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58E13" w14:textId="77777777" w:rsidR="00F67E59" w:rsidRPr="00F35FCB" w:rsidRDefault="00F67E59" w:rsidP="00F67E59">
      <w:pPr>
        <w:jc w:val="center"/>
        <w:outlineLvl w:val="0"/>
        <w:rPr>
          <w:b/>
        </w:rPr>
      </w:pPr>
      <w:bookmarkStart w:id="0" w:name="_Toc208417557"/>
      <w:bookmarkStart w:id="1" w:name="_Toc201230452"/>
      <w:bookmarkStart w:id="2" w:name="_Toc208935404"/>
    </w:p>
    <w:p w14:paraId="2E482AC5" w14:textId="77777777" w:rsidR="00F67E59" w:rsidRPr="00F35FCB" w:rsidRDefault="00F67E59" w:rsidP="00F67E59">
      <w:pPr>
        <w:jc w:val="center"/>
        <w:outlineLvl w:val="0"/>
        <w:rPr>
          <w:b/>
        </w:rPr>
      </w:pPr>
    </w:p>
    <w:p w14:paraId="219DA66E" w14:textId="77777777" w:rsidR="00F67E59" w:rsidRPr="00F35FCB" w:rsidRDefault="00F67E59" w:rsidP="00F67E59">
      <w:pPr>
        <w:jc w:val="center"/>
        <w:outlineLvl w:val="0"/>
        <w:rPr>
          <w:b/>
        </w:rPr>
      </w:pPr>
    </w:p>
    <w:p w14:paraId="38067BCA" w14:textId="77777777" w:rsidR="00F67E59" w:rsidRPr="00F35FCB" w:rsidRDefault="00F67E59" w:rsidP="00F67E59">
      <w:pPr>
        <w:jc w:val="center"/>
        <w:outlineLvl w:val="0"/>
        <w:rPr>
          <w:b/>
        </w:rPr>
      </w:pPr>
    </w:p>
    <w:p w14:paraId="6BC7C634" w14:textId="77777777" w:rsidR="00F67E59" w:rsidRPr="00F35FCB" w:rsidRDefault="00F67E59" w:rsidP="00F67E59">
      <w:pPr>
        <w:jc w:val="center"/>
        <w:outlineLvl w:val="0"/>
        <w:rPr>
          <w:b/>
        </w:rPr>
      </w:pPr>
    </w:p>
    <w:p w14:paraId="6A0BA037" w14:textId="77777777" w:rsidR="00F67E59" w:rsidRPr="00F35FCB" w:rsidRDefault="00F67E59" w:rsidP="00F67E59">
      <w:pPr>
        <w:jc w:val="center"/>
        <w:outlineLvl w:val="0"/>
        <w:rPr>
          <w:b/>
        </w:rPr>
      </w:pPr>
    </w:p>
    <w:p w14:paraId="5B0E4A66" w14:textId="77777777" w:rsidR="00F67E59" w:rsidRPr="00F35FCB" w:rsidRDefault="00F67E59" w:rsidP="00F67E59">
      <w:pPr>
        <w:jc w:val="center"/>
        <w:outlineLvl w:val="0"/>
        <w:rPr>
          <w:b/>
        </w:rPr>
      </w:pPr>
    </w:p>
    <w:p w14:paraId="4E4924E3" w14:textId="77777777" w:rsidR="00F67E59" w:rsidRPr="00F35FCB" w:rsidRDefault="00F67E59" w:rsidP="00F67E59">
      <w:pPr>
        <w:jc w:val="center"/>
        <w:outlineLvl w:val="0"/>
        <w:rPr>
          <w:b/>
        </w:rPr>
      </w:pPr>
    </w:p>
    <w:p w14:paraId="6718FFA4" w14:textId="77777777" w:rsidR="00F67E59" w:rsidRPr="00F35FCB" w:rsidRDefault="00F67E59" w:rsidP="00F67E59">
      <w:pPr>
        <w:jc w:val="center"/>
        <w:outlineLvl w:val="0"/>
        <w:rPr>
          <w:b/>
        </w:rPr>
      </w:pPr>
    </w:p>
    <w:p w14:paraId="451414FD" w14:textId="77777777" w:rsidR="00F67E59" w:rsidRPr="00F35FCB" w:rsidRDefault="00F67E59" w:rsidP="00F67E59">
      <w:pPr>
        <w:jc w:val="center"/>
        <w:outlineLvl w:val="0"/>
        <w:rPr>
          <w:b/>
        </w:rPr>
      </w:pPr>
    </w:p>
    <w:p w14:paraId="2E7602A8" w14:textId="77777777" w:rsidR="00F67E59" w:rsidRPr="00F35FCB" w:rsidRDefault="00F67E59" w:rsidP="00F67E59">
      <w:pPr>
        <w:jc w:val="center"/>
        <w:outlineLvl w:val="0"/>
        <w:rPr>
          <w:b/>
        </w:rPr>
      </w:pPr>
    </w:p>
    <w:p w14:paraId="0050AB38" w14:textId="77777777" w:rsidR="00F67E59" w:rsidRPr="00F35FCB" w:rsidRDefault="00F67E59" w:rsidP="00F67E59">
      <w:pPr>
        <w:jc w:val="center"/>
        <w:outlineLvl w:val="0"/>
        <w:rPr>
          <w:b/>
        </w:rPr>
      </w:pPr>
    </w:p>
    <w:p w14:paraId="31C5420F" w14:textId="77777777" w:rsidR="00F67E59" w:rsidRPr="00F35FCB" w:rsidRDefault="00F67E59" w:rsidP="00F67E59">
      <w:pPr>
        <w:jc w:val="center"/>
        <w:outlineLvl w:val="0"/>
        <w:rPr>
          <w:b/>
        </w:rPr>
      </w:pPr>
    </w:p>
    <w:p w14:paraId="559DCAAE" w14:textId="1A8C09C1" w:rsidR="00F67E59" w:rsidRPr="00F35FCB" w:rsidRDefault="00DE79E1" w:rsidP="00F67E59">
      <w:pPr>
        <w:jc w:val="center"/>
        <w:outlineLvl w:val="0"/>
        <w:rPr>
          <w:b/>
        </w:rPr>
      </w:pPr>
      <w:r>
        <w:rPr>
          <w:b/>
        </w:rPr>
        <w:t xml:space="preserve">ПРОЕКТ </w:t>
      </w:r>
      <w:r w:rsidR="00F67E59" w:rsidRPr="00F35FCB">
        <w:rPr>
          <w:b/>
        </w:rPr>
        <w:t>ВНЕСЕНИЯ ИЗМЕНЕНИЙ В ПРАВИЛА ЗЕМЛЕПОЛЬЗОВАНИЯ И ЗАСТРОЙКИ МУНИЦИПАЛЬНОГО ОБРАЗОВАНИЯ ГОРОДСКОГОЙ ОКРУГ ГОРОД-ГЕРОЙ НОВОР</w:t>
      </w:r>
      <w:bookmarkStart w:id="3" w:name="_GoBack"/>
      <w:bookmarkEnd w:id="3"/>
      <w:r w:rsidR="00F67E59" w:rsidRPr="00F35FCB">
        <w:rPr>
          <w:b/>
        </w:rPr>
        <w:t>ОССИЙСК</w:t>
      </w:r>
      <w:bookmarkEnd w:id="0"/>
      <w:bookmarkEnd w:id="1"/>
      <w:bookmarkEnd w:id="2"/>
      <w:r w:rsidR="00F67E59" w:rsidRPr="00F35FCB">
        <w:rPr>
          <w:b/>
        </w:rPr>
        <w:t xml:space="preserve"> КРАСНОДАРСКОГО КРАЯ</w:t>
      </w:r>
    </w:p>
    <w:p w14:paraId="217546BC" w14:textId="77777777" w:rsidR="00F67E59" w:rsidRPr="00F35FCB" w:rsidRDefault="00F67E59" w:rsidP="00F67E59">
      <w:pPr>
        <w:sectPr w:rsidR="00F67E59" w:rsidRPr="00F35FCB" w:rsidSect="005C3839">
          <w:headerReference w:type="default" r:id="rId8"/>
          <w:footerReference w:type="default" r:id="rId9"/>
          <w:pgSz w:w="11906" w:h="16838"/>
          <w:pgMar w:top="1135" w:right="851" w:bottom="1276" w:left="1701" w:header="567" w:footer="709" w:gutter="0"/>
          <w:cols w:space="720"/>
          <w:formProt w:val="0"/>
          <w:titlePg/>
          <w:docGrid w:linePitch="360"/>
        </w:sectPr>
      </w:pPr>
    </w:p>
    <w:sdt>
      <w:sdtPr>
        <w:rPr>
          <w:rFonts w:ascii="Times New Roman" w:eastAsia="Liberation Sans" w:hAnsi="Times New Roman" w:cs="Liberation Sans"/>
          <w:sz w:val="20"/>
          <w:szCs w:val="20"/>
        </w:rPr>
        <w:id w:val="2051261553"/>
        <w:docPartObj>
          <w:docPartGallery w:val="Table of Contents"/>
          <w:docPartUnique/>
        </w:docPartObj>
      </w:sdtPr>
      <w:sdtEndPr>
        <w:rPr>
          <w:b/>
          <w:bCs/>
        </w:rPr>
      </w:sdtEndPr>
      <w:sdtContent>
        <w:p w14:paraId="2B2765C0" w14:textId="77777777" w:rsidR="00F67E59" w:rsidRPr="00F35FCB" w:rsidRDefault="00F67E59" w:rsidP="00F67E59">
          <w:pPr>
            <w:pStyle w:val="afff0"/>
            <w:spacing w:after="0" w:line="240" w:lineRule="auto"/>
            <w:rPr>
              <w:rFonts w:ascii="Times New Roman" w:hAnsi="Times New Roman" w:cs="Times New Roman"/>
              <w:b/>
              <w:sz w:val="20"/>
              <w:szCs w:val="24"/>
            </w:rPr>
          </w:pPr>
          <w:r w:rsidRPr="00F35FCB">
            <w:rPr>
              <w:rFonts w:ascii="Times New Roman" w:hAnsi="Times New Roman" w:cs="Times New Roman"/>
              <w:b/>
              <w:sz w:val="20"/>
              <w:szCs w:val="24"/>
            </w:rPr>
            <w:t>ОГЛАВЛЕНИЕ</w:t>
          </w:r>
        </w:p>
        <w:p w14:paraId="21774D38" w14:textId="77777777" w:rsidR="00F67E59" w:rsidRPr="00F35FCB" w:rsidRDefault="00F67E59" w:rsidP="00F67E59">
          <w:pPr>
            <w:pStyle w:val="15"/>
            <w:tabs>
              <w:tab w:val="right" w:leader="dot" w:pos="9355"/>
            </w:tabs>
            <w:spacing w:line="240" w:lineRule="auto"/>
            <w:rPr>
              <w:rFonts w:asciiTheme="minorHAnsi" w:eastAsiaTheme="minorEastAsia" w:hAnsiTheme="minorHAnsi" w:cstheme="minorBidi"/>
              <w:noProof/>
              <w:sz w:val="22"/>
              <w:szCs w:val="22"/>
              <w:lang w:eastAsia="ru-RU"/>
            </w:rPr>
          </w:pPr>
          <w:r w:rsidRPr="00F35FCB">
            <w:rPr>
              <w:rFonts w:ascii="Times New Roman" w:hAnsi="Times New Roman"/>
            </w:rPr>
            <w:fldChar w:fldCharType="begin"/>
          </w:r>
          <w:r w:rsidRPr="00F35FCB">
            <w:rPr>
              <w:rFonts w:ascii="Times New Roman" w:hAnsi="Times New Roman"/>
            </w:rPr>
            <w:instrText xml:space="preserve"> TOC \o "1-4" \h \z \u </w:instrText>
          </w:r>
          <w:r w:rsidRPr="00F35FCB">
            <w:rPr>
              <w:rFonts w:ascii="Times New Roman" w:hAnsi="Times New Roman"/>
            </w:rPr>
            <w:fldChar w:fldCharType="separate"/>
          </w:r>
          <w:hyperlink w:anchor="_Toc208935404" w:history="1">
            <w:r w:rsidRPr="00F35FCB">
              <w:rPr>
                <w:rStyle w:val="af9"/>
                <w:rFonts w:ascii="Times New Roman" w:hAnsi="Times New Roman" w:cs="Times New Roman"/>
                <w:b/>
                <w:noProof/>
                <w:color w:val="auto"/>
              </w:rPr>
              <w:t>ПРОЕКТ ВНЕСЕНИЯ ИЗМЕНЕНИЙ В ПРАВИЛА ЗЕМЛЕПОЛЬЗОВАНИЯ И ЗАСТРОЙКИ НА ТЕРРИТОРИИ МУНИЦИПАЛЬНОГО ОБРАЗОВАНИЯ ГОРОД НОВОРОССИЙСК</w:t>
            </w:r>
            <w:r w:rsidRPr="00F35FCB">
              <w:rPr>
                <w:noProof/>
                <w:webHidden/>
              </w:rPr>
              <w:tab/>
            </w:r>
            <w:r w:rsidRPr="00F35FCB">
              <w:rPr>
                <w:noProof/>
                <w:webHidden/>
              </w:rPr>
              <w:fldChar w:fldCharType="begin"/>
            </w:r>
            <w:r w:rsidRPr="00F35FCB">
              <w:rPr>
                <w:noProof/>
                <w:webHidden/>
              </w:rPr>
              <w:instrText xml:space="preserve"> PAGEREF _Toc208935404 \h </w:instrText>
            </w:r>
            <w:r w:rsidRPr="00F35FCB">
              <w:rPr>
                <w:noProof/>
                <w:webHidden/>
              </w:rPr>
            </w:r>
            <w:r w:rsidRPr="00F35FCB">
              <w:rPr>
                <w:noProof/>
                <w:webHidden/>
              </w:rPr>
              <w:fldChar w:fldCharType="separate"/>
            </w:r>
            <w:r w:rsidR="00DE79E1">
              <w:rPr>
                <w:noProof/>
                <w:webHidden/>
              </w:rPr>
              <w:t>1</w:t>
            </w:r>
            <w:r w:rsidRPr="00F35FCB">
              <w:rPr>
                <w:noProof/>
                <w:webHidden/>
              </w:rPr>
              <w:fldChar w:fldCharType="end"/>
            </w:r>
          </w:hyperlink>
        </w:p>
        <w:p w14:paraId="78DA2858" w14:textId="77777777" w:rsidR="00F67E59" w:rsidRPr="00F35FCB" w:rsidRDefault="00F16F3E" w:rsidP="00F67E59">
          <w:pPr>
            <w:pStyle w:val="15"/>
            <w:tabs>
              <w:tab w:val="right" w:leader="dot" w:pos="9355"/>
            </w:tabs>
            <w:spacing w:line="240" w:lineRule="auto"/>
            <w:rPr>
              <w:rFonts w:asciiTheme="minorHAnsi" w:eastAsiaTheme="minorEastAsia" w:hAnsiTheme="minorHAnsi" w:cstheme="minorBidi"/>
              <w:noProof/>
              <w:sz w:val="22"/>
              <w:szCs w:val="22"/>
              <w:lang w:eastAsia="ru-RU"/>
            </w:rPr>
          </w:pPr>
          <w:hyperlink w:anchor="_Toc208935405" w:history="1">
            <w:r w:rsidR="00F67E59" w:rsidRPr="00F35FCB">
              <w:rPr>
                <w:rStyle w:val="af9"/>
                <w:rFonts w:ascii="Times New Roman" w:eastAsia="Times New Roman" w:hAnsi="Times New Roman" w:cs="Times New Roman"/>
                <w:b/>
                <w:bCs/>
                <w:noProof/>
                <w:color w:val="auto"/>
              </w:rPr>
              <w:t>Часть I. ПОРЯДОК ПРИМЕНЕНИЯ ПРАВИЛ ЗЕМЛЕПОЛЬЗОВАНИЯ И ЗАСТРОЙКИ И ВНЕСЕНИЯ В НИХ ИЗМЕНЕНИЙ</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_Toc208935405 \h </w:instrText>
            </w:r>
            <w:r w:rsidR="00F67E59" w:rsidRPr="00F35FCB">
              <w:rPr>
                <w:noProof/>
                <w:webHidden/>
              </w:rPr>
            </w:r>
            <w:r w:rsidR="00F67E59" w:rsidRPr="00F35FCB">
              <w:rPr>
                <w:noProof/>
                <w:webHidden/>
              </w:rPr>
              <w:fldChar w:fldCharType="separate"/>
            </w:r>
            <w:r w:rsidR="00DE79E1">
              <w:rPr>
                <w:noProof/>
                <w:webHidden/>
              </w:rPr>
              <w:t>11</w:t>
            </w:r>
            <w:r w:rsidR="00F67E59" w:rsidRPr="00F35FCB">
              <w:rPr>
                <w:noProof/>
                <w:webHidden/>
              </w:rPr>
              <w:fldChar w:fldCharType="end"/>
            </w:r>
          </w:hyperlink>
        </w:p>
        <w:p w14:paraId="644AB15A" w14:textId="77777777" w:rsidR="00F67E59" w:rsidRPr="00F35FCB" w:rsidRDefault="00F16F3E" w:rsidP="00F67E59">
          <w:pPr>
            <w:pStyle w:val="24"/>
            <w:tabs>
              <w:tab w:val="right" w:leader="dot" w:pos="9355"/>
            </w:tabs>
            <w:spacing w:line="240" w:lineRule="auto"/>
            <w:ind w:left="142"/>
            <w:rPr>
              <w:rFonts w:asciiTheme="minorHAnsi" w:eastAsiaTheme="minorEastAsia" w:hAnsiTheme="minorHAnsi" w:cstheme="minorBidi"/>
              <w:noProof/>
              <w:sz w:val="22"/>
              <w:szCs w:val="22"/>
              <w:lang w:eastAsia="ru-RU"/>
            </w:rPr>
          </w:pPr>
          <w:hyperlink w:anchor="_Toc208935406" w:history="1">
            <w:r w:rsidR="00F67E59" w:rsidRPr="00F35FCB">
              <w:rPr>
                <w:rStyle w:val="af9"/>
                <w:rFonts w:ascii="Times New Roman" w:eastAsia="Times New Roman" w:hAnsi="Times New Roman" w:cs="Times New Roman"/>
                <w:b/>
                <w:noProof/>
                <w:color w:val="auto"/>
              </w:rPr>
              <w:t>ГЛАВА 1. ОБЩИЕ ПОЛОЖЕНИЯ</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_Toc208935406 \h </w:instrText>
            </w:r>
            <w:r w:rsidR="00F67E59" w:rsidRPr="00F35FCB">
              <w:rPr>
                <w:noProof/>
                <w:webHidden/>
              </w:rPr>
            </w:r>
            <w:r w:rsidR="00F67E59" w:rsidRPr="00F35FCB">
              <w:rPr>
                <w:noProof/>
                <w:webHidden/>
              </w:rPr>
              <w:fldChar w:fldCharType="separate"/>
            </w:r>
            <w:r w:rsidR="00DE79E1">
              <w:rPr>
                <w:noProof/>
                <w:webHidden/>
              </w:rPr>
              <w:t>11</w:t>
            </w:r>
            <w:r w:rsidR="00F67E59" w:rsidRPr="00F35FCB">
              <w:rPr>
                <w:noProof/>
                <w:webHidden/>
              </w:rPr>
              <w:fldChar w:fldCharType="end"/>
            </w:r>
          </w:hyperlink>
        </w:p>
        <w:p w14:paraId="2082AD6D"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07" w:history="1">
            <w:r w:rsidR="00F67E59" w:rsidRPr="00F35FCB">
              <w:rPr>
                <w:rStyle w:val="af9"/>
                <w:rFonts w:ascii="Times New Roman" w:eastAsia="Times New Roman" w:hAnsi="Times New Roman" w:cs="Times New Roman"/>
                <w:b/>
                <w:noProof/>
                <w:color w:val="auto"/>
              </w:rPr>
              <w:t>Статья 1. Общие положения</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_Toc208935407 \h </w:instrText>
            </w:r>
            <w:r w:rsidR="00F67E59" w:rsidRPr="00F35FCB">
              <w:rPr>
                <w:noProof/>
                <w:webHidden/>
              </w:rPr>
            </w:r>
            <w:r w:rsidR="00F67E59" w:rsidRPr="00F35FCB">
              <w:rPr>
                <w:noProof/>
                <w:webHidden/>
              </w:rPr>
              <w:fldChar w:fldCharType="separate"/>
            </w:r>
            <w:r w:rsidR="00DE79E1">
              <w:rPr>
                <w:noProof/>
                <w:webHidden/>
              </w:rPr>
              <w:t>11</w:t>
            </w:r>
            <w:r w:rsidR="00F67E59" w:rsidRPr="00F35FCB">
              <w:rPr>
                <w:noProof/>
                <w:webHidden/>
              </w:rPr>
              <w:fldChar w:fldCharType="end"/>
            </w:r>
          </w:hyperlink>
        </w:p>
        <w:p w14:paraId="5043FF5F"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08" w:history="1">
            <w:r w:rsidR="00F67E59" w:rsidRPr="00F35FCB">
              <w:rPr>
                <w:rStyle w:val="af9"/>
                <w:rFonts w:ascii="Times New Roman" w:eastAsia="Times New Roman" w:hAnsi="Times New Roman" w:cs="Times New Roman"/>
                <w:b/>
                <w:noProof/>
                <w:color w:val="auto"/>
              </w:rPr>
              <w:t>Статья 2. Назначение и содержание Правил</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_Toc208935408 \h </w:instrText>
            </w:r>
            <w:r w:rsidR="00F67E59" w:rsidRPr="00F35FCB">
              <w:rPr>
                <w:noProof/>
                <w:webHidden/>
              </w:rPr>
            </w:r>
            <w:r w:rsidR="00F67E59" w:rsidRPr="00F35FCB">
              <w:rPr>
                <w:noProof/>
                <w:webHidden/>
              </w:rPr>
              <w:fldChar w:fldCharType="separate"/>
            </w:r>
            <w:r w:rsidR="00DE79E1">
              <w:rPr>
                <w:noProof/>
                <w:webHidden/>
              </w:rPr>
              <w:t>12</w:t>
            </w:r>
            <w:r w:rsidR="00F67E59" w:rsidRPr="00F35FCB">
              <w:rPr>
                <w:noProof/>
                <w:webHidden/>
              </w:rPr>
              <w:fldChar w:fldCharType="end"/>
            </w:r>
          </w:hyperlink>
        </w:p>
        <w:p w14:paraId="5BA8B202"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09" w:history="1">
            <w:r w:rsidR="00F67E59" w:rsidRPr="00F35FCB">
              <w:rPr>
                <w:rStyle w:val="af9"/>
                <w:rFonts w:ascii="Times New Roman" w:eastAsia="Times New Roman" w:hAnsi="Times New Roman" w:cs="Times New Roman"/>
                <w:b/>
                <w:noProof/>
                <w:color w:val="auto"/>
              </w:rPr>
              <w:t>Статья 3. Действие правил землепользования и застройки по отношению к генеральному плану городского округа Новороссийск, иным документам территориального планирования и документации по планировке территории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_Toc208935409 \h </w:instrText>
            </w:r>
            <w:r w:rsidR="00F67E59" w:rsidRPr="00F35FCB">
              <w:rPr>
                <w:noProof/>
                <w:webHidden/>
              </w:rPr>
            </w:r>
            <w:r w:rsidR="00F67E59" w:rsidRPr="00F35FCB">
              <w:rPr>
                <w:noProof/>
                <w:webHidden/>
              </w:rPr>
              <w:fldChar w:fldCharType="separate"/>
            </w:r>
            <w:r w:rsidR="00DE79E1">
              <w:rPr>
                <w:noProof/>
                <w:webHidden/>
              </w:rPr>
              <w:t>13</w:t>
            </w:r>
            <w:r w:rsidR="00F67E59" w:rsidRPr="00F35FCB">
              <w:rPr>
                <w:noProof/>
                <w:webHidden/>
              </w:rPr>
              <w:fldChar w:fldCharType="end"/>
            </w:r>
          </w:hyperlink>
        </w:p>
        <w:p w14:paraId="71C1D00A"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10" w:history="1">
            <w:r w:rsidR="00F67E59" w:rsidRPr="00F35FCB">
              <w:rPr>
                <w:rStyle w:val="af9"/>
                <w:rFonts w:ascii="Times New Roman" w:eastAsia="Times New Roman" w:hAnsi="Times New Roman" w:cs="Times New Roman"/>
                <w:b/>
                <w:noProof/>
                <w:color w:val="auto"/>
              </w:rPr>
              <w:t>Статья 4. Основные понятия, используемые в Правилах</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_Toc208935410 \h </w:instrText>
            </w:r>
            <w:r w:rsidR="00F67E59" w:rsidRPr="00F35FCB">
              <w:rPr>
                <w:noProof/>
                <w:webHidden/>
              </w:rPr>
            </w:r>
            <w:r w:rsidR="00F67E59" w:rsidRPr="00F35FCB">
              <w:rPr>
                <w:noProof/>
                <w:webHidden/>
              </w:rPr>
              <w:fldChar w:fldCharType="separate"/>
            </w:r>
            <w:r w:rsidR="00DE79E1">
              <w:rPr>
                <w:noProof/>
                <w:webHidden/>
              </w:rPr>
              <w:t>13</w:t>
            </w:r>
            <w:r w:rsidR="00F67E59" w:rsidRPr="00F35FCB">
              <w:rPr>
                <w:noProof/>
                <w:webHidden/>
              </w:rPr>
              <w:fldChar w:fldCharType="end"/>
            </w:r>
          </w:hyperlink>
        </w:p>
        <w:p w14:paraId="3356FD41" w14:textId="77777777" w:rsidR="00F67E59" w:rsidRPr="00F35FCB" w:rsidRDefault="00F16F3E" w:rsidP="00F67E59">
          <w:pPr>
            <w:pStyle w:val="24"/>
            <w:tabs>
              <w:tab w:val="right" w:leader="dot" w:pos="9355"/>
            </w:tabs>
            <w:spacing w:line="240" w:lineRule="auto"/>
            <w:ind w:left="0"/>
            <w:rPr>
              <w:rFonts w:asciiTheme="minorHAnsi" w:eastAsiaTheme="minorEastAsia" w:hAnsiTheme="minorHAnsi" w:cstheme="minorBidi"/>
              <w:noProof/>
              <w:sz w:val="22"/>
              <w:szCs w:val="22"/>
              <w:lang w:eastAsia="ru-RU"/>
            </w:rPr>
          </w:pPr>
          <w:hyperlink w:anchor="_Toc208935411" w:history="1">
            <w:r w:rsidR="00F67E59" w:rsidRPr="00F35FCB">
              <w:rPr>
                <w:rStyle w:val="af9"/>
                <w:rFonts w:ascii="Times New Roman" w:eastAsia="Times New Roman" w:hAnsi="Times New Roman" w:cs="Times New Roman"/>
                <w:b/>
                <w:noProof/>
                <w:color w:val="auto"/>
              </w:rPr>
              <w:t>ГЛАВА 2. ПОЛОЖЕНИЕ О РЕГУЛИРОВАНИИ ЗЕМЛЕПОЛЬЗОВАНИЯ И ЗАСТРОЙКИ ОРГАНАМИ МЕСТНОГО САМОУПРАВЛЕНИЯ</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_Toc208935411 \h </w:instrText>
            </w:r>
            <w:r w:rsidR="00F67E59" w:rsidRPr="00F35FCB">
              <w:rPr>
                <w:noProof/>
                <w:webHidden/>
              </w:rPr>
            </w:r>
            <w:r w:rsidR="00F67E59" w:rsidRPr="00F35FCB">
              <w:rPr>
                <w:noProof/>
                <w:webHidden/>
              </w:rPr>
              <w:fldChar w:fldCharType="separate"/>
            </w:r>
            <w:r w:rsidR="00DE79E1">
              <w:rPr>
                <w:noProof/>
                <w:webHidden/>
              </w:rPr>
              <w:t>13</w:t>
            </w:r>
            <w:r w:rsidR="00F67E59" w:rsidRPr="00F35FCB">
              <w:rPr>
                <w:noProof/>
                <w:webHidden/>
              </w:rPr>
              <w:fldChar w:fldCharType="end"/>
            </w:r>
          </w:hyperlink>
        </w:p>
        <w:p w14:paraId="2B3E7690"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12" w:history="1">
            <w:r w:rsidR="00F67E59" w:rsidRPr="00F35FCB">
              <w:rPr>
                <w:rStyle w:val="af9"/>
                <w:rFonts w:ascii="Times New Roman" w:eastAsia="Times New Roman" w:hAnsi="Times New Roman" w:cs="Times New Roman"/>
                <w:b/>
                <w:noProof/>
                <w:color w:val="auto"/>
              </w:rPr>
              <w:t>Статья 5. Полномочия органов местного самоуправления в сфере землепользования и застройки территории муниципального образования город Новороссийск</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_Toc208935412 \h </w:instrText>
            </w:r>
            <w:r w:rsidR="00F67E59" w:rsidRPr="00F35FCB">
              <w:rPr>
                <w:noProof/>
                <w:webHidden/>
              </w:rPr>
            </w:r>
            <w:r w:rsidR="00F67E59" w:rsidRPr="00F35FCB">
              <w:rPr>
                <w:noProof/>
                <w:webHidden/>
              </w:rPr>
              <w:fldChar w:fldCharType="separate"/>
            </w:r>
            <w:r w:rsidR="00DE79E1">
              <w:rPr>
                <w:noProof/>
                <w:webHidden/>
              </w:rPr>
              <w:t>13</w:t>
            </w:r>
            <w:r w:rsidR="00F67E59" w:rsidRPr="00F35FCB">
              <w:rPr>
                <w:noProof/>
                <w:webHidden/>
              </w:rPr>
              <w:fldChar w:fldCharType="end"/>
            </w:r>
          </w:hyperlink>
        </w:p>
        <w:p w14:paraId="165744E3"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13" w:history="1">
            <w:r w:rsidR="00F67E59" w:rsidRPr="00F35FCB">
              <w:rPr>
                <w:rStyle w:val="af9"/>
                <w:rFonts w:ascii="Times New Roman" w:eastAsia="Times New Roman" w:hAnsi="Times New Roman" w:cs="Times New Roman"/>
                <w:b/>
                <w:noProof/>
                <w:color w:val="auto"/>
              </w:rPr>
              <w:t>Статья 6. Полномочия городской Думы муниципального образования город Новороссийск в области землепользования и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_Toc208935413 \h </w:instrText>
            </w:r>
            <w:r w:rsidR="00F67E59" w:rsidRPr="00F35FCB">
              <w:rPr>
                <w:noProof/>
                <w:webHidden/>
              </w:rPr>
            </w:r>
            <w:r w:rsidR="00F67E59" w:rsidRPr="00F35FCB">
              <w:rPr>
                <w:noProof/>
                <w:webHidden/>
              </w:rPr>
              <w:fldChar w:fldCharType="separate"/>
            </w:r>
            <w:r w:rsidR="00DE79E1">
              <w:rPr>
                <w:noProof/>
                <w:webHidden/>
              </w:rPr>
              <w:t>14</w:t>
            </w:r>
            <w:r w:rsidR="00F67E59" w:rsidRPr="00F35FCB">
              <w:rPr>
                <w:noProof/>
                <w:webHidden/>
              </w:rPr>
              <w:fldChar w:fldCharType="end"/>
            </w:r>
          </w:hyperlink>
        </w:p>
        <w:p w14:paraId="2CFA7263"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14" w:history="1">
            <w:r w:rsidR="00F67E59" w:rsidRPr="00F35FCB">
              <w:rPr>
                <w:rStyle w:val="af9"/>
                <w:rFonts w:ascii="Times New Roman" w:eastAsia="Times New Roman" w:hAnsi="Times New Roman" w:cs="Times New Roman"/>
                <w:b/>
                <w:noProof/>
                <w:color w:val="auto"/>
              </w:rPr>
              <w:t>Статья 7. Полномочия главы муниципального образования город Новороссийск в области землепользования и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_Toc208935414 \h </w:instrText>
            </w:r>
            <w:r w:rsidR="00F67E59" w:rsidRPr="00F35FCB">
              <w:rPr>
                <w:noProof/>
                <w:webHidden/>
              </w:rPr>
            </w:r>
            <w:r w:rsidR="00F67E59" w:rsidRPr="00F35FCB">
              <w:rPr>
                <w:noProof/>
                <w:webHidden/>
              </w:rPr>
              <w:fldChar w:fldCharType="separate"/>
            </w:r>
            <w:r w:rsidR="00DE79E1">
              <w:rPr>
                <w:noProof/>
                <w:webHidden/>
              </w:rPr>
              <w:t>14</w:t>
            </w:r>
            <w:r w:rsidR="00F67E59" w:rsidRPr="00F35FCB">
              <w:rPr>
                <w:noProof/>
                <w:webHidden/>
              </w:rPr>
              <w:fldChar w:fldCharType="end"/>
            </w:r>
          </w:hyperlink>
        </w:p>
        <w:p w14:paraId="1F03031A"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15" w:history="1">
            <w:r w:rsidR="00F67E59" w:rsidRPr="00F35FCB">
              <w:rPr>
                <w:rStyle w:val="af9"/>
                <w:rFonts w:ascii="Times New Roman" w:eastAsia="Times New Roman" w:hAnsi="Times New Roman" w:cs="Times New Roman"/>
                <w:b/>
                <w:noProof/>
                <w:color w:val="auto"/>
              </w:rPr>
              <w:t>Статья 8. Полномочия администрации муниципального образования город Новороссийск в области землепользования и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_Toc208935415 \h </w:instrText>
            </w:r>
            <w:r w:rsidR="00F67E59" w:rsidRPr="00F35FCB">
              <w:rPr>
                <w:noProof/>
                <w:webHidden/>
              </w:rPr>
            </w:r>
            <w:r w:rsidR="00F67E59" w:rsidRPr="00F35FCB">
              <w:rPr>
                <w:noProof/>
                <w:webHidden/>
              </w:rPr>
              <w:fldChar w:fldCharType="separate"/>
            </w:r>
            <w:r w:rsidR="00DE79E1">
              <w:rPr>
                <w:noProof/>
                <w:webHidden/>
              </w:rPr>
              <w:t>15</w:t>
            </w:r>
            <w:r w:rsidR="00F67E59" w:rsidRPr="00F35FCB">
              <w:rPr>
                <w:noProof/>
                <w:webHidden/>
              </w:rPr>
              <w:fldChar w:fldCharType="end"/>
            </w:r>
          </w:hyperlink>
        </w:p>
        <w:p w14:paraId="519ACCB1"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16" w:history="1">
            <w:r w:rsidR="00F67E59" w:rsidRPr="00F35FCB">
              <w:rPr>
                <w:rStyle w:val="af9"/>
                <w:rFonts w:ascii="Times New Roman" w:eastAsia="Times New Roman" w:hAnsi="Times New Roman" w:cs="Times New Roman"/>
                <w:b/>
                <w:noProof/>
                <w:color w:val="auto"/>
              </w:rPr>
              <w:t>Статья 9. Комиссия по подготовке проекта Правил землепользования и застройки городского округа муниципального образования город Новороссийск</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_Toc208935416 \h </w:instrText>
            </w:r>
            <w:r w:rsidR="00F67E59" w:rsidRPr="00F35FCB">
              <w:rPr>
                <w:noProof/>
                <w:webHidden/>
              </w:rPr>
            </w:r>
            <w:r w:rsidR="00F67E59" w:rsidRPr="00F35FCB">
              <w:rPr>
                <w:noProof/>
                <w:webHidden/>
              </w:rPr>
              <w:fldChar w:fldCharType="separate"/>
            </w:r>
            <w:r w:rsidR="00DE79E1">
              <w:rPr>
                <w:noProof/>
                <w:webHidden/>
              </w:rPr>
              <w:t>15</w:t>
            </w:r>
            <w:r w:rsidR="00F67E59" w:rsidRPr="00F35FCB">
              <w:rPr>
                <w:noProof/>
                <w:webHidden/>
              </w:rPr>
              <w:fldChar w:fldCharType="end"/>
            </w:r>
          </w:hyperlink>
        </w:p>
        <w:p w14:paraId="3AAB90BF" w14:textId="77777777" w:rsidR="00F67E59" w:rsidRPr="00F35FCB" w:rsidRDefault="00F16F3E" w:rsidP="00F67E59">
          <w:pPr>
            <w:pStyle w:val="24"/>
            <w:tabs>
              <w:tab w:val="right" w:leader="dot" w:pos="9355"/>
            </w:tabs>
            <w:spacing w:line="240" w:lineRule="auto"/>
            <w:ind w:left="0"/>
            <w:rPr>
              <w:rFonts w:asciiTheme="minorHAnsi" w:eastAsiaTheme="minorEastAsia" w:hAnsiTheme="minorHAnsi" w:cstheme="minorBidi"/>
              <w:noProof/>
              <w:sz w:val="22"/>
              <w:szCs w:val="22"/>
              <w:lang w:eastAsia="ru-RU"/>
            </w:rPr>
          </w:pPr>
          <w:hyperlink w:anchor="_Toc208935417" w:history="1">
            <w:r w:rsidR="00F67E59" w:rsidRPr="00F35FCB">
              <w:rPr>
                <w:rStyle w:val="af9"/>
                <w:rFonts w:ascii="Times New Roman" w:eastAsia="Times New Roman" w:hAnsi="Times New Roman" w:cs="Times New Roman"/>
                <w:b/>
                <w:noProof/>
                <w:color w:val="auto"/>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_Toc208935417 \h </w:instrText>
            </w:r>
            <w:r w:rsidR="00F67E59" w:rsidRPr="00F35FCB">
              <w:rPr>
                <w:noProof/>
                <w:webHidden/>
              </w:rPr>
            </w:r>
            <w:r w:rsidR="00F67E59" w:rsidRPr="00F35FCB">
              <w:rPr>
                <w:noProof/>
                <w:webHidden/>
              </w:rPr>
              <w:fldChar w:fldCharType="separate"/>
            </w:r>
            <w:r w:rsidR="00DE79E1">
              <w:rPr>
                <w:noProof/>
                <w:webHidden/>
              </w:rPr>
              <w:t>15</w:t>
            </w:r>
            <w:r w:rsidR="00F67E59" w:rsidRPr="00F35FCB">
              <w:rPr>
                <w:noProof/>
                <w:webHidden/>
              </w:rPr>
              <w:fldChar w:fldCharType="end"/>
            </w:r>
          </w:hyperlink>
        </w:p>
        <w:p w14:paraId="62DCBF2F"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18" w:history="1">
            <w:r w:rsidR="00F67E59" w:rsidRPr="00F35FCB">
              <w:rPr>
                <w:rStyle w:val="af9"/>
                <w:rFonts w:ascii="Times New Roman" w:eastAsia="Times New Roman" w:hAnsi="Times New Roman" w:cs="Times New Roman"/>
                <w:b/>
                <w:noProof/>
                <w:color w:val="auto"/>
              </w:rPr>
              <w:t>Статья 10. Общие положения о градостроительном регламенте</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_Toc208935418 \h </w:instrText>
            </w:r>
            <w:r w:rsidR="00F67E59" w:rsidRPr="00F35FCB">
              <w:rPr>
                <w:noProof/>
                <w:webHidden/>
              </w:rPr>
            </w:r>
            <w:r w:rsidR="00F67E59" w:rsidRPr="00F35FCB">
              <w:rPr>
                <w:noProof/>
                <w:webHidden/>
              </w:rPr>
              <w:fldChar w:fldCharType="separate"/>
            </w:r>
            <w:r w:rsidR="00DE79E1">
              <w:rPr>
                <w:noProof/>
                <w:webHidden/>
              </w:rPr>
              <w:t>15</w:t>
            </w:r>
            <w:r w:rsidR="00F67E59" w:rsidRPr="00F35FCB">
              <w:rPr>
                <w:noProof/>
                <w:webHidden/>
              </w:rPr>
              <w:fldChar w:fldCharType="end"/>
            </w:r>
          </w:hyperlink>
        </w:p>
        <w:p w14:paraId="499F5912"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19" w:history="1">
            <w:r w:rsidR="00F67E59" w:rsidRPr="00F35FCB">
              <w:rPr>
                <w:rStyle w:val="af9"/>
                <w:rFonts w:ascii="Times New Roman" w:eastAsia="Times New Roman" w:hAnsi="Times New Roman" w:cs="Times New Roman"/>
                <w:b/>
                <w:noProof/>
                <w:color w:val="auto"/>
              </w:rPr>
              <w:t>Статья 11. Использование земельных участков и объектов капитального строительства, не соответствующих градостроительным регламентам</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_Toc208935419 \h </w:instrText>
            </w:r>
            <w:r w:rsidR="00F67E59" w:rsidRPr="00F35FCB">
              <w:rPr>
                <w:noProof/>
                <w:webHidden/>
              </w:rPr>
            </w:r>
            <w:r w:rsidR="00F67E59" w:rsidRPr="00F35FCB">
              <w:rPr>
                <w:noProof/>
                <w:webHidden/>
              </w:rPr>
              <w:fldChar w:fldCharType="separate"/>
            </w:r>
            <w:r w:rsidR="00DE79E1">
              <w:rPr>
                <w:noProof/>
                <w:webHidden/>
              </w:rPr>
              <w:t>18</w:t>
            </w:r>
            <w:r w:rsidR="00F67E59" w:rsidRPr="00F35FCB">
              <w:rPr>
                <w:noProof/>
                <w:webHidden/>
              </w:rPr>
              <w:fldChar w:fldCharType="end"/>
            </w:r>
          </w:hyperlink>
        </w:p>
        <w:p w14:paraId="0128F011"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20" w:history="1">
            <w:r w:rsidR="00F67E59" w:rsidRPr="00F35FCB">
              <w:rPr>
                <w:rStyle w:val="af9"/>
                <w:rFonts w:ascii="Times New Roman" w:eastAsia="Times New Roman" w:hAnsi="Times New Roman" w:cs="Times New Roman"/>
                <w:b/>
                <w:noProof/>
                <w:color w:val="auto"/>
              </w:rPr>
              <w:t>Статья 12. Изменение видов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_Toc208935420 \h </w:instrText>
            </w:r>
            <w:r w:rsidR="00F67E59" w:rsidRPr="00F35FCB">
              <w:rPr>
                <w:noProof/>
                <w:webHidden/>
              </w:rPr>
            </w:r>
            <w:r w:rsidR="00F67E59" w:rsidRPr="00F35FCB">
              <w:rPr>
                <w:noProof/>
                <w:webHidden/>
              </w:rPr>
              <w:fldChar w:fldCharType="separate"/>
            </w:r>
            <w:r w:rsidR="00DE79E1">
              <w:rPr>
                <w:noProof/>
                <w:webHidden/>
              </w:rPr>
              <w:t>18</w:t>
            </w:r>
            <w:r w:rsidR="00F67E59" w:rsidRPr="00F35FCB">
              <w:rPr>
                <w:noProof/>
                <w:webHidden/>
              </w:rPr>
              <w:fldChar w:fldCharType="end"/>
            </w:r>
          </w:hyperlink>
        </w:p>
        <w:p w14:paraId="1A8E7E91"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21" w:history="1">
            <w:r w:rsidR="00F67E59" w:rsidRPr="00F35FCB">
              <w:rPr>
                <w:rStyle w:val="af9"/>
                <w:rFonts w:ascii="Times New Roman" w:eastAsia="Times New Roman" w:hAnsi="Times New Roman" w:cs="Times New Roman"/>
                <w:b/>
                <w:noProof/>
                <w:color w:val="auto"/>
              </w:rPr>
              <w:t>Статья 13. Предоставление разрешения на условно разрешенный вид использования земельного участка или объекта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_Toc208935421 \h </w:instrText>
            </w:r>
            <w:r w:rsidR="00F67E59" w:rsidRPr="00F35FCB">
              <w:rPr>
                <w:noProof/>
                <w:webHidden/>
              </w:rPr>
            </w:r>
            <w:r w:rsidR="00F67E59" w:rsidRPr="00F35FCB">
              <w:rPr>
                <w:noProof/>
                <w:webHidden/>
              </w:rPr>
              <w:fldChar w:fldCharType="separate"/>
            </w:r>
            <w:r w:rsidR="00DE79E1">
              <w:rPr>
                <w:noProof/>
                <w:webHidden/>
              </w:rPr>
              <w:t>19</w:t>
            </w:r>
            <w:r w:rsidR="00F67E59" w:rsidRPr="00F35FCB">
              <w:rPr>
                <w:noProof/>
                <w:webHidden/>
              </w:rPr>
              <w:fldChar w:fldCharType="end"/>
            </w:r>
          </w:hyperlink>
        </w:p>
        <w:p w14:paraId="679A319A"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22" w:history="1">
            <w:r w:rsidR="00F67E59" w:rsidRPr="00F35FCB">
              <w:rPr>
                <w:rStyle w:val="af9"/>
                <w:rFonts w:ascii="Times New Roman" w:eastAsia="Times New Roman" w:hAnsi="Times New Roman" w:cs="Times New Roman"/>
                <w:b/>
                <w:noProof/>
                <w:color w:val="auto"/>
              </w:rPr>
              <w:t>Статья 14. Предоставление разрешения на отклонение от предельных параметров разрешённого строительства, реконструкции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_Toc208935422 \h </w:instrText>
            </w:r>
            <w:r w:rsidR="00F67E59" w:rsidRPr="00F35FCB">
              <w:rPr>
                <w:noProof/>
                <w:webHidden/>
              </w:rPr>
            </w:r>
            <w:r w:rsidR="00F67E59" w:rsidRPr="00F35FCB">
              <w:rPr>
                <w:noProof/>
                <w:webHidden/>
              </w:rPr>
              <w:fldChar w:fldCharType="separate"/>
            </w:r>
            <w:r w:rsidR="00DE79E1">
              <w:rPr>
                <w:noProof/>
                <w:webHidden/>
              </w:rPr>
              <w:t>19</w:t>
            </w:r>
            <w:r w:rsidR="00F67E59" w:rsidRPr="00F35FCB">
              <w:rPr>
                <w:noProof/>
                <w:webHidden/>
              </w:rPr>
              <w:fldChar w:fldCharType="end"/>
            </w:r>
          </w:hyperlink>
        </w:p>
        <w:p w14:paraId="216DDDBE" w14:textId="77777777" w:rsidR="00F67E59" w:rsidRPr="00F35FCB" w:rsidRDefault="00F16F3E" w:rsidP="00F67E59">
          <w:pPr>
            <w:pStyle w:val="24"/>
            <w:tabs>
              <w:tab w:val="right" w:leader="dot" w:pos="9355"/>
            </w:tabs>
            <w:spacing w:line="240" w:lineRule="auto"/>
            <w:ind w:left="0"/>
            <w:rPr>
              <w:rFonts w:asciiTheme="minorHAnsi" w:eastAsiaTheme="minorEastAsia" w:hAnsiTheme="minorHAnsi" w:cstheme="minorBidi"/>
              <w:noProof/>
              <w:sz w:val="22"/>
              <w:szCs w:val="22"/>
              <w:lang w:eastAsia="ru-RU"/>
            </w:rPr>
          </w:pPr>
          <w:hyperlink w:anchor="_Toc208935423" w:history="1">
            <w:r w:rsidR="00F67E59" w:rsidRPr="00F35FCB">
              <w:rPr>
                <w:rStyle w:val="af9"/>
                <w:rFonts w:ascii="Times New Roman" w:eastAsia="Times New Roman" w:hAnsi="Times New Roman" w:cs="Times New Roman"/>
                <w:b/>
                <w:noProof/>
                <w:color w:val="auto"/>
              </w:rPr>
              <w:t>ГЛАВА 4. ПОЛОЖЕНИЕ О ПОДГОТОВКЕ ДОКУМЕНТАЦИИ ПО ПЛАНИРОВКЕ ТЕРРИТОРИИ ОРГАНАМИ МЕСТНОГО САМОУПРАВЛЕНИЯ</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_Toc208935423 \h </w:instrText>
            </w:r>
            <w:r w:rsidR="00F67E59" w:rsidRPr="00F35FCB">
              <w:rPr>
                <w:noProof/>
                <w:webHidden/>
              </w:rPr>
            </w:r>
            <w:r w:rsidR="00F67E59" w:rsidRPr="00F35FCB">
              <w:rPr>
                <w:noProof/>
                <w:webHidden/>
              </w:rPr>
              <w:fldChar w:fldCharType="separate"/>
            </w:r>
            <w:r w:rsidR="00DE79E1">
              <w:rPr>
                <w:noProof/>
                <w:webHidden/>
              </w:rPr>
              <w:t>20</w:t>
            </w:r>
            <w:r w:rsidR="00F67E59" w:rsidRPr="00F35FCB">
              <w:rPr>
                <w:noProof/>
                <w:webHidden/>
              </w:rPr>
              <w:fldChar w:fldCharType="end"/>
            </w:r>
          </w:hyperlink>
        </w:p>
        <w:p w14:paraId="0EE07654"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24" w:history="1">
            <w:r w:rsidR="00F67E59" w:rsidRPr="00F35FCB">
              <w:rPr>
                <w:rStyle w:val="af9"/>
                <w:rFonts w:ascii="Times New Roman" w:eastAsia="Times New Roman" w:hAnsi="Times New Roman" w:cs="Times New Roman"/>
                <w:b/>
                <w:noProof/>
                <w:color w:val="auto"/>
              </w:rPr>
              <w:t>Статья 15. Общие положения о планировке территории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_Toc208935424 \h </w:instrText>
            </w:r>
            <w:r w:rsidR="00F67E59" w:rsidRPr="00F35FCB">
              <w:rPr>
                <w:noProof/>
                <w:webHidden/>
              </w:rPr>
            </w:r>
            <w:r w:rsidR="00F67E59" w:rsidRPr="00F35FCB">
              <w:rPr>
                <w:noProof/>
                <w:webHidden/>
              </w:rPr>
              <w:fldChar w:fldCharType="separate"/>
            </w:r>
            <w:r w:rsidR="00DE79E1">
              <w:rPr>
                <w:noProof/>
                <w:webHidden/>
              </w:rPr>
              <w:t>20</w:t>
            </w:r>
            <w:r w:rsidR="00F67E59" w:rsidRPr="00F35FCB">
              <w:rPr>
                <w:noProof/>
                <w:webHidden/>
              </w:rPr>
              <w:fldChar w:fldCharType="end"/>
            </w:r>
          </w:hyperlink>
        </w:p>
        <w:p w14:paraId="54281FC0" w14:textId="77777777" w:rsidR="00F67E59" w:rsidRPr="00F35FCB" w:rsidRDefault="00F16F3E" w:rsidP="00F67E59">
          <w:pPr>
            <w:pStyle w:val="24"/>
            <w:tabs>
              <w:tab w:val="right" w:leader="dot" w:pos="9355"/>
            </w:tabs>
            <w:spacing w:line="240" w:lineRule="auto"/>
            <w:ind w:left="0"/>
            <w:rPr>
              <w:rFonts w:asciiTheme="minorHAnsi" w:eastAsiaTheme="minorEastAsia" w:hAnsiTheme="minorHAnsi" w:cstheme="minorBidi"/>
              <w:noProof/>
              <w:sz w:val="22"/>
              <w:szCs w:val="22"/>
              <w:lang w:eastAsia="ru-RU"/>
            </w:rPr>
          </w:pPr>
          <w:hyperlink w:anchor="_Toc208935425" w:history="1">
            <w:r w:rsidR="00F67E59" w:rsidRPr="00F35FCB">
              <w:rPr>
                <w:rStyle w:val="af9"/>
                <w:rFonts w:ascii="Times New Roman" w:eastAsia="Times New Roman" w:hAnsi="Times New Roman" w:cs="Times New Roman"/>
                <w:b/>
                <w:noProof/>
                <w:color w:val="auto"/>
              </w:rPr>
              <w:t>ГЛАВА 5. ПОЛОЖЕНИЕ О ПРОВЕДЕНИИ ОБЩЕСТВЕННЫХ ОБСУЖДЕНИЙ ИЛИ ПУБЛИЧНЫХ СЛУШАНИЙ ПО ВОПРОСАМ ЗЕМЛЕПОЛЬЗОВАНИЯ И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_Toc208935425 \h </w:instrText>
            </w:r>
            <w:r w:rsidR="00F67E59" w:rsidRPr="00F35FCB">
              <w:rPr>
                <w:noProof/>
                <w:webHidden/>
              </w:rPr>
            </w:r>
            <w:r w:rsidR="00F67E59" w:rsidRPr="00F35FCB">
              <w:rPr>
                <w:noProof/>
                <w:webHidden/>
              </w:rPr>
              <w:fldChar w:fldCharType="separate"/>
            </w:r>
            <w:r w:rsidR="00DE79E1">
              <w:rPr>
                <w:noProof/>
                <w:webHidden/>
              </w:rPr>
              <w:t>20</w:t>
            </w:r>
            <w:r w:rsidR="00F67E59" w:rsidRPr="00F35FCB">
              <w:rPr>
                <w:noProof/>
                <w:webHidden/>
              </w:rPr>
              <w:fldChar w:fldCharType="end"/>
            </w:r>
          </w:hyperlink>
        </w:p>
        <w:p w14:paraId="2256DB2C"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26" w:history="1">
            <w:r w:rsidR="00F67E59" w:rsidRPr="00F35FCB">
              <w:rPr>
                <w:rStyle w:val="af9"/>
                <w:rFonts w:ascii="Times New Roman" w:eastAsia="Times New Roman" w:hAnsi="Times New Roman" w:cs="Times New Roman"/>
                <w:b/>
                <w:noProof/>
                <w:color w:val="auto"/>
              </w:rPr>
              <w:t>Статья 16. Общественные обсуждения или публичные слушания по вопросам землепользования и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_Toc208935426 \h </w:instrText>
            </w:r>
            <w:r w:rsidR="00F67E59" w:rsidRPr="00F35FCB">
              <w:rPr>
                <w:noProof/>
                <w:webHidden/>
              </w:rPr>
            </w:r>
            <w:r w:rsidR="00F67E59" w:rsidRPr="00F35FCB">
              <w:rPr>
                <w:noProof/>
                <w:webHidden/>
              </w:rPr>
              <w:fldChar w:fldCharType="separate"/>
            </w:r>
            <w:r w:rsidR="00DE79E1">
              <w:rPr>
                <w:noProof/>
                <w:webHidden/>
              </w:rPr>
              <w:t>20</w:t>
            </w:r>
            <w:r w:rsidR="00F67E59" w:rsidRPr="00F35FCB">
              <w:rPr>
                <w:noProof/>
                <w:webHidden/>
              </w:rPr>
              <w:fldChar w:fldCharType="end"/>
            </w:r>
          </w:hyperlink>
        </w:p>
        <w:p w14:paraId="7922F954" w14:textId="77777777" w:rsidR="00F67E59" w:rsidRPr="00F35FCB" w:rsidRDefault="00F16F3E" w:rsidP="00F67E59">
          <w:pPr>
            <w:pStyle w:val="24"/>
            <w:tabs>
              <w:tab w:val="right" w:leader="dot" w:pos="9355"/>
            </w:tabs>
            <w:spacing w:line="240" w:lineRule="auto"/>
            <w:ind w:left="0"/>
            <w:rPr>
              <w:rFonts w:asciiTheme="minorHAnsi" w:eastAsiaTheme="minorEastAsia" w:hAnsiTheme="minorHAnsi" w:cstheme="minorBidi"/>
              <w:noProof/>
              <w:sz w:val="22"/>
              <w:szCs w:val="22"/>
              <w:lang w:eastAsia="ru-RU"/>
            </w:rPr>
          </w:pPr>
          <w:hyperlink w:anchor="_Toc208935427" w:history="1">
            <w:r w:rsidR="00F67E59" w:rsidRPr="00F35FCB">
              <w:rPr>
                <w:rStyle w:val="af9"/>
                <w:rFonts w:ascii="Times New Roman" w:eastAsia="Times New Roman" w:hAnsi="Times New Roman" w:cs="Times New Roman"/>
                <w:b/>
                <w:noProof/>
                <w:color w:val="auto"/>
              </w:rPr>
              <w:t>ГЛАВА 6. ПОЛОЖЕНИЕ О ВНЕСЕНИИ ИЗМЕНЕНИЙ В ПРАВИЛА ЗЕМЛЕПОЛЬЗОВАНИЯ И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_Toc208935427 \h </w:instrText>
            </w:r>
            <w:r w:rsidR="00F67E59" w:rsidRPr="00F35FCB">
              <w:rPr>
                <w:noProof/>
                <w:webHidden/>
              </w:rPr>
            </w:r>
            <w:r w:rsidR="00F67E59" w:rsidRPr="00F35FCB">
              <w:rPr>
                <w:noProof/>
                <w:webHidden/>
              </w:rPr>
              <w:fldChar w:fldCharType="separate"/>
            </w:r>
            <w:r w:rsidR="00DE79E1">
              <w:rPr>
                <w:noProof/>
                <w:webHidden/>
              </w:rPr>
              <w:t>20</w:t>
            </w:r>
            <w:r w:rsidR="00F67E59" w:rsidRPr="00F35FCB">
              <w:rPr>
                <w:noProof/>
                <w:webHidden/>
              </w:rPr>
              <w:fldChar w:fldCharType="end"/>
            </w:r>
          </w:hyperlink>
        </w:p>
        <w:p w14:paraId="4DC3FD42"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28" w:history="1">
            <w:r w:rsidR="00F67E59" w:rsidRPr="00F35FCB">
              <w:rPr>
                <w:rStyle w:val="af9"/>
                <w:rFonts w:ascii="Times New Roman" w:eastAsia="Times New Roman" w:hAnsi="Times New Roman" w:cs="Times New Roman"/>
                <w:b/>
                <w:noProof/>
                <w:color w:val="auto"/>
              </w:rPr>
              <w:t>Статья 17. Порядок и основания для внесения изменений в правила землепользования и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_Toc208935428 \h </w:instrText>
            </w:r>
            <w:r w:rsidR="00F67E59" w:rsidRPr="00F35FCB">
              <w:rPr>
                <w:noProof/>
                <w:webHidden/>
              </w:rPr>
            </w:r>
            <w:r w:rsidR="00F67E59" w:rsidRPr="00F35FCB">
              <w:rPr>
                <w:noProof/>
                <w:webHidden/>
              </w:rPr>
              <w:fldChar w:fldCharType="separate"/>
            </w:r>
            <w:r w:rsidR="00DE79E1">
              <w:rPr>
                <w:noProof/>
                <w:webHidden/>
              </w:rPr>
              <w:t>21</w:t>
            </w:r>
            <w:r w:rsidR="00F67E59" w:rsidRPr="00F35FCB">
              <w:rPr>
                <w:noProof/>
                <w:webHidden/>
              </w:rPr>
              <w:fldChar w:fldCharType="end"/>
            </w:r>
          </w:hyperlink>
        </w:p>
        <w:p w14:paraId="72D79C9F" w14:textId="77777777" w:rsidR="00F67E59" w:rsidRPr="00F35FCB" w:rsidRDefault="00F16F3E" w:rsidP="00F67E59">
          <w:pPr>
            <w:pStyle w:val="24"/>
            <w:tabs>
              <w:tab w:val="right" w:leader="dot" w:pos="9355"/>
            </w:tabs>
            <w:spacing w:line="240" w:lineRule="auto"/>
            <w:ind w:left="0"/>
            <w:rPr>
              <w:rFonts w:asciiTheme="minorHAnsi" w:eastAsiaTheme="minorEastAsia" w:hAnsiTheme="minorHAnsi" w:cstheme="minorBidi"/>
              <w:noProof/>
              <w:sz w:val="22"/>
              <w:szCs w:val="22"/>
              <w:lang w:eastAsia="ru-RU"/>
            </w:rPr>
          </w:pPr>
          <w:hyperlink w:anchor="_Toc208935429" w:history="1">
            <w:r w:rsidR="00F67E59" w:rsidRPr="00F35FCB">
              <w:rPr>
                <w:rStyle w:val="af9"/>
                <w:rFonts w:ascii="Times New Roman" w:eastAsia="Times New Roman" w:hAnsi="Times New Roman" w:cs="Times New Roman"/>
                <w:b/>
                <w:noProof/>
                <w:color w:val="auto"/>
              </w:rPr>
              <w:t>ГЛАВА 7. ПОЛОЖЕНИЕ О РЕГУЛИРОВАНИИ ИНЫХ ВОПРОСОВ ЗЕМЛЕПОЛЬЗОВАНИЯ И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_Toc208935429 \h </w:instrText>
            </w:r>
            <w:r w:rsidR="00F67E59" w:rsidRPr="00F35FCB">
              <w:rPr>
                <w:noProof/>
                <w:webHidden/>
              </w:rPr>
            </w:r>
            <w:r w:rsidR="00F67E59" w:rsidRPr="00F35FCB">
              <w:rPr>
                <w:noProof/>
                <w:webHidden/>
              </w:rPr>
              <w:fldChar w:fldCharType="separate"/>
            </w:r>
            <w:r w:rsidR="00DE79E1">
              <w:rPr>
                <w:noProof/>
                <w:webHidden/>
              </w:rPr>
              <w:t>21</w:t>
            </w:r>
            <w:r w:rsidR="00F67E59" w:rsidRPr="00F35FCB">
              <w:rPr>
                <w:noProof/>
                <w:webHidden/>
              </w:rPr>
              <w:fldChar w:fldCharType="end"/>
            </w:r>
          </w:hyperlink>
        </w:p>
        <w:p w14:paraId="54A0832F"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30" w:history="1">
            <w:r w:rsidR="00F67E59" w:rsidRPr="00F35FCB">
              <w:rPr>
                <w:rStyle w:val="af9"/>
                <w:rFonts w:ascii="Times New Roman" w:eastAsia="Times New Roman" w:hAnsi="Times New Roman" w:cs="Times New Roman"/>
                <w:b/>
                <w:noProof/>
                <w:color w:val="auto"/>
              </w:rPr>
              <w:t>Статья 18. Комплексное развитие территории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_Toc208935430 \h </w:instrText>
            </w:r>
            <w:r w:rsidR="00F67E59" w:rsidRPr="00F35FCB">
              <w:rPr>
                <w:noProof/>
                <w:webHidden/>
              </w:rPr>
            </w:r>
            <w:r w:rsidR="00F67E59" w:rsidRPr="00F35FCB">
              <w:rPr>
                <w:noProof/>
                <w:webHidden/>
              </w:rPr>
              <w:fldChar w:fldCharType="separate"/>
            </w:r>
            <w:r w:rsidR="00DE79E1">
              <w:rPr>
                <w:noProof/>
                <w:webHidden/>
              </w:rPr>
              <w:t>21</w:t>
            </w:r>
            <w:r w:rsidR="00F67E59" w:rsidRPr="00F35FCB">
              <w:rPr>
                <w:noProof/>
                <w:webHidden/>
              </w:rPr>
              <w:fldChar w:fldCharType="end"/>
            </w:r>
          </w:hyperlink>
        </w:p>
        <w:p w14:paraId="2CD592FE"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31" w:history="1">
            <w:r w:rsidR="00F67E59" w:rsidRPr="00F35FCB">
              <w:rPr>
                <w:rStyle w:val="af9"/>
                <w:rFonts w:ascii="Times New Roman" w:eastAsia="Times New Roman" w:hAnsi="Times New Roman" w:cs="Times New Roman"/>
                <w:b/>
                <w:noProof/>
                <w:color w:val="auto"/>
              </w:rPr>
              <w:t>Статья 19. Иные вопросы землепользования и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_Toc208935431 \h </w:instrText>
            </w:r>
            <w:r w:rsidR="00F67E59" w:rsidRPr="00F35FCB">
              <w:rPr>
                <w:noProof/>
                <w:webHidden/>
              </w:rPr>
            </w:r>
            <w:r w:rsidR="00F67E59" w:rsidRPr="00F35FCB">
              <w:rPr>
                <w:noProof/>
                <w:webHidden/>
              </w:rPr>
              <w:fldChar w:fldCharType="separate"/>
            </w:r>
            <w:r w:rsidR="00DE79E1">
              <w:rPr>
                <w:noProof/>
                <w:webHidden/>
              </w:rPr>
              <w:t>22</w:t>
            </w:r>
            <w:r w:rsidR="00F67E59" w:rsidRPr="00F35FCB">
              <w:rPr>
                <w:noProof/>
                <w:webHidden/>
              </w:rPr>
              <w:fldChar w:fldCharType="end"/>
            </w:r>
          </w:hyperlink>
        </w:p>
        <w:p w14:paraId="1874E9DA"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32" w:history="1">
            <w:r w:rsidR="00F67E59" w:rsidRPr="00F35FCB">
              <w:rPr>
                <w:rStyle w:val="af9"/>
                <w:rFonts w:ascii="Times New Roman" w:eastAsia="Times New Roman" w:hAnsi="Times New Roman" w:cs="Times New Roman"/>
                <w:b/>
                <w:noProof/>
                <w:color w:val="auto"/>
              </w:rPr>
              <w:t>Статья 20. Ответственность за нарушения правил землепользования и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_Toc208935432 \h </w:instrText>
            </w:r>
            <w:r w:rsidR="00F67E59" w:rsidRPr="00F35FCB">
              <w:rPr>
                <w:noProof/>
                <w:webHidden/>
              </w:rPr>
            </w:r>
            <w:r w:rsidR="00F67E59" w:rsidRPr="00F35FCB">
              <w:rPr>
                <w:noProof/>
                <w:webHidden/>
              </w:rPr>
              <w:fldChar w:fldCharType="separate"/>
            </w:r>
            <w:r w:rsidR="00DE79E1">
              <w:rPr>
                <w:noProof/>
                <w:webHidden/>
              </w:rPr>
              <w:t>23</w:t>
            </w:r>
            <w:r w:rsidR="00F67E59" w:rsidRPr="00F35FCB">
              <w:rPr>
                <w:noProof/>
                <w:webHidden/>
              </w:rPr>
              <w:fldChar w:fldCharType="end"/>
            </w:r>
          </w:hyperlink>
        </w:p>
        <w:p w14:paraId="583BFFEC" w14:textId="77777777" w:rsidR="00F67E59" w:rsidRPr="00F35FCB" w:rsidRDefault="00F16F3E" w:rsidP="00F67E59">
          <w:pPr>
            <w:pStyle w:val="24"/>
            <w:tabs>
              <w:tab w:val="right" w:leader="dot" w:pos="9355"/>
            </w:tabs>
            <w:spacing w:line="240" w:lineRule="auto"/>
            <w:ind w:left="0"/>
            <w:rPr>
              <w:rFonts w:asciiTheme="minorHAnsi" w:eastAsiaTheme="minorEastAsia" w:hAnsiTheme="minorHAnsi" w:cstheme="minorBidi"/>
              <w:noProof/>
              <w:sz w:val="22"/>
              <w:szCs w:val="22"/>
              <w:lang w:eastAsia="ru-RU"/>
            </w:rPr>
          </w:pPr>
          <w:hyperlink w:anchor="_Toc208935433" w:history="1">
            <w:r w:rsidR="00F67E59" w:rsidRPr="00F35FCB">
              <w:rPr>
                <w:rStyle w:val="af9"/>
                <w:rFonts w:ascii="Times New Roman" w:eastAsia="Times New Roman" w:hAnsi="Times New Roman" w:cs="Times New Roman"/>
                <w:b/>
                <w:noProof/>
                <w:color w:val="auto"/>
              </w:rPr>
              <w:t>ГЛАВА 8. КАРТА ГРАДОСТРОИТЕЛЬНОГО ЗОНИРОВАНИЯ</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_Toc208935433 \h </w:instrText>
            </w:r>
            <w:r w:rsidR="00F67E59" w:rsidRPr="00F35FCB">
              <w:rPr>
                <w:noProof/>
                <w:webHidden/>
              </w:rPr>
            </w:r>
            <w:r w:rsidR="00F67E59" w:rsidRPr="00F35FCB">
              <w:rPr>
                <w:noProof/>
                <w:webHidden/>
              </w:rPr>
              <w:fldChar w:fldCharType="separate"/>
            </w:r>
            <w:r w:rsidR="00DE79E1">
              <w:rPr>
                <w:noProof/>
                <w:webHidden/>
              </w:rPr>
              <w:t>24</w:t>
            </w:r>
            <w:r w:rsidR="00F67E59" w:rsidRPr="00F35FCB">
              <w:rPr>
                <w:noProof/>
                <w:webHidden/>
              </w:rPr>
              <w:fldChar w:fldCharType="end"/>
            </w:r>
          </w:hyperlink>
        </w:p>
        <w:p w14:paraId="10D5F5A0"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34" w:history="1">
            <w:r w:rsidR="00F67E59" w:rsidRPr="00F35FCB">
              <w:rPr>
                <w:rStyle w:val="af9"/>
                <w:rFonts w:ascii="Times New Roman" w:eastAsia="Times New Roman" w:hAnsi="Times New Roman" w:cs="Times New Roman"/>
                <w:b/>
                <w:noProof/>
                <w:color w:val="auto"/>
              </w:rPr>
              <w:t>Статья 21. Порядок установления территориальных зон</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_Toc208935434 \h </w:instrText>
            </w:r>
            <w:r w:rsidR="00F67E59" w:rsidRPr="00F35FCB">
              <w:rPr>
                <w:noProof/>
                <w:webHidden/>
              </w:rPr>
            </w:r>
            <w:r w:rsidR="00F67E59" w:rsidRPr="00F35FCB">
              <w:rPr>
                <w:noProof/>
                <w:webHidden/>
              </w:rPr>
              <w:fldChar w:fldCharType="separate"/>
            </w:r>
            <w:r w:rsidR="00DE79E1">
              <w:rPr>
                <w:noProof/>
                <w:webHidden/>
              </w:rPr>
              <w:t>24</w:t>
            </w:r>
            <w:r w:rsidR="00F67E59" w:rsidRPr="00F35FCB">
              <w:rPr>
                <w:noProof/>
                <w:webHidden/>
              </w:rPr>
              <w:fldChar w:fldCharType="end"/>
            </w:r>
          </w:hyperlink>
        </w:p>
        <w:p w14:paraId="7B3CBC62"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35" w:history="1">
            <w:r w:rsidR="00F67E59" w:rsidRPr="00F35FCB">
              <w:rPr>
                <w:rStyle w:val="af9"/>
                <w:rFonts w:ascii="Times New Roman" w:eastAsia="Times New Roman" w:hAnsi="Times New Roman" w:cs="Times New Roman"/>
                <w:b/>
                <w:noProof/>
                <w:color w:val="auto"/>
              </w:rPr>
              <w:t>Статья 22. Карта границ зон с особыми условиями использования территории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_Toc208935435 \h </w:instrText>
            </w:r>
            <w:r w:rsidR="00F67E59" w:rsidRPr="00F35FCB">
              <w:rPr>
                <w:noProof/>
                <w:webHidden/>
              </w:rPr>
            </w:r>
            <w:r w:rsidR="00F67E59" w:rsidRPr="00F35FCB">
              <w:rPr>
                <w:noProof/>
                <w:webHidden/>
              </w:rPr>
              <w:fldChar w:fldCharType="separate"/>
            </w:r>
            <w:r w:rsidR="00DE79E1">
              <w:rPr>
                <w:noProof/>
                <w:webHidden/>
              </w:rPr>
              <w:t>27</w:t>
            </w:r>
            <w:r w:rsidR="00F67E59" w:rsidRPr="00F35FCB">
              <w:rPr>
                <w:noProof/>
                <w:webHidden/>
              </w:rPr>
              <w:fldChar w:fldCharType="end"/>
            </w:r>
          </w:hyperlink>
        </w:p>
        <w:p w14:paraId="641403D2" w14:textId="77777777" w:rsidR="00F67E59" w:rsidRPr="00F35FCB" w:rsidRDefault="00F16F3E" w:rsidP="00F67E59">
          <w:pPr>
            <w:pStyle w:val="24"/>
            <w:tabs>
              <w:tab w:val="right" w:leader="dot" w:pos="8647"/>
              <w:tab w:val="right" w:leader="dot" w:pos="9355"/>
            </w:tabs>
            <w:spacing w:line="240" w:lineRule="auto"/>
            <w:ind w:left="0"/>
            <w:rPr>
              <w:rFonts w:asciiTheme="minorHAnsi" w:eastAsiaTheme="minorEastAsia" w:hAnsiTheme="minorHAnsi" w:cstheme="minorBidi"/>
              <w:noProof/>
              <w:sz w:val="22"/>
              <w:szCs w:val="22"/>
              <w:lang w:eastAsia="ru-RU"/>
            </w:rPr>
          </w:pPr>
          <w:hyperlink w:anchor="_Toc208935436" w:history="1">
            <w:r w:rsidR="00F67E59" w:rsidRPr="00F35FCB">
              <w:rPr>
                <w:rStyle w:val="af9"/>
                <w:rFonts w:ascii="Times New Roman" w:eastAsia="Times New Roman" w:hAnsi="Times New Roman" w:cs="Times New Roman"/>
                <w:b/>
                <w:noProof/>
                <w:color w:val="auto"/>
              </w:rPr>
              <w:t>ГЛАВА 9. ГРАДОСТРОИТЕЛЬНЫЕ РЕГЛАМЕНТЫ В ЧАСТИ ВИДОВ РАЗРЕШЕННОГО ИСПОЛЬЗОВАНИЯ ЗЕМЕЛЬНЫХ УЧАСТКОВ И ОБЪЕКТОВ КАПИТАЛЬНОГО СТРОИТЕЛЬСТВА,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_Toc208935436 \h </w:instrText>
            </w:r>
            <w:r w:rsidR="00F67E59" w:rsidRPr="00F35FCB">
              <w:rPr>
                <w:noProof/>
                <w:webHidden/>
              </w:rPr>
            </w:r>
            <w:r w:rsidR="00F67E59" w:rsidRPr="00F35FCB">
              <w:rPr>
                <w:noProof/>
                <w:webHidden/>
              </w:rPr>
              <w:fldChar w:fldCharType="separate"/>
            </w:r>
            <w:r w:rsidR="00DE79E1">
              <w:rPr>
                <w:noProof/>
                <w:webHidden/>
              </w:rPr>
              <w:t>30</w:t>
            </w:r>
            <w:r w:rsidR="00F67E59" w:rsidRPr="00F35FCB">
              <w:rPr>
                <w:noProof/>
                <w:webHidden/>
              </w:rPr>
              <w:fldChar w:fldCharType="end"/>
            </w:r>
          </w:hyperlink>
        </w:p>
        <w:p w14:paraId="6EE371D1"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37" w:history="1">
            <w:r w:rsidR="00F67E59" w:rsidRPr="00F35FCB">
              <w:rPr>
                <w:rStyle w:val="af9"/>
                <w:rFonts w:ascii="Times New Roman" w:eastAsia="Times New Roman" w:hAnsi="Times New Roman" w:cs="Times New Roman"/>
                <w:b/>
                <w:noProof/>
                <w:color w:val="auto"/>
              </w:rPr>
              <w:t>Статья 23. Особые условия содержания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_Toc208935437 \h </w:instrText>
            </w:r>
            <w:r w:rsidR="00F67E59" w:rsidRPr="00F35FCB">
              <w:rPr>
                <w:noProof/>
                <w:webHidden/>
              </w:rPr>
            </w:r>
            <w:r w:rsidR="00F67E59" w:rsidRPr="00F35FCB">
              <w:rPr>
                <w:noProof/>
                <w:webHidden/>
              </w:rPr>
              <w:fldChar w:fldCharType="separate"/>
            </w:r>
            <w:r w:rsidR="00DE79E1">
              <w:rPr>
                <w:noProof/>
                <w:webHidden/>
              </w:rPr>
              <w:t>30</w:t>
            </w:r>
            <w:r w:rsidR="00F67E59" w:rsidRPr="00F35FCB">
              <w:rPr>
                <w:noProof/>
                <w:webHidden/>
              </w:rPr>
              <w:fldChar w:fldCharType="end"/>
            </w:r>
          </w:hyperlink>
        </w:p>
        <w:p w14:paraId="269259A9"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38" w:history="1">
            <w:r w:rsidR="00F67E59" w:rsidRPr="00F35FCB">
              <w:rPr>
                <w:rStyle w:val="af9"/>
                <w:rFonts w:ascii="Times New Roman" w:eastAsia="Times New Roman" w:hAnsi="Times New Roman" w:cs="Times New Roman"/>
                <w:b/>
                <w:noProof/>
                <w:color w:val="auto"/>
              </w:rPr>
              <w:t>Статья 24. Ж1. Зона застройки индивидуальными жилыми домами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_Toc208935438 \h </w:instrText>
            </w:r>
            <w:r w:rsidR="00F67E59" w:rsidRPr="00F35FCB">
              <w:rPr>
                <w:noProof/>
                <w:webHidden/>
              </w:rPr>
            </w:r>
            <w:r w:rsidR="00F67E59" w:rsidRPr="00F35FCB">
              <w:rPr>
                <w:noProof/>
                <w:webHidden/>
              </w:rPr>
              <w:fldChar w:fldCharType="separate"/>
            </w:r>
            <w:r w:rsidR="00DE79E1">
              <w:rPr>
                <w:noProof/>
                <w:webHidden/>
              </w:rPr>
              <w:t>37</w:t>
            </w:r>
            <w:r w:rsidR="00F67E59" w:rsidRPr="00F35FCB">
              <w:rPr>
                <w:noProof/>
                <w:webHidden/>
              </w:rPr>
              <w:fldChar w:fldCharType="end"/>
            </w:r>
          </w:hyperlink>
        </w:p>
        <w:p w14:paraId="5786704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39"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_Toc208935439 \h </w:instrText>
            </w:r>
            <w:r w:rsidR="00F67E59" w:rsidRPr="00F35FCB">
              <w:rPr>
                <w:noProof/>
                <w:webHidden/>
              </w:rPr>
            </w:r>
            <w:r w:rsidR="00F67E59" w:rsidRPr="00F35FCB">
              <w:rPr>
                <w:noProof/>
                <w:webHidden/>
              </w:rPr>
              <w:fldChar w:fldCharType="separate"/>
            </w:r>
            <w:r w:rsidR="00DE79E1">
              <w:rPr>
                <w:noProof/>
                <w:webHidden/>
              </w:rPr>
              <w:t>37</w:t>
            </w:r>
            <w:r w:rsidR="00F67E59" w:rsidRPr="00F35FCB">
              <w:rPr>
                <w:noProof/>
                <w:webHidden/>
              </w:rPr>
              <w:fldChar w:fldCharType="end"/>
            </w:r>
          </w:hyperlink>
        </w:p>
        <w:p w14:paraId="5B8D2881"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40"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_Toc208935440 \h </w:instrText>
            </w:r>
            <w:r w:rsidR="00F67E59" w:rsidRPr="00F35FCB">
              <w:rPr>
                <w:noProof/>
                <w:webHidden/>
              </w:rPr>
            </w:r>
            <w:r w:rsidR="00F67E59" w:rsidRPr="00F35FCB">
              <w:rPr>
                <w:noProof/>
                <w:webHidden/>
              </w:rPr>
              <w:fldChar w:fldCharType="separate"/>
            </w:r>
            <w:r w:rsidR="00DE79E1">
              <w:rPr>
                <w:noProof/>
                <w:webHidden/>
              </w:rPr>
              <w:t>42</w:t>
            </w:r>
            <w:r w:rsidR="00F67E59" w:rsidRPr="00F35FCB">
              <w:rPr>
                <w:noProof/>
                <w:webHidden/>
              </w:rPr>
              <w:fldChar w:fldCharType="end"/>
            </w:r>
          </w:hyperlink>
        </w:p>
        <w:p w14:paraId="5157D43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41"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_Toc208935441 \h </w:instrText>
            </w:r>
            <w:r w:rsidR="00F67E59" w:rsidRPr="00F35FCB">
              <w:rPr>
                <w:noProof/>
                <w:webHidden/>
              </w:rPr>
            </w:r>
            <w:r w:rsidR="00F67E59" w:rsidRPr="00F35FCB">
              <w:rPr>
                <w:noProof/>
                <w:webHidden/>
              </w:rPr>
              <w:fldChar w:fldCharType="separate"/>
            </w:r>
            <w:r w:rsidR="00DE79E1">
              <w:rPr>
                <w:noProof/>
                <w:webHidden/>
              </w:rPr>
              <w:t>42</w:t>
            </w:r>
            <w:r w:rsidR="00F67E59" w:rsidRPr="00F35FCB">
              <w:rPr>
                <w:noProof/>
                <w:webHidden/>
              </w:rPr>
              <w:fldChar w:fldCharType="end"/>
            </w:r>
          </w:hyperlink>
        </w:p>
        <w:p w14:paraId="3175761C"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42"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_Toc208935442 \h </w:instrText>
            </w:r>
            <w:r w:rsidR="00F67E59" w:rsidRPr="00F35FCB">
              <w:rPr>
                <w:noProof/>
                <w:webHidden/>
              </w:rPr>
            </w:r>
            <w:r w:rsidR="00F67E59" w:rsidRPr="00F35FCB">
              <w:rPr>
                <w:noProof/>
                <w:webHidden/>
              </w:rPr>
              <w:fldChar w:fldCharType="separate"/>
            </w:r>
            <w:r w:rsidR="00DE79E1">
              <w:rPr>
                <w:noProof/>
                <w:webHidden/>
              </w:rPr>
              <w:t>48</w:t>
            </w:r>
            <w:r w:rsidR="00F67E59" w:rsidRPr="00F35FCB">
              <w:rPr>
                <w:noProof/>
                <w:webHidden/>
              </w:rPr>
              <w:fldChar w:fldCharType="end"/>
            </w:r>
          </w:hyperlink>
        </w:p>
        <w:p w14:paraId="0240DD21"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43"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_Toc208935443 \h </w:instrText>
            </w:r>
            <w:r w:rsidR="00F67E59" w:rsidRPr="00F35FCB">
              <w:rPr>
                <w:noProof/>
                <w:webHidden/>
              </w:rPr>
            </w:r>
            <w:r w:rsidR="00F67E59" w:rsidRPr="00F35FCB">
              <w:rPr>
                <w:noProof/>
                <w:webHidden/>
              </w:rPr>
              <w:fldChar w:fldCharType="separate"/>
            </w:r>
            <w:r w:rsidR="00DE79E1">
              <w:rPr>
                <w:noProof/>
                <w:webHidden/>
              </w:rPr>
              <w:t>52</w:t>
            </w:r>
            <w:r w:rsidR="00F67E59" w:rsidRPr="00F35FCB">
              <w:rPr>
                <w:noProof/>
                <w:webHidden/>
              </w:rPr>
              <w:fldChar w:fldCharType="end"/>
            </w:r>
          </w:hyperlink>
        </w:p>
        <w:p w14:paraId="0D6FDD02" w14:textId="77777777" w:rsidR="00F67E59" w:rsidRPr="00F35FCB" w:rsidRDefault="00F16F3E" w:rsidP="00F67E59">
          <w:pPr>
            <w:pStyle w:val="31"/>
            <w:tabs>
              <w:tab w:val="right" w:leader="dot" w:pos="8647"/>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44" w:history="1">
            <w:r w:rsidR="00F67E59" w:rsidRPr="00F35FCB">
              <w:rPr>
                <w:rStyle w:val="af9"/>
                <w:rFonts w:ascii="Times New Roman" w:eastAsia="Times New Roman" w:hAnsi="Times New Roman" w:cs="Times New Roman"/>
                <w:b/>
                <w:noProof/>
                <w:color w:val="auto"/>
              </w:rPr>
              <w:t>Статья 25. Ж1.1. Зона застройки индивидуальными жилыми домами в сельской местности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_Toc208935444 \h </w:instrText>
            </w:r>
            <w:r w:rsidR="00F67E59" w:rsidRPr="00F35FCB">
              <w:rPr>
                <w:noProof/>
                <w:webHidden/>
              </w:rPr>
            </w:r>
            <w:r w:rsidR="00F67E59" w:rsidRPr="00F35FCB">
              <w:rPr>
                <w:noProof/>
                <w:webHidden/>
              </w:rPr>
              <w:fldChar w:fldCharType="separate"/>
            </w:r>
            <w:r w:rsidR="00DE79E1">
              <w:rPr>
                <w:noProof/>
                <w:webHidden/>
              </w:rPr>
              <w:t>52</w:t>
            </w:r>
            <w:r w:rsidR="00F67E59" w:rsidRPr="00F35FCB">
              <w:rPr>
                <w:noProof/>
                <w:webHidden/>
              </w:rPr>
              <w:fldChar w:fldCharType="end"/>
            </w:r>
          </w:hyperlink>
        </w:p>
        <w:p w14:paraId="177E5B0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45"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_Toc208935445 \h </w:instrText>
            </w:r>
            <w:r w:rsidR="00F67E59" w:rsidRPr="00F35FCB">
              <w:rPr>
                <w:noProof/>
                <w:webHidden/>
              </w:rPr>
            </w:r>
            <w:r w:rsidR="00F67E59" w:rsidRPr="00F35FCB">
              <w:rPr>
                <w:noProof/>
                <w:webHidden/>
              </w:rPr>
              <w:fldChar w:fldCharType="separate"/>
            </w:r>
            <w:r w:rsidR="00DE79E1">
              <w:rPr>
                <w:noProof/>
                <w:webHidden/>
              </w:rPr>
              <w:t>52</w:t>
            </w:r>
            <w:r w:rsidR="00F67E59" w:rsidRPr="00F35FCB">
              <w:rPr>
                <w:noProof/>
                <w:webHidden/>
              </w:rPr>
              <w:fldChar w:fldCharType="end"/>
            </w:r>
          </w:hyperlink>
        </w:p>
        <w:p w14:paraId="657759C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46"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_Toc208935446 \h </w:instrText>
            </w:r>
            <w:r w:rsidR="00F67E59" w:rsidRPr="00F35FCB">
              <w:rPr>
                <w:noProof/>
                <w:webHidden/>
              </w:rPr>
            </w:r>
            <w:r w:rsidR="00F67E59" w:rsidRPr="00F35FCB">
              <w:rPr>
                <w:noProof/>
                <w:webHidden/>
              </w:rPr>
              <w:fldChar w:fldCharType="separate"/>
            </w:r>
            <w:r w:rsidR="00DE79E1">
              <w:rPr>
                <w:noProof/>
                <w:webHidden/>
              </w:rPr>
              <w:t>58</w:t>
            </w:r>
            <w:r w:rsidR="00F67E59" w:rsidRPr="00F35FCB">
              <w:rPr>
                <w:noProof/>
                <w:webHidden/>
              </w:rPr>
              <w:fldChar w:fldCharType="end"/>
            </w:r>
          </w:hyperlink>
        </w:p>
        <w:p w14:paraId="2EBC54F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47"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_Toc208935447 \h </w:instrText>
            </w:r>
            <w:r w:rsidR="00F67E59" w:rsidRPr="00F35FCB">
              <w:rPr>
                <w:noProof/>
                <w:webHidden/>
              </w:rPr>
            </w:r>
            <w:r w:rsidR="00F67E59" w:rsidRPr="00F35FCB">
              <w:rPr>
                <w:noProof/>
                <w:webHidden/>
              </w:rPr>
              <w:fldChar w:fldCharType="separate"/>
            </w:r>
            <w:r w:rsidR="00DE79E1">
              <w:rPr>
                <w:noProof/>
                <w:webHidden/>
              </w:rPr>
              <w:t>58</w:t>
            </w:r>
            <w:r w:rsidR="00F67E59" w:rsidRPr="00F35FCB">
              <w:rPr>
                <w:noProof/>
                <w:webHidden/>
              </w:rPr>
              <w:fldChar w:fldCharType="end"/>
            </w:r>
          </w:hyperlink>
        </w:p>
        <w:p w14:paraId="0A14D65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48"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_Toc208935448 \h </w:instrText>
            </w:r>
            <w:r w:rsidR="00F67E59" w:rsidRPr="00F35FCB">
              <w:rPr>
                <w:noProof/>
                <w:webHidden/>
              </w:rPr>
            </w:r>
            <w:r w:rsidR="00F67E59" w:rsidRPr="00F35FCB">
              <w:rPr>
                <w:noProof/>
                <w:webHidden/>
              </w:rPr>
              <w:fldChar w:fldCharType="separate"/>
            </w:r>
            <w:r w:rsidR="00DE79E1">
              <w:rPr>
                <w:noProof/>
                <w:webHidden/>
              </w:rPr>
              <w:t>64</w:t>
            </w:r>
            <w:r w:rsidR="00F67E59" w:rsidRPr="00F35FCB">
              <w:rPr>
                <w:noProof/>
                <w:webHidden/>
              </w:rPr>
              <w:fldChar w:fldCharType="end"/>
            </w:r>
          </w:hyperlink>
        </w:p>
        <w:p w14:paraId="5C6E663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49"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_Toc208935449 \h </w:instrText>
            </w:r>
            <w:r w:rsidR="00F67E59" w:rsidRPr="00F35FCB">
              <w:rPr>
                <w:noProof/>
                <w:webHidden/>
              </w:rPr>
            </w:r>
            <w:r w:rsidR="00F67E59" w:rsidRPr="00F35FCB">
              <w:rPr>
                <w:noProof/>
                <w:webHidden/>
              </w:rPr>
              <w:fldChar w:fldCharType="separate"/>
            </w:r>
            <w:r w:rsidR="00DE79E1">
              <w:rPr>
                <w:noProof/>
                <w:webHidden/>
              </w:rPr>
              <w:t>65</w:t>
            </w:r>
            <w:r w:rsidR="00F67E59" w:rsidRPr="00F35FCB">
              <w:rPr>
                <w:noProof/>
                <w:webHidden/>
              </w:rPr>
              <w:fldChar w:fldCharType="end"/>
            </w:r>
          </w:hyperlink>
        </w:p>
        <w:p w14:paraId="1254642A"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50" w:history="1">
            <w:r w:rsidR="00F67E59" w:rsidRPr="00F35FCB">
              <w:rPr>
                <w:rStyle w:val="af9"/>
                <w:rFonts w:ascii="Times New Roman" w:eastAsia="Times New Roman" w:hAnsi="Times New Roman" w:cs="Times New Roman"/>
                <w:b/>
                <w:noProof/>
                <w:color w:val="auto"/>
              </w:rPr>
              <w:t>Статья 26. Ж1.2. Зона застройки индивидуальными жилыми домами в сельской местности курортного назначения</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_Toc208935450 \h </w:instrText>
            </w:r>
            <w:r w:rsidR="00F67E59" w:rsidRPr="00F35FCB">
              <w:rPr>
                <w:noProof/>
                <w:webHidden/>
              </w:rPr>
            </w:r>
            <w:r w:rsidR="00F67E59" w:rsidRPr="00F35FCB">
              <w:rPr>
                <w:noProof/>
                <w:webHidden/>
              </w:rPr>
              <w:fldChar w:fldCharType="separate"/>
            </w:r>
            <w:r w:rsidR="00DE79E1">
              <w:rPr>
                <w:noProof/>
                <w:webHidden/>
              </w:rPr>
              <w:t>68</w:t>
            </w:r>
            <w:r w:rsidR="00F67E59" w:rsidRPr="00F35FCB">
              <w:rPr>
                <w:noProof/>
                <w:webHidden/>
              </w:rPr>
              <w:fldChar w:fldCharType="end"/>
            </w:r>
          </w:hyperlink>
        </w:p>
        <w:p w14:paraId="4A934F5D"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51"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_Toc208935451 \h </w:instrText>
            </w:r>
            <w:r w:rsidR="00F67E59" w:rsidRPr="00F35FCB">
              <w:rPr>
                <w:noProof/>
                <w:webHidden/>
              </w:rPr>
            </w:r>
            <w:r w:rsidR="00F67E59" w:rsidRPr="00F35FCB">
              <w:rPr>
                <w:noProof/>
                <w:webHidden/>
              </w:rPr>
              <w:fldChar w:fldCharType="separate"/>
            </w:r>
            <w:r w:rsidR="00DE79E1">
              <w:rPr>
                <w:noProof/>
                <w:webHidden/>
              </w:rPr>
              <w:t>68</w:t>
            </w:r>
            <w:r w:rsidR="00F67E59" w:rsidRPr="00F35FCB">
              <w:rPr>
                <w:noProof/>
                <w:webHidden/>
              </w:rPr>
              <w:fldChar w:fldCharType="end"/>
            </w:r>
          </w:hyperlink>
        </w:p>
        <w:p w14:paraId="10586DC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52"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_Toc208935452 \h </w:instrText>
            </w:r>
            <w:r w:rsidR="00F67E59" w:rsidRPr="00F35FCB">
              <w:rPr>
                <w:noProof/>
                <w:webHidden/>
              </w:rPr>
            </w:r>
            <w:r w:rsidR="00F67E59" w:rsidRPr="00F35FCB">
              <w:rPr>
                <w:noProof/>
                <w:webHidden/>
              </w:rPr>
              <w:fldChar w:fldCharType="separate"/>
            </w:r>
            <w:r w:rsidR="00DE79E1">
              <w:rPr>
                <w:noProof/>
                <w:webHidden/>
              </w:rPr>
              <w:t>74</w:t>
            </w:r>
            <w:r w:rsidR="00F67E59" w:rsidRPr="00F35FCB">
              <w:rPr>
                <w:noProof/>
                <w:webHidden/>
              </w:rPr>
              <w:fldChar w:fldCharType="end"/>
            </w:r>
          </w:hyperlink>
        </w:p>
        <w:p w14:paraId="2B78B16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53"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_Toc208935453 \h </w:instrText>
            </w:r>
            <w:r w:rsidR="00F67E59" w:rsidRPr="00F35FCB">
              <w:rPr>
                <w:noProof/>
                <w:webHidden/>
              </w:rPr>
            </w:r>
            <w:r w:rsidR="00F67E59" w:rsidRPr="00F35FCB">
              <w:rPr>
                <w:noProof/>
                <w:webHidden/>
              </w:rPr>
              <w:fldChar w:fldCharType="separate"/>
            </w:r>
            <w:r w:rsidR="00DE79E1">
              <w:rPr>
                <w:noProof/>
                <w:webHidden/>
              </w:rPr>
              <w:t>74</w:t>
            </w:r>
            <w:r w:rsidR="00F67E59" w:rsidRPr="00F35FCB">
              <w:rPr>
                <w:noProof/>
                <w:webHidden/>
              </w:rPr>
              <w:fldChar w:fldCharType="end"/>
            </w:r>
          </w:hyperlink>
        </w:p>
        <w:p w14:paraId="503AA026"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54"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_Toc208935454 \h </w:instrText>
            </w:r>
            <w:r w:rsidR="00F67E59" w:rsidRPr="00F35FCB">
              <w:rPr>
                <w:noProof/>
                <w:webHidden/>
              </w:rPr>
            </w:r>
            <w:r w:rsidR="00F67E59" w:rsidRPr="00F35FCB">
              <w:rPr>
                <w:noProof/>
                <w:webHidden/>
              </w:rPr>
              <w:fldChar w:fldCharType="separate"/>
            </w:r>
            <w:r w:rsidR="00DE79E1">
              <w:rPr>
                <w:noProof/>
                <w:webHidden/>
              </w:rPr>
              <w:t>81</w:t>
            </w:r>
            <w:r w:rsidR="00F67E59" w:rsidRPr="00F35FCB">
              <w:rPr>
                <w:noProof/>
                <w:webHidden/>
              </w:rPr>
              <w:fldChar w:fldCharType="end"/>
            </w:r>
          </w:hyperlink>
        </w:p>
        <w:p w14:paraId="741EA29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55"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_Toc208935455 \h </w:instrText>
            </w:r>
            <w:r w:rsidR="00F67E59" w:rsidRPr="00F35FCB">
              <w:rPr>
                <w:noProof/>
                <w:webHidden/>
              </w:rPr>
            </w:r>
            <w:r w:rsidR="00F67E59" w:rsidRPr="00F35FCB">
              <w:rPr>
                <w:noProof/>
                <w:webHidden/>
              </w:rPr>
              <w:fldChar w:fldCharType="separate"/>
            </w:r>
            <w:r w:rsidR="00DE79E1">
              <w:rPr>
                <w:noProof/>
                <w:webHidden/>
              </w:rPr>
              <w:t>82</w:t>
            </w:r>
            <w:r w:rsidR="00F67E59" w:rsidRPr="00F35FCB">
              <w:rPr>
                <w:noProof/>
                <w:webHidden/>
              </w:rPr>
              <w:fldChar w:fldCharType="end"/>
            </w:r>
          </w:hyperlink>
        </w:p>
        <w:p w14:paraId="564FDA43"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56" w:history="1">
            <w:r w:rsidR="00F67E59" w:rsidRPr="00F35FCB">
              <w:rPr>
                <w:rStyle w:val="af9"/>
                <w:rFonts w:ascii="Times New Roman" w:eastAsia="Times New Roman" w:hAnsi="Times New Roman" w:cs="Times New Roman"/>
                <w:b/>
                <w:noProof/>
                <w:color w:val="auto"/>
              </w:rPr>
              <w:t>Статья 27. Ж2. Зона застройки малоэтажными жилыми домами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_Toc208935456 \h </w:instrText>
            </w:r>
            <w:r w:rsidR="00F67E59" w:rsidRPr="00F35FCB">
              <w:rPr>
                <w:noProof/>
                <w:webHidden/>
              </w:rPr>
            </w:r>
            <w:r w:rsidR="00F67E59" w:rsidRPr="00F35FCB">
              <w:rPr>
                <w:noProof/>
                <w:webHidden/>
              </w:rPr>
              <w:fldChar w:fldCharType="separate"/>
            </w:r>
            <w:r w:rsidR="00DE79E1">
              <w:rPr>
                <w:noProof/>
                <w:webHidden/>
              </w:rPr>
              <w:t>85</w:t>
            </w:r>
            <w:r w:rsidR="00F67E59" w:rsidRPr="00F35FCB">
              <w:rPr>
                <w:noProof/>
                <w:webHidden/>
              </w:rPr>
              <w:fldChar w:fldCharType="end"/>
            </w:r>
          </w:hyperlink>
        </w:p>
        <w:p w14:paraId="507515B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57"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_Toc208935457 \h </w:instrText>
            </w:r>
            <w:r w:rsidR="00F67E59" w:rsidRPr="00F35FCB">
              <w:rPr>
                <w:noProof/>
                <w:webHidden/>
              </w:rPr>
            </w:r>
            <w:r w:rsidR="00F67E59" w:rsidRPr="00F35FCB">
              <w:rPr>
                <w:noProof/>
                <w:webHidden/>
              </w:rPr>
              <w:fldChar w:fldCharType="separate"/>
            </w:r>
            <w:r w:rsidR="00DE79E1">
              <w:rPr>
                <w:noProof/>
                <w:webHidden/>
              </w:rPr>
              <w:t>85</w:t>
            </w:r>
            <w:r w:rsidR="00F67E59" w:rsidRPr="00F35FCB">
              <w:rPr>
                <w:noProof/>
                <w:webHidden/>
              </w:rPr>
              <w:fldChar w:fldCharType="end"/>
            </w:r>
          </w:hyperlink>
        </w:p>
        <w:p w14:paraId="36CF752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58"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_Toc208935458 \h </w:instrText>
            </w:r>
            <w:r w:rsidR="00F67E59" w:rsidRPr="00F35FCB">
              <w:rPr>
                <w:noProof/>
                <w:webHidden/>
              </w:rPr>
            </w:r>
            <w:r w:rsidR="00F67E59" w:rsidRPr="00F35FCB">
              <w:rPr>
                <w:noProof/>
                <w:webHidden/>
              </w:rPr>
              <w:fldChar w:fldCharType="separate"/>
            </w:r>
            <w:r w:rsidR="00DE79E1">
              <w:rPr>
                <w:noProof/>
                <w:webHidden/>
              </w:rPr>
              <w:t>91</w:t>
            </w:r>
            <w:r w:rsidR="00F67E59" w:rsidRPr="00F35FCB">
              <w:rPr>
                <w:noProof/>
                <w:webHidden/>
              </w:rPr>
              <w:fldChar w:fldCharType="end"/>
            </w:r>
          </w:hyperlink>
        </w:p>
        <w:p w14:paraId="4FCE71A5"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59"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_Toc208935459 \h </w:instrText>
            </w:r>
            <w:r w:rsidR="00F67E59" w:rsidRPr="00F35FCB">
              <w:rPr>
                <w:noProof/>
                <w:webHidden/>
              </w:rPr>
            </w:r>
            <w:r w:rsidR="00F67E59" w:rsidRPr="00F35FCB">
              <w:rPr>
                <w:noProof/>
                <w:webHidden/>
              </w:rPr>
              <w:fldChar w:fldCharType="separate"/>
            </w:r>
            <w:r w:rsidR="00DE79E1">
              <w:rPr>
                <w:noProof/>
                <w:webHidden/>
              </w:rPr>
              <w:t>91</w:t>
            </w:r>
            <w:r w:rsidR="00F67E59" w:rsidRPr="00F35FCB">
              <w:rPr>
                <w:noProof/>
                <w:webHidden/>
              </w:rPr>
              <w:fldChar w:fldCharType="end"/>
            </w:r>
          </w:hyperlink>
        </w:p>
        <w:p w14:paraId="3DEAB94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60"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_Toc208935460 \h </w:instrText>
            </w:r>
            <w:r w:rsidR="00F67E59" w:rsidRPr="00F35FCB">
              <w:rPr>
                <w:noProof/>
                <w:webHidden/>
              </w:rPr>
            </w:r>
            <w:r w:rsidR="00F67E59" w:rsidRPr="00F35FCB">
              <w:rPr>
                <w:noProof/>
                <w:webHidden/>
              </w:rPr>
              <w:fldChar w:fldCharType="separate"/>
            </w:r>
            <w:r w:rsidR="00DE79E1">
              <w:rPr>
                <w:noProof/>
                <w:webHidden/>
              </w:rPr>
              <w:t>96</w:t>
            </w:r>
            <w:r w:rsidR="00F67E59" w:rsidRPr="00F35FCB">
              <w:rPr>
                <w:noProof/>
                <w:webHidden/>
              </w:rPr>
              <w:fldChar w:fldCharType="end"/>
            </w:r>
          </w:hyperlink>
        </w:p>
        <w:p w14:paraId="70D2E00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61"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_Toc208935461 \h </w:instrText>
            </w:r>
            <w:r w:rsidR="00F67E59" w:rsidRPr="00F35FCB">
              <w:rPr>
                <w:noProof/>
                <w:webHidden/>
              </w:rPr>
            </w:r>
            <w:r w:rsidR="00F67E59" w:rsidRPr="00F35FCB">
              <w:rPr>
                <w:noProof/>
                <w:webHidden/>
              </w:rPr>
              <w:fldChar w:fldCharType="separate"/>
            </w:r>
            <w:r w:rsidR="00DE79E1">
              <w:rPr>
                <w:noProof/>
                <w:webHidden/>
              </w:rPr>
              <w:t>99</w:t>
            </w:r>
            <w:r w:rsidR="00F67E59" w:rsidRPr="00F35FCB">
              <w:rPr>
                <w:noProof/>
                <w:webHidden/>
              </w:rPr>
              <w:fldChar w:fldCharType="end"/>
            </w:r>
          </w:hyperlink>
        </w:p>
        <w:p w14:paraId="64E9B426" w14:textId="77777777" w:rsidR="00F67E59" w:rsidRPr="00F35FCB" w:rsidRDefault="00F16F3E" w:rsidP="00F67E59">
          <w:pPr>
            <w:pStyle w:val="31"/>
            <w:tabs>
              <w:tab w:val="right" w:leader="dot" w:pos="8647"/>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62" w:history="1">
            <w:r w:rsidR="00F67E59" w:rsidRPr="00F35FCB">
              <w:rPr>
                <w:rStyle w:val="af9"/>
                <w:rFonts w:ascii="Times New Roman" w:eastAsia="Times New Roman" w:hAnsi="Times New Roman" w:cs="Times New Roman"/>
                <w:b/>
                <w:noProof/>
                <w:color w:val="auto"/>
              </w:rPr>
              <w:t>Статья 28. Ж2.1. Зона застройки малоэтажными жилыми домами социального назначения</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_Toc208935462 \h </w:instrText>
            </w:r>
            <w:r w:rsidR="00F67E59" w:rsidRPr="00F35FCB">
              <w:rPr>
                <w:noProof/>
                <w:webHidden/>
              </w:rPr>
            </w:r>
            <w:r w:rsidR="00F67E59" w:rsidRPr="00F35FCB">
              <w:rPr>
                <w:noProof/>
                <w:webHidden/>
              </w:rPr>
              <w:fldChar w:fldCharType="separate"/>
            </w:r>
            <w:r w:rsidR="00DE79E1">
              <w:rPr>
                <w:noProof/>
                <w:webHidden/>
              </w:rPr>
              <w:t>99</w:t>
            </w:r>
            <w:r w:rsidR="00F67E59" w:rsidRPr="00F35FCB">
              <w:rPr>
                <w:noProof/>
                <w:webHidden/>
              </w:rPr>
              <w:fldChar w:fldCharType="end"/>
            </w:r>
          </w:hyperlink>
        </w:p>
        <w:p w14:paraId="74B111CF"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63"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_Toc208935463 \h </w:instrText>
            </w:r>
            <w:r w:rsidR="00F67E59" w:rsidRPr="00F35FCB">
              <w:rPr>
                <w:noProof/>
                <w:webHidden/>
              </w:rPr>
            </w:r>
            <w:r w:rsidR="00F67E59" w:rsidRPr="00F35FCB">
              <w:rPr>
                <w:noProof/>
                <w:webHidden/>
              </w:rPr>
              <w:fldChar w:fldCharType="separate"/>
            </w:r>
            <w:r w:rsidR="00DE79E1">
              <w:rPr>
                <w:noProof/>
                <w:webHidden/>
              </w:rPr>
              <w:t>100</w:t>
            </w:r>
            <w:r w:rsidR="00F67E59" w:rsidRPr="00F35FCB">
              <w:rPr>
                <w:noProof/>
                <w:webHidden/>
              </w:rPr>
              <w:fldChar w:fldCharType="end"/>
            </w:r>
          </w:hyperlink>
        </w:p>
        <w:p w14:paraId="480523A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64"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_Toc208935464 \h </w:instrText>
            </w:r>
            <w:r w:rsidR="00F67E59" w:rsidRPr="00F35FCB">
              <w:rPr>
                <w:noProof/>
                <w:webHidden/>
              </w:rPr>
            </w:r>
            <w:r w:rsidR="00F67E59" w:rsidRPr="00F35FCB">
              <w:rPr>
                <w:noProof/>
                <w:webHidden/>
              </w:rPr>
              <w:fldChar w:fldCharType="separate"/>
            </w:r>
            <w:r w:rsidR="00DE79E1">
              <w:rPr>
                <w:noProof/>
                <w:webHidden/>
              </w:rPr>
              <w:t>105</w:t>
            </w:r>
            <w:r w:rsidR="00F67E59" w:rsidRPr="00F35FCB">
              <w:rPr>
                <w:noProof/>
                <w:webHidden/>
              </w:rPr>
              <w:fldChar w:fldCharType="end"/>
            </w:r>
          </w:hyperlink>
        </w:p>
        <w:p w14:paraId="083524B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65"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_Toc208935465 \h </w:instrText>
            </w:r>
            <w:r w:rsidR="00F67E59" w:rsidRPr="00F35FCB">
              <w:rPr>
                <w:noProof/>
                <w:webHidden/>
              </w:rPr>
            </w:r>
            <w:r w:rsidR="00F67E59" w:rsidRPr="00F35FCB">
              <w:rPr>
                <w:noProof/>
                <w:webHidden/>
              </w:rPr>
              <w:fldChar w:fldCharType="separate"/>
            </w:r>
            <w:r w:rsidR="00DE79E1">
              <w:rPr>
                <w:noProof/>
                <w:webHidden/>
              </w:rPr>
              <w:t>105</w:t>
            </w:r>
            <w:r w:rsidR="00F67E59" w:rsidRPr="00F35FCB">
              <w:rPr>
                <w:noProof/>
                <w:webHidden/>
              </w:rPr>
              <w:fldChar w:fldCharType="end"/>
            </w:r>
          </w:hyperlink>
        </w:p>
        <w:p w14:paraId="79CE6E06"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66"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_Toc208935466 \h </w:instrText>
            </w:r>
            <w:r w:rsidR="00F67E59" w:rsidRPr="00F35FCB">
              <w:rPr>
                <w:noProof/>
                <w:webHidden/>
              </w:rPr>
            </w:r>
            <w:r w:rsidR="00F67E59" w:rsidRPr="00F35FCB">
              <w:rPr>
                <w:noProof/>
                <w:webHidden/>
              </w:rPr>
              <w:fldChar w:fldCharType="separate"/>
            </w:r>
            <w:r w:rsidR="00DE79E1">
              <w:rPr>
                <w:noProof/>
                <w:webHidden/>
              </w:rPr>
              <w:t>110</w:t>
            </w:r>
            <w:r w:rsidR="00F67E59" w:rsidRPr="00F35FCB">
              <w:rPr>
                <w:noProof/>
                <w:webHidden/>
              </w:rPr>
              <w:fldChar w:fldCharType="end"/>
            </w:r>
          </w:hyperlink>
        </w:p>
        <w:p w14:paraId="7F5FCB7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67"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_Toc208935467 \h </w:instrText>
            </w:r>
            <w:r w:rsidR="00F67E59" w:rsidRPr="00F35FCB">
              <w:rPr>
                <w:noProof/>
                <w:webHidden/>
              </w:rPr>
            </w:r>
            <w:r w:rsidR="00F67E59" w:rsidRPr="00F35FCB">
              <w:rPr>
                <w:noProof/>
                <w:webHidden/>
              </w:rPr>
              <w:fldChar w:fldCharType="separate"/>
            </w:r>
            <w:r w:rsidR="00DE79E1">
              <w:rPr>
                <w:noProof/>
                <w:webHidden/>
              </w:rPr>
              <w:t>113</w:t>
            </w:r>
            <w:r w:rsidR="00F67E59" w:rsidRPr="00F35FCB">
              <w:rPr>
                <w:noProof/>
                <w:webHidden/>
              </w:rPr>
              <w:fldChar w:fldCharType="end"/>
            </w:r>
          </w:hyperlink>
        </w:p>
        <w:p w14:paraId="190CCA94"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68" w:history="1">
            <w:r w:rsidR="00F67E59" w:rsidRPr="00F35FCB">
              <w:rPr>
                <w:rStyle w:val="af9"/>
                <w:rFonts w:ascii="Times New Roman" w:eastAsia="Times New Roman" w:hAnsi="Times New Roman" w:cs="Times New Roman"/>
                <w:b/>
                <w:noProof/>
                <w:color w:val="auto"/>
              </w:rPr>
              <w:t>Статья 29. Ж3. Зона застройки среднеэтажными жилыми домами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_Toc208935468 \h </w:instrText>
            </w:r>
            <w:r w:rsidR="00F67E59" w:rsidRPr="00F35FCB">
              <w:rPr>
                <w:noProof/>
                <w:webHidden/>
              </w:rPr>
            </w:r>
            <w:r w:rsidR="00F67E59" w:rsidRPr="00F35FCB">
              <w:rPr>
                <w:noProof/>
                <w:webHidden/>
              </w:rPr>
              <w:fldChar w:fldCharType="separate"/>
            </w:r>
            <w:r w:rsidR="00DE79E1">
              <w:rPr>
                <w:noProof/>
                <w:webHidden/>
              </w:rPr>
              <w:t>113</w:t>
            </w:r>
            <w:r w:rsidR="00F67E59" w:rsidRPr="00F35FCB">
              <w:rPr>
                <w:noProof/>
                <w:webHidden/>
              </w:rPr>
              <w:fldChar w:fldCharType="end"/>
            </w:r>
          </w:hyperlink>
        </w:p>
        <w:p w14:paraId="1AC4547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69"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_Toc208935469 \h </w:instrText>
            </w:r>
            <w:r w:rsidR="00F67E59" w:rsidRPr="00F35FCB">
              <w:rPr>
                <w:noProof/>
                <w:webHidden/>
              </w:rPr>
            </w:r>
            <w:r w:rsidR="00F67E59" w:rsidRPr="00F35FCB">
              <w:rPr>
                <w:noProof/>
                <w:webHidden/>
              </w:rPr>
              <w:fldChar w:fldCharType="separate"/>
            </w:r>
            <w:r w:rsidR="00DE79E1">
              <w:rPr>
                <w:noProof/>
                <w:webHidden/>
              </w:rPr>
              <w:t>113</w:t>
            </w:r>
            <w:r w:rsidR="00F67E59" w:rsidRPr="00F35FCB">
              <w:rPr>
                <w:noProof/>
                <w:webHidden/>
              </w:rPr>
              <w:fldChar w:fldCharType="end"/>
            </w:r>
          </w:hyperlink>
        </w:p>
        <w:p w14:paraId="78E9957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70"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_Toc208935470 \h </w:instrText>
            </w:r>
            <w:r w:rsidR="00F67E59" w:rsidRPr="00F35FCB">
              <w:rPr>
                <w:noProof/>
                <w:webHidden/>
              </w:rPr>
            </w:r>
            <w:r w:rsidR="00F67E59" w:rsidRPr="00F35FCB">
              <w:rPr>
                <w:noProof/>
                <w:webHidden/>
              </w:rPr>
              <w:fldChar w:fldCharType="separate"/>
            </w:r>
            <w:r w:rsidR="00DE79E1">
              <w:rPr>
                <w:noProof/>
                <w:webHidden/>
              </w:rPr>
              <w:t>120</w:t>
            </w:r>
            <w:r w:rsidR="00F67E59" w:rsidRPr="00F35FCB">
              <w:rPr>
                <w:noProof/>
                <w:webHidden/>
              </w:rPr>
              <w:fldChar w:fldCharType="end"/>
            </w:r>
          </w:hyperlink>
        </w:p>
        <w:p w14:paraId="3417416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71"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_Toc208935471 \h </w:instrText>
            </w:r>
            <w:r w:rsidR="00F67E59" w:rsidRPr="00F35FCB">
              <w:rPr>
                <w:noProof/>
                <w:webHidden/>
              </w:rPr>
            </w:r>
            <w:r w:rsidR="00F67E59" w:rsidRPr="00F35FCB">
              <w:rPr>
                <w:noProof/>
                <w:webHidden/>
              </w:rPr>
              <w:fldChar w:fldCharType="separate"/>
            </w:r>
            <w:r w:rsidR="00DE79E1">
              <w:rPr>
                <w:noProof/>
                <w:webHidden/>
              </w:rPr>
              <w:t>120</w:t>
            </w:r>
            <w:r w:rsidR="00F67E59" w:rsidRPr="00F35FCB">
              <w:rPr>
                <w:noProof/>
                <w:webHidden/>
              </w:rPr>
              <w:fldChar w:fldCharType="end"/>
            </w:r>
          </w:hyperlink>
        </w:p>
        <w:p w14:paraId="7B350A85"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72"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_Toc208935472 \h </w:instrText>
            </w:r>
            <w:r w:rsidR="00F67E59" w:rsidRPr="00F35FCB">
              <w:rPr>
                <w:noProof/>
                <w:webHidden/>
              </w:rPr>
            </w:r>
            <w:r w:rsidR="00F67E59" w:rsidRPr="00F35FCB">
              <w:rPr>
                <w:noProof/>
                <w:webHidden/>
              </w:rPr>
              <w:fldChar w:fldCharType="separate"/>
            </w:r>
            <w:r w:rsidR="00DE79E1">
              <w:rPr>
                <w:noProof/>
                <w:webHidden/>
              </w:rPr>
              <w:t>126</w:t>
            </w:r>
            <w:r w:rsidR="00F67E59" w:rsidRPr="00F35FCB">
              <w:rPr>
                <w:noProof/>
                <w:webHidden/>
              </w:rPr>
              <w:fldChar w:fldCharType="end"/>
            </w:r>
          </w:hyperlink>
        </w:p>
        <w:p w14:paraId="3CE1850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73"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_Toc208935473 \h </w:instrText>
            </w:r>
            <w:r w:rsidR="00F67E59" w:rsidRPr="00F35FCB">
              <w:rPr>
                <w:noProof/>
                <w:webHidden/>
              </w:rPr>
            </w:r>
            <w:r w:rsidR="00F67E59" w:rsidRPr="00F35FCB">
              <w:rPr>
                <w:noProof/>
                <w:webHidden/>
              </w:rPr>
              <w:fldChar w:fldCharType="separate"/>
            </w:r>
            <w:r w:rsidR="00DE79E1">
              <w:rPr>
                <w:noProof/>
                <w:webHidden/>
              </w:rPr>
              <w:t>127</w:t>
            </w:r>
            <w:r w:rsidR="00F67E59" w:rsidRPr="00F35FCB">
              <w:rPr>
                <w:noProof/>
                <w:webHidden/>
              </w:rPr>
              <w:fldChar w:fldCharType="end"/>
            </w:r>
          </w:hyperlink>
        </w:p>
        <w:p w14:paraId="32BA43ED"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74" w:history="1">
            <w:r w:rsidR="00F67E59" w:rsidRPr="00F35FCB">
              <w:rPr>
                <w:rStyle w:val="af9"/>
                <w:rFonts w:ascii="Times New Roman" w:eastAsia="Times New Roman" w:hAnsi="Times New Roman" w:cs="Times New Roman"/>
                <w:b/>
                <w:noProof/>
                <w:color w:val="auto"/>
              </w:rPr>
              <w:t>Статья 30. Ж4. Зона застройки многоэтажными жилыми домами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_Toc208935474 \h </w:instrText>
            </w:r>
            <w:r w:rsidR="00F67E59" w:rsidRPr="00F35FCB">
              <w:rPr>
                <w:noProof/>
                <w:webHidden/>
              </w:rPr>
            </w:r>
            <w:r w:rsidR="00F67E59" w:rsidRPr="00F35FCB">
              <w:rPr>
                <w:noProof/>
                <w:webHidden/>
              </w:rPr>
              <w:fldChar w:fldCharType="separate"/>
            </w:r>
            <w:r w:rsidR="00DE79E1">
              <w:rPr>
                <w:noProof/>
                <w:webHidden/>
              </w:rPr>
              <w:t>127</w:t>
            </w:r>
            <w:r w:rsidR="00F67E59" w:rsidRPr="00F35FCB">
              <w:rPr>
                <w:noProof/>
                <w:webHidden/>
              </w:rPr>
              <w:fldChar w:fldCharType="end"/>
            </w:r>
          </w:hyperlink>
        </w:p>
        <w:p w14:paraId="2ECCACC5"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75"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_Toc208935475 \h </w:instrText>
            </w:r>
            <w:r w:rsidR="00F67E59" w:rsidRPr="00F35FCB">
              <w:rPr>
                <w:noProof/>
                <w:webHidden/>
              </w:rPr>
            </w:r>
            <w:r w:rsidR="00F67E59" w:rsidRPr="00F35FCB">
              <w:rPr>
                <w:noProof/>
                <w:webHidden/>
              </w:rPr>
              <w:fldChar w:fldCharType="separate"/>
            </w:r>
            <w:r w:rsidR="00DE79E1">
              <w:rPr>
                <w:noProof/>
                <w:webHidden/>
              </w:rPr>
              <w:t>128</w:t>
            </w:r>
            <w:r w:rsidR="00F67E59" w:rsidRPr="00F35FCB">
              <w:rPr>
                <w:noProof/>
                <w:webHidden/>
              </w:rPr>
              <w:fldChar w:fldCharType="end"/>
            </w:r>
          </w:hyperlink>
        </w:p>
        <w:p w14:paraId="7D0CDAF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76"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_Toc208935476 \h </w:instrText>
            </w:r>
            <w:r w:rsidR="00F67E59" w:rsidRPr="00F35FCB">
              <w:rPr>
                <w:noProof/>
                <w:webHidden/>
              </w:rPr>
            </w:r>
            <w:r w:rsidR="00F67E59" w:rsidRPr="00F35FCB">
              <w:rPr>
                <w:noProof/>
                <w:webHidden/>
              </w:rPr>
              <w:fldChar w:fldCharType="separate"/>
            </w:r>
            <w:r w:rsidR="00DE79E1">
              <w:rPr>
                <w:noProof/>
                <w:webHidden/>
              </w:rPr>
              <w:t>135</w:t>
            </w:r>
            <w:r w:rsidR="00F67E59" w:rsidRPr="00F35FCB">
              <w:rPr>
                <w:noProof/>
                <w:webHidden/>
              </w:rPr>
              <w:fldChar w:fldCharType="end"/>
            </w:r>
          </w:hyperlink>
        </w:p>
        <w:p w14:paraId="7138B73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77"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_Toc208935477 \h </w:instrText>
            </w:r>
            <w:r w:rsidR="00F67E59" w:rsidRPr="00F35FCB">
              <w:rPr>
                <w:noProof/>
                <w:webHidden/>
              </w:rPr>
            </w:r>
            <w:r w:rsidR="00F67E59" w:rsidRPr="00F35FCB">
              <w:rPr>
                <w:noProof/>
                <w:webHidden/>
              </w:rPr>
              <w:fldChar w:fldCharType="separate"/>
            </w:r>
            <w:r w:rsidR="00DE79E1">
              <w:rPr>
                <w:noProof/>
                <w:webHidden/>
              </w:rPr>
              <w:t>135</w:t>
            </w:r>
            <w:r w:rsidR="00F67E59" w:rsidRPr="00F35FCB">
              <w:rPr>
                <w:noProof/>
                <w:webHidden/>
              </w:rPr>
              <w:fldChar w:fldCharType="end"/>
            </w:r>
          </w:hyperlink>
        </w:p>
        <w:p w14:paraId="27DA1E3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78"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_Toc208935478 \h </w:instrText>
            </w:r>
            <w:r w:rsidR="00F67E59" w:rsidRPr="00F35FCB">
              <w:rPr>
                <w:noProof/>
                <w:webHidden/>
              </w:rPr>
            </w:r>
            <w:r w:rsidR="00F67E59" w:rsidRPr="00F35FCB">
              <w:rPr>
                <w:noProof/>
                <w:webHidden/>
              </w:rPr>
              <w:fldChar w:fldCharType="separate"/>
            </w:r>
            <w:r w:rsidR="00DE79E1">
              <w:rPr>
                <w:noProof/>
                <w:webHidden/>
              </w:rPr>
              <w:t>142</w:t>
            </w:r>
            <w:r w:rsidR="00F67E59" w:rsidRPr="00F35FCB">
              <w:rPr>
                <w:noProof/>
                <w:webHidden/>
              </w:rPr>
              <w:fldChar w:fldCharType="end"/>
            </w:r>
          </w:hyperlink>
        </w:p>
        <w:p w14:paraId="75C4E37D"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79"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_Toc208935479 \h </w:instrText>
            </w:r>
            <w:r w:rsidR="00F67E59" w:rsidRPr="00F35FCB">
              <w:rPr>
                <w:noProof/>
                <w:webHidden/>
              </w:rPr>
            </w:r>
            <w:r w:rsidR="00F67E59" w:rsidRPr="00F35FCB">
              <w:rPr>
                <w:noProof/>
                <w:webHidden/>
              </w:rPr>
              <w:fldChar w:fldCharType="separate"/>
            </w:r>
            <w:r w:rsidR="00DE79E1">
              <w:rPr>
                <w:noProof/>
                <w:webHidden/>
              </w:rPr>
              <w:t>144</w:t>
            </w:r>
            <w:r w:rsidR="00F67E59" w:rsidRPr="00F35FCB">
              <w:rPr>
                <w:noProof/>
                <w:webHidden/>
              </w:rPr>
              <w:fldChar w:fldCharType="end"/>
            </w:r>
          </w:hyperlink>
        </w:p>
        <w:p w14:paraId="1D581A43"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80" w:history="1">
            <w:r w:rsidR="00F67E59" w:rsidRPr="00F35FCB">
              <w:rPr>
                <w:rStyle w:val="af9"/>
                <w:rFonts w:ascii="Times New Roman" w:eastAsia="Times New Roman" w:hAnsi="Times New Roman" w:cs="Times New Roman"/>
                <w:b/>
                <w:noProof/>
                <w:color w:val="auto"/>
              </w:rPr>
              <w:t>Статья 31. ОД2. Многофункциональная общественно-деловая зона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_Toc208935480 \h </w:instrText>
            </w:r>
            <w:r w:rsidR="00F67E59" w:rsidRPr="00F35FCB">
              <w:rPr>
                <w:noProof/>
                <w:webHidden/>
              </w:rPr>
            </w:r>
            <w:r w:rsidR="00F67E59" w:rsidRPr="00F35FCB">
              <w:rPr>
                <w:noProof/>
                <w:webHidden/>
              </w:rPr>
              <w:fldChar w:fldCharType="separate"/>
            </w:r>
            <w:r w:rsidR="00DE79E1">
              <w:rPr>
                <w:noProof/>
                <w:webHidden/>
              </w:rPr>
              <w:t>144</w:t>
            </w:r>
            <w:r w:rsidR="00F67E59" w:rsidRPr="00F35FCB">
              <w:rPr>
                <w:noProof/>
                <w:webHidden/>
              </w:rPr>
              <w:fldChar w:fldCharType="end"/>
            </w:r>
          </w:hyperlink>
        </w:p>
        <w:p w14:paraId="57F44CE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81"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_Toc208935481 \h </w:instrText>
            </w:r>
            <w:r w:rsidR="00F67E59" w:rsidRPr="00F35FCB">
              <w:rPr>
                <w:noProof/>
                <w:webHidden/>
              </w:rPr>
            </w:r>
            <w:r w:rsidR="00F67E59" w:rsidRPr="00F35FCB">
              <w:rPr>
                <w:noProof/>
                <w:webHidden/>
              </w:rPr>
              <w:fldChar w:fldCharType="separate"/>
            </w:r>
            <w:r w:rsidR="00DE79E1">
              <w:rPr>
                <w:noProof/>
                <w:webHidden/>
              </w:rPr>
              <w:t>144</w:t>
            </w:r>
            <w:r w:rsidR="00F67E59" w:rsidRPr="00F35FCB">
              <w:rPr>
                <w:noProof/>
                <w:webHidden/>
              </w:rPr>
              <w:fldChar w:fldCharType="end"/>
            </w:r>
          </w:hyperlink>
        </w:p>
        <w:p w14:paraId="5236846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82"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_Toc208935482 \h </w:instrText>
            </w:r>
            <w:r w:rsidR="00F67E59" w:rsidRPr="00F35FCB">
              <w:rPr>
                <w:noProof/>
                <w:webHidden/>
              </w:rPr>
            </w:r>
            <w:r w:rsidR="00F67E59" w:rsidRPr="00F35FCB">
              <w:rPr>
                <w:noProof/>
                <w:webHidden/>
              </w:rPr>
              <w:fldChar w:fldCharType="separate"/>
            </w:r>
            <w:r w:rsidR="00DE79E1">
              <w:rPr>
                <w:noProof/>
                <w:webHidden/>
              </w:rPr>
              <w:t>157</w:t>
            </w:r>
            <w:r w:rsidR="00F67E59" w:rsidRPr="00F35FCB">
              <w:rPr>
                <w:noProof/>
                <w:webHidden/>
              </w:rPr>
              <w:fldChar w:fldCharType="end"/>
            </w:r>
          </w:hyperlink>
        </w:p>
        <w:p w14:paraId="1082E28D"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83"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_Toc208935483 \h </w:instrText>
            </w:r>
            <w:r w:rsidR="00F67E59" w:rsidRPr="00F35FCB">
              <w:rPr>
                <w:noProof/>
                <w:webHidden/>
              </w:rPr>
            </w:r>
            <w:r w:rsidR="00F67E59" w:rsidRPr="00F35FCB">
              <w:rPr>
                <w:noProof/>
                <w:webHidden/>
              </w:rPr>
              <w:fldChar w:fldCharType="separate"/>
            </w:r>
            <w:r w:rsidR="00DE79E1">
              <w:rPr>
                <w:noProof/>
                <w:webHidden/>
              </w:rPr>
              <w:t>157</w:t>
            </w:r>
            <w:r w:rsidR="00F67E59" w:rsidRPr="00F35FCB">
              <w:rPr>
                <w:noProof/>
                <w:webHidden/>
              </w:rPr>
              <w:fldChar w:fldCharType="end"/>
            </w:r>
          </w:hyperlink>
        </w:p>
        <w:p w14:paraId="083A015C"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84"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_Toc208935484 \h </w:instrText>
            </w:r>
            <w:r w:rsidR="00F67E59" w:rsidRPr="00F35FCB">
              <w:rPr>
                <w:noProof/>
                <w:webHidden/>
              </w:rPr>
            </w:r>
            <w:r w:rsidR="00F67E59" w:rsidRPr="00F35FCB">
              <w:rPr>
                <w:noProof/>
                <w:webHidden/>
              </w:rPr>
              <w:fldChar w:fldCharType="separate"/>
            </w:r>
            <w:r w:rsidR="00DE79E1">
              <w:rPr>
                <w:noProof/>
                <w:webHidden/>
              </w:rPr>
              <w:t>163</w:t>
            </w:r>
            <w:r w:rsidR="00F67E59" w:rsidRPr="00F35FCB">
              <w:rPr>
                <w:noProof/>
                <w:webHidden/>
              </w:rPr>
              <w:fldChar w:fldCharType="end"/>
            </w:r>
          </w:hyperlink>
        </w:p>
        <w:p w14:paraId="3452DA8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85"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_Toc208935485 \h </w:instrText>
            </w:r>
            <w:r w:rsidR="00F67E59" w:rsidRPr="00F35FCB">
              <w:rPr>
                <w:noProof/>
                <w:webHidden/>
              </w:rPr>
            </w:r>
            <w:r w:rsidR="00F67E59" w:rsidRPr="00F35FCB">
              <w:rPr>
                <w:noProof/>
                <w:webHidden/>
              </w:rPr>
              <w:fldChar w:fldCharType="separate"/>
            </w:r>
            <w:r w:rsidR="00DE79E1">
              <w:rPr>
                <w:noProof/>
                <w:webHidden/>
              </w:rPr>
              <w:t>164</w:t>
            </w:r>
            <w:r w:rsidR="00F67E59" w:rsidRPr="00F35FCB">
              <w:rPr>
                <w:noProof/>
                <w:webHidden/>
              </w:rPr>
              <w:fldChar w:fldCharType="end"/>
            </w:r>
          </w:hyperlink>
        </w:p>
        <w:p w14:paraId="69951D31"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86" w:history="1">
            <w:r w:rsidR="00F67E59" w:rsidRPr="00F35FCB">
              <w:rPr>
                <w:rStyle w:val="af9"/>
                <w:rFonts w:ascii="Times New Roman" w:eastAsia="Times New Roman" w:hAnsi="Times New Roman" w:cs="Times New Roman"/>
                <w:b/>
                <w:noProof/>
                <w:color w:val="auto"/>
              </w:rPr>
              <w:t>Статья 32. ОД3. Зона специализированной общественной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_Toc208935486 \h </w:instrText>
            </w:r>
            <w:r w:rsidR="00F67E59" w:rsidRPr="00F35FCB">
              <w:rPr>
                <w:noProof/>
                <w:webHidden/>
              </w:rPr>
            </w:r>
            <w:r w:rsidR="00F67E59" w:rsidRPr="00F35FCB">
              <w:rPr>
                <w:noProof/>
                <w:webHidden/>
              </w:rPr>
              <w:fldChar w:fldCharType="separate"/>
            </w:r>
            <w:r w:rsidR="00DE79E1">
              <w:rPr>
                <w:noProof/>
                <w:webHidden/>
              </w:rPr>
              <w:t>165</w:t>
            </w:r>
            <w:r w:rsidR="00F67E59" w:rsidRPr="00F35FCB">
              <w:rPr>
                <w:noProof/>
                <w:webHidden/>
              </w:rPr>
              <w:fldChar w:fldCharType="end"/>
            </w:r>
          </w:hyperlink>
        </w:p>
        <w:p w14:paraId="188DBF96"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87"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_Toc208935487 \h </w:instrText>
            </w:r>
            <w:r w:rsidR="00F67E59" w:rsidRPr="00F35FCB">
              <w:rPr>
                <w:noProof/>
                <w:webHidden/>
              </w:rPr>
            </w:r>
            <w:r w:rsidR="00F67E59" w:rsidRPr="00F35FCB">
              <w:rPr>
                <w:noProof/>
                <w:webHidden/>
              </w:rPr>
              <w:fldChar w:fldCharType="separate"/>
            </w:r>
            <w:r w:rsidR="00DE79E1">
              <w:rPr>
                <w:noProof/>
                <w:webHidden/>
              </w:rPr>
              <w:t>165</w:t>
            </w:r>
            <w:r w:rsidR="00F67E59" w:rsidRPr="00F35FCB">
              <w:rPr>
                <w:noProof/>
                <w:webHidden/>
              </w:rPr>
              <w:fldChar w:fldCharType="end"/>
            </w:r>
          </w:hyperlink>
        </w:p>
        <w:p w14:paraId="10FBAEB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88"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_Toc208935488 \h </w:instrText>
            </w:r>
            <w:r w:rsidR="00F67E59" w:rsidRPr="00F35FCB">
              <w:rPr>
                <w:noProof/>
                <w:webHidden/>
              </w:rPr>
            </w:r>
            <w:r w:rsidR="00F67E59" w:rsidRPr="00F35FCB">
              <w:rPr>
                <w:noProof/>
                <w:webHidden/>
              </w:rPr>
              <w:fldChar w:fldCharType="separate"/>
            </w:r>
            <w:r w:rsidR="00DE79E1">
              <w:rPr>
                <w:noProof/>
                <w:webHidden/>
              </w:rPr>
              <w:t>175</w:t>
            </w:r>
            <w:r w:rsidR="00F67E59" w:rsidRPr="00F35FCB">
              <w:rPr>
                <w:noProof/>
                <w:webHidden/>
              </w:rPr>
              <w:fldChar w:fldCharType="end"/>
            </w:r>
          </w:hyperlink>
        </w:p>
        <w:p w14:paraId="226A786D"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89"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_Toc208935489 \h </w:instrText>
            </w:r>
            <w:r w:rsidR="00F67E59" w:rsidRPr="00F35FCB">
              <w:rPr>
                <w:noProof/>
                <w:webHidden/>
              </w:rPr>
            </w:r>
            <w:r w:rsidR="00F67E59" w:rsidRPr="00F35FCB">
              <w:rPr>
                <w:noProof/>
                <w:webHidden/>
              </w:rPr>
              <w:fldChar w:fldCharType="separate"/>
            </w:r>
            <w:r w:rsidR="00DE79E1">
              <w:rPr>
                <w:noProof/>
                <w:webHidden/>
              </w:rPr>
              <w:t>175</w:t>
            </w:r>
            <w:r w:rsidR="00F67E59" w:rsidRPr="00F35FCB">
              <w:rPr>
                <w:noProof/>
                <w:webHidden/>
              </w:rPr>
              <w:fldChar w:fldCharType="end"/>
            </w:r>
          </w:hyperlink>
        </w:p>
        <w:p w14:paraId="699AAE2F"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90"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_Toc208935490 \h </w:instrText>
            </w:r>
            <w:r w:rsidR="00F67E59" w:rsidRPr="00F35FCB">
              <w:rPr>
                <w:noProof/>
                <w:webHidden/>
              </w:rPr>
            </w:r>
            <w:r w:rsidR="00F67E59" w:rsidRPr="00F35FCB">
              <w:rPr>
                <w:noProof/>
                <w:webHidden/>
              </w:rPr>
              <w:fldChar w:fldCharType="separate"/>
            </w:r>
            <w:r w:rsidR="00DE79E1">
              <w:rPr>
                <w:noProof/>
                <w:webHidden/>
              </w:rPr>
              <w:t>180</w:t>
            </w:r>
            <w:r w:rsidR="00F67E59" w:rsidRPr="00F35FCB">
              <w:rPr>
                <w:noProof/>
                <w:webHidden/>
              </w:rPr>
              <w:fldChar w:fldCharType="end"/>
            </w:r>
          </w:hyperlink>
        </w:p>
        <w:p w14:paraId="6E1930F1"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91"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_Toc208935491 \h </w:instrText>
            </w:r>
            <w:r w:rsidR="00F67E59" w:rsidRPr="00F35FCB">
              <w:rPr>
                <w:noProof/>
                <w:webHidden/>
              </w:rPr>
            </w:r>
            <w:r w:rsidR="00F67E59" w:rsidRPr="00F35FCB">
              <w:rPr>
                <w:noProof/>
                <w:webHidden/>
              </w:rPr>
              <w:fldChar w:fldCharType="separate"/>
            </w:r>
            <w:r w:rsidR="00DE79E1">
              <w:rPr>
                <w:noProof/>
                <w:webHidden/>
              </w:rPr>
              <w:t>181</w:t>
            </w:r>
            <w:r w:rsidR="00F67E59" w:rsidRPr="00F35FCB">
              <w:rPr>
                <w:noProof/>
                <w:webHidden/>
              </w:rPr>
              <w:fldChar w:fldCharType="end"/>
            </w:r>
          </w:hyperlink>
        </w:p>
        <w:p w14:paraId="57776EA8"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92" w:history="1">
            <w:r w:rsidR="00F67E59" w:rsidRPr="00F35FCB">
              <w:rPr>
                <w:rStyle w:val="af9"/>
                <w:rFonts w:ascii="Times New Roman" w:eastAsia="Times New Roman" w:hAnsi="Times New Roman" w:cs="Times New Roman"/>
                <w:b/>
                <w:noProof/>
                <w:color w:val="auto"/>
              </w:rPr>
              <w:t>Статья 33. СЗ1. Зона смешанной, общественно-деловой и курортной застройки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_Toc208935492 \h </w:instrText>
            </w:r>
            <w:r w:rsidR="00F67E59" w:rsidRPr="00F35FCB">
              <w:rPr>
                <w:noProof/>
                <w:webHidden/>
              </w:rPr>
            </w:r>
            <w:r w:rsidR="00F67E59" w:rsidRPr="00F35FCB">
              <w:rPr>
                <w:noProof/>
                <w:webHidden/>
              </w:rPr>
              <w:fldChar w:fldCharType="separate"/>
            </w:r>
            <w:r w:rsidR="00DE79E1">
              <w:rPr>
                <w:noProof/>
                <w:webHidden/>
              </w:rPr>
              <w:t>181</w:t>
            </w:r>
            <w:r w:rsidR="00F67E59" w:rsidRPr="00F35FCB">
              <w:rPr>
                <w:noProof/>
                <w:webHidden/>
              </w:rPr>
              <w:fldChar w:fldCharType="end"/>
            </w:r>
          </w:hyperlink>
        </w:p>
        <w:p w14:paraId="1BDD0C75"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93"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_Toc208935493 \h </w:instrText>
            </w:r>
            <w:r w:rsidR="00F67E59" w:rsidRPr="00F35FCB">
              <w:rPr>
                <w:noProof/>
                <w:webHidden/>
              </w:rPr>
            </w:r>
            <w:r w:rsidR="00F67E59" w:rsidRPr="00F35FCB">
              <w:rPr>
                <w:noProof/>
                <w:webHidden/>
              </w:rPr>
              <w:fldChar w:fldCharType="separate"/>
            </w:r>
            <w:r w:rsidR="00DE79E1">
              <w:rPr>
                <w:noProof/>
                <w:webHidden/>
              </w:rPr>
              <w:t>181</w:t>
            </w:r>
            <w:r w:rsidR="00F67E59" w:rsidRPr="00F35FCB">
              <w:rPr>
                <w:noProof/>
                <w:webHidden/>
              </w:rPr>
              <w:fldChar w:fldCharType="end"/>
            </w:r>
          </w:hyperlink>
        </w:p>
        <w:p w14:paraId="0A33ADC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94"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_Toc208935494 \h </w:instrText>
            </w:r>
            <w:r w:rsidR="00F67E59" w:rsidRPr="00F35FCB">
              <w:rPr>
                <w:noProof/>
                <w:webHidden/>
              </w:rPr>
            </w:r>
            <w:r w:rsidR="00F67E59" w:rsidRPr="00F35FCB">
              <w:rPr>
                <w:noProof/>
                <w:webHidden/>
              </w:rPr>
              <w:fldChar w:fldCharType="separate"/>
            </w:r>
            <w:r w:rsidR="00DE79E1">
              <w:rPr>
                <w:noProof/>
                <w:webHidden/>
              </w:rPr>
              <w:t>192</w:t>
            </w:r>
            <w:r w:rsidR="00F67E59" w:rsidRPr="00F35FCB">
              <w:rPr>
                <w:noProof/>
                <w:webHidden/>
              </w:rPr>
              <w:fldChar w:fldCharType="end"/>
            </w:r>
          </w:hyperlink>
        </w:p>
        <w:p w14:paraId="7B9EC43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95"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_Toc208935495 \h </w:instrText>
            </w:r>
            <w:r w:rsidR="00F67E59" w:rsidRPr="00F35FCB">
              <w:rPr>
                <w:noProof/>
                <w:webHidden/>
              </w:rPr>
            </w:r>
            <w:r w:rsidR="00F67E59" w:rsidRPr="00F35FCB">
              <w:rPr>
                <w:noProof/>
                <w:webHidden/>
              </w:rPr>
              <w:fldChar w:fldCharType="separate"/>
            </w:r>
            <w:r w:rsidR="00DE79E1">
              <w:rPr>
                <w:noProof/>
                <w:webHidden/>
              </w:rPr>
              <w:t>192</w:t>
            </w:r>
            <w:r w:rsidR="00F67E59" w:rsidRPr="00F35FCB">
              <w:rPr>
                <w:noProof/>
                <w:webHidden/>
              </w:rPr>
              <w:fldChar w:fldCharType="end"/>
            </w:r>
          </w:hyperlink>
        </w:p>
        <w:p w14:paraId="14DA8E2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96"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_Toc208935496 \h </w:instrText>
            </w:r>
            <w:r w:rsidR="00F67E59" w:rsidRPr="00F35FCB">
              <w:rPr>
                <w:noProof/>
                <w:webHidden/>
              </w:rPr>
            </w:r>
            <w:r w:rsidR="00F67E59" w:rsidRPr="00F35FCB">
              <w:rPr>
                <w:noProof/>
                <w:webHidden/>
              </w:rPr>
              <w:fldChar w:fldCharType="separate"/>
            </w:r>
            <w:r w:rsidR="00DE79E1">
              <w:rPr>
                <w:noProof/>
                <w:webHidden/>
              </w:rPr>
              <w:t>196</w:t>
            </w:r>
            <w:r w:rsidR="00F67E59" w:rsidRPr="00F35FCB">
              <w:rPr>
                <w:noProof/>
                <w:webHidden/>
              </w:rPr>
              <w:fldChar w:fldCharType="end"/>
            </w:r>
          </w:hyperlink>
        </w:p>
        <w:p w14:paraId="1F8B768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97"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_Toc208935497 \h </w:instrText>
            </w:r>
            <w:r w:rsidR="00F67E59" w:rsidRPr="00F35FCB">
              <w:rPr>
                <w:noProof/>
                <w:webHidden/>
              </w:rPr>
            </w:r>
            <w:r w:rsidR="00F67E59" w:rsidRPr="00F35FCB">
              <w:rPr>
                <w:noProof/>
                <w:webHidden/>
              </w:rPr>
              <w:fldChar w:fldCharType="separate"/>
            </w:r>
            <w:r w:rsidR="00DE79E1">
              <w:rPr>
                <w:noProof/>
                <w:webHidden/>
              </w:rPr>
              <w:t>197</w:t>
            </w:r>
            <w:r w:rsidR="00F67E59" w:rsidRPr="00F35FCB">
              <w:rPr>
                <w:noProof/>
                <w:webHidden/>
              </w:rPr>
              <w:fldChar w:fldCharType="end"/>
            </w:r>
          </w:hyperlink>
        </w:p>
        <w:p w14:paraId="444E2FFE"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498" w:history="1">
            <w:r w:rsidR="00F67E59" w:rsidRPr="00F35FCB">
              <w:rPr>
                <w:rStyle w:val="af9"/>
                <w:rFonts w:ascii="Times New Roman" w:eastAsia="Times New Roman" w:hAnsi="Times New Roman" w:cs="Times New Roman"/>
                <w:b/>
                <w:noProof/>
                <w:color w:val="auto"/>
              </w:rPr>
              <w:t>Статья 34. П1. Производственная зона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_Toc208935498 \h </w:instrText>
            </w:r>
            <w:r w:rsidR="00F67E59" w:rsidRPr="00F35FCB">
              <w:rPr>
                <w:noProof/>
                <w:webHidden/>
              </w:rPr>
            </w:r>
            <w:r w:rsidR="00F67E59" w:rsidRPr="00F35FCB">
              <w:rPr>
                <w:noProof/>
                <w:webHidden/>
              </w:rPr>
              <w:fldChar w:fldCharType="separate"/>
            </w:r>
            <w:r w:rsidR="00DE79E1">
              <w:rPr>
                <w:noProof/>
                <w:webHidden/>
              </w:rPr>
              <w:t>197</w:t>
            </w:r>
            <w:r w:rsidR="00F67E59" w:rsidRPr="00F35FCB">
              <w:rPr>
                <w:noProof/>
                <w:webHidden/>
              </w:rPr>
              <w:fldChar w:fldCharType="end"/>
            </w:r>
          </w:hyperlink>
        </w:p>
        <w:p w14:paraId="06940A27"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499"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_Toc208935499 \h </w:instrText>
            </w:r>
            <w:r w:rsidR="00F67E59" w:rsidRPr="00F35FCB">
              <w:rPr>
                <w:noProof/>
                <w:webHidden/>
              </w:rPr>
            </w:r>
            <w:r w:rsidR="00F67E59" w:rsidRPr="00F35FCB">
              <w:rPr>
                <w:noProof/>
                <w:webHidden/>
              </w:rPr>
              <w:fldChar w:fldCharType="separate"/>
            </w:r>
            <w:r w:rsidR="00DE79E1">
              <w:rPr>
                <w:noProof/>
                <w:webHidden/>
              </w:rPr>
              <w:t>197</w:t>
            </w:r>
            <w:r w:rsidR="00F67E59" w:rsidRPr="00F35FCB">
              <w:rPr>
                <w:noProof/>
                <w:webHidden/>
              </w:rPr>
              <w:fldChar w:fldCharType="end"/>
            </w:r>
          </w:hyperlink>
        </w:p>
        <w:p w14:paraId="78563CB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00"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_Toc208935500 \h </w:instrText>
            </w:r>
            <w:r w:rsidR="00F67E59" w:rsidRPr="00F35FCB">
              <w:rPr>
                <w:noProof/>
                <w:webHidden/>
              </w:rPr>
            </w:r>
            <w:r w:rsidR="00F67E59" w:rsidRPr="00F35FCB">
              <w:rPr>
                <w:noProof/>
                <w:webHidden/>
              </w:rPr>
              <w:fldChar w:fldCharType="separate"/>
            </w:r>
            <w:r w:rsidR="00DE79E1">
              <w:rPr>
                <w:noProof/>
                <w:webHidden/>
              </w:rPr>
              <w:t>207</w:t>
            </w:r>
            <w:r w:rsidR="00F67E59" w:rsidRPr="00F35FCB">
              <w:rPr>
                <w:noProof/>
                <w:webHidden/>
              </w:rPr>
              <w:fldChar w:fldCharType="end"/>
            </w:r>
          </w:hyperlink>
        </w:p>
        <w:p w14:paraId="1F63AA9F"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01"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_Toc208935501 \h </w:instrText>
            </w:r>
            <w:r w:rsidR="00F67E59" w:rsidRPr="00F35FCB">
              <w:rPr>
                <w:noProof/>
                <w:webHidden/>
              </w:rPr>
            </w:r>
            <w:r w:rsidR="00F67E59" w:rsidRPr="00F35FCB">
              <w:rPr>
                <w:noProof/>
                <w:webHidden/>
              </w:rPr>
              <w:fldChar w:fldCharType="separate"/>
            </w:r>
            <w:r w:rsidR="00DE79E1">
              <w:rPr>
                <w:noProof/>
                <w:webHidden/>
              </w:rPr>
              <w:t>208</w:t>
            </w:r>
            <w:r w:rsidR="00F67E59" w:rsidRPr="00F35FCB">
              <w:rPr>
                <w:noProof/>
                <w:webHidden/>
              </w:rPr>
              <w:fldChar w:fldCharType="end"/>
            </w:r>
          </w:hyperlink>
        </w:p>
        <w:p w14:paraId="4D955886"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02"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_Toc208935502 \h </w:instrText>
            </w:r>
            <w:r w:rsidR="00F67E59" w:rsidRPr="00F35FCB">
              <w:rPr>
                <w:noProof/>
                <w:webHidden/>
              </w:rPr>
            </w:r>
            <w:r w:rsidR="00F67E59" w:rsidRPr="00F35FCB">
              <w:rPr>
                <w:noProof/>
                <w:webHidden/>
              </w:rPr>
              <w:fldChar w:fldCharType="separate"/>
            </w:r>
            <w:r w:rsidR="00DE79E1">
              <w:rPr>
                <w:noProof/>
                <w:webHidden/>
              </w:rPr>
              <w:t>213</w:t>
            </w:r>
            <w:r w:rsidR="00F67E59" w:rsidRPr="00F35FCB">
              <w:rPr>
                <w:noProof/>
                <w:webHidden/>
              </w:rPr>
              <w:fldChar w:fldCharType="end"/>
            </w:r>
          </w:hyperlink>
        </w:p>
        <w:p w14:paraId="7571E07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03"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_Toc208935503 \h </w:instrText>
            </w:r>
            <w:r w:rsidR="00F67E59" w:rsidRPr="00F35FCB">
              <w:rPr>
                <w:noProof/>
                <w:webHidden/>
              </w:rPr>
            </w:r>
            <w:r w:rsidR="00F67E59" w:rsidRPr="00F35FCB">
              <w:rPr>
                <w:noProof/>
                <w:webHidden/>
              </w:rPr>
              <w:fldChar w:fldCharType="separate"/>
            </w:r>
            <w:r w:rsidR="00DE79E1">
              <w:rPr>
                <w:noProof/>
                <w:webHidden/>
              </w:rPr>
              <w:t>214</w:t>
            </w:r>
            <w:r w:rsidR="00F67E59" w:rsidRPr="00F35FCB">
              <w:rPr>
                <w:noProof/>
                <w:webHidden/>
              </w:rPr>
              <w:fldChar w:fldCharType="end"/>
            </w:r>
          </w:hyperlink>
        </w:p>
        <w:p w14:paraId="2CBC7877"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04" w:history="1">
            <w:r w:rsidR="00F67E59" w:rsidRPr="00F35FCB">
              <w:rPr>
                <w:rStyle w:val="af9"/>
                <w:rFonts w:ascii="Times New Roman" w:eastAsia="Times New Roman" w:hAnsi="Times New Roman" w:cs="Times New Roman"/>
                <w:b/>
                <w:noProof/>
                <w:color w:val="auto"/>
              </w:rPr>
              <w:t>Статья 35. КС1. Коммунально-складская зона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_Toc208935504 \h </w:instrText>
            </w:r>
            <w:r w:rsidR="00F67E59" w:rsidRPr="00F35FCB">
              <w:rPr>
                <w:noProof/>
                <w:webHidden/>
              </w:rPr>
            </w:r>
            <w:r w:rsidR="00F67E59" w:rsidRPr="00F35FCB">
              <w:rPr>
                <w:noProof/>
                <w:webHidden/>
              </w:rPr>
              <w:fldChar w:fldCharType="separate"/>
            </w:r>
            <w:r w:rsidR="00DE79E1">
              <w:rPr>
                <w:noProof/>
                <w:webHidden/>
              </w:rPr>
              <w:t>214</w:t>
            </w:r>
            <w:r w:rsidR="00F67E59" w:rsidRPr="00F35FCB">
              <w:rPr>
                <w:noProof/>
                <w:webHidden/>
              </w:rPr>
              <w:fldChar w:fldCharType="end"/>
            </w:r>
          </w:hyperlink>
        </w:p>
        <w:p w14:paraId="55663B3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05"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_Toc208935505 \h </w:instrText>
            </w:r>
            <w:r w:rsidR="00F67E59" w:rsidRPr="00F35FCB">
              <w:rPr>
                <w:noProof/>
                <w:webHidden/>
              </w:rPr>
            </w:r>
            <w:r w:rsidR="00F67E59" w:rsidRPr="00F35FCB">
              <w:rPr>
                <w:noProof/>
                <w:webHidden/>
              </w:rPr>
              <w:fldChar w:fldCharType="separate"/>
            </w:r>
            <w:r w:rsidR="00DE79E1">
              <w:rPr>
                <w:noProof/>
                <w:webHidden/>
              </w:rPr>
              <w:t>214</w:t>
            </w:r>
            <w:r w:rsidR="00F67E59" w:rsidRPr="00F35FCB">
              <w:rPr>
                <w:noProof/>
                <w:webHidden/>
              </w:rPr>
              <w:fldChar w:fldCharType="end"/>
            </w:r>
          </w:hyperlink>
        </w:p>
        <w:p w14:paraId="4DFB23A5"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06"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_Toc208935506 \h </w:instrText>
            </w:r>
            <w:r w:rsidR="00F67E59" w:rsidRPr="00F35FCB">
              <w:rPr>
                <w:noProof/>
                <w:webHidden/>
              </w:rPr>
            </w:r>
            <w:r w:rsidR="00F67E59" w:rsidRPr="00F35FCB">
              <w:rPr>
                <w:noProof/>
                <w:webHidden/>
              </w:rPr>
              <w:fldChar w:fldCharType="separate"/>
            </w:r>
            <w:r w:rsidR="00DE79E1">
              <w:rPr>
                <w:noProof/>
                <w:webHidden/>
              </w:rPr>
              <w:t>222</w:t>
            </w:r>
            <w:r w:rsidR="00F67E59" w:rsidRPr="00F35FCB">
              <w:rPr>
                <w:noProof/>
                <w:webHidden/>
              </w:rPr>
              <w:fldChar w:fldCharType="end"/>
            </w:r>
          </w:hyperlink>
        </w:p>
        <w:p w14:paraId="3693494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07"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_Toc208935507 \h </w:instrText>
            </w:r>
            <w:r w:rsidR="00F67E59" w:rsidRPr="00F35FCB">
              <w:rPr>
                <w:noProof/>
                <w:webHidden/>
              </w:rPr>
            </w:r>
            <w:r w:rsidR="00F67E59" w:rsidRPr="00F35FCB">
              <w:rPr>
                <w:noProof/>
                <w:webHidden/>
              </w:rPr>
              <w:fldChar w:fldCharType="separate"/>
            </w:r>
            <w:r w:rsidR="00DE79E1">
              <w:rPr>
                <w:noProof/>
                <w:webHidden/>
              </w:rPr>
              <w:t>222</w:t>
            </w:r>
            <w:r w:rsidR="00F67E59" w:rsidRPr="00F35FCB">
              <w:rPr>
                <w:noProof/>
                <w:webHidden/>
              </w:rPr>
              <w:fldChar w:fldCharType="end"/>
            </w:r>
          </w:hyperlink>
        </w:p>
        <w:p w14:paraId="4B6F2EE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08"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_Toc208935508 \h </w:instrText>
            </w:r>
            <w:r w:rsidR="00F67E59" w:rsidRPr="00F35FCB">
              <w:rPr>
                <w:noProof/>
                <w:webHidden/>
              </w:rPr>
            </w:r>
            <w:r w:rsidR="00F67E59" w:rsidRPr="00F35FCB">
              <w:rPr>
                <w:noProof/>
                <w:webHidden/>
              </w:rPr>
              <w:fldChar w:fldCharType="separate"/>
            </w:r>
            <w:r w:rsidR="00DE79E1">
              <w:rPr>
                <w:noProof/>
                <w:webHidden/>
              </w:rPr>
              <w:t>226</w:t>
            </w:r>
            <w:r w:rsidR="00F67E59" w:rsidRPr="00F35FCB">
              <w:rPr>
                <w:noProof/>
                <w:webHidden/>
              </w:rPr>
              <w:fldChar w:fldCharType="end"/>
            </w:r>
          </w:hyperlink>
        </w:p>
        <w:p w14:paraId="0367A61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09"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_Toc208935509 \h </w:instrText>
            </w:r>
            <w:r w:rsidR="00F67E59" w:rsidRPr="00F35FCB">
              <w:rPr>
                <w:noProof/>
                <w:webHidden/>
              </w:rPr>
            </w:r>
            <w:r w:rsidR="00F67E59" w:rsidRPr="00F35FCB">
              <w:rPr>
                <w:noProof/>
                <w:webHidden/>
              </w:rPr>
              <w:fldChar w:fldCharType="separate"/>
            </w:r>
            <w:r w:rsidR="00DE79E1">
              <w:rPr>
                <w:noProof/>
                <w:webHidden/>
              </w:rPr>
              <w:t>226</w:t>
            </w:r>
            <w:r w:rsidR="00F67E59" w:rsidRPr="00F35FCB">
              <w:rPr>
                <w:noProof/>
                <w:webHidden/>
              </w:rPr>
              <w:fldChar w:fldCharType="end"/>
            </w:r>
          </w:hyperlink>
        </w:p>
        <w:p w14:paraId="3A5BAD74"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10" w:history="1">
            <w:r w:rsidR="00F67E59" w:rsidRPr="00F35FCB">
              <w:rPr>
                <w:rStyle w:val="af9"/>
                <w:rFonts w:ascii="Times New Roman" w:eastAsia="Times New Roman" w:hAnsi="Times New Roman" w:cs="Times New Roman"/>
                <w:b/>
                <w:noProof/>
                <w:color w:val="auto"/>
              </w:rPr>
              <w:t>Статья 36. И1. Зона инженерной инфраструктуры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_Toc208935510 \h </w:instrText>
            </w:r>
            <w:r w:rsidR="00F67E59" w:rsidRPr="00F35FCB">
              <w:rPr>
                <w:noProof/>
                <w:webHidden/>
              </w:rPr>
            </w:r>
            <w:r w:rsidR="00F67E59" w:rsidRPr="00F35FCB">
              <w:rPr>
                <w:noProof/>
                <w:webHidden/>
              </w:rPr>
              <w:fldChar w:fldCharType="separate"/>
            </w:r>
            <w:r w:rsidR="00DE79E1">
              <w:rPr>
                <w:noProof/>
                <w:webHidden/>
              </w:rPr>
              <w:t>226</w:t>
            </w:r>
            <w:r w:rsidR="00F67E59" w:rsidRPr="00F35FCB">
              <w:rPr>
                <w:noProof/>
                <w:webHidden/>
              </w:rPr>
              <w:fldChar w:fldCharType="end"/>
            </w:r>
          </w:hyperlink>
        </w:p>
        <w:p w14:paraId="6A1A009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11"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_Toc208935511 \h </w:instrText>
            </w:r>
            <w:r w:rsidR="00F67E59" w:rsidRPr="00F35FCB">
              <w:rPr>
                <w:noProof/>
                <w:webHidden/>
              </w:rPr>
            </w:r>
            <w:r w:rsidR="00F67E59" w:rsidRPr="00F35FCB">
              <w:rPr>
                <w:noProof/>
                <w:webHidden/>
              </w:rPr>
              <w:fldChar w:fldCharType="separate"/>
            </w:r>
            <w:r w:rsidR="00DE79E1">
              <w:rPr>
                <w:noProof/>
                <w:webHidden/>
              </w:rPr>
              <w:t>227</w:t>
            </w:r>
            <w:r w:rsidR="00F67E59" w:rsidRPr="00F35FCB">
              <w:rPr>
                <w:noProof/>
                <w:webHidden/>
              </w:rPr>
              <w:fldChar w:fldCharType="end"/>
            </w:r>
          </w:hyperlink>
        </w:p>
        <w:p w14:paraId="0295D60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12"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_Toc208935512 \h </w:instrText>
            </w:r>
            <w:r w:rsidR="00F67E59" w:rsidRPr="00F35FCB">
              <w:rPr>
                <w:noProof/>
                <w:webHidden/>
              </w:rPr>
            </w:r>
            <w:r w:rsidR="00F67E59" w:rsidRPr="00F35FCB">
              <w:rPr>
                <w:noProof/>
                <w:webHidden/>
              </w:rPr>
              <w:fldChar w:fldCharType="separate"/>
            </w:r>
            <w:r w:rsidR="00DE79E1">
              <w:rPr>
                <w:noProof/>
                <w:webHidden/>
              </w:rPr>
              <w:t>231</w:t>
            </w:r>
            <w:r w:rsidR="00F67E59" w:rsidRPr="00F35FCB">
              <w:rPr>
                <w:noProof/>
                <w:webHidden/>
              </w:rPr>
              <w:fldChar w:fldCharType="end"/>
            </w:r>
          </w:hyperlink>
        </w:p>
        <w:p w14:paraId="4940D2B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13"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_Toc208935513 \h </w:instrText>
            </w:r>
            <w:r w:rsidR="00F67E59" w:rsidRPr="00F35FCB">
              <w:rPr>
                <w:noProof/>
                <w:webHidden/>
              </w:rPr>
            </w:r>
            <w:r w:rsidR="00F67E59" w:rsidRPr="00F35FCB">
              <w:rPr>
                <w:noProof/>
                <w:webHidden/>
              </w:rPr>
              <w:fldChar w:fldCharType="separate"/>
            </w:r>
            <w:r w:rsidR="00DE79E1">
              <w:rPr>
                <w:noProof/>
                <w:webHidden/>
              </w:rPr>
              <w:t>232</w:t>
            </w:r>
            <w:r w:rsidR="00F67E59" w:rsidRPr="00F35FCB">
              <w:rPr>
                <w:noProof/>
                <w:webHidden/>
              </w:rPr>
              <w:fldChar w:fldCharType="end"/>
            </w:r>
          </w:hyperlink>
        </w:p>
        <w:p w14:paraId="56DF855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14"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_Toc208935514 \h </w:instrText>
            </w:r>
            <w:r w:rsidR="00F67E59" w:rsidRPr="00F35FCB">
              <w:rPr>
                <w:noProof/>
                <w:webHidden/>
              </w:rPr>
            </w:r>
            <w:r w:rsidR="00F67E59" w:rsidRPr="00F35FCB">
              <w:rPr>
                <w:noProof/>
                <w:webHidden/>
              </w:rPr>
              <w:fldChar w:fldCharType="separate"/>
            </w:r>
            <w:r w:rsidR="00DE79E1">
              <w:rPr>
                <w:noProof/>
                <w:webHidden/>
              </w:rPr>
              <w:t>234</w:t>
            </w:r>
            <w:r w:rsidR="00F67E59" w:rsidRPr="00F35FCB">
              <w:rPr>
                <w:noProof/>
                <w:webHidden/>
              </w:rPr>
              <w:fldChar w:fldCharType="end"/>
            </w:r>
          </w:hyperlink>
        </w:p>
        <w:p w14:paraId="580BAF4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15"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_Toc208935515 \h </w:instrText>
            </w:r>
            <w:r w:rsidR="00F67E59" w:rsidRPr="00F35FCB">
              <w:rPr>
                <w:noProof/>
                <w:webHidden/>
              </w:rPr>
            </w:r>
            <w:r w:rsidR="00F67E59" w:rsidRPr="00F35FCB">
              <w:rPr>
                <w:noProof/>
                <w:webHidden/>
              </w:rPr>
              <w:fldChar w:fldCharType="separate"/>
            </w:r>
            <w:r w:rsidR="00DE79E1">
              <w:rPr>
                <w:noProof/>
                <w:webHidden/>
              </w:rPr>
              <w:t>236</w:t>
            </w:r>
            <w:r w:rsidR="00F67E59" w:rsidRPr="00F35FCB">
              <w:rPr>
                <w:noProof/>
                <w:webHidden/>
              </w:rPr>
              <w:fldChar w:fldCharType="end"/>
            </w:r>
          </w:hyperlink>
        </w:p>
        <w:p w14:paraId="534F171F"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16" w:history="1">
            <w:r w:rsidR="00F67E59" w:rsidRPr="00F35FCB">
              <w:rPr>
                <w:rStyle w:val="af9"/>
                <w:rFonts w:ascii="Times New Roman" w:eastAsia="Times New Roman" w:hAnsi="Times New Roman" w:cs="Times New Roman"/>
                <w:b/>
                <w:noProof/>
                <w:color w:val="auto"/>
              </w:rPr>
              <w:t>Статья 37. Т1.1. Зона транспортной инфраструктуры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_Toc208935516 \h </w:instrText>
            </w:r>
            <w:r w:rsidR="00F67E59" w:rsidRPr="00F35FCB">
              <w:rPr>
                <w:noProof/>
                <w:webHidden/>
              </w:rPr>
            </w:r>
            <w:r w:rsidR="00F67E59" w:rsidRPr="00F35FCB">
              <w:rPr>
                <w:noProof/>
                <w:webHidden/>
              </w:rPr>
              <w:fldChar w:fldCharType="separate"/>
            </w:r>
            <w:r w:rsidR="00DE79E1">
              <w:rPr>
                <w:noProof/>
                <w:webHidden/>
              </w:rPr>
              <w:t>236</w:t>
            </w:r>
            <w:r w:rsidR="00F67E59" w:rsidRPr="00F35FCB">
              <w:rPr>
                <w:noProof/>
                <w:webHidden/>
              </w:rPr>
              <w:fldChar w:fldCharType="end"/>
            </w:r>
          </w:hyperlink>
        </w:p>
        <w:p w14:paraId="1C36D72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17"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_Toc208935517 \h </w:instrText>
            </w:r>
            <w:r w:rsidR="00F67E59" w:rsidRPr="00F35FCB">
              <w:rPr>
                <w:noProof/>
                <w:webHidden/>
              </w:rPr>
            </w:r>
            <w:r w:rsidR="00F67E59" w:rsidRPr="00F35FCB">
              <w:rPr>
                <w:noProof/>
                <w:webHidden/>
              </w:rPr>
              <w:fldChar w:fldCharType="separate"/>
            </w:r>
            <w:r w:rsidR="00DE79E1">
              <w:rPr>
                <w:noProof/>
                <w:webHidden/>
              </w:rPr>
              <w:t>236</w:t>
            </w:r>
            <w:r w:rsidR="00F67E59" w:rsidRPr="00F35FCB">
              <w:rPr>
                <w:noProof/>
                <w:webHidden/>
              </w:rPr>
              <w:fldChar w:fldCharType="end"/>
            </w:r>
          </w:hyperlink>
        </w:p>
        <w:p w14:paraId="7EE9CE2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18"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_Toc208935518 \h </w:instrText>
            </w:r>
            <w:r w:rsidR="00F67E59" w:rsidRPr="00F35FCB">
              <w:rPr>
                <w:noProof/>
                <w:webHidden/>
              </w:rPr>
            </w:r>
            <w:r w:rsidR="00F67E59" w:rsidRPr="00F35FCB">
              <w:rPr>
                <w:noProof/>
                <w:webHidden/>
              </w:rPr>
              <w:fldChar w:fldCharType="separate"/>
            </w:r>
            <w:r w:rsidR="00DE79E1">
              <w:rPr>
                <w:noProof/>
                <w:webHidden/>
              </w:rPr>
              <w:t>246</w:t>
            </w:r>
            <w:r w:rsidR="00F67E59" w:rsidRPr="00F35FCB">
              <w:rPr>
                <w:noProof/>
                <w:webHidden/>
              </w:rPr>
              <w:fldChar w:fldCharType="end"/>
            </w:r>
          </w:hyperlink>
        </w:p>
        <w:p w14:paraId="6A96DB8D"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19"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_Toc208935519 \h </w:instrText>
            </w:r>
            <w:r w:rsidR="00F67E59" w:rsidRPr="00F35FCB">
              <w:rPr>
                <w:noProof/>
                <w:webHidden/>
              </w:rPr>
            </w:r>
            <w:r w:rsidR="00F67E59" w:rsidRPr="00F35FCB">
              <w:rPr>
                <w:noProof/>
                <w:webHidden/>
              </w:rPr>
              <w:fldChar w:fldCharType="separate"/>
            </w:r>
            <w:r w:rsidR="00DE79E1">
              <w:rPr>
                <w:noProof/>
                <w:webHidden/>
              </w:rPr>
              <w:t>247</w:t>
            </w:r>
            <w:r w:rsidR="00F67E59" w:rsidRPr="00F35FCB">
              <w:rPr>
                <w:noProof/>
                <w:webHidden/>
              </w:rPr>
              <w:fldChar w:fldCharType="end"/>
            </w:r>
          </w:hyperlink>
        </w:p>
        <w:p w14:paraId="3871965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20"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_Toc208935520 \h </w:instrText>
            </w:r>
            <w:r w:rsidR="00F67E59" w:rsidRPr="00F35FCB">
              <w:rPr>
                <w:noProof/>
                <w:webHidden/>
              </w:rPr>
            </w:r>
            <w:r w:rsidR="00F67E59" w:rsidRPr="00F35FCB">
              <w:rPr>
                <w:noProof/>
                <w:webHidden/>
              </w:rPr>
              <w:fldChar w:fldCharType="separate"/>
            </w:r>
            <w:r w:rsidR="00DE79E1">
              <w:rPr>
                <w:noProof/>
                <w:webHidden/>
              </w:rPr>
              <w:t>251</w:t>
            </w:r>
            <w:r w:rsidR="00F67E59" w:rsidRPr="00F35FCB">
              <w:rPr>
                <w:noProof/>
                <w:webHidden/>
              </w:rPr>
              <w:fldChar w:fldCharType="end"/>
            </w:r>
          </w:hyperlink>
        </w:p>
        <w:p w14:paraId="78A1C446"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21"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_Toc208935521 \h </w:instrText>
            </w:r>
            <w:r w:rsidR="00F67E59" w:rsidRPr="00F35FCB">
              <w:rPr>
                <w:noProof/>
                <w:webHidden/>
              </w:rPr>
            </w:r>
            <w:r w:rsidR="00F67E59" w:rsidRPr="00F35FCB">
              <w:rPr>
                <w:noProof/>
                <w:webHidden/>
              </w:rPr>
              <w:fldChar w:fldCharType="separate"/>
            </w:r>
            <w:r w:rsidR="00DE79E1">
              <w:rPr>
                <w:noProof/>
                <w:webHidden/>
              </w:rPr>
              <w:t>252</w:t>
            </w:r>
            <w:r w:rsidR="00F67E59" w:rsidRPr="00F35FCB">
              <w:rPr>
                <w:noProof/>
                <w:webHidden/>
              </w:rPr>
              <w:fldChar w:fldCharType="end"/>
            </w:r>
          </w:hyperlink>
        </w:p>
        <w:p w14:paraId="70F39981"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22" w:history="1">
            <w:r w:rsidR="00F67E59" w:rsidRPr="00F35FCB">
              <w:rPr>
                <w:rStyle w:val="af9"/>
                <w:rFonts w:ascii="Times New Roman" w:eastAsia="Times New Roman" w:hAnsi="Times New Roman" w:cs="Times New Roman"/>
                <w:b/>
                <w:noProof/>
                <w:color w:val="auto"/>
              </w:rPr>
              <w:t>Статья 38. Т1.2. Зона транспортной инфраструктуры. Размещение гаражно-строительных кооперативов (ГСК)</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_Toc208935522 \h </w:instrText>
            </w:r>
            <w:r w:rsidR="00F67E59" w:rsidRPr="00F35FCB">
              <w:rPr>
                <w:noProof/>
                <w:webHidden/>
              </w:rPr>
            </w:r>
            <w:r w:rsidR="00F67E59" w:rsidRPr="00F35FCB">
              <w:rPr>
                <w:noProof/>
                <w:webHidden/>
              </w:rPr>
              <w:fldChar w:fldCharType="separate"/>
            </w:r>
            <w:r w:rsidR="00DE79E1">
              <w:rPr>
                <w:noProof/>
                <w:webHidden/>
              </w:rPr>
              <w:t>252</w:t>
            </w:r>
            <w:r w:rsidR="00F67E59" w:rsidRPr="00F35FCB">
              <w:rPr>
                <w:noProof/>
                <w:webHidden/>
              </w:rPr>
              <w:fldChar w:fldCharType="end"/>
            </w:r>
          </w:hyperlink>
        </w:p>
        <w:p w14:paraId="4C54CF3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23"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_Toc208935523 \h </w:instrText>
            </w:r>
            <w:r w:rsidR="00F67E59" w:rsidRPr="00F35FCB">
              <w:rPr>
                <w:noProof/>
                <w:webHidden/>
              </w:rPr>
            </w:r>
            <w:r w:rsidR="00F67E59" w:rsidRPr="00F35FCB">
              <w:rPr>
                <w:noProof/>
                <w:webHidden/>
              </w:rPr>
              <w:fldChar w:fldCharType="separate"/>
            </w:r>
            <w:r w:rsidR="00DE79E1">
              <w:rPr>
                <w:noProof/>
                <w:webHidden/>
              </w:rPr>
              <w:t>252</w:t>
            </w:r>
            <w:r w:rsidR="00F67E59" w:rsidRPr="00F35FCB">
              <w:rPr>
                <w:noProof/>
                <w:webHidden/>
              </w:rPr>
              <w:fldChar w:fldCharType="end"/>
            </w:r>
          </w:hyperlink>
        </w:p>
        <w:p w14:paraId="6C9F4E3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24"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_Toc208935524 \h </w:instrText>
            </w:r>
            <w:r w:rsidR="00F67E59" w:rsidRPr="00F35FCB">
              <w:rPr>
                <w:noProof/>
                <w:webHidden/>
              </w:rPr>
            </w:r>
            <w:r w:rsidR="00F67E59" w:rsidRPr="00F35FCB">
              <w:rPr>
                <w:noProof/>
                <w:webHidden/>
              </w:rPr>
              <w:fldChar w:fldCharType="separate"/>
            </w:r>
            <w:r w:rsidR="00DE79E1">
              <w:rPr>
                <w:noProof/>
                <w:webHidden/>
              </w:rPr>
              <w:t>256</w:t>
            </w:r>
            <w:r w:rsidR="00F67E59" w:rsidRPr="00F35FCB">
              <w:rPr>
                <w:noProof/>
                <w:webHidden/>
              </w:rPr>
              <w:fldChar w:fldCharType="end"/>
            </w:r>
          </w:hyperlink>
        </w:p>
        <w:p w14:paraId="3688AC3C"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25"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_Toc208935525 \h </w:instrText>
            </w:r>
            <w:r w:rsidR="00F67E59" w:rsidRPr="00F35FCB">
              <w:rPr>
                <w:noProof/>
                <w:webHidden/>
              </w:rPr>
            </w:r>
            <w:r w:rsidR="00F67E59" w:rsidRPr="00F35FCB">
              <w:rPr>
                <w:noProof/>
                <w:webHidden/>
              </w:rPr>
              <w:fldChar w:fldCharType="separate"/>
            </w:r>
            <w:r w:rsidR="00DE79E1">
              <w:rPr>
                <w:noProof/>
                <w:webHidden/>
              </w:rPr>
              <w:t>256</w:t>
            </w:r>
            <w:r w:rsidR="00F67E59" w:rsidRPr="00F35FCB">
              <w:rPr>
                <w:noProof/>
                <w:webHidden/>
              </w:rPr>
              <w:fldChar w:fldCharType="end"/>
            </w:r>
          </w:hyperlink>
        </w:p>
        <w:p w14:paraId="3444573C"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26"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_Toc208935526 \h </w:instrText>
            </w:r>
            <w:r w:rsidR="00F67E59" w:rsidRPr="00F35FCB">
              <w:rPr>
                <w:noProof/>
                <w:webHidden/>
              </w:rPr>
            </w:r>
            <w:r w:rsidR="00F67E59" w:rsidRPr="00F35FCB">
              <w:rPr>
                <w:noProof/>
                <w:webHidden/>
              </w:rPr>
              <w:fldChar w:fldCharType="separate"/>
            </w:r>
            <w:r w:rsidR="00DE79E1">
              <w:rPr>
                <w:noProof/>
                <w:webHidden/>
              </w:rPr>
              <w:t>258</w:t>
            </w:r>
            <w:r w:rsidR="00F67E59" w:rsidRPr="00F35FCB">
              <w:rPr>
                <w:noProof/>
                <w:webHidden/>
              </w:rPr>
              <w:fldChar w:fldCharType="end"/>
            </w:r>
          </w:hyperlink>
        </w:p>
        <w:p w14:paraId="3CD35FA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27"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_Toc208935527 \h </w:instrText>
            </w:r>
            <w:r w:rsidR="00F67E59" w:rsidRPr="00F35FCB">
              <w:rPr>
                <w:noProof/>
                <w:webHidden/>
              </w:rPr>
            </w:r>
            <w:r w:rsidR="00F67E59" w:rsidRPr="00F35FCB">
              <w:rPr>
                <w:noProof/>
                <w:webHidden/>
              </w:rPr>
              <w:fldChar w:fldCharType="separate"/>
            </w:r>
            <w:r w:rsidR="00DE79E1">
              <w:rPr>
                <w:noProof/>
                <w:webHidden/>
              </w:rPr>
              <w:t>259</w:t>
            </w:r>
            <w:r w:rsidR="00F67E59" w:rsidRPr="00F35FCB">
              <w:rPr>
                <w:noProof/>
                <w:webHidden/>
              </w:rPr>
              <w:fldChar w:fldCharType="end"/>
            </w:r>
          </w:hyperlink>
        </w:p>
        <w:p w14:paraId="140A699C"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28" w:history="1">
            <w:r w:rsidR="00F67E59" w:rsidRPr="00F35FCB">
              <w:rPr>
                <w:rStyle w:val="af9"/>
                <w:rFonts w:ascii="Times New Roman" w:eastAsia="Times New Roman" w:hAnsi="Times New Roman" w:cs="Times New Roman"/>
                <w:b/>
                <w:noProof/>
                <w:color w:val="auto"/>
              </w:rPr>
              <w:t>Статья 39. Т1.3. Зона транспортной инфраструктуры. Размещение автостоянок, парковок</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_Toc208935528 \h </w:instrText>
            </w:r>
            <w:r w:rsidR="00F67E59" w:rsidRPr="00F35FCB">
              <w:rPr>
                <w:noProof/>
                <w:webHidden/>
              </w:rPr>
            </w:r>
            <w:r w:rsidR="00F67E59" w:rsidRPr="00F35FCB">
              <w:rPr>
                <w:noProof/>
                <w:webHidden/>
              </w:rPr>
              <w:fldChar w:fldCharType="separate"/>
            </w:r>
            <w:r w:rsidR="00DE79E1">
              <w:rPr>
                <w:noProof/>
                <w:webHidden/>
              </w:rPr>
              <w:t>259</w:t>
            </w:r>
            <w:r w:rsidR="00F67E59" w:rsidRPr="00F35FCB">
              <w:rPr>
                <w:noProof/>
                <w:webHidden/>
              </w:rPr>
              <w:fldChar w:fldCharType="end"/>
            </w:r>
          </w:hyperlink>
        </w:p>
        <w:p w14:paraId="6E823F8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29"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_Toc208935529 \h </w:instrText>
            </w:r>
            <w:r w:rsidR="00F67E59" w:rsidRPr="00F35FCB">
              <w:rPr>
                <w:noProof/>
                <w:webHidden/>
              </w:rPr>
            </w:r>
            <w:r w:rsidR="00F67E59" w:rsidRPr="00F35FCB">
              <w:rPr>
                <w:noProof/>
                <w:webHidden/>
              </w:rPr>
              <w:fldChar w:fldCharType="separate"/>
            </w:r>
            <w:r w:rsidR="00DE79E1">
              <w:rPr>
                <w:noProof/>
                <w:webHidden/>
              </w:rPr>
              <w:t>259</w:t>
            </w:r>
            <w:r w:rsidR="00F67E59" w:rsidRPr="00F35FCB">
              <w:rPr>
                <w:noProof/>
                <w:webHidden/>
              </w:rPr>
              <w:fldChar w:fldCharType="end"/>
            </w:r>
          </w:hyperlink>
        </w:p>
        <w:p w14:paraId="15CB8D7D"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30"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_Toc208935530 \h </w:instrText>
            </w:r>
            <w:r w:rsidR="00F67E59" w:rsidRPr="00F35FCB">
              <w:rPr>
                <w:noProof/>
                <w:webHidden/>
              </w:rPr>
            </w:r>
            <w:r w:rsidR="00F67E59" w:rsidRPr="00F35FCB">
              <w:rPr>
                <w:noProof/>
                <w:webHidden/>
              </w:rPr>
              <w:fldChar w:fldCharType="separate"/>
            </w:r>
            <w:r w:rsidR="00DE79E1">
              <w:rPr>
                <w:noProof/>
                <w:webHidden/>
              </w:rPr>
              <w:t>262</w:t>
            </w:r>
            <w:r w:rsidR="00F67E59" w:rsidRPr="00F35FCB">
              <w:rPr>
                <w:noProof/>
                <w:webHidden/>
              </w:rPr>
              <w:fldChar w:fldCharType="end"/>
            </w:r>
          </w:hyperlink>
        </w:p>
        <w:p w14:paraId="3CFFA27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31"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_Toc208935531 \h </w:instrText>
            </w:r>
            <w:r w:rsidR="00F67E59" w:rsidRPr="00F35FCB">
              <w:rPr>
                <w:noProof/>
                <w:webHidden/>
              </w:rPr>
            </w:r>
            <w:r w:rsidR="00F67E59" w:rsidRPr="00F35FCB">
              <w:rPr>
                <w:noProof/>
                <w:webHidden/>
              </w:rPr>
              <w:fldChar w:fldCharType="separate"/>
            </w:r>
            <w:r w:rsidR="00DE79E1">
              <w:rPr>
                <w:noProof/>
                <w:webHidden/>
              </w:rPr>
              <w:t>262</w:t>
            </w:r>
            <w:r w:rsidR="00F67E59" w:rsidRPr="00F35FCB">
              <w:rPr>
                <w:noProof/>
                <w:webHidden/>
              </w:rPr>
              <w:fldChar w:fldCharType="end"/>
            </w:r>
          </w:hyperlink>
        </w:p>
        <w:p w14:paraId="36098A7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32"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_Toc208935532 \h </w:instrText>
            </w:r>
            <w:r w:rsidR="00F67E59" w:rsidRPr="00F35FCB">
              <w:rPr>
                <w:noProof/>
                <w:webHidden/>
              </w:rPr>
            </w:r>
            <w:r w:rsidR="00F67E59" w:rsidRPr="00F35FCB">
              <w:rPr>
                <w:noProof/>
                <w:webHidden/>
              </w:rPr>
              <w:fldChar w:fldCharType="separate"/>
            </w:r>
            <w:r w:rsidR="00DE79E1">
              <w:rPr>
                <w:noProof/>
                <w:webHidden/>
              </w:rPr>
              <w:t>266</w:t>
            </w:r>
            <w:r w:rsidR="00F67E59" w:rsidRPr="00F35FCB">
              <w:rPr>
                <w:noProof/>
                <w:webHidden/>
              </w:rPr>
              <w:fldChar w:fldCharType="end"/>
            </w:r>
          </w:hyperlink>
        </w:p>
        <w:p w14:paraId="27112CF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33"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_Toc208935533 \h </w:instrText>
            </w:r>
            <w:r w:rsidR="00F67E59" w:rsidRPr="00F35FCB">
              <w:rPr>
                <w:noProof/>
                <w:webHidden/>
              </w:rPr>
            </w:r>
            <w:r w:rsidR="00F67E59" w:rsidRPr="00F35FCB">
              <w:rPr>
                <w:noProof/>
                <w:webHidden/>
              </w:rPr>
              <w:fldChar w:fldCharType="separate"/>
            </w:r>
            <w:r w:rsidR="00DE79E1">
              <w:rPr>
                <w:noProof/>
                <w:webHidden/>
              </w:rPr>
              <w:t>267</w:t>
            </w:r>
            <w:r w:rsidR="00F67E59" w:rsidRPr="00F35FCB">
              <w:rPr>
                <w:noProof/>
                <w:webHidden/>
              </w:rPr>
              <w:fldChar w:fldCharType="end"/>
            </w:r>
          </w:hyperlink>
        </w:p>
        <w:p w14:paraId="58F74C6F"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34" w:history="1">
            <w:r w:rsidR="00F67E59" w:rsidRPr="00F35FCB">
              <w:rPr>
                <w:rStyle w:val="af9"/>
                <w:rFonts w:ascii="Times New Roman" w:eastAsia="Times New Roman" w:hAnsi="Times New Roman" w:cs="Times New Roman"/>
                <w:b/>
                <w:noProof/>
                <w:color w:val="auto"/>
              </w:rPr>
              <w:t>Статья 40. Т1.4. Зона транспортной инфраструктуры. Зона размещения автомобильных дорог</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_Toc208935534 \h </w:instrText>
            </w:r>
            <w:r w:rsidR="00F67E59" w:rsidRPr="00F35FCB">
              <w:rPr>
                <w:noProof/>
                <w:webHidden/>
              </w:rPr>
            </w:r>
            <w:r w:rsidR="00F67E59" w:rsidRPr="00F35FCB">
              <w:rPr>
                <w:noProof/>
                <w:webHidden/>
              </w:rPr>
              <w:fldChar w:fldCharType="separate"/>
            </w:r>
            <w:r w:rsidR="00DE79E1">
              <w:rPr>
                <w:noProof/>
                <w:webHidden/>
              </w:rPr>
              <w:t>267</w:t>
            </w:r>
            <w:r w:rsidR="00F67E59" w:rsidRPr="00F35FCB">
              <w:rPr>
                <w:noProof/>
                <w:webHidden/>
              </w:rPr>
              <w:fldChar w:fldCharType="end"/>
            </w:r>
          </w:hyperlink>
        </w:p>
        <w:p w14:paraId="223C2175"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35"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_Toc208935535 \h </w:instrText>
            </w:r>
            <w:r w:rsidR="00F67E59" w:rsidRPr="00F35FCB">
              <w:rPr>
                <w:noProof/>
                <w:webHidden/>
              </w:rPr>
            </w:r>
            <w:r w:rsidR="00F67E59" w:rsidRPr="00F35FCB">
              <w:rPr>
                <w:noProof/>
                <w:webHidden/>
              </w:rPr>
              <w:fldChar w:fldCharType="separate"/>
            </w:r>
            <w:r w:rsidR="00DE79E1">
              <w:rPr>
                <w:noProof/>
                <w:webHidden/>
              </w:rPr>
              <w:t>267</w:t>
            </w:r>
            <w:r w:rsidR="00F67E59" w:rsidRPr="00F35FCB">
              <w:rPr>
                <w:noProof/>
                <w:webHidden/>
              </w:rPr>
              <w:fldChar w:fldCharType="end"/>
            </w:r>
          </w:hyperlink>
        </w:p>
        <w:p w14:paraId="77DC44E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36"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_Toc208935536 \h </w:instrText>
            </w:r>
            <w:r w:rsidR="00F67E59" w:rsidRPr="00F35FCB">
              <w:rPr>
                <w:noProof/>
                <w:webHidden/>
              </w:rPr>
            </w:r>
            <w:r w:rsidR="00F67E59" w:rsidRPr="00F35FCB">
              <w:rPr>
                <w:noProof/>
                <w:webHidden/>
              </w:rPr>
              <w:fldChar w:fldCharType="separate"/>
            </w:r>
            <w:r w:rsidR="00DE79E1">
              <w:rPr>
                <w:noProof/>
                <w:webHidden/>
              </w:rPr>
              <w:t>271</w:t>
            </w:r>
            <w:r w:rsidR="00F67E59" w:rsidRPr="00F35FCB">
              <w:rPr>
                <w:noProof/>
                <w:webHidden/>
              </w:rPr>
              <w:fldChar w:fldCharType="end"/>
            </w:r>
          </w:hyperlink>
        </w:p>
        <w:p w14:paraId="584BD24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37"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_Toc208935537 \h </w:instrText>
            </w:r>
            <w:r w:rsidR="00F67E59" w:rsidRPr="00F35FCB">
              <w:rPr>
                <w:noProof/>
                <w:webHidden/>
              </w:rPr>
            </w:r>
            <w:r w:rsidR="00F67E59" w:rsidRPr="00F35FCB">
              <w:rPr>
                <w:noProof/>
                <w:webHidden/>
              </w:rPr>
              <w:fldChar w:fldCharType="separate"/>
            </w:r>
            <w:r w:rsidR="00DE79E1">
              <w:rPr>
                <w:noProof/>
                <w:webHidden/>
              </w:rPr>
              <w:t>271</w:t>
            </w:r>
            <w:r w:rsidR="00F67E59" w:rsidRPr="00F35FCB">
              <w:rPr>
                <w:noProof/>
                <w:webHidden/>
              </w:rPr>
              <w:fldChar w:fldCharType="end"/>
            </w:r>
          </w:hyperlink>
        </w:p>
        <w:p w14:paraId="6FCF5DA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38"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_Toc208935538 \h </w:instrText>
            </w:r>
            <w:r w:rsidR="00F67E59" w:rsidRPr="00F35FCB">
              <w:rPr>
                <w:noProof/>
                <w:webHidden/>
              </w:rPr>
            </w:r>
            <w:r w:rsidR="00F67E59" w:rsidRPr="00F35FCB">
              <w:rPr>
                <w:noProof/>
                <w:webHidden/>
              </w:rPr>
              <w:fldChar w:fldCharType="separate"/>
            </w:r>
            <w:r w:rsidR="00DE79E1">
              <w:rPr>
                <w:noProof/>
                <w:webHidden/>
              </w:rPr>
              <w:t>273</w:t>
            </w:r>
            <w:r w:rsidR="00F67E59" w:rsidRPr="00F35FCB">
              <w:rPr>
                <w:noProof/>
                <w:webHidden/>
              </w:rPr>
              <w:fldChar w:fldCharType="end"/>
            </w:r>
          </w:hyperlink>
        </w:p>
        <w:p w14:paraId="0148209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39"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_Toc208935539 \h </w:instrText>
            </w:r>
            <w:r w:rsidR="00F67E59" w:rsidRPr="00F35FCB">
              <w:rPr>
                <w:noProof/>
                <w:webHidden/>
              </w:rPr>
            </w:r>
            <w:r w:rsidR="00F67E59" w:rsidRPr="00F35FCB">
              <w:rPr>
                <w:noProof/>
                <w:webHidden/>
              </w:rPr>
              <w:fldChar w:fldCharType="separate"/>
            </w:r>
            <w:r w:rsidR="00DE79E1">
              <w:rPr>
                <w:noProof/>
                <w:webHidden/>
              </w:rPr>
              <w:t>273</w:t>
            </w:r>
            <w:r w:rsidR="00F67E59" w:rsidRPr="00F35FCB">
              <w:rPr>
                <w:noProof/>
                <w:webHidden/>
              </w:rPr>
              <w:fldChar w:fldCharType="end"/>
            </w:r>
          </w:hyperlink>
        </w:p>
        <w:p w14:paraId="4717FE2D"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40" w:history="1">
            <w:r w:rsidR="00F67E59" w:rsidRPr="00F35FCB">
              <w:rPr>
                <w:rStyle w:val="af9"/>
                <w:rFonts w:ascii="Times New Roman" w:eastAsia="Times New Roman" w:hAnsi="Times New Roman" w:cs="Times New Roman"/>
                <w:b/>
                <w:noProof/>
                <w:color w:val="auto"/>
              </w:rPr>
              <w:t>Статья 41. Т1.5. Зона транспортной инфраструктуры. Размещение автозаправочных станций, станций техобслуживания автомобилей (АЗС, СТО), объектов дорожного сервиса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_Toc208935540 \h </w:instrText>
            </w:r>
            <w:r w:rsidR="00F67E59" w:rsidRPr="00F35FCB">
              <w:rPr>
                <w:noProof/>
                <w:webHidden/>
              </w:rPr>
            </w:r>
            <w:r w:rsidR="00F67E59" w:rsidRPr="00F35FCB">
              <w:rPr>
                <w:noProof/>
                <w:webHidden/>
              </w:rPr>
              <w:fldChar w:fldCharType="separate"/>
            </w:r>
            <w:r w:rsidR="00DE79E1">
              <w:rPr>
                <w:noProof/>
                <w:webHidden/>
              </w:rPr>
              <w:t>273</w:t>
            </w:r>
            <w:r w:rsidR="00F67E59" w:rsidRPr="00F35FCB">
              <w:rPr>
                <w:noProof/>
                <w:webHidden/>
              </w:rPr>
              <w:fldChar w:fldCharType="end"/>
            </w:r>
          </w:hyperlink>
        </w:p>
        <w:p w14:paraId="7E7EE7B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41"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_Toc208935541 \h </w:instrText>
            </w:r>
            <w:r w:rsidR="00F67E59" w:rsidRPr="00F35FCB">
              <w:rPr>
                <w:noProof/>
                <w:webHidden/>
              </w:rPr>
            </w:r>
            <w:r w:rsidR="00F67E59" w:rsidRPr="00F35FCB">
              <w:rPr>
                <w:noProof/>
                <w:webHidden/>
              </w:rPr>
              <w:fldChar w:fldCharType="separate"/>
            </w:r>
            <w:r w:rsidR="00DE79E1">
              <w:rPr>
                <w:noProof/>
                <w:webHidden/>
              </w:rPr>
              <w:t>274</w:t>
            </w:r>
            <w:r w:rsidR="00F67E59" w:rsidRPr="00F35FCB">
              <w:rPr>
                <w:noProof/>
                <w:webHidden/>
              </w:rPr>
              <w:fldChar w:fldCharType="end"/>
            </w:r>
          </w:hyperlink>
        </w:p>
        <w:p w14:paraId="658BC426"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42"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_Toc208935542 \h </w:instrText>
            </w:r>
            <w:r w:rsidR="00F67E59" w:rsidRPr="00F35FCB">
              <w:rPr>
                <w:noProof/>
                <w:webHidden/>
              </w:rPr>
            </w:r>
            <w:r w:rsidR="00F67E59" w:rsidRPr="00F35FCB">
              <w:rPr>
                <w:noProof/>
                <w:webHidden/>
              </w:rPr>
              <w:fldChar w:fldCharType="separate"/>
            </w:r>
            <w:r w:rsidR="00DE79E1">
              <w:rPr>
                <w:noProof/>
                <w:webHidden/>
              </w:rPr>
              <w:t>279</w:t>
            </w:r>
            <w:r w:rsidR="00F67E59" w:rsidRPr="00F35FCB">
              <w:rPr>
                <w:noProof/>
                <w:webHidden/>
              </w:rPr>
              <w:fldChar w:fldCharType="end"/>
            </w:r>
          </w:hyperlink>
        </w:p>
        <w:p w14:paraId="3DF0C50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43"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_Toc208935543 \h </w:instrText>
            </w:r>
            <w:r w:rsidR="00F67E59" w:rsidRPr="00F35FCB">
              <w:rPr>
                <w:noProof/>
                <w:webHidden/>
              </w:rPr>
            </w:r>
            <w:r w:rsidR="00F67E59" w:rsidRPr="00F35FCB">
              <w:rPr>
                <w:noProof/>
                <w:webHidden/>
              </w:rPr>
              <w:fldChar w:fldCharType="separate"/>
            </w:r>
            <w:r w:rsidR="00DE79E1">
              <w:rPr>
                <w:noProof/>
                <w:webHidden/>
              </w:rPr>
              <w:t>279</w:t>
            </w:r>
            <w:r w:rsidR="00F67E59" w:rsidRPr="00F35FCB">
              <w:rPr>
                <w:noProof/>
                <w:webHidden/>
              </w:rPr>
              <w:fldChar w:fldCharType="end"/>
            </w:r>
          </w:hyperlink>
        </w:p>
        <w:p w14:paraId="58C3E54D"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44"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_Toc208935544 \h </w:instrText>
            </w:r>
            <w:r w:rsidR="00F67E59" w:rsidRPr="00F35FCB">
              <w:rPr>
                <w:noProof/>
                <w:webHidden/>
              </w:rPr>
            </w:r>
            <w:r w:rsidR="00F67E59" w:rsidRPr="00F35FCB">
              <w:rPr>
                <w:noProof/>
                <w:webHidden/>
              </w:rPr>
              <w:fldChar w:fldCharType="separate"/>
            </w:r>
            <w:r w:rsidR="00DE79E1">
              <w:rPr>
                <w:noProof/>
                <w:webHidden/>
              </w:rPr>
              <w:t>282</w:t>
            </w:r>
            <w:r w:rsidR="00F67E59" w:rsidRPr="00F35FCB">
              <w:rPr>
                <w:noProof/>
                <w:webHidden/>
              </w:rPr>
              <w:fldChar w:fldCharType="end"/>
            </w:r>
          </w:hyperlink>
        </w:p>
        <w:p w14:paraId="6E409E8D"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45"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_Toc208935545 \h </w:instrText>
            </w:r>
            <w:r w:rsidR="00F67E59" w:rsidRPr="00F35FCB">
              <w:rPr>
                <w:noProof/>
                <w:webHidden/>
              </w:rPr>
            </w:r>
            <w:r w:rsidR="00F67E59" w:rsidRPr="00F35FCB">
              <w:rPr>
                <w:noProof/>
                <w:webHidden/>
              </w:rPr>
              <w:fldChar w:fldCharType="separate"/>
            </w:r>
            <w:r w:rsidR="00DE79E1">
              <w:rPr>
                <w:noProof/>
                <w:webHidden/>
              </w:rPr>
              <w:t>284</w:t>
            </w:r>
            <w:r w:rsidR="00F67E59" w:rsidRPr="00F35FCB">
              <w:rPr>
                <w:noProof/>
                <w:webHidden/>
              </w:rPr>
              <w:fldChar w:fldCharType="end"/>
            </w:r>
          </w:hyperlink>
        </w:p>
        <w:p w14:paraId="400F706C"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46" w:history="1">
            <w:r w:rsidR="00F67E59" w:rsidRPr="00F35FCB">
              <w:rPr>
                <w:rStyle w:val="af9"/>
                <w:rFonts w:ascii="Times New Roman" w:eastAsia="Times New Roman" w:hAnsi="Times New Roman" w:cs="Times New Roman"/>
                <w:b/>
                <w:noProof/>
                <w:color w:val="auto"/>
              </w:rPr>
              <w:t>Статья 42. УДС1. Зона улично-дорожной сети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_Toc208935546 \h </w:instrText>
            </w:r>
            <w:r w:rsidR="00F67E59" w:rsidRPr="00F35FCB">
              <w:rPr>
                <w:noProof/>
                <w:webHidden/>
              </w:rPr>
            </w:r>
            <w:r w:rsidR="00F67E59" w:rsidRPr="00F35FCB">
              <w:rPr>
                <w:noProof/>
                <w:webHidden/>
              </w:rPr>
              <w:fldChar w:fldCharType="separate"/>
            </w:r>
            <w:r w:rsidR="00DE79E1">
              <w:rPr>
                <w:noProof/>
                <w:webHidden/>
              </w:rPr>
              <w:t>284</w:t>
            </w:r>
            <w:r w:rsidR="00F67E59" w:rsidRPr="00F35FCB">
              <w:rPr>
                <w:noProof/>
                <w:webHidden/>
              </w:rPr>
              <w:fldChar w:fldCharType="end"/>
            </w:r>
          </w:hyperlink>
        </w:p>
        <w:p w14:paraId="2B58B9F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47"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_Toc208935547 \h </w:instrText>
            </w:r>
            <w:r w:rsidR="00F67E59" w:rsidRPr="00F35FCB">
              <w:rPr>
                <w:noProof/>
                <w:webHidden/>
              </w:rPr>
            </w:r>
            <w:r w:rsidR="00F67E59" w:rsidRPr="00F35FCB">
              <w:rPr>
                <w:noProof/>
                <w:webHidden/>
              </w:rPr>
              <w:fldChar w:fldCharType="separate"/>
            </w:r>
            <w:r w:rsidR="00DE79E1">
              <w:rPr>
                <w:noProof/>
                <w:webHidden/>
              </w:rPr>
              <w:t>284</w:t>
            </w:r>
            <w:r w:rsidR="00F67E59" w:rsidRPr="00F35FCB">
              <w:rPr>
                <w:noProof/>
                <w:webHidden/>
              </w:rPr>
              <w:fldChar w:fldCharType="end"/>
            </w:r>
          </w:hyperlink>
        </w:p>
        <w:p w14:paraId="05E35E07"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48"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_Toc208935548 \h </w:instrText>
            </w:r>
            <w:r w:rsidR="00F67E59" w:rsidRPr="00F35FCB">
              <w:rPr>
                <w:noProof/>
                <w:webHidden/>
              </w:rPr>
            </w:r>
            <w:r w:rsidR="00F67E59" w:rsidRPr="00F35FCB">
              <w:rPr>
                <w:noProof/>
                <w:webHidden/>
              </w:rPr>
              <w:fldChar w:fldCharType="separate"/>
            </w:r>
            <w:r w:rsidR="00DE79E1">
              <w:rPr>
                <w:noProof/>
                <w:webHidden/>
              </w:rPr>
              <w:t>287</w:t>
            </w:r>
            <w:r w:rsidR="00F67E59" w:rsidRPr="00F35FCB">
              <w:rPr>
                <w:noProof/>
                <w:webHidden/>
              </w:rPr>
              <w:fldChar w:fldCharType="end"/>
            </w:r>
          </w:hyperlink>
        </w:p>
        <w:p w14:paraId="7E9ADA7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49"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_Toc208935549 \h </w:instrText>
            </w:r>
            <w:r w:rsidR="00F67E59" w:rsidRPr="00F35FCB">
              <w:rPr>
                <w:noProof/>
                <w:webHidden/>
              </w:rPr>
            </w:r>
            <w:r w:rsidR="00F67E59" w:rsidRPr="00F35FCB">
              <w:rPr>
                <w:noProof/>
                <w:webHidden/>
              </w:rPr>
              <w:fldChar w:fldCharType="separate"/>
            </w:r>
            <w:r w:rsidR="00DE79E1">
              <w:rPr>
                <w:noProof/>
                <w:webHidden/>
              </w:rPr>
              <w:t>287</w:t>
            </w:r>
            <w:r w:rsidR="00F67E59" w:rsidRPr="00F35FCB">
              <w:rPr>
                <w:noProof/>
                <w:webHidden/>
              </w:rPr>
              <w:fldChar w:fldCharType="end"/>
            </w:r>
          </w:hyperlink>
        </w:p>
        <w:p w14:paraId="15BC736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50"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_Toc208935550 \h </w:instrText>
            </w:r>
            <w:r w:rsidR="00F67E59" w:rsidRPr="00F35FCB">
              <w:rPr>
                <w:noProof/>
                <w:webHidden/>
              </w:rPr>
            </w:r>
            <w:r w:rsidR="00F67E59" w:rsidRPr="00F35FCB">
              <w:rPr>
                <w:noProof/>
                <w:webHidden/>
              </w:rPr>
              <w:fldChar w:fldCharType="separate"/>
            </w:r>
            <w:r w:rsidR="00DE79E1">
              <w:rPr>
                <w:noProof/>
                <w:webHidden/>
              </w:rPr>
              <w:t>288</w:t>
            </w:r>
            <w:r w:rsidR="00F67E59" w:rsidRPr="00F35FCB">
              <w:rPr>
                <w:noProof/>
                <w:webHidden/>
              </w:rPr>
              <w:fldChar w:fldCharType="end"/>
            </w:r>
          </w:hyperlink>
        </w:p>
        <w:p w14:paraId="79A424A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51"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_Toc208935551 \h </w:instrText>
            </w:r>
            <w:r w:rsidR="00F67E59" w:rsidRPr="00F35FCB">
              <w:rPr>
                <w:noProof/>
                <w:webHidden/>
              </w:rPr>
            </w:r>
            <w:r w:rsidR="00F67E59" w:rsidRPr="00F35FCB">
              <w:rPr>
                <w:noProof/>
                <w:webHidden/>
              </w:rPr>
              <w:fldChar w:fldCharType="separate"/>
            </w:r>
            <w:r w:rsidR="00DE79E1">
              <w:rPr>
                <w:noProof/>
                <w:webHidden/>
              </w:rPr>
              <w:t>288</w:t>
            </w:r>
            <w:r w:rsidR="00F67E59" w:rsidRPr="00F35FCB">
              <w:rPr>
                <w:noProof/>
                <w:webHidden/>
              </w:rPr>
              <w:fldChar w:fldCharType="end"/>
            </w:r>
          </w:hyperlink>
        </w:p>
        <w:p w14:paraId="291E6279"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52" w:history="1">
            <w:r w:rsidR="00F67E59" w:rsidRPr="00F35FCB">
              <w:rPr>
                <w:rStyle w:val="af9"/>
                <w:rFonts w:ascii="Times New Roman" w:eastAsia="Times New Roman" w:hAnsi="Times New Roman" w:cs="Times New Roman"/>
                <w:b/>
                <w:noProof/>
                <w:color w:val="auto"/>
              </w:rPr>
              <w:t>Статья 43. СХ1. Зона сельскохозяйственных угодий в составе земель сельскохозяйственного назначения. Зона сельскохозяйственного назначения</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_Toc208935552 \h </w:instrText>
            </w:r>
            <w:r w:rsidR="00F67E59" w:rsidRPr="00F35FCB">
              <w:rPr>
                <w:noProof/>
                <w:webHidden/>
              </w:rPr>
            </w:r>
            <w:r w:rsidR="00F67E59" w:rsidRPr="00F35FCB">
              <w:rPr>
                <w:noProof/>
                <w:webHidden/>
              </w:rPr>
              <w:fldChar w:fldCharType="separate"/>
            </w:r>
            <w:r w:rsidR="00DE79E1">
              <w:rPr>
                <w:noProof/>
                <w:webHidden/>
              </w:rPr>
              <w:t>288</w:t>
            </w:r>
            <w:r w:rsidR="00F67E59" w:rsidRPr="00F35FCB">
              <w:rPr>
                <w:noProof/>
                <w:webHidden/>
              </w:rPr>
              <w:fldChar w:fldCharType="end"/>
            </w:r>
          </w:hyperlink>
        </w:p>
        <w:p w14:paraId="0DB48D1C"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53"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_Toc208935553 \h </w:instrText>
            </w:r>
            <w:r w:rsidR="00F67E59" w:rsidRPr="00F35FCB">
              <w:rPr>
                <w:noProof/>
                <w:webHidden/>
              </w:rPr>
            </w:r>
            <w:r w:rsidR="00F67E59" w:rsidRPr="00F35FCB">
              <w:rPr>
                <w:noProof/>
                <w:webHidden/>
              </w:rPr>
              <w:fldChar w:fldCharType="separate"/>
            </w:r>
            <w:r w:rsidR="00DE79E1">
              <w:rPr>
                <w:noProof/>
                <w:webHidden/>
              </w:rPr>
              <w:t>288</w:t>
            </w:r>
            <w:r w:rsidR="00F67E59" w:rsidRPr="00F35FCB">
              <w:rPr>
                <w:noProof/>
                <w:webHidden/>
              </w:rPr>
              <w:fldChar w:fldCharType="end"/>
            </w:r>
          </w:hyperlink>
        </w:p>
        <w:p w14:paraId="629613C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54"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_Toc208935554 \h </w:instrText>
            </w:r>
            <w:r w:rsidR="00F67E59" w:rsidRPr="00F35FCB">
              <w:rPr>
                <w:noProof/>
                <w:webHidden/>
              </w:rPr>
            </w:r>
            <w:r w:rsidR="00F67E59" w:rsidRPr="00F35FCB">
              <w:rPr>
                <w:noProof/>
                <w:webHidden/>
              </w:rPr>
              <w:fldChar w:fldCharType="separate"/>
            </w:r>
            <w:r w:rsidR="00DE79E1">
              <w:rPr>
                <w:noProof/>
                <w:webHidden/>
              </w:rPr>
              <w:t>293</w:t>
            </w:r>
            <w:r w:rsidR="00F67E59" w:rsidRPr="00F35FCB">
              <w:rPr>
                <w:noProof/>
                <w:webHidden/>
              </w:rPr>
              <w:fldChar w:fldCharType="end"/>
            </w:r>
          </w:hyperlink>
        </w:p>
        <w:p w14:paraId="3281CAB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55"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_Toc208935555 \h </w:instrText>
            </w:r>
            <w:r w:rsidR="00F67E59" w:rsidRPr="00F35FCB">
              <w:rPr>
                <w:noProof/>
                <w:webHidden/>
              </w:rPr>
            </w:r>
            <w:r w:rsidR="00F67E59" w:rsidRPr="00F35FCB">
              <w:rPr>
                <w:noProof/>
                <w:webHidden/>
              </w:rPr>
              <w:fldChar w:fldCharType="separate"/>
            </w:r>
            <w:r w:rsidR="00DE79E1">
              <w:rPr>
                <w:noProof/>
                <w:webHidden/>
              </w:rPr>
              <w:t>293</w:t>
            </w:r>
            <w:r w:rsidR="00F67E59" w:rsidRPr="00F35FCB">
              <w:rPr>
                <w:noProof/>
                <w:webHidden/>
              </w:rPr>
              <w:fldChar w:fldCharType="end"/>
            </w:r>
          </w:hyperlink>
        </w:p>
        <w:p w14:paraId="384B311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56"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_Toc208935556 \h </w:instrText>
            </w:r>
            <w:r w:rsidR="00F67E59" w:rsidRPr="00F35FCB">
              <w:rPr>
                <w:noProof/>
                <w:webHidden/>
              </w:rPr>
            </w:r>
            <w:r w:rsidR="00F67E59" w:rsidRPr="00F35FCB">
              <w:rPr>
                <w:noProof/>
                <w:webHidden/>
              </w:rPr>
              <w:fldChar w:fldCharType="separate"/>
            </w:r>
            <w:r w:rsidR="00DE79E1">
              <w:rPr>
                <w:noProof/>
                <w:webHidden/>
              </w:rPr>
              <w:t>296</w:t>
            </w:r>
            <w:r w:rsidR="00F67E59" w:rsidRPr="00F35FCB">
              <w:rPr>
                <w:noProof/>
                <w:webHidden/>
              </w:rPr>
              <w:fldChar w:fldCharType="end"/>
            </w:r>
          </w:hyperlink>
        </w:p>
        <w:p w14:paraId="37A61771"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57"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_Toc208935557 \h </w:instrText>
            </w:r>
            <w:r w:rsidR="00F67E59" w:rsidRPr="00F35FCB">
              <w:rPr>
                <w:noProof/>
                <w:webHidden/>
              </w:rPr>
            </w:r>
            <w:r w:rsidR="00F67E59" w:rsidRPr="00F35FCB">
              <w:rPr>
                <w:noProof/>
                <w:webHidden/>
              </w:rPr>
              <w:fldChar w:fldCharType="separate"/>
            </w:r>
            <w:r w:rsidR="00DE79E1">
              <w:rPr>
                <w:noProof/>
                <w:webHidden/>
              </w:rPr>
              <w:t>296</w:t>
            </w:r>
            <w:r w:rsidR="00F67E59" w:rsidRPr="00F35FCB">
              <w:rPr>
                <w:noProof/>
                <w:webHidden/>
              </w:rPr>
              <w:fldChar w:fldCharType="end"/>
            </w:r>
          </w:hyperlink>
        </w:p>
        <w:p w14:paraId="79DE21B7"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58" w:history="1">
            <w:r w:rsidR="00F67E59" w:rsidRPr="00F35FCB">
              <w:rPr>
                <w:rStyle w:val="af9"/>
                <w:rFonts w:ascii="Times New Roman" w:eastAsia="Times New Roman" w:hAnsi="Times New Roman" w:cs="Times New Roman"/>
                <w:b/>
                <w:noProof/>
                <w:color w:val="auto"/>
              </w:rPr>
              <w:t>Статья 44. СХ2. Зона сельскохозяйственных предприятий</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_Toc208935558 \h </w:instrText>
            </w:r>
            <w:r w:rsidR="00F67E59" w:rsidRPr="00F35FCB">
              <w:rPr>
                <w:noProof/>
                <w:webHidden/>
              </w:rPr>
            </w:r>
            <w:r w:rsidR="00F67E59" w:rsidRPr="00F35FCB">
              <w:rPr>
                <w:noProof/>
                <w:webHidden/>
              </w:rPr>
              <w:fldChar w:fldCharType="separate"/>
            </w:r>
            <w:r w:rsidR="00DE79E1">
              <w:rPr>
                <w:noProof/>
                <w:webHidden/>
              </w:rPr>
              <w:t>296</w:t>
            </w:r>
            <w:r w:rsidR="00F67E59" w:rsidRPr="00F35FCB">
              <w:rPr>
                <w:noProof/>
                <w:webHidden/>
              </w:rPr>
              <w:fldChar w:fldCharType="end"/>
            </w:r>
          </w:hyperlink>
        </w:p>
        <w:p w14:paraId="59C0574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59"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_Toc208935559 \h </w:instrText>
            </w:r>
            <w:r w:rsidR="00F67E59" w:rsidRPr="00F35FCB">
              <w:rPr>
                <w:noProof/>
                <w:webHidden/>
              </w:rPr>
            </w:r>
            <w:r w:rsidR="00F67E59" w:rsidRPr="00F35FCB">
              <w:rPr>
                <w:noProof/>
                <w:webHidden/>
              </w:rPr>
              <w:fldChar w:fldCharType="separate"/>
            </w:r>
            <w:r w:rsidR="00DE79E1">
              <w:rPr>
                <w:noProof/>
                <w:webHidden/>
              </w:rPr>
              <w:t>296</w:t>
            </w:r>
            <w:r w:rsidR="00F67E59" w:rsidRPr="00F35FCB">
              <w:rPr>
                <w:noProof/>
                <w:webHidden/>
              </w:rPr>
              <w:fldChar w:fldCharType="end"/>
            </w:r>
          </w:hyperlink>
        </w:p>
        <w:p w14:paraId="42E0102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60"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_Toc208935560 \h </w:instrText>
            </w:r>
            <w:r w:rsidR="00F67E59" w:rsidRPr="00F35FCB">
              <w:rPr>
                <w:noProof/>
                <w:webHidden/>
              </w:rPr>
            </w:r>
            <w:r w:rsidR="00F67E59" w:rsidRPr="00F35FCB">
              <w:rPr>
                <w:noProof/>
                <w:webHidden/>
              </w:rPr>
              <w:fldChar w:fldCharType="separate"/>
            </w:r>
            <w:r w:rsidR="00DE79E1">
              <w:rPr>
                <w:noProof/>
                <w:webHidden/>
              </w:rPr>
              <w:t>305</w:t>
            </w:r>
            <w:r w:rsidR="00F67E59" w:rsidRPr="00F35FCB">
              <w:rPr>
                <w:noProof/>
                <w:webHidden/>
              </w:rPr>
              <w:fldChar w:fldCharType="end"/>
            </w:r>
          </w:hyperlink>
        </w:p>
        <w:p w14:paraId="28D7D90C"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61"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_Toc208935561 \h </w:instrText>
            </w:r>
            <w:r w:rsidR="00F67E59" w:rsidRPr="00F35FCB">
              <w:rPr>
                <w:noProof/>
                <w:webHidden/>
              </w:rPr>
            </w:r>
            <w:r w:rsidR="00F67E59" w:rsidRPr="00F35FCB">
              <w:rPr>
                <w:noProof/>
                <w:webHidden/>
              </w:rPr>
              <w:fldChar w:fldCharType="separate"/>
            </w:r>
            <w:r w:rsidR="00DE79E1">
              <w:rPr>
                <w:noProof/>
                <w:webHidden/>
              </w:rPr>
              <w:t>305</w:t>
            </w:r>
            <w:r w:rsidR="00F67E59" w:rsidRPr="00F35FCB">
              <w:rPr>
                <w:noProof/>
                <w:webHidden/>
              </w:rPr>
              <w:fldChar w:fldCharType="end"/>
            </w:r>
          </w:hyperlink>
        </w:p>
        <w:p w14:paraId="7BAE5C06"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62"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_Toc208935562 \h </w:instrText>
            </w:r>
            <w:r w:rsidR="00F67E59" w:rsidRPr="00F35FCB">
              <w:rPr>
                <w:noProof/>
                <w:webHidden/>
              </w:rPr>
            </w:r>
            <w:r w:rsidR="00F67E59" w:rsidRPr="00F35FCB">
              <w:rPr>
                <w:noProof/>
                <w:webHidden/>
              </w:rPr>
              <w:fldChar w:fldCharType="separate"/>
            </w:r>
            <w:r w:rsidR="00DE79E1">
              <w:rPr>
                <w:noProof/>
                <w:webHidden/>
              </w:rPr>
              <w:t>309</w:t>
            </w:r>
            <w:r w:rsidR="00F67E59" w:rsidRPr="00F35FCB">
              <w:rPr>
                <w:noProof/>
                <w:webHidden/>
              </w:rPr>
              <w:fldChar w:fldCharType="end"/>
            </w:r>
          </w:hyperlink>
        </w:p>
        <w:p w14:paraId="6B0D5AFF"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63"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_Toc208935563 \h </w:instrText>
            </w:r>
            <w:r w:rsidR="00F67E59" w:rsidRPr="00F35FCB">
              <w:rPr>
                <w:noProof/>
                <w:webHidden/>
              </w:rPr>
            </w:r>
            <w:r w:rsidR="00F67E59" w:rsidRPr="00F35FCB">
              <w:rPr>
                <w:noProof/>
                <w:webHidden/>
              </w:rPr>
              <w:fldChar w:fldCharType="separate"/>
            </w:r>
            <w:r w:rsidR="00DE79E1">
              <w:rPr>
                <w:noProof/>
                <w:webHidden/>
              </w:rPr>
              <w:t>310</w:t>
            </w:r>
            <w:r w:rsidR="00F67E59" w:rsidRPr="00F35FCB">
              <w:rPr>
                <w:noProof/>
                <w:webHidden/>
              </w:rPr>
              <w:fldChar w:fldCharType="end"/>
            </w:r>
          </w:hyperlink>
        </w:p>
        <w:p w14:paraId="7A68DC8C"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64" w:history="1">
            <w:r w:rsidR="00F67E59" w:rsidRPr="00F35FCB">
              <w:rPr>
                <w:rStyle w:val="af9"/>
                <w:rFonts w:ascii="Times New Roman" w:eastAsia="Times New Roman" w:hAnsi="Times New Roman" w:cs="Times New Roman"/>
                <w:b/>
                <w:noProof/>
                <w:color w:val="auto"/>
              </w:rPr>
              <w:t>Статья 45. СХ3. Зона ведения садоводства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_Toc208935564 \h </w:instrText>
            </w:r>
            <w:r w:rsidR="00F67E59" w:rsidRPr="00F35FCB">
              <w:rPr>
                <w:noProof/>
                <w:webHidden/>
              </w:rPr>
            </w:r>
            <w:r w:rsidR="00F67E59" w:rsidRPr="00F35FCB">
              <w:rPr>
                <w:noProof/>
                <w:webHidden/>
              </w:rPr>
              <w:fldChar w:fldCharType="separate"/>
            </w:r>
            <w:r w:rsidR="00DE79E1">
              <w:rPr>
                <w:noProof/>
                <w:webHidden/>
              </w:rPr>
              <w:t>310</w:t>
            </w:r>
            <w:r w:rsidR="00F67E59" w:rsidRPr="00F35FCB">
              <w:rPr>
                <w:noProof/>
                <w:webHidden/>
              </w:rPr>
              <w:fldChar w:fldCharType="end"/>
            </w:r>
          </w:hyperlink>
        </w:p>
        <w:p w14:paraId="23E1E71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65"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_Toc208935565 \h </w:instrText>
            </w:r>
            <w:r w:rsidR="00F67E59" w:rsidRPr="00F35FCB">
              <w:rPr>
                <w:noProof/>
                <w:webHidden/>
              </w:rPr>
            </w:r>
            <w:r w:rsidR="00F67E59" w:rsidRPr="00F35FCB">
              <w:rPr>
                <w:noProof/>
                <w:webHidden/>
              </w:rPr>
              <w:fldChar w:fldCharType="separate"/>
            </w:r>
            <w:r w:rsidR="00DE79E1">
              <w:rPr>
                <w:noProof/>
                <w:webHidden/>
              </w:rPr>
              <w:t>310</w:t>
            </w:r>
            <w:r w:rsidR="00F67E59" w:rsidRPr="00F35FCB">
              <w:rPr>
                <w:noProof/>
                <w:webHidden/>
              </w:rPr>
              <w:fldChar w:fldCharType="end"/>
            </w:r>
          </w:hyperlink>
        </w:p>
        <w:p w14:paraId="2C6A229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66"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_Toc208935566 \h </w:instrText>
            </w:r>
            <w:r w:rsidR="00F67E59" w:rsidRPr="00F35FCB">
              <w:rPr>
                <w:noProof/>
                <w:webHidden/>
              </w:rPr>
            </w:r>
            <w:r w:rsidR="00F67E59" w:rsidRPr="00F35FCB">
              <w:rPr>
                <w:noProof/>
                <w:webHidden/>
              </w:rPr>
              <w:fldChar w:fldCharType="separate"/>
            </w:r>
            <w:r w:rsidR="00DE79E1">
              <w:rPr>
                <w:noProof/>
                <w:webHidden/>
              </w:rPr>
              <w:t>312</w:t>
            </w:r>
            <w:r w:rsidR="00F67E59" w:rsidRPr="00F35FCB">
              <w:rPr>
                <w:noProof/>
                <w:webHidden/>
              </w:rPr>
              <w:fldChar w:fldCharType="end"/>
            </w:r>
          </w:hyperlink>
        </w:p>
        <w:p w14:paraId="7EBCA84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67"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_Toc208935567 \h </w:instrText>
            </w:r>
            <w:r w:rsidR="00F67E59" w:rsidRPr="00F35FCB">
              <w:rPr>
                <w:noProof/>
                <w:webHidden/>
              </w:rPr>
            </w:r>
            <w:r w:rsidR="00F67E59" w:rsidRPr="00F35FCB">
              <w:rPr>
                <w:noProof/>
                <w:webHidden/>
              </w:rPr>
              <w:fldChar w:fldCharType="separate"/>
            </w:r>
            <w:r w:rsidR="00DE79E1">
              <w:rPr>
                <w:noProof/>
                <w:webHidden/>
              </w:rPr>
              <w:t>312</w:t>
            </w:r>
            <w:r w:rsidR="00F67E59" w:rsidRPr="00F35FCB">
              <w:rPr>
                <w:noProof/>
                <w:webHidden/>
              </w:rPr>
              <w:fldChar w:fldCharType="end"/>
            </w:r>
          </w:hyperlink>
        </w:p>
        <w:p w14:paraId="2691A8C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68"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_Toc208935568 \h </w:instrText>
            </w:r>
            <w:r w:rsidR="00F67E59" w:rsidRPr="00F35FCB">
              <w:rPr>
                <w:noProof/>
                <w:webHidden/>
              </w:rPr>
            </w:r>
            <w:r w:rsidR="00F67E59" w:rsidRPr="00F35FCB">
              <w:rPr>
                <w:noProof/>
                <w:webHidden/>
              </w:rPr>
              <w:fldChar w:fldCharType="separate"/>
            </w:r>
            <w:r w:rsidR="00DE79E1">
              <w:rPr>
                <w:noProof/>
                <w:webHidden/>
              </w:rPr>
              <w:t>313</w:t>
            </w:r>
            <w:r w:rsidR="00F67E59" w:rsidRPr="00F35FCB">
              <w:rPr>
                <w:noProof/>
                <w:webHidden/>
              </w:rPr>
              <w:fldChar w:fldCharType="end"/>
            </w:r>
          </w:hyperlink>
        </w:p>
        <w:p w14:paraId="3D05B30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69"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_Toc208935569 \h </w:instrText>
            </w:r>
            <w:r w:rsidR="00F67E59" w:rsidRPr="00F35FCB">
              <w:rPr>
                <w:noProof/>
                <w:webHidden/>
              </w:rPr>
            </w:r>
            <w:r w:rsidR="00F67E59" w:rsidRPr="00F35FCB">
              <w:rPr>
                <w:noProof/>
                <w:webHidden/>
              </w:rPr>
              <w:fldChar w:fldCharType="separate"/>
            </w:r>
            <w:r w:rsidR="00DE79E1">
              <w:rPr>
                <w:noProof/>
                <w:webHidden/>
              </w:rPr>
              <w:t>314</w:t>
            </w:r>
            <w:r w:rsidR="00F67E59" w:rsidRPr="00F35FCB">
              <w:rPr>
                <w:noProof/>
                <w:webHidden/>
              </w:rPr>
              <w:fldChar w:fldCharType="end"/>
            </w:r>
          </w:hyperlink>
        </w:p>
        <w:p w14:paraId="1EB2560F"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70" w:history="1">
            <w:r w:rsidR="00F67E59" w:rsidRPr="00F35FCB">
              <w:rPr>
                <w:rStyle w:val="af9"/>
                <w:rFonts w:ascii="Times New Roman" w:eastAsia="Times New Roman" w:hAnsi="Times New Roman" w:cs="Times New Roman"/>
                <w:b/>
                <w:noProof/>
                <w:color w:val="auto"/>
              </w:rPr>
              <w:t>Статья 46. СХ5. Зона ведения личного подсобного хозяйства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_Toc208935570 \h </w:instrText>
            </w:r>
            <w:r w:rsidR="00F67E59" w:rsidRPr="00F35FCB">
              <w:rPr>
                <w:noProof/>
                <w:webHidden/>
              </w:rPr>
            </w:r>
            <w:r w:rsidR="00F67E59" w:rsidRPr="00F35FCB">
              <w:rPr>
                <w:noProof/>
                <w:webHidden/>
              </w:rPr>
              <w:fldChar w:fldCharType="separate"/>
            </w:r>
            <w:r w:rsidR="00DE79E1">
              <w:rPr>
                <w:noProof/>
                <w:webHidden/>
              </w:rPr>
              <w:t>317</w:t>
            </w:r>
            <w:r w:rsidR="00F67E59" w:rsidRPr="00F35FCB">
              <w:rPr>
                <w:noProof/>
                <w:webHidden/>
              </w:rPr>
              <w:fldChar w:fldCharType="end"/>
            </w:r>
          </w:hyperlink>
        </w:p>
        <w:p w14:paraId="3A9C459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71"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_Toc208935571 \h </w:instrText>
            </w:r>
            <w:r w:rsidR="00F67E59" w:rsidRPr="00F35FCB">
              <w:rPr>
                <w:noProof/>
                <w:webHidden/>
              </w:rPr>
            </w:r>
            <w:r w:rsidR="00F67E59" w:rsidRPr="00F35FCB">
              <w:rPr>
                <w:noProof/>
                <w:webHidden/>
              </w:rPr>
              <w:fldChar w:fldCharType="separate"/>
            </w:r>
            <w:r w:rsidR="00DE79E1">
              <w:rPr>
                <w:noProof/>
                <w:webHidden/>
              </w:rPr>
              <w:t>317</w:t>
            </w:r>
            <w:r w:rsidR="00F67E59" w:rsidRPr="00F35FCB">
              <w:rPr>
                <w:noProof/>
                <w:webHidden/>
              </w:rPr>
              <w:fldChar w:fldCharType="end"/>
            </w:r>
          </w:hyperlink>
        </w:p>
        <w:p w14:paraId="1827221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72"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_Toc208935572 \h </w:instrText>
            </w:r>
            <w:r w:rsidR="00F67E59" w:rsidRPr="00F35FCB">
              <w:rPr>
                <w:noProof/>
                <w:webHidden/>
              </w:rPr>
            </w:r>
            <w:r w:rsidR="00F67E59" w:rsidRPr="00F35FCB">
              <w:rPr>
                <w:noProof/>
                <w:webHidden/>
              </w:rPr>
              <w:fldChar w:fldCharType="separate"/>
            </w:r>
            <w:r w:rsidR="00DE79E1">
              <w:rPr>
                <w:noProof/>
                <w:webHidden/>
              </w:rPr>
              <w:t>320</w:t>
            </w:r>
            <w:r w:rsidR="00F67E59" w:rsidRPr="00F35FCB">
              <w:rPr>
                <w:noProof/>
                <w:webHidden/>
              </w:rPr>
              <w:fldChar w:fldCharType="end"/>
            </w:r>
          </w:hyperlink>
        </w:p>
        <w:p w14:paraId="305319C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73"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_Toc208935573 \h </w:instrText>
            </w:r>
            <w:r w:rsidR="00F67E59" w:rsidRPr="00F35FCB">
              <w:rPr>
                <w:noProof/>
                <w:webHidden/>
              </w:rPr>
            </w:r>
            <w:r w:rsidR="00F67E59" w:rsidRPr="00F35FCB">
              <w:rPr>
                <w:noProof/>
                <w:webHidden/>
              </w:rPr>
              <w:fldChar w:fldCharType="separate"/>
            </w:r>
            <w:r w:rsidR="00DE79E1">
              <w:rPr>
                <w:noProof/>
                <w:webHidden/>
              </w:rPr>
              <w:t>320</w:t>
            </w:r>
            <w:r w:rsidR="00F67E59" w:rsidRPr="00F35FCB">
              <w:rPr>
                <w:noProof/>
                <w:webHidden/>
              </w:rPr>
              <w:fldChar w:fldCharType="end"/>
            </w:r>
          </w:hyperlink>
        </w:p>
        <w:p w14:paraId="7F10D03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74"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_Toc208935574 \h </w:instrText>
            </w:r>
            <w:r w:rsidR="00F67E59" w:rsidRPr="00F35FCB">
              <w:rPr>
                <w:noProof/>
                <w:webHidden/>
              </w:rPr>
            </w:r>
            <w:r w:rsidR="00F67E59" w:rsidRPr="00F35FCB">
              <w:rPr>
                <w:noProof/>
                <w:webHidden/>
              </w:rPr>
              <w:fldChar w:fldCharType="separate"/>
            </w:r>
            <w:r w:rsidR="00DE79E1">
              <w:rPr>
                <w:noProof/>
                <w:webHidden/>
              </w:rPr>
              <w:t>320</w:t>
            </w:r>
            <w:r w:rsidR="00F67E59" w:rsidRPr="00F35FCB">
              <w:rPr>
                <w:noProof/>
                <w:webHidden/>
              </w:rPr>
              <w:fldChar w:fldCharType="end"/>
            </w:r>
          </w:hyperlink>
        </w:p>
        <w:p w14:paraId="430FCD07"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75"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_Toc208935575 \h </w:instrText>
            </w:r>
            <w:r w:rsidR="00F67E59" w:rsidRPr="00F35FCB">
              <w:rPr>
                <w:noProof/>
                <w:webHidden/>
              </w:rPr>
            </w:r>
            <w:r w:rsidR="00F67E59" w:rsidRPr="00F35FCB">
              <w:rPr>
                <w:noProof/>
                <w:webHidden/>
              </w:rPr>
              <w:fldChar w:fldCharType="separate"/>
            </w:r>
            <w:r w:rsidR="00DE79E1">
              <w:rPr>
                <w:noProof/>
                <w:webHidden/>
              </w:rPr>
              <w:t>324</w:t>
            </w:r>
            <w:r w:rsidR="00F67E59" w:rsidRPr="00F35FCB">
              <w:rPr>
                <w:noProof/>
                <w:webHidden/>
              </w:rPr>
              <w:fldChar w:fldCharType="end"/>
            </w:r>
          </w:hyperlink>
        </w:p>
        <w:p w14:paraId="50396EAB"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76" w:history="1">
            <w:r w:rsidR="00F67E59" w:rsidRPr="00F35FCB">
              <w:rPr>
                <w:rStyle w:val="af9"/>
                <w:rFonts w:ascii="Times New Roman" w:eastAsia="Times New Roman" w:hAnsi="Times New Roman" w:cs="Times New Roman"/>
                <w:b/>
                <w:noProof/>
                <w:color w:val="auto"/>
              </w:rPr>
              <w:t>Статья 47. СХ5.1. Зона ведения личного подсобного хозяйства вне границ населенного пункта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_Toc208935576 \h </w:instrText>
            </w:r>
            <w:r w:rsidR="00F67E59" w:rsidRPr="00F35FCB">
              <w:rPr>
                <w:noProof/>
                <w:webHidden/>
              </w:rPr>
            </w:r>
            <w:r w:rsidR="00F67E59" w:rsidRPr="00F35FCB">
              <w:rPr>
                <w:noProof/>
                <w:webHidden/>
              </w:rPr>
              <w:fldChar w:fldCharType="separate"/>
            </w:r>
            <w:r w:rsidR="00DE79E1">
              <w:rPr>
                <w:noProof/>
                <w:webHidden/>
              </w:rPr>
              <w:t>324</w:t>
            </w:r>
            <w:r w:rsidR="00F67E59" w:rsidRPr="00F35FCB">
              <w:rPr>
                <w:noProof/>
                <w:webHidden/>
              </w:rPr>
              <w:fldChar w:fldCharType="end"/>
            </w:r>
          </w:hyperlink>
        </w:p>
        <w:p w14:paraId="465769E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77"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_Toc208935577 \h </w:instrText>
            </w:r>
            <w:r w:rsidR="00F67E59" w:rsidRPr="00F35FCB">
              <w:rPr>
                <w:noProof/>
                <w:webHidden/>
              </w:rPr>
            </w:r>
            <w:r w:rsidR="00F67E59" w:rsidRPr="00F35FCB">
              <w:rPr>
                <w:noProof/>
                <w:webHidden/>
              </w:rPr>
              <w:fldChar w:fldCharType="separate"/>
            </w:r>
            <w:r w:rsidR="00DE79E1">
              <w:rPr>
                <w:noProof/>
                <w:webHidden/>
              </w:rPr>
              <w:t>324</w:t>
            </w:r>
            <w:r w:rsidR="00F67E59" w:rsidRPr="00F35FCB">
              <w:rPr>
                <w:noProof/>
                <w:webHidden/>
              </w:rPr>
              <w:fldChar w:fldCharType="end"/>
            </w:r>
          </w:hyperlink>
        </w:p>
        <w:p w14:paraId="22862C8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78"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_Toc208935578 \h </w:instrText>
            </w:r>
            <w:r w:rsidR="00F67E59" w:rsidRPr="00F35FCB">
              <w:rPr>
                <w:noProof/>
                <w:webHidden/>
              </w:rPr>
            </w:r>
            <w:r w:rsidR="00F67E59" w:rsidRPr="00F35FCB">
              <w:rPr>
                <w:noProof/>
                <w:webHidden/>
              </w:rPr>
              <w:fldChar w:fldCharType="separate"/>
            </w:r>
            <w:r w:rsidR="00DE79E1">
              <w:rPr>
                <w:noProof/>
                <w:webHidden/>
              </w:rPr>
              <w:t>325</w:t>
            </w:r>
            <w:r w:rsidR="00F67E59" w:rsidRPr="00F35FCB">
              <w:rPr>
                <w:noProof/>
                <w:webHidden/>
              </w:rPr>
              <w:fldChar w:fldCharType="end"/>
            </w:r>
          </w:hyperlink>
        </w:p>
        <w:p w14:paraId="106691E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79"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_Toc208935579 \h </w:instrText>
            </w:r>
            <w:r w:rsidR="00F67E59" w:rsidRPr="00F35FCB">
              <w:rPr>
                <w:noProof/>
                <w:webHidden/>
              </w:rPr>
            </w:r>
            <w:r w:rsidR="00F67E59" w:rsidRPr="00F35FCB">
              <w:rPr>
                <w:noProof/>
                <w:webHidden/>
              </w:rPr>
              <w:fldChar w:fldCharType="separate"/>
            </w:r>
            <w:r w:rsidR="00DE79E1">
              <w:rPr>
                <w:noProof/>
                <w:webHidden/>
              </w:rPr>
              <w:t>325</w:t>
            </w:r>
            <w:r w:rsidR="00F67E59" w:rsidRPr="00F35FCB">
              <w:rPr>
                <w:noProof/>
                <w:webHidden/>
              </w:rPr>
              <w:fldChar w:fldCharType="end"/>
            </w:r>
          </w:hyperlink>
        </w:p>
        <w:p w14:paraId="49F73AF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80"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_Toc208935580 \h </w:instrText>
            </w:r>
            <w:r w:rsidR="00F67E59" w:rsidRPr="00F35FCB">
              <w:rPr>
                <w:noProof/>
                <w:webHidden/>
              </w:rPr>
            </w:r>
            <w:r w:rsidR="00F67E59" w:rsidRPr="00F35FCB">
              <w:rPr>
                <w:noProof/>
                <w:webHidden/>
              </w:rPr>
              <w:fldChar w:fldCharType="separate"/>
            </w:r>
            <w:r w:rsidR="00DE79E1">
              <w:rPr>
                <w:noProof/>
                <w:webHidden/>
              </w:rPr>
              <w:t>326</w:t>
            </w:r>
            <w:r w:rsidR="00F67E59" w:rsidRPr="00F35FCB">
              <w:rPr>
                <w:noProof/>
                <w:webHidden/>
              </w:rPr>
              <w:fldChar w:fldCharType="end"/>
            </w:r>
          </w:hyperlink>
        </w:p>
        <w:p w14:paraId="2C9E8BA6"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81"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_Toc208935581 \h </w:instrText>
            </w:r>
            <w:r w:rsidR="00F67E59" w:rsidRPr="00F35FCB">
              <w:rPr>
                <w:noProof/>
                <w:webHidden/>
              </w:rPr>
            </w:r>
            <w:r w:rsidR="00F67E59" w:rsidRPr="00F35FCB">
              <w:rPr>
                <w:noProof/>
                <w:webHidden/>
              </w:rPr>
              <w:fldChar w:fldCharType="separate"/>
            </w:r>
            <w:r w:rsidR="00DE79E1">
              <w:rPr>
                <w:noProof/>
                <w:webHidden/>
              </w:rPr>
              <w:t>327</w:t>
            </w:r>
            <w:r w:rsidR="00F67E59" w:rsidRPr="00F35FCB">
              <w:rPr>
                <w:noProof/>
                <w:webHidden/>
              </w:rPr>
              <w:fldChar w:fldCharType="end"/>
            </w:r>
          </w:hyperlink>
        </w:p>
        <w:p w14:paraId="59601853"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82" w:history="1">
            <w:r w:rsidR="00F67E59" w:rsidRPr="00F35FCB">
              <w:rPr>
                <w:rStyle w:val="af9"/>
                <w:rFonts w:ascii="Times New Roman" w:eastAsia="Times New Roman" w:hAnsi="Times New Roman" w:cs="Times New Roman"/>
                <w:b/>
                <w:noProof/>
                <w:color w:val="auto"/>
              </w:rPr>
              <w:t>Статья 48. СХ6. Зона ведения крестьянско-фермерского хозяйства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_Toc208935582 \h </w:instrText>
            </w:r>
            <w:r w:rsidR="00F67E59" w:rsidRPr="00F35FCB">
              <w:rPr>
                <w:noProof/>
                <w:webHidden/>
              </w:rPr>
            </w:r>
            <w:r w:rsidR="00F67E59" w:rsidRPr="00F35FCB">
              <w:rPr>
                <w:noProof/>
                <w:webHidden/>
              </w:rPr>
              <w:fldChar w:fldCharType="separate"/>
            </w:r>
            <w:r w:rsidR="00DE79E1">
              <w:rPr>
                <w:noProof/>
                <w:webHidden/>
              </w:rPr>
              <w:t>327</w:t>
            </w:r>
            <w:r w:rsidR="00F67E59" w:rsidRPr="00F35FCB">
              <w:rPr>
                <w:noProof/>
                <w:webHidden/>
              </w:rPr>
              <w:fldChar w:fldCharType="end"/>
            </w:r>
          </w:hyperlink>
        </w:p>
        <w:p w14:paraId="56920AC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83"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_Toc208935583 \h </w:instrText>
            </w:r>
            <w:r w:rsidR="00F67E59" w:rsidRPr="00F35FCB">
              <w:rPr>
                <w:noProof/>
                <w:webHidden/>
              </w:rPr>
            </w:r>
            <w:r w:rsidR="00F67E59" w:rsidRPr="00F35FCB">
              <w:rPr>
                <w:noProof/>
                <w:webHidden/>
              </w:rPr>
              <w:fldChar w:fldCharType="separate"/>
            </w:r>
            <w:r w:rsidR="00DE79E1">
              <w:rPr>
                <w:noProof/>
                <w:webHidden/>
              </w:rPr>
              <w:t>327</w:t>
            </w:r>
            <w:r w:rsidR="00F67E59" w:rsidRPr="00F35FCB">
              <w:rPr>
                <w:noProof/>
                <w:webHidden/>
              </w:rPr>
              <w:fldChar w:fldCharType="end"/>
            </w:r>
          </w:hyperlink>
        </w:p>
        <w:p w14:paraId="3BB38FD1"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84"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_Toc208935584 \h </w:instrText>
            </w:r>
            <w:r w:rsidR="00F67E59" w:rsidRPr="00F35FCB">
              <w:rPr>
                <w:noProof/>
                <w:webHidden/>
              </w:rPr>
            </w:r>
            <w:r w:rsidR="00F67E59" w:rsidRPr="00F35FCB">
              <w:rPr>
                <w:noProof/>
                <w:webHidden/>
              </w:rPr>
              <w:fldChar w:fldCharType="separate"/>
            </w:r>
            <w:r w:rsidR="00DE79E1">
              <w:rPr>
                <w:noProof/>
                <w:webHidden/>
              </w:rPr>
              <w:t>336</w:t>
            </w:r>
            <w:r w:rsidR="00F67E59" w:rsidRPr="00F35FCB">
              <w:rPr>
                <w:noProof/>
                <w:webHidden/>
              </w:rPr>
              <w:fldChar w:fldCharType="end"/>
            </w:r>
          </w:hyperlink>
        </w:p>
        <w:p w14:paraId="72A1088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85"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_Toc208935585 \h </w:instrText>
            </w:r>
            <w:r w:rsidR="00F67E59" w:rsidRPr="00F35FCB">
              <w:rPr>
                <w:noProof/>
                <w:webHidden/>
              </w:rPr>
            </w:r>
            <w:r w:rsidR="00F67E59" w:rsidRPr="00F35FCB">
              <w:rPr>
                <w:noProof/>
                <w:webHidden/>
              </w:rPr>
              <w:fldChar w:fldCharType="separate"/>
            </w:r>
            <w:r w:rsidR="00DE79E1">
              <w:rPr>
                <w:noProof/>
                <w:webHidden/>
              </w:rPr>
              <w:t>336</w:t>
            </w:r>
            <w:r w:rsidR="00F67E59" w:rsidRPr="00F35FCB">
              <w:rPr>
                <w:noProof/>
                <w:webHidden/>
              </w:rPr>
              <w:fldChar w:fldCharType="end"/>
            </w:r>
          </w:hyperlink>
        </w:p>
        <w:p w14:paraId="26D05D4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86"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_Toc208935586 \h </w:instrText>
            </w:r>
            <w:r w:rsidR="00F67E59" w:rsidRPr="00F35FCB">
              <w:rPr>
                <w:noProof/>
                <w:webHidden/>
              </w:rPr>
            </w:r>
            <w:r w:rsidR="00F67E59" w:rsidRPr="00F35FCB">
              <w:rPr>
                <w:noProof/>
                <w:webHidden/>
              </w:rPr>
              <w:fldChar w:fldCharType="separate"/>
            </w:r>
            <w:r w:rsidR="00DE79E1">
              <w:rPr>
                <w:noProof/>
                <w:webHidden/>
              </w:rPr>
              <w:t>337</w:t>
            </w:r>
            <w:r w:rsidR="00F67E59" w:rsidRPr="00F35FCB">
              <w:rPr>
                <w:noProof/>
                <w:webHidden/>
              </w:rPr>
              <w:fldChar w:fldCharType="end"/>
            </w:r>
          </w:hyperlink>
        </w:p>
        <w:p w14:paraId="22978F51"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87"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_Toc208935587 \h </w:instrText>
            </w:r>
            <w:r w:rsidR="00F67E59" w:rsidRPr="00F35FCB">
              <w:rPr>
                <w:noProof/>
                <w:webHidden/>
              </w:rPr>
            </w:r>
            <w:r w:rsidR="00F67E59" w:rsidRPr="00F35FCB">
              <w:rPr>
                <w:noProof/>
                <w:webHidden/>
              </w:rPr>
              <w:fldChar w:fldCharType="separate"/>
            </w:r>
            <w:r w:rsidR="00DE79E1">
              <w:rPr>
                <w:noProof/>
                <w:webHidden/>
              </w:rPr>
              <w:t>338</w:t>
            </w:r>
            <w:r w:rsidR="00F67E59" w:rsidRPr="00F35FCB">
              <w:rPr>
                <w:noProof/>
                <w:webHidden/>
              </w:rPr>
              <w:fldChar w:fldCharType="end"/>
            </w:r>
          </w:hyperlink>
        </w:p>
        <w:p w14:paraId="2B61C914"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88" w:history="1">
            <w:r w:rsidR="00F67E59" w:rsidRPr="00F35FCB">
              <w:rPr>
                <w:rStyle w:val="af9"/>
                <w:rFonts w:ascii="Times New Roman" w:eastAsia="Times New Roman" w:hAnsi="Times New Roman" w:cs="Times New Roman"/>
                <w:b/>
                <w:noProof/>
                <w:color w:val="auto"/>
              </w:rPr>
              <w:t>Статья 49. СХ6.1. Зона ведения крестьянско-фермерского хозяйства вне границ населенного пункта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_Toc208935588 \h </w:instrText>
            </w:r>
            <w:r w:rsidR="00F67E59" w:rsidRPr="00F35FCB">
              <w:rPr>
                <w:noProof/>
                <w:webHidden/>
              </w:rPr>
            </w:r>
            <w:r w:rsidR="00F67E59" w:rsidRPr="00F35FCB">
              <w:rPr>
                <w:noProof/>
                <w:webHidden/>
              </w:rPr>
              <w:fldChar w:fldCharType="separate"/>
            </w:r>
            <w:r w:rsidR="00DE79E1">
              <w:rPr>
                <w:noProof/>
                <w:webHidden/>
              </w:rPr>
              <w:t>338</w:t>
            </w:r>
            <w:r w:rsidR="00F67E59" w:rsidRPr="00F35FCB">
              <w:rPr>
                <w:noProof/>
                <w:webHidden/>
              </w:rPr>
              <w:fldChar w:fldCharType="end"/>
            </w:r>
          </w:hyperlink>
        </w:p>
        <w:p w14:paraId="616BD60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89"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_Toc208935589 \h </w:instrText>
            </w:r>
            <w:r w:rsidR="00F67E59" w:rsidRPr="00F35FCB">
              <w:rPr>
                <w:noProof/>
                <w:webHidden/>
              </w:rPr>
            </w:r>
            <w:r w:rsidR="00F67E59" w:rsidRPr="00F35FCB">
              <w:rPr>
                <w:noProof/>
                <w:webHidden/>
              </w:rPr>
              <w:fldChar w:fldCharType="separate"/>
            </w:r>
            <w:r w:rsidR="00DE79E1">
              <w:rPr>
                <w:noProof/>
                <w:webHidden/>
              </w:rPr>
              <w:t>338</w:t>
            </w:r>
            <w:r w:rsidR="00F67E59" w:rsidRPr="00F35FCB">
              <w:rPr>
                <w:noProof/>
                <w:webHidden/>
              </w:rPr>
              <w:fldChar w:fldCharType="end"/>
            </w:r>
          </w:hyperlink>
        </w:p>
        <w:p w14:paraId="00FE117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90"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_Toc208935590 \h </w:instrText>
            </w:r>
            <w:r w:rsidR="00F67E59" w:rsidRPr="00F35FCB">
              <w:rPr>
                <w:noProof/>
                <w:webHidden/>
              </w:rPr>
            </w:r>
            <w:r w:rsidR="00F67E59" w:rsidRPr="00F35FCB">
              <w:rPr>
                <w:noProof/>
                <w:webHidden/>
              </w:rPr>
              <w:fldChar w:fldCharType="separate"/>
            </w:r>
            <w:r w:rsidR="00DE79E1">
              <w:rPr>
                <w:noProof/>
                <w:webHidden/>
              </w:rPr>
              <w:t>346</w:t>
            </w:r>
            <w:r w:rsidR="00F67E59" w:rsidRPr="00F35FCB">
              <w:rPr>
                <w:noProof/>
                <w:webHidden/>
              </w:rPr>
              <w:fldChar w:fldCharType="end"/>
            </w:r>
          </w:hyperlink>
        </w:p>
        <w:p w14:paraId="2DF032E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91"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_Toc208935591 \h </w:instrText>
            </w:r>
            <w:r w:rsidR="00F67E59" w:rsidRPr="00F35FCB">
              <w:rPr>
                <w:noProof/>
                <w:webHidden/>
              </w:rPr>
            </w:r>
            <w:r w:rsidR="00F67E59" w:rsidRPr="00F35FCB">
              <w:rPr>
                <w:noProof/>
                <w:webHidden/>
              </w:rPr>
              <w:fldChar w:fldCharType="separate"/>
            </w:r>
            <w:r w:rsidR="00DE79E1">
              <w:rPr>
                <w:noProof/>
                <w:webHidden/>
              </w:rPr>
              <w:t>346</w:t>
            </w:r>
            <w:r w:rsidR="00F67E59" w:rsidRPr="00F35FCB">
              <w:rPr>
                <w:noProof/>
                <w:webHidden/>
              </w:rPr>
              <w:fldChar w:fldCharType="end"/>
            </w:r>
          </w:hyperlink>
        </w:p>
        <w:p w14:paraId="72DCD43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92"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_Toc208935592 \h </w:instrText>
            </w:r>
            <w:r w:rsidR="00F67E59" w:rsidRPr="00F35FCB">
              <w:rPr>
                <w:noProof/>
                <w:webHidden/>
              </w:rPr>
            </w:r>
            <w:r w:rsidR="00F67E59" w:rsidRPr="00F35FCB">
              <w:rPr>
                <w:noProof/>
                <w:webHidden/>
              </w:rPr>
              <w:fldChar w:fldCharType="separate"/>
            </w:r>
            <w:r w:rsidR="00DE79E1">
              <w:rPr>
                <w:noProof/>
                <w:webHidden/>
              </w:rPr>
              <w:t>347</w:t>
            </w:r>
            <w:r w:rsidR="00F67E59" w:rsidRPr="00F35FCB">
              <w:rPr>
                <w:noProof/>
                <w:webHidden/>
              </w:rPr>
              <w:fldChar w:fldCharType="end"/>
            </w:r>
          </w:hyperlink>
        </w:p>
        <w:p w14:paraId="1CC6AF65"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93"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_Toc208935593 \h </w:instrText>
            </w:r>
            <w:r w:rsidR="00F67E59" w:rsidRPr="00F35FCB">
              <w:rPr>
                <w:noProof/>
                <w:webHidden/>
              </w:rPr>
            </w:r>
            <w:r w:rsidR="00F67E59" w:rsidRPr="00F35FCB">
              <w:rPr>
                <w:noProof/>
                <w:webHidden/>
              </w:rPr>
              <w:fldChar w:fldCharType="separate"/>
            </w:r>
            <w:r w:rsidR="00DE79E1">
              <w:rPr>
                <w:noProof/>
                <w:webHidden/>
              </w:rPr>
              <w:t>348</w:t>
            </w:r>
            <w:r w:rsidR="00F67E59" w:rsidRPr="00F35FCB">
              <w:rPr>
                <w:noProof/>
                <w:webHidden/>
              </w:rPr>
              <w:fldChar w:fldCharType="end"/>
            </w:r>
          </w:hyperlink>
        </w:p>
        <w:p w14:paraId="0D436A5F"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594" w:history="1">
            <w:r w:rsidR="00F67E59" w:rsidRPr="00F35FCB">
              <w:rPr>
                <w:rStyle w:val="af9"/>
                <w:rFonts w:ascii="Times New Roman" w:eastAsia="Times New Roman" w:hAnsi="Times New Roman" w:cs="Times New Roman"/>
                <w:b/>
                <w:noProof/>
                <w:color w:val="auto"/>
              </w:rPr>
              <w:t>Статья 50. ОП1. Зона озелененных территорий общего пользования (парки, сады, скверы, бульвары)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_Toc208935594 \h </w:instrText>
            </w:r>
            <w:r w:rsidR="00F67E59" w:rsidRPr="00F35FCB">
              <w:rPr>
                <w:noProof/>
                <w:webHidden/>
              </w:rPr>
            </w:r>
            <w:r w:rsidR="00F67E59" w:rsidRPr="00F35FCB">
              <w:rPr>
                <w:noProof/>
                <w:webHidden/>
              </w:rPr>
              <w:fldChar w:fldCharType="separate"/>
            </w:r>
            <w:r w:rsidR="00DE79E1">
              <w:rPr>
                <w:noProof/>
                <w:webHidden/>
              </w:rPr>
              <w:t>348</w:t>
            </w:r>
            <w:r w:rsidR="00F67E59" w:rsidRPr="00F35FCB">
              <w:rPr>
                <w:noProof/>
                <w:webHidden/>
              </w:rPr>
              <w:fldChar w:fldCharType="end"/>
            </w:r>
          </w:hyperlink>
        </w:p>
        <w:p w14:paraId="6E54663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95"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_Toc208935595 \h </w:instrText>
            </w:r>
            <w:r w:rsidR="00F67E59" w:rsidRPr="00F35FCB">
              <w:rPr>
                <w:noProof/>
                <w:webHidden/>
              </w:rPr>
            </w:r>
            <w:r w:rsidR="00F67E59" w:rsidRPr="00F35FCB">
              <w:rPr>
                <w:noProof/>
                <w:webHidden/>
              </w:rPr>
              <w:fldChar w:fldCharType="separate"/>
            </w:r>
            <w:r w:rsidR="00DE79E1">
              <w:rPr>
                <w:noProof/>
                <w:webHidden/>
              </w:rPr>
              <w:t>348</w:t>
            </w:r>
            <w:r w:rsidR="00F67E59" w:rsidRPr="00F35FCB">
              <w:rPr>
                <w:noProof/>
                <w:webHidden/>
              </w:rPr>
              <w:fldChar w:fldCharType="end"/>
            </w:r>
          </w:hyperlink>
        </w:p>
        <w:p w14:paraId="36E27CE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96"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_Toc208935596 \h </w:instrText>
            </w:r>
            <w:r w:rsidR="00F67E59" w:rsidRPr="00F35FCB">
              <w:rPr>
                <w:noProof/>
                <w:webHidden/>
              </w:rPr>
            </w:r>
            <w:r w:rsidR="00F67E59" w:rsidRPr="00F35FCB">
              <w:rPr>
                <w:noProof/>
                <w:webHidden/>
              </w:rPr>
              <w:fldChar w:fldCharType="separate"/>
            </w:r>
            <w:r w:rsidR="00DE79E1">
              <w:rPr>
                <w:noProof/>
                <w:webHidden/>
              </w:rPr>
              <w:t>352</w:t>
            </w:r>
            <w:r w:rsidR="00F67E59" w:rsidRPr="00F35FCB">
              <w:rPr>
                <w:noProof/>
                <w:webHidden/>
              </w:rPr>
              <w:fldChar w:fldCharType="end"/>
            </w:r>
          </w:hyperlink>
        </w:p>
        <w:p w14:paraId="29DDE4C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97"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_Toc208935597 \h </w:instrText>
            </w:r>
            <w:r w:rsidR="00F67E59" w:rsidRPr="00F35FCB">
              <w:rPr>
                <w:noProof/>
                <w:webHidden/>
              </w:rPr>
            </w:r>
            <w:r w:rsidR="00F67E59" w:rsidRPr="00F35FCB">
              <w:rPr>
                <w:noProof/>
                <w:webHidden/>
              </w:rPr>
              <w:fldChar w:fldCharType="separate"/>
            </w:r>
            <w:r w:rsidR="00DE79E1">
              <w:rPr>
                <w:noProof/>
                <w:webHidden/>
              </w:rPr>
              <w:t>352</w:t>
            </w:r>
            <w:r w:rsidR="00F67E59" w:rsidRPr="00F35FCB">
              <w:rPr>
                <w:noProof/>
                <w:webHidden/>
              </w:rPr>
              <w:fldChar w:fldCharType="end"/>
            </w:r>
          </w:hyperlink>
        </w:p>
        <w:p w14:paraId="409DCD9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98"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_Toc208935598 \h </w:instrText>
            </w:r>
            <w:r w:rsidR="00F67E59" w:rsidRPr="00F35FCB">
              <w:rPr>
                <w:noProof/>
                <w:webHidden/>
              </w:rPr>
            </w:r>
            <w:r w:rsidR="00F67E59" w:rsidRPr="00F35FCB">
              <w:rPr>
                <w:noProof/>
                <w:webHidden/>
              </w:rPr>
              <w:fldChar w:fldCharType="separate"/>
            </w:r>
            <w:r w:rsidR="00DE79E1">
              <w:rPr>
                <w:noProof/>
                <w:webHidden/>
              </w:rPr>
              <w:t>356</w:t>
            </w:r>
            <w:r w:rsidR="00F67E59" w:rsidRPr="00F35FCB">
              <w:rPr>
                <w:noProof/>
                <w:webHidden/>
              </w:rPr>
              <w:fldChar w:fldCharType="end"/>
            </w:r>
          </w:hyperlink>
        </w:p>
        <w:p w14:paraId="00E47E36"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599"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_Toc208935599 \h </w:instrText>
            </w:r>
            <w:r w:rsidR="00F67E59" w:rsidRPr="00F35FCB">
              <w:rPr>
                <w:noProof/>
                <w:webHidden/>
              </w:rPr>
            </w:r>
            <w:r w:rsidR="00F67E59" w:rsidRPr="00F35FCB">
              <w:rPr>
                <w:noProof/>
                <w:webHidden/>
              </w:rPr>
              <w:fldChar w:fldCharType="separate"/>
            </w:r>
            <w:r w:rsidR="00DE79E1">
              <w:rPr>
                <w:noProof/>
                <w:webHidden/>
              </w:rPr>
              <w:t>356</w:t>
            </w:r>
            <w:r w:rsidR="00F67E59" w:rsidRPr="00F35FCB">
              <w:rPr>
                <w:noProof/>
                <w:webHidden/>
              </w:rPr>
              <w:fldChar w:fldCharType="end"/>
            </w:r>
          </w:hyperlink>
        </w:p>
        <w:p w14:paraId="58CA901E"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00" w:history="1">
            <w:r w:rsidR="00F67E59" w:rsidRPr="00F35FCB">
              <w:rPr>
                <w:rStyle w:val="af9"/>
                <w:rFonts w:ascii="Times New Roman" w:eastAsia="Times New Roman" w:hAnsi="Times New Roman" w:cs="Times New Roman"/>
                <w:b/>
                <w:noProof/>
                <w:color w:val="auto"/>
              </w:rPr>
              <w:t>Статья 51. ОП1.1. Зона озелененных территорий общего пользования (парки, сады, скверы, бульвары). Лесопарковая зона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_Toc208935600 \h </w:instrText>
            </w:r>
            <w:r w:rsidR="00F67E59" w:rsidRPr="00F35FCB">
              <w:rPr>
                <w:noProof/>
                <w:webHidden/>
              </w:rPr>
            </w:r>
            <w:r w:rsidR="00F67E59" w:rsidRPr="00F35FCB">
              <w:rPr>
                <w:noProof/>
                <w:webHidden/>
              </w:rPr>
              <w:fldChar w:fldCharType="separate"/>
            </w:r>
            <w:r w:rsidR="00DE79E1">
              <w:rPr>
                <w:noProof/>
                <w:webHidden/>
              </w:rPr>
              <w:t>357</w:t>
            </w:r>
            <w:r w:rsidR="00F67E59" w:rsidRPr="00F35FCB">
              <w:rPr>
                <w:noProof/>
                <w:webHidden/>
              </w:rPr>
              <w:fldChar w:fldCharType="end"/>
            </w:r>
          </w:hyperlink>
        </w:p>
        <w:p w14:paraId="6E07B91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01"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_Toc208935601 \h </w:instrText>
            </w:r>
            <w:r w:rsidR="00F67E59" w:rsidRPr="00F35FCB">
              <w:rPr>
                <w:noProof/>
                <w:webHidden/>
              </w:rPr>
            </w:r>
            <w:r w:rsidR="00F67E59" w:rsidRPr="00F35FCB">
              <w:rPr>
                <w:noProof/>
                <w:webHidden/>
              </w:rPr>
              <w:fldChar w:fldCharType="separate"/>
            </w:r>
            <w:r w:rsidR="00DE79E1">
              <w:rPr>
                <w:noProof/>
                <w:webHidden/>
              </w:rPr>
              <w:t>357</w:t>
            </w:r>
            <w:r w:rsidR="00F67E59" w:rsidRPr="00F35FCB">
              <w:rPr>
                <w:noProof/>
                <w:webHidden/>
              </w:rPr>
              <w:fldChar w:fldCharType="end"/>
            </w:r>
          </w:hyperlink>
        </w:p>
        <w:p w14:paraId="3953DB9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02" w:history="1">
            <w:r w:rsidR="00F67E59" w:rsidRPr="00F35FCB">
              <w:rPr>
                <w:rStyle w:val="af9"/>
                <w:rFonts w:ascii="Times New Roman" w:hAnsi="Times New Roman" w:cs="Times New Roman"/>
                <w:b/>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_Toc208935602 \h </w:instrText>
            </w:r>
            <w:r w:rsidR="00F67E59" w:rsidRPr="00F35FCB">
              <w:rPr>
                <w:noProof/>
                <w:webHidden/>
              </w:rPr>
            </w:r>
            <w:r w:rsidR="00F67E59" w:rsidRPr="00F35FCB">
              <w:rPr>
                <w:noProof/>
                <w:webHidden/>
              </w:rPr>
              <w:fldChar w:fldCharType="separate"/>
            </w:r>
            <w:r w:rsidR="00DE79E1">
              <w:rPr>
                <w:noProof/>
                <w:webHidden/>
              </w:rPr>
              <w:t>358</w:t>
            </w:r>
            <w:r w:rsidR="00F67E59" w:rsidRPr="00F35FCB">
              <w:rPr>
                <w:noProof/>
                <w:webHidden/>
              </w:rPr>
              <w:fldChar w:fldCharType="end"/>
            </w:r>
          </w:hyperlink>
        </w:p>
        <w:p w14:paraId="611C8AB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03"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_Toc208935603 \h </w:instrText>
            </w:r>
            <w:r w:rsidR="00F67E59" w:rsidRPr="00F35FCB">
              <w:rPr>
                <w:noProof/>
                <w:webHidden/>
              </w:rPr>
            </w:r>
            <w:r w:rsidR="00F67E59" w:rsidRPr="00F35FCB">
              <w:rPr>
                <w:noProof/>
                <w:webHidden/>
              </w:rPr>
              <w:fldChar w:fldCharType="separate"/>
            </w:r>
            <w:r w:rsidR="00DE79E1">
              <w:rPr>
                <w:noProof/>
                <w:webHidden/>
              </w:rPr>
              <w:t>358</w:t>
            </w:r>
            <w:r w:rsidR="00F67E59" w:rsidRPr="00F35FCB">
              <w:rPr>
                <w:noProof/>
                <w:webHidden/>
              </w:rPr>
              <w:fldChar w:fldCharType="end"/>
            </w:r>
          </w:hyperlink>
        </w:p>
        <w:p w14:paraId="1F02A4A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04"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_Toc208935604 \h </w:instrText>
            </w:r>
            <w:r w:rsidR="00F67E59" w:rsidRPr="00F35FCB">
              <w:rPr>
                <w:noProof/>
                <w:webHidden/>
              </w:rPr>
            </w:r>
            <w:r w:rsidR="00F67E59" w:rsidRPr="00F35FCB">
              <w:rPr>
                <w:noProof/>
                <w:webHidden/>
              </w:rPr>
              <w:fldChar w:fldCharType="separate"/>
            </w:r>
            <w:r w:rsidR="00DE79E1">
              <w:rPr>
                <w:noProof/>
                <w:webHidden/>
              </w:rPr>
              <w:t>360</w:t>
            </w:r>
            <w:r w:rsidR="00F67E59" w:rsidRPr="00F35FCB">
              <w:rPr>
                <w:noProof/>
                <w:webHidden/>
              </w:rPr>
              <w:fldChar w:fldCharType="end"/>
            </w:r>
          </w:hyperlink>
        </w:p>
        <w:p w14:paraId="4372DB5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05"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_Toc208935605 \h </w:instrText>
            </w:r>
            <w:r w:rsidR="00F67E59" w:rsidRPr="00F35FCB">
              <w:rPr>
                <w:noProof/>
                <w:webHidden/>
              </w:rPr>
            </w:r>
            <w:r w:rsidR="00F67E59" w:rsidRPr="00F35FCB">
              <w:rPr>
                <w:noProof/>
                <w:webHidden/>
              </w:rPr>
              <w:fldChar w:fldCharType="separate"/>
            </w:r>
            <w:r w:rsidR="00DE79E1">
              <w:rPr>
                <w:noProof/>
                <w:webHidden/>
              </w:rPr>
              <w:t>360</w:t>
            </w:r>
            <w:r w:rsidR="00F67E59" w:rsidRPr="00F35FCB">
              <w:rPr>
                <w:noProof/>
                <w:webHidden/>
              </w:rPr>
              <w:fldChar w:fldCharType="end"/>
            </w:r>
          </w:hyperlink>
        </w:p>
        <w:p w14:paraId="2855F93E"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06" w:history="1">
            <w:r w:rsidR="00F67E59" w:rsidRPr="00F35FCB">
              <w:rPr>
                <w:rStyle w:val="af9"/>
                <w:rFonts w:ascii="Times New Roman" w:eastAsia="Times New Roman" w:hAnsi="Times New Roman" w:cs="Times New Roman"/>
                <w:b/>
                <w:noProof/>
                <w:color w:val="auto"/>
              </w:rPr>
              <w:t>Статья 52. Р1. Зона рекреационного назначения</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_Toc208935606 \h </w:instrText>
            </w:r>
            <w:r w:rsidR="00F67E59" w:rsidRPr="00F35FCB">
              <w:rPr>
                <w:noProof/>
                <w:webHidden/>
              </w:rPr>
            </w:r>
            <w:r w:rsidR="00F67E59" w:rsidRPr="00F35FCB">
              <w:rPr>
                <w:noProof/>
                <w:webHidden/>
              </w:rPr>
              <w:fldChar w:fldCharType="separate"/>
            </w:r>
            <w:r w:rsidR="00DE79E1">
              <w:rPr>
                <w:noProof/>
                <w:webHidden/>
              </w:rPr>
              <w:t>360</w:t>
            </w:r>
            <w:r w:rsidR="00F67E59" w:rsidRPr="00F35FCB">
              <w:rPr>
                <w:noProof/>
                <w:webHidden/>
              </w:rPr>
              <w:fldChar w:fldCharType="end"/>
            </w:r>
          </w:hyperlink>
        </w:p>
        <w:p w14:paraId="0547886F"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07"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_Toc208935607 \h </w:instrText>
            </w:r>
            <w:r w:rsidR="00F67E59" w:rsidRPr="00F35FCB">
              <w:rPr>
                <w:noProof/>
                <w:webHidden/>
              </w:rPr>
            </w:r>
            <w:r w:rsidR="00F67E59" w:rsidRPr="00F35FCB">
              <w:rPr>
                <w:noProof/>
                <w:webHidden/>
              </w:rPr>
              <w:fldChar w:fldCharType="separate"/>
            </w:r>
            <w:r w:rsidR="00DE79E1">
              <w:rPr>
                <w:noProof/>
                <w:webHidden/>
              </w:rPr>
              <w:t>360</w:t>
            </w:r>
            <w:r w:rsidR="00F67E59" w:rsidRPr="00F35FCB">
              <w:rPr>
                <w:noProof/>
                <w:webHidden/>
              </w:rPr>
              <w:fldChar w:fldCharType="end"/>
            </w:r>
          </w:hyperlink>
        </w:p>
        <w:p w14:paraId="2449B3B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08"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_Toc208935608 \h </w:instrText>
            </w:r>
            <w:r w:rsidR="00F67E59" w:rsidRPr="00F35FCB">
              <w:rPr>
                <w:noProof/>
                <w:webHidden/>
              </w:rPr>
            </w:r>
            <w:r w:rsidR="00F67E59" w:rsidRPr="00F35FCB">
              <w:rPr>
                <w:noProof/>
                <w:webHidden/>
              </w:rPr>
              <w:fldChar w:fldCharType="separate"/>
            </w:r>
            <w:r w:rsidR="00DE79E1">
              <w:rPr>
                <w:noProof/>
                <w:webHidden/>
              </w:rPr>
              <w:t>363</w:t>
            </w:r>
            <w:r w:rsidR="00F67E59" w:rsidRPr="00F35FCB">
              <w:rPr>
                <w:noProof/>
                <w:webHidden/>
              </w:rPr>
              <w:fldChar w:fldCharType="end"/>
            </w:r>
          </w:hyperlink>
        </w:p>
        <w:p w14:paraId="3A7F249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09"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_Toc208935609 \h </w:instrText>
            </w:r>
            <w:r w:rsidR="00F67E59" w:rsidRPr="00F35FCB">
              <w:rPr>
                <w:noProof/>
                <w:webHidden/>
              </w:rPr>
            </w:r>
            <w:r w:rsidR="00F67E59" w:rsidRPr="00F35FCB">
              <w:rPr>
                <w:noProof/>
                <w:webHidden/>
              </w:rPr>
              <w:fldChar w:fldCharType="separate"/>
            </w:r>
            <w:r w:rsidR="00DE79E1">
              <w:rPr>
                <w:noProof/>
                <w:webHidden/>
              </w:rPr>
              <w:t>363</w:t>
            </w:r>
            <w:r w:rsidR="00F67E59" w:rsidRPr="00F35FCB">
              <w:rPr>
                <w:noProof/>
                <w:webHidden/>
              </w:rPr>
              <w:fldChar w:fldCharType="end"/>
            </w:r>
          </w:hyperlink>
        </w:p>
        <w:p w14:paraId="3AAC149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10"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_Toc208935610 \h </w:instrText>
            </w:r>
            <w:r w:rsidR="00F67E59" w:rsidRPr="00F35FCB">
              <w:rPr>
                <w:noProof/>
                <w:webHidden/>
              </w:rPr>
            </w:r>
            <w:r w:rsidR="00F67E59" w:rsidRPr="00F35FCB">
              <w:rPr>
                <w:noProof/>
                <w:webHidden/>
              </w:rPr>
              <w:fldChar w:fldCharType="separate"/>
            </w:r>
            <w:r w:rsidR="00DE79E1">
              <w:rPr>
                <w:noProof/>
                <w:webHidden/>
              </w:rPr>
              <w:t>366</w:t>
            </w:r>
            <w:r w:rsidR="00F67E59" w:rsidRPr="00F35FCB">
              <w:rPr>
                <w:noProof/>
                <w:webHidden/>
              </w:rPr>
              <w:fldChar w:fldCharType="end"/>
            </w:r>
          </w:hyperlink>
        </w:p>
        <w:p w14:paraId="769ECD3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11"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_Toc208935611 \h </w:instrText>
            </w:r>
            <w:r w:rsidR="00F67E59" w:rsidRPr="00F35FCB">
              <w:rPr>
                <w:noProof/>
                <w:webHidden/>
              </w:rPr>
            </w:r>
            <w:r w:rsidR="00F67E59" w:rsidRPr="00F35FCB">
              <w:rPr>
                <w:noProof/>
                <w:webHidden/>
              </w:rPr>
              <w:fldChar w:fldCharType="separate"/>
            </w:r>
            <w:r w:rsidR="00DE79E1">
              <w:rPr>
                <w:noProof/>
                <w:webHidden/>
              </w:rPr>
              <w:t>365</w:t>
            </w:r>
            <w:r w:rsidR="00F67E59" w:rsidRPr="00F35FCB">
              <w:rPr>
                <w:noProof/>
                <w:webHidden/>
              </w:rPr>
              <w:fldChar w:fldCharType="end"/>
            </w:r>
          </w:hyperlink>
        </w:p>
        <w:p w14:paraId="45342B3F"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12" w:history="1">
            <w:r w:rsidR="00F67E59" w:rsidRPr="00F35FCB">
              <w:rPr>
                <w:rStyle w:val="af9"/>
                <w:rFonts w:ascii="Times New Roman" w:eastAsia="Times New Roman" w:hAnsi="Times New Roman" w:cs="Times New Roman"/>
                <w:b/>
                <w:noProof/>
                <w:color w:val="auto"/>
              </w:rPr>
              <w:t>Статья 53. Р2.1. Зона тематических парков (Парк «ПаркХоум»)</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_Toc208935612 \h </w:instrText>
            </w:r>
            <w:r w:rsidR="00F67E59" w:rsidRPr="00F35FCB">
              <w:rPr>
                <w:noProof/>
                <w:webHidden/>
              </w:rPr>
            </w:r>
            <w:r w:rsidR="00F67E59" w:rsidRPr="00F35FCB">
              <w:rPr>
                <w:noProof/>
                <w:webHidden/>
              </w:rPr>
              <w:fldChar w:fldCharType="separate"/>
            </w:r>
            <w:r w:rsidR="00DE79E1">
              <w:rPr>
                <w:noProof/>
                <w:webHidden/>
              </w:rPr>
              <w:t>366</w:t>
            </w:r>
            <w:r w:rsidR="00F67E59" w:rsidRPr="00F35FCB">
              <w:rPr>
                <w:noProof/>
                <w:webHidden/>
              </w:rPr>
              <w:fldChar w:fldCharType="end"/>
            </w:r>
          </w:hyperlink>
        </w:p>
        <w:p w14:paraId="7D6BEF6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13"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_Toc208935613 \h </w:instrText>
            </w:r>
            <w:r w:rsidR="00F67E59" w:rsidRPr="00F35FCB">
              <w:rPr>
                <w:noProof/>
                <w:webHidden/>
              </w:rPr>
            </w:r>
            <w:r w:rsidR="00F67E59" w:rsidRPr="00F35FCB">
              <w:rPr>
                <w:noProof/>
                <w:webHidden/>
              </w:rPr>
              <w:fldChar w:fldCharType="separate"/>
            </w:r>
            <w:r w:rsidR="00DE79E1">
              <w:rPr>
                <w:noProof/>
                <w:webHidden/>
              </w:rPr>
              <w:t>366</w:t>
            </w:r>
            <w:r w:rsidR="00F67E59" w:rsidRPr="00F35FCB">
              <w:rPr>
                <w:noProof/>
                <w:webHidden/>
              </w:rPr>
              <w:fldChar w:fldCharType="end"/>
            </w:r>
          </w:hyperlink>
        </w:p>
        <w:p w14:paraId="30CCCC6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14"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_Toc208935614 \h </w:instrText>
            </w:r>
            <w:r w:rsidR="00F67E59" w:rsidRPr="00F35FCB">
              <w:rPr>
                <w:noProof/>
                <w:webHidden/>
              </w:rPr>
            </w:r>
            <w:r w:rsidR="00F67E59" w:rsidRPr="00F35FCB">
              <w:rPr>
                <w:noProof/>
                <w:webHidden/>
              </w:rPr>
              <w:fldChar w:fldCharType="separate"/>
            </w:r>
            <w:r w:rsidR="00DE79E1">
              <w:rPr>
                <w:noProof/>
                <w:webHidden/>
              </w:rPr>
              <w:t>380</w:t>
            </w:r>
            <w:r w:rsidR="00F67E59" w:rsidRPr="00F35FCB">
              <w:rPr>
                <w:noProof/>
                <w:webHidden/>
              </w:rPr>
              <w:fldChar w:fldCharType="end"/>
            </w:r>
          </w:hyperlink>
        </w:p>
        <w:p w14:paraId="3BCAD1C1"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15"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_Toc208935615 \h </w:instrText>
            </w:r>
            <w:r w:rsidR="00F67E59" w:rsidRPr="00F35FCB">
              <w:rPr>
                <w:noProof/>
                <w:webHidden/>
              </w:rPr>
            </w:r>
            <w:r w:rsidR="00F67E59" w:rsidRPr="00F35FCB">
              <w:rPr>
                <w:noProof/>
                <w:webHidden/>
              </w:rPr>
              <w:fldChar w:fldCharType="separate"/>
            </w:r>
            <w:r w:rsidR="00DE79E1">
              <w:rPr>
                <w:noProof/>
                <w:webHidden/>
              </w:rPr>
              <w:t>380</w:t>
            </w:r>
            <w:r w:rsidR="00F67E59" w:rsidRPr="00F35FCB">
              <w:rPr>
                <w:noProof/>
                <w:webHidden/>
              </w:rPr>
              <w:fldChar w:fldCharType="end"/>
            </w:r>
          </w:hyperlink>
        </w:p>
        <w:p w14:paraId="6EDDAB6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16"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_Toc208935616 \h </w:instrText>
            </w:r>
            <w:r w:rsidR="00F67E59" w:rsidRPr="00F35FCB">
              <w:rPr>
                <w:noProof/>
                <w:webHidden/>
              </w:rPr>
            </w:r>
            <w:r w:rsidR="00F67E59" w:rsidRPr="00F35FCB">
              <w:rPr>
                <w:noProof/>
                <w:webHidden/>
              </w:rPr>
              <w:fldChar w:fldCharType="separate"/>
            </w:r>
            <w:r w:rsidR="00DE79E1">
              <w:rPr>
                <w:noProof/>
                <w:webHidden/>
              </w:rPr>
              <w:t>385</w:t>
            </w:r>
            <w:r w:rsidR="00F67E59" w:rsidRPr="00F35FCB">
              <w:rPr>
                <w:noProof/>
                <w:webHidden/>
              </w:rPr>
              <w:fldChar w:fldCharType="end"/>
            </w:r>
          </w:hyperlink>
        </w:p>
        <w:p w14:paraId="4904B96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17" w:history="1">
            <w:r w:rsidR="00F67E59" w:rsidRPr="00F35FCB">
              <w:rPr>
                <w:rStyle w:val="af9"/>
                <w:rFonts w:ascii="Times New Roman" w:eastAsia="Tahoma" w:hAnsi="Times New Roman" w:cs="Times New Roman"/>
                <w:b/>
                <w:bCs/>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_Toc208935617 \h </w:instrText>
            </w:r>
            <w:r w:rsidR="00F67E59" w:rsidRPr="00F35FCB">
              <w:rPr>
                <w:noProof/>
                <w:webHidden/>
              </w:rPr>
            </w:r>
            <w:r w:rsidR="00F67E59" w:rsidRPr="00F35FCB">
              <w:rPr>
                <w:noProof/>
                <w:webHidden/>
              </w:rPr>
              <w:fldChar w:fldCharType="separate"/>
            </w:r>
            <w:r w:rsidR="00DE79E1">
              <w:rPr>
                <w:noProof/>
                <w:webHidden/>
              </w:rPr>
              <w:t>386</w:t>
            </w:r>
            <w:r w:rsidR="00F67E59" w:rsidRPr="00F35FCB">
              <w:rPr>
                <w:noProof/>
                <w:webHidden/>
              </w:rPr>
              <w:fldChar w:fldCharType="end"/>
            </w:r>
          </w:hyperlink>
        </w:p>
        <w:p w14:paraId="55486B92"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18" w:history="1">
            <w:r w:rsidR="00F67E59" w:rsidRPr="00F35FCB">
              <w:rPr>
                <w:rStyle w:val="af9"/>
                <w:rFonts w:ascii="Times New Roman" w:eastAsia="Times New Roman" w:hAnsi="Times New Roman" w:cs="Times New Roman"/>
                <w:b/>
                <w:noProof/>
                <w:color w:val="auto"/>
              </w:rPr>
              <w:t>Статья 54. Р2.2. Зона тематических парков (Парк «До-До»)</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_Toc208935618 \h </w:instrText>
            </w:r>
            <w:r w:rsidR="00F67E59" w:rsidRPr="00F35FCB">
              <w:rPr>
                <w:noProof/>
                <w:webHidden/>
              </w:rPr>
            </w:r>
            <w:r w:rsidR="00F67E59" w:rsidRPr="00F35FCB">
              <w:rPr>
                <w:noProof/>
                <w:webHidden/>
              </w:rPr>
              <w:fldChar w:fldCharType="separate"/>
            </w:r>
            <w:r w:rsidR="00DE79E1">
              <w:rPr>
                <w:noProof/>
                <w:webHidden/>
              </w:rPr>
              <w:t>386</w:t>
            </w:r>
            <w:r w:rsidR="00F67E59" w:rsidRPr="00F35FCB">
              <w:rPr>
                <w:noProof/>
                <w:webHidden/>
              </w:rPr>
              <w:fldChar w:fldCharType="end"/>
            </w:r>
          </w:hyperlink>
        </w:p>
        <w:p w14:paraId="565395C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19"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_Toc208935619 \h </w:instrText>
            </w:r>
            <w:r w:rsidR="00F67E59" w:rsidRPr="00F35FCB">
              <w:rPr>
                <w:noProof/>
                <w:webHidden/>
              </w:rPr>
            </w:r>
            <w:r w:rsidR="00F67E59" w:rsidRPr="00F35FCB">
              <w:rPr>
                <w:noProof/>
                <w:webHidden/>
              </w:rPr>
              <w:fldChar w:fldCharType="separate"/>
            </w:r>
            <w:r w:rsidR="00DE79E1">
              <w:rPr>
                <w:noProof/>
                <w:webHidden/>
              </w:rPr>
              <w:t>386</w:t>
            </w:r>
            <w:r w:rsidR="00F67E59" w:rsidRPr="00F35FCB">
              <w:rPr>
                <w:noProof/>
                <w:webHidden/>
              </w:rPr>
              <w:fldChar w:fldCharType="end"/>
            </w:r>
          </w:hyperlink>
        </w:p>
        <w:p w14:paraId="5FA50585"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20"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_Toc208935620 \h </w:instrText>
            </w:r>
            <w:r w:rsidR="00F67E59" w:rsidRPr="00F35FCB">
              <w:rPr>
                <w:noProof/>
                <w:webHidden/>
              </w:rPr>
            </w:r>
            <w:r w:rsidR="00F67E59" w:rsidRPr="00F35FCB">
              <w:rPr>
                <w:noProof/>
                <w:webHidden/>
              </w:rPr>
              <w:fldChar w:fldCharType="separate"/>
            </w:r>
            <w:r w:rsidR="00DE79E1">
              <w:rPr>
                <w:noProof/>
                <w:webHidden/>
              </w:rPr>
              <w:t>389</w:t>
            </w:r>
            <w:r w:rsidR="00F67E59" w:rsidRPr="00F35FCB">
              <w:rPr>
                <w:noProof/>
                <w:webHidden/>
              </w:rPr>
              <w:fldChar w:fldCharType="end"/>
            </w:r>
          </w:hyperlink>
        </w:p>
        <w:p w14:paraId="58D1BB8C"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21"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_Toc208935621 \h </w:instrText>
            </w:r>
            <w:r w:rsidR="00F67E59" w:rsidRPr="00F35FCB">
              <w:rPr>
                <w:noProof/>
                <w:webHidden/>
              </w:rPr>
            </w:r>
            <w:r w:rsidR="00F67E59" w:rsidRPr="00F35FCB">
              <w:rPr>
                <w:noProof/>
                <w:webHidden/>
              </w:rPr>
              <w:fldChar w:fldCharType="separate"/>
            </w:r>
            <w:r w:rsidR="00DE79E1">
              <w:rPr>
                <w:noProof/>
                <w:webHidden/>
              </w:rPr>
              <w:t>389</w:t>
            </w:r>
            <w:r w:rsidR="00F67E59" w:rsidRPr="00F35FCB">
              <w:rPr>
                <w:noProof/>
                <w:webHidden/>
              </w:rPr>
              <w:fldChar w:fldCharType="end"/>
            </w:r>
          </w:hyperlink>
        </w:p>
        <w:p w14:paraId="0114C9D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22"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_Toc208935622 \h </w:instrText>
            </w:r>
            <w:r w:rsidR="00F67E59" w:rsidRPr="00F35FCB">
              <w:rPr>
                <w:noProof/>
                <w:webHidden/>
              </w:rPr>
            </w:r>
            <w:r w:rsidR="00F67E59" w:rsidRPr="00F35FCB">
              <w:rPr>
                <w:noProof/>
                <w:webHidden/>
              </w:rPr>
              <w:fldChar w:fldCharType="separate"/>
            </w:r>
            <w:r w:rsidR="00DE79E1">
              <w:rPr>
                <w:noProof/>
                <w:webHidden/>
              </w:rPr>
              <w:t>391</w:t>
            </w:r>
            <w:r w:rsidR="00F67E59" w:rsidRPr="00F35FCB">
              <w:rPr>
                <w:noProof/>
                <w:webHidden/>
              </w:rPr>
              <w:fldChar w:fldCharType="end"/>
            </w:r>
          </w:hyperlink>
        </w:p>
        <w:p w14:paraId="1590311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23"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_Toc208935623 \h </w:instrText>
            </w:r>
            <w:r w:rsidR="00F67E59" w:rsidRPr="00F35FCB">
              <w:rPr>
                <w:noProof/>
                <w:webHidden/>
              </w:rPr>
            </w:r>
            <w:r w:rsidR="00F67E59" w:rsidRPr="00F35FCB">
              <w:rPr>
                <w:noProof/>
                <w:webHidden/>
              </w:rPr>
              <w:fldChar w:fldCharType="separate"/>
            </w:r>
            <w:r w:rsidR="00DE79E1">
              <w:rPr>
                <w:noProof/>
                <w:webHidden/>
              </w:rPr>
              <w:t>392</w:t>
            </w:r>
            <w:r w:rsidR="00F67E59" w:rsidRPr="00F35FCB">
              <w:rPr>
                <w:noProof/>
                <w:webHidden/>
              </w:rPr>
              <w:fldChar w:fldCharType="end"/>
            </w:r>
          </w:hyperlink>
        </w:p>
        <w:p w14:paraId="57B84674"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24" w:history="1">
            <w:r w:rsidR="00F67E59" w:rsidRPr="00F35FCB">
              <w:rPr>
                <w:rStyle w:val="af9"/>
                <w:rFonts w:ascii="Times New Roman" w:eastAsia="Times New Roman" w:hAnsi="Times New Roman" w:cs="Times New Roman"/>
                <w:b/>
                <w:noProof/>
                <w:color w:val="auto"/>
              </w:rPr>
              <w:t>Статья 55. Р2.3. Зона тематических парков (Парк «Форт Раевский»)</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_Toc208935624 \h </w:instrText>
            </w:r>
            <w:r w:rsidR="00F67E59" w:rsidRPr="00F35FCB">
              <w:rPr>
                <w:noProof/>
                <w:webHidden/>
              </w:rPr>
            </w:r>
            <w:r w:rsidR="00F67E59" w:rsidRPr="00F35FCB">
              <w:rPr>
                <w:noProof/>
                <w:webHidden/>
              </w:rPr>
              <w:fldChar w:fldCharType="separate"/>
            </w:r>
            <w:r w:rsidR="00DE79E1">
              <w:rPr>
                <w:noProof/>
                <w:webHidden/>
              </w:rPr>
              <w:t>392</w:t>
            </w:r>
            <w:r w:rsidR="00F67E59" w:rsidRPr="00F35FCB">
              <w:rPr>
                <w:noProof/>
                <w:webHidden/>
              </w:rPr>
              <w:fldChar w:fldCharType="end"/>
            </w:r>
          </w:hyperlink>
        </w:p>
        <w:p w14:paraId="5373A23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25"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_Toc208935625 \h </w:instrText>
            </w:r>
            <w:r w:rsidR="00F67E59" w:rsidRPr="00F35FCB">
              <w:rPr>
                <w:noProof/>
                <w:webHidden/>
              </w:rPr>
            </w:r>
            <w:r w:rsidR="00F67E59" w:rsidRPr="00F35FCB">
              <w:rPr>
                <w:noProof/>
                <w:webHidden/>
              </w:rPr>
              <w:fldChar w:fldCharType="separate"/>
            </w:r>
            <w:r w:rsidR="00DE79E1">
              <w:rPr>
                <w:noProof/>
                <w:webHidden/>
              </w:rPr>
              <w:t>392</w:t>
            </w:r>
            <w:r w:rsidR="00F67E59" w:rsidRPr="00F35FCB">
              <w:rPr>
                <w:noProof/>
                <w:webHidden/>
              </w:rPr>
              <w:fldChar w:fldCharType="end"/>
            </w:r>
          </w:hyperlink>
        </w:p>
        <w:p w14:paraId="16235135"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26"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_Toc208935626 \h </w:instrText>
            </w:r>
            <w:r w:rsidR="00F67E59" w:rsidRPr="00F35FCB">
              <w:rPr>
                <w:noProof/>
                <w:webHidden/>
              </w:rPr>
            </w:r>
            <w:r w:rsidR="00F67E59" w:rsidRPr="00F35FCB">
              <w:rPr>
                <w:noProof/>
                <w:webHidden/>
              </w:rPr>
              <w:fldChar w:fldCharType="separate"/>
            </w:r>
            <w:r w:rsidR="00DE79E1">
              <w:rPr>
                <w:noProof/>
                <w:webHidden/>
              </w:rPr>
              <w:t>398</w:t>
            </w:r>
            <w:r w:rsidR="00F67E59" w:rsidRPr="00F35FCB">
              <w:rPr>
                <w:noProof/>
                <w:webHidden/>
              </w:rPr>
              <w:fldChar w:fldCharType="end"/>
            </w:r>
          </w:hyperlink>
        </w:p>
        <w:p w14:paraId="63EF125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27"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_Toc208935627 \h </w:instrText>
            </w:r>
            <w:r w:rsidR="00F67E59" w:rsidRPr="00F35FCB">
              <w:rPr>
                <w:noProof/>
                <w:webHidden/>
              </w:rPr>
            </w:r>
            <w:r w:rsidR="00F67E59" w:rsidRPr="00F35FCB">
              <w:rPr>
                <w:noProof/>
                <w:webHidden/>
              </w:rPr>
              <w:fldChar w:fldCharType="separate"/>
            </w:r>
            <w:r w:rsidR="00DE79E1">
              <w:rPr>
                <w:noProof/>
                <w:webHidden/>
              </w:rPr>
              <w:t>398</w:t>
            </w:r>
            <w:r w:rsidR="00F67E59" w:rsidRPr="00F35FCB">
              <w:rPr>
                <w:noProof/>
                <w:webHidden/>
              </w:rPr>
              <w:fldChar w:fldCharType="end"/>
            </w:r>
          </w:hyperlink>
        </w:p>
        <w:p w14:paraId="659F039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28"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_Toc208935628 \h </w:instrText>
            </w:r>
            <w:r w:rsidR="00F67E59" w:rsidRPr="00F35FCB">
              <w:rPr>
                <w:noProof/>
                <w:webHidden/>
              </w:rPr>
            </w:r>
            <w:r w:rsidR="00F67E59" w:rsidRPr="00F35FCB">
              <w:rPr>
                <w:noProof/>
                <w:webHidden/>
              </w:rPr>
              <w:fldChar w:fldCharType="separate"/>
            </w:r>
            <w:r w:rsidR="00DE79E1">
              <w:rPr>
                <w:noProof/>
                <w:webHidden/>
              </w:rPr>
              <w:t>400</w:t>
            </w:r>
            <w:r w:rsidR="00F67E59" w:rsidRPr="00F35FCB">
              <w:rPr>
                <w:noProof/>
                <w:webHidden/>
              </w:rPr>
              <w:fldChar w:fldCharType="end"/>
            </w:r>
          </w:hyperlink>
        </w:p>
        <w:p w14:paraId="2058D6D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29"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_Toc208935629 \h </w:instrText>
            </w:r>
            <w:r w:rsidR="00F67E59" w:rsidRPr="00F35FCB">
              <w:rPr>
                <w:noProof/>
                <w:webHidden/>
              </w:rPr>
            </w:r>
            <w:r w:rsidR="00F67E59" w:rsidRPr="00F35FCB">
              <w:rPr>
                <w:noProof/>
                <w:webHidden/>
              </w:rPr>
              <w:fldChar w:fldCharType="separate"/>
            </w:r>
            <w:r w:rsidR="00DE79E1">
              <w:rPr>
                <w:noProof/>
                <w:webHidden/>
              </w:rPr>
              <w:t>401</w:t>
            </w:r>
            <w:r w:rsidR="00F67E59" w:rsidRPr="00F35FCB">
              <w:rPr>
                <w:noProof/>
                <w:webHidden/>
              </w:rPr>
              <w:fldChar w:fldCharType="end"/>
            </w:r>
          </w:hyperlink>
        </w:p>
        <w:p w14:paraId="0B362DE1"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30" w:history="1">
            <w:r w:rsidR="00F67E59" w:rsidRPr="00F35FCB">
              <w:rPr>
                <w:rStyle w:val="af9"/>
                <w:rFonts w:ascii="Times New Roman" w:eastAsia="Times New Roman" w:hAnsi="Times New Roman" w:cs="Times New Roman"/>
                <w:b/>
                <w:noProof/>
                <w:color w:val="auto"/>
              </w:rPr>
              <w:t>Статья 56. ЗЛ1. Зона лесов, не относящихся к землям лесного фонда. Зона городских лесов</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_Toc208935630 \h </w:instrText>
            </w:r>
            <w:r w:rsidR="00F67E59" w:rsidRPr="00F35FCB">
              <w:rPr>
                <w:noProof/>
                <w:webHidden/>
              </w:rPr>
            </w:r>
            <w:r w:rsidR="00F67E59" w:rsidRPr="00F35FCB">
              <w:rPr>
                <w:noProof/>
                <w:webHidden/>
              </w:rPr>
              <w:fldChar w:fldCharType="separate"/>
            </w:r>
            <w:r w:rsidR="00DE79E1">
              <w:rPr>
                <w:noProof/>
                <w:webHidden/>
              </w:rPr>
              <w:t>401</w:t>
            </w:r>
            <w:r w:rsidR="00F67E59" w:rsidRPr="00F35FCB">
              <w:rPr>
                <w:noProof/>
                <w:webHidden/>
              </w:rPr>
              <w:fldChar w:fldCharType="end"/>
            </w:r>
          </w:hyperlink>
        </w:p>
        <w:p w14:paraId="388AC05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31"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_Toc208935631 \h </w:instrText>
            </w:r>
            <w:r w:rsidR="00F67E59" w:rsidRPr="00F35FCB">
              <w:rPr>
                <w:noProof/>
                <w:webHidden/>
              </w:rPr>
            </w:r>
            <w:r w:rsidR="00F67E59" w:rsidRPr="00F35FCB">
              <w:rPr>
                <w:noProof/>
                <w:webHidden/>
              </w:rPr>
              <w:fldChar w:fldCharType="separate"/>
            </w:r>
            <w:r w:rsidR="00DE79E1">
              <w:rPr>
                <w:noProof/>
                <w:webHidden/>
              </w:rPr>
              <w:t>402</w:t>
            </w:r>
            <w:r w:rsidR="00F67E59" w:rsidRPr="00F35FCB">
              <w:rPr>
                <w:noProof/>
                <w:webHidden/>
              </w:rPr>
              <w:fldChar w:fldCharType="end"/>
            </w:r>
          </w:hyperlink>
        </w:p>
        <w:p w14:paraId="3E00CA61"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32" w:history="1">
            <w:r w:rsidR="00F67E59" w:rsidRPr="00F35FCB">
              <w:rPr>
                <w:rStyle w:val="af9"/>
                <w:rFonts w:ascii="Times New Roman" w:hAnsi="Times New Roman" w:cs="Times New Roman"/>
                <w:b/>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_Toc208935632 \h </w:instrText>
            </w:r>
            <w:r w:rsidR="00F67E59" w:rsidRPr="00F35FCB">
              <w:rPr>
                <w:noProof/>
                <w:webHidden/>
              </w:rPr>
            </w:r>
            <w:r w:rsidR="00F67E59" w:rsidRPr="00F35FCB">
              <w:rPr>
                <w:noProof/>
                <w:webHidden/>
              </w:rPr>
              <w:fldChar w:fldCharType="separate"/>
            </w:r>
            <w:r w:rsidR="00DE79E1">
              <w:rPr>
                <w:noProof/>
                <w:webHidden/>
              </w:rPr>
              <w:t>403</w:t>
            </w:r>
            <w:r w:rsidR="00F67E59" w:rsidRPr="00F35FCB">
              <w:rPr>
                <w:noProof/>
                <w:webHidden/>
              </w:rPr>
              <w:fldChar w:fldCharType="end"/>
            </w:r>
          </w:hyperlink>
        </w:p>
        <w:p w14:paraId="3F60B4B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33"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_Toc208935633 \h </w:instrText>
            </w:r>
            <w:r w:rsidR="00F67E59" w:rsidRPr="00F35FCB">
              <w:rPr>
                <w:noProof/>
                <w:webHidden/>
              </w:rPr>
            </w:r>
            <w:r w:rsidR="00F67E59" w:rsidRPr="00F35FCB">
              <w:rPr>
                <w:noProof/>
                <w:webHidden/>
              </w:rPr>
              <w:fldChar w:fldCharType="separate"/>
            </w:r>
            <w:r w:rsidR="00DE79E1">
              <w:rPr>
                <w:noProof/>
                <w:webHidden/>
              </w:rPr>
              <w:t>403</w:t>
            </w:r>
            <w:r w:rsidR="00F67E59" w:rsidRPr="00F35FCB">
              <w:rPr>
                <w:noProof/>
                <w:webHidden/>
              </w:rPr>
              <w:fldChar w:fldCharType="end"/>
            </w:r>
          </w:hyperlink>
        </w:p>
        <w:p w14:paraId="7C02BE21"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34"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_Toc208935634 \h </w:instrText>
            </w:r>
            <w:r w:rsidR="00F67E59" w:rsidRPr="00F35FCB">
              <w:rPr>
                <w:noProof/>
                <w:webHidden/>
              </w:rPr>
            </w:r>
            <w:r w:rsidR="00F67E59" w:rsidRPr="00F35FCB">
              <w:rPr>
                <w:noProof/>
                <w:webHidden/>
              </w:rPr>
              <w:fldChar w:fldCharType="separate"/>
            </w:r>
            <w:r w:rsidR="00DE79E1">
              <w:rPr>
                <w:noProof/>
                <w:webHidden/>
              </w:rPr>
              <w:t>405</w:t>
            </w:r>
            <w:r w:rsidR="00F67E59" w:rsidRPr="00F35FCB">
              <w:rPr>
                <w:noProof/>
                <w:webHidden/>
              </w:rPr>
              <w:fldChar w:fldCharType="end"/>
            </w:r>
          </w:hyperlink>
        </w:p>
        <w:p w14:paraId="1044E16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35"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_Toc208935635 \h </w:instrText>
            </w:r>
            <w:r w:rsidR="00F67E59" w:rsidRPr="00F35FCB">
              <w:rPr>
                <w:noProof/>
                <w:webHidden/>
              </w:rPr>
            </w:r>
            <w:r w:rsidR="00F67E59" w:rsidRPr="00F35FCB">
              <w:rPr>
                <w:noProof/>
                <w:webHidden/>
              </w:rPr>
              <w:fldChar w:fldCharType="separate"/>
            </w:r>
            <w:r w:rsidR="00DE79E1">
              <w:rPr>
                <w:noProof/>
                <w:webHidden/>
              </w:rPr>
              <w:t>406</w:t>
            </w:r>
            <w:r w:rsidR="00F67E59" w:rsidRPr="00F35FCB">
              <w:rPr>
                <w:noProof/>
                <w:webHidden/>
              </w:rPr>
              <w:fldChar w:fldCharType="end"/>
            </w:r>
          </w:hyperlink>
        </w:p>
        <w:p w14:paraId="3D8868DD"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36" w:history="1">
            <w:r w:rsidR="00F67E59" w:rsidRPr="00F35FCB">
              <w:rPr>
                <w:rStyle w:val="af9"/>
                <w:rFonts w:ascii="Times New Roman" w:eastAsia="Times New Roman" w:hAnsi="Times New Roman" w:cs="Times New Roman"/>
                <w:b/>
                <w:noProof/>
                <w:color w:val="auto"/>
              </w:rPr>
              <w:t>Статья 57. ЗО1. Зона отдыха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_Toc208935636 \h </w:instrText>
            </w:r>
            <w:r w:rsidR="00F67E59" w:rsidRPr="00F35FCB">
              <w:rPr>
                <w:noProof/>
                <w:webHidden/>
              </w:rPr>
            </w:r>
            <w:r w:rsidR="00F67E59" w:rsidRPr="00F35FCB">
              <w:rPr>
                <w:noProof/>
                <w:webHidden/>
              </w:rPr>
              <w:fldChar w:fldCharType="separate"/>
            </w:r>
            <w:r w:rsidR="00DE79E1">
              <w:rPr>
                <w:noProof/>
                <w:webHidden/>
              </w:rPr>
              <w:t>406</w:t>
            </w:r>
            <w:r w:rsidR="00F67E59" w:rsidRPr="00F35FCB">
              <w:rPr>
                <w:noProof/>
                <w:webHidden/>
              </w:rPr>
              <w:fldChar w:fldCharType="end"/>
            </w:r>
          </w:hyperlink>
        </w:p>
        <w:p w14:paraId="352BB975"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37"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_Toc208935637 \h </w:instrText>
            </w:r>
            <w:r w:rsidR="00F67E59" w:rsidRPr="00F35FCB">
              <w:rPr>
                <w:noProof/>
                <w:webHidden/>
              </w:rPr>
            </w:r>
            <w:r w:rsidR="00F67E59" w:rsidRPr="00F35FCB">
              <w:rPr>
                <w:noProof/>
                <w:webHidden/>
              </w:rPr>
              <w:fldChar w:fldCharType="separate"/>
            </w:r>
            <w:r w:rsidR="00DE79E1">
              <w:rPr>
                <w:noProof/>
                <w:webHidden/>
              </w:rPr>
              <w:t>406</w:t>
            </w:r>
            <w:r w:rsidR="00F67E59" w:rsidRPr="00F35FCB">
              <w:rPr>
                <w:noProof/>
                <w:webHidden/>
              </w:rPr>
              <w:fldChar w:fldCharType="end"/>
            </w:r>
          </w:hyperlink>
        </w:p>
        <w:p w14:paraId="697688C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38"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_Toc208935638 \h </w:instrText>
            </w:r>
            <w:r w:rsidR="00F67E59" w:rsidRPr="00F35FCB">
              <w:rPr>
                <w:noProof/>
                <w:webHidden/>
              </w:rPr>
            </w:r>
            <w:r w:rsidR="00F67E59" w:rsidRPr="00F35FCB">
              <w:rPr>
                <w:noProof/>
                <w:webHidden/>
              </w:rPr>
              <w:fldChar w:fldCharType="separate"/>
            </w:r>
            <w:r w:rsidR="00DE79E1">
              <w:rPr>
                <w:noProof/>
                <w:webHidden/>
              </w:rPr>
              <w:t>415</w:t>
            </w:r>
            <w:r w:rsidR="00F67E59" w:rsidRPr="00F35FCB">
              <w:rPr>
                <w:noProof/>
                <w:webHidden/>
              </w:rPr>
              <w:fldChar w:fldCharType="end"/>
            </w:r>
          </w:hyperlink>
        </w:p>
        <w:p w14:paraId="036B35BC"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39"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_Toc208935639 \h </w:instrText>
            </w:r>
            <w:r w:rsidR="00F67E59" w:rsidRPr="00F35FCB">
              <w:rPr>
                <w:noProof/>
                <w:webHidden/>
              </w:rPr>
            </w:r>
            <w:r w:rsidR="00F67E59" w:rsidRPr="00F35FCB">
              <w:rPr>
                <w:noProof/>
                <w:webHidden/>
              </w:rPr>
              <w:fldChar w:fldCharType="separate"/>
            </w:r>
            <w:r w:rsidR="00DE79E1">
              <w:rPr>
                <w:noProof/>
                <w:webHidden/>
              </w:rPr>
              <w:t>415</w:t>
            </w:r>
            <w:r w:rsidR="00F67E59" w:rsidRPr="00F35FCB">
              <w:rPr>
                <w:noProof/>
                <w:webHidden/>
              </w:rPr>
              <w:fldChar w:fldCharType="end"/>
            </w:r>
          </w:hyperlink>
        </w:p>
        <w:p w14:paraId="42F91A2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40"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_Toc208935640 \h </w:instrText>
            </w:r>
            <w:r w:rsidR="00F67E59" w:rsidRPr="00F35FCB">
              <w:rPr>
                <w:noProof/>
                <w:webHidden/>
              </w:rPr>
            </w:r>
            <w:r w:rsidR="00F67E59" w:rsidRPr="00F35FCB">
              <w:rPr>
                <w:noProof/>
                <w:webHidden/>
              </w:rPr>
              <w:fldChar w:fldCharType="separate"/>
            </w:r>
            <w:r w:rsidR="00DE79E1">
              <w:rPr>
                <w:noProof/>
                <w:webHidden/>
              </w:rPr>
              <w:t>419</w:t>
            </w:r>
            <w:r w:rsidR="00F67E59" w:rsidRPr="00F35FCB">
              <w:rPr>
                <w:noProof/>
                <w:webHidden/>
              </w:rPr>
              <w:fldChar w:fldCharType="end"/>
            </w:r>
          </w:hyperlink>
        </w:p>
        <w:p w14:paraId="696E28F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41"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_Toc208935641 \h </w:instrText>
            </w:r>
            <w:r w:rsidR="00F67E59" w:rsidRPr="00F35FCB">
              <w:rPr>
                <w:noProof/>
                <w:webHidden/>
              </w:rPr>
            </w:r>
            <w:r w:rsidR="00F67E59" w:rsidRPr="00F35FCB">
              <w:rPr>
                <w:noProof/>
                <w:webHidden/>
              </w:rPr>
              <w:fldChar w:fldCharType="separate"/>
            </w:r>
            <w:r w:rsidR="00DE79E1">
              <w:rPr>
                <w:noProof/>
                <w:webHidden/>
              </w:rPr>
              <w:t>420</w:t>
            </w:r>
            <w:r w:rsidR="00F67E59" w:rsidRPr="00F35FCB">
              <w:rPr>
                <w:noProof/>
                <w:webHidden/>
              </w:rPr>
              <w:fldChar w:fldCharType="end"/>
            </w:r>
          </w:hyperlink>
        </w:p>
        <w:p w14:paraId="42270FF5"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42" w:history="1">
            <w:r w:rsidR="00F67E59" w:rsidRPr="00F35FCB">
              <w:rPr>
                <w:rStyle w:val="af9"/>
                <w:rFonts w:ascii="Times New Roman" w:eastAsia="Times New Roman" w:hAnsi="Times New Roman" w:cs="Times New Roman"/>
                <w:b/>
                <w:noProof/>
                <w:color w:val="auto"/>
              </w:rPr>
              <w:t>Статья 58. ЗО1.1. Зона отдыха (пляжи)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_Toc208935642 \h </w:instrText>
            </w:r>
            <w:r w:rsidR="00F67E59" w:rsidRPr="00F35FCB">
              <w:rPr>
                <w:noProof/>
                <w:webHidden/>
              </w:rPr>
            </w:r>
            <w:r w:rsidR="00F67E59" w:rsidRPr="00F35FCB">
              <w:rPr>
                <w:noProof/>
                <w:webHidden/>
              </w:rPr>
              <w:fldChar w:fldCharType="separate"/>
            </w:r>
            <w:r w:rsidR="00DE79E1">
              <w:rPr>
                <w:noProof/>
                <w:webHidden/>
              </w:rPr>
              <w:t>420</w:t>
            </w:r>
            <w:r w:rsidR="00F67E59" w:rsidRPr="00F35FCB">
              <w:rPr>
                <w:noProof/>
                <w:webHidden/>
              </w:rPr>
              <w:fldChar w:fldCharType="end"/>
            </w:r>
          </w:hyperlink>
        </w:p>
        <w:p w14:paraId="6F9BFD9F"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43"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_Toc208935643 \h </w:instrText>
            </w:r>
            <w:r w:rsidR="00F67E59" w:rsidRPr="00F35FCB">
              <w:rPr>
                <w:noProof/>
                <w:webHidden/>
              </w:rPr>
            </w:r>
            <w:r w:rsidR="00F67E59" w:rsidRPr="00F35FCB">
              <w:rPr>
                <w:noProof/>
                <w:webHidden/>
              </w:rPr>
              <w:fldChar w:fldCharType="separate"/>
            </w:r>
            <w:r w:rsidR="00DE79E1">
              <w:rPr>
                <w:noProof/>
                <w:webHidden/>
              </w:rPr>
              <w:t>420</w:t>
            </w:r>
            <w:r w:rsidR="00F67E59" w:rsidRPr="00F35FCB">
              <w:rPr>
                <w:noProof/>
                <w:webHidden/>
              </w:rPr>
              <w:fldChar w:fldCharType="end"/>
            </w:r>
          </w:hyperlink>
        </w:p>
        <w:p w14:paraId="4E5DB1E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44"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_Toc208935644 \h </w:instrText>
            </w:r>
            <w:r w:rsidR="00F67E59" w:rsidRPr="00F35FCB">
              <w:rPr>
                <w:noProof/>
                <w:webHidden/>
              </w:rPr>
            </w:r>
            <w:r w:rsidR="00F67E59" w:rsidRPr="00F35FCB">
              <w:rPr>
                <w:noProof/>
                <w:webHidden/>
              </w:rPr>
              <w:fldChar w:fldCharType="separate"/>
            </w:r>
            <w:r w:rsidR="00DE79E1">
              <w:rPr>
                <w:noProof/>
                <w:webHidden/>
              </w:rPr>
              <w:t>424</w:t>
            </w:r>
            <w:r w:rsidR="00F67E59" w:rsidRPr="00F35FCB">
              <w:rPr>
                <w:noProof/>
                <w:webHidden/>
              </w:rPr>
              <w:fldChar w:fldCharType="end"/>
            </w:r>
          </w:hyperlink>
        </w:p>
        <w:p w14:paraId="7B7DB49D"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45"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_Toc208935645 \h </w:instrText>
            </w:r>
            <w:r w:rsidR="00F67E59" w:rsidRPr="00F35FCB">
              <w:rPr>
                <w:noProof/>
                <w:webHidden/>
              </w:rPr>
            </w:r>
            <w:r w:rsidR="00F67E59" w:rsidRPr="00F35FCB">
              <w:rPr>
                <w:noProof/>
                <w:webHidden/>
              </w:rPr>
              <w:fldChar w:fldCharType="separate"/>
            </w:r>
            <w:r w:rsidR="00DE79E1">
              <w:rPr>
                <w:noProof/>
                <w:webHidden/>
              </w:rPr>
              <w:t>424</w:t>
            </w:r>
            <w:r w:rsidR="00F67E59" w:rsidRPr="00F35FCB">
              <w:rPr>
                <w:noProof/>
                <w:webHidden/>
              </w:rPr>
              <w:fldChar w:fldCharType="end"/>
            </w:r>
          </w:hyperlink>
        </w:p>
        <w:p w14:paraId="2086EDDD"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46"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_Toc208935646 \h </w:instrText>
            </w:r>
            <w:r w:rsidR="00F67E59" w:rsidRPr="00F35FCB">
              <w:rPr>
                <w:noProof/>
                <w:webHidden/>
              </w:rPr>
            </w:r>
            <w:r w:rsidR="00F67E59" w:rsidRPr="00F35FCB">
              <w:rPr>
                <w:noProof/>
                <w:webHidden/>
              </w:rPr>
              <w:fldChar w:fldCharType="separate"/>
            </w:r>
            <w:r w:rsidR="00DE79E1">
              <w:rPr>
                <w:noProof/>
                <w:webHidden/>
              </w:rPr>
              <w:t>427</w:t>
            </w:r>
            <w:r w:rsidR="00F67E59" w:rsidRPr="00F35FCB">
              <w:rPr>
                <w:noProof/>
                <w:webHidden/>
              </w:rPr>
              <w:fldChar w:fldCharType="end"/>
            </w:r>
          </w:hyperlink>
        </w:p>
        <w:p w14:paraId="735FF07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47"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_Toc208935647 \h </w:instrText>
            </w:r>
            <w:r w:rsidR="00F67E59" w:rsidRPr="00F35FCB">
              <w:rPr>
                <w:noProof/>
                <w:webHidden/>
              </w:rPr>
            </w:r>
            <w:r w:rsidR="00F67E59" w:rsidRPr="00F35FCB">
              <w:rPr>
                <w:noProof/>
                <w:webHidden/>
              </w:rPr>
              <w:fldChar w:fldCharType="separate"/>
            </w:r>
            <w:r w:rsidR="00DE79E1">
              <w:rPr>
                <w:noProof/>
                <w:webHidden/>
              </w:rPr>
              <w:t>427</w:t>
            </w:r>
            <w:r w:rsidR="00F67E59" w:rsidRPr="00F35FCB">
              <w:rPr>
                <w:noProof/>
                <w:webHidden/>
              </w:rPr>
              <w:fldChar w:fldCharType="end"/>
            </w:r>
          </w:hyperlink>
        </w:p>
        <w:p w14:paraId="429882AF"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48" w:history="1">
            <w:r w:rsidR="00F67E59" w:rsidRPr="00F35FCB">
              <w:rPr>
                <w:rStyle w:val="af9"/>
                <w:rFonts w:ascii="Times New Roman" w:eastAsia="Times New Roman" w:hAnsi="Times New Roman" w:cs="Times New Roman"/>
                <w:b/>
                <w:noProof/>
                <w:color w:val="auto"/>
              </w:rPr>
              <w:t>Статья 59. ЗО2. Зона размещения организаций отдыха детей и их оздоровления</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_Toc208935648 \h </w:instrText>
            </w:r>
            <w:r w:rsidR="00F67E59" w:rsidRPr="00F35FCB">
              <w:rPr>
                <w:noProof/>
                <w:webHidden/>
              </w:rPr>
            </w:r>
            <w:r w:rsidR="00F67E59" w:rsidRPr="00F35FCB">
              <w:rPr>
                <w:noProof/>
                <w:webHidden/>
              </w:rPr>
              <w:fldChar w:fldCharType="separate"/>
            </w:r>
            <w:r w:rsidR="00DE79E1">
              <w:rPr>
                <w:noProof/>
                <w:webHidden/>
              </w:rPr>
              <w:t>427</w:t>
            </w:r>
            <w:r w:rsidR="00F67E59" w:rsidRPr="00F35FCB">
              <w:rPr>
                <w:noProof/>
                <w:webHidden/>
              </w:rPr>
              <w:fldChar w:fldCharType="end"/>
            </w:r>
          </w:hyperlink>
        </w:p>
        <w:p w14:paraId="6FDA46D1"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49"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_Toc208935649 \h </w:instrText>
            </w:r>
            <w:r w:rsidR="00F67E59" w:rsidRPr="00F35FCB">
              <w:rPr>
                <w:noProof/>
                <w:webHidden/>
              </w:rPr>
            </w:r>
            <w:r w:rsidR="00F67E59" w:rsidRPr="00F35FCB">
              <w:rPr>
                <w:noProof/>
                <w:webHidden/>
              </w:rPr>
              <w:fldChar w:fldCharType="separate"/>
            </w:r>
            <w:r w:rsidR="00DE79E1">
              <w:rPr>
                <w:noProof/>
                <w:webHidden/>
              </w:rPr>
              <w:t>427</w:t>
            </w:r>
            <w:r w:rsidR="00F67E59" w:rsidRPr="00F35FCB">
              <w:rPr>
                <w:noProof/>
                <w:webHidden/>
              </w:rPr>
              <w:fldChar w:fldCharType="end"/>
            </w:r>
          </w:hyperlink>
        </w:p>
        <w:p w14:paraId="23DBB89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50"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_Toc208935650 \h </w:instrText>
            </w:r>
            <w:r w:rsidR="00F67E59" w:rsidRPr="00F35FCB">
              <w:rPr>
                <w:noProof/>
                <w:webHidden/>
              </w:rPr>
            </w:r>
            <w:r w:rsidR="00F67E59" w:rsidRPr="00F35FCB">
              <w:rPr>
                <w:noProof/>
                <w:webHidden/>
              </w:rPr>
              <w:fldChar w:fldCharType="separate"/>
            </w:r>
            <w:r w:rsidR="00DE79E1">
              <w:rPr>
                <w:noProof/>
                <w:webHidden/>
              </w:rPr>
              <w:t>432</w:t>
            </w:r>
            <w:r w:rsidR="00F67E59" w:rsidRPr="00F35FCB">
              <w:rPr>
                <w:noProof/>
                <w:webHidden/>
              </w:rPr>
              <w:fldChar w:fldCharType="end"/>
            </w:r>
          </w:hyperlink>
        </w:p>
        <w:p w14:paraId="3F4430DF"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51"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_Toc208935651 \h </w:instrText>
            </w:r>
            <w:r w:rsidR="00F67E59" w:rsidRPr="00F35FCB">
              <w:rPr>
                <w:noProof/>
                <w:webHidden/>
              </w:rPr>
            </w:r>
            <w:r w:rsidR="00F67E59" w:rsidRPr="00F35FCB">
              <w:rPr>
                <w:noProof/>
                <w:webHidden/>
              </w:rPr>
              <w:fldChar w:fldCharType="separate"/>
            </w:r>
            <w:r w:rsidR="00DE79E1">
              <w:rPr>
                <w:noProof/>
                <w:webHidden/>
              </w:rPr>
              <w:t>432</w:t>
            </w:r>
            <w:r w:rsidR="00F67E59" w:rsidRPr="00F35FCB">
              <w:rPr>
                <w:noProof/>
                <w:webHidden/>
              </w:rPr>
              <w:fldChar w:fldCharType="end"/>
            </w:r>
          </w:hyperlink>
        </w:p>
        <w:p w14:paraId="3613BC9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52"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_Toc208935652 \h </w:instrText>
            </w:r>
            <w:r w:rsidR="00F67E59" w:rsidRPr="00F35FCB">
              <w:rPr>
                <w:noProof/>
                <w:webHidden/>
              </w:rPr>
            </w:r>
            <w:r w:rsidR="00F67E59" w:rsidRPr="00F35FCB">
              <w:rPr>
                <w:noProof/>
                <w:webHidden/>
              </w:rPr>
              <w:fldChar w:fldCharType="separate"/>
            </w:r>
            <w:r w:rsidR="00DE79E1">
              <w:rPr>
                <w:noProof/>
                <w:webHidden/>
              </w:rPr>
              <w:t>436</w:t>
            </w:r>
            <w:r w:rsidR="00F67E59" w:rsidRPr="00F35FCB">
              <w:rPr>
                <w:noProof/>
                <w:webHidden/>
              </w:rPr>
              <w:fldChar w:fldCharType="end"/>
            </w:r>
          </w:hyperlink>
        </w:p>
        <w:p w14:paraId="2E35F38C"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53"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_Toc208935653 \h </w:instrText>
            </w:r>
            <w:r w:rsidR="00F67E59" w:rsidRPr="00F35FCB">
              <w:rPr>
                <w:noProof/>
                <w:webHidden/>
              </w:rPr>
            </w:r>
            <w:r w:rsidR="00F67E59" w:rsidRPr="00F35FCB">
              <w:rPr>
                <w:noProof/>
                <w:webHidden/>
              </w:rPr>
              <w:fldChar w:fldCharType="separate"/>
            </w:r>
            <w:r w:rsidR="00DE79E1">
              <w:rPr>
                <w:noProof/>
                <w:webHidden/>
              </w:rPr>
              <w:t>437</w:t>
            </w:r>
            <w:r w:rsidR="00F67E59" w:rsidRPr="00F35FCB">
              <w:rPr>
                <w:noProof/>
                <w:webHidden/>
              </w:rPr>
              <w:fldChar w:fldCharType="end"/>
            </w:r>
          </w:hyperlink>
        </w:p>
        <w:p w14:paraId="66CD18C6"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54" w:history="1">
            <w:r w:rsidR="00F67E59" w:rsidRPr="00F35FCB">
              <w:rPr>
                <w:rStyle w:val="af9"/>
                <w:rFonts w:ascii="Times New Roman" w:eastAsia="Times New Roman" w:hAnsi="Times New Roman" w:cs="Times New Roman"/>
                <w:b/>
                <w:noProof/>
                <w:color w:val="auto"/>
              </w:rPr>
              <w:t>Статья 60. СК1. Санаторно-курортная зона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_Toc208935654 \h </w:instrText>
            </w:r>
            <w:r w:rsidR="00F67E59" w:rsidRPr="00F35FCB">
              <w:rPr>
                <w:noProof/>
                <w:webHidden/>
              </w:rPr>
            </w:r>
            <w:r w:rsidR="00F67E59" w:rsidRPr="00F35FCB">
              <w:rPr>
                <w:noProof/>
                <w:webHidden/>
              </w:rPr>
              <w:fldChar w:fldCharType="separate"/>
            </w:r>
            <w:r w:rsidR="00DE79E1">
              <w:rPr>
                <w:noProof/>
                <w:webHidden/>
              </w:rPr>
              <w:t>437</w:t>
            </w:r>
            <w:r w:rsidR="00F67E59" w:rsidRPr="00F35FCB">
              <w:rPr>
                <w:noProof/>
                <w:webHidden/>
              </w:rPr>
              <w:fldChar w:fldCharType="end"/>
            </w:r>
          </w:hyperlink>
        </w:p>
        <w:p w14:paraId="653C58B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55"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_Toc208935655 \h </w:instrText>
            </w:r>
            <w:r w:rsidR="00F67E59" w:rsidRPr="00F35FCB">
              <w:rPr>
                <w:noProof/>
                <w:webHidden/>
              </w:rPr>
            </w:r>
            <w:r w:rsidR="00F67E59" w:rsidRPr="00F35FCB">
              <w:rPr>
                <w:noProof/>
                <w:webHidden/>
              </w:rPr>
              <w:fldChar w:fldCharType="separate"/>
            </w:r>
            <w:r w:rsidR="00DE79E1">
              <w:rPr>
                <w:noProof/>
                <w:webHidden/>
              </w:rPr>
              <w:t>437</w:t>
            </w:r>
            <w:r w:rsidR="00F67E59" w:rsidRPr="00F35FCB">
              <w:rPr>
                <w:noProof/>
                <w:webHidden/>
              </w:rPr>
              <w:fldChar w:fldCharType="end"/>
            </w:r>
          </w:hyperlink>
        </w:p>
        <w:p w14:paraId="572551A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56" w:history="1">
            <w:r w:rsidR="00F67E59" w:rsidRPr="00F35FCB">
              <w:rPr>
                <w:rStyle w:val="af9"/>
                <w:rFonts w:ascii="Times New Roman" w:hAnsi="Times New Roman" w:cs="Times New Roman"/>
                <w:b/>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_Toc208935656 \h </w:instrText>
            </w:r>
            <w:r w:rsidR="00F67E59" w:rsidRPr="00F35FCB">
              <w:rPr>
                <w:noProof/>
                <w:webHidden/>
              </w:rPr>
            </w:r>
            <w:r w:rsidR="00F67E59" w:rsidRPr="00F35FCB">
              <w:rPr>
                <w:noProof/>
                <w:webHidden/>
              </w:rPr>
              <w:fldChar w:fldCharType="separate"/>
            </w:r>
            <w:r w:rsidR="00DE79E1">
              <w:rPr>
                <w:noProof/>
                <w:webHidden/>
              </w:rPr>
              <w:t>441</w:t>
            </w:r>
            <w:r w:rsidR="00F67E59" w:rsidRPr="00F35FCB">
              <w:rPr>
                <w:noProof/>
                <w:webHidden/>
              </w:rPr>
              <w:fldChar w:fldCharType="end"/>
            </w:r>
          </w:hyperlink>
        </w:p>
        <w:p w14:paraId="4DBB663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57"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_Toc208935657 \h </w:instrText>
            </w:r>
            <w:r w:rsidR="00F67E59" w:rsidRPr="00F35FCB">
              <w:rPr>
                <w:noProof/>
                <w:webHidden/>
              </w:rPr>
            </w:r>
            <w:r w:rsidR="00F67E59" w:rsidRPr="00F35FCB">
              <w:rPr>
                <w:noProof/>
                <w:webHidden/>
              </w:rPr>
              <w:fldChar w:fldCharType="separate"/>
            </w:r>
            <w:r w:rsidR="00DE79E1">
              <w:rPr>
                <w:noProof/>
                <w:webHidden/>
              </w:rPr>
              <w:t>441</w:t>
            </w:r>
            <w:r w:rsidR="00F67E59" w:rsidRPr="00F35FCB">
              <w:rPr>
                <w:noProof/>
                <w:webHidden/>
              </w:rPr>
              <w:fldChar w:fldCharType="end"/>
            </w:r>
          </w:hyperlink>
        </w:p>
        <w:p w14:paraId="294C217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58"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_Toc208935658 \h </w:instrText>
            </w:r>
            <w:r w:rsidR="00F67E59" w:rsidRPr="00F35FCB">
              <w:rPr>
                <w:noProof/>
                <w:webHidden/>
              </w:rPr>
            </w:r>
            <w:r w:rsidR="00F67E59" w:rsidRPr="00F35FCB">
              <w:rPr>
                <w:noProof/>
                <w:webHidden/>
              </w:rPr>
              <w:fldChar w:fldCharType="separate"/>
            </w:r>
            <w:r w:rsidR="00DE79E1">
              <w:rPr>
                <w:noProof/>
                <w:webHidden/>
              </w:rPr>
              <w:t>446</w:t>
            </w:r>
            <w:r w:rsidR="00F67E59" w:rsidRPr="00F35FCB">
              <w:rPr>
                <w:noProof/>
                <w:webHidden/>
              </w:rPr>
              <w:fldChar w:fldCharType="end"/>
            </w:r>
          </w:hyperlink>
        </w:p>
        <w:p w14:paraId="68ABDC5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59"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_Toc208935659 \h </w:instrText>
            </w:r>
            <w:r w:rsidR="00F67E59" w:rsidRPr="00F35FCB">
              <w:rPr>
                <w:noProof/>
                <w:webHidden/>
              </w:rPr>
            </w:r>
            <w:r w:rsidR="00F67E59" w:rsidRPr="00F35FCB">
              <w:rPr>
                <w:noProof/>
                <w:webHidden/>
              </w:rPr>
              <w:fldChar w:fldCharType="separate"/>
            </w:r>
            <w:r w:rsidR="00DE79E1">
              <w:rPr>
                <w:noProof/>
                <w:webHidden/>
              </w:rPr>
              <w:t>447</w:t>
            </w:r>
            <w:r w:rsidR="00F67E59" w:rsidRPr="00F35FCB">
              <w:rPr>
                <w:noProof/>
                <w:webHidden/>
              </w:rPr>
              <w:fldChar w:fldCharType="end"/>
            </w:r>
          </w:hyperlink>
        </w:p>
        <w:p w14:paraId="2431E6B4"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60" w:history="1">
            <w:r w:rsidR="00F67E59" w:rsidRPr="00F35FCB">
              <w:rPr>
                <w:rStyle w:val="af9"/>
                <w:rFonts w:ascii="Times New Roman" w:eastAsia="Times New Roman" w:hAnsi="Times New Roman" w:cs="Times New Roman"/>
                <w:b/>
                <w:noProof/>
                <w:color w:val="auto"/>
              </w:rPr>
              <w:t>Статья 61. К1. Зона кладбищ</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_Toc208935660 \h </w:instrText>
            </w:r>
            <w:r w:rsidR="00F67E59" w:rsidRPr="00F35FCB">
              <w:rPr>
                <w:noProof/>
                <w:webHidden/>
              </w:rPr>
            </w:r>
            <w:r w:rsidR="00F67E59" w:rsidRPr="00F35FCB">
              <w:rPr>
                <w:noProof/>
                <w:webHidden/>
              </w:rPr>
              <w:fldChar w:fldCharType="separate"/>
            </w:r>
            <w:r w:rsidR="00DE79E1">
              <w:rPr>
                <w:noProof/>
                <w:webHidden/>
              </w:rPr>
              <w:t>447</w:t>
            </w:r>
            <w:r w:rsidR="00F67E59" w:rsidRPr="00F35FCB">
              <w:rPr>
                <w:noProof/>
                <w:webHidden/>
              </w:rPr>
              <w:fldChar w:fldCharType="end"/>
            </w:r>
          </w:hyperlink>
        </w:p>
        <w:p w14:paraId="296C5817"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61"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_Toc208935661 \h </w:instrText>
            </w:r>
            <w:r w:rsidR="00F67E59" w:rsidRPr="00F35FCB">
              <w:rPr>
                <w:noProof/>
                <w:webHidden/>
              </w:rPr>
            </w:r>
            <w:r w:rsidR="00F67E59" w:rsidRPr="00F35FCB">
              <w:rPr>
                <w:noProof/>
                <w:webHidden/>
              </w:rPr>
              <w:fldChar w:fldCharType="separate"/>
            </w:r>
            <w:r w:rsidR="00DE79E1">
              <w:rPr>
                <w:noProof/>
                <w:webHidden/>
              </w:rPr>
              <w:t>448</w:t>
            </w:r>
            <w:r w:rsidR="00F67E59" w:rsidRPr="00F35FCB">
              <w:rPr>
                <w:noProof/>
                <w:webHidden/>
              </w:rPr>
              <w:fldChar w:fldCharType="end"/>
            </w:r>
          </w:hyperlink>
        </w:p>
        <w:p w14:paraId="3C7C35E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62"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_Toc208935662 \h </w:instrText>
            </w:r>
            <w:r w:rsidR="00F67E59" w:rsidRPr="00F35FCB">
              <w:rPr>
                <w:noProof/>
                <w:webHidden/>
              </w:rPr>
            </w:r>
            <w:r w:rsidR="00F67E59" w:rsidRPr="00F35FCB">
              <w:rPr>
                <w:noProof/>
                <w:webHidden/>
              </w:rPr>
              <w:fldChar w:fldCharType="separate"/>
            </w:r>
            <w:r w:rsidR="00DE79E1">
              <w:rPr>
                <w:noProof/>
                <w:webHidden/>
              </w:rPr>
              <w:t>449</w:t>
            </w:r>
            <w:r w:rsidR="00F67E59" w:rsidRPr="00F35FCB">
              <w:rPr>
                <w:noProof/>
                <w:webHidden/>
              </w:rPr>
              <w:fldChar w:fldCharType="end"/>
            </w:r>
          </w:hyperlink>
        </w:p>
        <w:p w14:paraId="042BFC8B"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63"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_Toc208935663 \h </w:instrText>
            </w:r>
            <w:r w:rsidR="00F67E59" w:rsidRPr="00F35FCB">
              <w:rPr>
                <w:noProof/>
                <w:webHidden/>
              </w:rPr>
            </w:r>
            <w:r w:rsidR="00F67E59" w:rsidRPr="00F35FCB">
              <w:rPr>
                <w:noProof/>
                <w:webHidden/>
              </w:rPr>
              <w:fldChar w:fldCharType="separate"/>
            </w:r>
            <w:r w:rsidR="00DE79E1">
              <w:rPr>
                <w:noProof/>
                <w:webHidden/>
              </w:rPr>
              <w:t>449</w:t>
            </w:r>
            <w:r w:rsidR="00F67E59" w:rsidRPr="00F35FCB">
              <w:rPr>
                <w:noProof/>
                <w:webHidden/>
              </w:rPr>
              <w:fldChar w:fldCharType="end"/>
            </w:r>
          </w:hyperlink>
        </w:p>
        <w:p w14:paraId="2684010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64"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_Toc208935664 \h </w:instrText>
            </w:r>
            <w:r w:rsidR="00F67E59" w:rsidRPr="00F35FCB">
              <w:rPr>
                <w:noProof/>
                <w:webHidden/>
              </w:rPr>
            </w:r>
            <w:r w:rsidR="00F67E59" w:rsidRPr="00F35FCB">
              <w:rPr>
                <w:noProof/>
                <w:webHidden/>
              </w:rPr>
              <w:fldChar w:fldCharType="separate"/>
            </w:r>
            <w:r w:rsidR="00DE79E1">
              <w:rPr>
                <w:noProof/>
                <w:webHidden/>
              </w:rPr>
              <w:t>452</w:t>
            </w:r>
            <w:r w:rsidR="00F67E59" w:rsidRPr="00F35FCB">
              <w:rPr>
                <w:noProof/>
                <w:webHidden/>
              </w:rPr>
              <w:fldChar w:fldCharType="end"/>
            </w:r>
          </w:hyperlink>
        </w:p>
        <w:p w14:paraId="3127C9D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65"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_Toc208935665 \h </w:instrText>
            </w:r>
            <w:r w:rsidR="00F67E59" w:rsidRPr="00F35FCB">
              <w:rPr>
                <w:noProof/>
                <w:webHidden/>
              </w:rPr>
            </w:r>
            <w:r w:rsidR="00F67E59" w:rsidRPr="00F35FCB">
              <w:rPr>
                <w:noProof/>
                <w:webHidden/>
              </w:rPr>
              <w:fldChar w:fldCharType="separate"/>
            </w:r>
            <w:r w:rsidR="00DE79E1">
              <w:rPr>
                <w:noProof/>
                <w:webHidden/>
              </w:rPr>
              <w:t>454</w:t>
            </w:r>
            <w:r w:rsidR="00F67E59" w:rsidRPr="00F35FCB">
              <w:rPr>
                <w:noProof/>
                <w:webHidden/>
              </w:rPr>
              <w:fldChar w:fldCharType="end"/>
            </w:r>
          </w:hyperlink>
        </w:p>
        <w:p w14:paraId="5E776A0A"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66" w:history="1">
            <w:r w:rsidR="00F67E59" w:rsidRPr="00F35FCB">
              <w:rPr>
                <w:rStyle w:val="af9"/>
                <w:rFonts w:ascii="Times New Roman" w:eastAsia="Times New Roman" w:hAnsi="Times New Roman" w:cs="Times New Roman"/>
                <w:b/>
                <w:noProof/>
                <w:color w:val="auto"/>
              </w:rPr>
              <w:t>Статья 62. ОТ1. Зона размещения объектов обращения с отходами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_Toc208935666 \h </w:instrText>
            </w:r>
            <w:r w:rsidR="00F67E59" w:rsidRPr="00F35FCB">
              <w:rPr>
                <w:noProof/>
                <w:webHidden/>
              </w:rPr>
            </w:r>
            <w:r w:rsidR="00F67E59" w:rsidRPr="00F35FCB">
              <w:rPr>
                <w:noProof/>
                <w:webHidden/>
              </w:rPr>
              <w:fldChar w:fldCharType="separate"/>
            </w:r>
            <w:r w:rsidR="00DE79E1">
              <w:rPr>
                <w:noProof/>
                <w:webHidden/>
              </w:rPr>
              <w:t>454</w:t>
            </w:r>
            <w:r w:rsidR="00F67E59" w:rsidRPr="00F35FCB">
              <w:rPr>
                <w:noProof/>
                <w:webHidden/>
              </w:rPr>
              <w:fldChar w:fldCharType="end"/>
            </w:r>
          </w:hyperlink>
        </w:p>
        <w:p w14:paraId="262BE42A"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67"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_Toc208935667 \h </w:instrText>
            </w:r>
            <w:r w:rsidR="00F67E59" w:rsidRPr="00F35FCB">
              <w:rPr>
                <w:noProof/>
                <w:webHidden/>
              </w:rPr>
            </w:r>
            <w:r w:rsidR="00F67E59" w:rsidRPr="00F35FCB">
              <w:rPr>
                <w:noProof/>
                <w:webHidden/>
              </w:rPr>
              <w:fldChar w:fldCharType="separate"/>
            </w:r>
            <w:r w:rsidR="00DE79E1">
              <w:rPr>
                <w:noProof/>
                <w:webHidden/>
              </w:rPr>
              <w:t>454</w:t>
            </w:r>
            <w:r w:rsidR="00F67E59" w:rsidRPr="00F35FCB">
              <w:rPr>
                <w:noProof/>
                <w:webHidden/>
              </w:rPr>
              <w:fldChar w:fldCharType="end"/>
            </w:r>
          </w:hyperlink>
        </w:p>
        <w:p w14:paraId="7CDCF3A0"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68" w:history="1">
            <w:r w:rsidR="00F67E59" w:rsidRPr="00F35FCB">
              <w:rPr>
                <w:rStyle w:val="af9"/>
                <w:rFonts w:ascii="Times New Roman" w:eastAsia="Tahoma" w:hAnsi="Times New Roman" w:cs="Times New Roman"/>
                <w:b/>
                <w:bCs/>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_Toc208935668 \h </w:instrText>
            </w:r>
            <w:r w:rsidR="00F67E59" w:rsidRPr="00F35FCB">
              <w:rPr>
                <w:noProof/>
                <w:webHidden/>
              </w:rPr>
            </w:r>
            <w:r w:rsidR="00F67E59" w:rsidRPr="00F35FCB">
              <w:rPr>
                <w:noProof/>
                <w:webHidden/>
              </w:rPr>
              <w:fldChar w:fldCharType="separate"/>
            </w:r>
            <w:r w:rsidR="00DE79E1">
              <w:rPr>
                <w:noProof/>
                <w:webHidden/>
              </w:rPr>
              <w:t>456</w:t>
            </w:r>
            <w:r w:rsidR="00F67E59" w:rsidRPr="00F35FCB">
              <w:rPr>
                <w:noProof/>
                <w:webHidden/>
              </w:rPr>
              <w:fldChar w:fldCharType="end"/>
            </w:r>
          </w:hyperlink>
        </w:p>
        <w:p w14:paraId="437B2F3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69"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_Toc208935669 \h </w:instrText>
            </w:r>
            <w:r w:rsidR="00F67E59" w:rsidRPr="00F35FCB">
              <w:rPr>
                <w:noProof/>
                <w:webHidden/>
              </w:rPr>
            </w:r>
            <w:r w:rsidR="00F67E59" w:rsidRPr="00F35FCB">
              <w:rPr>
                <w:noProof/>
                <w:webHidden/>
              </w:rPr>
              <w:fldChar w:fldCharType="separate"/>
            </w:r>
            <w:r w:rsidR="00DE79E1">
              <w:rPr>
                <w:noProof/>
                <w:webHidden/>
              </w:rPr>
              <w:t>456</w:t>
            </w:r>
            <w:r w:rsidR="00F67E59" w:rsidRPr="00F35FCB">
              <w:rPr>
                <w:noProof/>
                <w:webHidden/>
              </w:rPr>
              <w:fldChar w:fldCharType="end"/>
            </w:r>
          </w:hyperlink>
        </w:p>
        <w:p w14:paraId="67CE648F"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70"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_Toc208935670 \h </w:instrText>
            </w:r>
            <w:r w:rsidR="00F67E59" w:rsidRPr="00F35FCB">
              <w:rPr>
                <w:noProof/>
                <w:webHidden/>
              </w:rPr>
            </w:r>
            <w:r w:rsidR="00F67E59" w:rsidRPr="00F35FCB">
              <w:rPr>
                <w:noProof/>
                <w:webHidden/>
              </w:rPr>
              <w:fldChar w:fldCharType="separate"/>
            </w:r>
            <w:r w:rsidR="00DE79E1">
              <w:rPr>
                <w:noProof/>
                <w:webHidden/>
              </w:rPr>
              <w:t>457</w:t>
            </w:r>
            <w:r w:rsidR="00F67E59" w:rsidRPr="00F35FCB">
              <w:rPr>
                <w:noProof/>
                <w:webHidden/>
              </w:rPr>
              <w:fldChar w:fldCharType="end"/>
            </w:r>
          </w:hyperlink>
        </w:p>
        <w:p w14:paraId="73F4A228"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71"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_Toc208935671 \h </w:instrText>
            </w:r>
            <w:r w:rsidR="00F67E59" w:rsidRPr="00F35FCB">
              <w:rPr>
                <w:noProof/>
                <w:webHidden/>
              </w:rPr>
            </w:r>
            <w:r w:rsidR="00F67E59" w:rsidRPr="00F35FCB">
              <w:rPr>
                <w:noProof/>
                <w:webHidden/>
              </w:rPr>
              <w:fldChar w:fldCharType="separate"/>
            </w:r>
            <w:r w:rsidR="00DE79E1">
              <w:rPr>
                <w:noProof/>
                <w:webHidden/>
              </w:rPr>
              <w:t>457</w:t>
            </w:r>
            <w:r w:rsidR="00F67E59" w:rsidRPr="00F35FCB">
              <w:rPr>
                <w:noProof/>
                <w:webHidden/>
              </w:rPr>
              <w:fldChar w:fldCharType="end"/>
            </w:r>
          </w:hyperlink>
        </w:p>
        <w:p w14:paraId="0AFDBB11"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72" w:history="1">
            <w:r w:rsidR="00F67E59" w:rsidRPr="00F35FCB">
              <w:rPr>
                <w:rStyle w:val="af9"/>
                <w:rFonts w:ascii="Times New Roman" w:eastAsia="Times New Roman" w:hAnsi="Times New Roman" w:cs="Times New Roman"/>
                <w:b/>
                <w:noProof/>
                <w:color w:val="auto"/>
              </w:rPr>
              <w:t>Статья 63. ОС1. Зона озелененных территорий специального назначения</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_Toc208935672 \h </w:instrText>
            </w:r>
            <w:r w:rsidR="00F67E59" w:rsidRPr="00F35FCB">
              <w:rPr>
                <w:noProof/>
                <w:webHidden/>
              </w:rPr>
            </w:r>
            <w:r w:rsidR="00F67E59" w:rsidRPr="00F35FCB">
              <w:rPr>
                <w:noProof/>
                <w:webHidden/>
              </w:rPr>
              <w:fldChar w:fldCharType="separate"/>
            </w:r>
            <w:r w:rsidR="00DE79E1">
              <w:rPr>
                <w:noProof/>
                <w:webHidden/>
              </w:rPr>
              <w:t>457</w:t>
            </w:r>
            <w:r w:rsidR="00F67E59" w:rsidRPr="00F35FCB">
              <w:rPr>
                <w:noProof/>
                <w:webHidden/>
              </w:rPr>
              <w:fldChar w:fldCharType="end"/>
            </w:r>
          </w:hyperlink>
        </w:p>
        <w:p w14:paraId="42FE2942"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73"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_Toc208935673 \h </w:instrText>
            </w:r>
            <w:r w:rsidR="00F67E59" w:rsidRPr="00F35FCB">
              <w:rPr>
                <w:noProof/>
                <w:webHidden/>
              </w:rPr>
            </w:r>
            <w:r w:rsidR="00F67E59" w:rsidRPr="00F35FCB">
              <w:rPr>
                <w:noProof/>
                <w:webHidden/>
              </w:rPr>
              <w:fldChar w:fldCharType="separate"/>
            </w:r>
            <w:r w:rsidR="00DE79E1">
              <w:rPr>
                <w:noProof/>
                <w:webHidden/>
              </w:rPr>
              <w:t>457</w:t>
            </w:r>
            <w:r w:rsidR="00F67E59" w:rsidRPr="00F35FCB">
              <w:rPr>
                <w:noProof/>
                <w:webHidden/>
              </w:rPr>
              <w:fldChar w:fldCharType="end"/>
            </w:r>
          </w:hyperlink>
        </w:p>
        <w:p w14:paraId="2B8197A7"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74" w:history="1">
            <w:r w:rsidR="00F67E59" w:rsidRPr="00F35FCB">
              <w:rPr>
                <w:rStyle w:val="af9"/>
                <w:rFonts w:ascii="Times New Roman" w:hAnsi="Times New Roman" w:cs="Times New Roman"/>
                <w:b/>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_Toc208935674 \h </w:instrText>
            </w:r>
            <w:r w:rsidR="00F67E59" w:rsidRPr="00F35FCB">
              <w:rPr>
                <w:noProof/>
                <w:webHidden/>
              </w:rPr>
            </w:r>
            <w:r w:rsidR="00F67E59" w:rsidRPr="00F35FCB">
              <w:rPr>
                <w:noProof/>
                <w:webHidden/>
              </w:rPr>
              <w:fldChar w:fldCharType="separate"/>
            </w:r>
            <w:r w:rsidR="00DE79E1">
              <w:rPr>
                <w:noProof/>
                <w:webHidden/>
              </w:rPr>
              <w:t>459</w:t>
            </w:r>
            <w:r w:rsidR="00F67E59" w:rsidRPr="00F35FCB">
              <w:rPr>
                <w:noProof/>
                <w:webHidden/>
              </w:rPr>
              <w:fldChar w:fldCharType="end"/>
            </w:r>
          </w:hyperlink>
        </w:p>
        <w:p w14:paraId="25A3B0D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75"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_Toc208935675 \h </w:instrText>
            </w:r>
            <w:r w:rsidR="00F67E59" w:rsidRPr="00F35FCB">
              <w:rPr>
                <w:noProof/>
                <w:webHidden/>
              </w:rPr>
            </w:r>
            <w:r w:rsidR="00F67E59" w:rsidRPr="00F35FCB">
              <w:rPr>
                <w:noProof/>
                <w:webHidden/>
              </w:rPr>
              <w:fldChar w:fldCharType="separate"/>
            </w:r>
            <w:r w:rsidR="00DE79E1">
              <w:rPr>
                <w:noProof/>
                <w:webHidden/>
              </w:rPr>
              <w:t>459</w:t>
            </w:r>
            <w:r w:rsidR="00F67E59" w:rsidRPr="00F35FCB">
              <w:rPr>
                <w:noProof/>
                <w:webHidden/>
              </w:rPr>
              <w:fldChar w:fldCharType="end"/>
            </w:r>
          </w:hyperlink>
        </w:p>
        <w:p w14:paraId="13C50E4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76"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_Toc208935676 \h </w:instrText>
            </w:r>
            <w:r w:rsidR="00F67E59" w:rsidRPr="00F35FCB">
              <w:rPr>
                <w:noProof/>
                <w:webHidden/>
              </w:rPr>
            </w:r>
            <w:r w:rsidR="00F67E59" w:rsidRPr="00F35FCB">
              <w:rPr>
                <w:noProof/>
                <w:webHidden/>
              </w:rPr>
              <w:fldChar w:fldCharType="separate"/>
            </w:r>
            <w:r w:rsidR="00DE79E1">
              <w:rPr>
                <w:noProof/>
                <w:webHidden/>
              </w:rPr>
              <w:t>461</w:t>
            </w:r>
            <w:r w:rsidR="00F67E59" w:rsidRPr="00F35FCB">
              <w:rPr>
                <w:noProof/>
                <w:webHidden/>
              </w:rPr>
              <w:fldChar w:fldCharType="end"/>
            </w:r>
          </w:hyperlink>
        </w:p>
        <w:p w14:paraId="09C10379"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77"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_Toc208935677 \h </w:instrText>
            </w:r>
            <w:r w:rsidR="00F67E59" w:rsidRPr="00F35FCB">
              <w:rPr>
                <w:noProof/>
                <w:webHidden/>
              </w:rPr>
            </w:r>
            <w:r w:rsidR="00F67E59" w:rsidRPr="00F35FCB">
              <w:rPr>
                <w:noProof/>
                <w:webHidden/>
              </w:rPr>
              <w:fldChar w:fldCharType="separate"/>
            </w:r>
            <w:r w:rsidR="00DE79E1">
              <w:rPr>
                <w:noProof/>
                <w:webHidden/>
              </w:rPr>
              <w:t>462</w:t>
            </w:r>
            <w:r w:rsidR="00F67E59" w:rsidRPr="00F35FCB">
              <w:rPr>
                <w:noProof/>
                <w:webHidden/>
              </w:rPr>
              <w:fldChar w:fldCharType="end"/>
            </w:r>
          </w:hyperlink>
        </w:p>
        <w:p w14:paraId="4CAEF859"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78" w:history="1">
            <w:r w:rsidR="00F67E59" w:rsidRPr="00F35FCB">
              <w:rPr>
                <w:rStyle w:val="af9"/>
                <w:rFonts w:ascii="Times New Roman" w:eastAsia="Times New Roman" w:hAnsi="Times New Roman" w:cs="Times New Roman"/>
                <w:b/>
                <w:noProof/>
                <w:color w:val="auto"/>
              </w:rPr>
              <w:t>Статья 64. РТ1. Зона режимных территорий</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_Toc208935678 \h </w:instrText>
            </w:r>
            <w:r w:rsidR="00F67E59" w:rsidRPr="00F35FCB">
              <w:rPr>
                <w:noProof/>
                <w:webHidden/>
              </w:rPr>
            </w:r>
            <w:r w:rsidR="00F67E59" w:rsidRPr="00F35FCB">
              <w:rPr>
                <w:noProof/>
                <w:webHidden/>
              </w:rPr>
              <w:fldChar w:fldCharType="separate"/>
            </w:r>
            <w:r w:rsidR="00DE79E1">
              <w:rPr>
                <w:noProof/>
                <w:webHidden/>
              </w:rPr>
              <w:t>462</w:t>
            </w:r>
            <w:r w:rsidR="00F67E59" w:rsidRPr="00F35FCB">
              <w:rPr>
                <w:noProof/>
                <w:webHidden/>
              </w:rPr>
              <w:fldChar w:fldCharType="end"/>
            </w:r>
          </w:hyperlink>
        </w:p>
        <w:p w14:paraId="6F7A3B6E"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79" w:history="1">
            <w:r w:rsidR="00F67E59" w:rsidRPr="00F35FCB">
              <w:rPr>
                <w:rStyle w:val="af9"/>
                <w:rFonts w:ascii="Times New Roman" w:hAnsi="Times New Roman" w:cs="Times New Roman"/>
                <w:b/>
                <w:noProof/>
                <w:color w:val="auto"/>
              </w:rPr>
              <w:t>Основные виды разрешенного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_Toc208935679 \h </w:instrText>
            </w:r>
            <w:r w:rsidR="00F67E59" w:rsidRPr="00F35FCB">
              <w:rPr>
                <w:noProof/>
                <w:webHidden/>
              </w:rPr>
            </w:r>
            <w:r w:rsidR="00F67E59" w:rsidRPr="00F35FCB">
              <w:rPr>
                <w:noProof/>
                <w:webHidden/>
              </w:rPr>
              <w:fldChar w:fldCharType="separate"/>
            </w:r>
            <w:r w:rsidR="00DE79E1">
              <w:rPr>
                <w:noProof/>
                <w:webHidden/>
              </w:rPr>
              <w:t>462</w:t>
            </w:r>
            <w:r w:rsidR="00F67E59" w:rsidRPr="00F35FCB">
              <w:rPr>
                <w:noProof/>
                <w:webHidden/>
              </w:rPr>
              <w:fldChar w:fldCharType="end"/>
            </w:r>
          </w:hyperlink>
        </w:p>
        <w:p w14:paraId="3F46E7A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80" w:history="1">
            <w:r w:rsidR="00F67E59" w:rsidRPr="00F35FCB">
              <w:rPr>
                <w:rStyle w:val="af9"/>
                <w:rFonts w:ascii="Times New Roman" w:hAnsi="Times New Roman" w:cs="Times New Roman"/>
                <w:b/>
                <w:noProof/>
                <w:color w:val="auto"/>
              </w:rPr>
              <w:t>Вспомогательные виды разрешенного использования земельных участков и объектов капитального строительства не установлены</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_Toc208935680 \h </w:instrText>
            </w:r>
            <w:r w:rsidR="00F67E59" w:rsidRPr="00F35FCB">
              <w:rPr>
                <w:noProof/>
                <w:webHidden/>
              </w:rPr>
            </w:r>
            <w:r w:rsidR="00F67E59" w:rsidRPr="00F35FCB">
              <w:rPr>
                <w:noProof/>
                <w:webHidden/>
              </w:rPr>
              <w:fldChar w:fldCharType="separate"/>
            </w:r>
            <w:r w:rsidR="00DE79E1">
              <w:rPr>
                <w:noProof/>
                <w:webHidden/>
              </w:rPr>
              <w:t>467</w:t>
            </w:r>
            <w:r w:rsidR="00F67E59" w:rsidRPr="00F35FCB">
              <w:rPr>
                <w:noProof/>
                <w:webHidden/>
              </w:rPr>
              <w:fldChar w:fldCharType="end"/>
            </w:r>
          </w:hyperlink>
        </w:p>
        <w:p w14:paraId="1E316203"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81" w:history="1">
            <w:r w:rsidR="00F67E59" w:rsidRPr="00F35FCB">
              <w:rPr>
                <w:rStyle w:val="af9"/>
                <w:rFonts w:ascii="Times New Roman" w:hAnsi="Times New Roman" w:cs="Times New Roman"/>
                <w:b/>
                <w:noProof/>
                <w:color w:val="auto"/>
              </w:rPr>
              <w:t>Условно разрешенные виды использования земельных участков и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_Toc208935681 \h </w:instrText>
            </w:r>
            <w:r w:rsidR="00F67E59" w:rsidRPr="00F35FCB">
              <w:rPr>
                <w:noProof/>
                <w:webHidden/>
              </w:rPr>
            </w:r>
            <w:r w:rsidR="00F67E59" w:rsidRPr="00F35FCB">
              <w:rPr>
                <w:noProof/>
                <w:webHidden/>
              </w:rPr>
              <w:fldChar w:fldCharType="separate"/>
            </w:r>
            <w:r w:rsidR="00DE79E1">
              <w:rPr>
                <w:noProof/>
                <w:webHidden/>
              </w:rPr>
              <w:t>467</w:t>
            </w:r>
            <w:r w:rsidR="00F67E59" w:rsidRPr="00F35FCB">
              <w:rPr>
                <w:noProof/>
                <w:webHidden/>
              </w:rPr>
              <w:fldChar w:fldCharType="end"/>
            </w:r>
          </w:hyperlink>
        </w:p>
        <w:p w14:paraId="6789C1FD"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82" w:history="1">
            <w:r w:rsidR="00F67E59" w:rsidRPr="00F35FCB">
              <w:rPr>
                <w:rStyle w:val="af9"/>
                <w:rFonts w:ascii="Times New Roman" w:hAnsi="Times New Roman" w:cs="Times New Roman"/>
                <w:b/>
                <w:noProof/>
                <w:color w:val="auto"/>
              </w:rPr>
              <w:t>Особенности применения градостроительного регламента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_Toc208935682 \h </w:instrText>
            </w:r>
            <w:r w:rsidR="00F67E59" w:rsidRPr="00F35FCB">
              <w:rPr>
                <w:noProof/>
                <w:webHidden/>
              </w:rPr>
            </w:r>
            <w:r w:rsidR="00F67E59" w:rsidRPr="00F35FCB">
              <w:rPr>
                <w:noProof/>
                <w:webHidden/>
              </w:rPr>
              <w:fldChar w:fldCharType="separate"/>
            </w:r>
            <w:r w:rsidR="00DE79E1">
              <w:rPr>
                <w:noProof/>
                <w:webHidden/>
              </w:rPr>
              <w:t>468</w:t>
            </w:r>
            <w:r w:rsidR="00F67E59" w:rsidRPr="00F35FCB">
              <w:rPr>
                <w:noProof/>
                <w:webHidden/>
              </w:rPr>
              <w:fldChar w:fldCharType="end"/>
            </w:r>
          </w:hyperlink>
        </w:p>
        <w:p w14:paraId="2AE3E9E4" w14:textId="77777777" w:rsidR="00F67E59" w:rsidRPr="00F35FCB" w:rsidRDefault="00F16F3E" w:rsidP="00F67E59">
          <w:pPr>
            <w:pStyle w:val="41"/>
            <w:tabs>
              <w:tab w:val="right" w:leader="dot" w:pos="9355"/>
            </w:tabs>
            <w:spacing w:line="240" w:lineRule="auto"/>
            <w:ind w:left="426"/>
            <w:rPr>
              <w:rFonts w:asciiTheme="minorHAnsi" w:eastAsiaTheme="minorEastAsia" w:hAnsiTheme="minorHAnsi" w:cstheme="minorBidi"/>
              <w:noProof/>
              <w:sz w:val="22"/>
              <w:szCs w:val="22"/>
              <w:lang w:eastAsia="ru-RU"/>
            </w:rPr>
          </w:pPr>
          <w:hyperlink w:anchor="_Toc208935683" w:history="1">
            <w:r w:rsidR="00F67E59" w:rsidRPr="00F35FCB">
              <w:rPr>
                <w:rStyle w:val="af9"/>
                <w:rFonts w:ascii="Times New Roman" w:hAnsi="Times New Roman" w:cs="Times New Roman"/>
                <w:b/>
                <w:noProof/>
                <w:color w:val="auto"/>
              </w:rPr>
              <w:t>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_Toc208935683 \h </w:instrText>
            </w:r>
            <w:r w:rsidR="00F67E59" w:rsidRPr="00F35FCB">
              <w:rPr>
                <w:noProof/>
                <w:webHidden/>
              </w:rPr>
            </w:r>
            <w:r w:rsidR="00F67E59" w:rsidRPr="00F35FCB">
              <w:rPr>
                <w:noProof/>
                <w:webHidden/>
              </w:rPr>
              <w:fldChar w:fldCharType="separate"/>
            </w:r>
            <w:r w:rsidR="00DE79E1">
              <w:rPr>
                <w:noProof/>
                <w:webHidden/>
              </w:rPr>
              <w:t>469</w:t>
            </w:r>
            <w:r w:rsidR="00F67E59" w:rsidRPr="00F35FCB">
              <w:rPr>
                <w:noProof/>
                <w:webHidden/>
              </w:rPr>
              <w:fldChar w:fldCharType="end"/>
            </w:r>
          </w:hyperlink>
        </w:p>
        <w:p w14:paraId="0490A7A6" w14:textId="77777777" w:rsidR="00F67E59" w:rsidRPr="00F35FCB" w:rsidRDefault="00F16F3E" w:rsidP="00F67E59">
          <w:pPr>
            <w:pStyle w:val="24"/>
            <w:tabs>
              <w:tab w:val="right" w:leader="dot" w:pos="9355"/>
            </w:tabs>
            <w:spacing w:line="240" w:lineRule="auto"/>
            <w:ind w:left="0"/>
            <w:rPr>
              <w:rFonts w:asciiTheme="minorHAnsi" w:eastAsiaTheme="minorEastAsia" w:hAnsiTheme="minorHAnsi" w:cstheme="minorBidi"/>
              <w:noProof/>
              <w:sz w:val="22"/>
              <w:szCs w:val="22"/>
              <w:lang w:eastAsia="ru-RU"/>
            </w:rPr>
          </w:pPr>
          <w:hyperlink w:anchor="_Toc208935684" w:history="1">
            <w:r w:rsidR="00F67E59" w:rsidRPr="00F35FCB">
              <w:rPr>
                <w:rStyle w:val="af9"/>
                <w:rFonts w:ascii="Times New Roman" w:eastAsia="Times New Roman" w:hAnsi="Times New Roman" w:cs="Times New Roman"/>
                <w:b/>
                <w:noProof/>
                <w:color w:val="auto"/>
              </w:rPr>
              <w:t>ГЛАВА 10. ТРЕБОВАНИЯ К АРХИТЕКТУРНО-ГРАДОСТРОИТЕЛЬНОМУ ОБЛИКУ ОБЪЕКТОВ КАПИТАЛЬНОГО СТРОИТЕЛЬСТВА</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_Toc208935684 \h </w:instrText>
            </w:r>
            <w:r w:rsidR="00F67E59" w:rsidRPr="00F35FCB">
              <w:rPr>
                <w:noProof/>
                <w:webHidden/>
              </w:rPr>
            </w:r>
            <w:r w:rsidR="00F67E59" w:rsidRPr="00F35FCB">
              <w:rPr>
                <w:noProof/>
                <w:webHidden/>
              </w:rPr>
              <w:fldChar w:fldCharType="separate"/>
            </w:r>
            <w:r w:rsidR="00DE79E1">
              <w:rPr>
                <w:noProof/>
                <w:webHidden/>
              </w:rPr>
              <w:t>470</w:t>
            </w:r>
            <w:r w:rsidR="00F67E59" w:rsidRPr="00F35FCB">
              <w:rPr>
                <w:noProof/>
                <w:webHidden/>
              </w:rPr>
              <w:fldChar w:fldCharType="end"/>
            </w:r>
          </w:hyperlink>
        </w:p>
        <w:p w14:paraId="3C7C3A49" w14:textId="77777777" w:rsidR="00F67E59" w:rsidRPr="00F35FCB" w:rsidRDefault="00F16F3E" w:rsidP="00F67E59">
          <w:pPr>
            <w:pStyle w:val="24"/>
            <w:tabs>
              <w:tab w:val="right" w:leader="dot" w:pos="9355"/>
            </w:tabs>
            <w:spacing w:line="240" w:lineRule="auto"/>
            <w:ind w:left="0"/>
            <w:rPr>
              <w:rFonts w:asciiTheme="minorHAnsi" w:eastAsiaTheme="minorEastAsia" w:hAnsiTheme="minorHAnsi" w:cstheme="minorBidi"/>
              <w:noProof/>
              <w:sz w:val="22"/>
              <w:szCs w:val="22"/>
              <w:lang w:eastAsia="ru-RU"/>
            </w:rPr>
          </w:pPr>
          <w:hyperlink w:anchor="_Toc208935685" w:history="1">
            <w:r w:rsidR="00F67E59" w:rsidRPr="00F35FCB">
              <w:rPr>
                <w:rStyle w:val="af9"/>
                <w:rFonts w:ascii="Times New Roman" w:eastAsia="Times New Roman" w:hAnsi="Times New Roman" w:cs="Times New Roman"/>
                <w:b/>
                <w:noProof/>
                <w:color w:val="auto"/>
              </w:rPr>
              <w:t>ГЛАВА 11. ГРАДОСТРОИТЕЛЬНЫЕ РЕГЛАМЕНТЫ В ЧАСТИ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_Toc208935685 \h </w:instrText>
            </w:r>
            <w:r w:rsidR="00F67E59" w:rsidRPr="00F35FCB">
              <w:rPr>
                <w:noProof/>
                <w:webHidden/>
              </w:rPr>
            </w:r>
            <w:r w:rsidR="00F67E59" w:rsidRPr="00F35FCB">
              <w:rPr>
                <w:noProof/>
                <w:webHidden/>
              </w:rPr>
              <w:fldChar w:fldCharType="separate"/>
            </w:r>
            <w:r w:rsidR="00DE79E1">
              <w:rPr>
                <w:noProof/>
                <w:webHidden/>
              </w:rPr>
              <w:t>515</w:t>
            </w:r>
            <w:r w:rsidR="00F67E59" w:rsidRPr="00F35FCB">
              <w:rPr>
                <w:noProof/>
                <w:webHidden/>
              </w:rPr>
              <w:fldChar w:fldCharType="end"/>
            </w:r>
          </w:hyperlink>
        </w:p>
        <w:p w14:paraId="04D4D817" w14:textId="77777777" w:rsidR="00F67E59" w:rsidRPr="00F35FCB" w:rsidRDefault="00F16F3E" w:rsidP="00F67E59">
          <w:pPr>
            <w:pStyle w:val="31"/>
            <w:tabs>
              <w:tab w:val="right" w:leader="dot" w:pos="9355"/>
            </w:tabs>
            <w:spacing w:line="240" w:lineRule="auto"/>
            <w:ind w:left="284"/>
            <w:rPr>
              <w:rFonts w:asciiTheme="minorHAnsi" w:eastAsiaTheme="minorEastAsia" w:hAnsiTheme="minorHAnsi" w:cstheme="minorBidi"/>
              <w:noProof/>
              <w:sz w:val="22"/>
              <w:szCs w:val="22"/>
              <w:lang w:eastAsia="ru-RU"/>
            </w:rPr>
          </w:pPr>
          <w:hyperlink w:anchor="_Toc208935686" w:history="1">
            <w:r w:rsidR="00F67E59" w:rsidRPr="00F35FCB">
              <w:rPr>
                <w:rStyle w:val="af9"/>
                <w:rFonts w:ascii="Times New Roman" w:eastAsia="Times New Roman" w:hAnsi="Times New Roman" w:cs="Times New Roman"/>
                <w:b/>
                <w:noProof/>
                <w:color w:val="auto"/>
              </w:rPr>
              <w:t>Статья 65. Ограничения использования земельных участков и объектов капитального строительства, устанавливаемые зонами с особыми условиями использования территории</w:t>
            </w:r>
            <w:r w:rsidR="00F67E59" w:rsidRPr="00F35FCB">
              <w:rPr>
                <w:noProof/>
                <w:webHidden/>
              </w:rPr>
              <w:tab/>
            </w:r>
            <w:r w:rsidR="00F67E59" w:rsidRPr="00F35FCB">
              <w:rPr>
                <w:noProof/>
                <w:webHidden/>
              </w:rPr>
              <w:fldChar w:fldCharType="begin"/>
            </w:r>
            <w:r w:rsidR="00F67E59" w:rsidRPr="00F35FCB">
              <w:rPr>
                <w:noProof/>
                <w:webHidden/>
              </w:rPr>
              <w:instrText xml:space="preserve"> PAGEREF _Toc208935686 \h </w:instrText>
            </w:r>
            <w:r w:rsidR="00F67E59" w:rsidRPr="00F35FCB">
              <w:rPr>
                <w:noProof/>
                <w:webHidden/>
              </w:rPr>
            </w:r>
            <w:r w:rsidR="00F67E59" w:rsidRPr="00F35FCB">
              <w:rPr>
                <w:noProof/>
                <w:webHidden/>
              </w:rPr>
              <w:fldChar w:fldCharType="separate"/>
            </w:r>
            <w:r w:rsidR="00DE79E1">
              <w:rPr>
                <w:noProof/>
                <w:webHidden/>
              </w:rPr>
              <w:t>515</w:t>
            </w:r>
            <w:r w:rsidR="00F67E59" w:rsidRPr="00F35FCB">
              <w:rPr>
                <w:noProof/>
                <w:webHidden/>
              </w:rPr>
              <w:fldChar w:fldCharType="end"/>
            </w:r>
          </w:hyperlink>
        </w:p>
        <w:p w14:paraId="7472AE76" w14:textId="77777777" w:rsidR="00F67E59" w:rsidRPr="00F35FCB" w:rsidRDefault="00F67E59" w:rsidP="00F67E59">
          <w:pPr>
            <w:pStyle w:val="31"/>
            <w:tabs>
              <w:tab w:val="right" w:leader="dot" w:pos="10054"/>
            </w:tabs>
            <w:spacing w:after="0" w:line="240" w:lineRule="auto"/>
          </w:pPr>
          <w:r w:rsidRPr="00F35FCB">
            <w:rPr>
              <w:rFonts w:ascii="Times New Roman" w:hAnsi="Times New Roman"/>
            </w:rPr>
            <w:fldChar w:fldCharType="end"/>
          </w:r>
        </w:p>
      </w:sdtContent>
    </w:sdt>
    <w:p w14:paraId="6E9BE956" w14:textId="77777777" w:rsidR="00F67E59" w:rsidRPr="00F35FCB" w:rsidRDefault="00F67E59" w:rsidP="00F67E59">
      <w:pPr>
        <w:spacing w:before="200"/>
        <w:jc w:val="center"/>
        <w:outlineLvl w:val="0"/>
        <w:rPr>
          <w:b/>
          <w:bCs/>
          <w:sz w:val="28"/>
          <w:szCs w:val="28"/>
        </w:rPr>
      </w:pPr>
      <w:r w:rsidRPr="00F35FCB">
        <w:br w:type="page"/>
      </w:r>
      <w:bookmarkStart w:id="4" w:name="_Toc208417558"/>
      <w:bookmarkStart w:id="5" w:name="_Toc201230453"/>
      <w:bookmarkStart w:id="6" w:name="_Toc208935405"/>
      <w:r w:rsidRPr="00F35FCB">
        <w:rPr>
          <w:b/>
          <w:bCs/>
          <w:sz w:val="28"/>
          <w:szCs w:val="28"/>
        </w:rPr>
        <w:t>Часть I. ПОРЯДОК ПРИМЕНЕНИЯ ПРАВИЛ ЗЕМЛЕПОЛЬЗОВАНИЯ И ЗАСТРОЙКИ И ВНЕСЕНИЯ В НИХ ИЗМЕНЕНИЙ</w:t>
      </w:r>
      <w:bookmarkEnd w:id="4"/>
      <w:bookmarkEnd w:id="5"/>
      <w:bookmarkEnd w:id="6"/>
    </w:p>
    <w:p w14:paraId="6E538DD6" w14:textId="77777777" w:rsidR="00F67E59" w:rsidRPr="00F35FCB" w:rsidRDefault="00F67E59" w:rsidP="00F67E59">
      <w:pPr>
        <w:spacing w:before="200"/>
        <w:jc w:val="center"/>
        <w:outlineLvl w:val="1"/>
      </w:pPr>
      <w:bookmarkStart w:id="7" w:name="_Toc208417559"/>
      <w:bookmarkStart w:id="8" w:name="_Toc208935406"/>
      <w:r w:rsidRPr="00F35FCB">
        <w:rPr>
          <w:b/>
        </w:rPr>
        <w:t>ГЛАВА 1. ОБЩИЕ ПОЛОЖЕНИЯ</w:t>
      </w:r>
      <w:bookmarkEnd w:id="7"/>
      <w:bookmarkEnd w:id="8"/>
    </w:p>
    <w:p w14:paraId="167545DA" w14:textId="77777777" w:rsidR="00F67E59" w:rsidRPr="00F35FCB" w:rsidRDefault="00F67E59" w:rsidP="00F67E59">
      <w:pPr>
        <w:spacing w:before="200"/>
        <w:jc w:val="center"/>
        <w:outlineLvl w:val="2"/>
      </w:pPr>
      <w:bookmarkStart w:id="9" w:name="_Toc208417560"/>
      <w:bookmarkStart w:id="10" w:name="_Toc208935407"/>
      <w:r w:rsidRPr="00F35FCB">
        <w:rPr>
          <w:b/>
        </w:rPr>
        <w:t>Статья 1. Общие положения</w:t>
      </w:r>
      <w:bookmarkEnd w:id="9"/>
      <w:bookmarkEnd w:id="10"/>
    </w:p>
    <w:p w14:paraId="2C058075" w14:textId="77777777" w:rsidR="00F67E59" w:rsidRPr="00F35FCB" w:rsidRDefault="00F67E59" w:rsidP="00596C2D">
      <w:pPr>
        <w:pStyle w:val="af1"/>
        <w:numPr>
          <w:ilvl w:val="0"/>
          <w:numId w:val="85"/>
        </w:numPr>
        <w:suppressAutoHyphens/>
        <w:ind w:left="0" w:firstLine="567"/>
        <w:contextualSpacing w:val="0"/>
        <w:jc w:val="both"/>
      </w:pPr>
      <w:r w:rsidRPr="00F35FCB">
        <w:t xml:space="preserve">Правила землепользования и застройки муниципального образования городской округ город-герой Новороссийск Краснодарского края (далее – Правила) являются документом градостроительного зонирования, муниципального образования городской округ город-герой Новороссийск (далее – муниципальное образование, городской округ), принятым в соответствии с Градостроительным кодексом Российской Федерации, </w:t>
      </w:r>
      <w:hyperlink r:id="rId10" w:tooltip="http://internet.garant.ru/document/redirect/12124624/0">
        <w:r w:rsidRPr="00F35FCB">
          <w:t>Земельным кодексом</w:t>
        </w:r>
      </w:hyperlink>
      <w:r w:rsidRPr="00F35FCB">
        <w:t xml:space="preserve"> Российской Федерации,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и издаваемые в соответствии с ними иными нормативными правовыми актами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1" w:tooltip="http://internet.garant.ru/document/redirect/23941540/0">
        <w:r w:rsidRPr="00F35FCB">
          <w:rPr>
            <w:rStyle w:val="af9"/>
            <w:color w:val="auto"/>
          </w:rPr>
          <w:t>Законом</w:t>
        </w:r>
      </w:hyperlink>
      <w:r w:rsidRPr="00F35FCB">
        <w:t xml:space="preserve"> Краснодарского края от 21.07.2008 № 1540-КЗ «Градостроительный кодекс Краснодарского края», иными нормативными правовыми актами Краснодарского края, </w:t>
      </w:r>
      <w:hyperlink r:id="rId12" w:tooltip="http://internet.garant.ru/document/redirect/36965900/1000">
        <w:r w:rsidRPr="00F35FCB">
          <w:rPr>
            <w:rStyle w:val="af9"/>
            <w:color w:val="auto"/>
          </w:rPr>
          <w:t>Уставом</w:t>
        </w:r>
      </w:hyperlink>
      <w:r w:rsidRPr="00F35FCB">
        <w:t xml:space="preserve"> муниципального образования, документами территориального планирования, действующими на территории муниципального образования,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охраны его культурного наследия, окружающей среды и рационального использования природных ресурсов, законами и иными нормативными правовыми актами Краснодарского края.</w:t>
      </w:r>
    </w:p>
    <w:p w14:paraId="6A1DCE2F" w14:textId="77777777" w:rsidR="00F67E59" w:rsidRPr="00F35FCB" w:rsidRDefault="00F67E59" w:rsidP="00596C2D">
      <w:pPr>
        <w:pStyle w:val="af1"/>
        <w:numPr>
          <w:ilvl w:val="0"/>
          <w:numId w:val="85"/>
        </w:numPr>
        <w:suppressAutoHyphens/>
        <w:ind w:left="0" w:firstLine="567"/>
        <w:contextualSpacing w:val="0"/>
        <w:jc w:val="both"/>
      </w:pPr>
      <w:r w:rsidRPr="00F35FCB">
        <w:t>Настоящие Правила определяют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открытости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14:paraId="147BDE6F" w14:textId="77777777" w:rsidR="00F67E59" w:rsidRPr="00F35FCB" w:rsidRDefault="00F67E59" w:rsidP="00596C2D">
      <w:pPr>
        <w:pStyle w:val="af1"/>
        <w:numPr>
          <w:ilvl w:val="0"/>
          <w:numId w:val="85"/>
        </w:numPr>
        <w:suppressAutoHyphens/>
        <w:ind w:left="0" w:firstLine="567"/>
        <w:contextualSpacing w:val="0"/>
        <w:jc w:val="both"/>
      </w:pPr>
      <w:r w:rsidRPr="00F35FCB">
        <w:t>Правила подготовлены применительно ко всей территории муниципального образования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w:t>
      </w:r>
    </w:p>
    <w:p w14:paraId="6F10F760" w14:textId="77777777" w:rsidR="00F67E59" w:rsidRPr="00F35FCB" w:rsidRDefault="00F67E59" w:rsidP="00596C2D">
      <w:pPr>
        <w:pStyle w:val="af1"/>
        <w:numPr>
          <w:ilvl w:val="0"/>
          <w:numId w:val="85"/>
        </w:numPr>
        <w:suppressAutoHyphens/>
        <w:ind w:left="0" w:firstLine="567"/>
        <w:contextualSpacing w:val="0"/>
        <w:jc w:val="both"/>
      </w:pPr>
      <w:r w:rsidRPr="00F35FCB">
        <w:t>Правила обязательны к исполнению всеми субъектами градостроительных отношений на территории муниципального образования.</w:t>
      </w:r>
    </w:p>
    <w:p w14:paraId="78EF20C6" w14:textId="77777777" w:rsidR="00F67E59" w:rsidRPr="00F35FCB" w:rsidRDefault="00F67E59" w:rsidP="00596C2D">
      <w:pPr>
        <w:pStyle w:val="af1"/>
        <w:numPr>
          <w:ilvl w:val="0"/>
          <w:numId w:val="85"/>
        </w:numPr>
        <w:suppressAutoHyphens/>
        <w:ind w:left="0" w:firstLine="567"/>
        <w:contextualSpacing w:val="0"/>
        <w:jc w:val="both"/>
      </w:pPr>
      <w:r w:rsidRPr="00F35FCB">
        <w:t>Правила подлежат опубликованию в порядке, установленном для официального опубликования муниципальных правовых актов, иной официальной информации (далее – официальное опубликование), и размещению на официальном сайте городского округа в информационно-телекоммуникационной сети Интернет (далее – официальный сайт муниципального образования).</w:t>
      </w:r>
    </w:p>
    <w:p w14:paraId="08C9325C" w14:textId="77777777" w:rsidR="00F67E59" w:rsidRPr="00F35FCB" w:rsidRDefault="00F67E59" w:rsidP="00596C2D">
      <w:pPr>
        <w:pStyle w:val="af1"/>
        <w:numPr>
          <w:ilvl w:val="0"/>
          <w:numId w:val="85"/>
        </w:numPr>
        <w:suppressAutoHyphens/>
        <w:ind w:left="0" w:firstLine="567"/>
        <w:contextualSpacing w:val="0"/>
        <w:jc w:val="both"/>
      </w:pPr>
      <w:r w:rsidRPr="00F35FCB">
        <w:t>Принятые до введения в действие настоящих Правил муниципальные правовые акты по вопросам землепользования и застройки применяются в части, не противоречащей настоящим Правилам.</w:t>
      </w:r>
    </w:p>
    <w:p w14:paraId="299DB297" w14:textId="77777777" w:rsidR="00F67E59" w:rsidRPr="00F35FCB" w:rsidRDefault="00F67E59" w:rsidP="00596C2D">
      <w:pPr>
        <w:pStyle w:val="af1"/>
        <w:numPr>
          <w:ilvl w:val="0"/>
          <w:numId w:val="85"/>
        </w:numPr>
        <w:suppressAutoHyphens/>
        <w:ind w:left="0" w:firstLine="567"/>
        <w:contextualSpacing w:val="0"/>
        <w:jc w:val="both"/>
      </w:pPr>
      <w:r w:rsidRPr="00F35FCB">
        <w:t>Документация по планировке территории, разработанная в рамках заключенного соглашения о комплексном развитии территории (КРТ) и утвержденная до вступления в силу настоящих Правил, является действительной. Условия договоров Комплексного развития территории, подписанных до вступления в силу настоящих Правил, являются действительными.</w:t>
      </w:r>
    </w:p>
    <w:p w14:paraId="21D9030E" w14:textId="77777777" w:rsidR="00F67E59" w:rsidRPr="00F35FCB" w:rsidRDefault="00F67E59" w:rsidP="00F67E59">
      <w:pPr>
        <w:ind w:firstLine="567"/>
        <w:jc w:val="both"/>
      </w:pPr>
      <w:r w:rsidRPr="00F35FCB">
        <w:t>Виды разрешенного использования объектов капитального строительства и земельных участков, а также предельные параметры разрешенного строительства, реконструкции объектов капитального строительства, установленные в документации по планировке территории, утвержденной до вступления в силу Правил, являются действительными.</w:t>
      </w:r>
    </w:p>
    <w:p w14:paraId="1D56EC68" w14:textId="77777777" w:rsidR="00F67E59" w:rsidRPr="00F35FCB" w:rsidRDefault="00F67E59" w:rsidP="00F67E59">
      <w:pPr>
        <w:spacing w:before="200"/>
        <w:jc w:val="center"/>
        <w:outlineLvl w:val="2"/>
      </w:pPr>
      <w:bookmarkStart w:id="11" w:name="_Toc208417561"/>
      <w:bookmarkStart w:id="12" w:name="_Toc208935408"/>
      <w:r w:rsidRPr="00F35FCB">
        <w:rPr>
          <w:b/>
        </w:rPr>
        <w:t>Статья 2. Назначение и содержание Правил</w:t>
      </w:r>
      <w:bookmarkEnd w:id="11"/>
      <w:bookmarkEnd w:id="12"/>
    </w:p>
    <w:p w14:paraId="2AB80DBA" w14:textId="043876C5" w:rsidR="00F67E59" w:rsidRPr="00F35FCB" w:rsidRDefault="00F67E59" w:rsidP="00596C2D">
      <w:pPr>
        <w:pStyle w:val="af1"/>
        <w:numPr>
          <w:ilvl w:val="0"/>
          <w:numId w:val="86"/>
        </w:numPr>
        <w:suppressAutoHyphens/>
        <w:ind w:left="0" w:firstLine="567"/>
        <w:contextualSpacing w:val="0"/>
        <w:jc w:val="both"/>
      </w:pPr>
      <w:r w:rsidRPr="00F35FCB">
        <w:t>Настоящие Правила в соответствии с Градостроительным кодексом Российской Федерации разработаны в целях:</w:t>
      </w:r>
    </w:p>
    <w:p w14:paraId="67FA1710" w14:textId="77777777" w:rsidR="00483363" w:rsidRPr="00F35FCB" w:rsidRDefault="00483363" w:rsidP="00483363">
      <w:pPr>
        <w:pStyle w:val="af1"/>
        <w:suppressAutoHyphens/>
        <w:ind w:left="0" w:firstLine="567"/>
        <w:jc w:val="both"/>
      </w:pPr>
      <w:r w:rsidRPr="00F35FCB">
        <w:t>– регулирования использования территории муниципального образования на основе градостроительного зонирования;</w:t>
      </w:r>
    </w:p>
    <w:p w14:paraId="0531115A" w14:textId="0053B10F" w:rsidR="00483363" w:rsidRPr="00F35FCB" w:rsidRDefault="00483363" w:rsidP="00483363">
      <w:pPr>
        <w:pStyle w:val="af1"/>
        <w:suppressAutoHyphens/>
        <w:ind w:left="0" w:firstLine="567"/>
        <w:contextualSpacing w:val="0"/>
        <w:jc w:val="both"/>
      </w:pPr>
      <w:r w:rsidRPr="00F35FCB">
        <w:t>– установления обязательных градостроительных регламентов в отношении земельных участков и объектов капитального строительства;</w:t>
      </w:r>
    </w:p>
    <w:p w14:paraId="71F35808" w14:textId="77777777" w:rsidR="00F67E59" w:rsidRPr="00F35FCB" w:rsidRDefault="00F67E59" w:rsidP="00F67E59">
      <w:pPr>
        <w:ind w:firstLine="567"/>
        <w:jc w:val="both"/>
      </w:pPr>
      <w:r w:rsidRPr="00F35FCB">
        <w:t>– создания условий для устойчивого развития территорий муниципального образования, сохранения окружающей среды и объектов культурного наследия;</w:t>
      </w:r>
    </w:p>
    <w:p w14:paraId="1F852557" w14:textId="77777777" w:rsidR="00F67E59" w:rsidRPr="00F35FCB" w:rsidRDefault="00F67E59" w:rsidP="00F67E59">
      <w:pPr>
        <w:ind w:firstLine="567"/>
        <w:jc w:val="both"/>
      </w:pPr>
      <w:r w:rsidRPr="00F35FCB">
        <w:t>– создания условий для планировки территорий муниципального образования;</w:t>
      </w:r>
    </w:p>
    <w:p w14:paraId="51F64CF3" w14:textId="77777777" w:rsidR="00F67E59" w:rsidRPr="00F35FCB" w:rsidRDefault="00F67E59" w:rsidP="00F67E59">
      <w:pPr>
        <w:ind w:firstLine="567"/>
        <w:jc w:val="both"/>
      </w:pPr>
      <w:r w:rsidRPr="00F35FCB">
        <w:t>–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70F2F804" w14:textId="7D30D3B4" w:rsidR="00F67E59" w:rsidRPr="00F35FCB" w:rsidRDefault="00F67E59" w:rsidP="00F67E59">
      <w:pPr>
        <w:ind w:firstLine="567"/>
        <w:jc w:val="both"/>
      </w:pPr>
      <w:r w:rsidRPr="00F35FCB">
        <w:t>–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r w:rsidR="00483363" w:rsidRPr="00F35FCB">
        <w:t>;</w:t>
      </w:r>
    </w:p>
    <w:p w14:paraId="615DFBE3" w14:textId="77777777" w:rsidR="00483363" w:rsidRPr="00F35FCB" w:rsidRDefault="00483363" w:rsidP="00483363">
      <w:pPr>
        <w:ind w:firstLine="567"/>
        <w:jc w:val="both"/>
      </w:pPr>
      <w:r w:rsidRPr="00F35FCB">
        <w:t xml:space="preserve">– </w:t>
      </w:r>
      <w:r w:rsidRPr="00F35FCB">
        <w:rPr>
          <w:bCs/>
        </w:rPr>
        <w:t>обеспечения баланса публичных интересов муниципального образования и частных интересов правообладателей земельных участков и объектов капитального строительства;</w:t>
      </w:r>
    </w:p>
    <w:p w14:paraId="6D950D60" w14:textId="77777777" w:rsidR="00483363" w:rsidRPr="00F35FCB" w:rsidRDefault="00483363" w:rsidP="00483363">
      <w:pPr>
        <w:ind w:firstLine="567"/>
        <w:jc w:val="both"/>
        <w:rPr>
          <w:bCs/>
        </w:rPr>
      </w:pPr>
      <w:r w:rsidRPr="00F35FCB">
        <w:t xml:space="preserve">– </w:t>
      </w:r>
      <w:r w:rsidRPr="00F35FCB">
        <w:rPr>
          <w:bCs/>
        </w:rPr>
        <w:t>создания предсказуемых и прозрачных условий осуществления градостроительной деятельности на территории муниципального образования;</w:t>
      </w:r>
    </w:p>
    <w:p w14:paraId="5536A949" w14:textId="4B3CADA3" w:rsidR="00483363" w:rsidRPr="00F35FCB" w:rsidRDefault="00483363" w:rsidP="00483363">
      <w:pPr>
        <w:ind w:firstLine="567"/>
        <w:jc w:val="both"/>
      </w:pPr>
      <w:r w:rsidRPr="00F35FCB">
        <w:t xml:space="preserve">– </w:t>
      </w:r>
      <w:r w:rsidRPr="00F35FCB">
        <w:rPr>
          <w:bCs/>
        </w:rPr>
        <w:t>обеспечения реализации механизмов комплексного развития территорий.</w:t>
      </w:r>
    </w:p>
    <w:p w14:paraId="3421A751" w14:textId="77777777" w:rsidR="00F67E59" w:rsidRPr="00F35FCB" w:rsidRDefault="00F67E59" w:rsidP="00596C2D">
      <w:pPr>
        <w:pStyle w:val="af1"/>
        <w:numPr>
          <w:ilvl w:val="0"/>
          <w:numId w:val="86"/>
        </w:numPr>
        <w:suppressAutoHyphens/>
        <w:ind w:left="0" w:firstLine="567"/>
        <w:contextualSpacing w:val="0"/>
        <w:jc w:val="both"/>
      </w:pPr>
      <w:r w:rsidRPr="00F35FCB">
        <w:t>Содержание и состав Правил приняты в соответствии со статьей 30 Градостроительного кодекса Российской Федерации.</w:t>
      </w:r>
    </w:p>
    <w:p w14:paraId="0A1C9DA1" w14:textId="6BA7D83D" w:rsidR="00F67E59" w:rsidRPr="00F35FCB" w:rsidRDefault="00F67E59" w:rsidP="00483363">
      <w:pPr>
        <w:pStyle w:val="af1"/>
        <w:numPr>
          <w:ilvl w:val="0"/>
          <w:numId w:val="86"/>
        </w:numPr>
        <w:suppressAutoHyphens/>
        <w:ind w:left="0" w:firstLine="567"/>
        <w:contextualSpacing w:val="0"/>
        <w:jc w:val="both"/>
      </w:pPr>
      <w:r w:rsidRPr="00F35FCB">
        <w:t xml:space="preserve">Настоящие Правила применяются </w:t>
      </w:r>
      <w:r w:rsidR="00483363" w:rsidRPr="00F35FCB">
        <w:t xml:space="preserve">в совокупности </w:t>
      </w:r>
      <w:r w:rsidRPr="00F35FCB">
        <w:t>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город Новороссийск по вопросам регулирования землепользования и застройки. Указанные акты применяются в части, не противоречащей настоящим Правилам.</w:t>
      </w:r>
    </w:p>
    <w:p w14:paraId="7C1D83D3" w14:textId="77777777" w:rsidR="00483363" w:rsidRPr="00F35FCB" w:rsidRDefault="00F67E59" w:rsidP="00483363">
      <w:pPr>
        <w:pStyle w:val="af1"/>
        <w:numPr>
          <w:ilvl w:val="0"/>
          <w:numId w:val="86"/>
        </w:numPr>
        <w:suppressAutoHyphens/>
        <w:ind w:left="0" w:firstLine="567"/>
        <w:contextualSpacing w:val="0"/>
        <w:jc w:val="both"/>
      </w:pPr>
      <w:r w:rsidRPr="00F35FCB">
        <w:t>Настоящие Правила обязательны для исполнения всеми расположенными на территории муниципального образования город Новороссийск юридическими и физическими лицами, осуществляющими и контролирующими градостроительную деятельность на территории муниципального образования город Новороссийск</w:t>
      </w:r>
      <w:r w:rsidR="00483363" w:rsidRPr="00F35FCB">
        <w:t>, включая органы государственной власти, органы местного самоуправления и правообладателей объектов недвижимости.</w:t>
      </w:r>
    </w:p>
    <w:p w14:paraId="06D7DCBE" w14:textId="7047932A" w:rsidR="00F67E59" w:rsidRPr="00F35FCB" w:rsidRDefault="00F67E59" w:rsidP="00483363">
      <w:pPr>
        <w:pStyle w:val="af1"/>
        <w:suppressAutoHyphens/>
        <w:ind w:left="567"/>
        <w:contextualSpacing w:val="0"/>
        <w:jc w:val="both"/>
      </w:pPr>
    </w:p>
    <w:p w14:paraId="223C21CB" w14:textId="77777777" w:rsidR="00F67E59" w:rsidRPr="00F35FCB" w:rsidRDefault="00F67E59" w:rsidP="00F67E59">
      <w:pPr>
        <w:spacing w:before="200"/>
        <w:jc w:val="center"/>
        <w:outlineLvl w:val="2"/>
      </w:pPr>
      <w:bookmarkStart w:id="13" w:name="_Toc208417562"/>
      <w:bookmarkStart w:id="14" w:name="_Toc208935409"/>
      <w:r w:rsidRPr="00F35FCB">
        <w:rPr>
          <w:b/>
        </w:rPr>
        <w:t>Статья 3. Действие правил землепользования и застройки по отношению к генеральному плану городского округа Новороссийск, иным документам территориального планирования и документации по планировке территории</w:t>
      </w:r>
      <w:bookmarkEnd w:id="13"/>
      <w:bookmarkEnd w:id="14"/>
    </w:p>
    <w:p w14:paraId="77E92822" w14:textId="77777777" w:rsidR="00F67E59" w:rsidRPr="00F35FCB" w:rsidRDefault="00F67E59" w:rsidP="00596C2D">
      <w:pPr>
        <w:pStyle w:val="af1"/>
        <w:numPr>
          <w:ilvl w:val="0"/>
          <w:numId w:val="88"/>
        </w:numPr>
        <w:suppressAutoHyphens/>
        <w:ind w:left="0" w:firstLine="567"/>
        <w:jc w:val="both"/>
      </w:pPr>
      <w:r w:rsidRPr="00F35FCB">
        <w:t>Подготовка проекта Правил осуществляется с учетом положений о территориальном планировании, содержащихся в документах территориального планирования городского округа Новороссийск, с учетом требований технических регламентов, результатов публичных слушаний и предложений заинтересованных лиц.</w:t>
      </w:r>
    </w:p>
    <w:p w14:paraId="46B593D1" w14:textId="45BF3E29" w:rsidR="00F67E59" w:rsidRPr="00F35FCB" w:rsidRDefault="002A4159" w:rsidP="00596C2D">
      <w:pPr>
        <w:pStyle w:val="af1"/>
        <w:numPr>
          <w:ilvl w:val="0"/>
          <w:numId w:val="88"/>
        </w:numPr>
        <w:suppressAutoHyphens/>
        <w:ind w:left="0" w:firstLine="567"/>
        <w:jc w:val="both"/>
      </w:pPr>
      <w:r w:rsidRPr="00F35FCB">
        <w:t>Несоответствие П</w:t>
      </w:r>
      <w:r w:rsidR="00F67E59" w:rsidRPr="00F35FCB">
        <w:t>равил генеральному плану городского округа, возникшее в результате внесения в такой генеральный план изменений, является основанием для рассмотрения вопроса о внесении изменений в правила землепользования и застройки.</w:t>
      </w:r>
    </w:p>
    <w:p w14:paraId="3EF48F52" w14:textId="1BB72E4D" w:rsidR="00F67E59" w:rsidRPr="00F35FCB" w:rsidRDefault="00F67E59" w:rsidP="00596C2D">
      <w:pPr>
        <w:pStyle w:val="af1"/>
        <w:numPr>
          <w:ilvl w:val="0"/>
          <w:numId w:val="88"/>
        </w:numPr>
        <w:suppressAutoHyphens/>
        <w:ind w:left="0" w:firstLine="567"/>
        <w:jc w:val="both"/>
      </w:pPr>
      <w:r w:rsidRPr="00F35FCB">
        <w:t>Подготовка документации по планировке территории осуществляется на основании генерального плана города Новороссийск, настоящих Правил в соответствии с требованиями технических регламентов, нормативов градостроительного проектирования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5D7803C8" w14:textId="1F0AF261" w:rsidR="00483363" w:rsidRPr="00F35FCB" w:rsidRDefault="00483363" w:rsidP="00483363">
      <w:pPr>
        <w:pStyle w:val="af1"/>
        <w:numPr>
          <w:ilvl w:val="0"/>
          <w:numId w:val="88"/>
        </w:numPr>
        <w:suppressAutoHyphens/>
        <w:ind w:left="0" w:firstLine="567"/>
        <w:jc w:val="both"/>
      </w:pPr>
      <w:r w:rsidRPr="00F35FCB">
        <w:t>Документация по планировке территории не может противоречить настоящим Правилам, за исключением случаев, прямо предусмотренных Градостроительным кодексом Российской Федерации.</w:t>
      </w:r>
    </w:p>
    <w:p w14:paraId="472B00D3" w14:textId="77777777" w:rsidR="00F67E59" w:rsidRPr="00F35FCB" w:rsidRDefault="00F67E59" w:rsidP="00F67E59">
      <w:pPr>
        <w:spacing w:before="200"/>
        <w:jc w:val="center"/>
        <w:outlineLvl w:val="2"/>
      </w:pPr>
      <w:bookmarkStart w:id="15" w:name="_Toc208417563"/>
      <w:bookmarkStart w:id="16" w:name="_Toc208935410"/>
      <w:r w:rsidRPr="00F35FCB">
        <w:rPr>
          <w:b/>
        </w:rPr>
        <w:t>Статья 4. Основные понятия, используемые в Правилах</w:t>
      </w:r>
      <w:bookmarkEnd w:id="15"/>
      <w:bookmarkEnd w:id="16"/>
    </w:p>
    <w:p w14:paraId="57CB75CB" w14:textId="77777777" w:rsidR="00F67E59" w:rsidRPr="00F35FCB" w:rsidRDefault="00F67E59" w:rsidP="00F67E59">
      <w:pPr>
        <w:ind w:firstLine="567"/>
        <w:jc w:val="both"/>
      </w:pPr>
      <w:r w:rsidRPr="00F35FCB">
        <w:t>В Правилах используются понятия, значения которых установлены в Градостроительном кодексе Российской Федерации, Земельном кодексе Российской Федерации, федеральных законах и иных нормативных правовых актах Российской Федерации и Краснодарского края.</w:t>
      </w:r>
    </w:p>
    <w:p w14:paraId="3372D01A" w14:textId="77777777" w:rsidR="00F67E59" w:rsidRPr="00F35FCB" w:rsidRDefault="00F67E59" w:rsidP="00F67E59">
      <w:pPr>
        <w:spacing w:before="200"/>
        <w:jc w:val="center"/>
        <w:outlineLvl w:val="1"/>
        <w:rPr>
          <w:b/>
        </w:rPr>
      </w:pPr>
      <w:bookmarkStart w:id="17" w:name="_Toc208417564"/>
      <w:bookmarkStart w:id="18" w:name="_Toc208935411"/>
      <w:r w:rsidRPr="00F35FCB">
        <w:rPr>
          <w:b/>
        </w:rPr>
        <w:t>ГЛАВА 2. ПОЛОЖЕНИЕ О РЕГУЛИРОВАНИИ ЗЕМЛЕПОЛЬЗОВАНИЯ И ЗАСТРОЙКИ ОРГАНАМИ МЕСТНОГО САМОУПРАВЛЕНИЯ</w:t>
      </w:r>
      <w:bookmarkEnd w:id="17"/>
      <w:bookmarkEnd w:id="18"/>
    </w:p>
    <w:p w14:paraId="56A649BD" w14:textId="77777777" w:rsidR="00F67E59" w:rsidRPr="00F35FCB" w:rsidRDefault="00F67E59" w:rsidP="00F67E59">
      <w:pPr>
        <w:spacing w:before="200"/>
        <w:jc w:val="center"/>
        <w:outlineLvl w:val="2"/>
      </w:pPr>
      <w:bookmarkStart w:id="19" w:name="_Toc208417565"/>
      <w:bookmarkStart w:id="20" w:name="_Toc208935412"/>
      <w:r w:rsidRPr="00F35FCB">
        <w:rPr>
          <w:b/>
        </w:rPr>
        <w:t>Статья 5. Полномочия органов местного самоуправления в сфере землепользования и застройки территории муниципального образования город Новороссийск</w:t>
      </w:r>
      <w:bookmarkEnd w:id="19"/>
      <w:bookmarkEnd w:id="20"/>
    </w:p>
    <w:p w14:paraId="4467BEC3" w14:textId="77777777" w:rsidR="00F67E59" w:rsidRPr="00F35FCB" w:rsidRDefault="00F67E59" w:rsidP="00596C2D">
      <w:pPr>
        <w:pStyle w:val="af1"/>
        <w:numPr>
          <w:ilvl w:val="0"/>
          <w:numId w:val="89"/>
        </w:numPr>
        <w:suppressAutoHyphens/>
        <w:ind w:left="0" w:firstLine="567"/>
        <w:contextualSpacing w:val="0"/>
        <w:jc w:val="both"/>
      </w:pPr>
      <w:r w:rsidRPr="00F35FCB">
        <w:t xml:space="preserve">Органы местного самоуправления муниципального образования город Новороссийск осуществляют свои полномочия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Краснодарского края от 07.06.2004 № 717-КЗ «О местном самоуправлении в Краснодарском крае», Уставом муниципального образования, и иными федеральными законами, законами Краснодарского края. </w:t>
      </w:r>
    </w:p>
    <w:p w14:paraId="5B0E1648" w14:textId="77777777" w:rsidR="00F67E59" w:rsidRPr="00F35FCB" w:rsidRDefault="00F67E59" w:rsidP="00596C2D">
      <w:pPr>
        <w:pStyle w:val="af1"/>
        <w:numPr>
          <w:ilvl w:val="0"/>
          <w:numId w:val="89"/>
        </w:numPr>
        <w:suppressAutoHyphens/>
        <w:ind w:left="0" w:firstLine="567"/>
        <w:contextualSpacing w:val="0"/>
        <w:jc w:val="both"/>
      </w:pPr>
      <w:r w:rsidRPr="00F35FCB">
        <w:t xml:space="preserve">На территории муниципального образования регулирование землепользования и застройки осуществляется следующими органами: </w:t>
      </w:r>
    </w:p>
    <w:p w14:paraId="4679A105" w14:textId="77777777" w:rsidR="00F67E59" w:rsidRPr="00F35FCB" w:rsidRDefault="00F67E59" w:rsidP="00F67E59">
      <w:pPr>
        <w:ind w:firstLine="567"/>
        <w:jc w:val="both"/>
      </w:pPr>
      <w:r w:rsidRPr="00F35FCB">
        <w:t>- городской Думой муниципального образования город-герой Новороссийск (далее – городская Дума);</w:t>
      </w:r>
    </w:p>
    <w:p w14:paraId="432326FD" w14:textId="77777777" w:rsidR="00F67E59" w:rsidRPr="00F35FCB" w:rsidRDefault="00F67E59" w:rsidP="00F67E59">
      <w:pPr>
        <w:ind w:firstLine="567"/>
        <w:jc w:val="both"/>
      </w:pPr>
      <w:r w:rsidRPr="00F35FCB">
        <w:t>- главой муниципального образования город-герой Новороссийск;</w:t>
      </w:r>
    </w:p>
    <w:p w14:paraId="369BA083" w14:textId="77777777" w:rsidR="00F67E59" w:rsidRPr="00F35FCB" w:rsidRDefault="00F67E59" w:rsidP="00F67E59">
      <w:pPr>
        <w:ind w:firstLine="567"/>
        <w:jc w:val="both"/>
      </w:pPr>
      <w:r w:rsidRPr="00F35FCB">
        <w:t>- администрацией муниципального образования город-герой Новороссийск, ее структурными подразделениями, уполномоченными в сфере градостроительной деятельности и земельных отношений;</w:t>
      </w:r>
    </w:p>
    <w:p w14:paraId="0B698AF3" w14:textId="77777777" w:rsidR="00F67E59" w:rsidRPr="00F35FCB" w:rsidRDefault="00F67E59" w:rsidP="00F67E59">
      <w:pPr>
        <w:ind w:firstLine="567"/>
        <w:jc w:val="both"/>
      </w:pPr>
      <w:r w:rsidRPr="00F35FCB">
        <w:t>- контрольно–счетной палатой муниципального образования город-герой Новороссийск (далее – КСП);</w:t>
      </w:r>
    </w:p>
    <w:p w14:paraId="6B043915" w14:textId="77777777" w:rsidR="00F67E59" w:rsidRPr="00F35FCB" w:rsidRDefault="00F67E59" w:rsidP="00F67E59">
      <w:pPr>
        <w:ind w:firstLine="567"/>
        <w:jc w:val="both"/>
      </w:pPr>
      <w:r w:rsidRPr="00F35FCB">
        <w:t>- Комиссией по подготовке проекта Правил землепользования и застройки муниципального образования город Новороссийск.</w:t>
      </w:r>
    </w:p>
    <w:p w14:paraId="1C0ECC4C" w14:textId="77777777" w:rsidR="00F67E59" w:rsidRPr="00F35FCB" w:rsidRDefault="00F67E59" w:rsidP="00596C2D">
      <w:pPr>
        <w:pStyle w:val="af1"/>
        <w:numPr>
          <w:ilvl w:val="0"/>
          <w:numId w:val="89"/>
        </w:numPr>
        <w:suppressAutoHyphens/>
        <w:ind w:left="0" w:firstLine="567"/>
        <w:contextualSpacing w:val="0"/>
        <w:jc w:val="both"/>
      </w:pPr>
      <w:r w:rsidRPr="00F35FCB">
        <w:t>Полномочия структурных подразделений администрации муниципального образования город-герой Новороссийск в сфере регулирования землепользования и застройки устанавливаются в Положениях о соответствующих структурных подразделениях, утверждаемых главой муниципального образования город Новороссийск.</w:t>
      </w:r>
    </w:p>
    <w:p w14:paraId="7EC04836" w14:textId="77777777" w:rsidR="00F67E59" w:rsidRPr="00F35FCB" w:rsidRDefault="00F67E59" w:rsidP="00596C2D">
      <w:pPr>
        <w:pStyle w:val="af1"/>
        <w:numPr>
          <w:ilvl w:val="0"/>
          <w:numId w:val="89"/>
        </w:numPr>
        <w:suppressAutoHyphens/>
        <w:ind w:left="0" w:firstLine="567"/>
        <w:contextualSpacing w:val="0"/>
        <w:jc w:val="both"/>
      </w:pPr>
      <w:r w:rsidRPr="00F35FCB">
        <w:t>Срок наделения органов местного самоуправления государственными полномочиями в области градостроительной деятельности и земельных отношений определяется Законом Краснодарского края.</w:t>
      </w:r>
    </w:p>
    <w:p w14:paraId="319F4032" w14:textId="77777777" w:rsidR="00F67E59" w:rsidRPr="00F35FCB" w:rsidRDefault="00F67E59" w:rsidP="00596C2D">
      <w:pPr>
        <w:pStyle w:val="af1"/>
        <w:numPr>
          <w:ilvl w:val="0"/>
          <w:numId w:val="89"/>
        </w:numPr>
        <w:suppressAutoHyphens/>
        <w:ind w:left="0" w:firstLine="567"/>
        <w:contextualSpacing w:val="0"/>
        <w:jc w:val="both"/>
      </w:pPr>
      <w:r w:rsidRPr="00F35FCB">
        <w:t>Полномочия органов местного самоуправления муниципального образования город Новороссийск и органов исполнительной власти Краснодарского края в области градостроительной деятельности и земельных отношений могут быть перераспределены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14:paraId="456E8C50" w14:textId="77777777" w:rsidR="00F67E59" w:rsidRPr="00F35FCB" w:rsidRDefault="00F67E59" w:rsidP="00F67E59">
      <w:pPr>
        <w:spacing w:before="200"/>
        <w:jc w:val="center"/>
        <w:outlineLvl w:val="2"/>
      </w:pPr>
      <w:bookmarkStart w:id="21" w:name="_Toc208417566"/>
      <w:bookmarkStart w:id="22" w:name="_Toc208935413"/>
      <w:r w:rsidRPr="00F35FCB">
        <w:rPr>
          <w:b/>
        </w:rPr>
        <w:t>Статья 6. Полномочия городской Думы муниципального образования город Новороссийск в области землепользования и застройки</w:t>
      </w:r>
      <w:bookmarkEnd w:id="21"/>
      <w:bookmarkEnd w:id="22"/>
    </w:p>
    <w:p w14:paraId="3D09C436" w14:textId="77777777" w:rsidR="00F67E59" w:rsidRPr="00F35FCB" w:rsidRDefault="00F67E59" w:rsidP="00F67E59">
      <w:pPr>
        <w:ind w:firstLine="567"/>
        <w:jc w:val="both"/>
      </w:pPr>
      <w:r w:rsidRPr="00F35FCB">
        <w:t>К полномочиям городской Думы в области землепользования и застройки относятся утверждение генерального плана муниципального образования город Новороссийск, правил землепользования и застройки, утверждение местных нормативов градостроительного проектирования муниципального образования город Новороссийск, а также иные полномочия, установленные федеральным законодательством, законодательством Краснодарского края и местными нормативными правовыми актами.</w:t>
      </w:r>
    </w:p>
    <w:p w14:paraId="3AB91BB7" w14:textId="77777777" w:rsidR="00F67E59" w:rsidRPr="00F35FCB" w:rsidRDefault="00F67E59" w:rsidP="00F67E59">
      <w:pPr>
        <w:spacing w:before="200"/>
        <w:jc w:val="center"/>
        <w:outlineLvl w:val="2"/>
      </w:pPr>
      <w:bookmarkStart w:id="23" w:name="_Toc208417567"/>
      <w:bookmarkStart w:id="24" w:name="_Toc208935414"/>
      <w:r w:rsidRPr="00F35FCB">
        <w:rPr>
          <w:b/>
        </w:rPr>
        <w:t>Статья 7. Полномочия главы муниципального образования город Новороссийск в области землепользования и застройки</w:t>
      </w:r>
      <w:bookmarkEnd w:id="23"/>
      <w:bookmarkEnd w:id="24"/>
    </w:p>
    <w:p w14:paraId="6A691BFC" w14:textId="77777777" w:rsidR="00F67E59" w:rsidRPr="00F35FCB" w:rsidRDefault="00F67E59" w:rsidP="00596C2D">
      <w:pPr>
        <w:pStyle w:val="af1"/>
        <w:numPr>
          <w:ilvl w:val="0"/>
          <w:numId w:val="90"/>
        </w:numPr>
        <w:suppressAutoHyphens/>
        <w:ind w:left="0" w:firstLine="567"/>
        <w:jc w:val="both"/>
      </w:pPr>
      <w:r w:rsidRPr="00F35FCB">
        <w:t>К полномочиям главы муниципального образования город Новороссийск в области землепользования и застройки относятся:</w:t>
      </w:r>
    </w:p>
    <w:p w14:paraId="5D6390F3" w14:textId="77777777" w:rsidR="00F67E59" w:rsidRPr="00F35FCB" w:rsidRDefault="00F67E59" w:rsidP="00596C2D">
      <w:pPr>
        <w:pStyle w:val="af1"/>
        <w:numPr>
          <w:ilvl w:val="1"/>
          <w:numId w:val="90"/>
        </w:numPr>
        <w:suppressAutoHyphens/>
        <w:ind w:left="0" w:firstLine="567"/>
        <w:jc w:val="both"/>
      </w:pPr>
      <w:r w:rsidRPr="00F35FCB">
        <w:t>принятие решения о подготовке проекта генерального плана, а также решения о подготовке предложений о внесении изменений в генеральный план;</w:t>
      </w:r>
    </w:p>
    <w:p w14:paraId="4FBCA486" w14:textId="77777777" w:rsidR="00F67E59" w:rsidRPr="00F35FCB" w:rsidRDefault="00F67E59" w:rsidP="00596C2D">
      <w:pPr>
        <w:pStyle w:val="af1"/>
        <w:numPr>
          <w:ilvl w:val="1"/>
          <w:numId w:val="90"/>
        </w:numPr>
        <w:suppressAutoHyphens/>
        <w:ind w:left="0" w:firstLine="567"/>
        <w:jc w:val="both"/>
      </w:pPr>
      <w:r w:rsidRPr="00F35FCB">
        <w:t>с учетом заключения о результатах публичных слушаний принятие решения о направлении на утверждение городской Думы согласованного или не согласованного в определенной части проекта генерального плана;</w:t>
      </w:r>
    </w:p>
    <w:p w14:paraId="13009840" w14:textId="77777777" w:rsidR="00F67E59" w:rsidRPr="00F35FCB" w:rsidRDefault="00F67E59" w:rsidP="00596C2D">
      <w:pPr>
        <w:pStyle w:val="af1"/>
        <w:numPr>
          <w:ilvl w:val="1"/>
          <w:numId w:val="90"/>
        </w:numPr>
        <w:suppressAutoHyphens/>
        <w:ind w:left="0" w:firstLine="567"/>
        <w:jc w:val="both"/>
      </w:pPr>
      <w:r w:rsidRPr="00F35FCB">
        <w:t xml:space="preserve">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14:paraId="18DD947D" w14:textId="77777777" w:rsidR="00F67E59" w:rsidRPr="00F35FCB" w:rsidRDefault="00F67E59" w:rsidP="00596C2D">
      <w:pPr>
        <w:pStyle w:val="af1"/>
        <w:numPr>
          <w:ilvl w:val="1"/>
          <w:numId w:val="90"/>
        </w:numPr>
        <w:suppressAutoHyphens/>
        <w:ind w:left="0" w:firstLine="567"/>
        <w:jc w:val="both"/>
      </w:pPr>
      <w:r w:rsidRPr="00F35FCB">
        <w:t>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14:paraId="07962C98" w14:textId="77777777" w:rsidR="00F67E59" w:rsidRPr="00F35FCB" w:rsidRDefault="00F67E59" w:rsidP="00596C2D">
      <w:pPr>
        <w:pStyle w:val="af1"/>
        <w:numPr>
          <w:ilvl w:val="1"/>
          <w:numId w:val="90"/>
        </w:numPr>
        <w:suppressAutoHyphens/>
        <w:ind w:left="0" w:firstLine="567"/>
        <w:jc w:val="both"/>
      </w:pPr>
      <w:r w:rsidRPr="00F35FCB">
        <w:t xml:space="preserve">принятие решения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Российской Федерации; </w:t>
      </w:r>
    </w:p>
    <w:p w14:paraId="27398B00" w14:textId="77777777" w:rsidR="00F67E59" w:rsidRPr="00F35FCB" w:rsidRDefault="00F67E59" w:rsidP="00596C2D">
      <w:pPr>
        <w:pStyle w:val="af1"/>
        <w:numPr>
          <w:ilvl w:val="1"/>
          <w:numId w:val="90"/>
        </w:numPr>
        <w:suppressAutoHyphens/>
        <w:ind w:left="0" w:firstLine="567"/>
        <w:jc w:val="both"/>
      </w:pPr>
      <w:r w:rsidRPr="00F35FCB">
        <w:t>принятие решения об изменении одного вида разрешенного использования земельных участков или объектов капитального строительства на другой вид такого использования в соответствии с законодательством;</w:t>
      </w:r>
    </w:p>
    <w:p w14:paraId="65965949" w14:textId="77777777" w:rsidR="00F67E59" w:rsidRPr="00F35FCB" w:rsidRDefault="00F67E59" w:rsidP="00596C2D">
      <w:pPr>
        <w:pStyle w:val="af1"/>
        <w:numPr>
          <w:ilvl w:val="1"/>
          <w:numId w:val="90"/>
        </w:numPr>
        <w:suppressAutoHyphens/>
        <w:ind w:left="0" w:firstLine="567"/>
        <w:jc w:val="both"/>
      </w:pPr>
      <w:r w:rsidRPr="00F35FCB">
        <w:t>иные полномочия, установленные федеральным законодательством, законодательством Краснодарского края и местными нормативными правовыми актами.</w:t>
      </w:r>
    </w:p>
    <w:p w14:paraId="53EC4100" w14:textId="37B0A7AB" w:rsidR="00F67E59" w:rsidRPr="00F35FCB" w:rsidRDefault="00F67E59" w:rsidP="00596C2D">
      <w:pPr>
        <w:pStyle w:val="af1"/>
        <w:numPr>
          <w:ilvl w:val="0"/>
          <w:numId w:val="90"/>
        </w:numPr>
        <w:suppressAutoHyphens/>
        <w:ind w:left="0" w:firstLine="567"/>
        <w:jc w:val="both"/>
      </w:pPr>
      <w:r w:rsidRPr="00F35FCB">
        <w:t>В целях реализации полномочий главой муниципального образования издаются муниципальные правовые акты в соответствии с предоставленными Уставом муниципального образования полномочиями.</w:t>
      </w:r>
    </w:p>
    <w:p w14:paraId="0F1D098A" w14:textId="77777777" w:rsidR="00222400" w:rsidRPr="00F35FCB" w:rsidRDefault="00222400" w:rsidP="00222400">
      <w:pPr>
        <w:pStyle w:val="af1"/>
        <w:suppressAutoHyphens/>
        <w:ind w:left="567"/>
        <w:jc w:val="both"/>
      </w:pPr>
    </w:p>
    <w:p w14:paraId="29868407" w14:textId="77777777" w:rsidR="00F67E59" w:rsidRPr="00F35FCB" w:rsidRDefault="00F67E59" w:rsidP="00F67E59">
      <w:pPr>
        <w:spacing w:before="200"/>
        <w:jc w:val="center"/>
        <w:outlineLvl w:val="2"/>
      </w:pPr>
      <w:bookmarkStart w:id="25" w:name="_Toc208417568"/>
      <w:bookmarkStart w:id="26" w:name="_Toc208935415"/>
      <w:r w:rsidRPr="00F35FCB">
        <w:rPr>
          <w:b/>
        </w:rPr>
        <w:t>Статья 8. Полномочия администрации муниципального образования город Новороссийск в области землепользования и застройки</w:t>
      </w:r>
      <w:bookmarkEnd w:id="25"/>
      <w:bookmarkEnd w:id="26"/>
    </w:p>
    <w:p w14:paraId="2883D105" w14:textId="77777777" w:rsidR="00F67E59" w:rsidRPr="00F35FCB" w:rsidRDefault="00F67E59" w:rsidP="00596C2D">
      <w:pPr>
        <w:pStyle w:val="af1"/>
        <w:numPr>
          <w:ilvl w:val="0"/>
          <w:numId w:val="91"/>
        </w:numPr>
        <w:suppressAutoHyphens/>
        <w:ind w:left="0" w:firstLine="567"/>
        <w:jc w:val="both"/>
      </w:pPr>
      <w:r w:rsidRPr="00F35FCB">
        <w:t>К полномочиям администрации муниципального образования город Новороссийск в области градостроительной деятельности, транспорта, связи относятся:</w:t>
      </w:r>
    </w:p>
    <w:p w14:paraId="63F66370" w14:textId="77777777" w:rsidR="00F67E59" w:rsidRPr="00F35FCB" w:rsidRDefault="00F67E59" w:rsidP="00596C2D">
      <w:pPr>
        <w:pStyle w:val="af1"/>
        <w:numPr>
          <w:ilvl w:val="0"/>
          <w:numId w:val="92"/>
        </w:numPr>
        <w:suppressAutoHyphens/>
        <w:ind w:left="0" w:firstLine="567"/>
        <w:jc w:val="both"/>
      </w:pPr>
      <w:r w:rsidRPr="00F35FCB">
        <w:t>разработка генерального плана муниципального образования город Новороссийск;</w:t>
      </w:r>
    </w:p>
    <w:p w14:paraId="7E51A97C" w14:textId="77777777" w:rsidR="00F67E59" w:rsidRPr="00F35FCB" w:rsidRDefault="00F67E59" w:rsidP="00596C2D">
      <w:pPr>
        <w:pStyle w:val="af1"/>
        <w:numPr>
          <w:ilvl w:val="0"/>
          <w:numId w:val="92"/>
        </w:numPr>
        <w:suppressAutoHyphens/>
        <w:ind w:left="0" w:firstLine="567"/>
        <w:jc w:val="both"/>
      </w:pPr>
      <w:r w:rsidRPr="00F35FCB">
        <w:t>подготовка документов территориального планирования муниципального образования город Новороссийск;</w:t>
      </w:r>
    </w:p>
    <w:p w14:paraId="1DDFE62C" w14:textId="77777777" w:rsidR="00F67E59" w:rsidRPr="00F35FCB" w:rsidRDefault="00F67E59" w:rsidP="00596C2D">
      <w:pPr>
        <w:pStyle w:val="af1"/>
        <w:numPr>
          <w:ilvl w:val="0"/>
          <w:numId w:val="92"/>
        </w:numPr>
        <w:suppressAutoHyphens/>
        <w:ind w:left="0" w:firstLine="567"/>
        <w:jc w:val="both"/>
      </w:pPr>
      <w:r w:rsidRPr="00F35FCB">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Новороссийск, в соответствии с законодательством;</w:t>
      </w:r>
    </w:p>
    <w:p w14:paraId="318DDDA8" w14:textId="77777777" w:rsidR="00F67E59" w:rsidRPr="00F35FCB" w:rsidRDefault="00F67E59" w:rsidP="00596C2D">
      <w:pPr>
        <w:pStyle w:val="af1"/>
        <w:numPr>
          <w:ilvl w:val="0"/>
          <w:numId w:val="92"/>
        </w:numPr>
        <w:suppressAutoHyphens/>
        <w:ind w:left="0" w:firstLine="567"/>
        <w:jc w:val="both"/>
      </w:pPr>
      <w:r w:rsidRPr="00F35FCB">
        <w:t>ведение информационных систем обеспечения градостроительной деятельности, осуществляемой на территории муниципального образования город Новороссийск;</w:t>
      </w:r>
    </w:p>
    <w:p w14:paraId="2A7D4E4C" w14:textId="77777777" w:rsidR="00F67E59" w:rsidRPr="00F35FCB" w:rsidRDefault="00F67E59" w:rsidP="00596C2D">
      <w:pPr>
        <w:pStyle w:val="af1"/>
        <w:numPr>
          <w:ilvl w:val="0"/>
          <w:numId w:val="92"/>
        </w:numPr>
        <w:suppressAutoHyphens/>
        <w:ind w:left="0" w:firstLine="567"/>
        <w:jc w:val="both"/>
      </w:pPr>
      <w:r w:rsidRPr="00F35FCB">
        <w:t>разработка проекта Правил землепользования и застройки;</w:t>
      </w:r>
    </w:p>
    <w:p w14:paraId="24319267" w14:textId="77777777" w:rsidR="00F67E59" w:rsidRPr="00F35FCB" w:rsidRDefault="00F67E59" w:rsidP="00596C2D">
      <w:pPr>
        <w:pStyle w:val="af1"/>
        <w:numPr>
          <w:ilvl w:val="0"/>
          <w:numId w:val="92"/>
        </w:numPr>
        <w:suppressAutoHyphens/>
        <w:ind w:left="0" w:firstLine="567"/>
        <w:jc w:val="both"/>
      </w:pPr>
      <w:r w:rsidRPr="00F35FCB">
        <w:t>иные полномочия, установленные федеральным законодательством, законодательством Краснодарского края и местными нормативными правовыми актами.</w:t>
      </w:r>
    </w:p>
    <w:p w14:paraId="1CCA3643" w14:textId="77777777" w:rsidR="00F67E59" w:rsidRPr="00F35FCB" w:rsidRDefault="00F67E59" w:rsidP="00596C2D">
      <w:pPr>
        <w:pStyle w:val="af1"/>
        <w:numPr>
          <w:ilvl w:val="0"/>
          <w:numId w:val="91"/>
        </w:numPr>
        <w:suppressAutoHyphens/>
        <w:ind w:left="0" w:firstLine="567"/>
        <w:jc w:val="both"/>
      </w:pPr>
      <w:r w:rsidRPr="00F35FCB">
        <w:t>К полномочиям администрации муниципального образования город Новороссийск в сфере регулирования земельных отношений и недропользования относится:</w:t>
      </w:r>
    </w:p>
    <w:p w14:paraId="14906EB3" w14:textId="77777777" w:rsidR="00F67E59" w:rsidRPr="00F35FCB" w:rsidRDefault="00F67E59" w:rsidP="00596C2D">
      <w:pPr>
        <w:pStyle w:val="af1"/>
        <w:numPr>
          <w:ilvl w:val="0"/>
          <w:numId w:val="93"/>
        </w:numPr>
        <w:suppressAutoHyphens/>
        <w:ind w:left="0" w:firstLine="567"/>
        <w:jc w:val="both"/>
      </w:pPr>
      <w:r w:rsidRPr="00F35FCB">
        <w:t>управление и распоряжение земельными участками, находящимися в муниципальной собственности;</w:t>
      </w:r>
    </w:p>
    <w:p w14:paraId="03F39203" w14:textId="77777777" w:rsidR="00F67E59" w:rsidRPr="00F35FCB" w:rsidRDefault="00F67E59" w:rsidP="00596C2D">
      <w:pPr>
        <w:pStyle w:val="af1"/>
        <w:numPr>
          <w:ilvl w:val="0"/>
          <w:numId w:val="93"/>
        </w:numPr>
        <w:suppressAutoHyphens/>
        <w:ind w:left="0" w:firstLine="567"/>
        <w:jc w:val="both"/>
      </w:pPr>
      <w:r w:rsidRPr="00F35FCB">
        <w:t>перевод земель, находящихся в муниципальной и частной собственности, из одной категории в другую, за исключением земель сельскохозяйственного назначения, в установленном порядке;</w:t>
      </w:r>
    </w:p>
    <w:p w14:paraId="32352D6B" w14:textId="77777777" w:rsidR="00F67E59" w:rsidRPr="00F35FCB" w:rsidRDefault="00F67E59" w:rsidP="00596C2D">
      <w:pPr>
        <w:pStyle w:val="af1"/>
        <w:numPr>
          <w:ilvl w:val="0"/>
          <w:numId w:val="93"/>
        </w:numPr>
        <w:suppressAutoHyphens/>
        <w:ind w:left="0" w:firstLine="567"/>
        <w:jc w:val="both"/>
      </w:pPr>
      <w:r w:rsidRPr="00F35FCB">
        <w:t>резервирование и изъятие, в том числе путем выкупа, земельных участков в границах муниципального образования для муниципальных нужд;</w:t>
      </w:r>
    </w:p>
    <w:p w14:paraId="3D1C41C8" w14:textId="77777777" w:rsidR="00F67E59" w:rsidRPr="00F35FCB" w:rsidRDefault="00F67E59" w:rsidP="00596C2D">
      <w:pPr>
        <w:pStyle w:val="af1"/>
        <w:numPr>
          <w:ilvl w:val="0"/>
          <w:numId w:val="93"/>
        </w:numPr>
        <w:suppressAutoHyphens/>
        <w:ind w:left="0" w:firstLine="567"/>
        <w:jc w:val="both"/>
      </w:pPr>
      <w:r w:rsidRPr="00F35FCB">
        <w:t>осуществление муниципального земельного контроля;</w:t>
      </w:r>
    </w:p>
    <w:p w14:paraId="00145C51" w14:textId="77777777" w:rsidR="00F67E59" w:rsidRPr="00F35FCB" w:rsidRDefault="00F67E59" w:rsidP="00596C2D">
      <w:pPr>
        <w:pStyle w:val="af1"/>
        <w:numPr>
          <w:ilvl w:val="0"/>
          <w:numId w:val="93"/>
        </w:numPr>
        <w:suppressAutoHyphens/>
        <w:ind w:left="0" w:firstLine="567"/>
        <w:jc w:val="both"/>
      </w:pPr>
      <w:r w:rsidRPr="00F35FCB">
        <w:t>иные полномочия, установленные федеральным законодательством, законодательством Краснодарского края и местными нормативными правовыми актами.</w:t>
      </w:r>
    </w:p>
    <w:p w14:paraId="28264DEB" w14:textId="77777777" w:rsidR="00F67E59" w:rsidRPr="00F35FCB" w:rsidRDefault="00F67E59" w:rsidP="00F67E59">
      <w:pPr>
        <w:spacing w:before="200"/>
        <w:jc w:val="center"/>
        <w:outlineLvl w:val="2"/>
        <w:rPr>
          <w:b/>
          <w:bCs/>
        </w:rPr>
      </w:pPr>
      <w:bookmarkStart w:id="27" w:name="_Toc208417569"/>
      <w:bookmarkStart w:id="28" w:name="_Toc208935416"/>
      <w:r w:rsidRPr="00F35FCB">
        <w:rPr>
          <w:b/>
        </w:rPr>
        <w:t>Статья 9. Комиссия по подготовке проекта Правил землепользования и застройки городского округа муниципального образования город Новороссийск</w:t>
      </w:r>
      <w:bookmarkEnd w:id="27"/>
      <w:bookmarkEnd w:id="28"/>
      <w:r w:rsidRPr="00F35FCB">
        <w:rPr>
          <w:b/>
          <w:sz w:val="28"/>
        </w:rPr>
        <w:t xml:space="preserve"> </w:t>
      </w:r>
    </w:p>
    <w:p w14:paraId="6087F694" w14:textId="77777777" w:rsidR="00F67E59" w:rsidRPr="00F35FCB" w:rsidRDefault="00F67E59" w:rsidP="00596C2D">
      <w:pPr>
        <w:pStyle w:val="af1"/>
        <w:numPr>
          <w:ilvl w:val="0"/>
          <w:numId w:val="87"/>
        </w:numPr>
        <w:suppressAutoHyphens/>
        <w:ind w:left="0" w:firstLine="567"/>
        <w:jc w:val="both"/>
      </w:pPr>
      <w:r w:rsidRPr="00F35FCB">
        <w:t xml:space="preserve">Комиссия по подготовке проекта Правил землепользования и застройки городского округа муниципального образования город Новороссийск (далее – Комиссия) является постоянно действующим консультативным органом при главе администрации муниципального образования город Новороссийск. </w:t>
      </w:r>
    </w:p>
    <w:p w14:paraId="5B0B7ACF" w14:textId="77777777" w:rsidR="00F67E59" w:rsidRPr="00F35FCB" w:rsidRDefault="00F67E59" w:rsidP="00596C2D">
      <w:pPr>
        <w:pStyle w:val="af1"/>
        <w:numPr>
          <w:ilvl w:val="0"/>
          <w:numId w:val="87"/>
        </w:numPr>
        <w:suppressAutoHyphens/>
        <w:ind w:left="0" w:firstLine="567"/>
        <w:jc w:val="both"/>
      </w:pPr>
      <w:r w:rsidRPr="00F35FCB">
        <w:t>Комиссия осуществляет свою деятельность в соответствии с законодательством Российской Федерации, настоящими Правилами, Положением о Комиссии, утвержденным постановлением администрации муниципального образования город Новороссийск от 28.08.2012 № 5022 и иными муниципальными правовыми актами.</w:t>
      </w:r>
    </w:p>
    <w:p w14:paraId="62733861" w14:textId="77777777" w:rsidR="00F67E59" w:rsidRPr="00F35FCB" w:rsidRDefault="00F67E59" w:rsidP="00F67E59">
      <w:pPr>
        <w:spacing w:before="200"/>
        <w:jc w:val="center"/>
        <w:outlineLvl w:val="1"/>
        <w:rPr>
          <w:b/>
        </w:rPr>
      </w:pPr>
      <w:bookmarkStart w:id="29" w:name="_Toc208417570"/>
      <w:bookmarkStart w:id="30" w:name="_Toc208935417"/>
      <w:r w:rsidRPr="00F35FCB">
        <w:rPr>
          <w:b/>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9"/>
      <w:bookmarkEnd w:id="30"/>
    </w:p>
    <w:p w14:paraId="7946D1A1" w14:textId="77777777" w:rsidR="00F67E59" w:rsidRPr="00F35FCB" w:rsidRDefault="00F67E59" w:rsidP="00F67E59">
      <w:pPr>
        <w:spacing w:before="200"/>
        <w:jc w:val="center"/>
        <w:outlineLvl w:val="2"/>
      </w:pPr>
      <w:bookmarkStart w:id="31" w:name="_Toc208417571"/>
      <w:bookmarkStart w:id="32" w:name="_Toc208935418"/>
      <w:r w:rsidRPr="00F35FCB">
        <w:rPr>
          <w:b/>
        </w:rPr>
        <w:t>Статья 10. Общие положения о градостроительном регламенте</w:t>
      </w:r>
      <w:bookmarkEnd w:id="31"/>
      <w:bookmarkEnd w:id="32"/>
    </w:p>
    <w:p w14:paraId="2CE4F903" w14:textId="77777777" w:rsidR="00F67E59" w:rsidRPr="00F35FCB" w:rsidRDefault="00F67E59" w:rsidP="00596C2D">
      <w:pPr>
        <w:pStyle w:val="af1"/>
        <w:numPr>
          <w:ilvl w:val="0"/>
          <w:numId w:val="94"/>
        </w:numPr>
        <w:suppressAutoHyphens/>
        <w:ind w:left="0" w:firstLine="567"/>
        <w:jc w:val="both"/>
      </w:pPr>
      <w:r w:rsidRPr="00F35FCB">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6731B4BD" w14:textId="77777777" w:rsidR="00F67E59" w:rsidRPr="00F35FCB" w:rsidRDefault="00F67E59" w:rsidP="00596C2D">
      <w:pPr>
        <w:pStyle w:val="af1"/>
        <w:numPr>
          <w:ilvl w:val="0"/>
          <w:numId w:val="94"/>
        </w:numPr>
        <w:suppressAutoHyphens/>
        <w:ind w:left="0" w:firstLine="567"/>
        <w:jc w:val="both"/>
      </w:pPr>
      <w:r w:rsidRPr="00F35FCB">
        <w:t>Градостроительные регламенты в настоящих Правилах установлены и действуют в соответствии со статьей 36 Градостроительного кодекса Российской Федерации.</w:t>
      </w:r>
    </w:p>
    <w:p w14:paraId="78EFAFE4" w14:textId="77777777" w:rsidR="00F67E59" w:rsidRPr="00F35FCB" w:rsidRDefault="00F67E59" w:rsidP="00596C2D">
      <w:pPr>
        <w:pStyle w:val="af1"/>
        <w:numPr>
          <w:ilvl w:val="0"/>
          <w:numId w:val="94"/>
        </w:numPr>
        <w:suppressAutoHyphens/>
        <w:ind w:left="0" w:firstLine="567"/>
        <w:jc w:val="both"/>
      </w:pPr>
      <w:r w:rsidRPr="00F35FCB">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1E3BB9FD" w14:textId="77777777" w:rsidR="00F67E59" w:rsidRPr="00F35FCB" w:rsidRDefault="00F67E59" w:rsidP="00596C2D">
      <w:pPr>
        <w:pStyle w:val="af1"/>
        <w:numPr>
          <w:ilvl w:val="1"/>
          <w:numId w:val="95"/>
        </w:numPr>
        <w:suppressAutoHyphens/>
        <w:ind w:left="0" w:firstLine="567"/>
        <w:jc w:val="both"/>
      </w:pPr>
      <w:r w:rsidRPr="00F35FCB">
        <w:t>виды разрешенного использования земельных участков и объектов капитального строительства;</w:t>
      </w:r>
    </w:p>
    <w:p w14:paraId="745AD1A2" w14:textId="77777777" w:rsidR="00F67E59" w:rsidRPr="00F35FCB" w:rsidRDefault="00F67E59" w:rsidP="00596C2D">
      <w:pPr>
        <w:pStyle w:val="af1"/>
        <w:numPr>
          <w:ilvl w:val="1"/>
          <w:numId w:val="95"/>
        </w:numPr>
        <w:suppressAutoHyphens/>
        <w:ind w:left="0" w:firstLine="567"/>
        <w:jc w:val="both"/>
      </w:pPr>
      <w:r w:rsidRPr="00F35FCB">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B2932EE" w14:textId="77777777" w:rsidR="00F67E59" w:rsidRPr="00F35FCB" w:rsidRDefault="00F67E59" w:rsidP="00596C2D">
      <w:pPr>
        <w:pStyle w:val="af1"/>
        <w:numPr>
          <w:ilvl w:val="1"/>
          <w:numId w:val="95"/>
        </w:numPr>
        <w:suppressAutoHyphens/>
        <w:ind w:left="0" w:firstLine="567"/>
        <w:jc w:val="both"/>
      </w:pPr>
      <w:r w:rsidRPr="00F35FCB">
        <w:t>требования к архитектурно-градостроительному облику объектов капитального строительства;</w:t>
      </w:r>
    </w:p>
    <w:p w14:paraId="5693B0B2" w14:textId="77777777" w:rsidR="00F67E59" w:rsidRPr="00F35FCB" w:rsidRDefault="00F67E59" w:rsidP="00596C2D">
      <w:pPr>
        <w:pStyle w:val="af1"/>
        <w:numPr>
          <w:ilvl w:val="1"/>
          <w:numId w:val="95"/>
        </w:numPr>
        <w:suppressAutoHyphens/>
        <w:ind w:left="0" w:firstLine="567"/>
        <w:jc w:val="both"/>
      </w:pPr>
      <w:r w:rsidRPr="00F35FCB">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AEE8D81" w14:textId="77777777" w:rsidR="00F67E59" w:rsidRPr="00F35FCB" w:rsidRDefault="00F67E59" w:rsidP="00596C2D">
      <w:pPr>
        <w:pStyle w:val="af1"/>
        <w:numPr>
          <w:ilvl w:val="1"/>
          <w:numId w:val="95"/>
        </w:numPr>
        <w:suppressAutoHyphens/>
        <w:ind w:left="0" w:firstLine="567"/>
        <w:jc w:val="both"/>
      </w:pPr>
      <w:r w:rsidRPr="00F35FCB">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2CB77CD5" w14:textId="77777777" w:rsidR="00F67E59" w:rsidRPr="00F35FCB" w:rsidRDefault="00F67E59" w:rsidP="00596C2D">
      <w:pPr>
        <w:pStyle w:val="af1"/>
        <w:numPr>
          <w:ilvl w:val="0"/>
          <w:numId w:val="94"/>
        </w:numPr>
        <w:suppressAutoHyphens/>
        <w:ind w:left="0" w:firstLine="567"/>
        <w:jc w:val="both"/>
      </w:pPr>
      <w:r w:rsidRPr="00F35FCB">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163CD1AC" w14:textId="77777777" w:rsidR="00F67E59" w:rsidRPr="00F35FCB" w:rsidRDefault="00F67E59" w:rsidP="00596C2D">
      <w:pPr>
        <w:pStyle w:val="af1"/>
        <w:numPr>
          <w:ilvl w:val="0"/>
          <w:numId w:val="94"/>
        </w:numPr>
        <w:suppressAutoHyphens/>
        <w:ind w:left="0" w:firstLine="567"/>
        <w:jc w:val="both"/>
      </w:pPr>
      <w:r w:rsidRPr="00F35FCB">
        <w:t>Разрешенное использование земельных участков и объектов капитального строительства может быть следующих видов:</w:t>
      </w:r>
    </w:p>
    <w:p w14:paraId="3644623E" w14:textId="77777777" w:rsidR="00F67E59" w:rsidRPr="00F35FCB" w:rsidRDefault="00F67E59" w:rsidP="00596C2D">
      <w:pPr>
        <w:pStyle w:val="af1"/>
        <w:numPr>
          <w:ilvl w:val="1"/>
          <w:numId w:val="96"/>
        </w:numPr>
        <w:suppressAutoHyphens/>
        <w:ind w:left="0" w:firstLine="567"/>
        <w:jc w:val="both"/>
      </w:pPr>
      <w:r w:rsidRPr="00F35FCB">
        <w:t>основные виды разрешенного использования, которые не могут быть запрещены при условии соблюдения особых градостроительных требований к формированию земельных участков и объектов капитального строительства и технических требований по подготовке проектной документации и строительству.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7879A52F" w14:textId="77777777" w:rsidR="00F67E59" w:rsidRPr="00F35FCB" w:rsidRDefault="00F67E59" w:rsidP="00596C2D">
      <w:pPr>
        <w:pStyle w:val="af1"/>
        <w:numPr>
          <w:ilvl w:val="1"/>
          <w:numId w:val="96"/>
        </w:numPr>
        <w:suppressAutoHyphens/>
        <w:ind w:left="0" w:firstLine="567"/>
        <w:jc w:val="both"/>
      </w:pPr>
      <w:r w:rsidRPr="00F35FCB">
        <w:t>условно разрешенные виды использования,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14:paraId="6DC2F2E8" w14:textId="77777777" w:rsidR="00F67E59" w:rsidRPr="00F35FCB" w:rsidRDefault="00F67E59" w:rsidP="00596C2D">
      <w:pPr>
        <w:pStyle w:val="af1"/>
        <w:numPr>
          <w:ilvl w:val="1"/>
          <w:numId w:val="96"/>
        </w:numPr>
        <w:suppressAutoHyphens/>
        <w:ind w:left="0" w:firstLine="567"/>
        <w:jc w:val="both"/>
      </w:pPr>
      <w:r w:rsidRPr="00F35FCB">
        <w:t>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14:paraId="6AEDB1C7" w14:textId="77777777" w:rsidR="00F67E59" w:rsidRPr="00F35FCB" w:rsidRDefault="00F67E59" w:rsidP="00596C2D">
      <w:pPr>
        <w:pStyle w:val="af1"/>
        <w:numPr>
          <w:ilvl w:val="0"/>
          <w:numId w:val="94"/>
        </w:numPr>
        <w:suppressAutoHyphens/>
        <w:ind w:left="0" w:firstLine="567"/>
        <w:jc w:val="both"/>
      </w:pPr>
      <w:r w:rsidRPr="00F35FCB">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3BCA171B" w14:textId="77777777" w:rsidR="00F67E59" w:rsidRPr="00F35FCB" w:rsidRDefault="00F67E59" w:rsidP="00596C2D">
      <w:pPr>
        <w:pStyle w:val="af1"/>
        <w:numPr>
          <w:ilvl w:val="0"/>
          <w:numId w:val="94"/>
        </w:numPr>
        <w:suppressAutoHyphens/>
        <w:ind w:left="0" w:firstLine="567"/>
        <w:jc w:val="both"/>
      </w:pPr>
      <w:r w:rsidRPr="00F35FCB">
        <w:t>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w:t>
      </w:r>
    </w:p>
    <w:p w14:paraId="52E52B5E" w14:textId="77777777" w:rsidR="00F67E59" w:rsidRPr="00F35FCB" w:rsidRDefault="00F67E59" w:rsidP="00596C2D">
      <w:pPr>
        <w:pStyle w:val="af1"/>
        <w:numPr>
          <w:ilvl w:val="0"/>
          <w:numId w:val="94"/>
        </w:numPr>
        <w:suppressAutoHyphens/>
        <w:ind w:left="0" w:firstLine="567"/>
        <w:jc w:val="both"/>
      </w:pPr>
      <w:r w:rsidRPr="00F35FCB">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3CBD96B5" w14:textId="77777777" w:rsidR="00F67E59" w:rsidRPr="00F35FCB" w:rsidRDefault="00F67E59" w:rsidP="00596C2D">
      <w:pPr>
        <w:pStyle w:val="af1"/>
        <w:numPr>
          <w:ilvl w:val="0"/>
          <w:numId w:val="94"/>
        </w:numPr>
        <w:suppressAutoHyphens/>
        <w:ind w:left="0" w:firstLine="567"/>
        <w:jc w:val="both"/>
      </w:pPr>
      <w:r w:rsidRPr="00F35FCB">
        <w:t>Виды разрешенного использования земельных участков приняты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p>
    <w:p w14:paraId="504B6443" w14:textId="77777777" w:rsidR="00F67E59" w:rsidRPr="00F35FCB" w:rsidRDefault="00F67E59" w:rsidP="00596C2D">
      <w:pPr>
        <w:pStyle w:val="af1"/>
        <w:numPr>
          <w:ilvl w:val="0"/>
          <w:numId w:val="94"/>
        </w:numPr>
        <w:suppressAutoHyphens/>
        <w:ind w:left="0" w:firstLine="567"/>
        <w:jc w:val="both"/>
      </w:pPr>
      <w:r w:rsidRPr="00F35FCB">
        <w:t>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w:t>
      </w:r>
    </w:p>
    <w:p w14:paraId="77523541" w14:textId="77777777" w:rsidR="00F67E59" w:rsidRPr="00F35FCB" w:rsidRDefault="00F67E59" w:rsidP="00596C2D">
      <w:pPr>
        <w:pStyle w:val="af1"/>
        <w:numPr>
          <w:ilvl w:val="0"/>
          <w:numId w:val="94"/>
        </w:numPr>
        <w:suppressAutoHyphens/>
        <w:ind w:left="0" w:firstLine="567"/>
        <w:jc w:val="both"/>
      </w:pPr>
      <w:r w:rsidRPr="00F35FCB">
        <w:t>В таблицах видов разрешенного использования земельных участков 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используется аббревиатура ВРИ.</w:t>
      </w:r>
    </w:p>
    <w:p w14:paraId="27D1F36E" w14:textId="77777777" w:rsidR="00F67E59" w:rsidRPr="00F35FCB" w:rsidRDefault="00F67E59" w:rsidP="00596C2D">
      <w:pPr>
        <w:pStyle w:val="af1"/>
        <w:numPr>
          <w:ilvl w:val="0"/>
          <w:numId w:val="94"/>
        </w:numPr>
        <w:suppressAutoHyphens/>
        <w:ind w:left="0" w:firstLine="567"/>
        <w:jc w:val="both"/>
      </w:pPr>
      <w:r w:rsidRPr="00F35FCB">
        <w:t>Применительно к каждой территориальной зоне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w:t>
      </w:r>
    </w:p>
    <w:p w14:paraId="3C747D55" w14:textId="77777777" w:rsidR="00F67E59" w:rsidRPr="00F35FCB" w:rsidRDefault="00F67E59" w:rsidP="00596C2D">
      <w:pPr>
        <w:pStyle w:val="af1"/>
        <w:numPr>
          <w:ilvl w:val="0"/>
          <w:numId w:val="94"/>
        </w:numPr>
        <w:suppressAutoHyphens/>
        <w:ind w:left="0" w:firstLine="567"/>
        <w:jc w:val="both"/>
      </w:pPr>
      <w:r w:rsidRPr="00F35FCB">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5BF8EC76" w14:textId="77777777" w:rsidR="00F67E59" w:rsidRPr="00F35FCB" w:rsidRDefault="00F67E59" w:rsidP="00596C2D">
      <w:pPr>
        <w:pStyle w:val="af1"/>
        <w:numPr>
          <w:ilvl w:val="1"/>
          <w:numId w:val="97"/>
        </w:numPr>
        <w:suppressAutoHyphens/>
        <w:ind w:left="0" w:firstLine="567"/>
        <w:jc w:val="both"/>
      </w:pPr>
      <w:r w:rsidRPr="00F35FCB">
        <w:t>предельные (минимальные и (или) максимальные) размеры земельных участков, в том числе их площадь;</w:t>
      </w:r>
    </w:p>
    <w:p w14:paraId="779448C0" w14:textId="77777777" w:rsidR="00F67E59" w:rsidRPr="00F35FCB" w:rsidRDefault="00F67E59" w:rsidP="00596C2D">
      <w:pPr>
        <w:pStyle w:val="af1"/>
        <w:numPr>
          <w:ilvl w:val="1"/>
          <w:numId w:val="97"/>
        </w:numPr>
        <w:suppressAutoHyphens/>
        <w:ind w:left="0" w:firstLine="567"/>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EB7DE72" w14:textId="77777777" w:rsidR="00F67E59" w:rsidRPr="00F35FCB" w:rsidRDefault="00F67E59" w:rsidP="00596C2D">
      <w:pPr>
        <w:pStyle w:val="af1"/>
        <w:numPr>
          <w:ilvl w:val="1"/>
          <w:numId w:val="97"/>
        </w:numPr>
        <w:suppressAutoHyphens/>
        <w:ind w:left="0" w:firstLine="567"/>
        <w:jc w:val="both"/>
      </w:pPr>
      <w:r w:rsidRPr="00F35FCB">
        <w:t>предельное количество этажей или предельную высоту зданий, строений, сооружений;</w:t>
      </w:r>
    </w:p>
    <w:p w14:paraId="3EDD7615" w14:textId="77777777" w:rsidR="00F67E59" w:rsidRPr="00F35FCB" w:rsidRDefault="00F67E59" w:rsidP="00596C2D">
      <w:pPr>
        <w:pStyle w:val="af1"/>
        <w:numPr>
          <w:ilvl w:val="1"/>
          <w:numId w:val="97"/>
        </w:numPr>
        <w:suppressAutoHyphens/>
        <w:ind w:left="0" w:firstLine="567"/>
        <w:jc w:val="both"/>
      </w:pPr>
      <w:r w:rsidRPr="00F35FCB">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107E615" w14:textId="77777777" w:rsidR="00F67E59" w:rsidRPr="00F35FCB" w:rsidRDefault="00F67E59" w:rsidP="00596C2D">
      <w:pPr>
        <w:pStyle w:val="af1"/>
        <w:numPr>
          <w:ilvl w:val="0"/>
          <w:numId w:val="94"/>
        </w:numPr>
        <w:suppressAutoHyphens/>
        <w:ind w:left="0" w:firstLine="567"/>
        <w:jc w:val="both"/>
      </w:pPr>
      <w:r w:rsidRPr="00F35FCB">
        <w:t>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2–4 части 13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3712A765" w14:textId="77777777" w:rsidR="00F67E59" w:rsidRPr="00F35FCB" w:rsidRDefault="00F67E59" w:rsidP="00596C2D">
      <w:pPr>
        <w:pStyle w:val="af1"/>
        <w:numPr>
          <w:ilvl w:val="0"/>
          <w:numId w:val="94"/>
        </w:numPr>
        <w:suppressAutoHyphens/>
        <w:ind w:left="0" w:firstLine="567"/>
        <w:jc w:val="both"/>
      </w:pPr>
      <w:r w:rsidRPr="00F35FCB">
        <w:t>Градостроительные регламенты содержат также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61AC9984" w14:textId="77777777" w:rsidR="00F67E59" w:rsidRPr="00F35FCB" w:rsidRDefault="00F67E59" w:rsidP="00596C2D">
      <w:pPr>
        <w:pStyle w:val="af1"/>
        <w:numPr>
          <w:ilvl w:val="0"/>
          <w:numId w:val="94"/>
        </w:numPr>
        <w:suppressAutoHyphens/>
        <w:ind w:left="0" w:firstLine="567"/>
        <w:jc w:val="both"/>
      </w:pPr>
      <w:r w:rsidRPr="00F35FCB">
        <w:t>В градостроительном регламенте отражаются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58A5643" w14:textId="77777777" w:rsidR="00F67E59" w:rsidRPr="00F35FCB" w:rsidRDefault="00F67E59" w:rsidP="00F67E59">
      <w:pPr>
        <w:spacing w:before="200"/>
        <w:jc w:val="center"/>
        <w:outlineLvl w:val="2"/>
      </w:pPr>
      <w:bookmarkStart w:id="33" w:name="_Toc208417572"/>
      <w:bookmarkStart w:id="34" w:name="_Toc208935419"/>
      <w:r w:rsidRPr="00F35FCB">
        <w:rPr>
          <w:b/>
        </w:rPr>
        <w:t>Статья 11. Использование земельных участков и объектов капитального строительства, не соответствующих градостроительным регламентам</w:t>
      </w:r>
      <w:bookmarkEnd w:id="33"/>
      <w:bookmarkEnd w:id="34"/>
    </w:p>
    <w:p w14:paraId="56F5F6AC" w14:textId="77777777" w:rsidR="007C09C9" w:rsidRPr="00F35FCB" w:rsidRDefault="007C09C9" w:rsidP="007C09C9">
      <w:pPr>
        <w:pStyle w:val="af1"/>
        <w:numPr>
          <w:ilvl w:val="2"/>
          <w:numId w:val="97"/>
        </w:numPr>
        <w:ind w:left="0" w:firstLine="567"/>
        <w:jc w:val="both"/>
      </w:pPr>
      <w:r w:rsidRPr="00F35FCB">
        <w:t>Земельные участки, здания или сооружения (за исключением здания или сооружения, в отношении которых принято решение о сносе самовольной постройки), установленные виды разрешенного использования (назначение) которых не соответствуют видам разрешенного использования, установленным регламентами использования земель, документацией по планировке территории, могут использоваться без установления срока приведения их в соответствие с указанными регламентами, документацией, если иное не предусмотрено федеральными законами.</w:t>
      </w:r>
    </w:p>
    <w:p w14:paraId="2DC82B57" w14:textId="77777777" w:rsidR="00F67E59" w:rsidRPr="00F35FCB" w:rsidRDefault="00F67E59" w:rsidP="00596C2D">
      <w:pPr>
        <w:pStyle w:val="af1"/>
        <w:numPr>
          <w:ilvl w:val="2"/>
          <w:numId w:val="97"/>
        </w:numPr>
        <w:suppressAutoHyphens/>
        <w:ind w:left="0" w:firstLine="567"/>
        <w:jc w:val="both"/>
      </w:pPr>
      <w:r w:rsidRPr="00F35FCB">
        <w:t>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73337AB9" w14:textId="77777777" w:rsidR="00F67E59" w:rsidRPr="00F35FCB" w:rsidRDefault="00F67E59" w:rsidP="00596C2D">
      <w:pPr>
        <w:pStyle w:val="af1"/>
        <w:numPr>
          <w:ilvl w:val="2"/>
          <w:numId w:val="97"/>
        </w:numPr>
        <w:suppressAutoHyphens/>
        <w:ind w:left="0" w:firstLine="567"/>
        <w:jc w:val="both"/>
      </w:pPr>
      <w:r w:rsidRPr="00F35FCB">
        <w:t>Изменение видов разрешенного использования не 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8F80E69" w14:textId="77777777" w:rsidR="00F67E59" w:rsidRPr="00F35FCB" w:rsidRDefault="00F67E59" w:rsidP="00F67E59">
      <w:pPr>
        <w:spacing w:before="200"/>
        <w:jc w:val="center"/>
        <w:outlineLvl w:val="2"/>
        <w:rPr>
          <w:b/>
        </w:rPr>
      </w:pPr>
      <w:bookmarkStart w:id="35" w:name="_Toc208417573"/>
      <w:bookmarkStart w:id="36" w:name="_Toc208935420"/>
      <w:r w:rsidRPr="00F35FCB">
        <w:rPr>
          <w:b/>
        </w:rPr>
        <w:t>Статья 12. Изменение видов разрешенного использования земельных участков и объектов капитального строительства</w:t>
      </w:r>
      <w:bookmarkEnd w:id="35"/>
      <w:bookmarkEnd w:id="36"/>
    </w:p>
    <w:p w14:paraId="7F4D87B7" w14:textId="77777777" w:rsidR="00F67E59" w:rsidRPr="00F35FCB" w:rsidRDefault="00F67E59" w:rsidP="00596C2D">
      <w:pPr>
        <w:pStyle w:val="af1"/>
        <w:numPr>
          <w:ilvl w:val="0"/>
          <w:numId w:val="98"/>
        </w:numPr>
        <w:suppressAutoHyphens/>
        <w:ind w:left="0" w:firstLine="567"/>
        <w:jc w:val="both"/>
      </w:pPr>
      <w:r w:rsidRPr="00F35FCB">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w:t>
      </w:r>
    </w:p>
    <w:p w14:paraId="5C5C72D0" w14:textId="77777777" w:rsidR="00F67E59" w:rsidRPr="00F35FCB" w:rsidRDefault="00F67E59" w:rsidP="00596C2D">
      <w:pPr>
        <w:pStyle w:val="af1"/>
        <w:numPr>
          <w:ilvl w:val="0"/>
          <w:numId w:val="98"/>
        </w:numPr>
        <w:suppressAutoHyphens/>
        <w:ind w:left="0" w:firstLine="567"/>
        <w:jc w:val="both"/>
      </w:pPr>
      <w:r w:rsidRPr="00F35FCB">
        <w:t>Правообладатель земельного участка или объекта капитального строительства обеспечивает внесение соответствующих изменений в документы учета недвижимости и документы о регистрации прав на недвижимость.</w:t>
      </w:r>
    </w:p>
    <w:p w14:paraId="61AD6ECD" w14:textId="6D922C5C" w:rsidR="00F67E59" w:rsidRPr="00F35FCB" w:rsidRDefault="00F67E59" w:rsidP="007C09C9">
      <w:pPr>
        <w:pStyle w:val="af1"/>
        <w:numPr>
          <w:ilvl w:val="0"/>
          <w:numId w:val="98"/>
        </w:numPr>
        <w:suppressAutoHyphens/>
        <w:ind w:left="0" w:firstLine="567"/>
        <w:jc w:val="both"/>
      </w:pPr>
      <w:r w:rsidRPr="00F35FCB">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007C09C9" w:rsidRPr="00F35FCB">
        <w:t>, если иное не предусмотрено Земельным кодексом Российской Федерации, Градостроительным кодексом Российской Федерации или иными федеральными законами.</w:t>
      </w:r>
    </w:p>
    <w:p w14:paraId="55809520" w14:textId="33D9408B" w:rsidR="00F67E59" w:rsidRPr="00F35FCB" w:rsidRDefault="00F67E59" w:rsidP="00596C2D">
      <w:pPr>
        <w:pStyle w:val="af1"/>
        <w:numPr>
          <w:ilvl w:val="0"/>
          <w:numId w:val="98"/>
        </w:numPr>
        <w:suppressAutoHyphens/>
        <w:ind w:left="0" w:firstLine="567"/>
        <w:jc w:val="both"/>
      </w:pPr>
      <w:r w:rsidRPr="00F35FCB">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07A9900" w14:textId="77777777" w:rsidR="007C09C9" w:rsidRPr="00F35FCB" w:rsidRDefault="007C09C9" w:rsidP="007C09C9">
      <w:pPr>
        <w:pStyle w:val="af1"/>
        <w:numPr>
          <w:ilvl w:val="0"/>
          <w:numId w:val="98"/>
        </w:numPr>
        <w:tabs>
          <w:tab w:val="clear" w:pos="208"/>
          <w:tab w:val="num" w:pos="0"/>
        </w:tabs>
        <w:suppressAutoHyphens/>
        <w:ind w:left="0" w:firstLine="567"/>
        <w:jc w:val="both"/>
      </w:pPr>
      <w:commentRangeStart w:id="37"/>
      <w:r w:rsidRPr="00F35FCB">
        <w:t>Виды разрешенного использования устанавливаются в отношении земельных участков из состава земель всех категорий.</w:t>
      </w:r>
      <w:commentRangeEnd w:id="37"/>
      <w:r w:rsidRPr="00F35FCB">
        <w:rPr>
          <w:rStyle w:val="aff8"/>
          <w:sz w:val="24"/>
          <w:szCs w:val="24"/>
        </w:rPr>
        <w:commentReference w:id="37"/>
      </w:r>
    </w:p>
    <w:p w14:paraId="6A4C50DE" w14:textId="77777777" w:rsidR="007C09C9" w:rsidRPr="00F35FCB" w:rsidRDefault="007C09C9" w:rsidP="007C09C9">
      <w:pPr>
        <w:pStyle w:val="af1"/>
        <w:numPr>
          <w:ilvl w:val="0"/>
          <w:numId w:val="98"/>
        </w:numPr>
        <w:tabs>
          <w:tab w:val="clear" w:pos="208"/>
          <w:tab w:val="num" w:pos="0"/>
        </w:tabs>
        <w:suppressAutoHyphens/>
        <w:ind w:left="0" w:firstLine="567"/>
        <w:jc w:val="both"/>
      </w:pPr>
      <w:r w:rsidRPr="00F35FCB">
        <w:t xml:space="preserve"> В отношении земельного участка могут быть установлены один или несколько основных видов разрешенного использования земельных участков, а также один или несколько вспомогательных видов разрешенного </w:t>
      </w:r>
      <w:commentRangeStart w:id="38"/>
      <w:r w:rsidRPr="00F35FCB">
        <w:t>использования</w:t>
      </w:r>
      <w:commentRangeEnd w:id="38"/>
      <w:r w:rsidRPr="00F35FCB">
        <w:rPr>
          <w:rStyle w:val="aff8"/>
          <w:sz w:val="24"/>
          <w:szCs w:val="24"/>
        </w:rPr>
        <w:commentReference w:id="38"/>
      </w:r>
      <w:r w:rsidRPr="00F35FCB">
        <w:t>. Вспомогательные виды разрешенного использования земельных участков могут устанавливаться только дополнительно к основному виду разрешенного использования земельного участка.</w:t>
      </w:r>
    </w:p>
    <w:p w14:paraId="0CC73383" w14:textId="77777777" w:rsidR="007C09C9" w:rsidRPr="00F35FCB" w:rsidRDefault="007C09C9" w:rsidP="007C09C9">
      <w:pPr>
        <w:pStyle w:val="af1"/>
        <w:numPr>
          <w:ilvl w:val="0"/>
          <w:numId w:val="98"/>
        </w:numPr>
        <w:tabs>
          <w:tab w:val="clear" w:pos="208"/>
          <w:tab w:val="num" w:pos="0"/>
        </w:tabs>
        <w:suppressAutoHyphens/>
        <w:ind w:left="0" w:firstLine="567"/>
        <w:jc w:val="both"/>
      </w:pPr>
      <w:commentRangeStart w:id="39"/>
      <w:r w:rsidRPr="00F35FCB">
        <w:t>Основной</w:t>
      </w:r>
      <w:commentRangeEnd w:id="39"/>
      <w:r w:rsidRPr="00F35FCB">
        <w:rPr>
          <w:rStyle w:val="aff8"/>
          <w:sz w:val="24"/>
          <w:szCs w:val="24"/>
        </w:rPr>
        <w:commentReference w:id="39"/>
      </w:r>
      <w:r w:rsidRPr="00F35FCB">
        <w:t xml:space="preserve"> вид разрешенного использования земельного участка считается выбранным в отношении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14:paraId="510FDA6B" w14:textId="77777777" w:rsidR="007C09C9" w:rsidRPr="00F35FCB" w:rsidRDefault="007C09C9" w:rsidP="007C09C9">
      <w:pPr>
        <w:pStyle w:val="af1"/>
        <w:numPr>
          <w:ilvl w:val="0"/>
          <w:numId w:val="98"/>
        </w:numPr>
        <w:tabs>
          <w:tab w:val="clear" w:pos="208"/>
          <w:tab w:val="num" w:pos="0"/>
        </w:tabs>
        <w:suppressAutoHyphens/>
        <w:ind w:left="0" w:firstLine="567"/>
        <w:jc w:val="both"/>
      </w:pPr>
      <w:commentRangeStart w:id="40"/>
      <w:r w:rsidRPr="00F35FCB">
        <w:t>Разрешенное использование (назначение) зданий или сооружений должно соответствовать видам разрешенного использования земельного участка, на котором они расположены, за исключением случаев, предусмотренных </w:t>
      </w:r>
      <w:hyperlink r:id="rId15" w:anchor="dst2911" w:history="1">
        <w:r w:rsidRPr="00F35FCB">
          <w:rPr>
            <w:rStyle w:val="af9"/>
            <w:color w:val="auto"/>
            <w:u w:val="none"/>
          </w:rPr>
          <w:t>пунктом 4 статьи 14.3</w:t>
        </w:r>
      </w:hyperlink>
      <w:r w:rsidRPr="00F35FCB">
        <w:t> Земельного Кодекса.</w:t>
      </w:r>
      <w:commentRangeEnd w:id="40"/>
      <w:r w:rsidRPr="00F35FCB">
        <w:rPr>
          <w:rStyle w:val="aff8"/>
          <w:sz w:val="24"/>
          <w:szCs w:val="24"/>
        </w:rPr>
        <w:commentReference w:id="40"/>
      </w:r>
    </w:p>
    <w:p w14:paraId="308DEA24" w14:textId="12FF2B90" w:rsidR="007C09C9" w:rsidRPr="00F35FCB" w:rsidRDefault="007C09C9" w:rsidP="007C09C9">
      <w:pPr>
        <w:pStyle w:val="af1"/>
        <w:numPr>
          <w:ilvl w:val="0"/>
          <w:numId w:val="98"/>
        </w:numPr>
        <w:tabs>
          <w:tab w:val="clear" w:pos="208"/>
          <w:tab w:val="num" w:pos="0"/>
        </w:tabs>
        <w:suppressAutoHyphens/>
        <w:ind w:left="0" w:firstLine="567"/>
        <w:jc w:val="both"/>
      </w:pPr>
      <w:commentRangeStart w:id="41"/>
      <w:r w:rsidRPr="00F35FCB">
        <w:t>Независимо</w:t>
      </w:r>
      <w:commentRangeEnd w:id="41"/>
      <w:r w:rsidRPr="00F35FCB">
        <w:rPr>
          <w:rStyle w:val="aff8"/>
          <w:sz w:val="24"/>
          <w:szCs w:val="24"/>
        </w:rPr>
        <w:commentReference w:id="41"/>
      </w:r>
      <w:r w:rsidRPr="00F35FCB">
        <w:t xml:space="preserve"> от категории земель и регламентов использования земель виды разрешенного использования земельных участков в целях их использования для обеспечения обороны страны и безопасности государства могут устанавливаться решением федеральных органов исполнительной власти, уполномоченных в области обороны страны и безопасности государства, в области мобилизационной подготовки и мобилизации. Такое решение не может предусматривать строительство жилых и многоквартирных домов, объектов социально-культурного, коммунально-бытового назначения, иных объектов, непосредственно не предназначенных для обеспечения осуществления указанными федеральными органами государственной власти полномочий в области обороны страны и безопасности государства, в области мобилизационной подготовки и мобилизации, обустройства Государственной границы Российской Федерации. Такое решение является основанием для внесения изменений в сведения Единого государственного реестра недвижимости о виде разрешенного использования земельного участка.</w:t>
      </w:r>
    </w:p>
    <w:p w14:paraId="40E5C09F" w14:textId="77777777" w:rsidR="00F67E59" w:rsidRPr="00F35FCB" w:rsidRDefault="00F67E59" w:rsidP="00F67E59">
      <w:pPr>
        <w:spacing w:before="200"/>
        <w:jc w:val="center"/>
        <w:outlineLvl w:val="2"/>
        <w:rPr>
          <w:b/>
        </w:rPr>
      </w:pPr>
      <w:bookmarkStart w:id="42" w:name="_Toc208417574"/>
      <w:bookmarkStart w:id="43" w:name="_Toc208935421"/>
      <w:r w:rsidRPr="00F35FCB">
        <w:rPr>
          <w:b/>
        </w:rPr>
        <w:t>Статья 13. Предоставление разрешения на условно разрешенный вид использования земельного участка или объекта капитального строительства</w:t>
      </w:r>
      <w:bookmarkEnd w:id="42"/>
      <w:bookmarkEnd w:id="43"/>
    </w:p>
    <w:p w14:paraId="22B07834" w14:textId="69DAC97C" w:rsidR="007C09C9" w:rsidRPr="00F35FCB" w:rsidRDefault="007C09C9" w:rsidP="007C09C9">
      <w:pPr>
        <w:pStyle w:val="af1"/>
        <w:numPr>
          <w:ilvl w:val="0"/>
          <w:numId w:val="99"/>
        </w:numPr>
        <w:suppressAutoHyphens/>
        <w:ind w:left="0" w:firstLine="567"/>
        <w:jc w:val="both"/>
      </w:pPr>
      <w:commentRangeStart w:id="44"/>
      <w:commentRangeStart w:id="45"/>
      <w:r w:rsidRPr="00F35FCB">
        <w:t>Наряду</w:t>
      </w:r>
      <w:commentRangeEnd w:id="44"/>
      <w:r w:rsidRPr="00F35FCB">
        <w:rPr>
          <w:rStyle w:val="aff8"/>
          <w:sz w:val="24"/>
          <w:szCs w:val="24"/>
        </w:rPr>
        <w:commentReference w:id="44"/>
      </w:r>
      <w:commentRangeEnd w:id="45"/>
      <w:r w:rsidRPr="00F35FCB">
        <w:rPr>
          <w:rStyle w:val="aff8"/>
          <w:rFonts w:ascii="Liberation Sans" w:eastAsia="Liberation Sans" w:hAnsi="Liberation Sans" w:cs="Liberation Sans"/>
        </w:rPr>
        <w:commentReference w:id="45"/>
      </w:r>
      <w:r w:rsidRPr="00F35FCB">
        <w:t xml:space="preserve"> с основными видами разрешенного использования и вспомогательными видами разрешенного использования в отношении земельного участка могут быть установлены условно разрешенные виды использования земельных участков. Использование земельного участка в соответствии с условно разрешенным видом разрешенного использования земельного участка допускается только после предоставления разрешения в порядке, предусмотренном федеральным законом, и внесения сведений об условно разрешенном виде разрешенного использования земельного участка в Единый государственный реестр недвижимости.</w:t>
      </w:r>
    </w:p>
    <w:p w14:paraId="491B5EFD" w14:textId="1FE4AC3E" w:rsidR="00F67E59" w:rsidRPr="00F35FCB" w:rsidRDefault="00F67E59" w:rsidP="00596C2D">
      <w:pPr>
        <w:pStyle w:val="af1"/>
        <w:numPr>
          <w:ilvl w:val="0"/>
          <w:numId w:val="99"/>
        </w:numPr>
        <w:suppressAutoHyphens/>
        <w:ind w:left="0" w:firstLine="567"/>
        <w:jc w:val="both"/>
      </w:pPr>
      <w:r w:rsidRPr="00F35FCB">
        <w:t>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земельного участка или объекта капитального строительства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объектов капитального строительства применительно к соответствующей территориальной зоне, обозначенной на Карте градостроительного зонирования.</w:t>
      </w:r>
    </w:p>
    <w:p w14:paraId="3A17F7D6" w14:textId="77777777" w:rsidR="00F67E59" w:rsidRPr="00F35FCB" w:rsidRDefault="00F16F3E" w:rsidP="00596C2D">
      <w:pPr>
        <w:pStyle w:val="af1"/>
        <w:numPr>
          <w:ilvl w:val="0"/>
          <w:numId w:val="99"/>
        </w:numPr>
        <w:suppressAutoHyphens/>
        <w:ind w:left="0" w:firstLine="567"/>
        <w:jc w:val="both"/>
      </w:pPr>
      <w:hyperlink r:id="rId16" w:tooltip="http://www.consultant.ru/document/cons_doc_LAW_51040/d43ae8ece00bbaa3bc825d04067c64adebeae28c/">
        <w:r w:rsidR="00F67E59" w:rsidRPr="00F35FCB">
          <w:rPr>
            <w:rStyle w:val="af9"/>
            <w:color w:val="auto"/>
          </w:rPr>
          <w:t>Предоставление разрешения на условно разрешенный вид использования земельного участка или объекта капитального строительства</w:t>
        </w:r>
      </w:hyperlink>
      <w:r w:rsidR="00F67E59" w:rsidRPr="00F35FCB">
        <w:t xml:space="preserve"> осуществляется в соответствии со статьей 39 Градостроительного кодекса Российской Федерации.</w:t>
      </w:r>
    </w:p>
    <w:p w14:paraId="448BA41C" w14:textId="77777777" w:rsidR="00F67E59" w:rsidRPr="00F35FCB" w:rsidRDefault="00F67E59" w:rsidP="00F67E59">
      <w:pPr>
        <w:spacing w:before="200"/>
        <w:jc w:val="center"/>
        <w:outlineLvl w:val="2"/>
        <w:rPr>
          <w:b/>
        </w:rPr>
      </w:pPr>
      <w:bookmarkStart w:id="46" w:name="_Toc208417575"/>
      <w:bookmarkStart w:id="47" w:name="_Toc208935422"/>
      <w:r w:rsidRPr="00F35FCB">
        <w:rPr>
          <w:b/>
        </w:rPr>
        <w:t>Статья 14. Предоставление разрешения на отклонение от предельных параметров разрешённого строительства, реконструкции объектов капитального строительства</w:t>
      </w:r>
      <w:bookmarkEnd w:id="46"/>
      <w:bookmarkEnd w:id="47"/>
    </w:p>
    <w:p w14:paraId="3C239812" w14:textId="77777777" w:rsidR="00F67E59" w:rsidRPr="00F35FCB" w:rsidRDefault="00F67E59" w:rsidP="00596C2D">
      <w:pPr>
        <w:pStyle w:val="af1"/>
        <w:numPr>
          <w:ilvl w:val="2"/>
          <w:numId w:val="96"/>
        </w:numPr>
        <w:suppressAutoHyphens/>
        <w:ind w:left="0" w:firstLine="567"/>
        <w:jc w:val="both"/>
      </w:pPr>
      <w:r w:rsidRPr="00F35FCB">
        <w:t>Правообладатели земельных участков, имеющих размеры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3C8DB279" w14:textId="77777777" w:rsidR="00F67E59" w:rsidRPr="00F35FCB" w:rsidRDefault="00F67E59" w:rsidP="00596C2D">
      <w:pPr>
        <w:pStyle w:val="af1"/>
        <w:numPr>
          <w:ilvl w:val="2"/>
          <w:numId w:val="96"/>
        </w:numPr>
        <w:suppressAutoHyphens/>
        <w:ind w:left="0" w:firstLine="567"/>
        <w:jc w:val="both"/>
      </w:pPr>
      <w:r w:rsidRPr="00F35FCB">
        <w:t>Предоставление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соответствии со статьей 40 Градостроительного кодекса Российской Федерации.</w:t>
      </w:r>
    </w:p>
    <w:p w14:paraId="23048DD2" w14:textId="77777777" w:rsidR="00F67E59" w:rsidRPr="00F35FCB" w:rsidRDefault="00F67E59" w:rsidP="00F67E59">
      <w:pPr>
        <w:spacing w:before="200"/>
        <w:jc w:val="center"/>
        <w:outlineLvl w:val="1"/>
        <w:rPr>
          <w:b/>
        </w:rPr>
      </w:pPr>
      <w:bookmarkStart w:id="48" w:name="_Toc208417576"/>
      <w:bookmarkStart w:id="49" w:name="_Toc208935423"/>
      <w:r w:rsidRPr="00F35FCB">
        <w:rPr>
          <w:b/>
        </w:rPr>
        <w:t>ГЛАВА 4. ПОЛОЖЕНИЕ О ПОДГОТОВКЕ ДОКУМЕНТАЦИИ ПО ПЛАНИРОВКЕ ТЕРРИТОРИИ ОРГАНАМИ МЕСТНОГО САМОУПРАВЛЕНИЯ</w:t>
      </w:r>
      <w:bookmarkEnd w:id="48"/>
      <w:bookmarkEnd w:id="49"/>
    </w:p>
    <w:p w14:paraId="00C17E2B" w14:textId="77777777" w:rsidR="00F67E59" w:rsidRPr="00F35FCB" w:rsidRDefault="00F67E59" w:rsidP="00F67E59">
      <w:pPr>
        <w:spacing w:before="200"/>
        <w:jc w:val="center"/>
        <w:outlineLvl w:val="2"/>
        <w:rPr>
          <w:b/>
        </w:rPr>
      </w:pPr>
      <w:bookmarkStart w:id="50" w:name="_Toc208417577"/>
      <w:bookmarkStart w:id="51" w:name="_Toc208935424"/>
      <w:r w:rsidRPr="00F35FCB">
        <w:rPr>
          <w:b/>
        </w:rPr>
        <w:t>Статья 15. Общие положения о планировке территории</w:t>
      </w:r>
      <w:bookmarkEnd w:id="50"/>
      <w:bookmarkEnd w:id="51"/>
    </w:p>
    <w:p w14:paraId="1A11F909" w14:textId="77777777" w:rsidR="00F67E59" w:rsidRPr="00F35FCB" w:rsidRDefault="00F67E59" w:rsidP="00596C2D">
      <w:pPr>
        <w:pStyle w:val="af1"/>
        <w:numPr>
          <w:ilvl w:val="0"/>
          <w:numId w:val="100"/>
        </w:numPr>
        <w:suppressAutoHyphens/>
        <w:ind w:left="0" w:firstLine="567"/>
        <w:jc w:val="both"/>
      </w:pPr>
      <w:r w:rsidRPr="00F35FCB">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3E8B97B3" w14:textId="77777777" w:rsidR="00F67E59" w:rsidRPr="00F35FCB" w:rsidRDefault="00F67E59" w:rsidP="00596C2D">
      <w:pPr>
        <w:pStyle w:val="af1"/>
        <w:numPr>
          <w:ilvl w:val="0"/>
          <w:numId w:val="100"/>
        </w:numPr>
        <w:suppressAutoHyphens/>
        <w:ind w:left="0" w:firstLine="567"/>
        <w:jc w:val="both"/>
      </w:pPr>
      <w:r w:rsidRPr="00F35FCB">
        <w:t>Подготовка документации по планировке территории осуществляется в соответствии с главой 5 Градостроительного кодекса Российской Федерации с учётом Приказа департамента по архитектуре и градостроительству Краснодарского края от 16.04.2015 № 78 «Об утверждении нормативов градостроительного проектирования Краснодарского края» (с изменениями и дополнениями) и решения городской Думы муниципального образования город Новороссийск от 31.01.2025 № 609 «Об утверждении местных нормативов градостроительного проектирования городского округа муниципального образования город Новороссийск и признании утратившим силу некоторых решений городской Думы муниципального образования город Новороссийск».</w:t>
      </w:r>
    </w:p>
    <w:p w14:paraId="0C4793AC" w14:textId="77777777" w:rsidR="00F67E59" w:rsidRPr="00F35FCB" w:rsidRDefault="00F67E59" w:rsidP="00596C2D">
      <w:pPr>
        <w:pStyle w:val="af1"/>
        <w:numPr>
          <w:ilvl w:val="0"/>
          <w:numId w:val="100"/>
        </w:numPr>
        <w:suppressAutoHyphens/>
        <w:ind w:left="0" w:firstLine="567"/>
        <w:jc w:val="both"/>
      </w:pPr>
      <w:r w:rsidRPr="00F35FCB">
        <w:t>Разработка документации по планировке территории жилых зон осуществляется до выдачи разрешений на строительство жилых объектов.</w:t>
      </w:r>
    </w:p>
    <w:p w14:paraId="30F8DCFD" w14:textId="77777777" w:rsidR="00F67E59" w:rsidRPr="00F35FCB" w:rsidRDefault="00F67E59" w:rsidP="00F67E59">
      <w:pPr>
        <w:spacing w:before="200"/>
        <w:jc w:val="center"/>
        <w:outlineLvl w:val="1"/>
        <w:rPr>
          <w:b/>
        </w:rPr>
      </w:pPr>
      <w:bookmarkStart w:id="52" w:name="_Toc208417578"/>
      <w:bookmarkStart w:id="53" w:name="_Toc208935425"/>
      <w:r w:rsidRPr="00F35FCB">
        <w:rPr>
          <w:b/>
        </w:rPr>
        <w:t>ГЛАВА 5. ПОЛОЖЕНИЕ О ПРОВЕДЕНИИ ОБЩЕСТВЕННЫХ ОБСУЖДЕНИЙ ИЛИ ПУБЛИЧНЫХ СЛУШАНИЙ ПО ВОПРОСАМ ЗЕМЛЕПОЛЬЗОВАНИЯ И ЗАСТРОЙКИ</w:t>
      </w:r>
      <w:bookmarkEnd w:id="52"/>
      <w:bookmarkEnd w:id="53"/>
    </w:p>
    <w:p w14:paraId="5642B5E4" w14:textId="77777777" w:rsidR="00F67E59" w:rsidRPr="00F35FCB" w:rsidRDefault="00F67E59" w:rsidP="00F67E59">
      <w:pPr>
        <w:spacing w:before="200"/>
        <w:jc w:val="center"/>
        <w:outlineLvl w:val="2"/>
        <w:rPr>
          <w:b/>
        </w:rPr>
      </w:pPr>
      <w:bookmarkStart w:id="54" w:name="_Toc208417579"/>
      <w:bookmarkStart w:id="55" w:name="_Toc208935426"/>
      <w:r w:rsidRPr="00F35FCB">
        <w:rPr>
          <w:b/>
        </w:rPr>
        <w:t>Статья 16. Общественные обсуждения или публичные слушания по вопросам землепользования и застройки</w:t>
      </w:r>
      <w:bookmarkEnd w:id="54"/>
      <w:bookmarkEnd w:id="55"/>
    </w:p>
    <w:p w14:paraId="5848DFD1" w14:textId="77777777" w:rsidR="00F67E59" w:rsidRPr="00F35FCB" w:rsidRDefault="00F67E59" w:rsidP="00596C2D">
      <w:pPr>
        <w:pStyle w:val="af1"/>
        <w:numPr>
          <w:ilvl w:val="2"/>
          <w:numId w:val="95"/>
        </w:numPr>
        <w:suppressAutoHyphens/>
        <w:ind w:left="0" w:firstLine="567"/>
        <w:jc w:val="both"/>
      </w:pPr>
      <w:r w:rsidRPr="00F35FCB">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генерального плана, проекту Правил, проектам планировки территории, проектам межевания территории, проектам, предусматривающим внесение изменений в один из указанных утверждённых документов, проектам решений о предоставлении разрешения на условно разрешённый вид использования, проектам решений о предоставлении разрешения на отклонение от предельных параметров разрешённого строительства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7EBF35A8" w14:textId="77777777" w:rsidR="00F67E59" w:rsidRPr="00F35FCB" w:rsidRDefault="00F67E59" w:rsidP="00596C2D">
      <w:pPr>
        <w:pStyle w:val="af1"/>
        <w:numPr>
          <w:ilvl w:val="2"/>
          <w:numId w:val="95"/>
        </w:numPr>
        <w:suppressAutoHyphens/>
        <w:ind w:left="0" w:firstLine="567"/>
        <w:jc w:val="both"/>
      </w:pPr>
      <w:r w:rsidRPr="00F35FCB">
        <w:t xml:space="preserve">Порядок и сроки проведения общественных обсуждений или публичных слушаний на территории муниципального образования регламентируется </w:t>
      </w:r>
      <w:hyperlink r:id="rId17" w:tooltip="http://internet.garant.ru/document/redirect/12138258/0">
        <w:r w:rsidRPr="00F35FCB">
          <w:rPr>
            <w:rStyle w:val="af9"/>
            <w:color w:val="auto"/>
          </w:rPr>
          <w:t>Градостроительным кодексом</w:t>
        </w:r>
      </w:hyperlink>
      <w:r w:rsidRPr="00F35FCB">
        <w:t xml:space="preserve"> Российской Федерации,</w:t>
      </w:r>
      <w:hyperlink r:id="rId18" w:tooltip="http://internet.garant.ru/document/redirect/12124624/0">
        <w:r w:rsidRPr="00F35FCB">
          <w:rPr>
            <w:rStyle w:val="af9"/>
            <w:color w:val="auto"/>
          </w:rPr>
          <w:t xml:space="preserve"> Земельным кодексом</w:t>
        </w:r>
      </w:hyperlink>
      <w:r w:rsidRPr="00F35FCB">
        <w:t xml:space="preserve"> Российской Федерации, </w:t>
      </w:r>
      <w:hyperlink r:id="rId19" w:tooltip="http://internet.garant.ru/document/redirect/186367/0">
        <w:r w:rsidRPr="00F35FCB">
          <w:rPr>
            <w:rStyle w:val="af9"/>
            <w:color w:val="auto"/>
          </w:rPr>
          <w:t>Федеральным законом</w:t>
        </w:r>
      </w:hyperlink>
      <w:r w:rsidRPr="00F35FCB">
        <w:t xml:space="preserve"> Федеральный закон от 20.03.2025 № 33-ФЗ «Об общих принципах организации местного самоуправления в единой системе публичной власти»,</w:t>
      </w:r>
      <w:hyperlink r:id="rId20" w:tooltip="http://internet.garant.ru/document/redirect/43709898/1000">
        <w:r w:rsidRPr="00F35FCB">
          <w:rPr>
            <w:rStyle w:val="af9"/>
            <w:color w:val="auto"/>
          </w:rPr>
          <w:t xml:space="preserve"> Уставом</w:t>
        </w:r>
      </w:hyperlink>
      <w:r w:rsidRPr="00F35FCB">
        <w:t xml:space="preserve"> муниципального образования, Решением городской Думы муниципального образования город Новороссийск от 19.06.2018 № 300 «Об утверждении Положения о порядке организации и проведения публичных слушаний, общественных обсуждений в муниципальном образовании город Новороссийск», настоящими Правилами, иными нормативными актами.</w:t>
      </w:r>
    </w:p>
    <w:p w14:paraId="087A5AFB" w14:textId="77777777" w:rsidR="00F67E59" w:rsidRPr="00F35FCB" w:rsidRDefault="00F67E59" w:rsidP="00F67E59">
      <w:pPr>
        <w:spacing w:before="200"/>
        <w:jc w:val="center"/>
        <w:outlineLvl w:val="1"/>
        <w:rPr>
          <w:b/>
        </w:rPr>
      </w:pPr>
      <w:bookmarkStart w:id="56" w:name="_Toc208417580"/>
      <w:bookmarkStart w:id="57" w:name="_Toc208935427"/>
      <w:r w:rsidRPr="00F35FCB">
        <w:rPr>
          <w:b/>
        </w:rPr>
        <w:t>ГЛАВА 6. ПОЛОЖЕНИЕ О ВНЕСЕНИИ ИЗМЕНЕНИЙ В ПРАВИЛА ЗЕМЛЕПОЛЬЗОВАНИЯ И ЗАСТРОЙКИ</w:t>
      </w:r>
      <w:bookmarkEnd w:id="56"/>
      <w:bookmarkEnd w:id="57"/>
    </w:p>
    <w:p w14:paraId="590106DB" w14:textId="77777777" w:rsidR="00F67E59" w:rsidRPr="00F35FCB" w:rsidRDefault="00F67E59" w:rsidP="00F67E59">
      <w:pPr>
        <w:spacing w:before="200"/>
        <w:jc w:val="center"/>
        <w:outlineLvl w:val="2"/>
        <w:rPr>
          <w:b/>
        </w:rPr>
      </w:pPr>
      <w:bookmarkStart w:id="58" w:name="_Toc208417581"/>
      <w:bookmarkStart w:id="59" w:name="_Toc208935428"/>
      <w:r w:rsidRPr="00F35FCB">
        <w:rPr>
          <w:b/>
        </w:rPr>
        <w:t>Статья 17. Порядок и основания для внесения изменений в правила землепользования и застройки</w:t>
      </w:r>
      <w:bookmarkEnd w:id="58"/>
      <w:bookmarkEnd w:id="59"/>
    </w:p>
    <w:p w14:paraId="1770D7D4" w14:textId="77777777" w:rsidR="00F67E59" w:rsidRPr="00F35FCB" w:rsidRDefault="00F67E59" w:rsidP="00596C2D">
      <w:pPr>
        <w:pStyle w:val="af1"/>
        <w:numPr>
          <w:ilvl w:val="1"/>
          <w:numId w:val="93"/>
        </w:numPr>
        <w:suppressAutoHyphens/>
        <w:ind w:left="0" w:firstLine="567"/>
        <w:jc w:val="both"/>
      </w:pPr>
      <w:r w:rsidRPr="00F35FCB">
        <w:t>Внесение изменений в Правила осуществляется в порядке, предусмотренном статьями 31 и 32, с учетом статьи 33 Градостроительного кодекса Российской Федерации.</w:t>
      </w:r>
    </w:p>
    <w:p w14:paraId="5F149271" w14:textId="77777777" w:rsidR="00F67E59" w:rsidRPr="00F35FCB" w:rsidRDefault="00F67E59" w:rsidP="00596C2D">
      <w:pPr>
        <w:pStyle w:val="af1"/>
        <w:numPr>
          <w:ilvl w:val="1"/>
          <w:numId w:val="93"/>
        </w:numPr>
        <w:suppressAutoHyphens/>
        <w:ind w:left="0" w:firstLine="567"/>
        <w:jc w:val="both"/>
      </w:pPr>
      <w:r w:rsidRPr="00F35FCB">
        <w:t>Основаниями для внесения изменений в Правила являются:</w:t>
      </w:r>
    </w:p>
    <w:p w14:paraId="3342DC42" w14:textId="77777777" w:rsidR="00F67E59" w:rsidRPr="00F35FCB" w:rsidRDefault="00F67E59" w:rsidP="00596C2D">
      <w:pPr>
        <w:pStyle w:val="af1"/>
        <w:numPr>
          <w:ilvl w:val="1"/>
          <w:numId w:val="101"/>
        </w:numPr>
        <w:suppressAutoHyphens/>
        <w:ind w:left="0" w:firstLine="567"/>
        <w:jc w:val="both"/>
      </w:pPr>
      <w:r w:rsidRPr="00F35FCB">
        <w:t>несоответствие правил землепользования и застройки генеральному плану городского округа, возникшее в результате внесения изменений в такой генеральный план;</w:t>
      </w:r>
    </w:p>
    <w:p w14:paraId="27089656" w14:textId="77777777" w:rsidR="00F67E59" w:rsidRPr="00F35FCB" w:rsidRDefault="00F67E59" w:rsidP="00596C2D">
      <w:pPr>
        <w:pStyle w:val="af1"/>
        <w:numPr>
          <w:ilvl w:val="1"/>
          <w:numId w:val="101"/>
        </w:numPr>
        <w:suppressAutoHyphens/>
        <w:ind w:left="0" w:firstLine="567"/>
        <w:jc w:val="both"/>
      </w:pPr>
      <w:r w:rsidRPr="00F35FCB">
        <w:t xml:space="preserve">поступление предложений об изменении границ </w:t>
      </w:r>
      <w:hyperlink r:id="rId21" w:tooltip="https://internet.garant.ru/#/document/12138258/entry/107&quot; l &quot;/document/12138258/entry/107">
        <w:r w:rsidRPr="00F35FCB">
          <w:rPr>
            <w:rStyle w:val="af9"/>
            <w:color w:val="auto"/>
          </w:rPr>
          <w:t>территориальных зон</w:t>
        </w:r>
      </w:hyperlink>
      <w:r w:rsidRPr="00F35FCB">
        <w:t>, изменении градостроительных регламентов;</w:t>
      </w:r>
    </w:p>
    <w:p w14:paraId="0F7C2A3A" w14:textId="77777777" w:rsidR="00F67E59" w:rsidRPr="00F35FCB" w:rsidRDefault="00F67E59" w:rsidP="00596C2D">
      <w:pPr>
        <w:pStyle w:val="af1"/>
        <w:numPr>
          <w:ilvl w:val="1"/>
          <w:numId w:val="101"/>
        </w:numPr>
        <w:suppressAutoHyphens/>
        <w:ind w:left="0" w:firstLine="567"/>
        <w:jc w:val="both"/>
      </w:pPr>
      <w:r w:rsidRPr="00F35FCB">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96CA367" w14:textId="77777777" w:rsidR="00F67E59" w:rsidRPr="00F35FCB" w:rsidRDefault="00F67E59" w:rsidP="00596C2D">
      <w:pPr>
        <w:pStyle w:val="af1"/>
        <w:numPr>
          <w:ilvl w:val="1"/>
          <w:numId w:val="101"/>
        </w:numPr>
        <w:suppressAutoHyphens/>
        <w:ind w:left="0" w:firstLine="567"/>
        <w:jc w:val="both"/>
      </w:pPr>
      <w:r w:rsidRPr="00F35FCB">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47C55FF6" w14:textId="77777777" w:rsidR="00F67E59" w:rsidRPr="00F35FCB" w:rsidRDefault="00F67E59" w:rsidP="00596C2D">
      <w:pPr>
        <w:pStyle w:val="af1"/>
        <w:numPr>
          <w:ilvl w:val="1"/>
          <w:numId w:val="101"/>
        </w:numPr>
        <w:suppressAutoHyphens/>
        <w:ind w:left="0" w:firstLine="567"/>
        <w:jc w:val="both"/>
      </w:pPr>
      <w:r w:rsidRPr="00F35FCB">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79FF4D62" w14:textId="77777777" w:rsidR="00F67E59" w:rsidRPr="00F35FCB" w:rsidRDefault="00F67E59" w:rsidP="00596C2D">
      <w:pPr>
        <w:pStyle w:val="af1"/>
        <w:numPr>
          <w:ilvl w:val="1"/>
          <w:numId w:val="101"/>
        </w:numPr>
        <w:suppressAutoHyphens/>
        <w:ind w:left="0" w:firstLine="567"/>
        <w:jc w:val="both"/>
      </w:pPr>
      <w:r w:rsidRPr="00F35FCB">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248B3D1" w14:textId="77777777" w:rsidR="00F67E59" w:rsidRPr="00F35FCB" w:rsidRDefault="00F67E59" w:rsidP="00596C2D">
      <w:pPr>
        <w:pStyle w:val="af1"/>
        <w:numPr>
          <w:ilvl w:val="1"/>
          <w:numId w:val="101"/>
        </w:numPr>
        <w:suppressAutoHyphens/>
        <w:ind w:left="0" w:firstLine="567"/>
        <w:jc w:val="both"/>
      </w:pPr>
      <w:r w:rsidRPr="00F35FCB">
        <w:t>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w:t>
      </w:r>
    </w:p>
    <w:p w14:paraId="4A2745A5" w14:textId="77777777" w:rsidR="00F67E59" w:rsidRPr="00F35FCB" w:rsidRDefault="00F67E59" w:rsidP="00596C2D">
      <w:pPr>
        <w:pStyle w:val="af1"/>
        <w:numPr>
          <w:ilvl w:val="1"/>
          <w:numId w:val="101"/>
        </w:numPr>
        <w:suppressAutoHyphens/>
        <w:ind w:left="0" w:firstLine="567"/>
        <w:jc w:val="both"/>
      </w:pPr>
      <w:r w:rsidRPr="00F35FCB">
        <w:t>обнаружение мест захоронений, погибших при защите Отечества, расположенных в границах муниципальных образований;</w:t>
      </w:r>
    </w:p>
    <w:p w14:paraId="5FA7BA49" w14:textId="77777777" w:rsidR="00F67E59" w:rsidRPr="00F35FCB" w:rsidRDefault="00F67E59" w:rsidP="00596C2D">
      <w:pPr>
        <w:pStyle w:val="af1"/>
        <w:numPr>
          <w:ilvl w:val="1"/>
          <w:numId w:val="101"/>
        </w:numPr>
        <w:suppressAutoHyphens/>
        <w:ind w:left="0" w:firstLine="567"/>
        <w:jc w:val="both"/>
      </w:pPr>
      <w:r w:rsidRPr="00F35FCB">
        <w:t>несоответствие сведений о границах территориальных зон, содержащихся в Правилах,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40A25936" w14:textId="77777777" w:rsidR="00F67E59" w:rsidRPr="00F35FCB" w:rsidRDefault="00F67E59" w:rsidP="00F67E59">
      <w:pPr>
        <w:spacing w:before="200"/>
        <w:jc w:val="center"/>
        <w:outlineLvl w:val="1"/>
        <w:rPr>
          <w:b/>
        </w:rPr>
      </w:pPr>
      <w:bookmarkStart w:id="60" w:name="_Toc208417582"/>
      <w:bookmarkStart w:id="61" w:name="_Toc208935429"/>
      <w:r w:rsidRPr="00F35FCB">
        <w:rPr>
          <w:b/>
        </w:rPr>
        <w:t>ГЛАВА 7. ПОЛОЖЕНИЕ О РЕГУЛИРОВАНИИ ИНЫХ ВОПРОСОВ ЗЕМЛЕПОЛЬЗОВАНИЯ И ЗАСТРОЙКИ</w:t>
      </w:r>
      <w:bookmarkEnd w:id="60"/>
      <w:bookmarkEnd w:id="61"/>
    </w:p>
    <w:p w14:paraId="2F454C87" w14:textId="77777777" w:rsidR="00F67E59" w:rsidRPr="00F35FCB" w:rsidRDefault="00F67E59" w:rsidP="00F67E59">
      <w:pPr>
        <w:spacing w:before="200"/>
        <w:jc w:val="center"/>
        <w:outlineLvl w:val="2"/>
        <w:rPr>
          <w:b/>
        </w:rPr>
      </w:pPr>
      <w:bookmarkStart w:id="62" w:name="_Toc208417583"/>
      <w:bookmarkStart w:id="63" w:name="_Toc208935430"/>
      <w:r w:rsidRPr="00F35FCB">
        <w:rPr>
          <w:b/>
        </w:rPr>
        <w:t>Статья 18. Комплексное развитие территории</w:t>
      </w:r>
      <w:bookmarkEnd w:id="62"/>
      <w:bookmarkEnd w:id="63"/>
    </w:p>
    <w:p w14:paraId="10959DB4" w14:textId="77777777" w:rsidR="00F67E59" w:rsidRPr="00F35FCB" w:rsidRDefault="00F67E59" w:rsidP="00596C2D">
      <w:pPr>
        <w:pStyle w:val="af1"/>
        <w:numPr>
          <w:ilvl w:val="1"/>
          <w:numId w:val="92"/>
        </w:numPr>
        <w:suppressAutoHyphens/>
        <w:ind w:left="0" w:firstLine="567"/>
        <w:jc w:val="both"/>
      </w:pPr>
      <w:r w:rsidRPr="00F35FCB">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городского округа.</w:t>
      </w:r>
    </w:p>
    <w:p w14:paraId="56CFC0E1" w14:textId="77777777" w:rsidR="00F67E59" w:rsidRPr="00F35FCB" w:rsidRDefault="00F67E59" w:rsidP="00596C2D">
      <w:pPr>
        <w:pStyle w:val="af1"/>
        <w:numPr>
          <w:ilvl w:val="1"/>
          <w:numId w:val="92"/>
        </w:numPr>
        <w:suppressAutoHyphens/>
        <w:ind w:left="0" w:firstLine="567"/>
        <w:jc w:val="both"/>
      </w:pPr>
      <w:r w:rsidRPr="00F35FCB">
        <w:t>Вопросы, связанные с комплексным развитием территории, регулируются главой 10 Градостроительного кодекса Российской Федерации, иными законами и нормативно-правовыми актами Российской Федерации и Краснодарского края.</w:t>
      </w:r>
    </w:p>
    <w:p w14:paraId="7B27644E" w14:textId="77777777" w:rsidR="00F67E59" w:rsidRPr="00F35FCB" w:rsidRDefault="00F67E59" w:rsidP="00596C2D">
      <w:pPr>
        <w:pStyle w:val="af1"/>
        <w:numPr>
          <w:ilvl w:val="1"/>
          <w:numId w:val="92"/>
        </w:numPr>
        <w:suppressAutoHyphens/>
        <w:ind w:left="0" w:firstLine="567"/>
        <w:jc w:val="both"/>
      </w:pPr>
      <w:r w:rsidRPr="00F35FCB">
        <w:t>Порядок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 земельных участков и (или) расположенных на них объектов недвижимости регулируется приказом департамента по архитектуре и градостроительству Краснодарского края от 01.12.2021 № 315 «Об утверждении Порядка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31400C1B" w14:textId="77777777" w:rsidR="00F67E59" w:rsidRPr="00F35FCB" w:rsidRDefault="00F67E59" w:rsidP="00596C2D">
      <w:pPr>
        <w:pStyle w:val="af1"/>
        <w:numPr>
          <w:ilvl w:val="1"/>
          <w:numId w:val="92"/>
        </w:numPr>
        <w:suppressAutoHyphens/>
        <w:ind w:left="0" w:firstLine="567"/>
        <w:jc w:val="both"/>
      </w:pPr>
      <w:r w:rsidRPr="00F35FCB">
        <w:t>Для проектов комплексного развития территорий коэффициент минимального отношения мест общего пользования к общей площади зданий и сооружений комплекса рассчитывается в границах проекта планировки территории, подготовленного в рамках процедуры договора о комплексном развитии территории.</w:t>
      </w:r>
    </w:p>
    <w:p w14:paraId="011D46BF" w14:textId="77777777" w:rsidR="00F67E59" w:rsidRPr="00F35FCB" w:rsidRDefault="00F67E59" w:rsidP="00596C2D">
      <w:pPr>
        <w:pStyle w:val="af1"/>
        <w:numPr>
          <w:ilvl w:val="1"/>
          <w:numId w:val="92"/>
        </w:numPr>
        <w:suppressAutoHyphens/>
        <w:ind w:left="0" w:firstLine="567"/>
        <w:jc w:val="both"/>
      </w:pPr>
      <w:r w:rsidRPr="00F35FCB">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принимаются согласно нормативам градостроительного проектирования и требованиям действующего законодательства.</w:t>
      </w:r>
    </w:p>
    <w:p w14:paraId="5B2FC62E" w14:textId="77777777" w:rsidR="00F67E59" w:rsidRPr="00F35FCB" w:rsidRDefault="00F67E59" w:rsidP="00F67E59">
      <w:pPr>
        <w:spacing w:before="200"/>
        <w:jc w:val="center"/>
        <w:outlineLvl w:val="2"/>
        <w:rPr>
          <w:b/>
        </w:rPr>
      </w:pPr>
      <w:bookmarkStart w:id="64" w:name="_Toc208417584"/>
      <w:bookmarkStart w:id="65" w:name="_Toc208935431"/>
      <w:r w:rsidRPr="00F35FCB">
        <w:rPr>
          <w:b/>
        </w:rPr>
        <w:t>Статья 19. Иные вопросы землепользования и застройки</w:t>
      </w:r>
      <w:bookmarkEnd w:id="64"/>
      <w:bookmarkEnd w:id="65"/>
    </w:p>
    <w:p w14:paraId="52D2C6C6" w14:textId="77777777" w:rsidR="00F67E59" w:rsidRPr="00F35FCB" w:rsidRDefault="00F67E59" w:rsidP="00596C2D">
      <w:pPr>
        <w:pStyle w:val="af1"/>
        <w:numPr>
          <w:ilvl w:val="0"/>
          <w:numId w:val="102"/>
        </w:numPr>
        <w:suppressAutoHyphens/>
        <w:ind w:left="0" w:firstLine="567"/>
        <w:jc w:val="both"/>
      </w:pPr>
      <w:r w:rsidRPr="00F35FCB">
        <w:t>Не допускается ограничение общего доступа к территориям, сформированным в соответствии с перечнем видов объектов, утвержденным постановлением Правительства Российской Федерации от 03.12.2014 № 1300,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7B208D17" w14:textId="77777777" w:rsidR="00F67E59" w:rsidRPr="00F35FCB" w:rsidRDefault="00F67E59" w:rsidP="00596C2D">
      <w:pPr>
        <w:pStyle w:val="af1"/>
        <w:numPr>
          <w:ilvl w:val="0"/>
          <w:numId w:val="102"/>
        </w:numPr>
        <w:suppressAutoHyphens/>
        <w:ind w:left="0" w:firstLine="567"/>
        <w:jc w:val="both"/>
      </w:pPr>
      <w:r w:rsidRPr="00F35FCB">
        <w:t>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домов, а также парковок на территории, предусмотренной для размещения объектов, указанных в перечне объектов, размещение которых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2AD1B287" w14:textId="77777777" w:rsidR="00F67E59" w:rsidRPr="00F35FCB" w:rsidRDefault="00F67E59" w:rsidP="00596C2D">
      <w:pPr>
        <w:pStyle w:val="af1"/>
        <w:numPr>
          <w:ilvl w:val="0"/>
          <w:numId w:val="102"/>
        </w:numPr>
        <w:suppressAutoHyphens/>
        <w:ind w:left="0" w:firstLine="567"/>
        <w:jc w:val="both"/>
      </w:pPr>
      <w:r w:rsidRPr="00F35FCB">
        <w:t>В целях устойчивого развития (пункт 3 статьи 1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муниципального образования город Новороссийск в качестве общеобязательных требований устанавливаются следующие ограничения:</w:t>
      </w:r>
    </w:p>
    <w:p w14:paraId="49BAB298" w14:textId="77777777" w:rsidR="00F67E59" w:rsidRPr="00F35FCB" w:rsidRDefault="00F67E59" w:rsidP="00596C2D">
      <w:pPr>
        <w:pStyle w:val="af1"/>
        <w:numPr>
          <w:ilvl w:val="1"/>
          <w:numId w:val="103"/>
        </w:numPr>
        <w:suppressAutoHyphens/>
        <w:ind w:left="0" w:firstLine="567"/>
        <w:jc w:val="both"/>
      </w:pPr>
      <w:r w:rsidRPr="00F35FCB">
        <w:t>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14:paraId="1A624AFC" w14:textId="77777777" w:rsidR="00F67E59" w:rsidRPr="00F35FCB" w:rsidRDefault="00F67E59" w:rsidP="00596C2D">
      <w:pPr>
        <w:pStyle w:val="af1"/>
        <w:numPr>
          <w:ilvl w:val="1"/>
          <w:numId w:val="103"/>
        </w:numPr>
        <w:suppressAutoHyphens/>
        <w:ind w:left="0" w:firstLine="567"/>
        <w:jc w:val="both"/>
      </w:pPr>
      <w:r w:rsidRPr="00F35FCB">
        <w:t>застройка многоквартирными жилыми домами возможна на основании решений о комплексном развитии территории, договоров о комплексном развитии территории и (или) утвержденной документации по планировке территории согласно части 1 статьи 42 Градостроительного кодекса Российской Федерации.</w:t>
      </w:r>
    </w:p>
    <w:p w14:paraId="47E37040" w14:textId="77777777" w:rsidR="00F67E59" w:rsidRPr="00F35FCB" w:rsidRDefault="00F67E59" w:rsidP="00596C2D">
      <w:pPr>
        <w:pStyle w:val="af1"/>
        <w:numPr>
          <w:ilvl w:val="0"/>
          <w:numId w:val="102"/>
        </w:numPr>
        <w:suppressAutoHyphens/>
        <w:ind w:left="0" w:firstLine="567"/>
        <w:jc w:val="both"/>
      </w:pPr>
      <w:r w:rsidRPr="00F35FCB">
        <w:t>Наземные стоянки и паркинги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14:paraId="7B5624C2" w14:textId="77777777" w:rsidR="00F67E59" w:rsidRPr="00F35FCB" w:rsidRDefault="00F67E59" w:rsidP="00596C2D">
      <w:pPr>
        <w:pStyle w:val="af1"/>
        <w:numPr>
          <w:ilvl w:val="0"/>
          <w:numId w:val="102"/>
        </w:numPr>
        <w:suppressAutoHyphens/>
        <w:ind w:left="0" w:firstLine="567"/>
        <w:jc w:val="both"/>
      </w:pPr>
      <w:r w:rsidRPr="00F35FCB">
        <w:t>При проектировании многоквартирных жилых зданий не допускается сокращать расчётную площадь спортивных и игровых площадок для детей за счет физкультурно-оздоровительных комплексов, а также спортивных зон общеобразовательных школ, объектов среднего и высшего профессионального образования.</w:t>
      </w:r>
    </w:p>
    <w:p w14:paraId="32CD1AB1" w14:textId="77777777" w:rsidR="00F67E59" w:rsidRPr="00F35FCB" w:rsidRDefault="00F67E59" w:rsidP="00596C2D">
      <w:pPr>
        <w:pStyle w:val="af1"/>
        <w:numPr>
          <w:ilvl w:val="0"/>
          <w:numId w:val="102"/>
        </w:numPr>
        <w:suppressAutoHyphens/>
        <w:ind w:left="0" w:firstLine="567"/>
        <w:jc w:val="both"/>
      </w:pPr>
      <w:r w:rsidRPr="00F35FCB">
        <w:t>На территории муниципального образования город Новороссийск раздел земельных участков площадью более 5000 кв. м для целей образования земельных участков с видами разрешенного использования 2.1 «Для индивидуального жилищного строительства», 2.2 «Для ведения личного подсобного хозяйства (приусадебный земельный участок)» возможно только в соответствии с документацией по планировке территории.</w:t>
      </w:r>
    </w:p>
    <w:p w14:paraId="0185C7A7" w14:textId="77777777" w:rsidR="00F67E59" w:rsidRPr="00F35FCB" w:rsidRDefault="00F67E59" w:rsidP="00596C2D">
      <w:pPr>
        <w:pStyle w:val="af1"/>
        <w:numPr>
          <w:ilvl w:val="0"/>
          <w:numId w:val="102"/>
        </w:numPr>
        <w:suppressAutoHyphens/>
        <w:ind w:left="0" w:firstLine="567"/>
        <w:jc w:val="both"/>
      </w:pPr>
      <w:r w:rsidRPr="00F35FCB">
        <w:t>Не допускается перевод зданий, строений, сооружений, помещений, используемых или запланированных к использованию для парковки автотранспорта жителей многоквартирной жилой застройки - паркингов под коммерческие объекты (помещения) и (или) объектов (помещений) иного назначения в ущерб интересам жителей.</w:t>
      </w:r>
    </w:p>
    <w:p w14:paraId="044912DC" w14:textId="77777777" w:rsidR="00F67E59" w:rsidRPr="00F35FCB" w:rsidRDefault="00F67E59" w:rsidP="00596C2D">
      <w:pPr>
        <w:pStyle w:val="af1"/>
        <w:numPr>
          <w:ilvl w:val="0"/>
          <w:numId w:val="102"/>
        </w:numPr>
        <w:suppressAutoHyphens/>
        <w:ind w:left="0" w:firstLine="567"/>
        <w:jc w:val="both"/>
      </w:pPr>
      <w:r w:rsidRPr="00F35FCB">
        <w:t xml:space="preserve">Не допускается изменение назначения объекта капитального строительства из жилого в нежилое,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 </w:t>
      </w:r>
    </w:p>
    <w:p w14:paraId="02653674" w14:textId="77777777" w:rsidR="00F67E59" w:rsidRPr="00F35FCB" w:rsidRDefault="00F67E59" w:rsidP="00596C2D">
      <w:pPr>
        <w:pStyle w:val="af1"/>
        <w:numPr>
          <w:ilvl w:val="0"/>
          <w:numId w:val="102"/>
        </w:numPr>
        <w:suppressAutoHyphens/>
        <w:ind w:left="0" w:firstLine="567"/>
        <w:jc w:val="both"/>
      </w:pPr>
      <w:r w:rsidRPr="00F35FCB">
        <w:t>Выдача разрешения на строительство осуществляется в соответствии со статьей 51 Градостроительного кодекса Российской Федерации.</w:t>
      </w:r>
    </w:p>
    <w:p w14:paraId="7FE6A569" w14:textId="77777777" w:rsidR="00F67E59" w:rsidRPr="00F35FCB" w:rsidRDefault="00F67E59" w:rsidP="00F67E59">
      <w:pPr>
        <w:ind w:firstLine="567"/>
        <w:jc w:val="both"/>
      </w:pPr>
      <w:r w:rsidRPr="00F35FCB">
        <w:t xml:space="preserve">Разрешение на </w:t>
      </w:r>
      <w:hyperlink r:id="rId22"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строительство</w:t>
        </w:r>
      </w:hyperlink>
      <w:r w:rsidRPr="00F35FCB">
        <w:t xml:space="preserve"> на территории муниципального образования город Новороссийск выдается уполномоченным органом администрации муниципального образования город Новороссийск за исключением случаев, предусмотренных федеральными законами, законами Краснодарского края, иными правовыми актами.</w:t>
      </w:r>
    </w:p>
    <w:p w14:paraId="4E64A096" w14:textId="77777777" w:rsidR="00F67E59" w:rsidRPr="00F35FCB" w:rsidRDefault="00F67E59" w:rsidP="00F67E59">
      <w:pPr>
        <w:ind w:firstLine="567"/>
        <w:jc w:val="both"/>
      </w:pPr>
      <w:r w:rsidRPr="00F35FCB">
        <w:t>Разработка документации по планировке территории жилых зон осуществляется до выдачи разрешений на строительство жилых объектов.</w:t>
      </w:r>
    </w:p>
    <w:p w14:paraId="0571881E" w14:textId="77777777" w:rsidR="00F67E59" w:rsidRPr="00F35FCB" w:rsidRDefault="00F67E59" w:rsidP="00596C2D">
      <w:pPr>
        <w:pStyle w:val="af1"/>
        <w:numPr>
          <w:ilvl w:val="0"/>
          <w:numId w:val="102"/>
        </w:numPr>
        <w:suppressAutoHyphens/>
        <w:ind w:left="0" w:firstLine="567"/>
        <w:jc w:val="both"/>
      </w:pPr>
      <w:r w:rsidRPr="00F35FCB">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обращается в уполномоченный орган в порядке, установленном статье 51.1. Градостроительного кодекса Российской Федерации.</w:t>
      </w:r>
    </w:p>
    <w:p w14:paraId="6F7F9068" w14:textId="77777777" w:rsidR="00F67E59" w:rsidRPr="00F35FCB" w:rsidRDefault="00F67E59" w:rsidP="00596C2D">
      <w:pPr>
        <w:pStyle w:val="af1"/>
        <w:numPr>
          <w:ilvl w:val="0"/>
          <w:numId w:val="102"/>
        </w:numPr>
        <w:suppressAutoHyphens/>
        <w:ind w:left="0" w:firstLine="567"/>
        <w:jc w:val="both"/>
      </w:pPr>
      <w:r w:rsidRPr="00F35FCB">
        <w:t>Выдача разрешения на ввод объекта в эксплуатацию, в том числе уведомление об окончании строительства объекта индивидуального жилищного строительства или садового дома, осуществляется в соответствии со статьей 55 Градостроительного кодекса Российской Федерации.</w:t>
      </w:r>
    </w:p>
    <w:p w14:paraId="0BD3D7C0" w14:textId="77777777" w:rsidR="00F67E59" w:rsidRPr="00F35FCB" w:rsidRDefault="00F67E59" w:rsidP="00596C2D">
      <w:pPr>
        <w:pStyle w:val="af1"/>
        <w:numPr>
          <w:ilvl w:val="0"/>
          <w:numId w:val="102"/>
        </w:numPr>
        <w:suppressAutoHyphens/>
        <w:ind w:left="0" w:firstLine="567"/>
        <w:jc w:val="both"/>
      </w:pPr>
      <w:r w:rsidRPr="00F35FCB">
        <w:t>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14:paraId="59089EDD" w14:textId="77777777" w:rsidR="00F67E59" w:rsidRPr="00F35FCB" w:rsidRDefault="00F67E59" w:rsidP="00F67E59">
      <w:pPr>
        <w:spacing w:before="200"/>
        <w:jc w:val="center"/>
        <w:outlineLvl w:val="2"/>
        <w:rPr>
          <w:b/>
        </w:rPr>
      </w:pPr>
      <w:bookmarkStart w:id="66" w:name="_Toc208417585"/>
      <w:bookmarkStart w:id="67" w:name="_Toc208935432"/>
      <w:r w:rsidRPr="00F35FCB">
        <w:rPr>
          <w:b/>
        </w:rPr>
        <w:t>Статья 20. Ответственность за нарушения правил землепользования и застройки</w:t>
      </w:r>
      <w:bookmarkEnd w:id="66"/>
      <w:bookmarkEnd w:id="67"/>
    </w:p>
    <w:p w14:paraId="3AC37461" w14:textId="77777777" w:rsidR="00F67E59" w:rsidRPr="00F35FCB" w:rsidRDefault="00F67E59" w:rsidP="00F67E59">
      <w:pPr>
        <w:ind w:firstLine="567"/>
        <w:jc w:val="both"/>
      </w:pPr>
      <w:r w:rsidRPr="00F35FCB">
        <w:t>За нарушение настоящих Правил физические и юридические лица, а также должностные лица несут ответственность, предусмотренную законодательством Российской Федерации.</w:t>
      </w:r>
    </w:p>
    <w:p w14:paraId="77547CE2" w14:textId="77777777" w:rsidR="00F67E59" w:rsidRPr="00F35FCB" w:rsidRDefault="00F67E59" w:rsidP="00F67E59">
      <w:r w:rsidRPr="00F35FCB">
        <w:br w:type="page"/>
      </w:r>
    </w:p>
    <w:p w14:paraId="7F47ED86" w14:textId="77777777" w:rsidR="00F67E59" w:rsidRPr="00F35FCB" w:rsidRDefault="00F67E59" w:rsidP="00F67E59">
      <w:pPr>
        <w:jc w:val="center"/>
        <w:outlineLvl w:val="1"/>
        <w:rPr>
          <w:b/>
        </w:rPr>
      </w:pPr>
      <w:bookmarkStart w:id="68" w:name="_Toc208417586"/>
      <w:bookmarkStart w:id="69" w:name="_Toc208935433"/>
      <w:r w:rsidRPr="00F35FCB">
        <w:rPr>
          <w:b/>
        </w:rPr>
        <w:t>ГЛАВА 8. КАРТА ГРАДОСТРОИТЕЛЬНОГО ЗОНИРОВАНИЯ</w:t>
      </w:r>
      <w:bookmarkEnd w:id="68"/>
      <w:bookmarkEnd w:id="69"/>
    </w:p>
    <w:p w14:paraId="05701E9A" w14:textId="77777777" w:rsidR="00F67E59" w:rsidRPr="00F35FCB" w:rsidRDefault="00F67E59" w:rsidP="00F67E59">
      <w:pPr>
        <w:spacing w:before="200"/>
        <w:jc w:val="center"/>
        <w:outlineLvl w:val="2"/>
        <w:rPr>
          <w:b/>
        </w:rPr>
      </w:pPr>
      <w:bookmarkStart w:id="70" w:name="_Toc208417587"/>
      <w:bookmarkStart w:id="71" w:name="_Toc208935434"/>
      <w:r w:rsidRPr="00F35FCB">
        <w:rPr>
          <w:b/>
        </w:rPr>
        <w:t>Статья 21. Порядок установления территориальных зон</w:t>
      </w:r>
      <w:bookmarkEnd w:id="70"/>
      <w:bookmarkEnd w:id="71"/>
    </w:p>
    <w:p w14:paraId="3952A33B" w14:textId="77777777" w:rsidR="00F67E59" w:rsidRPr="00F35FCB" w:rsidRDefault="00F67E59" w:rsidP="00596C2D">
      <w:pPr>
        <w:pStyle w:val="af1"/>
        <w:numPr>
          <w:ilvl w:val="2"/>
          <w:numId w:val="103"/>
        </w:numPr>
        <w:suppressAutoHyphens/>
        <w:ind w:left="0" w:firstLine="567"/>
        <w:jc w:val="both"/>
      </w:pPr>
      <w:r w:rsidRPr="00F35FCB">
        <w:t>В результате градостроительного зонирования территории муниципального образования город Новороссийск установлены территориальные зоны, отображенные на Карте градостроительного зонирования.</w:t>
      </w:r>
    </w:p>
    <w:p w14:paraId="324CEB7F" w14:textId="77777777" w:rsidR="00F67E59" w:rsidRPr="00F35FCB" w:rsidRDefault="00F67E59" w:rsidP="00596C2D">
      <w:pPr>
        <w:pStyle w:val="af1"/>
        <w:numPr>
          <w:ilvl w:val="2"/>
          <w:numId w:val="103"/>
        </w:numPr>
        <w:suppressAutoHyphens/>
        <w:ind w:left="0" w:firstLine="567"/>
        <w:jc w:val="both"/>
      </w:pPr>
      <w:r w:rsidRPr="00F35FCB">
        <w:t>Границы территориальных зон установлены с учетом:</w:t>
      </w:r>
    </w:p>
    <w:p w14:paraId="4BF3318A" w14:textId="77777777" w:rsidR="00F67E59" w:rsidRPr="00F35FCB" w:rsidRDefault="00F67E59" w:rsidP="00596C2D">
      <w:pPr>
        <w:pStyle w:val="af1"/>
        <w:numPr>
          <w:ilvl w:val="1"/>
          <w:numId w:val="104"/>
        </w:numPr>
        <w:suppressAutoHyphens/>
        <w:ind w:left="0" w:firstLine="567"/>
        <w:jc w:val="both"/>
      </w:pPr>
      <w:r w:rsidRPr="00F35FCB">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4BC06322" w14:textId="77777777" w:rsidR="00F67E59" w:rsidRPr="00F35FCB" w:rsidRDefault="00F67E59" w:rsidP="00596C2D">
      <w:pPr>
        <w:pStyle w:val="af1"/>
        <w:numPr>
          <w:ilvl w:val="1"/>
          <w:numId w:val="104"/>
        </w:numPr>
        <w:suppressAutoHyphens/>
        <w:ind w:left="0" w:firstLine="567"/>
        <w:jc w:val="both"/>
      </w:pPr>
      <w:r w:rsidRPr="00F35FCB">
        <w:t>функциональных зон и параметров их планируемого развития, определенных генеральным планом муниципального образования;</w:t>
      </w:r>
    </w:p>
    <w:p w14:paraId="2EA7EDB0" w14:textId="77777777" w:rsidR="00F67E59" w:rsidRPr="00F35FCB" w:rsidRDefault="00F67E59" w:rsidP="00596C2D">
      <w:pPr>
        <w:pStyle w:val="af1"/>
        <w:numPr>
          <w:ilvl w:val="1"/>
          <w:numId w:val="104"/>
        </w:numPr>
        <w:suppressAutoHyphens/>
        <w:ind w:left="0" w:firstLine="567"/>
        <w:jc w:val="both"/>
      </w:pPr>
      <w:r w:rsidRPr="00F35FCB">
        <w:t>определенных Градостроительным кодексом Российской Федерации территориальных зон;</w:t>
      </w:r>
    </w:p>
    <w:p w14:paraId="7B5646B6" w14:textId="77777777" w:rsidR="00F67E59" w:rsidRPr="00F35FCB" w:rsidRDefault="00F67E59" w:rsidP="00596C2D">
      <w:pPr>
        <w:pStyle w:val="af1"/>
        <w:numPr>
          <w:ilvl w:val="1"/>
          <w:numId w:val="104"/>
        </w:numPr>
        <w:suppressAutoHyphens/>
        <w:ind w:left="0" w:firstLine="567"/>
        <w:jc w:val="both"/>
      </w:pPr>
      <w:r w:rsidRPr="00F35FCB">
        <w:t>сложившейся планировки территории и существующего землепользования;</w:t>
      </w:r>
    </w:p>
    <w:p w14:paraId="37E3A2C9" w14:textId="77777777" w:rsidR="00F67E59" w:rsidRPr="00F35FCB" w:rsidRDefault="00F67E59" w:rsidP="00596C2D">
      <w:pPr>
        <w:pStyle w:val="af1"/>
        <w:numPr>
          <w:ilvl w:val="1"/>
          <w:numId w:val="104"/>
        </w:numPr>
        <w:suppressAutoHyphens/>
        <w:ind w:left="0" w:firstLine="567"/>
        <w:jc w:val="both"/>
      </w:pPr>
      <w:r w:rsidRPr="00F35FCB">
        <w:t>планируемых изменений границ земель различных категорий;</w:t>
      </w:r>
    </w:p>
    <w:p w14:paraId="32E8DDCD" w14:textId="77777777" w:rsidR="00F67E59" w:rsidRPr="00F35FCB" w:rsidRDefault="00F67E59" w:rsidP="00596C2D">
      <w:pPr>
        <w:pStyle w:val="af1"/>
        <w:numPr>
          <w:ilvl w:val="1"/>
          <w:numId w:val="104"/>
        </w:numPr>
        <w:suppressAutoHyphens/>
        <w:ind w:left="0" w:firstLine="567"/>
        <w:jc w:val="both"/>
      </w:pPr>
      <w:r w:rsidRPr="00F35FCB">
        <w:t>предотвращения возможности причинения вреда объектам капитального строительства, расположенным на смежных земельных участках;</w:t>
      </w:r>
    </w:p>
    <w:p w14:paraId="2A91C0B7" w14:textId="77777777" w:rsidR="00F67E59" w:rsidRPr="00F35FCB" w:rsidRDefault="00F67E59" w:rsidP="00596C2D">
      <w:pPr>
        <w:pStyle w:val="af1"/>
        <w:numPr>
          <w:ilvl w:val="2"/>
          <w:numId w:val="103"/>
        </w:numPr>
        <w:suppressAutoHyphens/>
        <w:ind w:left="0" w:firstLine="567"/>
        <w:jc w:val="both"/>
      </w:pPr>
      <w:r w:rsidRPr="00F35FCB">
        <w:t>Границы территориальных зон могут устанавливаться по:</w:t>
      </w:r>
    </w:p>
    <w:p w14:paraId="349AEBA5" w14:textId="77777777" w:rsidR="00F67E59" w:rsidRPr="00F35FCB" w:rsidRDefault="00F67E59" w:rsidP="00596C2D">
      <w:pPr>
        <w:pStyle w:val="af1"/>
        <w:numPr>
          <w:ilvl w:val="1"/>
          <w:numId w:val="105"/>
        </w:numPr>
        <w:suppressAutoHyphens/>
        <w:ind w:left="0" w:firstLine="567"/>
        <w:jc w:val="both"/>
      </w:pPr>
      <w:r w:rsidRPr="00F35FCB">
        <w:t>линиям магистралей, улиц, проездов, разделяющих транспортные потоки противоположных направлений;</w:t>
      </w:r>
    </w:p>
    <w:p w14:paraId="364EF780" w14:textId="77777777" w:rsidR="00F67E59" w:rsidRPr="00F35FCB" w:rsidRDefault="00F67E59" w:rsidP="00596C2D">
      <w:pPr>
        <w:pStyle w:val="af1"/>
        <w:numPr>
          <w:ilvl w:val="1"/>
          <w:numId w:val="105"/>
        </w:numPr>
        <w:suppressAutoHyphens/>
        <w:ind w:left="0" w:firstLine="567"/>
        <w:jc w:val="both"/>
      </w:pPr>
      <w:r w:rsidRPr="00F35FCB">
        <w:t>красным линиям;</w:t>
      </w:r>
    </w:p>
    <w:p w14:paraId="0E79CC2F" w14:textId="77777777" w:rsidR="00F67E59" w:rsidRPr="00F35FCB" w:rsidRDefault="00F67E59" w:rsidP="00596C2D">
      <w:pPr>
        <w:pStyle w:val="af1"/>
        <w:numPr>
          <w:ilvl w:val="1"/>
          <w:numId w:val="105"/>
        </w:numPr>
        <w:suppressAutoHyphens/>
        <w:ind w:left="0" w:firstLine="567"/>
        <w:jc w:val="both"/>
      </w:pPr>
      <w:r w:rsidRPr="00F35FCB">
        <w:t>границам земельных участков;</w:t>
      </w:r>
    </w:p>
    <w:p w14:paraId="719AE304" w14:textId="77777777" w:rsidR="00F67E59" w:rsidRPr="00F35FCB" w:rsidRDefault="00F67E59" w:rsidP="00596C2D">
      <w:pPr>
        <w:pStyle w:val="af1"/>
        <w:numPr>
          <w:ilvl w:val="1"/>
          <w:numId w:val="105"/>
        </w:numPr>
        <w:suppressAutoHyphens/>
        <w:ind w:left="0" w:firstLine="567"/>
        <w:jc w:val="both"/>
      </w:pPr>
      <w:r w:rsidRPr="00F35FCB">
        <w:t>границам населенных пунктов в пределах городского округа;</w:t>
      </w:r>
    </w:p>
    <w:p w14:paraId="5E03F647" w14:textId="77777777" w:rsidR="00F67E59" w:rsidRPr="00F35FCB" w:rsidRDefault="00F67E59" w:rsidP="00596C2D">
      <w:pPr>
        <w:pStyle w:val="af1"/>
        <w:numPr>
          <w:ilvl w:val="1"/>
          <w:numId w:val="105"/>
        </w:numPr>
        <w:suppressAutoHyphens/>
        <w:ind w:left="0" w:firstLine="567"/>
        <w:jc w:val="both"/>
      </w:pPr>
      <w:r w:rsidRPr="00F35FCB">
        <w:t>границам городского округа;</w:t>
      </w:r>
    </w:p>
    <w:p w14:paraId="590BFC4D" w14:textId="77777777" w:rsidR="00F67E59" w:rsidRPr="00F35FCB" w:rsidRDefault="00F67E59" w:rsidP="00596C2D">
      <w:pPr>
        <w:pStyle w:val="af1"/>
        <w:numPr>
          <w:ilvl w:val="1"/>
          <w:numId w:val="105"/>
        </w:numPr>
        <w:suppressAutoHyphens/>
        <w:ind w:left="0" w:firstLine="567"/>
        <w:jc w:val="both"/>
      </w:pPr>
      <w:r w:rsidRPr="00F35FCB">
        <w:t>естественным границам природных объектов;</w:t>
      </w:r>
    </w:p>
    <w:p w14:paraId="3BDAEF23" w14:textId="77777777" w:rsidR="00F67E59" w:rsidRPr="00F35FCB" w:rsidRDefault="00F67E59" w:rsidP="00596C2D">
      <w:pPr>
        <w:pStyle w:val="af1"/>
        <w:numPr>
          <w:ilvl w:val="1"/>
          <w:numId w:val="105"/>
        </w:numPr>
        <w:suppressAutoHyphens/>
        <w:ind w:left="0" w:firstLine="567"/>
        <w:jc w:val="both"/>
      </w:pPr>
      <w:r w:rsidRPr="00F35FCB">
        <w:t>иным границам.</w:t>
      </w:r>
    </w:p>
    <w:p w14:paraId="27669B19" w14:textId="77777777" w:rsidR="00113EA6" w:rsidRPr="00F35FCB" w:rsidRDefault="00113EA6" w:rsidP="00113EA6">
      <w:pPr>
        <w:pStyle w:val="af1"/>
        <w:numPr>
          <w:ilvl w:val="2"/>
          <w:numId w:val="103"/>
        </w:numPr>
        <w:ind w:left="0" w:firstLine="567"/>
        <w:jc w:val="both"/>
      </w:pPr>
      <w:r w:rsidRPr="00F35FCB">
        <w:t>Образование одного земельного участка из нескольких земельных участков, расположенных в различных территориальных зонах, не допускается,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w:t>
      </w:r>
    </w:p>
    <w:p w14:paraId="137DAE2C" w14:textId="77777777" w:rsidR="00F67E59" w:rsidRPr="00F35FCB" w:rsidRDefault="00F67E59" w:rsidP="00596C2D">
      <w:pPr>
        <w:pStyle w:val="af1"/>
        <w:numPr>
          <w:ilvl w:val="2"/>
          <w:numId w:val="103"/>
        </w:numPr>
        <w:suppressAutoHyphens/>
        <w:ind w:left="0" w:firstLine="567"/>
        <w:contextualSpacing w:val="0"/>
        <w:jc w:val="both"/>
      </w:pPr>
      <w:r w:rsidRPr="00F35FCB">
        <w:t>На Карте градостроительного зонирования в обязательном порядке отображаются границы населенных пунктов, входящих в состав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отображаются на отдельных картах, которые являются приложением к Правилам.</w:t>
      </w:r>
    </w:p>
    <w:p w14:paraId="578F98D6" w14:textId="77777777" w:rsidR="00F67E59" w:rsidRPr="00F35FCB" w:rsidRDefault="00F67E59" w:rsidP="00596C2D">
      <w:pPr>
        <w:pStyle w:val="af1"/>
        <w:numPr>
          <w:ilvl w:val="2"/>
          <w:numId w:val="103"/>
        </w:numPr>
        <w:suppressAutoHyphens/>
        <w:ind w:left="0" w:firstLine="567"/>
        <w:contextualSpacing w:val="0"/>
        <w:jc w:val="both"/>
      </w:pPr>
      <w:r w:rsidRPr="00F35FCB">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отображаются на отдельной карте, являющейся приложением к Правилам. В отношении таких территорий заключается один или несколько договоров о комплексном развитии территории.</w:t>
      </w:r>
    </w:p>
    <w:p w14:paraId="3AE73531" w14:textId="77777777" w:rsidR="00F67E59" w:rsidRPr="00F35FCB" w:rsidRDefault="00F67E59" w:rsidP="00596C2D">
      <w:pPr>
        <w:pStyle w:val="af1"/>
        <w:numPr>
          <w:ilvl w:val="2"/>
          <w:numId w:val="103"/>
        </w:numPr>
        <w:suppressAutoHyphens/>
        <w:ind w:left="0" w:firstLine="567"/>
        <w:contextualSpacing w:val="0"/>
        <w:jc w:val="both"/>
      </w:pPr>
      <w:r w:rsidRPr="00F35FCB">
        <w:t>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отображаются на отдельной карте, являющейся приложением к Правилам.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p>
    <w:p w14:paraId="52F05E69" w14:textId="77777777" w:rsidR="00F67E59" w:rsidRPr="00F35FCB" w:rsidRDefault="00F67E59" w:rsidP="00596C2D">
      <w:pPr>
        <w:pStyle w:val="af1"/>
        <w:numPr>
          <w:ilvl w:val="2"/>
          <w:numId w:val="103"/>
        </w:numPr>
        <w:suppressAutoHyphens/>
        <w:ind w:left="0" w:firstLine="567"/>
        <w:contextualSpacing w:val="0"/>
        <w:jc w:val="both"/>
      </w:pPr>
      <w:r w:rsidRPr="00F35FCB">
        <w:t>Карта градостроительного зонирования применяется одновременно с картой (картами) с отображением границ зон с особыми условиями использования территорий, границ территорий объектов культурного наследия.</w:t>
      </w:r>
    </w:p>
    <w:p w14:paraId="6A62B22A" w14:textId="77777777" w:rsidR="00F67E59" w:rsidRPr="00F35FCB" w:rsidRDefault="00F67E59" w:rsidP="00596C2D">
      <w:pPr>
        <w:pStyle w:val="af1"/>
        <w:numPr>
          <w:ilvl w:val="2"/>
          <w:numId w:val="103"/>
        </w:numPr>
        <w:suppressAutoHyphens/>
        <w:ind w:left="0" w:firstLine="567"/>
        <w:contextualSpacing w:val="0"/>
        <w:jc w:val="both"/>
      </w:pPr>
      <w:r w:rsidRPr="00F35FCB">
        <w:t xml:space="preserve">Установление, изменение, прекращение существования зон с особыми условиями использования территорий регулируется в соответствии с законодательством Российской Федерации, в частности статьей 106 </w:t>
      </w:r>
      <w:hyperlink r:id="rId23" w:tooltip="https://www.consultant.ru/document/cons_doc_LAW_33773/">
        <w:r w:rsidRPr="00F35FCB">
          <w:rPr>
            <w:rStyle w:val="af9"/>
            <w:color w:val="auto"/>
          </w:rPr>
          <w:t>Земельного кодекса Российской Федерации</w:t>
        </w:r>
      </w:hyperlink>
      <w:r w:rsidRPr="00F35FCB">
        <w:t>.</w:t>
      </w:r>
    </w:p>
    <w:p w14:paraId="6759F529" w14:textId="77777777" w:rsidR="00F67E59" w:rsidRPr="00F35FCB" w:rsidRDefault="00F67E59" w:rsidP="00596C2D">
      <w:pPr>
        <w:pStyle w:val="af1"/>
        <w:numPr>
          <w:ilvl w:val="2"/>
          <w:numId w:val="103"/>
        </w:numPr>
        <w:suppressAutoHyphens/>
        <w:ind w:left="0" w:firstLine="567"/>
        <w:contextualSpacing w:val="0"/>
        <w:jc w:val="both"/>
      </w:pPr>
      <w:r w:rsidRPr="00F35FCB">
        <w:t>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14:paraId="011F020F" w14:textId="77777777" w:rsidR="00F67E59" w:rsidRPr="00F35FCB" w:rsidRDefault="00F67E59" w:rsidP="00596C2D">
      <w:pPr>
        <w:pStyle w:val="af1"/>
        <w:numPr>
          <w:ilvl w:val="2"/>
          <w:numId w:val="103"/>
        </w:numPr>
        <w:suppressAutoHyphens/>
        <w:ind w:left="0" w:firstLine="567"/>
        <w:contextualSpacing w:val="0"/>
        <w:jc w:val="both"/>
        <w:rPr>
          <w:strike/>
        </w:rPr>
      </w:pPr>
      <w:commentRangeStart w:id="72"/>
      <w:r w:rsidRPr="00F35FCB">
        <w:rPr>
          <w:strike/>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commentRangeEnd w:id="72"/>
      <w:r w:rsidR="00113EA6" w:rsidRPr="00F35FCB">
        <w:rPr>
          <w:rStyle w:val="aff8"/>
          <w:rFonts w:ascii="Liberation Sans" w:eastAsia="Liberation Sans" w:hAnsi="Liberation Sans" w:cs="Liberation Sans"/>
        </w:rPr>
        <w:commentReference w:id="72"/>
      </w:r>
    </w:p>
    <w:p w14:paraId="1D9EBCF6" w14:textId="77777777" w:rsidR="00F67E59" w:rsidRPr="00F35FCB" w:rsidRDefault="00F67E59" w:rsidP="00596C2D">
      <w:pPr>
        <w:pStyle w:val="af1"/>
        <w:numPr>
          <w:ilvl w:val="2"/>
          <w:numId w:val="103"/>
        </w:numPr>
        <w:suppressAutoHyphens/>
        <w:ind w:left="0" w:firstLine="567"/>
        <w:contextualSpacing w:val="0"/>
        <w:jc w:val="both"/>
      </w:pPr>
      <w:r w:rsidRPr="00F35FCB">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 На Карте градостроительного зонирования земельные участки, расположенные в нескольких территориальных зонах (в соответствии с границами функциональных зон, утвержденных генеральным планом) отнесены к территориям, градостроительные регламенты для которых применяются только для проведения кадастровых работ по приведению границ земельных участков, сведения о которых внесены в Единый государственный реестр недвижимости, в соответствии с границами территориальных зон. После приведения земельных участков в соответствии с территориальными зонами, применяются градостроительные регламенты, установленные настоящими Правилами.</w:t>
      </w:r>
    </w:p>
    <w:p w14:paraId="6DC3F618" w14:textId="77777777" w:rsidR="00F67E59" w:rsidRPr="00F35FCB" w:rsidRDefault="00F67E59" w:rsidP="00596C2D">
      <w:pPr>
        <w:pStyle w:val="af1"/>
        <w:numPr>
          <w:ilvl w:val="2"/>
          <w:numId w:val="103"/>
        </w:numPr>
        <w:suppressAutoHyphens/>
        <w:ind w:left="0" w:firstLine="567"/>
        <w:contextualSpacing w:val="0"/>
        <w:jc w:val="both"/>
      </w:pPr>
      <w:r w:rsidRPr="00F35FCB">
        <w:t>Настоящие Правила включают в себя карты:</w:t>
      </w:r>
    </w:p>
    <w:p w14:paraId="11C4DC10" w14:textId="77777777" w:rsidR="00F67E59" w:rsidRPr="00F35FCB" w:rsidRDefault="00F67E59" w:rsidP="00596C2D">
      <w:pPr>
        <w:numPr>
          <w:ilvl w:val="0"/>
          <w:numId w:val="106"/>
        </w:numPr>
        <w:suppressAutoHyphens/>
        <w:ind w:left="0" w:firstLine="567"/>
        <w:jc w:val="both"/>
      </w:pPr>
      <w:r w:rsidRPr="00F35FCB">
        <w:t>Карта градостроительного зонирования. Муниципальное образование город Новороссийск;</w:t>
      </w:r>
    </w:p>
    <w:p w14:paraId="483B0BE2" w14:textId="77777777" w:rsidR="00F67E59" w:rsidRPr="00F35FCB" w:rsidRDefault="00F67E59" w:rsidP="00596C2D">
      <w:pPr>
        <w:numPr>
          <w:ilvl w:val="0"/>
          <w:numId w:val="106"/>
        </w:numPr>
        <w:suppressAutoHyphens/>
        <w:ind w:left="0" w:firstLine="567"/>
        <w:jc w:val="both"/>
      </w:pPr>
      <w:r w:rsidRPr="00F35FCB">
        <w:t>Карта градостроительного зонирования. Абрау-Дюрсо сельский округ: село Абрау-Дюрсо, хутор Дюрсо, хутор Камчатка, село Северная Озереевка, поселок Лесничество Абрау-Дюрсо, село Большие Хутора. Раевский сельский округ: станица Раевская, хутор Победа;</w:t>
      </w:r>
    </w:p>
    <w:p w14:paraId="1C43AE2D" w14:textId="77777777" w:rsidR="00F67E59" w:rsidRPr="00F35FCB" w:rsidRDefault="00F67E59" w:rsidP="00596C2D">
      <w:pPr>
        <w:numPr>
          <w:ilvl w:val="0"/>
          <w:numId w:val="106"/>
        </w:numPr>
        <w:suppressAutoHyphens/>
        <w:ind w:left="0" w:firstLine="567"/>
        <w:jc w:val="both"/>
      </w:pPr>
      <w:r w:rsidRPr="00F35FCB">
        <w:t>Карта градостроительного зонирования. Натухаевский сельский округ: станица Натухаевская, хутор Семигорский, хутор Ленинский Путь. Верхнебаканский сельский округ: поселок Верхнебаканский, хутор Горный;</w:t>
      </w:r>
    </w:p>
    <w:p w14:paraId="6B7DBC5A" w14:textId="77777777" w:rsidR="00F67E59" w:rsidRPr="00F35FCB" w:rsidRDefault="00F67E59" w:rsidP="00596C2D">
      <w:pPr>
        <w:numPr>
          <w:ilvl w:val="0"/>
          <w:numId w:val="106"/>
        </w:numPr>
        <w:suppressAutoHyphens/>
        <w:ind w:left="0" w:firstLine="567"/>
        <w:jc w:val="both"/>
      </w:pPr>
      <w:r w:rsidRPr="00F35FCB">
        <w:t>Карта градостроительного зонирования. Город Новороссийск, село Борисовка, село Васильевка, село Владимировка, село Глебовское, село Кирилловка, хутор Убых, село Южная Озереевка. Гайдукский сельский округ: село Гайдук. Мысхакский сельский округ: село Мысхако, село Федотовка, село Широкая балка;</w:t>
      </w:r>
    </w:p>
    <w:p w14:paraId="51AFB7E3" w14:textId="77777777" w:rsidR="00F67E59" w:rsidRPr="00F35FCB" w:rsidRDefault="00F67E59" w:rsidP="00596C2D">
      <w:pPr>
        <w:numPr>
          <w:ilvl w:val="0"/>
          <w:numId w:val="106"/>
        </w:numPr>
        <w:suppressAutoHyphens/>
        <w:ind w:left="0" w:firstLine="567"/>
        <w:jc w:val="both"/>
      </w:pPr>
      <w:r w:rsidRPr="00F35FCB">
        <w:t>Карта границ зон с особыми условиями использования территории. Муниципальное образование город Новороссийск;</w:t>
      </w:r>
    </w:p>
    <w:p w14:paraId="5D2E6E95" w14:textId="77777777" w:rsidR="00F67E59" w:rsidRPr="00F35FCB" w:rsidRDefault="00F67E59" w:rsidP="00596C2D">
      <w:pPr>
        <w:numPr>
          <w:ilvl w:val="0"/>
          <w:numId w:val="106"/>
        </w:numPr>
        <w:suppressAutoHyphens/>
        <w:ind w:left="0" w:firstLine="567"/>
        <w:jc w:val="both"/>
      </w:pPr>
      <w:r w:rsidRPr="00F35FCB">
        <w:t>Карта границ зон с особыми условиями использования территории. Абрау-Дюрсо сельский округ: село Абрау-Дюрсо, хутор Дюрсо, хутор Камчатка, село Северная Озереевка, поселок Лесничество Абрау-Дюрсо, село Большие Хутора. Раевский сельский округ: станица Раевская, хутор Победа;</w:t>
      </w:r>
    </w:p>
    <w:p w14:paraId="59553247" w14:textId="77777777" w:rsidR="00F67E59" w:rsidRPr="00F35FCB" w:rsidRDefault="00F67E59" w:rsidP="00596C2D">
      <w:pPr>
        <w:numPr>
          <w:ilvl w:val="0"/>
          <w:numId w:val="106"/>
        </w:numPr>
        <w:suppressAutoHyphens/>
        <w:ind w:left="0" w:firstLine="567"/>
        <w:jc w:val="both"/>
      </w:pPr>
      <w:r w:rsidRPr="00F35FCB">
        <w:t>Карта границ зон с особыми условиями использования территории. Натухаевский сельский округ: станица Натухаевская, хутор Семигорский, хутор Ленинский Путь. Верхнебаканский сельский округ: поселок Верхнебаканский, хутор Горный;</w:t>
      </w:r>
    </w:p>
    <w:p w14:paraId="3476BA11" w14:textId="77777777" w:rsidR="00F67E59" w:rsidRPr="00F35FCB" w:rsidRDefault="00F67E59" w:rsidP="00596C2D">
      <w:pPr>
        <w:numPr>
          <w:ilvl w:val="0"/>
          <w:numId w:val="106"/>
        </w:numPr>
        <w:suppressAutoHyphens/>
        <w:ind w:left="0" w:firstLine="567"/>
        <w:jc w:val="both"/>
      </w:pPr>
      <w:r w:rsidRPr="00F35FCB">
        <w:t>Карта границ зон с особыми условиями использования территории. Город Новороссийск, село Борисовка, село Васильевка, село Владимировка, село Глебовское, село Кирилловка, хутор Убых, село Южная Озереевка. Гайдукский сельский округ: село Гайдук. Мысхакский сельский округ: село Мысхако, село Федотовка, село Широкая балка;</w:t>
      </w:r>
    </w:p>
    <w:p w14:paraId="49CCE3B5" w14:textId="77777777" w:rsidR="00F67E59" w:rsidRPr="00F35FCB" w:rsidRDefault="00F67E59" w:rsidP="00596C2D">
      <w:pPr>
        <w:numPr>
          <w:ilvl w:val="0"/>
          <w:numId w:val="106"/>
        </w:numPr>
        <w:suppressAutoHyphens/>
        <w:ind w:left="0" w:firstLine="567"/>
        <w:jc w:val="both"/>
      </w:pPr>
      <w:r w:rsidRPr="00F35FCB">
        <w:t>Карта границ территории, в отношении которой устанавливаются требования к архитектурно-градостроительному облику объектов капитального строительства. Муниципальное образование город Новороссийск;</w:t>
      </w:r>
    </w:p>
    <w:p w14:paraId="5448862C" w14:textId="77777777" w:rsidR="00F67E59" w:rsidRPr="00F35FCB" w:rsidRDefault="00F67E59" w:rsidP="00596C2D">
      <w:pPr>
        <w:numPr>
          <w:ilvl w:val="0"/>
          <w:numId w:val="106"/>
        </w:numPr>
        <w:suppressAutoHyphens/>
        <w:ind w:left="0" w:firstLine="567"/>
        <w:jc w:val="both"/>
      </w:pPr>
      <w:r w:rsidRPr="00F35FCB">
        <w:t>Карта градостроительного зонирования с отображением объектов культурного наследия (объекты археологического наследия). Муниципальное образование город Новороссийск (ДСП отнесено к сведениям ограниченного доступа).</w:t>
      </w:r>
    </w:p>
    <w:p w14:paraId="7D5023A4" w14:textId="77777777" w:rsidR="00F67E59" w:rsidRPr="00F35FCB" w:rsidRDefault="00F67E59" w:rsidP="00596C2D">
      <w:pPr>
        <w:pStyle w:val="af1"/>
        <w:numPr>
          <w:ilvl w:val="2"/>
          <w:numId w:val="103"/>
        </w:numPr>
        <w:suppressAutoHyphens/>
        <w:spacing w:after="80"/>
        <w:ind w:left="0" w:firstLine="567"/>
        <w:contextualSpacing w:val="0"/>
        <w:jc w:val="both"/>
      </w:pPr>
      <w:r w:rsidRPr="00F35FCB">
        <w:t>На Карте градостроительного зонирования установлены территориальные зоны:</w:t>
      </w:r>
    </w:p>
    <w:tbl>
      <w:tblPr>
        <w:tblStyle w:val="a7"/>
        <w:tblW w:w="9356" w:type="dxa"/>
        <w:tblInd w:w="108" w:type="dxa"/>
        <w:tblLayout w:type="fixed"/>
        <w:tblLook w:val="04A0" w:firstRow="1" w:lastRow="0" w:firstColumn="1" w:lastColumn="0" w:noHBand="0" w:noVBand="1"/>
      </w:tblPr>
      <w:tblGrid>
        <w:gridCol w:w="1418"/>
        <w:gridCol w:w="7938"/>
      </w:tblGrid>
      <w:tr w:rsidR="00F35FCB" w:rsidRPr="00F35FCB" w14:paraId="28BA8CEF" w14:textId="77777777" w:rsidTr="00F67E59">
        <w:trPr>
          <w:trHeight w:val="20"/>
        </w:trPr>
        <w:tc>
          <w:tcPr>
            <w:tcW w:w="1418" w:type="dxa"/>
            <w:vAlign w:val="center"/>
          </w:tcPr>
          <w:p w14:paraId="06744CBB" w14:textId="77777777" w:rsidR="00F67E59" w:rsidRPr="00F35FCB" w:rsidRDefault="00F67E59" w:rsidP="00F67E59">
            <w:pPr>
              <w:jc w:val="center"/>
            </w:pPr>
            <w:r w:rsidRPr="00F35FCB">
              <w:t>Кодовые обозначения территориальных зон</w:t>
            </w:r>
          </w:p>
        </w:tc>
        <w:tc>
          <w:tcPr>
            <w:tcW w:w="7938" w:type="dxa"/>
            <w:vAlign w:val="center"/>
          </w:tcPr>
          <w:p w14:paraId="36B0690B" w14:textId="77777777" w:rsidR="00F67E59" w:rsidRPr="00F35FCB" w:rsidRDefault="00F67E59" w:rsidP="00F67E59">
            <w:pPr>
              <w:ind w:firstLine="284"/>
              <w:jc w:val="center"/>
            </w:pPr>
            <w:r w:rsidRPr="00F35FCB">
              <w:t>Наименование территориальных зон</w:t>
            </w:r>
          </w:p>
        </w:tc>
      </w:tr>
      <w:tr w:rsidR="00F35FCB" w:rsidRPr="00F35FCB" w14:paraId="3AE3B319" w14:textId="77777777" w:rsidTr="00F67E59">
        <w:trPr>
          <w:trHeight w:val="20"/>
        </w:trPr>
        <w:tc>
          <w:tcPr>
            <w:tcW w:w="1418" w:type="dxa"/>
          </w:tcPr>
          <w:p w14:paraId="17BD80AC" w14:textId="77777777" w:rsidR="00F67E59" w:rsidRPr="00F35FCB" w:rsidRDefault="00F67E59" w:rsidP="00F67E59">
            <w:pPr>
              <w:jc w:val="center"/>
            </w:pPr>
            <w:r w:rsidRPr="00F35FCB">
              <w:t>Ж1</w:t>
            </w:r>
          </w:p>
        </w:tc>
        <w:tc>
          <w:tcPr>
            <w:tcW w:w="7938" w:type="dxa"/>
          </w:tcPr>
          <w:p w14:paraId="5BFE03C6" w14:textId="77777777" w:rsidR="00F67E59" w:rsidRPr="00F35FCB" w:rsidRDefault="00F67E59" w:rsidP="00F67E59">
            <w:r w:rsidRPr="00F35FCB">
              <w:t xml:space="preserve">Зона застройки индивидуальными жилыми домами </w:t>
            </w:r>
          </w:p>
        </w:tc>
      </w:tr>
      <w:tr w:rsidR="00F35FCB" w:rsidRPr="00F35FCB" w14:paraId="184D8FE0" w14:textId="77777777" w:rsidTr="00F67E59">
        <w:trPr>
          <w:trHeight w:val="20"/>
        </w:trPr>
        <w:tc>
          <w:tcPr>
            <w:tcW w:w="1418" w:type="dxa"/>
          </w:tcPr>
          <w:p w14:paraId="4C5A9CB3" w14:textId="77777777" w:rsidR="00F67E59" w:rsidRPr="00F35FCB" w:rsidRDefault="00F67E59" w:rsidP="00F67E59">
            <w:pPr>
              <w:jc w:val="center"/>
            </w:pPr>
            <w:r w:rsidRPr="00F35FCB">
              <w:t>Ж1.1</w:t>
            </w:r>
          </w:p>
        </w:tc>
        <w:tc>
          <w:tcPr>
            <w:tcW w:w="7938" w:type="dxa"/>
          </w:tcPr>
          <w:p w14:paraId="4B3A57F8" w14:textId="77777777" w:rsidR="00F67E59" w:rsidRPr="00F35FCB" w:rsidRDefault="00F67E59" w:rsidP="00F67E59">
            <w:r w:rsidRPr="00F35FCB">
              <w:t>Зона застройки индивидуальными жилыми домами в сельской местности</w:t>
            </w:r>
          </w:p>
        </w:tc>
      </w:tr>
      <w:tr w:rsidR="00F35FCB" w:rsidRPr="00F35FCB" w14:paraId="0FEE1584" w14:textId="77777777" w:rsidTr="00F67E59">
        <w:trPr>
          <w:trHeight w:val="20"/>
        </w:trPr>
        <w:tc>
          <w:tcPr>
            <w:tcW w:w="1418" w:type="dxa"/>
            <w:vAlign w:val="center"/>
          </w:tcPr>
          <w:p w14:paraId="7295427D" w14:textId="77777777" w:rsidR="00F67E59" w:rsidRPr="00F35FCB" w:rsidRDefault="00F67E59" w:rsidP="00F67E59">
            <w:pPr>
              <w:jc w:val="center"/>
            </w:pPr>
            <w:r w:rsidRPr="00F35FCB">
              <w:t>Ж1.2</w:t>
            </w:r>
          </w:p>
        </w:tc>
        <w:tc>
          <w:tcPr>
            <w:tcW w:w="7938" w:type="dxa"/>
          </w:tcPr>
          <w:p w14:paraId="6324A580" w14:textId="77777777" w:rsidR="00F67E59" w:rsidRPr="00F35FCB" w:rsidRDefault="00F67E59" w:rsidP="00F67E59">
            <w:r w:rsidRPr="00F35FCB">
              <w:t>Зона застройки индивидуальными жилыми домами в сельской местности курортного назначения</w:t>
            </w:r>
          </w:p>
        </w:tc>
      </w:tr>
      <w:tr w:rsidR="00F35FCB" w:rsidRPr="00F35FCB" w14:paraId="7F69DE89" w14:textId="77777777" w:rsidTr="00F67E59">
        <w:trPr>
          <w:trHeight w:val="20"/>
        </w:trPr>
        <w:tc>
          <w:tcPr>
            <w:tcW w:w="1418" w:type="dxa"/>
          </w:tcPr>
          <w:p w14:paraId="3BBC1FA7" w14:textId="77777777" w:rsidR="00F67E59" w:rsidRPr="00F35FCB" w:rsidRDefault="00F67E59" w:rsidP="00F67E59">
            <w:pPr>
              <w:jc w:val="center"/>
            </w:pPr>
            <w:r w:rsidRPr="00F35FCB">
              <w:t>Ж2</w:t>
            </w:r>
          </w:p>
        </w:tc>
        <w:tc>
          <w:tcPr>
            <w:tcW w:w="7938" w:type="dxa"/>
          </w:tcPr>
          <w:p w14:paraId="3B171413" w14:textId="77777777" w:rsidR="00F67E59" w:rsidRPr="00F35FCB" w:rsidRDefault="00F67E59" w:rsidP="00F67E59">
            <w:r w:rsidRPr="00F35FCB">
              <w:t>Зона застройки малоэтажными жилыми домами</w:t>
            </w:r>
          </w:p>
        </w:tc>
      </w:tr>
      <w:tr w:rsidR="00F35FCB" w:rsidRPr="00F35FCB" w14:paraId="39572BB0" w14:textId="77777777" w:rsidTr="00F67E59">
        <w:trPr>
          <w:trHeight w:val="20"/>
        </w:trPr>
        <w:tc>
          <w:tcPr>
            <w:tcW w:w="1418" w:type="dxa"/>
          </w:tcPr>
          <w:p w14:paraId="1B8B3278" w14:textId="77777777" w:rsidR="00F67E59" w:rsidRPr="00F35FCB" w:rsidRDefault="00F67E59" w:rsidP="00F67E59">
            <w:pPr>
              <w:jc w:val="center"/>
            </w:pPr>
            <w:r w:rsidRPr="00F35FCB">
              <w:t>Ж2.1</w:t>
            </w:r>
          </w:p>
        </w:tc>
        <w:tc>
          <w:tcPr>
            <w:tcW w:w="7938" w:type="dxa"/>
          </w:tcPr>
          <w:p w14:paraId="461BF372" w14:textId="77777777" w:rsidR="00F67E59" w:rsidRPr="00F35FCB" w:rsidRDefault="00F67E59" w:rsidP="00F67E59">
            <w:r w:rsidRPr="00F35FCB">
              <w:t>Зона застройки малоэтажными жилыми домами социального назначения</w:t>
            </w:r>
          </w:p>
        </w:tc>
      </w:tr>
      <w:tr w:rsidR="00F35FCB" w:rsidRPr="00F35FCB" w14:paraId="09CEE649" w14:textId="77777777" w:rsidTr="00F67E59">
        <w:trPr>
          <w:trHeight w:val="20"/>
        </w:trPr>
        <w:tc>
          <w:tcPr>
            <w:tcW w:w="1418" w:type="dxa"/>
          </w:tcPr>
          <w:p w14:paraId="6033DF85" w14:textId="77777777" w:rsidR="00F67E59" w:rsidRPr="00F35FCB" w:rsidRDefault="00F67E59" w:rsidP="00F67E59">
            <w:pPr>
              <w:jc w:val="center"/>
            </w:pPr>
            <w:r w:rsidRPr="00F35FCB">
              <w:t>Ж3</w:t>
            </w:r>
          </w:p>
        </w:tc>
        <w:tc>
          <w:tcPr>
            <w:tcW w:w="7938" w:type="dxa"/>
          </w:tcPr>
          <w:p w14:paraId="4112D053" w14:textId="77777777" w:rsidR="00F67E59" w:rsidRPr="00F35FCB" w:rsidRDefault="00F67E59" w:rsidP="00F67E59">
            <w:r w:rsidRPr="00F35FCB">
              <w:t>Зона застройки среднеэтажными жилыми домами</w:t>
            </w:r>
          </w:p>
        </w:tc>
      </w:tr>
      <w:tr w:rsidR="00F35FCB" w:rsidRPr="00F35FCB" w14:paraId="52C34ED0" w14:textId="77777777" w:rsidTr="00F67E59">
        <w:trPr>
          <w:trHeight w:val="264"/>
        </w:trPr>
        <w:tc>
          <w:tcPr>
            <w:tcW w:w="1418" w:type="dxa"/>
          </w:tcPr>
          <w:p w14:paraId="616521BC" w14:textId="77777777" w:rsidR="00F67E59" w:rsidRPr="00F35FCB" w:rsidRDefault="00F67E59" w:rsidP="00F67E59">
            <w:pPr>
              <w:jc w:val="center"/>
            </w:pPr>
            <w:r w:rsidRPr="00F35FCB">
              <w:t>Ж4</w:t>
            </w:r>
          </w:p>
        </w:tc>
        <w:tc>
          <w:tcPr>
            <w:tcW w:w="7938" w:type="dxa"/>
          </w:tcPr>
          <w:p w14:paraId="7FCC115E" w14:textId="77777777" w:rsidR="00F67E59" w:rsidRPr="00F35FCB" w:rsidRDefault="00F67E59" w:rsidP="00F67E59">
            <w:r w:rsidRPr="00F35FCB">
              <w:t>Зона застройки многоэтажными жилыми домами</w:t>
            </w:r>
          </w:p>
        </w:tc>
      </w:tr>
      <w:tr w:rsidR="00F35FCB" w:rsidRPr="00F35FCB" w14:paraId="3465CB62" w14:textId="77777777" w:rsidTr="00F67E59">
        <w:trPr>
          <w:trHeight w:val="20"/>
        </w:trPr>
        <w:tc>
          <w:tcPr>
            <w:tcW w:w="1418" w:type="dxa"/>
          </w:tcPr>
          <w:p w14:paraId="29B37195" w14:textId="77777777" w:rsidR="00F67E59" w:rsidRPr="00F35FCB" w:rsidRDefault="00F67E59" w:rsidP="00F67E59">
            <w:pPr>
              <w:jc w:val="center"/>
            </w:pPr>
            <w:r w:rsidRPr="00F35FCB">
              <w:t>ОД2</w:t>
            </w:r>
          </w:p>
        </w:tc>
        <w:tc>
          <w:tcPr>
            <w:tcW w:w="7938" w:type="dxa"/>
          </w:tcPr>
          <w:p w14:paraId="641929CF" w14:textId="77777777" w:rsidR="00F67E59" w:rsidRPr="00F35FCB" w:rsidRDefault="00F67E59" w:rsidP="00F67E59">
            <w:r w:rsidRPr="00F35FCB">
              <w:t>Многофункциональная общественно-деловая зона</w:t>
            </w:r>
          </w:p>
        </w:tc>
      </w:tr>
      <w:tr w:rsidR="00F35FCB" w:rsidRPr="00F35FCB" w14:paraId="2CC693AB" w14:textId="77777777" w:rsidTr="00F67E59">
        <w:trPr>
          <w:trHeight w:val="20"/>
        </w:trPr>
        <w:tc>
          <w:tcPr>
            <w:tcW w:w="1418" w:type="dxa"/>
          </w:tcPr>
          <w:p w14:paraId="403838A2" w14:textId="77777777" w:rsidR="00F67E59" w:rsidRPr="00F35FCB" w:rsidRDefault="00F67E59" w:rsidP="00F67E59">
            <w:pPr>
              <w:jc w:val="center"/>
            </w:pPr>
            <w:r w:rsidRPr="00F35FCB">
              <w:t>ОД3</w:t>
            </w:r>
          </w:p>
        </w:tc>
        <w:tc>
          <w:tcPr>
            <w:tcW w:w="7938" w:type="dxa"/>
          </w:tcPr>
          <w:p w14:paraId="47E16403" w14:textId="77777777" w:rsidR="00F67E59" w:rsidRPr="00F35FCB" w:rsidRDefault="00F67E59" w:rsidP="00F67E59">
            <w:r w:rsidRPr="00F35FCB">
              <w:t>Зона специализированной общественной застройки</w:t>
            </w:r>
          </w:p>
        </w:tc>
      </w:tr>
      <w:tr w:rsidR="00F35FCB" w:rsidRPr="00F35FCB" w14:paraId="682EDC5B" w14:textId="77777777" w:rsidTr="00F67E59">
        <w:trPr>
          <w:trHeight w:val="20"/>
        </w:trPr>
        <w:tc>
          <w:tcPr>
            <w:tcW w:w="1418" w:type="dxa"/>
          </w:tcPr>
          <w:p w14:paraId="591BD306" w14:textId="77777777" w:rsidR="00F67E59" w:rsidRPr="00F35FCB" w:rsidRDefault="00F67E59" w:rsidP="00F67E59">
            <w:pPr>
              <w:jc w:val="center"/>
            </w:pPr>
            <w:r w:rsidRPr="00F35FCB">
              <w:t>СЗ1</w:t>
            </w:r>
          </w:p>
        </w:tc>
        <w:tc>
          <w:tcPr>
            <w:tcW w:w="7938" w:type="dxa"/>
          </w:tcPr>
          <w:p w14:paraId="1B7B6719" w14:textId="77777777" w:rsidR="00F67E59" w:rsidRPr="00F35FCB" w:rsidRDefault="00F67E59" w:rsidP="00F67E59">
            <w:r w:rsidRPr="00F35FCB">
              <w:t>Зона смешанной общественно-деловой и курортной застройки</w:t>
            </w:r>
          </w:p>
        </w:tc>
      </w:tr>
      <w:tr w:rsidR="00F35FCB" w:rsidRPr="00F35FCB" w14:paraId="18474427" w14:textId="77777777" w:rsidTr="00F67E59">
        <w:trPr>
          <w:trHeight w:val="20"/>
        </w:trPr>
        <w:tc>
          <w:tcPr>
            <w:tcW w:w="1418" w:type="dxa"/>
          </w:tcPr>
          <w:p w14:paraId="68C88AB0" w14:textId="77777777" w:rsidR="00F67E59" w:rsidRPr="00F35FCB" w:rsidRDefault="00F67E59" w:rsidP="00F67E59">
            <w:pPr>
              <w:jc w:val="center"/>
            </w:pPr>
            <w:r w:rsidRPr="00F35FCB">
              <w:t>П1</w:t>
            </w:r>
          </w:p>
        </w:tc>
        <w:tc>
          <w:tcPr>
            <w:tcW w:w="7938" w:type="dxa"/>
          </w:tcPr>
          <w:p w14:paraId="707D76E6" w14:textId="77777777" w:rsidR="00F67E59" w:rsidRPr="00F35FCB" w:rsidRDefault="00F67E59" w:rsidP="00F67E59">
            <w:r w:rsidRPr="00F35FCB">
              <w:t>Производственная зона</w:t>
            </w:r>
          </w:p>
        </w:tc>
      </w:tr>
      <w:tr w:rsidR="00F35FCB" w:rsidRPr="00F35FCB" w14:paraId="4A69D8BD" w14:textId="77777777" w:rsidTr="00F67E59">
        <w:trPr>
          <w:trHeight w:val="20"/>
        </w:trPr>
        <w:tc>
          <w:tcPr>
            <w:tcW w:w="1418" w:type="dxa"/>
          </w:tcPr>
          <w:p w14:paraId="010E438B" w14:textId="77777777" w:rsidR="00F67E59" w:rsidRPr="00F35FCB" w:rsidRDefault="00F67E59" w:rsidP="00F67E59">
            <w:pPr>
              <w:jc w:val="center"/>
            </w:pPr>
            <w:r w:rsidRPr="00F35FCB">
              <w:t>КС1</w:t>
            </w:r>
          </w:p>
        </w:tc>
        <w:tc>
          <w:tcPr>
            <w:tcW w:w="7938" w:type="dxa"/>
          </w:tcPr>
          <w:p w14:paraId="1B41E7E4" w14:textId="77777777" w:rsidR="00F67E59" w:rsidRPr="00F35FCB" w:rsidRDefault="00F67E59" w:rsidP="00F67E59">
            <w:r w:rsidRPr="00F35FCB">
              <w:t>Коммунально-складская зона</w:t>
            </w:r>
          </w:p>
        </w:tc>
      </w:tr>
      <w:tr w:rsidR="00F35FCB" w:rsidRPr="00F35FCB" w14:paraId="496CB22D" w14:textId="77777777" w:rsidTr="00F67E59">
        <w:trPr>
          <w:trHeight w:val="20"/>
        </w:trPr>
        <w:tc>
          <w:tcPr>
            <w:tcW w:w="1418" w:type="dxa"/>
          </w:tcPr>
          <w:p w14:paraId="59ACB7DE" w14:textId="77777777" w:rsidR="00F67E59" w:rsidRPr="00F35FCB" w:rsidRDefault="00F67E59" w:rsidP="00F67E59">
            <w:pPr>
              <w:jc w:val="center"/>
            </w:pPr>
            <w:r w:rsidRPr="00F35FCB">
              <w:t>И1</w:t>
            </w:r>
          </w:p>
        </w:tc>
        <w:tc>
          <w:tcPr>
            <w:tcW w:w="7938" w:type="dxa"/>
          </w:tcPr>
          <w:p w14:paraId="5216A2B4" w14:textId="77777777" w:rsidR="00F67E59" w:rsidRPr="00F35FCB" w:rsidRDefault="00F67E59" w:rsidP="00F67E59">
            <w:r w:rsidRPr="00F35FCB">
              <w:t>Зона инженерной инфраструктуры</w:t>
            </w:r>
          </w:p>
        </w:tc>
      </w:tr>
      <w:tr w:rsidR="00F35FCB" w:rsidRPr="00F35FCB" w14:paraId="11F06323" w14:textId="77777777" w:rsidTr="00F67E59">
        <w:trPr>
          <w:trHeight w:val="20"/>
        </w:trPr>
        <w:tc>
          <w:tcPr>
            <w:tcW w:w="1418" w:type="dxa"/>
          </w:tcPr>
          <w:p w14:paraId="69FC3991" w14:textId="77777777" w:rsidR="00F67E59" w:rsidRPr="00F35FCB" w:rsidRDefault="00F67E59" w:rsidP="00F67E59">
            <w:pPr>
              <w:jc w:val="center"/>
            </w:pPr>
            <w:r w:rsidRPr="00F35FCB">
              <w:t>Т1.1</w:t>
            </w:r>
          </w:p>
        </w:tc>
        <w:tc>
          <w:tcPr>
            <w:tcW w:w="7938" w:type="dxa"/>
          </w:tcPr>
          <w:p w14:paraId="0C396BFC" w14:textId="77777777" w:rsidR="00F67E59" w:rsidRPr="00F35FCB" w:rsidRDefault="00F67E59" w:rsidP="00F67E59">
            <w:r w:rsidRPr="00F35FCB">
              <w:t>Зона транспортной инфраструктуры</w:t>
            </w:r>
          </w:p>
        </w:tc>
      </w:tr>
      <w:tr w:rsidR="00F35FCB" w:rsidRPr="00F35FCB" w14:paraId="63306D33" w14:textId="77777777" w:rsidTr="00F67E59">
        <w:trPr>
          <w:trHeight w:val="20"/>
        </w:trPr>
        <w:tc>
          <w:tcPr>
            <w:tcW w:w="1418" w:type="dxa"/>
          </w:tcPr>
          <w:p w14:paraId="4E17FF38" w14:textId="77777777" w:rsidR="00F67E59" w:rsidRPr="00F35FCB" w:rsidRDefault="00F67E59" w:rsidP="00F67E59">
            <w:pPr>
              <w:jc w:val="center"/>
            </w:pPr>
            <w:r w:rsidRPr="00F35FCB">
              <w:t>Т1.2</w:t>
            </w:r>
          </w:p>
        </w:tc>
        <w:tc>
          <w:tcPr>
            <w:tcW w:w="7938" w:type="dxa"/>
          </w:tcPr>
          <w:p w14:paraId="09A6E874" w14:textId="77777777" w:rsidR="00F67E59" w:rsidRPr="00F35FCB" w:rsidRDefault="00F67E59" w:rsidP="00F67E59">
            <w:r w:rsidRPr="00F35FCB">
              <w:t>Зона транспортной инфраструктуры. Размещение но-строительных кооперативов (ГСК).</w:t>
            </w:r>
          </w:p>
        </w:tc>
      </w:tr>
      <w:tr w:rsidR="00F35FCB" w:rsidRPr="00F35FCB" w14:paraId="4E7DA9DC" w14:textId="77777777" w:rsidTr="00F67E59">
        <w:trPr>
          <w:trHeight w:val="20"/>
        </w:trPr>
        <w:tc>
          <w:tcPr>
            <w:tcW w:w="1418" w:type="dxa"/>
          </w:tcPr>
          <w:p w14:paraId="53DA2D2B" w14:textId="77777777" w:rsidR="00F67E59" w:rsidRPr="00F35FCB" w:rsidRDefault="00F67E59" w:rsidP="00F67E59">
            <w:pPr>
              <w:jc w:val="center"/>
            </w:pPr>
            <w:r w:rsidRPr="00F35FCB">
              <w:t>Т1.3</w:t>
            </w:r>
          </w:p>
        </w:tc>
        <w:tc>
          <w:tcPr>
            <w:tcW w:w="7938" w:type="dxa"/>
          </w:tcPr>
          <w:p w14:paraId="7403BD2F" w14:textId="77777777" w:rsidR="00F67E59" w:rsidRPr="00F35FCB" w:rsidRDefault="00F67E59" w:rsidP="00F67E59">
            <w:r w:rsidRPr="00F35FCB">
              <w:t>Зона транспортной инфраструктуры. Размещение автостоянок, парковок.</w:t>
            </w:r>
          </w:p>
        </w:tc>
      </w:tr>
      <w:tr w:rsidR="00F35FCB" w:rsidRPr="00F35FCB" w14:paraId="338EACCE" w14:textId="77777777" w:rsidTr="00F67E59">
        <w:trPr>
          <w:trHeight w:val="20"/>
        </w:trPr>
        <w:tc>
          <w:tcPr>
            <w:tcW w:w="1418" w:type="dxa"/>
          </w:tcPr>
          <w:p w14:paraId="45EA4B71" w14:textId="77777777" w:rsidR="00F67E59" w:rsidRPr="00F35FCB" w:rsidRDefault="00F67E59" w:rsidP="00F67E59">
            <w:pPr>
              <w:jc w:val="center"/>
            </w:pPr>
            <w:r w:rsidRPr="00F35FCB">
              <w:t>Т1.4</w:t>
            </w:r>
          </w:p>
        </w:tc>
        <w:tc>
          <w:tcPr>
            <w:tcW w:w="7938" w:type="dxa"/>
          </w:tcPr>
          <w:p w14:paraId="485D04D1" w14:textId="77777777" w:rsidR="00F67E59" w:rsidRPr="00F35FCB" w:rsidRDefault="00F67E59" w:rsidP="00F67E59">
            <w:r w:rsidRPr="00F35FCB">
              <w:t>Зона транспортной инфраструктуры. Зона размещения автомобильных дорог.</w:t>
            </w:r>
          </w:p>
        </w:tc>
      </w:tr>
      <w:tr w:rsidR="00F35FCB" w:rsidRPr="00F35FCB" w14:paraId="6131FDB5" w14:textId="77777777" w:rsidTr="00F67E59">
        <w:trPr>
          <w:trHeight w:val="20"/>
        </w:trPr>
        <w:tc>
          <w:tcPr>
            <w:tcW w:w="1418" w:type="dxa"/>
            <w:vAlign w:val="center"/>
          </w:tcPr>
          <w:p w14:paraId="03881D60" w14:textId="77777777" w:rsidR="00F67E59" w:rsidRPr="00F35FCB" w:rsidRDefault="00F67E59" w:rsidP="00F67E59">
            <w:pPr>
              <w:jc w:val="center"/>
            </w:pPr>
            <w:r w:rsidRPr="00F35FCB">
              <w:t>Т1.5</w:t>
            </w:r>
          </w:p>
        </w:tc>
        <w:tc>
          <w:tcPr>
            <w:tcW w:w="7938" w:type="dxa"/>
          </w:tcPr>
          <w:p w14:paraId="17DBAABE" w14:textId="77777777" w:rsidR="00F67E59" w:rsidRPr="00F35FCB" w:rsidRDefault="00F67E59" w:rsidP="00F67E59">
            <w:r w:rsidRPr="00F35FCB">
              <w:t>Зона транспортной инфраструктуры. Размещение автозаправочных станций, станций техобслуживания автомобилей (АЗС, СТО), объектов дорожного сервиса.</w:t>
            </w:r>
          </w:p>
        </w:tc>
      </w:tr>
      <w:tr w:rsidR="00F35FCB" w:rsidRPr="00F35FCB" w14:paraId="6F7E7D42" w14:textId="77777777" w:rsidTr="00F67E59">
        <w:trPr>
          <w:trHeight w:val="20"/>
        </w:trPr>
        <w:tc>
          <w:tcPr>
            <w:tcW w:w="1418" w:type="dxa"/>
          </w:tcPr>
          <w:p w14:paraId="55DEFBEB" w14:textId="77777777" w:rsidR="00F67E59" w:rsidRPr="00F35FCB" w:rsidRDefault="00F67E59" w:rsidP="00F67E59">
            <w:pPr>
              <w:jc w:val="center"/>
            </w:pPr>
            <w:r w:rsidRPr="00F35FCB">
              <w:t>УДС1</w:t>
            </w:r>
          </w:p>
        </w:tc>
        <w:tc>
          <w:tcPr>
            <w:tcW w:w="7938" w:type="dxa"/>
          </w:tcPr>
          <w:p w14:paraId="6673472D" w14:textId="77777777" w:rsidR="00F67E59" w:rsidRPr="00F35FCB" w:rsidRDefault="00F67E59" w:rsidP="00F67E59">
            <w:r w:rsidRPr="00F35FCB">
              <w:t>Зона улично-дорожной сети</w:t>
            </w:r>
          </w:p>
        </w:tc>
      </w:tr>
      <w:tr w:rsidR="00F35FCB" w:rsidRPr="00F35FCB" w14:paraId="3D7571D8" w14:textId="77777777" w:rsidTr="00F67E59">
        <w:trPr>
          <w:trHeight w:val="20"/>
        </w:trPr>
        <w:tc>
          <w:tcPr>
            <w:tcW w:w="1418" w:type="dxa"/>
            <w:vAlign w:val="center"/>
          </w:tcPr>
          <w:p w14:paraId="62984D1A" w14:textId="77777777" w:rsidR="00F67E59" w:rsidRPr="00F35FCB" w:rsidRDefault="00F67E59" w:rsidP="00F67E59">
            <w:pPr>
              <w:jc w:val="center"/>
            </w:pPr>
            <w:r w:rsidRPr="00F35FCB">
              <w:t>СХ1</w:t>
            </w:r>
          </w:p>
        </w:tc>
        <w:tc>
          <w:tcPr>
            <w:tcW w:w="7938" w:type="dxa"/>
          </w:tcPr>
          <w:p w14:paraId="07D2CFAA" w14:textId="77777777" w:rsidR="00F67E59" w:rsidRPr="00F35FCB" w:rsidRDefault="00F67E59" w:rsidP="00F67E59">
            <w:r w:rsidRPr="00F35FCB">
              <w:t>Зона сельскохозяйственных угодий в составе земель сельскохозяйственного назначения. Зона сельскохозяйственного назначения</w:t>
            </w:r>
          </w:p>
        </w:tc>
      </w:tr>
      <w:tr w:rsidR="00F35FCB" w:rsidRPr="00F35FCB" w14:paraId="65289C6C" w14:textId="77777777" w:rsidTr="00F67E59">
        <w:trPr>
          <w:trHeight w:val="20"/>
        </w:trPr>
        <w:tc>
          <w:tcPr>
            <w:tcW w:w="1418" w:type="dxa"/>
          </w:tcPr>
          <w:p w14:paraId="5D9D3113" w14:textId="77777777" w:rsidR="00F67E59" w:rsidRPr="00F35FCB" w:rsidRDefault="00F67E59" w:rsidP="00F67E59">
            <w:pPr>
              <w:jc w:val="center"/>
            </w:pPr>
            <w:r w:rsidRPr="00F35FCB">
              <w:t>СХ2</w:t>
            </w:r>
          </w:p>
        </w:tc>
        <w:tc>
          <w:tcPr>
            <w:tcW w:w="7938" w:type="dxa"/>
          </w:tcPr>
          <w:p w14:paraId="72709C49" w14:textId="77777777" w:rsidR="00F67E59" w:rsidRPr="00F35FCB" w:rsidRDefault="00F67E59" w:rsidP="00F67E59">
            <w:r w:rsidRPr="00F35FCB">
              <w:t>Зона сельскохозяйственных предприятий</w:t>
            </w:r>
          </w:p>
        </w:tc>
      </w:tr>
      <w:tr w:rsidR="00F35FCB" w:rsidRPr="00F35FCB" w14:paraId="43F8FC4B" w14:textId="77777777" w:rsidTr="00F67E59">
        <w:trPr>
          <w:trHeight w:val="20"/>
        </w:trPr>
        <w:tc>
          <w:tcPr>
            <w:tcW w:w="1418" w:type="dxa"/>
          </w:tcPr>
          <w:p w14:paraId="6205B778" w14:textId="77777777" w:rsidR="00F67E59" w:rsidRPr="00F35FCB" w:rsidRDefault="00F67E59" w:rsidP="00F67E59">
            <w:pPr>
              <w:jc w:val="center"/>
            </w:pPr>
            <w:r w:rsidRPr="00F35FCB">
              <w:t>СХ3</w:t>
            </w:r>
          </w:p>
        </w:tc>
        <w:tc>
          <w:tcPr>
            <w:tcW w:w="7938" w:type="dxa"/>
          </w:tcPr>
          <w:p w14:paraId="105C6770" w14:textId="77777777" w:rsidR="00F67E59" w:rsidRPr="00F35FCB" w:rsidRDefault="00F67E59" w:rsidP="00F67E59">
            <w:r w:rsidRPr="00F35FCB">
              <w:t xml:space="preserve">Зона ведения садоводства </w:t>
            </w:r>
          </w:p>
        </w:tc>
      </w:tr>
      <w:tr w:rsidR="00F35FCB" w:rsidRPr="00F35FCB" w14:paraId="4050E89A" w14:textId="77777777" w:rsidTr="00F67E59">
        <w:trPr>
          <w:trHeight w:val="20"/>
        </w:trPr>
        <w:tc>
          <w:tcPr>
            <w:tcW w:w="1418" w:type="dxa"/>
          </w:tcPr>
          <w:p w14:paraId="41F3A376" w14:textId="77777777" w:rsidR="00F67E59" w:rsidRPr="00F35FCB" w:rsidRDefault="00F67E59" w:rsidP="00F67E59">
            <w:pPr>
              <w:jc w:val="center"/>
            </w:pPr>
            <w:r w:rsidRPr="00F35FCB">
              <w:t>СХ5</w:t>
            </w:r>
          </w:p>
        </w:tc>
        <w:tc>
          <w:tcPr>
            <w:tcW w:w="7938" w:type="dxa"/>
          </w:tcPr>
          <w:p w14:paraId="3AD2B405" w14:textId="77777777" w:rsidR="00F67E59" w:rsidRPr="00F35FCB" w:rsidRDefault="00F67E59" w:rsidP="00F67E59">
            <w:r w:rsidRPr="00F35FCB">
              <w:t>Зона ведения личного подсобного хозяйства</w:t>
            </w:r>
          </w:p>
        </w:tc>
      </w:tr>
      <w:tr w:rsidR="00F35FCB" w:rsidRPr="00F35FCB" w14:paraId="30A166E8" w14:textId="77777777" w:rsidTr="00F67E59">
        <w:trPr>
          <w:trHeight w:val="20"/>
        </w:trPr>
        <w:tc>
          <w:tcPr>
            <w:tcW w:w="1418" w:type="dxa"/>
          </w:tcPr>
          <w:p w14:paraId="7AF82C0A" w14:textId="77777777" w:rsidR="00F67E59" w:rsidRPr="00F35FCB" w:rsidRDefault="00F67E59" w:rsidP="00F67E59">
            <w:pPr>
              <w:jc w:val="center"/>
            </w:pPr>
            <w:r w:rsidRPr="00F35FCB">
              <w:t>СХ5.1</w:t>
            </w:r>
          </w:p>
        </w:tc>
        <w:tc>
          <w:tcPr>
            <w:tcW w:w="7938" w:type="dxa"/>
          </w:tcPr>
          <w:p w14:paraId="1DBE8282" w14:textId="77777777" w:rsidR="00F67E59" w:rsidRPr="00F35FCB" w:rsidRDefault="00F67E59" w:rsidP="00F67E59">
            <w:r w:rsidRPr="00F35FCB">
              <w:t>Зона ведения личного подсобного хозяйства вне границ населенного пункта</w:t>
            </w:r>
          </w:p>
        </w:tc>
      </w:tr>
      <w:tr w:rsidR="00F35FCB" w:rsidRPr="00F35FCB" w14:paraId="50556240" w14:textId="77777777" w:rsidTr="00F67E59">
        <w:trPr>
          <w:trHeight w:val="20"/>
        </w:trPr>
        <w:tc>
          <w:tcPr>
            <w:tcW w:w="1418" w:type="dxa"/>
          </w:tcPr>
          <w:p w14:paraId="3AF5962B" w14:textId="77777777" w:rsidR="00F67E59" w:rsidRPr="00F35FCB" w:rsidRDefault="00F67E59" w:rsidP="00F67E59">
            <w:pPr>
              <w:jc w:val="center"/>
            </w:pPr>
            <w:r w:rsidRPr="00F35FCB">
              <w:t>СХ6</w:t>
            </w:r>
          </w:p>
        </w:tc>
        <w:tc>
          <w:tcPr>
            <w:tcW w:w="7938" w:type="dxa"/>
          </w:tcPr>
          <w:p w14:paraId="7A8EB8D3" w14:textId="77777777" w:rsidR="00F67E59" w:rsidRPr="00F35FCB" w:rsidRDefault="00F67E59" w:rsidP="00F67E59">
            <w:r w:rsidRPr="00F35FCB">
              <w:t>Зона ведения крестьянско-фермерского хозяйства</w:t>
            </w:r>
          </w:p>
        </w:tc>
      </w:tr>
      <w:tr w:rsidR="00F35FCB" w:rsidRPr="00F35FCB" w14:paraId="5C3A7E44" w14:textId="77777777" w:rsidTr="00F67E59">
        <w:trPr>
          <w:trHeight w:val="20"/>
        </w:trPr>
        <w:tc>
          <w:tcPr>
            <w:tcW w:w="1418" w:type="dxa"/>
          </w:tcPr>
          <w:p w14:paraId="76A704CB" w14:textId="77777777" w:rsidR="00F67E59" w:rsidRPr="00F35FCB" w:rsidRDefault="00F67E59" w:rsidP="00F67E59">
            <w:pPr>
              <w:jc w:val="center"/>
            </w:pPr>
            <w:r w:rsidRPr="00F35FCB">
              <w:t>СХ6.1</w:t>
            </w:r>
          </w:p>
        </w:tc>
        <w:tc>
          <w:tcPr>
            <w:tcW w:w="7938" w:type="dxa"/>
          </w:tcPr>
          <w:p w14:paraId="006FCDE5" w14:textId="77777777" w:rsidR="00F67E59" w:rsidRPr="00F35FCB" w:rsidRDefault="00F67E59" w:rsidP="00F67E59">
            <w:r w:rsidRPr="00F35FCB">
              <w:t>Зона ведения крестьянско-фермерского хозяйства вне границ населенного пункта</w:t>
            </w:r>
          </w:p>
        </w:tc>
      </w:tr>
      <w:tr w:rsidR="00F35FCB" w:rsidRPr="00F35FCB" w14:paraId="098A95C7" w14:textId="77777777" w:rsidTr="00F67E59">
        <w:trPr>
          <w:trHeight w:val="20"/>
        </w:trPr>
        <w:tc>
          <w:tcPr>
            <w:tcW w:w="1418" w:type="dxa"/>
          </w:tcPr>
          <w:p w14:paraId="4B0AD9C2" w14:textId="77777777" w:rsidR="00F67E59" w:rsidRPr="00F35FCB" w:rsidRDefault="00F67E59" w:rsidP="00F67E59">
            <w:pPr>
              <w:jc w:val="center"/>
            </w:pPr>
            <w:r w:rsidRPr="00F35FCB">
              <w:t>ОП1</w:t>
            </w:r>
          </w:p>
        </w:tc>
        <w:tc>
          <w:tcPr>
            <w:tcW w:w="7938" w:type="dxa"/>
          </w:tcPr>
          <w:p w14:paraId="7A50D1B9" w14:textId="77777777" w:rsidR="00F67E59" w:rsidRPr="00F35FCB" w:rsidRDefault="00F67E59" w:rsidP="00F67E59">
            <w:r w:rsidRPr="00F35FCB">
              <w:t>Зона озелененных территорий общего пользования (парки, сады, скверы, бульвары)</w:t>
            </w:r>
          </w:p>
        </w:tc>
      </w:tr>
      <w:tr w:rsidR="00F35FCB" w:rsidRPr="00F35FCB" w14:paraId="7E886086" w14:textId="77777777" w:rsidTr="00F67E59">
        <w:trPr>
          <w:trHeight w:val="20"/>
        </w:trPr>
        <w:tc>
          <w:tcPr>
            <w:tcW w:w="1418" w:type="dxa"/>
            <w:vAlign w:val="center"/>
          </w:tcPr>
          <w:p w14:paraId="24A0B89B" w14:textId="77777777" w:rsidR="00F67E59" w:rsidRPr="00F35FCB" w:rsidRDefault="00F67E59" w:rsidP="00F67E59">
            <w:pPr>
              <w:jc w:val="center"/>
            </w:pPr>
            <w:r w:rsidRPr="00F35FCB">
              <w:t>ОП1.1</w:t>
            </w:r>
          </w:p>
        </w:tc>
        <w:tc>
          <w:tcPr>
            <w:tcW w:w="7938" w:type="dxa"/>
          </w:tcPr>
          <w:p w14:paraId="44D6C675" w14:textId="77777777" w:rsidR="00F67E59" w:rsidRPr="00F35FCB" w:rsidRDefault="00F67E59" w:rsidP="00F67E59">
            <w:r w:rsidRPr="00F35FCB">
              <w:t>Зона озелененных территорий общего пользования (парки, сады, скверы, бульвары). Лесопарковая зона</w:t>
            </w:r>
          </w:p>
        </w:tc>
      </w:tr>
      <w:tr w:rsidR="00F35FCB" w:rsidRPr="00F35FCB" w14:paraId="6E8CF8DB" w14:textId="77777777" w:rsidTr="00F67E59">
        <w:trPr>
          <w:trHeight w:val="20"/>
        </w:trPr>
        <w:tc>
          <w:tcPr>
            <w:tcW w:w="1418" w:type="dxa"/>
          </w:tcPr>
          <w:p w14:paraId="50EBF5B5" w14:textId="77777777" w:rsidR="00F67E59" w:rsidRPr="00F35FCB" w:rsidRDefault="00F67E59" w:rsidP="00F67E59">
            <w:pPr>
              <w:jc w:val="center"/>
            </w:pPr>
            <w:r w:rsidRPr="00F35FCB">
              <w:t>Р1</w:t>
            </w:r>
          </w:p>
        </w:tc>
        <w:tc>
          <w:tcPr>
            <w:tcW w:w="7938" w:type="dxa"/>
          </w:tcPr>
          <w:p w14:paraId="073DF281" w14:textId="77777777" w:rsidR="00F67E59" w:rsidRPr="00F35FCB" w:rsidRDefault="00F67E59" w:rsidP="00F67E59">
            <w:r w:rsidRPr="00F35FCB">
              <w:t>Зона рекреационного назначения</w:t>
            </w:r>
          </w:p>
        </w:tc>
      </w:tr>
      <w:tr w:rsidR="00F35FCB" w:rsidRPr="00F35FCB" w14:paraId="0CE910D0" w14:textId="77777777" w:rsidTr="00F67E59">
        <w:trPr>
          <w:trHeight w:val="20"/>
        </w:trPr>
        <w:tc>
          <w:tcPr>
            <w:tcW w:w="1418" w:type="dxa"/>
          </w:tcPr>
          <w:p w14:paraId="3133DA07" w14:textId="77777777" w:rsidR="00F67E59" w:rsidRPr="00F35FCB" w:rsidRDefault="00F67E59" w:rsidP="00F67E59">
            <w:pPr>
              <w:jc w:val="center"/>
            </w:pPr>
            <w:r w:rsidRPr="00F35FCB">
              <w:t>Р2.1</w:t>
            </w:r>
          </w:p>
        </w:tc>
        <w:tc>
          <w:tcPr>
            <w:tcW w:w="7938" w:type="dxa"/>
          </w:tcPr>
          <w:p w14:paraId="2D400ABF" w14:textId="77777777" w:rsidR="00F67E59" w:rsidRPr="00F35FCB" w:rsidRDefault="00F67E59" w:rsidP="00F67E59">
            <w:r w:rsidRPr="00F35FCB">
              <w:t>Зона тематических парков (Парк «ПаркХоум»)</w:t>
            </w:r>
          </w:p>
        </w:tc>
      </w:tr>
      <w:tr w:rsidR="00F35FCB" w:rsidRPr="00F35FCB" w14:paraId="125E878D" w14:textId="77777777" w:rsidTr="00F67E59">
        <w:trPr>
          <w:trHeight w:val="20"/>
        </w:trPr>
        <w:tc>
          <w:tcPr>
            <w:tcW w:w="1418" w:type="dxa"/>
          </w:tcPr>
          <w:p w14:paraId="6436C3B7" w14:textId="77777777" w:rsidR="00F67E59" w:rsidRPr="00F35FCB" w:rsidRDefault="00F67E59" w:rsidP="00F67E59">
            <w:pPr>
              <w:jc w:val="center"/>
            </w:pPr>
            <w:r w:rsidRPr="00F35FCB">
              <w:t>Р2.2</w:t>
            </w:r>
          </w:p>
        </w:tc>
        <w:tc>
          <w:tcPr>
            <w:tcW w:w="7938" w:type="dxa"/>
          </w:tcPr>
          <w:p w14:paraId="23FF409D" w14:textId="77777777" w:rsidR="00F67E59" w:rsidRPr="00F35FCB" w:rsidRDefault="00F67E59" w:rsidP="00F67E59">
            <w:r w:rsidRPr="00F35FCB">
              <w:t xml:space="preserve">Зона тематических парков (Парк «До-До»); </w:t>
            </w:r>
          </w:p>
        </w:tc>
      </w:tr>
      <w:tr w:rsidR="00F35FCB" w:rsidRPr="00F35FCB" w14:paraId="5D937B70" w14:textId="77777777" w:rsidTr="00F67E59">
        <w:trPr>
          <w:trHeight w:val="20"/>
        </w:trPr>
        <w:tc>
          <w:tcPr>
            <w:tcW w:w="1418" w:type="dxa"/>
          </w:tcPr>
          <w:p w14:paraId="4F82EEC2" w14:textId="77777777" w:rsidR="00F67E59" w:rsidRPr="00F35FCB" w:rsidRDefault="00F67E59" w:rsidP="00F67E59">
            <w:pPr>
              <w:jc w:val="center"/>
            </w:pPr>
            <w:r w:rsidRPr="00F35FCB">
              <w:t>Р2.3</w:t>
            </w:r>
          </w:p>
        </w:tc>
        <w:tc>
          <w:tcPr>
            <w:tcW w:w="7938" w:type="dxa"/>
          </w:tcPr>
          <w:p w14:paraId="6D0E6DB4" w14:textId="77777777" w:rsidR="00F67E59" w:rsidRPr="00F35FCB" w:rsidRDefault="00F67E59" w:rsidP="00F67E59">
            <w:r w:rsidRPr="00F35FCB">
              <w:t>Зона тематических парков (Парк «Форт Раевский»)</w:t>
            </w:r>
          </w:p>
        </w:tc>
      </w:tr>
      <w:tr w:rsidR="00F35FCB" w:rsidRPr="00F35FCB" w14:paraId="494DDDD8" w14:textId="77777777" w:rsidTr="00F67E59">
        <w:trPr>
          <w:trHeight w:val="20"/>
        </w:trPr>
        <w:tc>
          <w:tcPr>
            <w:tcW w:w="1418" w:type="dxa"/>
          </w:tcPr>
          <w:p w14:paraId="7DF36B00" w14:textId="77777777" w:rsidR="00F67E59" w:rsidRPr="00F35FCB" w:rsidRDefault="00F67E59" w:rsidP="00F67E59">
            <w:pPr>
              <w:jc w:val="center"/>
            </w:pPr>
            <w:r w:rsidRPr="00F35FCB">
              <w:t>ЗЛ1</w:t>
            </w:r>
          </w:p>
        </w:tc>
        <w:tc>
          <w:tcPr>
            <w:tcW w:w="7938" w:type="dxa"/>
          </w:tcPr>
          <w:p w14:paraId="7E5CCDBE" w14:textId="77777777" w:rsidR="00F67E59" w:rsidRPr="00F35FCB" w:rsidRDefault="00F67E59" w:rsidP="00F67E59">
            <w:r w:rsidRPr="00F35FCB">
              <w:t>Зона лесов, не относящихся к землям лесного фонда. Зона городских лесов</w:t>
            </w:r>
          </w:p>
        </w:tc>
      </w:tr>
      <w:tr w:rsidR="00F35FCB" w:rsidRPr="00F35FCB" w14:paraId="74EF7978" w14:textId="77777777" w:rsidTr="00F67E59">
        <w:trPr>
          <w:trHeight w:val="20"/>
        </w:trPr>
        <w:tc>
          <w:tcPr>
            <w:tcW w:w="1418" w:type="dxa"/>
          </w:tcPr>
          <w:p w14:paraId="4B448FFE" w14:textId="77777777" w:rsidR="00F67E59" w:rsidRPr="00F35FCB" w:rsidRDefault="00F67E59" w:rsidP="00F67E59">
            <w:pPr>
              <w:jc w:val="center"/>
            </w:pPr>
            <w:r w:rsidRPr="00F35FCB">
              <w:t>ЗО1</w:t>
            </w:r>
          </w:p>
        </w:tc>
        <w:tc>
          <w:tcPr>
            <w:tcW w:w="7938" w:type="dxa"/>
          </w:tcPr>
          <w:p w14:paraId="2054EC07" w14:textId="77777777" w:rsidR="00F67E59" w:rsidRPr="00F35FCB" w:rsidRDefault="00F67E59" w:rsidP="00F67E59">
            <w:r w:rsidRPr="00F35FCB">
              <w:t xml:space="preserve">Зона отдыха </w:t>
            </w:r>
          </w:p>
        </w:tc>
      </w:tr>
      <w:tr w:rsidR="00F35FCB" w:rsidRPr="00F35FCB" w14:paraId="3BBAE8CE" w14:textId="77777777" w:rsidTr="00F67E59">
        <w:trPr>
          <w:trHeight w:val="20"/>
        </w:trPr>
        <w:tc>
          <w:tcPr>
            <w:tcW w:w="1418" w:type="dxa"/>
          </w:tcPr>
          <w:p w14:paraId="2213E1E3" w14:textId="77777777" w:rsidR="00F67E59" w:rsidRPr="00F35FCB" w:rsidRDefault="00F67E59" w:rsidP="00F67E59">
            <w:pPr>
              <w:jc w:val="center"/>
            </w:pPr>
            <w:r w:rsidRPr="00F35FCB">
              <w:t>ЗО1.1</w:t>
            </w:r>
          </w:p>
        </w:tc>
        <w:tc>
          <w:tcPr>
            <w:tcW w:w="7938" w:type="dxa"/>
          </w:tcPr>
          <w:p w14:paraId="6FCD8D84" w14:textId="77777777" w:rsidR="00F67E59" w:rsidRPr="00F35FCB" w:rsidRDefault="00F67E59" w:rsidP="00F67E59">
            <w:r w:rsidRPr="00F35FCB">
              <w:t xml:space="preserve">Зона отдыха (пляжи) </w:t>
            </w:r>
          </w:p>
        </w:tc>
      </w:tr>
      <w:tr w:rsidR="00F35FCB" w:rsidRPr="00F35FCB" w14:paraId="1A5E8344" w14:textId="77777777" w:rsidTr="00F67E59">
        <w:trPr>
          <w:trHeight w:val="20"/>
        </w:trPr>
        <w:tc>
          <w:tcPr>
            <w:tcW w:w="1418" w:type="dxa"/>
          </w:tcPr>
          <w:p w14:paraId="0C81F763" w14:textId="77777777" w:rsidR="00F67E59" w:rsidRPr="00F35FCB" w:rsidRDefault="00F67E59" w:rsidP="00F67E59">
            <w:pPr>
              <w:jc w:val="center"/>
            </w:pPr>
            <w:r w:rsidRPr="00F35FCB">
              <w:t>ЗО2</w:t>
            </w:r>
          </w:p>
        </w:tc>
        <w:tc>
          <w:tcPr>
            <w:tcW w:w="7938" w:type="dxa"/>
          </w:tcPr>
          <w:p w14:paraId="70FC4E8E" w14:textId="77777777" w:rsidR="00F67E59" w:rsidRPr="00F35FCB" w:rsidRDefault="00F67E59" w:rsidP="00F67E59">
            <w:r w:rsidRPr="00F35FCB">
              <w:t>Зона размещения организаций отдыха детей и их оздоровления</w:t>
            </w:r>
          </w:p>
        </w:tc>
      </w:tr>
      <w:tr w:rsidR="00F35FCB" w:rsidRPr="00F35FCB" w14:paraId="2989A2A9" w14:textId="77777777" w:rsidTr="00F67E59">
        <w:trPr>
          <w:trHeight w:val="20"/>
        </w:trPr>
        <w:tc>
          <w:tcPr>
            <w:tcW w:w="1418" w:type="dxa"/>
          </w:tcPr>
          <w:p w14:paraId="36DE8DE9" w14:textId="77777777" w:rsidR="00F67E59" w:rsidRPr="00F35FCB" w:rsidRDefault="00F67E59" w:rsidP="00F67E59">
            <w:pPr>
              <w:jc w:val="center"/>
            </w:pPr>
            <w:r w:rsidRPr="00F35FCB">
              <w:t>СК1</w:t>
            </w:r>
          </w:p>
        </w:tc>
        <w:tc>
          <w:tcPr>
            <w:tcW w:w="7938" w:type="dxa"/>
          </w:tcPr>
          <w:p w14:paraId="12F7050E" w14:textId="77777777" w:rsidR="00F67E59" w:rsidRPr="00F35FCB" w:rsidRDefault="00F67E59" w:rsidP="00F67E59">
            <w:r w:rsidRPr="00F35FCB">
              <w:t>Санаторно-курортная зона</w:t>
            </w:r>
          </w:p>
        </w:tc>
      </w:tr>
      <w:tr w:rsidR="00F35FCB" w:rsidRPr="00F35FCB" w14:paraId="26EB1D34" w14:textId="77777777" w:rsidTr="00F67E59">
        <w:trPr>
          <w:trHeight w:val="20"/>
        </w:trPr>
        <w:tc>
          <w:tcPr>
            <w:tcW w:w="1418" w:type="dxa"/>
          </w:tcPr>
          <w:p w14:paraId="2031E631" w14:textId="77777777" w:rsidR="00F67E59" w:rsidRPr="00F35FCB" w:rsidRDefault="00F67E59" w:rsidP="00F67E59">
            <w:pPr>
              <w:jc w:val="center"/>
            </w:pPr>
            <w:r w:rsidRPr="00F35FCB">
              <w:t>К1</w:t>
            </w:r>
          </w:p>
        </w:tc>
        <w:tc>
          <w:tcPr>
            <w:tcW w:w="7938" w:type="dxa"/>
          </w:tcPr>
          <w:p w14:paraId="3558B381" w14:textId="77777777" w:rsidR="00F67E59" w:rsidRPr="00F35FCB" w:rsidRDefault="00F67E59" w:rsidP="00F67E59">
            <w:pPr>
              <w:tabs>
                <w:tab w:val="left" w:pos="1911"/>
              </w:tabs>
            </w:pPr>
            <w:r w:rsidRPr="00F35FCB">
              <w:t>Зона кладбищ</w:t>
            </w:r>
          </w:p>
        </w:tc>
      </w:tr>
      <w:tr w:rsidR="00F35FCB" w:rsidRPr="00F35FCB" w14:paraId="579B75CF" w14:textId="77777777" w:rsidTr="00F67E59">
        <w:trPr>
          <w:trHeight w:val="20"/>
        </w:trPr>
        <w:tc>
          <w:tcPr>
            <w:tcW w:w="1418" w:type="dxa"/>
          </w:tcPr>
          <w:p w14:paraId="24CC165B" w14:textId="77777777" w:rsidR="00F67E59" w:rsidRPr="00F35FCB" w:rsidRDefault="00F67E59" w:rsidP="00F67E59">
            <w:pPr>
              <w:jc w:val="center"/>
            </w:pPr>
            <w:r w:rsidRPr="00F35FCB">
              <w:t>ОТ1</w:t>
            </w:r>
          </w:p>
        </w:tc>
        <w:tc>
          <w:tcPr>
            <w:tcW w:w="7938" w:type="dxa"/>
          </w:tcPr>
          <w:p w14:paraId="448258F5" w14:textId="77777777" w:rsidR="00F67E59" w:rsidRPr="00F35FCB" w:rsidRDefault="00F67E59" w:rsidP="00F67E59">
            <w:pPr>
              <w:tabs>
                <w:tab w:val="left" w:pos="1911"/>
              </w:tabs>
            </w:pPr>
            <w:r w:rsidRPr="00F35FCB">
              <w:t>Зона размещения объектов обращения с отходами</w:t>
            </w:r>
          </w:p>
        </w:tc>
      </w:tr>
      <w:tr w:rsidR="00F35FCB" w:rsidRPr="00F35FCB" w14:paraId="33701452" w14:textId="77777777" w:rsidTr="00F67E59">
        <w:trPr>
          <w:trHeight w:val="20"/>
        </w:trPr>
        <w:tc>
          <w:tcPr>
            <w:tcW w:w="1418" w:type="dxa"/>
          </w:tcPr>
          <w:p w14:paraId="020378FE" w14:textId="77777777" w:rsidR="00F67E59" w:rsidRPr="00F35FCB" w:rsidRDefault="00F67E59" w:rsidP="00F67E59">
            <w:pPr>
              <w:jc w:val="center"/>
            </w:pPr>
            <w:r w:rsidRPr="00F35FCB">
              <w:t>ОС1</w:t>
            </w:r>
          </w:p>
        </w:tc>
        <w:tc>
          <w:tcPr>
            <w:tcW w:w="7938" w:type="dxa"/>
          </w:tcPr>
          <w:p w14:paraId="5A45663D" w14:textId="77777777" w:rsidR="00F67E59" w:rsidRPr="00F35FCB" w:rsidRDefault="00F67E59" w:rsidP="00F67E59">
            <w:r w:rsidRPr="00F35FCB">
              <w:t>Зона озеленённых территорий специального назначения</w:t>
            </w:r>
          </w:p>
        </w:tc>
      </w:tr>
      <w:tr w:rsidR="00F35FCB" w:rsidRPr="00F35FCB" w14:paraId="71453A9D" w14:textId="77777777" w:rsidTr="00F67E59">
        <w:trPr>
          <w:trHeight w:val="20"/>
        </w:trPr>
        <w:tc>
          <w:tcPr>
            <w:tcW w:w="1418" w:type="dxa"/>
          </w:tcPr>
          <w:p w14:paraId="6DC85651" w14:textId="77777777" w:rsidR="00F67E59" w:rsidRPr="00F35FCB" w:rsidRDefault="00F67E59" w:rsidP="00F67E59">
            <w:pPr>
              <w:jc w:val="center"/>
            </w:pPr>
            <w:r w:rsidRPr="00F35FCB">
              <w:t>РТ1</w:t>
            </w:r>
          </w:p>
        </w:tc>
        <w:tc>
          <w:tcPr>
            <w:tcW w:w="7938" w:type="dxa"/>
          </w:tcPr>
          <w:p w14:paraId="39A45B09" w14:textId="77777777" w:rsidR="00F67E59" w:rsidRPr="00F35FCB" w:rsidRDefault="00F67E59" w:rsidP="00F67E59">
            <w:r w:rsidRPr="00F35FCB">
              <w:t>Зона режимных территорий</w:t>
            </w:r>
          </w:p>
        </w:tc>
      </w:tr>
    </w:tbl>
    <w:p w14:paraId="07E68AC8" w14:textId="77777777" w:rsidR="00F67E59" w:rsidRPr="00F35FCB" w:rsidRDefault="00F67E59" w:rsidP="00F67E59">
      <w:pPr>
        <w:spacing w:before="200"/>
        <w:jc w:val="center"/>
        <w:outlineLvl w:val="2"/>
        <w:rPr>
          <w:b/>
        </w:rPr>
      </w:pPr>
      <w:bookmarkStart w:id="73" w:name="_Toc208417588"/>
      <w:bookmarkStart w:id="74" w:name="_Toc208935435"/>
      <w:r w:rsidRPr="00F35FCB">
        <w:rPr>
          <w:b/>
        </w:rPr>
        <w:t>Статья 22. Карта границ зон с особыми условиями использования территории</w:t>
      </w:r>
      <w:bookmarkEnd w:id="73"/>
      <w:bookmarkEnd w:id="74"/>
      <w:r w:rsidRPr="00F35FCB">
        <w:rPr>
          <w:b/>
        </w:rPr>
        <w:t xml:space="preserve"> </w:t>
      </w:r>
    </w:p>
    <w:p w14:paraId="3266C3F1" w14:textId="77777777" w:rsidR="00F67E59" w:rsidRPr="00F35FCB" w:rsidRDefault="00F67E59" w:rsidP="00596C2D">
      <w:pPr>
        <w:pStyle w:val="af1"/>
        <w:numPr>
          <w:ilvl w:val="3"/>
          <w:numId w:val="106"/>
        </w:numPr>
        <w:suppressAutoHyphens/>
        <w:ind w:left="0" w:firstLine="567"/>
        <w:jc w:val="both"/>
      </w:pPr>
      <w:r w:rsidRPr="00F35FCB">
        <w:t>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территорий, соответствующих изменений в сведения о такой зоне в Единый государственный реестр недвижимости.</w:t>
      </w:r>
    </w:p>
    <w:p w14:paraId="2B77D19D" w14:textId="77777777" w:rsidR="00F67E59" w:rsidRPr="00F35FCB" w:rsidRDefault="00F67E59" w:rsidP="00596C2D">
      <w:pPr>
        <w:pStyle w:val="af1"/>
        <w:numPr>
          <w:ilvl w:val="3"/>
          <w:numId w:val="106"/>
        </w:numPr>
        <w:suppressAutoHyphens/>
        <w:ind w:left="0" w:firstLine="567"/>
        <w:jc w:val="both"/>
      </w:pPr>
      <w:r w:rsidRPr="00F35FCB">
        <w:t>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w:t>
      </w:r>
    </w:p>
    <w:p w14:paraId="2EB13E71" w14:textId="77777777" w:rsidR="00F67E59" w:rsidRPr="00F35FCB" w:rsidRDefault="00F67E59" w:rsidP="00596C2D">
      <w:pPr>
        <w:pStyle w:val="af1"/>
        <w:numPr>
          <w:ilvl w:val="3"/>
          <w:numId w:val="106"/>
        </w:numPr>
        <w:suppressAutoHyphens/>
        <w:ind w:left="0" w:firstLine="567"/>
        <w:jc w:val="both"/>
      </w:pPr>
      <w:r w:rsidRPr="00F35FCB">
        <w:t>В соответствии с Земельным кодексом Российской Федерации к зонам с особыми условиями использования территорий муниципального образования город Новороссийск отнесены зоны с особыми условиями использования территорий, сведения о которых внесены в Единый государственный реестр недвижимости, а также зоны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w:t>
      </w:r>
    </w:p>
    <w:p w14:paraId="60B536B0" w14:textId="77777777" w:rsidR="00F67E59" w:rsidRPr="00F35FCB" w:rsidRDefault="00F67E59" w:rsidP="00596C2D">
      <w:pPr>
        <w:pStyle w:val="af1"/>
        <w:numPr>
          <w:ilvl w:val="3"/>
          <w:numId w:val="106"/>
        </w:numPr>
        <w:suppressAutoHyphens/>
        <w:ind w:left="0" w:firstLine="567"/>
        <w:jc w:val="both"/>
      </w:pPr>
      <w:r w:rsidRPr="00F35FCB">
        <w:t>На Карте границ зон с особыми условиями использования территорий (Приложения 1 к Правилам) отображены:</w:t>
      </w:r>
    </w:p>
    <w:p w14:paraId="22FFDC46" w14:textId="77777777" w:rsidR="00F67E59" w:rsidRPr="00F35FCB" w:rsidRDefault="00F67E59" w:rsidP="00596C2D">
      <w:pPr>
        <w:pStyle w:val="af1"/>
        <w:numPr>
          <w:ilvl w:val="1"/>
          <w:numId w:val="107"/>
        </w:numPr>
        <w:suppressAutoHyphens/>
        <w:ind w:left="0" w:firstLine="567"/>
        <w:contextualSpacing w:val="0"/>
        <w:jc w:val="both"/>
      </w:pPr>
      <w:r w:rsidRPr="00F35FCB">
        <w:t>зоны охраны объектов культурного наследия;</w:t>
      </w:r>
    </w:p>
    <w:p w14:paraId="4CB23734" w14:textId="77777777" w:rsidR="00F67E59" w:rsidRPr="00F35FCB" w:rsidRDefault="00F67E59" w:rsidP="00596C2D">
      <w:pPr>
        <w:pStyle w:val="af1"/>
        <w:numPr>
          <w:ilvl w:val="1"/>
          <w:numId w:val="107"/>
        </w:numPr>
        <w:suppressAutoHyphens/>
        <w:ind w:left="0" w:firstLine="567"/>
        <w:contextualSpacing w:val="0"/>
        <w:jc w:val="both"/>
      </w:pPr>
      <w:r w:rsidRPr="00F35FCB">
        <w:t>защитная зона объекта культурного наследия;</w:t>
      </w:r>
    </w:p>
    <w:p w14:paraId="6BFCB48F" w14:textId="77777777" w:rsidR="00F67E59" w:rsidRPr="00F35FCB" w:rsidRDefault="00F67E59" w:rsidP="00596C2D">
      <w:pPr>
        <w:pStyle w:val="af1"/>
        <w:numPr>
          <w:ilvl w:val="1"/>
          <w:numId w:val="107"/>
        </w:numPr>
        <w:suppressAutoHyphens/>
        <w:ind w:left="0" w:firstLine="567"/>
        <w:contextualSpacing w:val="0"/>
        <w:jc w:val="both"/>
      </w:pPr>
      <w:r w:rsidRPr="00F35FCB">
        <w:t>охранная зона объектов электроэнергетики (объектов электросетевого хозяйства и объектов по производству электрической энергии);</w:t>
      </w:r>
    </w:p>
    <w:p w14:paraId="58A7B6A7" w14:textId="77777777" w:rsidR="00F67E59" w:rsidRPr="00F35FCB" w:rsidRDefault="00F67E59" w:rsidP="00596C2D">
      <w:pPr>
        <w:pStyle w:val="af1"/>
        <w:numPr>
          <w:ilvl w:val="1"/>
          <w:numId w:val="107"/>
        </w:numPr>
        <w:suppressAutoHyphens/>
        <w:ind w:left="0" w:firstLine="567"/>
        <w:contextualSpacing w:val="0"/>
        <w:jc w:val="both"/>
      </w:pPr>
      <w:r w:rsidRPr="00F35FCB">
        <w:t>придорожные полосы автомобильных дорог;</w:t>
      </w:r>
    </w:p>
    <w:p w14:paraId="3517034E" w14:textId="77777777" w:rsidR="00F67E59" w:rsidRPr="00F35FCB" w:rsidRDefault="00F67E59" w:rsidP="00596C2D">
      <w:pPr>
        <w:pStyle w:val="af1"/>
        <w:numPr>
          <w:ilvl w:val="1"/>
          <w:numId w:val="107"/>
        </w:numPr>
        <w:suppressAutoHyphens/>
        <w:ind w:left="0" w:firstLine="567"/>
        <w:contextualSpacing w:val="0"/>
        <w:jc w:val="both"/>
      </w:pPr>
      <w:r w:rsidRPr="00F35FCB">
        <w:t>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14:paraId="4EE68A9F" w14:textId="77777777" w:rsidR="00F67E59" w:rsidRPr="00F35FCB" w:rsidRDefault="00F67E59" w:rsidP="00596C2D">
      <w:pPr>
        <w:pStyle w:val="af1"/>
        <w:numPr>
          <w:ilvl w:val="1"/>
          <w:numId w:val="107"/>
        </w:numPr>
        <w:suppressAutoHyphens/>
        <w:ind w:left="0" w:firstLine="567"/>
        <w:contextualSpacing w:val="0"/>
        <w:jc w:val="both"/>
      </w:pPr>
      <w:r w:rsidRPr="00F35FCB">
        <w:t>охранная зона линий и сооружений связи;</w:t>
      </w:r>
    </w:p>
    <w:p w14:paraId="7D60D3F1" w14:textId="77777777" w:rsidR="00F67E59" w:rsidRPr="00F35FCB" w:rsidRDefault="00F67E59" w:rsidP="00596C2D">
      <w:pPr>
        <w:pStyle w:val="af1"/>
        <w:numPr>
          <w:ilvl w:val="1"/>
          <w:numId w:val="107"/>
        </w:numPr>
        <w:suppressAutoHyphens/>
        <w:ind w:left="0" w:firstLine="567"/>
        <w:contextualSpacing w:val="0"/>
        <w:jc w:val="both"/>
      </w:pPr>
      <w:r w:rsidRPr="00F35FCB">
        <w:t>охранная зона стационарных пунктов наблюдений за состоянием окружающей среды, ее загрязнением;</w:t>
      </w:r>
    </w:p>
    <w:p w14:paraId="06AFD11F" w14:textId="77777777" w:rsidR="00F67E59" w:rsidRPr="00F35FCB" w:rsidRDefault="00F67E59" w:rsidP="00596C2D">
      <w:pPr>
        <w:pStyle w:val="af1"/>
        <w:numPr>
          <w:ilvl w:val="1"/>
          <w:numId w:val="107"/>
        </w:numPr>
        <w:suppressAutoHyphens/>
        <w:ind w:left="0" w:firstLine="567"/>
        <w:contextualSpacing w:val="0"/>
        <w:jc w:val="both"/>
      </w:pPr>
      <w:r w:rsidRPr="00F35FCB">
        <w:t>водоохранная зона;</w:t>
      </w:r>
    </w:p>
    <w:p w14:paraId="21F63C73" w14:textId="77777777" w:rsidR="00F67E59" w:rsidRPr="00F35FCB" w:rsidRDefault="00F67E59" w:rsidP="00596C2D">
      <w:pPr>
        <w:pStyle w:val="af1"/>
        <w:numPr>
          <w:ilvl w:val="1"/>
          <w:numId w:val="107"/>
        </w:numPr>
        <w:suppressAutoHyphens/>
        <w:ind w:left="0" w:firstLine="567"/>
        <w:contextualSpacing w:val="0"/>
        <w:jc w:val="both"/>
      </w:pPr>
      <w:r w:rsidRPr="00F35FCB">
        <w:t>прибрежная защитная полоса;</w:t>
      </w:r>
    </w:p>
    <w:p w14:paraId="7E79C55D" w14:textId="77777777" w:rsidR="00F67E59" w:rsidRPr="00F35FCB" w:rsidRDefault="00F67E59" w:rsidP="00596C2D">
      <w:pPr>
        <w:pStyle w:val="af1"/>
        <w:numPr>
          <w:ilvl w:val="1"/>
          <w:numId w:val="107"/>
        </w:numPr>
        <w:suppressAutoHyphens/>
        <w:ind w:left="0" w:firstLine="567"/>
        <w:contextualSpacing w:val="0"/>
        <w:jc w:val="both"/>
      </w:pPr>
      <w:r w:rsidRPr="00F35FCB">
        <w:t>округ санитарной (горно-санитарной) охраны природных лечебных ресурсов;</w:t>
      </w:r>
    </w:p>
    <w:p w14:paraId="20958CD4" w14:textId="77777777" w:rsidR="00F67E59" w:rsidRPr="00F35FCB" w:rsidRDefault="00F67E59" w:rsidP="00596C2D">
      <w:pPr>
        <w:pStyle w:val="af1"/>
        <w:numPr>
          <w:ilvl w:val="1"/>
          <w:numId w:val="107"/>
        </w:numPr>
        <w:suppressAutoHyphens/>
        <w:ind w:left="0" w:firstLine="567"/>
        <w:contextualSpacing w:val="0"/>
        <w:jc w:val="both"/>
      </w:pPr>
      <w:r w:rsidRPr="00F35FCB">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14:paraId="2448673A" w14:textId="77777777" w:rsidR="00F67E59" w:rsidRPr="00F35FCB" w:rsidRDefault="00F67E59" w:rsidP="00596C2D">
      <w:pPr>
        <w:pStyle w:val="af1"/>
        <w:numPr>
          <w:ilvl w:val="1"/>
          <w:numId w:val="107"/>
        </w:numPr>
        <w:suppressAutoHyphens/>
        <w:ind w:left="0" w:firstLine="567"/>
        <w:contextualSpacing w:val="0"/>
        <w:jc w:val="both"/>
      </w:pPr>
      <w:r w:rsidRPr="00F35FCB">
        <w:t>зоны затопления и подтопления;</w:t>
      </w:r>
    </w:p>
    <w:p w14:paraId="08ACD71E" w14:textId="77777777" w:rsidR="00F67E59" w:rsidRPr="00F35FCB" w:rsidRDefault="00F67E59" w:rsidP="00596C2D">
      <w:pPr>
        <w:pStyle w:val="af1"/>
        <w:numPr>
          <w:ilvl w:val="1"/>
          <w:numId w:val="107"/>
        </w:numPr>
        <w:suppressAutoHyphens/>
        <w:ind w:left="0" w:firstLine="567"/>
        <w:contextualSpacing w:val="0"/>
        <w:jc w:val="both"/>
      </w:pPr>
      <w:r w:rsidRPr="00F35FCB">
        <w:t>санитарно-защитная зона;</w:t>
      </w:r>
    </w:p>
    <w:p w14:paraId="69C55278" w14:textId="77777777" w:rsidR="00F67E59" w:rsidRPr="00F35FCB" w:rsidRDefault="00F67E59" w:rsidP="00596C2D">
      <w:pPr>
        <w:pStyle w:val="af1"/>
        <w:numPr>
          <w:ilvl w:val="1"/>
          <w:numId w:val="107"/>
        </w:numPr>
        <w:suppressAutoHyphens/>
        <w:ind w:left="0" w:firstLine="567"/>
        <w:contextualSpacing w:val="0"/>
        <w:jc w:val="both"/>
      </w:pPr>
      <w:r w:rsidRPr="00F35FCB">
        <w:t>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14:paraId="51F9A4C0" w14:textId="77777777" w:rsidR="00F67E59" w:rsidRPr="00F35FCB" w:rsidRDefault="00F67E59" w:rsidP="00596C2D">
      <w:pPr>
        <w:pStyle w:val="af1"/>
        <w:numPr>
          <w:ilvl w:val="1"/>
          <w:numId w:val="107"/>
        </w:numPr>
        <w:suppressAutoHyphens/>
        <w:ind w:left="0" w:firstLine="567"/>
        <w:contextualSpacing w:val="0"/>
        <w:jc w:val="both"/>
      </w:pPr>
      <w:r w:rsidRPr="00F35FCB">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71324DD0" w14:textId="77777777" w:rsidR="00F67E59" w:rsidRPr="00F35FCB" w:rsidRDefault="00F67E59" w:rsidP="00596C2D">
      <w:pPr>
        <w:pStyle w:val="af1"/>
        <w:numPr>
          <w:ilvl w:val="1"/>
          <w:numId w:val="107"/>
        </w:numPr>
        <w:suppressAutoHyphens/>
        <w:ind w:left="0" w:firstLine="567"/>
        <w:contextualSpacing w:val="0"/>
        <w:jc w:val="both"/>
      </w:pPr>
      <w:r w:rsidRPr="00F35FCB">
        <w:t>зона ограничений передающего радиотехнического объекта, являющегося объектом капитального строительства;</w:t>
      </w:r>
    </w:p>
    <w:p w14:paraId="31E00C44" w14:textId="77777777" w:rsidR="00F67E59" w:rsidRPr="00F35FCB" w:rsidRDefault="00F67E59" w:rsidP="00596C2D">
      <w:pPr>
        <w:pStyle w:val="af1"/>
        <w:numPr>
          <w:ilvl w:val="1"/>
          <w:numId w:val="107"/>
        </w:numPr>
        <w:suppressAutoHyphens/>
        <w:ind w:left="0" w:firstLine="567"/>
        <w:contextualSpacing w:val="0"/>
        <w:jc w:val="both"/>
      </w:pPr>
      <w:r w:rsidRPr="00F35FCB">
        <w:t>приаэродромная территория;</w:t>
      </w:r>
    </w:p>
    <w:p w14:paraId="7B434F29" w14:textId="77777777" w:rsidR="00F67E59" w:rsidRPr="00F35FCB" w:rsidRDefault="00F67E59" w:rsidP="00596C2D">
      <w:pPr>
        <w:pStyle w:val="af1"/>
        <w:numPr>
          <w:ilvl w:val="1"/>
          <w:numId w:val="107"/>
        </w:numPr>
        <w:suppressAutoHyphens/>
        <w:ind w:left="0" w:firstLine="567"/>
        <w:contextualSpacing w:val="0"/>
        <w:jc w:val="both"/>
      </w:pPr>
      <w:r w:rsidRPr="00F35FCB">
        <w:t>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14:paraId="6040DC84" w14:textId="77777777" w:rsidR="00F67E59" w:rsidRPr="00F35FCB" w:rsidRDefault="00F67E59" w:rsidP="00596C2D">
      <w:pPr>
        <w:pStyle w:val="af1"/>
        <w:numPr>
          <w:ilvl w:val="3"/>
          <w:numId w:val="106"/>
        </w:numPr>
        <w:suppressAutoHyphens/>
        <w:ind w:left="0" w:firstLine="567"/>
        <w:jc w:val="both"/>
      </w:pPr>
      <w:r w:rsidRPr="00F35FCB">
        <w:t>Указанные выше зоны с особыми условиями использования территорий устанавливаются в целях:</w:t>
      </w:r>
    </w:p>
    <w:p w14:paraId="3358A146" w14:textId="77777777" w:rsidR="00F67E59" w:rsidRPr="00F35FCB" w:rsidRDefault="00F67E59" w:rsidP="00596C2D">
      <w:pPr>
        <w:pStyle w:val="af1"/>
        <w:numPr>
          <w:ilvl w:val="1"/>
          <w:numId w:val="108"/>
        </w:numPr>
        <w:suppressAutoHyphens/>
        <w:ind w:left="0" w:firstLine="567"/>
        <w:jc w:val="both"/>
      </w:pPr>
      <w:r w:rsidRPr="00F35FCB">
        <w:t>защиты жизни и здоровья граждан;</w:t>
      </w:r>
    </w:p>
    <w:p w14:paraId="6A2FD4CA" w14:textId="77777777" w:rsidR="00F67E59" w:rsidRPr="00F35FCB" w:rsidRDefault="00F67E59" w:rsidP="00596C2D">
      <w:pPr>
        <w:pStyle w:val="af1"/>
        <w:numPr>
          <w:ilvl w:val="1"/>
          <w:numId w:val="108"/>
        </w:numPr>
        <w:suppressAutoHyphens/>
        <w:ind w:left="0" w:firstLine="567"/>
        <w:jc w:val="both"/>
      </w:pPr>
      <w:r w:rsidRPr="00F35FCB">
        <w:t>безопасной эксплуатации объектов транспорта, связи, энергетики, объектов обороны страны и безопасности государства;</w:t>
      </w:r>
    </w:p>
    <w:p w14:paraId="48034BD5" w14:textId="77777777" w:rsidR="00F67E59" w:rsidRPr="00F35FCB" w:rsidRDefault="00F67E59" w:rsidP="00596C2D">
      <w:pPr>
        <w:pStyle w:val="af1"/>
        <w:numPr>
          <w:ilvl w:val="1"/>
          <w:numId w:val="108"/>
        </w:numPr>
        <w:suppressAutoHyphens/>
        <w:ind w:left="0" w:firstLine="567"/>
        <w:jc w:val="both"/>
      </w:pPr>
      <w:r w:rsidRPr="00F35FCB">
        <w:t>обеспечения сохранности объектов культурного наследия;</w:t>
      </w:r>
    </w:p>
    <w:p w14:paraId="41810D49" w14:textId="77777777" w:rsidR="00F67E59" w:rsidRPr="00F35FCB" w:rsidRDefault="00F67E59" w:rsidP="00596C2D">
      <w:pPr>
        <w:pStyle w:val="af1"/>
        <w:numPr>
          <w:ilvl w:val="1"/>
          <w:numId w:val="108"/>
        </w:numPr>
        <w:suppressAutoHyphens/>
        <w:ind w:left="0" w:firstLine="567"/>
        <w:jc w:val="both"/>
      </w:pPr>
      <w:r w:rsidRPr="00F35FCB">
        <w:t>охраны окружающей среды, в том числе защиты и сохранения природных лечебных ресурсов, предотвращения загрязнения, засорения, заиления водных объектов и истощения их вод, сохранения среды обитания водных биологических ресурсов и других объектов животного и растительного мира;</w:t>
      </w:r>
    </w:p>
    <w:p w14:paraId="0EE77A5F" w14:textId="77777777" w:rsidR="00F67E59" w:rsidRPr="00F35FCB" w:rsidRDefault="00F67E59" w:rsidP="00596C2D">
      <w:pPr>
        <w:pStyle w:val="af1"/>
        <w:numPr>
          <w:ilvl w:val="1"/>
          <w:numId w:val="108"/>
        </w:numPr>
        <w:suppressAutoHyphens/>
        <w:ind w:left="0" w:firstLine="567"/>
        <w:jc w:val="both"/>
      </w:pPr>
      <w:r w:rsidRPr="00F35FCB">
        <w:t>обеспечения обороны страны и безопасности государства.</w:t>
      </w:r>
    </w:p>
    <w:p w14:paraId="614E419C" w14:textId="77777777" w:rsidR="00F67E59" w:rsidRPr="00F35FCB" w:rsidRDefault="00F67E59" w:rsidP="00596C2D">
      <w:pPr>
        <w:pStyle w:val="af1"/>
        <w:numPr>
          <w:ilvl w:val="3"/>
          <w:numId w:val="106"/>
        </w:numPr>
        <w:suppressAutoHyphens/>
        <w:ind w:left="0" w:firstLine="567"/>
        <w:contextualSpacing w:val="0"/>
        <w:jc w:val="both"/>
      </w:pPr>
      <w:r w:rsidRPr="00F35FCB">
        <w:t>В целях, предусмотренных</w:t>
      </w:r>
      <w:hyperlink r:id="rId24" w:tooltip="consultantplus://offline/ref=1FB7C80AAE84BB972246E40480AC2C2D430945F3F455AF14C03ED97E7412385205E0218A84BCCF4AE9C7E37ABB05B0E71C0FCA02C6A622B5V">
        <w:r w:rsidRPr="00F35FCB">
          <w:rPr>
            <w:rStyle w:val="af9"/>
            <w:color w:val="auto"/>
          </w:rPr>
          <w:t xml:space="preserve"> пунктом </w:t>
        </w:r>
      </w:hyperlink>
      <w:r w:rsidRPr="00F35FCB">
        <w:t>5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1237F93B" w14:textId="77777777" w:rsidR="00F67E59" w:rsidRPr="00F35FCB" w:rsidRDefault="00F67E59" w:rsidP="00596C2D">
      <w:pPr>
        <w:pStyle w:val="af1"/>
        <w:numPr>
          <w:ilvl w:val="3"/>
          <w:numId w:val="106"/>
        </w:numPr>
        <w:suppressAutoHyphens/>
        <w:ind w:left="0" w:firstLine="567"/>
        <w:contextualSpacing w:val="0"/>
        <w:jc w:val="both"/>
      </w:pPr>
      <w:r w:rsidRPr="00F35FC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9 настоящих Правил, и ограничений, указанных в </w:t>
      </w:r>
      <w:hyperlink r:id="rId25" w:tooltip="consultantplus://offline/ref=1453971B4E3BA9FA23F901552E46932C8E4B96B579E5CE4CF16CEF4973ED3BD94641F206168470C8B91EDE599D5697655B56C25385070CC96BB86C21k5x9S">
        <w:r w:rsidRPr="00F35FCB">
          <w:rPr>
            <w:rStyle w:val="af9"/>
            <w:color w:val="auto"/>
          </w:rPr>
          <w:t>главе 1</w:t>
        </w:r>
      </w:hyperlink>
      <w:r w:rsidRPr="00F35FCB">
        <w:t>1 настоящих Правил. При этом более строгие требования, относящиеся к одному и тому же параметру, поглощают более мягкие.</w:t>
      </w:r>
    </w:p>
    <w:p w14:paraId="08611412" w14:textId="77777777" w:rsidR="00F67E59" w:rsidRPr="00F35FCB" w:rsidRDefault="00F67E59" w:rsidP="00596C2D">
      <w:pPr>
        <w:pStyle w:val="af1"/>
        <w:numPr>
          <w:ilvl w:val="3"/>
          <w:numId w:val="106"/>
        </w:numPr>
        <w:suppressAutoHyphens/>
        <w:ind w:left="0" w:firstLine="567"/>
        <w:contextualSpacing w:val="0"/>
        <w:jc w:val="both"/>
      </w:pPr>
      <w:r w:rsidRPr="00F35FCB">
        <w:t>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федеральными законами.</w:t>
      </w:r>
    </w:p>
    <w:p w14:paraId="0F4B9C88" w14:textId="77777777" w:rsidR="00F67E59" w:rsidRPr="00F35FCB" w:rsidRDefault="00F67E59" w:rsidP="00596C2D">
      <w:pPr>
        <w:pStyle w:val="af1"/>
        <w:numPr>
          <w:ilvl w:val="3"/>
          <w:numId w:val="106"/>
        </w:numPr>
        <w:suppressAutoHyphens/>
        <w:ind w:left="0" w:firstLine="567"/>
        <w:contextualSpacing w:val="0"/>
        <w:jc w:val="both"/>
      </w:pPr>
      <w:r w:rsidRPr="00F35FCB">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14:paraId="62C0C467" w14:textId="77777777" w:rsidR="00F67E59" w:rsidRPr="00F35FCB" w:rsidRDefault="00F67E59" w:rsidP="00596C2D">
      <w:pPr>
        <w:pStyle w:val="af1"/>
        <w:numPr>
          <w:ilvl w:val="3"/>
          <w:numId w:val="106"/>
        </w:numPr>
        <w:suppressAutoHyphens/>
        <w:ind w:left="0" w:firstLine="567"/>
        <w:contextualSpacing w:val="0"/>
        <w:jc w:val="both"/>
      </w:pPr>
      <w:r w:rsidRPr="00F35FCB">
        <w:t>В соответствии с приказом Министерства культуры Российской Федерации от 01.09.2015 № 2328 «Об утверждении перечня отдельных сведений об объектах археологического наследия, которые не подлежат опубликованию», сведения о местонахождении объекта археологического наследия (адрес объекта или при его отсутствии описание местоположения объекта), фотографическое (иное графическое) изображение объекта археологического наследия, 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 сведения о наличии или об отсутствии зон охраны объекта археологического наследия, 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 а так же сведения о предмете охраны объекта археологического наследия не подлежат опубликованию.</w:t>
      </w:r>
    </w:p>
    <w:p w14:paraId="183B89B3" w14:textId="7E2D8AB3" w:rsidR="00F67E59" w:rsidRPr="00F35FCB" w:rsidRDefault="00F67E59" w:rsidP="00596C2D">
      <w:pPr>
        <w:pStyle w:val="af1"/>
        <w:numPr>
          <w:ilvl w:val="3"/>
          <w:numId w:val="106"/>
        </w:numPr>
        <w:suppressAutoHyphens/>
        <w:spacing w:line="235" w:lineRule="atLeast"/>
        <w:ind w:left="0" w:firstLine="567"/>
        <w:contextualSpacing w:val="0"/>
        <w:jc w:val="both"/>
      </w:pPr>
      <w:r w:rsidRPr="00F35FCB">
        <w:t>Границы территорий объектов культурного наследия (объектов археологического наследия) отображены на Карте границ территорий объектов культурного наследия (объектов археологического наследия) (Приложение 2 к Правилам), отнесенной к сведениям ограниченного доступа.</w:t>
      </w:r>
    </w:p>
    <w:p w14:paraId="342EDE9A" w14:textId="3C0E8A3F" w:rsidR="00113EA6" w:rsidRPr="00F35FCB" w:rsidRDefault="00113EA6" w:rsidP="00113EA6">
      <w:pPr>
        <w:pStyle w:val="af1"/>
        <w:numPr>
          <w:ilvl w:val="3"/>
          <w:numId w:val="106"/>
        </w:numPr>
        <w:suppressAutoHyphens/>
        <w:spacing w:line="235" w:lineRule="atLeast"/>
        <w:ind w:left="0" w:firstLine="709"/>
        <w:contextualSpacing w:val="0"/>
        <w:jc w:val="both"/>
      </w:pPr>
      <w:r w:rsidRPr="00F35FCB">
        <w:t>Установление, изменение, прекращение существования зон с особыми условиями использования территорий регулируется в соответствии с законодательством Российской Федерации, в частности статьей 106 Земельного кодекса Российской Федерации.</w:t>
      </w:r>
    </w:p>
    <w:p w14:paraId="3F1E492E" w14:textId="77777777" w:rsidR="00F67E59" w:rsidRPr="00F35FCB" w:rsidRDefault="00F67E59" w:rsidP="00F67E59">
      <w:r w:rsidRPr="00F35FCB">
        <w:br w:type="page"/>
      </w:r>
    </w:p>
    <w:p w14:paraId="07EA498C" w14:textId="77777777" w:rsidR="00F67E59" w:rsidRPr="00F35FCB" w:rsidRDefault="00F67E59" w:rsidP="00F67E59">
      <w:pPr>
        <w:pageBreakBefore/>
        <w:jc w:val="center"/>
        <w:outlineLvl w:val="0"/>
        <w:rPr>
          <w:b/>
          <w:bCs/>
        </w:rPr>
      </w:pPr>
      <w:bookmarkStart w:id="75" w:name="_Toc201230485"/>
      <w:bookmarkStart w:id="76" w:name="_Toc208417589"/>
      <w:bookmarkStart w:id="77" w:name="_Toc208935436"/>
      <w:r w:rsidRPr="00F35FCB">
        <w:rPr>
          <w:b/>
          <w:bCs/>
        </w:rPr>
        <w:t>Часть III. ГРАДОСТРОИТЕЛЬНЫЕ РЕГЛАМЕНТЫ</w:t>
      </w:r>
      <w:bookmarkEnd w:id="75"/>
    </w:p>
    <w:p w14:paraId="42143F8C" w14:textId="77777777" w:rsidR="00F67E59" w:rsidRPr="00F35FCB" w:rsidRDefault="00F67E59" w:rsidP="00F67E59">
      <w:pPr>
        <w:jc w:val="center"/>
        <w:outlineLvl w:val="1"/>
        <w:rPr>
          <w:b/>
        </w:rPr>
      </w:pPr>
      <w:r w:rsidRPr="00F35FCB">
        <w:rPr>
          <w:b/>
        </w:rPr>
        <w:t>ГЛАВА 9. ГРАДОСТРОИТЕЛЬНЫЕ РЕГЛАМЕНТЫ В ЧАСТИ ВИДОВ РАЗРЕШЕННОГО ИСПОЛЬЗОВАНИЯ ЗЕМЕЛЬНЫХ УЧАСТКОВ И ОБЪЕКТОВ КАПИТАЛЬНОГО СТРОИТЕЛЬСТВА,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76"/>
      <w:bookmarkEnd w:id="77"/>
    </w:p>
    <w:p w14:paraId="1DD6C6D6" w14:textId="77777777" w:rsidR="00F67E59" w:rsidRPr="00F35FCB" w:rsidRDefault="00F67E59" w:rsidP="00F67E59">
      <w:pPr>
        <w:spacing w:before="200"/>
        <w:jc w:val="center"/>
        <w:outlineLvl w:val="2"/>
        <w:rPr>
          <w:b/>
        </w:rPr>
      </w:pPr>
      <w:bookmarkStart w:id="78" w:name="_Toc208417590"/>
      <w:bookmarkStart w:id="79" w:name="_Toc208935437"/>
      <w:r w:rsidRPr="00F35FCB">
        <w:rPr>
          <w:b/>
        </w:rPr>
        <w:t>Статья 23. Особые условия содержания градостроительного регламента</w:t>
      </w:r>
      <w:bookmarkEnd w:id="78"/>
      <w:bookmarkEnd w:id="79"/>
    </w:p>
    <w:p w14:paraId="5396C593" w14:textId="77777777" w:rsidR="00F67E59" w:rsidRPr="00F35FCB" w:rsidRDefault="00F67E59" w:rsidP="00596C2D">
      <w:pPr>
        <w:pStyle w:val="af1"/>
        <w:numPr>
          <w:ilvl w:val="2"/>
          <w:numId w:val="108"/>
        </w:numPr>
        <w:suppressAutoHyphens/>
        <w:ind w:left="0" w:firstLine="567"/>
        <w:contextualSpacing w:val="0"/>
        <w:jc w:val="both"/>
      </w:pPr>
      <w:r w:rsidRPr="00F35FCB">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 что определяется проектом планировки для данной территории.</w:t>
      </w:r>
    </w:p>
    <w:p w14:paraId="5A267D54" w14:textId="77777777" w:rsidR="00F67E59" w:rsidRPr="00F35FCB" w:rsidRDefault="00F67E59" w:rsidP="00596C2D">
      <w:pPr>
        <w:pStyle w:val="af1"/>
        <w:numPr>
          <w:ilvl w:val="2"/>
          <w:numId w:val="108"/>
        </w:numPr>
        <w:suppressAutoHyphens/>
        <w:ind w:left="0" w:firstLine="567"/>
        <w:contextualSpacing w:val="0"/>
        <w:jc w:val="both"/>
      </w:pPr>
      <w:r w:rsidRPr="00F35FCB">
        <w:t>Объекты капитального строительства вспомогательного использования входят в процент застройки земельного участка.</w:t>
      </w:r>
    </w:p>
    <w:p w14:paraId="11A2F30F" w14:textId="77777777" w:rsidR="00F67E59" w:rsidRPr="00F35FCB" w:rsidRDefault="00F67E59" w:rsidP="00596C2D">
      <w:pPr>
        <w:pStyle w:val="af1"/>
        <w:numPr>
          <w:ilvl w:val="2"/>
          <w:numId w:val="108"/>
        </w:numPr>
        <w:suppressAutoHyphens/>
        <w:ind w:left="0" w:firstLine="567"/>
        <w:contextualSpacing w:val="0"/>
        <w:jc w:val="both"/>
      </w:pPr>
      <w:r w:rsidRPr="00F35FCB">
        <w:t>Без отдельного указания в градостроительных регламентах допускается в качестве вспомогательных видов использования размещение:</w:t>
      </w:r>
    </w:p>
    <w:p w14:paraId="33533D5F" w14:textId="77777777" w:rsidR="00F67E59" w:rsidRPr="00F35FCB" w:rsidRDefault="00F67E59" w:rsidP="00596C2D">
      <w:pPr>
        <w:pStyle w:val="af1"/>
        <w:numPr>
          <w:ilvl w:val="0"/>
          <w:numId w:val="109"/>
        </w:numPr>
        <w:suppressAutoHyphens/>
        <w:ind w:left="0" w:firstLine="567"/>
        <w:jc w:val="both"/>
      </w:pPr>
      <w:r w:rsidRPr="00F35FCB">
        <w:t>вспомогательных строений и сооружений при условии их соответствия положениям постановления Правительства Российской Федерации от 04 мая 2023 года № 703 «Об утверждении критериев отнесения строений и сооружений к строениям и сооружениям вспомогательного использования»;</w:t>
      </w:r>
    </w:p>
    <w:p w14:paraId="1B6644D3" w14:textId="77777777" w:rsidR="00F67E59" w:rsidRPr="00F35FCB" w:rsidRDefault="00F67E59" w:rsidP="00596C2D">
      <w:pPr>
        <w:pStyle w:val="af1"/>
        <w:numPr>
          <w:ilvl w:val="0"/>
          <w:numId w:val="109"/>
        </w:numPr>
        <w:suppressAutoHyphens/>
        <w:ind w:left="0" w:firstLine="567"/>
        <w:jc w:val="both"/>
      </w:pPr>
      <w:r w:rsidRPr="00F35FCB">
        <w:t xml:space="preserve">линейного объекта (кроме железных дорог общего пользования и автомобильных дорог общего пользования федерального и регионального значения); </w:t>
      </w:r>
    </w:p>
    <w:p w14:paraId="3D6B07ED" w14:textId="77777777" w:rsidR="00F67E59" w:rsidRPr="00F35FCB" w:rsidRDefault="00F67E59" w:rsidP="00596C2D">
      <w:pPr>
        <w:pStyle w:val="af1"/>
        <w:numPr>
          <w:ilvl w:val="0"/>
          <w:numId w:val="109"/>
        </w:numPr>
        <w:suppressAutoHyphens/>
        <w:ind w:left="0" w:firstLine="567"/>
        <w:jc w:val="both"/>
      </w:pPr>
      <w:r w:rsidRPr="00F35FCB">
        <w:t xml:space="preserve">защитных сооружений (насаждений), объектов мелиорации, информационных и геодезических знаков, элементов благоустройства, проведение работ по рекультивации земель и (или) земельных участков, если федеральным законом не установлено иное; </w:t>
      </w:r>
    </w:p>
    <w:p w14:paraId="4E1BEE8E" w14:textId="77777777" w:rsidR="00F67E59" w:rsidRPr="00F35FCB" w:rsidRDefault="00F67E59" w:rsidP="00596C2D">
      <w:pPr>
        <w:pStyle w:val="af1"/>
        <w:numPr>
          <w:ilvl w:val="0"/>
          <w:numId w:val="109"/>
        </w:numPr>
        <w:suppressAutoHyphens/>
        <w:ind w:left="0" w:firstLine="567"/>
        <w:jc w:val="both"/>
      </w:pPr>
      <w:r w:rsidRPr="00F35FCB">
        <w:t>инженерно-технических объектов, сооружений и коммуникаций, объектов связи, обеспечивающих реализацию разрешенного использования недвижимости в пределах отдельных земельных участков (электро-, водо-, газообеспечения, водоотведения, телефонизации и т.д.) при условии соответствия санитарным, строительным и противопожарным нормам и правилам, технологическим стандартам безопасности с соблюдением требований Федерального закона от 30 декабря 2009 года № 384-ФЗ «Технический регламент о безопасности зданий и сооружений».</w:t>
      </w:r>
    </w:p>
    <w:p w14:paraId="209BA72A" w14:textId="77777777" w:rsidR="00F67E59" w:rsidRPr="00F35FCB" w:rsidRDefault="00F67E59" w:rsidP="00596C2D">
      <w:pPr>
        <w:pStyle w:val="af1"/>
        <w:numPr>
          <w:ilvl w:val="2"/>
          <w:numId w:val="108"/>
        </w:numPr>
        <w:suppressAutoHyphens/>
        <w:ind w:left="0" w:firstLine="567"/>
        <w:jc w:val="both"/>
      </w:pPr>
      <w:r w:rsidRPr="00F35FCB">
        <w:t>Конструктивные элементы зданий и их проекция (за исключением фундаментов) не должны выходить за границы места допустимого размещения объекта капитального строительства.</w:t>
      </w:r>
    </w:p>
    <w:p w14:paraId="03E09FEF" w14:textId="77777777" w:rsidR="00C04F81" w:rsidRPr="00F35FCB" w:rsidRDefault="00F67E59" w:rsidP="00596C2D">
      <w:pPr>
        <w:pStyle w:val="af1"/>
        <w:numPr>
          <w:ilvl w:val="2"/>
          <w:numId w:val="108"/>
        </w:numPr>
        <w:suppressAutoHyphens/>
        <w:ind w:left="0" w:firstLine="567"/>
        <w:jc w:val="both"/>
      </w:pPr>
      <w:r w:rsidRPr="00F35FCB">
        <w:t xml:space="preserve">При определении максимального процента застройки в границах земельного участка площадь подземной части застройки и площадь стилобата до двух этажей не учитывается. </w:t>
      </w:r>
    </w:p>
    <w:p w14:paraId="0E68A71D" w14:textId="4A504129" w:rsidR="00F67E59" w:rsidRPr="00F35FCB" w:rsidRDefault="00F67E59" w:rsidP="00596C2D">
      <w:pPr>
        <w:pStyle w:val="af1"/>
        <w:numPr>
          <w:ilvl w:val="2"/>
          <w:numId w:val="108"/>
        </w:numPr>
        <w:suppressAutoHyphens/>
        <w:ind w:left="0" w:firstLine="567"/>
        <w:jc w:val="both"/>
      </w:pPr>
      <w:r w:rsidRPr="00F35FCB">
        <w:t>Предельные параметры, которые в настоящих Правилах не подлежат установлению, принимаются согласно сводам правил, нормативам градостроительного проектирования, заданию на проектирование, требованиям технических регламентов и иным обязательным требованиям, установленным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14:paraId="5FDFC77E" w14:textId="77777777" w:rsidR="00F67E59" w:rsidRPr="00F35FCB" w:rsidRDefault="00F67E59" w:rsidP="00596C2D">
      <w:pPr>
        <w:pStyle w:val="af1"/>
        <w:numPr>
          <w:ilvl w:val="2"/>
          <w:numId w:val="108"/>
        </w:numPr>
        <w:suppressAutoHyphens/>
        <w:ind w:left="0" w:firstLine="567"/>
        <w:jc w:val="both"/>
      </w:pPr>
      <w:r w:rsidRPr="00F35FCB">
        <w:t>Во всех территориальных зонах требуемое согласно нормативам градостроительного проектирования, количество машино-мест для хранения, парковки транспортных средств должно быть обеспечено на территории земельного участка, в границах которого планируется строительство (реконструкция) объектов капитального строительства.</w:t>
      </w:r>
    </w:p>
    <w:p w14:paraId="32C7D7CD" w14:textId="77777777" w:rsidR="00C04F81" w:rsidRPr="00F35FCB" w:rsidRDefault="00F67E59" w:rsidP="002C12A9">
      <w:pPr>
        <w:pStyle w:val="af1"/>
        <w:numPr>
          <w:ilvl w:val="2"/>
          <w:numId w:val="108"/>
        </w:numPr>
        <w:suppressAutoHyphens/>
        <w:ind w:left="0" w:firstLine="567"/>
        <w:jc w:val="both"/>
      </w:pPr>
      <w:r w:rsidRPr="00F35FCB">
        <w:t>В сложившейся застройке в любой территориальной зоне допускается образование земельного участка с видами разрешенного использования земельных участков «Малоэтажная многоквартирная жилая застройка» (код 2.1.1), «Среднеэтажная жилая застройка» (код 2.5), «Многоэтажная жилая застройка (высотная застройка)» (код 2.6), «Блокированная жилая застройка» (код 2.3),  в том числе не соответствующего предельным параметрам для данной территориальной зоны под ранее учтенным объектом недвижимости (капитального строительства) – многоквартирным жилым домом, блокированным жилым домом.</w:t>
      </w:r>
    </w:p>
    <w:p w14:paraId="10B9C1AF" w14:textId="000A9D4A" w:rsidR="00C04F81" w:rsidRPr="00F35FCB" w:rsidRDefault="00C04F81" w:rsidP="00C04F81">
      <w:pPr>
        <w:pStyle w:val="af1"/>
        <w:numPr>
          <w:ilvl w:val="2"/>
          <w:numId w:val="108"/>
        </w:numPr>
        <w:suppressAutoHyphens/>
        <w:ind w:left="0" w:firstLine="567"/>
        <w:jc w:val="both"/>
      </w:pPr>
      <w:commentRangeStart w:id="80"/>
      <w:r w:rsidRPr="00F35FCB">
        <w:t>Основной вид разрешенного использования образуемого земельного участка, на котором расположены здание, сооружение (за исключением объекта капитального строительства, в отношении которого принято решение о сносе самовольной постройки), устанавливается независимо от регламента использования земель в соответствии с видом разрешенного использования, назначением и (или) наименованием этих здания, сооружения, сведения о которых внесены в Единый государственный реестр недвижимости.</w:t>
      </w:r>
      <w:commentRangeEnd w:id="80"/>
      <w:r w:rsidRPr="00F35FCB">
        <w:rPr>
          <w:rStyle w:val="aff8"/>
          <w:sz w:val="24"/>
          <w:szCs w:val="24"/>
        </w:rPr>
        <w:commentReference w:id="80"/>
      </w:r>
    </w:p>
    <w:p w14:paraId="2558752D" w14:textId="07277B81" w:rsidR="00F67E59" w:rsidRPr="00F35FCB" w:rsidRDefault="00F67E59" w:rsidP="002C12A9">
      <w:pPr>
        <w:pStyle w:val="af1"/>
        <w:numPr>
          <w:ilvl w:val="2"/>
          <w:numId w:val="108"/>
        </w:numPr>
        <w:suppressAutoHyphens/>
        <w:ind w:left="0" w:firstLine="567"/>
        <w:jc w:val="both"/>
      </w:pPr>
      <w:r w:rsidRPr="00F35FCB">
        <w:t>На Карте градостроительного зонирования настоящих Правил отображены границы зон высотного регулирования. Границы зон высотного регулирования установлены в соответствии с границей водоохранной зоны Черного моря (500 м), сведения о которой внесены в Единый государственный реестр недвижимости.</w:t>
      </w:r>
    </w:p>
    <w:p w14:paraId="4D941344" w14:textId="77777777" w:rsidR="00F67E59" w:rsidRPr="00F35FCB" w:rsidRDefault="00F67E59" w:rsidP="00596C2D">
      <w:pPr>
        <w:pStyle w:val="af1"/>
        <w:numPr>
          <w:ilvl w:val="2"/>
          <w:numId w:val="108"/>
        </w:numPr>
        <w:suppressAutoHyphens/>
        <w:ind w:left="0" w:firstLine="567"/>
        <w:jc w:val="both"/>
      </w:pPr>
      <w:r w:rsidRPr="00F35FCB">
        <w:t>В соответствии с частью 5 статьи 27 главы 4 Закона Краснодарского края от 21.07.2008 № 1540-КЗ на расстоянии 500 метров от береговой линии Черного моря считать приоритетным:</w:t>
      </w:r>
    </w:p>
    <w:p w14:paraId="44B40253" w14:textId="77777777" w:rsidR="00F67E59" w:rsidRPr="00F35FCB" w:rsidRDefault="00F67E59" w:rsidP="00F67E59">
      <w:pPr>
        <w:ind w:firstLine="567"/>
        <w:jc w:val="both"/>
      </w:pPr>
      <w:r w:rsidRPr="00F35FCB">
        <w:t>-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апарт-отелей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14:paraId="48CA1633" w14:textId="77777777" w:rsidR="00F67E59" w:rsidRPr="00F35FCB" w:rsidRDefault="00F67E59" w:rsidP="00F67E59">
      <w:pPr>
        <w:ind w:firstLine="567"/>
        <w:jc w:val="both"/>
      </w:pPr>
      <w:r w:rsidRPr="00F35FCB">
        <w:t>- ограничение нового строительства объектов капитального строительства жилого назначения, апарт-отелей и комплексов апартаментов (за исключением реконструкции указанных объектов без увеличения их этажности);</w:t>
      </w:r>
    </w:p>
    <w:p w14:paraId="0BC27986" w14:textId="77777777" w:rsidR="00F67E59" w:rsidRPr="00F35FCB" w:rsidRDefault="00F67E59" w:rsidP="00F67E59">
      <w:pPr>
        <w:ind w:firstLine="567"/>
        <w:jc w:val="both"/>
      </w:pPr>
      <w:r w:rsidRPr="00F35FCB">
        <w:t>- ограничение предельной (максимальной) высоты вновь возводимых зданий, строений, сооружений не более 21 м на расстоянии 100 м, 25 м на расстоянии от 100 до 300 кв. м, 30 м на расстоянии от 300 до 500 м от береговой линии Черного моря.</w:t>
      </w:r>
    </w:p>
    <w:p w14:paraId="3EBCB8BC" w14:textId="77777777" w:rsidR="00F67E59" w:rsidRPr="00F35FCB" w:rsidRDefault="00F67E59" w:rsidP="00596C2D">
      <w:pPr>
        <w:pStyle w:val="af1"/>
        <w:numPr>
          <w:ilvl w:val="2"/>
          <w:numId w:val="108"/>
        </w:numPr>
        <w:suppressAutoHyphens/>
        <w:ind w:left="0" w:firstLine="567"/>
        <w:jc w:val="both"/>
      </w:pPr>
      <w:r w:rsidRPr="00F35FCB">
        <w:t>На карте градостроительного зонирования настоящих Правил отображены границы зон высотного регулирования. Для объектов капитального строительства, расположенных в границах зон высотного регулирования, устанавливается предельная (максимальная) высота возводимых зданий, строений, сооружений:</w:t>
      </w:r>
    </w:p>
    <w:p w14:paraId="6907E0D5" w14:textId="77777777" w:rsidR="00F67E59" w:rsidRPr="00F35FCB" w:rsidRDefault="00F67E59" w:rsidP="00F67E59">
      <w:pPr>
        <w:ind w:firstLine="567"/>
        <w:jc w:val="both"/>
      </w:pPr>
      <w:r w:rsidRPr="00F35FCB">
        <w:t>- для зоны А (устанавливается на расстоянии 100 м от береговой линии Черного моря) – 21 м;</w:t>
      </w:r>
    </w:p>
    <w:p w14:paraId="6E4931BA" w14:textId="77777777" w:rsidR="00F67E59" w:rsidRPr="00F35FCB" w:rsidRDefault="00F67E59" w:rsidP="00F67E59">
      <w:pPr>
        <w:ind w:firstLine="567"/>
        <w:jc w:val="both"/>
      </w:pPr>
      <w:r w:rsidRPr="00F35FCB">
        <w:t>- для зоны Б (устанавливается на расстоянии 300 кв. м от береговой линии Черного моря) – 25 м;</w:t>
      </w:r>
    </w:p>
    <w:p w14:paraId="0905B16C" w14:textId="77777777" w:rsidR="00F67E59" w:rsidRPr="00F35FCB" w:rsidRDefault="00F67E59" w:rsidP="00F67E59">
      <w:pPr>
        <w:ind w:firstLine="567"/>
        <w:jc w:val="both"/>
      </w:pPr>
      <w:r w:rsidRPr="00F35FCB">
        <w:t>- для зоны В (устанавливается на расстоянии 500 м от береговой линии Черного моря) – 30 м;</w:t>
      </w:r>
    </w:p>
    <w:p w14:paraId="3A7431A9" w14:textId="77777777" w:rsidR="00F67E59" w:rsidRPr="00F35FCB" w:rsidRDefault="00F67E59" w:rsidP="00596C2D">
      <w:pPr>
        <w:pStyle w:val="af1"/>
        <w:numPr>
          <w:ilvl w:val="2"/>
          <w:numId w:val="108"/>
        </w:numPr>
        <w:suppressAutoHyphens/>
        <w:ind w:left="0" w:firstLine="567"/>
        <w:contextualSpacing w:val="0"/>
        <w:jc w:val="both"/>
      </w:pPr>
      <w:r w:rsidRPr="00F35FCB">
        <w:t>В случаях, когда земельный участок попадает в несколько зон регулирования застройки, показатель предельной плотности застройки рассчитывается интерполяцией пропорционально тому, какую площадь занимает каждая из зон регулирования застройки.</w:t>
      </w:r>
    </w:p>
    <w:p w14:paraId="16A1E76E" w14:textId="77777777" w:rsidR="00F67E59" w:rsidRPr="00F35FCB" w:rsidRDefault="00F67E59" w:rsidP="00596C2D">
      <w:pPr>
        <w:pStyle w:val="af1"/>
        <w:numPr>
          <w:ilvl w:val="2"/>
          <w:numId w:val="108"/>
        </w:numPr>
        <w:suppressAutoHyphens/>
        <w:ind w:left="0" w:firstLine="567"/>
        <w:contextualSpacing w:val="0"/>
        <w:jc w:val="both"/>
      </w:pPr>
      <w:r w:rsidRPr="00F35FCB">
        <w:t>В случаях, когда земельный участок попадает в несколько зон регулирования застройки, показатель предельной высоты зданий и предельной этажности определяется в соответствии с размещением относительно каждой зоны регулирования застройки.</w:t>
      </w:r>
    </w:p>
    <w:p w14:paraId="5C3821EE" w14:textId="77777777" w:rsidR="00F67E59" w:rsidRPr="00F35FCB" w:rsidRDefault="00F67E59" w:rsidP="00596C2D">
      <w:pPr>
        <w:pStyle w:val="af1"/>
        <w:numPr>
          <w:ilvl w:val="2"/>
          <w:numId w:val="108"/>
        </w:numPr>
        <w:suppressAutoHyphens/>
        <w:ind w:left="0" w:firstLine="567"/>
        <w:contextualSpacing w:val="0"/>
        <w:jc w:val="both"/>
      </w:pPr>
      <w:r w:rsidRPr="00F35FCB">
        <w:t xml:space="preserve">При реализации масштабных инвестиционных проектов федерального значения, под которыми понимаются проекты, соответствующие критериям, установленным </w:t>
      </w:r>
      <w:hyperlink r:id="rId26" w:tooltip="https://internet.garant.ru/document/redirect/70836100/0">
        <w:r w:rsidRPr="00F35FCB">
          <w:rPr>
            <w:rStyle w:val="af9"/>
            <w:color w:val="auto"/>
          </w:rPr>
          <w:t>Постановлением</w:t>
        </w:r>
      </w:hyperlink>
      <w:r w:rsidRPr="00F35FCB">
        <w:t xml:space="preserve"> Правительства Российской Федерации от 29.12.2014 № 1603 «Об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 и признанные таковыми в соответствии с Распоряжение Правительства РФ, допускается увеличение предельной высоты зданий, находящихся в 1 и 2 зоне регулирования застройки, но не более чем в два раза. Предельное количество надземных этажей таких объектов не может превышать 10 этажей.</w:t>
      </w:r>
    </w:p>
    <w:p w14:paraId="707A7F6D" w14:textId="77777777" w:rsidR="00F67E59" w:rsidRPr="00F35FCB" w:rsidRDefault="00F67E59" w:rsidP="00596C2D">
      <w:pPr>
        <w:pStyle w:val="af1"/>
        <w:numPr>
          <w:ilvl w:val="2"/>
          <w:numId w:val="108"/>
        </w:numPr>
        <w:suppressAutoHyphens/>
        <w:ind w:left="0" w:firstLine="567"/>
        <w:contextualSpacing w:val="0"/>
        <w:jc w:val="both"/>
      </w:pPr>
      <w:r w:rsidRPr="00F35FCB">
        <w:t>Для вида разрешенного использования земельных участков с кодом 4.7 «Гостиничное обслуживание», 5.2.1 «Туристическое обслуживание» строительство апарт-отелей и комплексов апартаментов запрещено.</w:t>
      </w:r>
    </w:p>
    <w:p w14:paraId="26775BE1" w14:textId="4A00EC08" w:rsidR="00F67E59" w:rsidRPr="00F35FCB" w:rsidRDefault="00F67E59" w:rsidP="00596C2D">
      <w:pPr>
        <w:pStyle w:val="af1"/>
        <w:numPr>
          <w:ilvl w:val="2"/>
          <w:numId w:val="108"/>
        </w:numPr>
        <w:suppressAutoHyphens/>
        <w:ind w:left="0" w:firstLine="567"/>
        <w:contextualSpacing w:val="0"/>
        <w:jc w:val="both"/>
      </w:pPr>
      <w:r w:rsidRPr="00F35FCB">
        <w:t>При разделе земельного участка на два и более необходимо обеспечить примыкание улично-дорожной сети к каждому образуемому земельному участку согласно расчетным параметрам улиц и дорог местного значения, установленными требованиям СП 42.13330.2016. Свод правил. Градостроительство. Планировка и застройка городских и сельских поселений. Актуализированная редакция СНиП 2.07.01-89, но не менее 6 метров.</w:t>
      </w:r>
      <w:r w:rsidR="00091345" w:rsidRPr="00F35FCB">
        <w:t xml:space="preserve"> </w:t>
      </w:r>
    </w:p>
    <w:p w14:paraId="4C0C9424" w14:textId="77777777" w:rsidR="00F67E59" w:rsidRPr="00F35FCB" w:rsidRDefault="00F67E59" w:rsidP="00596C2D">
      <w:pPr>
        <w:pStyle w:val="af1"/>
        <w:numPr>
          <w:ilvl w:val="2"/>
          <w:numId w:val="108"/>
        </w:numPr>
        <w:suppressAutoHyphens/>
        <w:ind w:left="0" w:firstLine="567"/>
        <w:contextualSpacing w:val="0"/>
        <w:jc w:val="both"/>
      </w:pPr>
      <w:r w:rsidRPr="00F35FCB">
        <w:t>При образовании земельного участка путем перераспределения с землями неразграниченной муниципальной собственности не допускается уменьшение параметров существующих улиц и дорог местного значения, в том числе несоответствующих требованиям СП 42.13330.2016. Свод правил. Градостроительство. Планировка и застройка городских и сельских поселений. Актуализированная редакция СНиП 2.07.01-89, примыкающих к образуемому земельному участку.</w:t>
      </w:r>
    </w:p>
    <w:p w14:paraId="199BF4E9" w14:textId="77777777" w:rsidR="00F67E59" w:rsidRPr="00F35FCB" w:rsidRDefault="00F67E59" w:rsidP="00596C2D">
      <w:pPr>
        <w:pStyle w:val="af1"/>
        <w:numPr>
          <w:ilvl w:val="2"/>
          <w:numId w:val="108"/>
        </w:numPr>
        <w:suppressAutoHyphens/>
        <w:ind w:left="0" w:firstLine="567"/>
        <w:contextualSpacing w:val="0"/>
        <w:jc w:val="both"/>
      </w:pPr>
      <w:r w:rsidRPr="00F35FCB">
        <w:t>Земельные участки 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 В случае если использование указанных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0F0F3B3B" w14:textId="77777777" w:rsidR="00F67E59" w:rsidRPr="00F35FCB" w:rsidRDefault="00F67E59" w:rsidP="00596C2D">
      <w:pPr>
        <w:pStyle w:val="af1"/>
        <w:numPr>
          <w:ilvl w:val="2"/>
          <w:numId w:val="108"/>
        </w:numPr>
        <w:suppressAutoHyphens/>
        <w:ind w:left="0" w:firstLine="567"/>
        <w:contextualSpacing w:val="0"/>
        <w:jc w:val="both"/>
      </w:pPr>
      <w:r w:rsidRPr="00F35FCB">
        <w:t>При строительстве и реконструкции объектов капитального строительства, за исключением объектов капитального строительства, расположенных на земельных участках с видом разрешенного использования «Для индивидуального жилищного строительства», «Для ведения личного подсобного хозяйства (приусадебный земельный участок)», «Для ведения садоводства», требуется согласование архитектурно-градостроительного облика.</w:t>
      </w:r>
    </w:p>
    <w:p w14:paraId="565FFCD5" w14:textId="77777777" w:rsidR="00F67E59" w:rsidRPr="00F35FCB" w:rsidRDefault="00F67E59" w:rsidP="00596C2D">
      <w:pPr>
        <w:pStyle w:val="af1"/>
        <w:numPr>
          <w:ilvl w:val="2"/>
          <w:numId w:val="108"/>
        </w:numPr>
        <w:suppressAutoHyphens/>
        <w:ind w:left="0" w:firstLine="567"/>
        <w:contextualSpacing w:val="0"/>
        <w:jc w:val="both"/>
      </w:pPr>
      <w:r w:rsidRPr="00F35FCB">
        <w:t>При изменении назначения объекта капитального строительства из жилого в нежилое и установлении вида разрешенного использования объекта капитального строительства, предусматривающего коммерческую деятельность, необходимо согласование архитектурно-градостроительного облика объекта капитального строительства.</w:t>
      </w:r>
    </w:p>
    <w:p w14:paraId="3B734C46" w14:textId="77777777" w:rsidR="00F67E59" w:rsidRPr="00F35FCB" w:rsidRDefault="00F67E59" w:rsidP="00596C2D">
      <w:pPr>
        <w:pStyle w:val="af1"/>
        <w:numPr>
          <w:ilvl w:val="2"/>
          <w:numId w:val="108"/>
        </w:numPr>
        <w:suppressAutoHyphens/>
        <w:ind w:left="0" w:firstLine="567"/>
        <w:contextualSpacing w:val="0"/>
        <w:jc w:val="both"/>
      </w:pPr>
      <w:r w:rsidRPr="00F35FCB">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14:paraId="5141EB8D" w14:textId="77777777" w:rsidR="00F67E59" w:rsidRPr="00F35FCB" w:rsidRDefault="00F67E59" w:rsidP="00596C2D">
      <w:pPr>
        <w:pStyle w:val="af1"/>
        <w:numPr>
          <w:ilvl w:val="2"/>
          <w:numId w:val="108"/>
        </w:numPr>
        <w:suppressAutoHyphens/>
        <w:ind w:left="0" w:firstLine="567"/>
        <w:contextualSpacing w:val="0"/>
        <w:jc w:val="both"/>
      </w:pPr>
      <w:r w:rsidRPr="00F35FCB">
        <w:t>Допускается отклонение от предельных параметров разрешенного строительства объектов капитального строительства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68F65D0E" w14:textId="77777777" w:rsidR="00F67E59" w:rsidRPr="00F35FCB" w:rsidRDefault="00F67E59" w:rsidP="00596C2D">
      <w:pPr>
        <w:pStyle w:val="af1"/>
        <w:numPr>
          <w:ilvl w:val="2"/>
          <w:numId w:val="108"/>
        </w:numPr>
        <w:suppressAutoHyphens/>
        <w:ind w:left="0" w:firstLine="567"/>
        <w:contextualSpacing w:val="0"/>
        <w:jc w:val="both"/>
      </w:pPr>
      <w:r w:rsidRPr="00F35FCB">
        <w:t>Предельная минимальная и максимальная площадь земельных участков не применяются:</w:t>
      </w:r>
    </w:p>
    <w:p w14:paraId="4E5CE450" w14:textId="77777777" w:rsidR="00F67E59" w:rsidRPr="00F35FCB" w:rsidRDefault="00F67E59" w:rsidP="00F67E59">
      <w:pPr>
        <w:tabs>
          <w:tab w:val="left" w:pos="993"/>
        </w:tabs>
        <w:ind w:firstLine="567"/>
        <w:jc w:val="both"/>
      </w:pPr>
      <w:r w:rsidRPr="00F35FCB">
        <w:t xml:space="preserve">- в отношении земельных участков, по которым принято решение органа местного самоуправления о предварительном согласовании предоставления земельного участка и (или) решение об утверждении схемы расположения земельного участка на кадастровом плане территории, при условии, если в границах образуемого земельного участка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сведениями Единого государственного реестра недвижимости. </w:t>
      </w:r>
    </w:p>
    <w:p w14:paraId="5CAF9F10" w14:textId="2420328C" w:rsidR="00F67E59" w:rsidRPr="00F35FCB" w:rsidRDefault="00F67E59" w:rsidP="00F67E59">
      <w:pPr>
        <w:tabs>
          <w:tab w:val="left" w:pos="993"/>
        </w:tabs>
        <w:ind w:firstLine="567"/>
        <w:jc w:val="both"/>
      </w:pPr>
      <w:r w:rsidRPr="00F35FCB">
        <w:t xml:space="preserve">- в отношении земельных участков, состоящих на государственном кадастровом учёте, с границами, уточнёнными в соответствии с законодательством Российской Федерации и на которых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сведениями Единого государственного реестра недвижимости. </w:t>
      </w:r>
    </w:p>
    <w:p w14:paraId="023FFBC8" w14:textId="4412390E" w:rsidR="00C04F81" w:rsidRPr="00F35FCB" w:rsidRDefault="00C04F81" w:rsidP="00C04F81">
      <w:pPr>
        <w:tabs>
          <w:tab w:val="left" w:pos="993"/>
        </w:tabs>
        <w:ind w:firstLine="567"/>
        <w:jc w:val="both"/>
      </w:pPr>
      <w:commentRangeStart w:id="81"/>
      <w:r w:rsidRPr="00F35FCB">
        <w:rPr>
          <w:b/>
          <w:bCs/>
        </w:rPr>
        <w:t xml:space="preserve">- в отношении образуемых земельных участков, под существующими объектами капитального строительства, если в границах образуемого земельного участка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сведениями </w:t>
      </w:r>
      <w:r w:rsidR="00D3165E" w:rsidRPr="00F35FCB">
        <w:rPr>
          <w:b/>
          <w:bCs/>
        </w:rPr>
        <w:t>Единого государственного реестра недвижимости</w:t>
      </w:r>
      <w:r w:rsidRPr="00F35FCB">
        <w:rPr>
          <w:b/>
          <w:bCs/>
        </w:rPr>
        <w:t>.</w:t>
      </w:r>
      <w:commentRangeEnd w:id="81"/>
      <w:r w:rsidRPr="00F35FCB">
        <w:rPr>
          <w:rStyle w:val="aff8"/>
          <w:sz w:val="24"/>
          <w:szCs w:val="24"/>
        </w:rPr>
        <w:commentReference w:id="81"/>
      </w:r>
    </w:p>
    <w:p w14:paraId="58760606" w14:textId="77777777" w:rsidR="00F67E59" w:rsidRPr="00F35FCB" w:rsidRDefault="00F67E59" w:rsidP="00596C2D">
      <w:pPr>
        <w:pStyle w:val="af1"/>
        <w:numPr>
          <w:ilvl w:val="2"/>
          <w:numId w:val="108"/>
        </w:numPr>
        <w:suppressAutoHyphens/>
        <w:ind w:left="0" w:firstLine="567"/>
        <w:jc w:val="both"/>
      </w:pPr>
      <w:r w:rsidRPr="00F35FCB">
        <w:t xml:space="preserve">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установленных настоящими Правилами,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сведениями Единого государственного реестра недвижимости. </w:t>
      </w:r>
    </w:p>
    <w:p w14:paraId="42D1EC85" w14:textId="77777777" w:rsidR="00F67E59" w:rsidRPr="00F35FCB" w:rsidRDefault="00F67E59" w:rsidP="00596C2D">
      <w:pPr>
        <w:pStyle w:val="af1"/>
        <w:numPr>
          <w:ilvl w:val="2"/>
          <w:numId w:val="108"/>
        </w:numPr>
        <w:tabs>
          <w:tab w:val="left" w:pos="993"/>
        </w:tabs>
        <w:suppressAutoHyphens/>
        <w:ind w:left="0" w:firstLine="567"/>
        <w:jc w:val="both"/>
      </w:pPr>
      <w:r w:rsidRPr="00F35FCB">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A6B8A14" w14:textId="02DAC165" w:rsidR="00F67E59" w:rsidRPr="00F35FCB" w:rsidRDefault="00F67E59" w:rsidP="00596C2D">
      <w:pPr>
        <w:pStyle w:val="af1"/>
        <w:numPr>
          <w:ilvl w:val="2"/>
          <w:numId w:val="108"/>
        </w:numPr>
        <w:tabs>
          <w:tab w:val="left" w:pos="993"/>
        </w:tabs>
        <w:suppressAutoHyphens/>
        <w:ind w:left="0" w:firstLine="567"/>
        <w:jc w:val="both"/>
      </w:pPr>
      <w:r w:rsidRPr="00F35FCB">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зданий, строений, сооружений.</w:t>
      </w:r>
    </w:p>
    <w:p w14:paraId="75FA0EBD" w14:textId="758D0515" w:rsidR="00197A9A" w:rsidRPr="00F35FCB" w:rsidRDefault="00F67E59" w:rsidP="00A922AC">
      <w:pPr>
        <w:pStyle w:val="af1"/>
        <w:numPr>
          <w:ilvl w:val="2"/>
          <w:numId w:val="108"/>
        </w:numPr>
        <w:tabs>
          <w:tab w:val="left" w:pos="993"/>
        </w:tabs>
        <w:suppressAutoHyphens/>
        <w:ind w:left="0" w:firstLine="567"/>
        <w:jc w:val="both"/>
      </w:pPr>
      <w:r w:rsidRPr="00F35FCB">
        <w:t>С целью восстановления нарушенных прав участников долевого строительства</w:t>
      </w:r>
      <w:r w:rsidR="00197A9A" w:rsidRPr="00F35FCB">
        <w:t>:</w:t>
      </w:r>
      <w:r w:rsidRPr="00F35FCB">
        <w:t xml:space="preserve"> </w:t>
      </w:r>
    </w:p>
    <w:p w14:paraId="5A9CD9FC" w14:textId="32013297" w:rsidR="00F67E59" w:rsidRPr="00F35FCB" w:rsidRDefault="00F67E59" w:rsidP="00197A9A">
      <w:pPr>
        <w:ind w:firstLine="709"/>
        <w:jc w:val="both"/>
      </w:pPr>
      <w:r w:rsidRPr="00F35FCB">
        <w:t xml:space="preserve">допускается размещение высотных доминант до 18 надземных этажей и предельной высотой не более 63 м на площади более 35% в соответствии с заключенным договором о </w:t>
      </w:r>
      <w:r w:rsidR="00197A9A" w:rsidRPr="00F35FCB">
        <w:t>комплексном развитии территории;</w:t>
      </w:r>
    </w:p>
    <w:p w14:paraId="77EC54DB" w14:textId="47105C97" w:rsidR="00A922AC" w:rsidRPr="00F35FCB" w:rsidRDefault="00197A9A" w:rsidP="00A922AC">
      <w:pPr>
        <w:ind w:firstLine="709"/>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регламентируются.</w:t>
      </w:r>
    </w:p>
    <w:p w14:paraId="4E6385A4" w14:textId="40F0305C" w:rsidR="00F67E59" w:rsidRPr="00F35FCB" w:rsidRDefault="00197A9A" w:rsidP="00F67E59">
      <w:pPr>
        <w:ind w:firstLine="567"/>
        <w:jc w:val="both"/>
      </w:pPr>
      <w:r w:rsidRPr="00F35FCB">
        <w:t>П</w:t>
      </w:r>
      <w:r w:rsidR="00F67E59" w:rsidRPr="00F35FCB">
        <w:t>ри расчете площади застройки для устройства высотных доминант площадь застройки стилобата не учитывается</w:t>
      </w:r>
      <w:r w:rsidRPr="00F35FCB">
        <w:t>.</w:t>
      </w:r>
    </w:p>
    <w:p w14:paraId="5B0AD066" w14:textId="369AB7DB" w:rsidR="00F67E59" w:rsidRPr="00F35FCB" w:rsidRDefault="00197A9A" w:rsidP="00F67E59">
      <w:pPr>
        <w:ind w:firstLine="567"/>
        <w:jc w:val="both"/>
      </w:pPr>
      <w:r w:rsidRPr="00F35FCB">
        <w:t>Н</w:t>
      </w:r>
      <w:r w:rsidR="00F67E59" w:rsidRPr="00F35FCB">
        <w:t>е допускается строительство высотных доминант в 50-метровой зоне от зон малоэтажной и индивидуальной жилой застройки.</w:t>
      </w:r>
    </w:p>
    <w:p w14:paraId="48E9C181" w14:textId="77777777" w:rsidR="00F67E59" w:rsidRPr="00F35FCB" w:rsidRDefault="00F67E59" w:rsidP="00F67E59">
      <w:pPr>
        <w:ind w:firstLine="567"/>
        <w:jc w:val="both"/>
      </w:pPr>
      <w:r w:rsidRPr="00F35FCB">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обособленных земельных участках.</w:t>
      </w:r>
    </w:p>
    <w:p w14:paraId="4AB153A5" w14:textId="77777777" w:rsidR="00F67E59" w:rsidRPr="00F35FCB" w:rsidRDefault="00F67E59" w:rsidP="00F67E59">
      <w:pPr>
        <w:ind w:firstLine="567"/>
        <w:jc w:val="both"/>
      </w:pPr>
      <w:r w:rsidRPr="00F35FCB">
        <w:t>Минимальное расстояние между высотными доминантами должно составлять не менее 30 м.</w:t>
      </w:r>
    </w:p>
    <w:p w14:paraId="0FE2BC5B" w14:textId="77777777" w:rsidR="00F67E59" w:rsidRPr="00F35FCB" w:rsidRDefault="00F67E59" w:rsidP="00596C2D">
      <w:pPr>
        <w:pStyle w:val="af1"/>
        <w:numPr>
          <w:ilvl w:val="2"/>
          <w:numId w:val="108"/>
        </w:numPr>
        <w:tabs>
          <w:tab w:val="left" w:pos="993"/>
        </w:tabs>
        <w:suppressAutoHyphens/>
        <w:ind w:left="0" w:firstLine="567"/>
        <w:jc w:val="both"/>
      </w:pPr>
      <w:r w:rsidRPr="00F35FCB">
        <w:t>При прохождении по территории городского округа город Новороссийск трубопроводного транспорта, построенного до введения Правил, вид разрешенного использования «трубопроводный транспорт» считается «условно разрешенным».</w:t>
      </w:r>
    </w:p>
    <w:p w14:paraId="649ABAA8" w14:textId="56C99CEA" w:rsidR="00E645C5" w:rsidRPr="00F35FCB" w:rsidRDefault="00F67E59" w:rsidP="00E645C5">
      <w:pPr>
        <w:pStyle w:val="af1"/>
        <w:numPr>
          <w:ilvl w:val="2"/>
          <w:numId w:val="108"/>
        </w:numPr>
        <w:suppressAutoHyphens/>
        <w:ind w:left="0" w:firstLine="567"/>
        <w:jc w:val="both"/>
      </w:pPr>
      <w:r w:rsidRPr="00F35FCB">
        <w:t>Размещение на земельном участке объектов некапитального строительства устанавливается в соответствии с проектом благоустройства территории (земельного участка), схемой архитектурно-планировочной организации и благоустройства территории или архитектурно-планировочной концепцией.</w:t>
      </w:r>
      <w:r w:rsidR="00E645C5" w:rsidRPr="00F35FCB">
        <w:t xml:space="preserve"> </w:t>
      </w:r>
    </w:p>
    <w:p w14:paraId="01BD8B9D" w14:textId="77C483F8" w:rsidR="00F67E59" w:rsidRPr="00F35FCB" w:rsidRDefault="00F67E59" w:rsidP="00A922AC">
      <w:pPr>
        <w:pStyle w:val="af1"/>
        <w:numPr>
          <w:ilvl w:val="2"/>
          <w:numId w:val="108"/>
        </w:numPr>
        <w:suppressAutoHyphens/>
        <w:ind w:left="0" w:firstLine="567"/>
        <w:jc w:val="both"/>
      </w:pPr>
      <w:r w:rsidRPr="00F35FCB">
        <w:t xml:space="preserve">Требования к параметрам объектов некапитального строительства устанавливаются в правилах благоустройства города Новороссийск. </w:t>
      </w:r>
      <w:r w:rsidR="00A922AC" w:rsidRPr="00F35FCB">
        <w:t>При размещении объектов некапитального строительства на земельном участке следует руководствоваться градостроительными регламентами.</w:t>
      </w:r>
    </w:p>
    <w:p w14:paraId="5FA1B5C3" w14:textId="77777777" w:rsidR="00F67E59" w:rsidRPr="00F35FCB" w:rsidRDefault="00F67E59" w:rsidP="00596C2D">
      <w:pPr>
        <w:pStyle w:val="af1"/>
        <w:numPr>
          <w:ilvl w:val="2"/>
          <w:numId w:val="108"/>
        </w:numPr>
        <w:tabs>
          <w:tab w:val="left" w:pos="993"/>
        </w:tabs>
        <w:suppressAutoHyphens/>
        <w:ind w:left="0" w:firstLine="567"/>
        <w:jc w:val="both"/>
      </w:pPr>
      <w:r w:rsidRPr="00F35FCB">
        <w:t>Условный вид разрешенного использования по своим параметрам не может превышать основный вид.</w:t>
      </w:r>
    </w:p>
    <w:p w14:paraId="59C6EEBB" w14:textId="77777777" w:rsidR="00F67E59" w:rsidRPr="00F35FCB" w:rsidRDefault="00F67E59" w:rsidP="00596C2D">
      <w:pPr>
        <w:pStyle w:val="af1"/>
        <w:numPr>
          <w:ilvl w:val="2"/>
          <w:numId w:val="108"/>
        </w:numPr>
        <w:tabs>
          <w:tab w:val="left" w:pos="993"/>
        </w:tabs>
        <w:suppressAutoHyphens/>
        <w:ind w:left="0" w:firstLine="567"/>
        <w:jc w:val="both"/>
      </w:pPr>
      <w:r w:rsidRPr="00F35FCB">
        <w:t>В условиях реконструкции сложившейся застройки допускается размещение индивидуального жилого дома с сохранением существующих отступов от границ земельного участка без увеличения длины фасадной стены (стен) дома.</w:t>
      </w:r>
    </w:p>
    <w:p w14:paraId="3FC15433" w14:textId="77777777" w:rsidR="00F67E59" w:rsidRPr="00F35FCB" w:rsidRDefault="00F67E59" w:rsidP="00596C2D">
      <w:pPr>
        <w:pStyle w:val="af1"/>
        <w:numPr>
          <w:ilvl w:val="2"/>
          <w:numId w:val="108"/>
        </w:numPr>
        <w:tabs>
          <w:tab w:val="left" w:pos="993"/>
        </w:tabs>
        <w:suppressAutoHyphens/>
        <w:ind w:left="0" w:firstLine="567"/>
        <w:jc w:val="both"/>
      </w:pPr>
      <w:r w:rsidRPr="00F35FCB">
        <w:t>При перераспределении смежных земельных участков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«Для ведения садоводства» возможно образование земельных участков, размеры и параметры которых будет менее установленных градостроительным регламентом, при условии:</w:t>
      </w:r>
    </w:p>
    <w:p w14:paraId="76C80150" w14:textId="77777777" w:rsidR="00F67E59" w:rsidRPr="00F35FCB" w:rsidRDefault="00F67E59" w:rsidP="00F67E59">
      <w:pPr>
        <w:tabs>
          <w:tab w:val="left" w:pos="993"/>
        </w:tabs>
        <w:ind w:firstLine="567"/>
        <w:jc w:val="both"/>
      </w:pPr>
      <w:r w:rsidRPr="00F35FCB">
        <w:t>- количество образуемых участков по отношению к количеству перераспределяемых участков не увеличивается;</w:t>
      </w:r>
    </w:p>
    <w:p w14:paraId="71E763A1" w14:textId="77777777" w:rsidR="00F67E59" w:rsidRPr="00F35FCB" w:rsidRDefault="00F67E59" w:rsidP="00F67E59">
      <w:pPr>
        <w:tabs>
          <w:tab w:val="left" w:pos="993"/>
        </w:tabs>
        <w:ind w:firstLine="567"/>
        <w:jc w:val="both"/>
      </w:pPr>
      <w:r w:rsidRPr="00F35FCB">
        <w:t>- площадь уменьшаемых земельных участков не может быть менее 600 кв м.</w:t>
      </w:r>
    </w:p>
    <w:p w14:paraId="54E60435" w14:textId="77777777" w:rsidR="00F67E59" w:rsidRPr="00F35FCB" w:rsidRDefault="00F67E59" w:rsidP="00596C2D">
      <w:pPr>
        <w:pStyle w:val="af1"/>
        <w:numPr>
          <w:ilvl w:val="2"/>
          <w:numId w:val="108"/>
        </w:numPr>
        <w:tabs>
          <w:tab w:val="left" w:pos="993"/>
        </w:tabs>
        <w:suppressAutoHyphens/>
        <w:ind w:left="0" w:firstLine="567"/>
        <w:contextualSpacing w:val="0"/>
        <w:jc w:val="both"/>
      </w:pPr>
      <w:r w:rsidRPr="00F35FCB">
        <w:t>Предельные минимальные размеры и параметры земельных участков с видами разрешенного использования «Для индивидуального жилищного строительства», «Для ведения личного подсобного хозяйства (приусадебный земельный участок)», «Для ведения садоводства», в том числе их площадь, не устанавливаются в случаях образования земельного участка для индивидуального жилищного строительства, ведения личного подсобного хозяйства, ведения садоводства, огородничества путём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w:t>
      </w:r>
    </w:p>
    <w:p w14:paraId="173C54AD" w14:textId="77777777" w:rsidR="00F67E59" w:rsidRPr="00F35FCB" w:rsidRDefault="00F67E59" w:rsidP="00596C2D">
      <w:pPr>
        <w:pStyle w:val="af1"/>
        <w:numPr>
          <w:ilvl w:val="2"/>
          <w:numId w:val="108"/>
        </w:numPr>
        <w:tabs>
          <w:tab w:val="left" w:pos="993"/>
        </w:tabs>
        <w:suppressAutoHyphens/>
        <w:ind w:left="0" w:firstLine="567"/>
        <w:contextualSpacing w:val="0"/>
        <w:jc w:val="both"/>
      </w:pPr>
      <w:r w:rsidRPr="00F35FCB">
        <w:t>В случае предоставления земельных участков Героям Советского Союза, Героям Российской Федерации, полным кавалерам ордена Славы, постоянно проживавшим на территории Краснодарского края, или вдовам (вдовцам) указанной категории граждан, которыми право на бесплатное предоставление в собственность земельного участка не реализовано в соответствии с федеральным законодательством при жизни, а также Героям Социалистического Труда, Героям Труда Российской Федерации, полным кавалерам ордена Трудовой Славы, постоянно проживавшим на территории Краснодарского края, максимальный размер земельного участка устанавливается в соответствии с Законом Российской Федерации от 15.01.1993 № 4301-1 «О статусе Героев Советского Союза, Героев Российской Федерации и полных кавалеров ордена Славы».</w:t>
      </w:r>
    </w:p>
    <w:p w14:paraId="00892826" w14:textId="77777777" w:rsidR="00F67E59" w:rsidRPr="00F35FCB" w:rsidRDefault="00F67E59" w:rsidP="00596C2D">
      <w:pPr>
        <w:pStyle w:val="af1"/>
        <w:numPr>
          <w:ilvl w:val="2"/>
          <w:numId w:val="108"/>
        </w:numPr>
        <w:tabs>
          <w:tab w:val="left" w:pos="993"/>
        </w:tabs>
        <w:suppressAutoHyphens/>
        <w:ind w:left="0" w:firstLine="567"/>
        <w:contextualSpacing w:val="0"/>
        <w:jc w:val="both"/>
      </w:pPr>
      <w:r w:rsidRPr="00F35FCB">
        <w:t>В отношении земельных участков, по которым принято решение органа местного самоуправления о предварительном согласовании предоставления земельного участка и (или) решение об утверждении схемы расположения земельного участка на кадастровом плане территории, при условии, если в границах образуемого земельного участка расположен объект (объекты) капитального строительства, который (которые) могут быть классифицированы как «жилой дом» и на который (которые) право собственности зарегистрировано до введения в действие настоящих Правил в Едином государственном реестре недвижимости Российской Федерации в соответствии с законодательством Российской Федерации, установить предельную минимальную площадь 300 кв. м с присвоением вида разрешенного использования - «Для индивидуального жилищного строительства (код 2.1)», «Для ведения личного подсобного хозяйства (приусадебный земельный участок)», «Для ведения садоводства», в любой территориальной зоне настоящих Правил.</w:t>
      </w:r>
    </w:p>
    <w:p w14:paraId="28D5EF3B" w14:textId="77777777" w:rsidR="00F67E59" w:rsidRPr="00F35FCB" w:rsidRDefault="00F67E59" w:rsidP="00596C2D">
      <w:pPr>
        <w:pStyle w:val="af1"/>
        <w:numPr>
          <w:ilvl w:val="2"/>
          <w:numId w:val="108"/>
        </w:numPr>
        <w:tabs>
          <w:tab w:val="left" w:pos="993"/>
        </w:tabs>
        <w:suppressAutoHyphens/>
        <w:ind w:left="0" w:firstLine="567"/>
        <w:contextualSpacing w:val="0"/>
        <w:jc w:val="both"/>
      </w:pPr>
      <w:r w:rsidRPr="00F35FCB">
        <w:t>В случае образования земельных участков, на которых расположен объект (объекты) капитального строительства, в границах фактически сложившейся застройки, который (которые) могут быть классифицированы как «жилой дом» и на который (которые) право собственности зарегистрировано до введения в действие настоящих Правил в Едином государственном реестре недвижимости Российской Федерации в соответствии с законодательством Российской Федерации, а также в отношении жилых домов, возведенных до 14 мая 1998 года, которые расположены в границах населенного пункта и которые гражданин использует для постоянного проживания и право собственности на который у гражданина и иных лиц отсутствует, установить предельную минимальную площадь 300 кв. м с присвоением вида разрешенного использования - «для индивидуального жилищного строительства», «Для ведения личного подсобного хозяйства (приусадебный земельный участок)», «Для ведения садоводства», в любой территориальной зоне настоящих Правил.</w:t>
      </w:r>
    </w:p>
    <w:p w14:paraId="32477178" w14:textId="77777777" w:rsidR="00F67E59" w:rsidRPr="00F35FCB" w:rsidRDefault="00F67E59" w:rsidP="00596C2D">
      <w:pPr>
        <w:pStyle w:val="af1"/>
        <w:numPr>
          <w:ilvl w:val="2"/>
          <w:numId w:val="108"/>
        </w:numPr>
        <w:tabs>
          <w:tab w:val="left" w:pos="993"/>
        </w:tabs>
        <w:suppressAutoHyphens/>
        <w:ind w:left="0" w:firstLine="567"/>
        <w:contextualSpacing w:val="0"/>
        <w:jc w:val="both"/>
      </w:pPr>
      <w:r w:rsidRPr="00F35FCB">
        <w:t>В случае, если в Едином государственном реестре недвижимости содержатся сведения о наличии у земельного участка двух и более видов разрешённого использования,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определяются для данного участка, исходя из наименьших значений предельных параметров, установленных для соответствующих видов основного разрешённого использования:</w:t>
      </w:r>
    </w:p>
    <w:p w14:paraId="79D8CF10" w14:textId="77777777" w:rsidR="00F67E59" w:rsidRPr="00F35FCB" w:rsidRDefault="00F67E59" w:rsidP="00596C2D">
      <w:pPr>
        <w:pStyle w:val="af1"/>
        <w:numPr>
          <w:ilvl w:val="1"/>
          <w:numId w:val="110"/>
        </w:numPr>
        <w:tabs>
          <w:tab w:val="left" w:pos="993"/>
        </w:tabs>
        <w:suppressAutoHyphens/>
        <w:ind w:left="0" w:firstLine="567"/>
        <w:jc w:val="both"/>
      </w:pPr>
      <w:r w:rsidRPr="00F35FCB">
        <w:t>предельные (минимальные и (или) максимальные) размеры земельных участков, в том числе их площадь;</w:t>
      </w:r>
    </w:p>
    <w:p w14:paraId="0D8C7F6E" w14:textId="77777777" w:rsidR="00F67E59" w:rsidRPr="00F35FCB" w:rsidRDefault="00F67E59" w:rsidP="00596C2D">
      <w:pPr>
        <w:pStyle w:val="af1"/>
        <w:numPr>
          <w:ilvl w:val="1"/>
          <w:numId w:val="110"/>
        </w:numPr>
        <w:tabs>
          <w:tab w:val="left" w:pos="993"/>
        </w:tabs>
        <w:suppressAutoHyphens/>
        <w:ind w:left="0" w:firstLine="567"/>
        <w:jc w:val="both"/>
      </w:pPr>
      <w:r w:rsidRPr="00F35FCB">
        <w:t>максимальное количество надземных этажей или предельную высоту зданий, строений, сооружений;</w:t>
      </w:r>
    </w:p>
    <w:p w14:paraId="62015C53" w14:textId="77777777" w:rsidR="00F67E59" w:rsidRPr="00F35FCB" w:rsidRDefault="00F67E59" w:rsidP="00596C2D">
      <w:pPr>
        <w:pStyle w:val="af1"/>
        <w:numPr>
          <w:ilvl w:val="1"/>
          <w:numId w:val="110"/>
        </w:numPr>
        <w:tabs>
          <w:tab w:val="left" w:pos="993"/>
        </w:tabs>
        <w:suppressAutoHyphens/>
        <w:ind w:left="0" w:firstLine="567"/>
        <w:jc w:val="both"/>
      </w:pPr>
      <w:r w:rsidRPr="00F35FCB">
        <w:t>максимальный процент застройки в границах земельного участка;</w:t>
      </w:r>
    </w:p>
    <w:p w14:paraId="693FD349" w14:textId="77777777" w:rsidR="00F67E59" w:rsidRPr="00F35FCB" w:rsidRDefault="00F67E59" w:rsidP="00596C2D">
      <w:pPr>
        <w:pStyle w:val="af1"/>
        <w:numPr>
          <w:ilvl w:val="1"/>
          <w:numId w:val="110"/>
        </w:numPr>
        <w:tabs>
          <w:tab w:val="left" w:pos="993"/>
        </w:tabs>
        <w:suppressAutoHyphens/>
        <w:ind w:left="0" w:firstLine="567"/>
        <w:jc w:val="both"/>
      </w:pPr>
      <w:r w:rsidRPr="00F35FCB">
        <w:t>максимальное количество объектов индивидуального жилищного строительства на одном земельном участке и из наибольшего значения предельных параметров, установленных для основных видов разрешённого использования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0999061" w14:textId="77777777" w:rsidR="00F67E59" w:rsidRPr="00F35FCB" w:rsidRDefault="00F67E59" w:rsidP="00596C2D">
      <w:pPr>
        <w:pStyle w:val="af1"/>
        <w:numPr>
          <w:ilvl w:val="0"/>
          <w:numId w:val="111"/>
        </w:numPr>
        <w:tabs>
          <w:tab w:val="left" w:pos="993"/>
        </w:tabs>
        <w:suppressAutoHyphens/>
        <w:ind w:left="0" w:firstLine="567"/>
        <w:jc w:val="both"/>
      </w:pPr>
      <w:r w:rsidRPr="00F35FCB">
        <w:t>В случае если градостроительным регламентом территориальных зон, установленных главой 9 настоящих градостроительных регламентов, вид разрешённого использования земельных участков и объектов капитального строительства отнесён к условно разрешённым видам, в целях утверждения документации по планировке территории, предусматривающей использование земельного участка и объекта капитального строительства с указанным видом, вид разрешённого использования считается отнесённым к основным видам разрешённого использования.</w:t>
      </w:r>
    </w:p>
    <w:p w14:paraId="2E44B28E" w14:textId="77777777" w:rsidR="00F67E59" w:rsidRPr="00F35FCB" w:rsidRDefault="00F67E59" w:rsidP="00596C2D">
      <w:pPr>
        <w:pStyle w:val="af1"/>
        <w:numPr>
          <w:ilvl w:val="0"/>
          <w:numId w:val="111"/>
        </w:numPr>
        <w:suppressAutoHyphens/>
        <w:ind w:left="0" w:firstLine="567"/>
        <w:jc w:val="both"/>
      </w:pPr>
      <w:r w:rsidRPr="00F35FCB">
        <w:t xml:space="preserve">На земельном участке с видом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«Ведение садоводства» (код 13.2) разрешается размещать не более одного садового дома, жилого дома, указанного в описании вида разрешенного использования с </w:t>
      </w:r>
      <w:hyperlink r:id="rId27" w:tooltip="https://aejsm5aya6o5jwv4_klg_810_414702fc3d5abdab9bf1b4a97567e93d.onlyoffice.disk.yandex.net/2024.1.1-375/web-apps/apps/documenteditor/main/index.html?_dc=2024.1.1-375&amp;lang=ru&amp;customer=%D0%A07-%D0%9E%D1%84%D0%B8%D1%81&amp;headerlogo=https%3A%2F%2Fyastatic.net%2Fs3">
        <w:r w:rsidRPr="00F35FCB">
          <w:rPr>
            <w:rStyle w:val="af9"/>
            <w:color w:val="auto"/>
          </w:rPr>
          <w:t>кодом 2.1</w:t>
        </w:r>
      </w:hyperlink>
      <w:r w:rsidRPr="00F35FCB">
        <w:t>.</w:t>
      </w:r>
    </w:p>
    <w:p w14:paraId="1C82B8D8" w14:textId="77777777" w:rsidR="00F67E59" w:rsidRPr="00F35FCB" w:rsidRDefault="00F67E59" w:rsidP="00596C2D">
      <w:pPr>
        <w:pStyle w:val="af1"/>
        <w:numPr>
          <w:ilvl w:val="0"/>
          <w:numId w:val="111"/>
        </w:numPr>
        <w:suppressAutoHyphens/>
        <w:ind w:left="0" w:firstLine="567"/>
        <w:jc w:val="both"/>
      </w:pPr>
      <w:r w:rsidRPr="00F35FCB">
        <w:t>Предельная минимальная и максимальная площадь земельных участков не применяются:</w:t>
      </w:r>
    </w:p>
    <w:p w14:paraId="5DFA0657" w14:textId="77777777" w:rsidR="00F67E59" w:rsidRPr="00F35FCB" w:rsidRDefault="00F67E59" w:rsidP="00F67E59">
      <w:pPr>
        <w:ind w:firstLine="567"/>
        <w:jc w:val="both"/>
      </w:pPr>
      <w:r w:rsidRPr="00F35FCB">
        <w:t>- в отношении земельных участков, образованных из земельного участка, предоставленного некоммерческим организациям, созданным до 1 января 2019 года для ведения садоводства, огородничества или дачного хозяйства (далее по тексту в данном пункте – некоммерческая организация), на которые члены таких некоммерческих организаций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в соответствии с п. 2.7 ст. 3 Федерального закона от 25.10.2001 года № 137-ФЗ «О введении в действие Земельного кодекса Российской Федерации», если такой земельный участок соответствует в совокупности следующим условиям:</w:t>
      </w:r>
    </w:p>
    <w:p w14:paraId="5BD22992" w14:textId="77777777" w:rsidR="00F67E59" w:rsidRPr="00F35FCB" w:rsidRDefault="00F67E59" w:rsidP="00F67E59">
      <w:pPr>
        <w:ind w:firstLine="567"/>
        <w:jc w:val="both"/>
      </w:pPr>
      <w:r w:rsidRPr="00F35FCB">
        <w:t>- земельный участок образовывается из земельного участка, предоставленного до дня вступления в силу Федерального закона от 25.10.2001 года № 137-ФЗ «О введении в действие Земельного кодекса Российской Федерации» для ведения садоводства, огородничества или дачного хозяйства некоммерческой организации, либо иной организации, при которой была создана или организована такая некоммерческая организация;</w:t>
      </w:r>
    </w:p>
    <w:p w14:paraId="2891AA72" w14:textId="77777777" w:rsidR="00F67E59" w:rsidRPr="00F35FCB" w:rsidRDefault="00F67E59" w:rsidP="00F67E59">
      <w:pPr>
        <w:ind w:firstLine="567"/>
        <w:jc w:val="both"/>
      </w:pPr>
      <w:r w:rsidRPr="00F35FCB">
        <w:t>-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14:paraId="77449A2C" w14:textId="77777777" w:rsidR="00F67E59" w:rsidRPr="00F35FCB" w:rsidRDefault="00F67E59" w:rsidP="00F67E59">
      <w:pPr>
        <w:ind w:firstLine="567"/>
        <w:jc w:val="both"/>
      </w:pPr>
      <w:r w:rsidRPr="00F35FCB">
        <w:t>-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09684FBD" w14:textId="15B2C8AD" w:rsidR="00F67E59" w:rsidRPr="00F35FCB" w:rsidRDefault="00365180" w:rsidP="00F67E59">
      <w:pPr>
        <w:tabs>
          <w:tab w:val="left" w:pos="993"/>
        </w:tabs>
        <w:ind w:firstLine="567"/>
        <w:jc w:val="both"/>
        <w:sectPr w:rsidR="00F67E59" w:rsidRPr="00F35FCB" w:rsidSect="005C3839">
          <w:pgSz w:w="11906" w:h="16838"/>
          <w:pgMar w:top="1134" w:right="850" w:bottom="1134" w:left="1701" w:header="567" w:footer="456" w:gutter="0"/>
          <w:cols w:space="720"/>
          <w:formProt w:val="0"/>
          <w:titlePg/>
          <w:docGrid w:linePitch="360"/>
        </w:sectPr>
      </w:pPr>
      <w:r w:rsidRPr="00F35FCB">
        <w:t>40. 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r w:rsidR="00F67E59" w:rsidRPr="00F35FCB">
        <w:t xml:space="preserve"> </w:t>
      </w:r>
    </w:p>
    <w:p w14:paraId="01C7BB2A" w14:textId="77777777" w:rsidR="00F67E59" w:rsidRPr="00F35FCB" w:rsidRDefault="00F67E59" w:rsidP="00F67E59">
      <w:pPr>
        <w:spacing w:before="200"/>
        <w:jc w:val="center"/>
        <w:outlineLvl w:val="2"/>
        <w:rPr>
          <w:b/>
        </w:rPr>
      </w:pPr>
      <w:bookmarkStart w:id="82" w:name="_Toc208417591"/>
      <w:bookmarkStart w:id="83" w:name="_Toc208935438"/>
      <w:r w:rsidRPr="00F35FCB">
        <w:rPr>
          <w:b/>
        </w:rPr>
        <w:t>Статья 24. Ж1. Зона застройки индивидуальными жилыми домами</w:t>
      </w:r>
      <w:bookmarkEnd w:id="82"/>
      <w:bookmarkEnd w:id="83"/>
    </w:p>
    <w:p w14:paraId="6663E1E5" w14:textId="77777777" w:rsidR="00F67E59" w:rsidRPr="00F35FCB" w:rsidRDefault="00F67E59" w:rsidP="00596C2D">
      <w:pPr>
        <w:pStyle w:val="af1"/>
        <w:numPr>
          <w:ilvl w:val="2"/>
          <w:numId w:val="110"/>
        </w:numPr>
        <w:suppressAutoHyphens/>
        <w:ind w:left="0" w:firstLine="567"/>
        <w:jc w:val="both"/>
      </w:pPr>
      <w:r w:rsidRPr="00F35FCB">
        <w:t>Территориальная зона Ж1 предназначена для размещения индивидуальных жилых домов, блокированных жилых домов, объектов обслуживания жилой застройки, объектов дошкольного, начального и среднего общего образования, культурно-досуговой деятельности, спорта, территорий общего пользования. При размещении объектов капитального строительства в территориальной зоне Ж1 предельная высота зданий, строений, сооружений не более 12 м, для всех видов разрешенного использования территории.</w:t>
      </w:r>
    </w:p>
    <w:p w14:paraId="20DDEB68" w14:textId="77777777" w:rsidR="00F67E59" w:rsidRPr="00F35FCB" w:rsidRDefault="00F67E59" w:rsidP="00596C2D">
      <w:pPr>
        <w:pStyle w:val="af1"/>
        <w:numPr>
          <w:ilvl w:val="2"/>
          <w:numId w:val="110"/>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Ж1:</w:t>
      </w:r>
    </w:p>
    <w:p w14:paraId="7C9CBDC2" w14:textId="77777777" w:rsidR="00F67E59" w:rsidRPr="00F35FCB" w:rsidRDefault="00F67E59" w:rsidP="00F67E59">
      <w:pPr>
        <w:spacing w:before="200"/>
        <w:outlineLvl w:val="3"/>
        <w:rPr>
          <w:b/>
        </w:rPr>
      </w:pPr>
      <w:bookmarkStart w:id="84" w:name="_Toc208935439"/>
      <w:r w:rsidRPr="00F35FCB">
        <w:rPr>
          <w:b/>
        </w:rPr>
        <w:t>Основные виды разрешенного использования земельных участков и объектов капитального строительства</w:t>
      </w:r>
      <w:bookmarkEnd w:id="84"/>
    </w:p>
    <w:tbl>
      <w:tblPr>
        <w:tblStyle w:val="a7"/>
        <w:tblW w:w="15024" w:type="dxa"/>
        <w:tblInd w:w="-107" w:type="dxa"/>
        <w:tblLayout w:type="fixed"/>
        <w:tblLook w:val="04A0" w:firstRow="1" w:lastRow="0" w:firstColumn="1" w:lastColumn="0" w:noHBand="0" w:noVBand="1"/>
      </w:tblPr>
      <w:tblGrid>
        <w:gridCol w:w="567"/>
        <w:gridCol w:w="2267"/>
        <w:gridCol w:w="1701"/>
        <w:gridCol w:w="3969"/>
        <w:gridCol w:w="6520"/>
      </w:tblGrid>
      <w:tr w:rsidR="00F35FCB" w:rsidRPr="00F35FCB" w14:paraId="25035A64" w14:textId="77777777" w:rsidTr="00F67E59">
        <w:tc>
          <w:tcPr>
            <w:tcW w:w="567" w:type="dxa"/>
            <w:tcBorders>
              <w:top w:val="single" w:sz="4" w:space="0" w:color="auto"/>
              <w:left w:val="single" w:sz="4" w:space="0" w:color="auto"/>
              <w:bottom w:val="single" w:sz="4" w:space="0" w:color="auto"/>
              <w:right w:val="single" w:sz="4" w:space="0" w:color="auto"/>
            </w:tcBorders>
          </w:tcPr>
          <w:p w14:paraId="2428B889" w14:textId="77777777" w:rsidR="00F67E59" w:rsidRPr="00F35FCB" w:rsidRDefault="00F67E59" w:rsidP="00F67E59">
            <w:pPr>
              <w:jc w:val="center"/>
            </w:pPr>
            <w:r w:rsidRPr="00F35FCB">
              <w:t>№ п/п</w:t>
            </w:r>
          </w:p>
        </w:tc>
        <w:tc>
          <w:tcPr>
            <w:tcW w:w="2267" w:type="dxa"/>
            <w:tcBorders>
              <w:top w:val="single" w:sz="4" w:space="0" w:color="auto"/>
              <w:left w:val="single" w:sz="4" w:space="0" w:color="auto"/>
              <w:bottom w:val="single" w:sz="4" w:space="0" w:color="auto"/>
              <w:right w:val="single" w:sz="4" w:space="0" w:color="auto"/>
            </w:tcBorders>
          </w:tcPr>
          <w:p w14:paraId="493C1964"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4" w:space="0" w:color="auto"/>
              <w:left w:val="single" w:sz="4" w:space="0" w:color="auto"/>
              <w:bottom w:val="single" w:sz="4" w:space="0" w:color="auto"/>
              <w:right w:val="single" w:sz="4" w:space="0" w:color="auto"/>
            </w:tcBorders>
          </w:tcPr>
          <w:p w14:paraId="21A6DEF5" w14:textId="77777777" w:rsidR="00F67E59" w:rsidRPr="00F35FCB" w:rsidRDefault="00F67E59" w:rsidP="00F67E59">
            <w:pPr>
              <w:ind w:left="-106"/>
              <w:jc w:val="center"/>
            </w:pPr>
            <w:r w:rsidRPr="00F35FCB">
              <w:t>Код вида разрешенного использования</w:t>
            </w:r>
          </w:p>
        </w:tc>
        <w:tc>
          <w:tcPr>
            <w:tcW w:w="3969" w:type="dxa"/>
            <w:tcBorders>
              <w:top w:val="single" w:sz="4" w:space="0" w:color="auto"/>
              <w:left w:val="single" w:sz="4" w:space="0" w:color="auto"/>
              <w:bottom w:val="single" w:sz="4" w:space="0" w:color="auto"/>
              <w:right w:val="single" w:sz="4" w:space="0" w:color="auto"/>
            </w:tcBorders>
            <w:vAlign w:val="center"/>
          </w:tcPr>
          <w:p w14:paraId="19C41760"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4" w:space="0" w:color="auto"/>
              <w:left w:val="single" w:sz="4" w:space="0" w:color="auto"/>
              <w:bottom w:val="single" w:sz="4" w:space="0" w:color="auto"/>
              <w:right w:val="single" w:sz="4" w:space="0" w:color="auto"/>
            </w:tcBorders>
          </w:tcPr>
          <w:p w14:paraId="12C18476" w14:textId="77777777" w:rsidR="00F67E59" w:rsidRPr="00F35FCB" w:rsidRDefault="00F67E59" w:rsidP="00F67E59">
            <w:pPr>
              <w:ind w:right="30"/>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0429E47A"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0CAF78A9" w14:textId="77777777" w:rsidR="00F67E59" w:rsidRPr="00F35FCB" w:rsidRDefault="00F67E59" w:rsidP="00596C2D">
            <w:pPr>
              <w:pStyle w:val="af1"/>
              <w:numPr>
                <w:ilvl w:val="0"/>
                <w:numId w:val="9"/>
              </w:numPr>
              <w:suppressAutoHyphens/>
              <w:ind w:left="0" w:firstLine="0"/>
              <w:contextualSpacing w:val="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2B4A610" w14:textId="77777777" w:rsidR="00F67E59" w:rsidRPr="00F35FCB" w:rsidRDefault="00F67E59" w:rsidP="00F67E59">
            <w:r w:rsidRPr="00F35FCB">
              <w:t>Для индивидуального жилищного строительства</w:t>
            </w:r>
          </w:p>
        </w:tc>
        <w:tc>
          <w:tcPr>
            <w:tcW w:w="1701" w:type="dxa"/>
            <w:vMerge w:val="restart"/>
            <w:tcBorders>
              <w:top w:val="single" w:sz="4" w:space="0" w:color="auto"/>
              <w:left w:val="single" w:sz="4" w:space="0" w:color="auto"/>
              <w:bottom w:val="single" w:sz="4" w:space="0" w:color="auto"/>
              <w:right w:val="single" w:sz="4" w:space="0" w:color="auto"/>
            </w:tcBorders>
          </w:tcPr>
          <w:p w14:paraId="27539645" w14:textId="77777777" w:rsidR="00F67E59" w:rsidRPr="00F35FCB" w:rsidRDefault="00F67E59" w:rsidP="00F67E59">
            <w:r w:rsidRPr="00F35FCB">
              <w:t>2.1</w:t>
            </w:r>
          </w:p>
        </w:tc>
        <w:tc>
          <w:tcPr>
            <w:tcW w:w="3969" w:type="dxa"/>
            <w:vMerge w:val="restart"/>
            <w:tcBorders>
              <w:top w:val="single" w:sz="4" w:space="0" w:color="auto"/>
              <w:left w:val="single" w:sz="4" w:space="0" w:color="auto"/>
              <w:bottom w:val="single" w:sz="4" w:space="0" w:color="auto"/>
              <w:right w:val="single" w:sz="4" w:space="0" w:color="auto"/>
            </w:tcBorders>
          </w:tcPr>
          <w:p w14:paraId="4CB8A278" w14:textId="77777777" w:rsidR="00F67E59" w:rsidRPr="00F35FCB" w:rsidRDefault="00F67E59" w:rsidP="00F67E59">
            <w:pPr>
              <w:jc w:val="both"/>
            </w:pPr>
            <w:r w:rsidRPr="00F35FCB">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6520" w:type="dxa"/>
            <w:tcBorders>
              <w:top w:val="single" w:sz="4" w:space="0" w:color="auto"/>
              <w:left w:val="single" w:sz="4" w:space="0" w:color="auto"/>
              <w:bottom w:val="single" w:sz="4" w:space="0" w:color="auto"/>
              <w:right w:val="single" w:sz="4" w:space="0" w:color="auto"/>
            </w:tcBorders>
          </w:tcPr>
          <w:p w14:paraId="623DA16B" w14:textId="77777777" w:rsidR="00F67E59" w:rsidRPr="00F35FCB" w:rsidRDefault="00F67E59" w:rsidP="00F67E59">
            <w:pPr>
              <w:jc w:val="both"/>
            </w:pPr>
            <w:r w:rsidRPr="00F35FCB">
              <w:t>Минимальный размер земельного участка (площадь) – 600 кв. м/300 кв. м (прим.3.3);</w:t>
            </w:r>
          </w:p>
          <w:p w14:paraId="71667F2D"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5F070948" w14:textId="77777777" w:rsidTr="00F67E59">
        <w:tc>
          <w:tcPr>
            <w:tcW w:w="567" w:type="dxa"/>
            <w:vMerge/>
            <w:tcBorders>
              <w:top w:val="single" w:sz="4" w:space="0" w:color="auto"/>
              <w:left w:val="single" w:sz="4" w:space="0" w:color="auto"/>
              <w:bottom w:val="single" w:sz="4" w:space="0" w:color="auto"/>
              <w:right w:val="single" w:sz="4" w:space="0" w:color="auto"/>
            </w:tcBorders>
          </w:tcPr>
          <w:p w14:paraId="562ECB00"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5C2E9F0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398D70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97E9D9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97130A1" w14:textId="77777777" w:rsidR="00F67E59" w:rsidRPr="00F35FCB" w:rsidRDefault="00F67E59" w:rsidP="00F67E59">
            <w:pPr>
              <w:jc w:val="both"/>
            </w:pPr>
            <w:r w:rsidRPr="00F35FCB">
              <w:t>Максимальный размер земельного участка (площадь) –2500 кв. м;</w:t>
            </w:r>
          </w:p>
          <w:p w14:paraId="76636AD9"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2002398F" w14:textId="77777777" w:rsidTr="00F67E59">
        <w:tc>
          <w:tcPr>
            <w:tcW w:w="567" w:type="dxa"/>
            <w:vMerge/>
            <w:tcBorders>
              <w:top w:val="single" w:sz="4" w:space="0" w:color="auto"/>
              <w:left w:val="single" w:sz="4" w:space="0" w:color="auto"/>
              <w:bottom w:val="single" w:sz="4" w:space="0" w:color="auto"/>
              <w:right w:val="single" w:sz="4" w:space="0" w:color="auto"/>
            </w:tcBorders>
          </w:tcPr>
          <w:p w14:paraId="2BFBF223"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7B85008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87236C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0AB396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3C5A2C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3E0A3B6" w14:textId="77777777" w:rsidTr="00F67E59">
        <w:tc>
          <w:tcPr>
            <w:tcW w:w="567" w:type="dxa"/>
            <w:vMerge/>
            <w:tcBorders>
              <w:top w:val="single" w:sz="4" w:space="0" w:color="auto"/>
              <w:left w:val="single" w:sz="4" w:space="0" w:color="auto"/>
              <w:bottom w:val="single" w:sz="4" w:space="0" w:color="auto"/>
              <w:right w:val="single" w:sz="4" w:space="0" w:color="auto"/>
            </w:tcBorders>
          </w:tcPr>
          <w:p w14:paraId="1066DC33"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551A3B4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A623B0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57FB35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F10001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0749CD8A" w14:textId="77777777" w:rsidTr="00F67E59">
        <w:tc>
          <w:tcPr>
            <w:tcW w:w="567" w:type="dxa"/>
            <w:vMerge/>
            <w:tcBorders>
              <w:top w:val="single" w:sz="4" w:space="0" w:color="auto"/>
              <w:left w:val="single" w:sz="4" w:space="0" w:color="auto"/>
              <w:bottom w:val="single" w:sz="4" w:space="0" w:color="auto"/>
              <w:right w:val="single" w:sz="4" w:space="0" w:color="auto"/>
            </w:tcBorders>
          </w:tcPr>
          <w:p w14:paraId="1BF554C9"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2DC26A6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679B56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631408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A847A04"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935CD8F" w14:textId="77777777" w:rsidTr="00F67E59">
        <w:tc>
          <w:tcPr>
            <w:tcW w:w="567" w:type="dxa"/>
            <w:vMerge/>
            <w:tcBorders>
              <w:top w:val="single" w:sz="4" w:space="0" w:color="auto"/>
              <w:left w:val="single" w:sz="4" w:space="0" w:color="auto"/>
              <w:bottom w:val="single" w:sz="4" w:space="0" w:color="auto"/>
              <w:right w:val="single" w:sz="4" w:space="0" w:color="auto"/>
            </w:tcBorders>
          </w:tcPr>
          <w:p w14:paraId="355ED1B1"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119F53B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85C245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1EC188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9756F2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166DF49" w14:textId="77777777" w:rsidTr="00F67E59">
        <w:trPr>
          <w:trHeight w:val="838"/>
        </w:trPr>
        <w:tc>
          <w:tcPr>
            <w:tcW w:w="567" w:type="dxa"/>
            <w:vMerge/>
            <w:tcBorders>
              <w:top w:val="single" w:sz="4" w:space="0" w:color="auto"/>
              <w:bottom w:val="single" w:sz="4" w:space="0" w:color="auto"/>
            </w:tcBorders>
          </w:tcPr>
          <w:p w14:paraId="201BCF1A" w14:textId="77777777" w:rsidR="00F67E59" w:rsidRPr="00F35FCB" w:rsidRDefault="00F67E59" w:rsidP="00F67E59">
            <w:pPr>
              <w:pStyle w:val="af1"/>
              <w:ind w:left="0"/>
              <w:contextualSpacing w:val="0"/>
              <w:jc w:val="center"/>
            </w:pPr>
          </w:p>
        </w:tc>
        <w:tc>
          <w:tcPr>
            <w:tcW w:w="2267" w:type="dxa"/>
            <w:vMerge/>
            <w:tcBorders>
              <w:top w:val="single" w:sz="4" w:space="0" w:color="auto"/>
              <w:bottom w:val="single" w:sz="4" w:space="0" w:color="auto"/>
            </w:tcBorders>
          </w:tcPr>
          <w:p w14:paraId="65E4DE80" w14:textId="77777777" w:rsidR="00F67E59" w:rsidRPr="00F35FCB" w:rsidRDefault="00F67E59" w:rsidP="00F67E59"/>
        </w:tc>
        <w:tc>
          <w:tcPr>
            <w:tcW w:w="1701" w:type="dxa"/>
            <w:vMerge/>
            <w:tcBorders>
              <w:top w:val="single" w:sz="4" w:space="0" w:color="auto"/>
              <w:bottom w:val="single" w:sz="4" w:space="0" w:color="auto"/>
            </w:tcBorders>
          </w:tcPr>
          <w:p w14:paraId="1838CE56" w14:textId="77777777" w:rsidR="00F67E59" w:rsidRPr="00F35FCB" w:rsidRDefault="00F67E59" w:rsidP="00F67E59"/>
        </w:tc>
        <w:tc>
          <w:tcPr>
            <w:tcW w:w="3969" w:type="dxa"/>
            <w:vMerge/>
            <w:tcBorders>
              <w:top w:val="single" w:sz="4" w:space="0" w:color="auto"/>
              <w:bottom w:val="single" w:sz="4" w:space="0" w:color="auto"/>
            </w:tcBorders>
          </w:tcPr>
          <w:p w14:paraId="56507A0E" w14:textId="77777777" w:rsidR="00F67E59" w:rsidRPr="00F35FCB" w:rsidRDefault="00F67E59" w:rsidP="00F67E59">
            <w:pPr>
              <w:jc w:val="both"/>
            </w:pPr>
          </w:p>
        </w:tc>
        <w:tc>
          <w:tcPr>
            <w:tcW w:w="6520" w:type="dxa"/>
            <w:tcBorders>
              <w:top w:val="single" w:sz="4" w:space="0" w:color="auto"/>
              <w:bottom w:val="single" w:sz="4" w:space="0" w:color="auto"/>
            </w:tcBorders>
          </w:tcPr>
          <w:p w14:paraId="6867497E" w14:textId="77777777" w:rsidR="00F67E59" w:rsidRPr="00F35FCB" w:rsidRDefault="00F67E59" w:rsidP="00F67E59">
            <w:pPr>
              <w:jc w:val="both"/>
            </w:pPr>
            <w:r w:rsidRPr="00F35FCB">
              <w:t>Иные параметры:</w:t>
            </w:r>
          </w:p>
          <w:p w14:paraId="5D7B61E1" w14:textId="77777777" w:rsidR="00F67E59" w:rsidRPr="00F35FCB" w:rsidRDefault="00F67E59" w:rsidP="00F67E59">
            <w:pPr>
              <w:jc w:val="both"/>
            </w:pPr>
            <w:r w:rsidRPr="00F35FCB">
              <w:t>Максимальное количество объектов индивидуального жилищного строительства на одном земельном участке – 1</w:t>
            </w:r>
          </w:p>
        </w:tc>
      </w:tr>
      <w:tr w:rsidR="00F35FCB" w:rsidRPr="00F35FCB" w14:paraId="167F2AAC" w14:textId="77777777" w:rsidTr="00F67E59">
        <w:trPr>
          <w:trHeight w:val="70"/>
        </w:trPr>
        <w:tc>
          <w:tcPr>
            <w:tcW w:w="567" w:type="dxa"/>
            <w:vMerge w:val="restart"/>
            <w:tcBorders>
              <w:top w:val="single" w:sz="4" w:space="0" w:color="auto"/>
              <w:left w:val="single" w:sz="4" w:space="0" w:color="auto"/>
              <w:bottom w:val="single" w:sz="4" w:space="0" w:color="auto"/>
              <w:right w:val="single" w:sz="4" w:space="0" w:color="auto"/>
            </w:tcBorders>
          </w:tcPr>
          <w:p w14:paraId="33814B5C" w14:textId="77777777" w:rsidR="00F67E59" w:rsidRPr="00F35FCB" w:rsidRDefault="00F67E59" w:rsidP="00596C2D">
            <w:pPr>
              <w:pStyle w:val="af1"/>
              <w:numPr>
                <w:ilvl w:val="0"/>
                <w:numId w:val="9"/>
              </w:numPr>
              <w:suppressAutoHyphens/>
              <w:ind w:left="0" w:firstLine="0"/>
              <w:contextualSpacing w:val="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234D168"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3F52331C"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4F7F9915"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6D20984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BF3193D" w14:textId="77777777" w:rsidTr="00F67E59">
        <w:trPr>
          <w:trHeight w:val="70"/>
        </w:trPr>
        <w:tc>
          <w:tcPr>
            <w:tcW w:w="567" w:type="dxa"/>
            <w:vMerge/>
            <w:tcBorders>
              <w:top w:val="single" w:sz="4" w:space="0" w:color="auto"/>
              <w:left w:val="single" w:sz="4" w:space="0" w:color="auto"/>
              <w:bottom w:val="single" w:sz="4" w:space="0" w:color="auto"/>
              <w:right w:val="single" w:sz="4" w:space="0" w:color="auto"/>
            </w:tcBorders>
          </w:tcPr>
          <w:p w14:paraId="2794CF98"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12ECBC2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EFB1E6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2C92C8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ABE273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5FC9908" w14:textId="77777777" w:rsidTr="00F67E59">
        <w:trPr>
          <w:trHeight w:val="272"/>
        </w:trPr>
        <w:tc>
          <w:tcPr>
            <w:tcW w:w="567" w:type="dxa"/>
            <w:vMerge/>
            <w:tcBorders>
              <w:top w:val="single" w:sz="4" w:space="0" w:color="auto"/>
              <w:left w:val="single" w:sz="4" w:space="0" w:color="auto"/>
              <w:bottom w:val="single" w:sz="4" w:space="0" w:color="auto"/>
              <w:right w:val="single" w:sz="4" w:space="0" w:color="auto"/>
            </w:tcBorders>
          </w:tcPr>
          <w:p w14:paraId="081BEBBE"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322F7C7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2C5B92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65D705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9ABFC58" w14:textId="77777777" w:rsidR="00F67E59" w:rsidRPr="00F35FCB" w:rsidRDefault="00F67E59" w:rsidP="00F67E59">
            <w:pPr>
              <w:jc w:val="both"/>
            </w:pPr>
            <w:r w:rsidRPr="00F35FCB">
              <w:t xml:space="preserve">Максимальный процент застройки в границах земельного участка – не подлежит установлению </w:t>
            </w:r>
          </w:p>
        </w:tc>
      </w:tr>
      <w:tr w:rsidR="00F35FCB" w:rsidRPr="00F35FCB" w14:paraId="2042DFEC" w14:textId="77777777" w:rsidTr="00F67E59">
        <w:trPr>
          <w:trHeight w:val="1112"/>
        </w:trPr>
        <w:tc>
          <w:tcPr>
            <w:tcW w:w="567" w:type="dxa"/>
            <w:vMerge/>
            <w:tcBorders>
              <w:top w:val="single" w:sz="4" w:space="0" w:color="auto"/>
              <w:left w:val="single" w:sz="4" w:space="0" w:color="auto"/>
              <w:bottom w:val="single" w:sz="4" w:space="0" w:color="auto"/>
              <w:right w:val="single" w:sz="4" w:space="0" w:color="auto"/>
            </w:tcBorders>
          </w:tcPr>
          <w:p w14:paraId="36879250"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0A04C8B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494595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A35128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115E6C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FB47B78" w14:textId="77777777" w:rsidTr="00F67E59">
        <w:trPr>
          <w:trHeight w:val="609"/>
        </w:trPr>
        <w:tc>
          <w:tcPr>
            <w:tcW w:w="567" w:type="dxa"/>
            <w:vMerge/>
            <w:tcBorders>
              <w:top w:val="single" w:sz="4" w:space="0" w:color="auto"/>
              <w:left w:val="single" w:sz="4" w:space="0" w:color="auto"/>
              <w:bottom w:val="single" w:sz="4" w:space="0" w:color="auto"/>
              <w:right w:val="single" w:sz="4" w:space="0" w:color="auto"/>
            </w:tcBorders>
          </w:tcPr>
          <w:p w14:paraId="409517BB"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32BC473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C04BA2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C658A2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E73133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D8CBBFD" w14:textId="77777777" w:rsidTr="00F67E59">
        <w:trPr>
          <w:trHeight w:val="625"/>
        </w:trPr>
        <w:tc>
          <w:tcPr>
            <w:tcW w:w="567" w:type="dxa"/>
            <w:vMerge/>
            <w:tcBorders>
              <w:top w:val="single" w:sz="4" w:space="0" w:color="auto"/>
              <w:left w:val="single" w:sz="4" w:space="0" w:color="auto"/>
              <w:bottom w:val="single" w:sz="4" w:space="0" w:color="auto"/>
              <w:right w:val="single" w:sz="4" w:space="0" w:color="auto"/>
            </w:tcBorders>
          </w:tcPr>
          <w:p w14:paraId="29F192AC"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33948F6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54F124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57C104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389EE6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630F60C" w14:textId="77777777" w:rsidTr="00F67E59">
        <w:trPr>
          <w:trHeight w:val="77"/>
        </w:trPr>
        <w:tc>
          <w:tcPr>
            <w:tcW w:w="567" w:type="dxa"/>
            <w:vMerge w:val="restart"/>
            <w:tcBorders>
              <w:top w:val="single" w:sz="4" w:space="0" w:color="auto"/>
              <w:left w:val="single" w:sz="4" w:space="0" w:color="auto"/>
              <w:bottom w:val="single" w:sz="4" w:space="0" w:color="auto"/>
              <w:right w:val="single" w:sz="4" w:space="0" w:color="auto"/>
            </w:tcBorders>
          </w:tcPr>
          <w:p w14:paraId="1B14C46F" w14:textId="77777777" w:rsidR="00F67E59" w:rsidRPr="00F35FCB" w:rsidRDefault="00F67E59" w:rsidP="00596C2D">
            <w:pPr>
              <w:pStyle w:val="af1"/>
              <w:numPr>
                <w:ilvl w:val="0"/>
                <w:numId w:val="9"/>
              </w:numPr>
              <w:suppressAutoHyphens/>
              <w:ind w:left="0" w:firstLine="0"/>
              <w:contextualSpacing w:val="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6C0A2FB" w14:textId="77777777" w:rsidR="00F67E59" w:rsidRPr="00F35FCB" w:rsidRDefault="00F67E59" w:rsidP="00F67E59">
            <w:r w:rsidRPr="00F35FCB">
              <w:t>Дошкольное, начальное и среднее общее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273923B1" w14:textId="77777777" w:rsidR="00F67E59" w:rsidRPr="00F35FCB" w:rsidRDefault="00F67E59" w:rsidP="00F67E59">
            <w:r w:rsidRPr="00F35FCB">
              <w:t>3.5.1</w:t>
            </w:r>
          </w:p>
        </w:tc>
        <w:tc>
          <w:tcPr>
            <w:tcW w:w="3969" w:type="dxa"/>
            <w:vMerge w:val="restart"/>
            <w:tcBorders>
              <w:top w:val="single" w:sz="4" w:space="0" w:color="auto"/>
              <w:left w:val="single" w:sz="4" w:space="0" w:color="auto"/>
              <w:bottom w:val="single" w:sz="4" w:space="0" w:color="auto"/>
              <w:right w:val="single" w:sz="4" w:space="0" w:color="auto"/>
            </w:tcBorders>
          </w:tcPr>
          <w:p w14:paraId="561B1318" w14:textId="77777777" w:rsidR="00F67E59" w:rsidRPr="00F35FCB" w:rsidRDefault="00F67E59" w:rsidP="00F67E59">
            <w:pPr>
              <w:jc w:val="both"/>
            </w:pPr>
            <w:r w:rsidRPr="00F35FC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20" w:type="dxa"/>
            <w:tcBorders>
              <w:top w:val="single" w:sz="4" w:space="0" w:color="auto"/>
              <w:left w:val="single" w:sz="4" w:space="0" w:color="auto"/>
              <w:bottom w:val="single" w:sz="4" w:space="0" w:color="auto"/>
              <w:right w:val="single" w:sz="4" w:space="0" w:color="auto"/>
            </w:tcBorders>
          </w:tcPr>
          <w:p w14:paraId="67B858BB" w14:textId="10213897" w:rsidR="00F67E59" w:rsidRPr="00F35FCB" w:rsidRDefault="00F67E59" w:rsidP="00F67E59">
            <w:pPr>
              <w:jc w:val="both"/>
            </w:pPr>
            <w:r w:rsidRPr="00F35FCB">
              <w:t xml:space="preserve">Минимальный размер </w:t>
            </w:r>
            <w:r w:rsidR="00BA1610" w:rsidRPr="00F35FCB">
              <w:t>земельного участка (площадь) – 3</w:t>
            </w:r>
            <w:r w:rsidRPr="00F35FCB">
              <w:t>00 кв. м</w:t>
            </w:r>
          </w:p>
        </w:tc>
      </w:tr>
      <w:tr w:rsidR="00F35FCB" w:rsidRPr="00F35FCB" w14:paraId="348638FC" w14:textId="77777777" w:rsidTr="00F67E59">
        <w:trPr>
          <w:trHeight w:val="74"/>
        </w:trPr>
        <w:tc>
          <w:tcPr>
            <w:tcW w:w="567" w:type="dxa"/>
            <w:vMerge/>
            <w:tcBorders>
              <w:top w:val="single" w:sz="4" w:space="0" w:color="auto"/>
              <w:left w:val="single" w:sz="4" w:space="0" w:color="auto"/>
              <w:bottom w:val="single" w:sz="4" w:space="0" w:color="auto"/>
              <w:right w:val="single" w:sz="4" w:space="0" w:color="auto"/>
            </w:tcBorders>
          </w:tcPr>
          <w:p w14:paraId="3F5BE45B"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4354412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254B46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699026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6FEB58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D73C7E2" w14:textId="77777777" w:rsidTr="00F67E59">
        <w:trPr>
          <w:trHeight w:val="74"/>
        </w:trPr>
        <w:tc>
          <w:tcPr>
            <w:tcW w:w="567" w:type="dxa"/>
            <w:vMerge/>
            <w:tcBorders>
              <w:top w:val="single" w:sz="4" w:space="0" w:color="auto"/>
              <w:left w:val="single" w:sz="4" w:space="0" w:color="auto"/>
              <w:bottom w:val="single" w:sz="4" w:space="0" w:color="auto"/>
              <w:right w:val="single" w:sz="4" w:space="0" w:color="auto"/>
            </w:tcBorders>
          </w:tcPr>
          <w:p w14:paraId="1C44DF96"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19422E4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AF5F06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815338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066A926"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68989489" w14:textId="77777777" w:rsidTr="00F67E59">
        <w:trPr>
          <w:trHeight w:val="74"/>
        </w:trPr>
        <w:tc>
          <w:tcPr>
            <w:tcW w:w="567" w:type="dxa"/>
            <w:vMerge/>
            <w:tcBorders>
              <w:top w:val="single" w:sz="4" w:space="0" w:color="auto"/>
              <w:left w:val="single" w:sz="4" w:space="0" w:color="auto"/>
              <w:bottom w:val="single" w:sz="4" w:space="0" w:color="auto"/>
              <w:right w:val="single" w:sz="4" w:space="0" w:color="auto"/>
            </w:tcBorders>
          </w:tcPr>
          <w:p w14:paraId="6DC801F7"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2D004AE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F46689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B275F8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089268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33997E89" w14:textId="77777777" w:rsidTr="00F67E59">
        <w:trPr>
          <w:trHeight w:val="74"/>
        </w:trPr>
        <w:tc>
          <w:tcPr>
            <w:tcW w:w="567" w:type="dxa"/>
            <w:vMerge/>
            <w:tcBorders>
              <w:top w:val="single" w:sz="4" w:space="0" w:color="auto"/>
              <w:left w:val="single" w:sz="4" w:space="0" w:color="auto"/>
              <w:bottom w:val="single" w:sz="4" w:space="0" w:color="auto"/>
              <w:right w:val="single" w:sz="4" w:space="0" w:color="auto"/>
            </w:tcBorders>
          </w:tcPr>
          <w:p w14:paraId="40873724"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1E5B451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E760AC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188271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F50A367" w14:textId="77777777" w:rsidR="00F67E59" w:rsidRPr="00F35FCB" w:rsidRDefault="00F67E59" w:rsidP="00F67E59">
            <w:pPr>
              <w:jc w:val="both"/>
            </w:pPr>
            <w:r w:rsidRPr="00F35FCB">
              <w:t>Предельная высота зданий, строений, сооружений – в соответствии с заданием на проектирование</w:t>
            </w:r>
          </w:p>
        </w:tc>
      </w:tr>
      <w:tr w:rsidR="00F35FCB" w:rsidRPr="00F35FCB" w14:paraId="5E90E7D2" w14:textId="77777777" w:rsidTr="00F67E59">
        <w:trPr>
          <w:trHeight w:val="74"/>
        </w:trPr>
        <w:tc>
          <w:tcPr>
            <w:tcW w:w="567" w:type="dxa"/>
            <w:vMerge/>
            <w:tcBorders>
              <w:top w:val="single" w:sz="4" w:space="0" w:color="auto"/>
              <w:left w:val="single" w:sz="4" w:space="0" w:color="auto"/>
              <w:bottom w:val="single" w:sz="4" w:space="0" w:color="auto"/>
              <w:right w:val="single" w:sz="4" w:space="0" w:color="auto"/>
            </w:tcBorders>
          </w:tcPr>
          <w:p w14:paraId="22982417"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41AD436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F00618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CA9281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074DEB7"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71060343" w14:textId="77777777" w:rsidTr="00F67E59">
        <w:trPr>
          <w:trHeight w:val="74"/>
        </w:trPr>
        <w:tc>
          <w:tcPr>
            <w:tcW w:w="567" w:type="dxa"/>
            <w:vMerge w:val="restart"/>
            <w:tcBorders>
              <w:top w:val="single" w:sz="4" w:space="0" w:color="auto"/>
              <w:left w:val="single" w:sz="4" w:space="0" w:color="auto"/>
              <w:right w:val="single" w:sz="4" w:space="0" w:color="auto"/>
            </w:tcBorders>
          </w:tcPr>
          <w:p w14:paraId="781A5F38" w14:textId="77777777" w:rsidR="00F67E59" w:rsidRPr="00F35FCB" w:rsidRDefault="00F67E59" w:rsidP="00596C2D">
            <w:pPr>
              <w:pStyle w:val="af1"/>
              <w:numPr>
                <w:ilvl w:val="0"/>
                <w:numId w:val="9"/>
              </w:numPr>
              <w:suppressAutoHyphens/>
              <w:ind w:left="0" w:firstLine="0"/>
              <w:contextualSpacing w:val="0"/>
              <w:jc w:val="center"/>
            </w:pPr>
          </w:p>
        </w:tc>
        <w:tc>
          <w:tcPr>
            <w:tcW w:w="2267" w:type="dxa"/>
            <w:vMerge w:val="restart"/>
            <w:tcBorders>
              <w:top w:val="single" w:sz="4" w:space="0" w:color="auto"/>
              <w:left w:val="single" w:sz="4" w:space="0" w:color="auto"/>
              <w:right w:val="single" w:sz="4" w:space="0" w:color="auto"/>
            </w:tcBorders>
          </w:tcPr>
          <w:p w14:paraId="26C3D1D2" w14:textId="77777777" w:rsidR="00F67E59" w:rsidRPr="00F35FCB" w:rsidRDefault="00F67E59" w:rsidP="00F67E59">
            <w:pPr>
              <w:rPr>
                <w:b/>
              </w:rPr>
            </w:pPr>
            <w:r w:rsidRPr="00F35FCB">
              <w:t>Государственное управление</w:t>
            </w:r>
          </w:p>
        </w:tc>
        <w:tc>
          <w:tcPr>
            <w:tcW w:w="1701" w:type="dxa"/>
            <w:vMerge w:val="restart"/>
            <w:tcBorders>
              <w:top w:val="single" w:sz="4" w:space="0" w:color="auto"/>
              <w:left w:val="single" w:sz="4" w:space="0" w:color="auto"/>
              <w:right w:val="single" w:sz="4" w:space="0" w:color="auto"/>
            </w:tcBorders>
          </w:tcPr>
          <w:p w14:paraId="41551D1C" w14:textId="77777777" w:rsidR="00F67E59" w:rsidRPr="00F35FCB" w:rsidRDefault="00F67E59" w:rsidP="00F67E59">
            <w:r w:rsidRPr="00F35FCB">
              <w:t>3.8.1</w:t>
            </w:r>
          </w:p>
        </w:tc>
        <w:tc>
          <w:tcPr>
            <w:tcW w:w="3969" w:type="dxa"/>
            <w:vMerge w:val="restart"/>
            <w:tcBorders>
              <w:top w:val="single" w:sz="4" w:space="0" w:color="auto"/>
              <w:left w:val="single" w:sz="4" w:space="0" w:color="auto"/>
              <w:right w:val="single" w:sz="4" w:space="0" w:color="auto"/>
            </w:tcBorders>
          </w:tcPr>
          <w:p w14:paraId="794AA15F" w14:textId="77777777" w:rsidR="00F67E59" w:rsidRPr="00F35FCB" w:rsidRDefault="00F67E59" w:rsidP="00F67E59">
            <w:pPr>
              <w:jc w:val="both"/>
            </w:pPr>
            <w:r w:rsidRPr="00F35FCB">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520" w:type="dxa"/>
            <w:tcBorders>
              <w:top w:val="single" w:sz="4" w:space="0" w:color="auto"/>
              <w:left w:val="single" w:sz="4" w:space="0" w:color="auto"/>
              <w:bottom w:val="single" w:sz="4" w:space="0" w:color="auto"/>
              <w:right w:val="single" w:sz="4" w:space="0" w:color="auto"/>
            </w:tcBorders>
          </w:tcPr>
          <w:p w14:paraId="3F1DB06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AEE8ED9" w14:textId="77777777" w:rsidTr="00F67E59">
        <w:trPr>
          <w:trHeight w:val="74"/>
        </w:trPr>
        <w:tc>
          <w:tcPr>
            <w:tcW w:w="567" w:type="dxa"/>
            <w:vMerge/>
            <w:tcBorders>
              <w:left w:val="single" w:sz="4" w:space="0" w:color="auto"/>
              <w:right w:val="single" w:sz="4" w:space="0" w:color="auto"/>
            </w:tcBorders>
          </w:tcPr>
          <w:p w14:paraId="0EB80DFD" w14:textId="77777777" w:rsidR="00F67E59" w:rsidRPr="00F35FCB" w:rsidRDefault="00F67E59" w:rsidP="00F67E59">
            <w:pPr>
              <w:pStyle w:val="af1"/>
              <w:ind w:left="0"/>
              <w:contextualSpacing w:val="0"/>
              <w:jc w:val="center"/>
            </w:pPr>
          </w:p>
        </w:tc>
        <w:tc>
          <w:tcPr>
            <w:tcW w:w="2267" w:type="dxa"/>
            <w:vMerge/>
            <w:tcBorders>
              <w:left w:val="single" w:sz="4" w:space="0" w:color="auto"/>
              <w:right w:val="single" w:sz="4" w:space="0" w:color="auto"/>
            </w:tcBorders>
          </w:tcPr>
          <w:p w14:paraId="45FD6512" w14:textId="77777777" w:rsidR="00F67E59" w:rsidRPr="00F35FCB" w:rsidRDefault="00F67E59" w:rsidP="00F67E59"/>
        </w:tc>
        <w:tc>
          <w:tcPr>
            <w:tcW w:w="1701" w:type="dxa"/>
            <w:vMerge/>
            <w:tcBorders>
              <w:left w:val="single" w:sz="4" w:space="0" w:color="auto"/>
              <w:right w:val="single" w:sz="4" w:space="0" w:color="auto"/>
            </w:tcBorders>
          </w:tcPr>
          <w:p w14:paraId="251B4C4A" w14:textId="77777777" w:rsidR="00F67E59" w:rsidRPr="00F35FCB" w:rsidRDefault="00F67E59" w:rsidP="00F67E59"/>
        </w:tc>
        <w:tc>
          <w:tcPr>
            <w:tcW w:w="3969" w:type="dxa"/>
            <w:vMerge/>
            <w:tcBorders>
              <w:left w:val="single" w:sz="4" w:space="0" w:color="auto"/>
              <w:right w:val="single" w:sz="4" w:space="0" w:color="auto"/>
            </w:tcBorders>
          </w:tcPr>
          <w:p w14:paraId="234A8A2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DA3AB4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CA2BAF5" w14:textId="77777777" w:rsidTr="00F67E59">
        <w:trPr>
          <w:trHeight w:val="74"/>
        </w:trPr>
        <w:tc>
          <w:tcPr>
            <w:tcW w:w="567" w:type="dxa"/>
            <w:vMerge/>
            <w:tcBorders>
              <w:left w:val="single" w:sz="4" w:space="0" w:color="auto"/>
              <w:right w:val="single" w:sz="4" w:space="0" w:color="auto"/>
            </w:tcBorders>
          </w:tcPr>
          <w:p w14:paraId="7CEADC64" w14:textId="77777777" w:rsidR="00F67E59" w:rsidRPr="00F35FCB" w:rsidRDefault="00F67E59" w:rsidP="00F67E59">
            <w:pPr>
              <w:pStyle w:val="af1"/>
              <w:ind w:left="0"/>
              <w:contextualSpacing w:val="0"/>
              <w:jc w:val="center"/>
            </w:pPr>
          </w:p>
        </w:tc>
        <w:tc>
          <w:tcPr>
            <w:tcW w:w="2267" w:type="dxa"/>
            <w:vMerge/>
            <w:tcBorders>
              <w:left w:val="single" w:sz="4" w:space="0" w:color="auto"/>
              <w:right w:val="single" w:sz="4" w:space="0" w:color="auto"/>
            </w:tcBorders>
          </w:tcPr>
          <w:p w14:paraId="5915E60E" w14:textId="77777777" w:rsidR="00F67E59" w:rsidRPr="00F35FCB" w:rsidRDefault="00F67E59" w:rsidP="00F67E59"/>
        </w:tc>
        <w:tc>
          <w:tcPr>
            <w:tcW w:w="1701" w:type="dxa"/>
            <w:vMerge/>
            <w:tcBorders>
              <w:left w:val="single" w:sz="4" w:space="0" w:color="auto"/>
              <w:right w:val="single" w:sz="4" w:space="0" w:color="auto"/>
            </w:tcBorders>
          </w:tcPr>
          <w:p w14:paraId="38279F7F" w14:textId="77777777" w:rsidR="00F67E59" w:rsidRPr="00F35FCB" w:rsidRDefault="00F67E59" w:rsidP="00F67E59"/>
        </w:tc>
        <w:tc>
          <w:tcPr>
            <w:tcW w:w="3969" w:type="dxa"/>
            <w:vMerge/>
            <w:tcBorders>
              <w:left w:val="single" w:sz="4" w:space="0" w:color="auto"/>
              <w:right w:val="single" w:sz="4" w:space="0" w:color="auto"/>
            </w:tcBorders>
          </w:tcPr>
          <w:p w14:paraId="631EA10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9138359"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3BD2B9BC" w14:textId="77777777" w:rsidTr="00F67E59">
        <w:trPr>
          <w:trHeight w:val="74"/>
        </w:trPr>
        <w:tc>
          <w:tcPr>
            <w:tcW w:w="567" w:type="dxa"/>
            <w:vMerge/>
            <w:tcBorders>
              <w:left w:val="single" w:sz="4" w:space="0" w:color="auto"/>
              <w:right w:val="single" w:sz="4" w:space="0" w:color="auto"/>
            </w:tcBorders>
          </w:tcPr>
          <w:p w14:paraId="39EB29BD" w14:textId="77777777" w:rsidR="00F67E59" w:rsidRPr="00F35FCB" w:rsidRDefault="00F67E59" w:rsidP="00F67E59">
            <w:pPr>
              <w:pStyle w:val="af1"/>
              <w:ind w:left="0"/>
              <w:contextualSpacing w:val="0"/>
              <w:jc w:val="center"/>
            </w:pPr>
          </w:p>
        </w:tc>
        <w:tc>
          <w:tcPr>
            <w:tcW w:w="2267" w:type="dxa"/>
            <w:vMerge/>
            <w:tcBorders>
              <w:left w:val="single" w:sz="4" w:space="0" w:color="auto"/>
              <w:right w:val="single" w:sz="4" w:space="0" w:color="auto"/>
            </w:tcBorders>
          </w:tcPr>
          <w:p w14:paraId="0DACFE52" w14:textId="77777777" w:rsidR="00F67E59" w:rsidRPr="00F35FCB" w:rsidRDefault="00F67E59" w:rsidP="00F67E59"/>
        </w:tc>
        <w:tc>
          <w:tcPr>
            <w:tcW w:w="1701" w:type="dxa"/>
            <w:vMerge/>
            <w:tcBorders>
              <w:left w:val="single" w:sz="4" w:space="0" w:color="auto"/>
              <w:right w:val="single" w:sz="4" w:space="0" w:color="auto"/>
            </w:tcBorders>
          </w:tcPr>
          <w:p w14:paraId="40A54E48" w14:textId="77777777" w:rsidR="00F67E59" w:rsidRPr="00F35FCB" w:rsidRDefault="00F67E59" w:rsidP="00F67E59"/>
        </w:tc>
        <w:tc>
          <w:tcPr>
            <w:tcW w:w="3969" w:type="dxa"/>
            <w:vMerge/>
            <w:tcBorders>
              <w:left w:val="single" w:sz="4" w:space="0" w:color="auto"/>
              <w:right w:val="single" w:sz="4" w:space="0" w:color="auto"/>
            </w:tcBorders>
          </w:tcPr>
          <w:p w14:paraId="20B8E65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06A5F3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3949480F" w14:textId="77777777" w:rsidTr="00F67E59">
        <w:trPr>
          <w:trHeight w:val="74"/>
        </w:trPr>
        <w:tc>
          <w:tcPr>
            <w:tcW w:w="567" w:type="dxa"/>
            <w:vMerge/>
            <w:tcBorders>
              <w:left w:val="single" w:sz="4" w:space="0" w:color="auto"/>
              <w:right w:val="single" w:sz="4" w:space="0" w:color="auto"/>
            </w:tcBorders>
          </w:tcPr>
          <w:p w14:paraId="1E2C4088" w14:textId="77777777" w:rsidR="00F67E59" w:rsidRPr="00F35FCB" w:rsidRDefault="00F67E59" w:rsidP="00F67E59">
            <w:pPr>
              <w:pStyle w:val="af1"/>
              <w:ind w:left="0"/>
              <w:contextualSpacing w:val="0"/>
              <w:jc w:val="center"/>
            </w:pPr>
          </w:p>
        </w:tc>
        <w:tc>
          <w:tcPr>
            <w:tcW w:w="2267" w:type="dxa"/>
            <w:vMerge/>
            <w:tcBorders>
              <w:left w:val="single" w:sz="4" w:space="0" w:color="auto"/>
              <w:right w:val="single" w:sz="4" w:space="0" w:color="auto"/>
            </w:tcBorders>
          </w:tcPr>
          <w:p w14:paraId="22B47614" w14:textId="77777777" w:rsidR="00F67E59" w:rsidRPr="00F35FCB" w:rsidRDefault="00F67E59" w:rsidP="00F67E59"/>
        </w:tc>
        <w:tc>
          <w:tcPr>
            <w:tcW w:w="1701" w:type="dxa"/>
            <w:vMerge/>
            <w:tcBorders>
              <w:left w:val="single" w:sz="4" w:space="0" w:color="auto"/>
              <w:right w:val="single" w:sz="4" w:space="0" w:color="auto"/>
            </w:tcBorders>
          </w:tcPr>
          <w:p w14:paraId="00229A7C" w14:textId="77777777" w:rsidR="00F67E59" w:rsidRPr="00F35FCB" w:rsidRDefault="00F67E59" w:rsidP="00F67E59"/>
        </w:tc>
        <w:tc>
          <w:tcPr>
            <w:tcW w:w="3969" w:type="dxa"/>
            <w:vMerge/>
            <w:tcBorders>
              <w:left w:val="single" w:sz="4" w:space="0" w:color="auto"/>
              <w:right w:val="single" w:sz="4" w:space="0" w:color="auto"/>
            </w:tcBorders>
          </w:tcPr>
          <w:p w14:paraId="4A8D49E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9583DD8"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4D0E2EF3" w14:textId="77777777" w:rsidTr="00F67E59">
        <w:trPr>
          <w:trHeight w:val="74"/>
        </w:trPr>
        <w:tc>
          <w:tcPr>
            <w:tcW w:w="567" w:type="dxa"/>
            <w:vMerge/>
            <w:tcBorders>
              <w:left w:val="single" w:sz="4" w:space="0" w:color="auto"/>
              <w:bottom w:val="single" w:sz="4" w:space="0" w:color="auto"/>
              <w:right w:val="single" w:sz="4" w:space="0" w:color="auto"/>
            </w:tcBorders>
          </w:tcPr>
          <w:p w14:paraId="4B5E30F4" w14:textId="77777777" w:rsidR="00F67E59" w:rsidRPr="00F35FCB" w:rsidRDefault="00F67E59" w:rsidP="00F67E59">
            <w:pPr>
              <w:pStyle w:val="af1"/>
              <w:ind w:left="0"/>
              <w:contextualSpacing w:val="0"/>
              <w:jc w:val="center"/>
            </w:pPr>
          </w:p>
        </w:tc>
        <w:tc>
          <w:tcPr>
            <w:tcW w:w="2267" w:type="dxa"/>
            <w:vMerge/>
            <w:tcBorders>
              <w:left w:val="single" w:sz="4" w:space="0" w:color="auto"/>
              <w:bottom w:val="single" w:sz="4" w:space="0" w:color="auto"/>
              <w:right w:val="single" w:sz="4" w:space="0" w:color="auto"/>
            </w:tcBorders>
          </w:tcPr>
          <w:p w14:paraId="7788E1BF" w14:textId="77777777" w:rsidR="00F67E59" w:rsidRPr="00F35FCB" w:rsidRDefault="00F67E59" w:rsidP="00F67E59"/>
        </w:tc>
        <w:tc>
          <w:tcPr>
            <w:tcW w:w="1701" w:type="dxa"/>
            <w:vMerge/>
            <w:tcBorders>
              <w:left w:val="single" w:sz="4" w:space="0" w:color="auto"/>
              <w:bottom w:val="single" w:sz="4" w:space="0" w:color="auto"/>
              <w:right w:val="single" w:sz="4" w:space="0" w:color="auto"/>
            </w:tcBorders>
          </w:tcPr>
          <w:p w14:paraId="594945CF" w14:textId="77777777" w:rsidR="00F67E59" w:rsidRPr="00F35FCB" w:rsidRDefault="00F67E59" w:rsidP="00F67E59"/>
        </w:tc>
        <w:tc>
          <w:tcPr>
            <w:tcW w:w="3969" w:type="dxa"/>
            <w:vMerge/>
            <w:tcBorders>
              <w:left w:val="single" w:sz="4" w:space="0" w:color="auto"/>
              <w:bottom w:val="single" w:sz="4" w:space="0" w:color="auto"/>
              <w:right w:val="single" w:sz="4" w:space="0" w:color="auto"/>
            </w:tcBorders>
          </w:tcPr>
          <w:p w14:paraId="6B0805E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DD7DB8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A2AC7FD" w14:textId="77777777" w:rsidTr="00F67E59">
        <w:trPr>
          <w:trHeight w:val="384"/>
        </w:trPr>
        <w:tc>
          <w:tcPr>
            <w:tcW w:w="567" w:type="dxa"/>
            <w:vMerge w:val="restart"/>
            <w:tcBorders>
              <w:top w:val="single" w:sz="4" w:space="0" w:color="auto"/>
              <w:bottom w:val="single" w:sz="8" w:space="0" w:color="000000"/>
            </w:tcBorders>
          </w:tcPr>
          <w:p w14:paraId="342BF6BF" w14:textId="77777777" w:rsidR="00F67E59" w:rsidRPr="00F35FCB" w:rsidRDefault="00F67E59" w:rsidP="00596C2D">
            <w:pPr>
              <w:pStyle w:val="af1"/>
              <w:numPr>
                <w:ilvl w:val="0"/>
                <w:numId w:val="9"/>
              </w:numPr>
              <w:suppressAutoHyphens/>
              <w:ind w:left="0" w:firstLine="0"/>
              <w:contextualSpacing w:val="0"/>
              <w:jc w:val="center"/>
            </w:pPr>
          </w:p>
        </w:tc>
        <w:tc>
          <w:tcPr>
            <w:tcW w:w="2267" w:type="dxa"/>
            <w:vMerge w:val="restart"/>
            <w:tcBorders>
              <w:top w:val="single" w:sz="4" w:space="0" w:color="auto"/>
              <w:bottom w:val="single" w:sz="8" w:space="0" w:color="000000"/>
            </w:tcBorders>
          </w:tcPr>
          <w:p w14:paraId="15A5C865" w14:textId="77777777" w:rsidR="00F67E59" w:rsidRPr="00F35FCB" w:rsidRDefault="00F67E59" w:rsidP="00F67E59">
            <w:r w:rsidRPr="00F35FCB">
              <w:t>Площадки для занятий спортом</w:t>
            </w:r>
          </w:p>
        </w:tc>
        <w:tc>
          <w:tcPr>
            <w:tcW w:w="1701" w:type="dxa"/>
            <w:vMerge w:val="restart"/>
            <w:tcBorders>
              <w:top w:val="single" w:sz="4" w:space="0" w:color="auto"/>
              <w:bottom w:val="single" w:sz="8" w:space="0" w:color="000000"/>
              <w:right w:val="single" w:sz="4" w:space="0" w:color="auto"/>
            </w:tcBorders>
          </w:tcPr>
          <w:p w14:paraId="1405775A" w14:textId="77777777" w:rsidR="00F67E59" w:rsidRPr="00F35FCB" w:rsidRDefault="00F67E59" w:rsidP="00F67E59">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30C07510"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6257B79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7ADC86A" w14:textId="77777777" w:rsidTr="00F67E59">
        <w:trPr>
          <w:trHeight w:val="380"/>
        </w:trPr>
        <w:tc>
          <w:tcPr>
            <w:tcW w:w="567" w:type="dxa"/>
            <w:vMerge/>
            <w:tcBorders>
              <w:left w:val="single" w:sz="8" w:space="0" w:color="000000"/>
              <w:bottom w:val="single" w:sz="8" w:space="0" w:color="000000"/>
              <w:right w:val="single" w:sz="8" w:space="0" w:color="000000"/>
            </w:tcBorders>
          </w:tcPr>
          <w:p w14:paraId="36470E3A" w14:textId="77777777" w:rsidR="00F67E59" w:rsidRPr="00F35FCB" w:rsidRDefault="00F67E59" w:rsidP="00F67E59">
            <w:pPr>
              <w:pStyle w:val="af1"/>
              <w:ind w:left="0"/>
              <w:contextualSpacing w:val="0"/>
              <w:jc w:val="center"/>
            </w:pPr>
          </w:p>
        </w:tc>
        <w:tc>
          <w:tcPr>
            <w:tcW w:w="2267" w:type="dxa"/>
            <w:vMerge/>
            <w:tcBorders>
              <w:left w:val="nil"/>
              <w:bottom w:val="single" w:sz="8" w:space="0" w:color="000000"/>
              <w:right w:val="single" w:sz="8" w:space="0" w:color="000000"/>
            </w:tcBorders>
          </w:tcPr>
          <w:p w14:paraId="5EF98E53" w14:textId="77777777" w:rsidR="00F67E59" w:rsidRPr="00F35FCB" w:rsidRDefault="00F67E59" w:rsidP="00F67E59"/>
        </w:tc>
        <w:tc>
          <w:tcPr>
            <w:tcW w:w="1701" w:type="dxa"/>
            <w:vMerge/>
            <w:tcBorders>
              <w:left w:val="nil"/>
              <w:bottom w:val="single" w:sz="8" w:space="0" w:color="000000"/>
              <w:right w:val="single" w:sz="4" w:space="0" w:color="auto"/>
            </w:tcBorders>
          </w:tcPr>
          <w:p w14:paraId="26D5FC6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A4053E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0E0B5D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C728527" w14:textId="77777777" w:rsidTr="00F67E59">
        <w:trPr>
          <w:trHeight w:val="380"/>
        </w:trPr>
        <w:tc>
          <w:tcPr>
            <w:tcW w:w="567" w:type="dxa"/>
            <w:vMerge/>
            <w:tcBorders>
              <w:top w:val="nil"/>
              <w:left w:val="single" w:sz="8" w:space="0" w:color="000000"/>
              <w:bottom w:val="single" w:sz="4" w:space="0" w:color="auto"/>
              <w:right w:val="single" w:sz="8" w:space="0" w:color="000000"/>
            </w:tcBorders>
          </w:tcPr>
          <w:p w14:paraId="00EE37EB" w14:textId="77777777" w:rsidR="00F67E59" w:rsidRPr="00F35FCB" w:rsidRDefault="00F67E59" w:rsidP="00F67E59">
            <w:pPr>
              <w:pStyle w:val="af1"/>
              <w:ind w:left="0"/>
              <w:contextualSpacing w:val="0"/>
              <w:jc w:val="center"/>
            </w:pPr>
          </w:p>
        </w:tc>
        <w:tc>
          <w:tcPr>
            <w:tcW w:w="2267" w:type="dxa"/>
            <w:vMerge/>
            <w:tcBorders>
              <w:top w:val="nil"/>
              <w:left w:val="nil"/>
              <w:bottom w:val="single" w:sz="4" w:space="0" w:color="auto"/>
              <w:right w:val="single" w:sz="8" w:space="0" w:color="000000"/>
            </w:tcBorders>
          </w:tcPr>
          <w:p w14:paraId="4DE3E8B2" w14:textId="77777777" w:rsidR="00F67E59" w:rsidRPr="00F35FCB" w:rsidRDefault="00F67E59" w:rsidP="00F67E59"/>
        </w:tc>
        <w:tc>
          <w:tcPr>
            <w:tcW w:w="1701" w:type="dxa"/>
            <w:vMerge/>
            <w:tcBorders>
              <w:top w:val="nil"/>
              <w:left w:val="nil"/>
              <w:bottom w:val="single" w:sz="4" w:space="0" w:color="auto"/>
              <w:right w:val="single" w:sz="4" w:space="0" w:color="auto"/>
            </w:tcBorders>
          </w:tcPr>
          <w:p w14:paraId="3B62C29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6CFFC9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418F4C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EB89171" w14:textId="77777777" w:rsidTr="00F67E59">
        <w:trPr>
          <w:trHeight w:val="380"/>
        </w:trPr>
        <w:tc>
          <w:tcPr>
            <w:tcW w:w="567" w:type="dxa"/>
            <w:vMerge/>
            <w:tcBorders>
              <w:top w:val="single" w:sz="4" w:space="0" w:color="auto"/>
              <w:left w:val="single" w:sz="4" w:space="0" w:color="auto"/>
              <w:bottom w:val="single" w:sz="4" w:space="0" w:color="auto"/>
              <w:right w:val="single" w:sz="4" w:space="0" w:color="auto"/>
            </w:tcBorders>
          </w:tcPr>
          <w:p w14:paraId="606AF85E"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02C707C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881A6F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0EF5DD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9F031F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4450CFC" w14:textId="77777777" w:rsidTr="00F67E59">
        <w:trPr>
          <w:trHeight w:val="380"/>
        </w:trPr>
        <w:tc>
          <w:tcPr>
            <w:tcW w:w="567" w:type="dxa"/>
            <w:vMerge/>
            <w:tcBorders>
              <w:top w:val="single" w:sz="4" w:space="0" w:color="auto"/>
              <w:left w:val="single" w:sz="8" w:space="0" w:color="000000"/>
              <w:bottom w:val="single" w:sz="4" w:space="0" w:color="auto"/>
              <w:right w:val="single" w:sz="8" w:space="0" w:color="000000"/>
            </w:tcBorders>
          </w:tcPr>
          <w:p w14:paraId="29B059F1" w14:textId="77777777" w:rsidR="00F67E59" w:rsidRPr="00F35FCB" w:rsidRDefault="00F67E59" w:rsidP="00F67E59">
            <w:pPr>
              <w:pStyle w:val="af1"/>
              <w:ind w:left="0"/>
              <w:contextualSpacing w:val="0"/>
              <w:jc w:val="center"/>
            </w:pPr>
          </w:p>
        </w:tc>
        <w:tc>
          <w:tcPr>
            <w:tcW w:w="2267" w:type="dxa"/>
            <w:vMerge/>
            <w:tcBorders>
              <w:top w:val="single" w:sz="4" w:space="0" w:color="auto"/>
              <w:left w:val="nil"/>
              <w:bottom w:val="single" w:sz="4" w:space="0" w:color="auto"/>
              <w:right w:val="single" w:sz="8" w:space="0" w:color="000000"/>
            </w:tcBorders>
          </w:tcPr>
          <w:p w14:paraId="6D774DBC" w14:textId="77777777" w:rsidR="00F67E59" w:rsidRPr="00F35FCB" w:rsidRDefault="00F67E59" w:rsidP="00F67E59"/>
        </w:tc>
        <w:tc>
          <w:tcPr>
            <w:tcW w:w="1701" w:type="dxa"/>
            <w:vMerge/>
            <w:tcBorders>
              <w:top w:val="single" w:sz="4" w:space="0" w:color="auto"/>
              <w:left w:val="nil"/>
              <w:bottom w:val="single" w:sz="4" w:space="0" w:color="auto"/>
              <w:right w:val="single" w:sz="4" w:space="0" w:color="auto"/>
            </w:tcBorders>
          </w:tcPr>
          <w:p w14:paraId="14EE27A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F74CD6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EF97D3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910CDF7" w14:textId="77777777" w:rsidTr="00F67E59">
        <w:trPr>
          <w:trHeight w:val="380"/>
        </w:trPr>
        <w:tc>
          <w:tcPr>
            <w:tcW w:w="567" w:type="dxa"/>
            <w:vMerge/>
            <w:tcBorders>
              <w:top w:val="single" w:sz="4" w:space="0" w:color="auto"/>
              <w:left w:val="single" w:sz="4" w:space="0" w:color="auto"/>
              <w:bottom w:val="single" w:sz="4" w:space="0" w:color="auto"/>
              <w:right w:val="single" w:sz="4" w:space="0" w:color="auto"/>
            </w:tcBorders>
          </w:tcPr>
          <w:p w14:paraId="380FD1E6"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51F440C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266763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FD257A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37A620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66DE175" w14:textId="77777777" w:rsidTr="00F67E59">
        <w:trPr>
          <w:trHeight w:val="380"/>
        </w:trPr>
        <w:tc>
          <w:tcPr>
            <w:tcW w:w="567" w:type="dxa"/>
            <w:vMerge w:val="restart"/>
            <w:tcBorders>
              <w:top w:val="single" w:sz="4" w:space="0" w:color="auto"/>
              <w:left w:val="single" w:sz="8" w:space="0" w:color="000000"/>
              <w:bottom w:val="single" w:sz="8" w:space="0" w:color="000000"/>
              <w:right w:val="single" w:sz="8" w:space="0" w:color="000000"/>
            </w:tcBorders>
          </w:tcPr>
          <w:p w14:paraId="34BA4184" w14:textId="77777777" w:rsidR="00F67E59" w:rsidRPr="00F35FCB" w:rsidRDefault="00F67E59" w:rsidP="00596C2D">
            <w:pPr>
              <w:pStyle w:val="af1"/>
              <w:numPr>
                <w:ilvl w:val="0"/>
                <w:numId w:val="9"/>
              </w:numPr>
              <w:suppressAutoHyphens/>
              <w:ind w:left="0" w:firstLine="0"/>
              <w:contextualSpacing w:val="0"/>
              <w:jc w:val="center"/>
            </w:pPr>
          </w:p>
        </w:tc>
        <w:tc>
          <w:tcPr>
            <w:tcW w:w="2267" w:type="dxa"/>
            <w:vMerge w:val="restart"/>
            <w:tcBorders>
              <w:top w:val="single" w:sz="4" w:space="0" w:color="auto"/>
              <w:left w:val="nil"/>
              <w:bottom w:val="single" w:sz="8" w:space="0" w:color="000000"/>
              <w:right w:val="single" w:sz="8" w:space="0" w:color="000000"/>
            </w:tcBorders>
          </w:tcPr>
          <w:p w14:paraId="6870350D" w14:textId="77777777" w:rsidR="00F67E59" w:rsidRPr="00F35FCB" w:rsidRDefault="00F67E59" w:rsidP="00F67E59">
            <w:r w:rsidRPr="00F35FCB">
              <w:t>Обеспечение внутреннего правопорядка</w:t>
            </w:r>
          </w:p>
        </w:tc>
        <w:tc>
          <w:tcPr>
            <w:tcW w:w="1701" w:type="dxa"/>
            <w:vMerge w:val="restart"/>
            <w:tcBorders>
              <w:top w:val="single" w:sz="4" w:space="0" w:color="auto"/>
              <w:left w:val="nil"/>
              <w:bottom w:val="single" w:sz="8" w:space="0" w:color="000000"/>
              <w:right w:val="single" w:sz="8" w:space="0" w:color="000000"/>
            </w:tcBorders>
          </w:tcPr>
          <w:p w14:paraId="33B0143B" w14:textId="77777777" w:rsidR="00F67E59" w:rsidRPr="00F35FCB" w:rsidRDefault="00F67E59" w:rsidP="00F67E59">
            <w:r w:rsidRPr="00F35FCB">
              <w:t>8.3</w:t>
            </w:r>
          </w:p>
        </w:tc>
        <w:tc>
          <w:tcPr>
            <w:tcW w:w="3969" w:type="dxa"/>
            <w:vMerge w:val="restart"/>
            <w:tcBorders>
              <w:top w:val="single" w:sz="4" w:space="0" w:color="auto"/>
              <w:left w:val="nil"/>
              <w:bottom w:val="single" w:sz="8" w:space="0" w:color="000000"/>
              <w:right w:val="single" w:sz="8" w:space="0" w:color="000000"/>
            </w:tcBorders>
          </w:tcPr>
          <w:p w14:paraId="0504F37A"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nil"/>
              <w:bottom w:val="single" w:sz="8" w:space="0" w:color="000000"/>
              <w:right w:val="single" w:sz="8" w:space="0" w:color="000000"/>
            </w:tcBorders>
          </w:tcPr>
          <w:p w14:paraId="29FD533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D4F4465" w14:textId="77777777" w:rsidTr="00F67E59">
        <w:trPr>
          <w:trHeight w:val="380"/>
        </w:trPr>
        <w:tc>
          <w:tcPr>
            <w:tcW w:w="567" w:type="dxa"/>
            <w:vMerge/>
            <w:tcBorders>
              <w:top w:val="nil"/>
              <w:left w:val="single" w:sz="8" w:space="0" w:color="000000"/>
              <w:bottom w:val="nil"/>
              <w:right w:val="single" w:sz="8" w:space="0" w:color="000000"/>
            </w:tcBorders>
          </w:tcPr>
          <w:p w14:paraId="706F3119" w14:textId="77777777" w:rsidR="00F67E59" w:rsidRPr="00F35FCB" w:rsidRDefault="00F67E59" w:rsidP="00F67E59">
            <w:pPr>
              <w:jc w:val="center"/>
            </w:pPr>
          </w:p>
        </w:tc>
        <w:tc>
          <w:tcPr>
            <w:tcW w:w="2267" w:type="dxa"/>
            <w:vMerge/>
            <w:tcBorders>
              <w:top w:val="nil"/>
              <w:left w:val="nil"/>
              <w:bottom w:val="nil"/>
              <w:right w:val="single" w:sz="8" w:space="0" w:color="000000"/>
            </w:tcBorders>
          </w:tcPr>
          <w:p w14:paraId="74BB85FD" w14:textId="77777777" w:rsidR="00F67E59" w:rsidRPr="00F35FCB" w:rsidRDefault="00F67E59" w:rsidP="00F67E59"/>
        </w:tc>
        <w:tc>
          <w:tcPr>
            <w:tcW w:w="1701" w:type="dxa"/>
            <w:vMerge/>
            <w:tcBorders>
              <w:top w:val="nil"/>
              <w:left w:val="nil"/>
              <w:bottom w:val="nil"/>
              <w:right w:val="single" w:sz="8" w:space="0" w:color="000000"/>
            </w:tcBorders>
          </w:tcPr>
          <w:p w14:paraId="59102921" w14:textId="77777777" w:rsidR="00F67E59" w:rsidRPr="00F35FCB" w:rsidRDefault="00F67E59" w:rsidP="00F67E59"/>
        </w:tc>
        <w:tc>
          <w:tcPr>
            <w:tcW w:w="3969" w:type="dxa"/>
            <w:vMerge/>
            <w:tcBorders>
              <w:top w:val="nil"/>
              <w:left w:val="nil"/>
              <w:bottom w:val="nil"/>
              <w:right w:val="single" w:sz="8" w:space="0" w:color="000000"/>
            </w:tcBorders>
          </w:tcPr>
          <w:p w14:paraId="5C06B85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D9F9C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9FD7177" w14:textId="77777777" w:rsidTr="00F67E59">
        <w:trPr>
          <w:trHeight w:val="380"/>
        </w:trPr>
        <w:tc>
          <w:tcPr>
            <w:tcW w:w="567" w:type="dxa"/>
            <w:vMerge/>
            <w:tcBorders>
              <w:top w:val="nil"/>
              <w:left w:val="single" w:sz="8" w:space="0" w:color="000000"/>
              <w:bottom w:val="nil"/>
              <w:right w:val="single" w:sz="8" w:space="0" w:color="000000"/>
            </w:tcBorders>
          </w:tcPr>
          <w:p w14:paraId="54FFA404" w14:textId="77777777" w:rsidR="00F67E59" w:rsidRPr="00F35FCB" w:rsidRDefault="00F67E59" w:rsidP="00F67E59">
            <w:pPr>
              <w:jc w:val="center"/>
            </w:pPr>
          </w:p>
        </w:tc>
        <w:tc>
          <w:tcPr>
            <w:tcW w:w="2267" w:type="dxa"/>
            <w:vMerge/>
            <w:tcBorders>
              <w:top w:val="nil"/>
              <w:left w:val="nil"/>
              <w:bottom w:val="nil"/>
              <w:right w:val="single" w:sz="8" w:space="0" w:color="000000"/>
            </w:tcBorders>
          </w:tcPr>
          <w:p w14:paraId="6E4418AC" w14:textId="77777777" w:rsidR="00F67E59" w:rsidRPr="00F35FCB" w:rsidRDefault="00F67E59" w:rsidP="00F67E59"/>
        </w:tc>
        <w:tc>
          <w:tcPr>
            <w:tcW w:w="1701" w:type="dxa"/>
            <w:vMerge/>
            <w:tcBorders>
              <w:top w:val="nil"/>
              <w:left w:val="nil"/>
              <w:bottom w:val="nil"/>
              <w:right w:val="single" w:sz="8" w:space="0" w:color="000000"/>
            </w:tcBorders>
          </w:tcPr>
          <w:p w14:paraId="45737BEA" w14:textId="77777777" w:rsidR="00F67E59" w:rsidRPr="00F35FCB" w:rsidRDefault="00F67E59" w:rsidP="00F67E59"/>
        </w:tc>
        <w:tc>
          <w:tcPr>
            <w:tcW w:w="3969" w:type="dxa"/>
            <w:vMerge/>
            <w:tcBorders>
              <w:top w:val="nil"/>
              <w:left w:val="nil"/>
              <w:bottom w:val="nil"/>
              <w:right w:val="single" w:sz="8" w:space="0" w:color="000000"/>
            </w:tcBorders>
          </w:tcPr>
          <w:p w14:paraId="7A659C8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3366DA"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55AC1DAA" w14:textId="77777777" w:rsidTr="00F67E59">
        <w:trPr>
          <w:trHeight w:val="380"/>
        </w:trPr>
        <w:tc>
          <w:tcPr>
            <w:tcW w:w="567" w:type="dxa"/>
            <w:vMerge/>
            <w:tcBorders>
              <w:top w:val="nil"/>
              <w:left w:val="single" w:sz="8" w:space="0" w:color="000000"/>
              <w:bottom w:val="nil"/>
              <w:right w:val="single" w:sz="8" w:space="0" w:color="000000"/>
            </w:tcBorders>
          </w:tcPr>
          <w:p w14:paraId="0AF6CBE2" w14:textId="77777777" w:rsidR="00F67E59" w:rsidRPr="00F35FCB" w:rsidRDefault="00F67E59" w:rsidP="00F67E59">
            <w:pPr>
              <w:jc w:val="center"/>
            </w:pPr>
          </w:p>
        </w:tc>
        <w:tc>
          <w:tcPr>
            <w:tcW w:w="2267" w:type="dxa"/>
            <w:vMerge/>
            <w:tcBorders>
              <w:top w:val="nil"/>
              <w:left w:val="nil"/>
              <w:bottom w:val="nil"/>
              <w:right w:val="single" w:sz="8" w:space="0" w:color="000000"/>
            </w:tcBorders>
          </w:tcPr>
          <w:p w14:paraId="38F85513" w14:textId="77777777" w:rsidR="00F67E59" w:rsidRPr="00F35FCB" w:rsidRDefault="00F67E59" w:rsidP="00F67E59"/>
        </w:tc>
        <w:tc>
          <w:tcPr>
            <w:tcW w:w="1701" w:type="dxa"/>
            <w:vMerge/>
            <w:tcBorders>
              <w:top w:val="nil"/>
              <w:left w:val="nil"/>
              <w:bottom w:val="nil"/>
              <w:right w:val="single" w:sz="8" w:space="0" w:color="000000"/>
            </w:tcBorders>
          </w:tcPr>
          <w:p w14:paraId="29E487AE" w14:textId="77777777" w:rsidR="00F67E59" w:rsidRPr="00F35FCB" w:rsidRDefault="00F67E59" w:rsidP="00F67E59"/>
        </w:tc>
        <w:tc>
          <w:tcPr>
            <w:tcW w:w="3969" w:type="dxa"/>
            <w:vMerge/>
            <w:tcBorders>
              <w:top w:val="nil"/>
              <w:left w:val="nil"/>
              <w:bottom w:val="nil"/>
              <w:right w:val="single" w:sz="8" w:space="0" w:color="000000"/>
            </w:tcBorders>
          </w:tcPr>
          <w:p w14:paraId="3F35E68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D93AA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42E1B00F" w14:textId="77777777" w:rsidTr="00F67E59">
        <w:trPr>
          <w:trHeight w:val="380"/>
        </w:trPr>
        <w:tc>
          <w:tcPr>
            <w:tcW w:w="567" w:type="dxa"/>
            <w:vMerge/>
            <w:tcBorders>
              <w:top w:val="nil"/>
              <w:left w:val="single" w:sz="8" w:space="0" w:color="000000"/>
              <w:bottom w:val="nil"/>
              <w:right w:val="single" w:sz="8" w:space="0" w:color="000000"/>
            </w:tcBorders>
          </w:tcPr>
          <w:p w14:paraId="46FAEC68" w14:textId="77777777" w:rsidR="00F67E59" w:rsidRPr="00F35FCB" w:rsidRDefault="00F67E59" w:rsidP="00F67E59">
            <w:pPr>
              <w:jc w:val="center"/>
            </w:pPr>
          </w:p>
        </w:tc>
        <w:tc>
          <w:tcPr>
            <w:tcW w:w="2267" w:type="dxa"/>
            <w:vMerge/>
            <w:tcBorders>
              <w:top w:val="nil"/>
              <w:left w:val="nil"/>
              <w:bottom w:val="nil"/>
              <w:right w:val="single" w:sz="8" w:space="0" w:color="000000"/>
            </w:tcBorders>
          </w:tcPr>
          <w:p w14:paraId="234C2FF8" w14:textId="77777777" w:rsidR="00F67E59" w:rsidRPr="00F35FCB" w:rsidRDefault="00F67E59" w:rsidP="00F67E59"/>
        </w:tc>
        <w:tc>
          <w:tcPr>
            <w:tcW w:w="1701" w:type="dxa"/>
            <w:vMerge/>
            <w:tcBorders>
              <w:top w:val="nil"/>
              <w:left w:val="nil"/>
              <w:bottom w:val="nil"/>
              <w:right w:val="single" w:sz="8" w:space="0" w:color="000000"/>
            </w:tcBorders>
          </w:tcPr>
          <w:p w14:paraId="3CD8FCEF" w14:textId="77777777" w:rsidR="00F67E59" w:rsidRPr="00F35FCB" w:rsidRDefault="00F67E59" w:rsidP="00F67E59"/>
        </w:tc>
        <w:tc>
          <w:tcPr>
            <w:tcW w:w="3969" w:type="dxa"/>
            <w:vMerge/>
            <w:tcBorders>
              <w:top w:val="nil"/>
              <w:left w:val="nil"/>
              <w:bottom w:val="nil"/>
              <w:right w:val="single" w:sz="8" w:space="0" w:color="000000"/>
            </w:tcBorders>
          </w:tcPr>
          <w:p w14:paraId="6B6C2D5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157978"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B7CC6B8" w14:textId="77777777" w:rsidTr="00F67E59">
        <w:trPr>
          <w:trHeight w:val="380"/>
        </w:trPr>
        <w:tc>
          <w:tcPr>
            <w:tcW w:w="567" w:type="dxa"/>
            <w:vMerge/>
            <w:tcBorders>
              <w:top w:val="nil"/>
              <w:left w:val="single" w:sz="8" w:space="0" w:color="000000"/>
              <w:bottom w:val="single" w:sz="4" w:space="0" w:color="auto"/>
              <w:right w:val="single" w:sz="8" w:space="0" w:color="000000"/>
            </w:tcBorders>
          </w:tcPr>
          <w:p w14:paraId="672C0384"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1E8FD78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F4BA06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3551A6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2E3E2B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FC3539D" w14:textId="77777777" w:rsidTr="00F67E59">
        <w:trPr>
          <w:trHeight w:val="692"/>
        </w:trPr>
        <w:tc>
          <w:tcPr>
            <w:tcW w:w="567" w:type="dxa"/>
            <w:vMerge w:val="restart"/>
            <w:tcBorders>
              <w:top w:val="single" w:sz="4" w:space="0" w:color="auto"/>
              <w:left w:val="single" w:sz="4" w:space="0" w:color="auto"/>
              <w:bottom w:val="single" w:sz="4" w:space="0" w:color="auto"/>
              <w:right w:val="single" w:sz="4" w:space="0" w:color="auto"/>
            </w:tcBorders>
          </w:tcPr>
          <w:p w14:paraId="4CE04494" w14:textId="77777777" w:rsidR="00F67E59" w:rsidRPr="00F35FCB" w:rsidRDefault="00F67E59" w:rsidP="00596C2D">
            <w:pPr>
              <w:pStyle w:val="af1"/>
              <w:numPr>
                <w:ilvl w:val="0"/>
                <w:numId w:val="9"/>
              </w:numPr>
              <w:suppressAutoHyphens/>
              <w:ind w:left="0" w:firstLine="0"/>
              <w:contextualSpacing w:val="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2B3C365"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555BED88" w14:textId="77777777" w:rsidR="00F67E59" w:rsidRPr="00F35FCB" w:rsidRDefault="00F67E59" w:rsidP="00F67E59">
            <w:pPr>
              <w:rPr>
                <w:lang w:val="en-US"/>
              </w:rPr>
            </w:pPr>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42B44D34"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1A0292B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E9535CA" w14:textId="77777777" w:rsidTr="00F67E59">
        <w:trPr>
          <w:trHeight w:val="553"/>
        </w:trPr>
        <w:tc>
          <w:tcPr>
            <w:tcW w:w="567" w:type="dxa"/>
            <w:vMerge/>
            <w:tcBorders>
              <w:top w:val="single" w:sz="4" w:space="0" w:color="auto"/>
              <w:left w:val="single" w:sz="8" w:space="0" w:color="000000"/>
              <w:bottom w:val="single" w:sz="8" w:space="0" w:color="000000"/>
              <w:right w:val="single" w:sz="8" w:space="0" w:color="000000"/>
            </w:tcBorders>
          </w:tcPr>
          <w:p w14:paraId="336BA5C6" w14:textId="77777777" w:rsidR="00F67E59" w:rsidRPr="00F35FCB" w:rsidRDefault="00F67E59" w:rsidP="00F67E59">
            <w:pPr>
              <w:pStyle w:val="af1"/>
              <w:ind w:left="0"/>
              <w:contextualSpacing w:val="0"/>
              <w:jc w:val="center"/>
            </w:pPr>
          </w:p>
        </w:tc>
        <w:tc>
          <w:tcPr>
            <w:tcW w:w="2267" w:type="dxa"/>
            <w:vMerge/>
            <w:tcBorders>
              <w:top w:val="single" w:sz="4" w:space="0" w:color="auto"/>
              <w:left w:val="nil"/>
              <w:bottom w:val="single" w:sz="8" w:space="0" w:color="000000"/>
              <w:right w:val="single" w:sz="8" w:space="0" w:color="000000"/>
            </w:tcBorders>
          </w:tcPr>
          <w:p w14:paraId="43C35A9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87765D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78BB7A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611A93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61C2632" w14:textId="77777777" w:rsidTr="00F67E59">
        <w:trPr>
          <w:trHeight w:val="151"/>
        </w:trPr>
        <w:tc>
          <w:tcPr>
            <w:tcW w:w="567" w:type="dxa"/>
            <w:vMerge/>
            <w:tcBorders>
              <w:top w:val="nil"/>
              <w:left w:val="single" w:sz="8" w:space="0" w:color="000000"/>
              <w:bottom w:val="single" w:sz="8" w:space="0" w:color="000000"/>
              <w:right w:val="single" w:sz="8" w:space="0" w:color="000000"/>
            </w:tcBorders>
          </w:tcPr>
          <w:p w14:paraId="0D3D5091" w14:textId="77777777" w:rsidR="00F67E59" w:rsidRPr="00F35FCB" w:rsidRDefault="00F67E59" w:rsidP="00F67E59">
            <w:pPr>
              <w:pStyle w:val="af1"/>
              <w:ind w:left="0"/>
              <w:contextualSpacing w:val="0"/>
              <w:jc w:val="center"/>
            </w:pPr>
          </w:p>
        </w:tc>
        <w:tc>
          <w:tcPr>
            <w:tcW w:w="2267" w:type="dxa"/>
            <w:vMerge/>
            <w:tcBorders>
              <w:top w:val="nil"/>
              <w:left w:val="nil"/>
              <w:bottom w:val="single" w:sz="8" w:space="0" w:color="000000"/>
              <w:right w:val="single" w:sz="8" w:space="0" w:color="000000"/>
            </w:tcBorders>
          </w:tcPr>
          <w:p w14:paraId="0448776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19BB7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3A2A5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76F83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FE94793" w14:textId="77777777" w:rsidTr="00F67E59">
        <w:trPr>
          <w:trHeight w:val="869"/>
        </w:trPr>
        <w:tc>
          <w:tcPr>
            <w:tcW w:w="567" w:type="dxa"/>
            <w:vMerge/>
            <w:tcBorders>
              <w:top w:val="nil"/>
              <w:left w:val="single" w:sz="8" w:space="0" w:color="000000"/>
              <w:bottom w:val="single" w:sz="8" w:space="0" w:color="000000"/>
              <w:right w:val="single" w:sz="8" w:space="0" w:color="000000"/>
            </w:tcBorders>
          </w:tcPr>
          <w:p w14:paraId="30F2476C" w14:textId="77777777" w:rsidR="00F67E59" w:rsidRPr="00F35FCB" w:rsidRDefault="00F67E59" w:rsidP="00F67E59">
            <w:pPr>
              <w:pStyle w:val="af1"/>
              <w:ind w:left="0"/>
              <w:contextualSpacing w:val="0"/>
              <w:jc w:val="center"/>
            </w:pPr>
          </w:p>
        </w:tc>
        <w:tc>
          <w:tcPr>
            <w:tcW w:w="2267" w:type="dxa"/>
            <w:vMerge/>
            <w:tcBorders>
              <w:top w:val="nil"/>
              <w:left w:val="nil"/>
              <w:bottom w:val="single" w:sz="8" w:space="0" w:color="000000"/>
              <w:right w:val="single" w:sz="8" w:space="0" w:color="000000"/>
            </w:tcBorders>
          </w:tcPr>
          <w:p w14:paraId="59AACC6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8717BC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A5E5F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73434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6F45818"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736B9636" w14:textId="77777777" w:rsidR="00F67E59" w:rsidRPr="00F35FCB" w:rsidRDefault="00F67E59" w:rsidP="00F67E59">
            <w:pPr>
              <w:pStyle w:val="af1"/>
              <w:ind w:left="0"/>
              <w:contextualSpacing w:val="0"/>
              <w:jc w:val="center"/>
            </w:pPr>
          </w:p>
        </w:tc>
        <w:tc>
          <w:tcPr>
            <w:tcW w:w="2267" w:type="dxa"/>
            <w:vMerge/>
            <w:tcBorders>
              <w:top w:val="nil"/>
              <w:left w:val="nil"/>
              <w:bottom w:val="single" w:sz="8" w:space="0" w:color="000000"/>
              <w:right w:val="single" w:sz="8" w:space="0" w:color="000000"/>
            </w:tcBorders>
          </w:tcPr>
          <w:p w14:paraId="016E7E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ECF3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4DED3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791945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7C80D2C" w14:textId="77777777" w:rsidTr="00F67E59">
        <w:trPr>
          <w:trHeight w:val="710"/>
        </w:trPr>
        <w:tc>
          <w:tcPr>
            <w:tcW w:w="567" w:type="dxa"/>
            <w:vMerge/>
            <w:tcBorders>
              <w:top w:val="nil"/>
              <w:left w:val="single" w:sz="8" w:space="0" w:color="000000"/>
              <w:right w:val="single" w:sz="8" w:space="0" w:color="000000"/>
            </w:tcBorders>
          </w:tcPr>
          <w:p w14:paraId="16E47B0B" w14:textId="77777777" w:rsidR="00F67E59" w:rsidRPr="00F35FCB" w:rsidRDefault="00F67E59" w:rsidP="00F67E59">
            <w:pPr>
              <w:pStyle w:val="af1"/>
              <w:ind w:left="0"/>
              <w:contextualSpacing w:val="0"/>
              <w:jc w:val="center"/>
            </w:pPr>
          </w:p>
        </w:tc>
        <w:tc>
          <w:tcPr>
            <w:tcW w:w="2267" w:type="dxa"/>
            <w:vMerge/>
            <w:tcBorders>
              <w:top w:val="nil"/>
              <w:left w:val="nil"/>
              <w:right w:val="single" w:sz="8" w:space="0" w:color="000000"/>
            </w:tcBorders>
          </w:tcPr>
          <w:p w14:paraId="5651253E" w14:textId="77777777" w:rsidR="00F67E59" w:rsidRPr="00F35FCB" w:rsidRDefault="00F67E59" w:rsidP="00F67E59"/>
        </w:tc>
        <w:tc>
          <w:tcPr>
            <w:tcW w:w="1701" w:type="dxa"/>
            <w:vMerge/>
            <w:tcBorders>
              <w:top w:val="nil"/>
              <w:left w:val="nil"/>
              <w:right w:val="single" w:sz="8" w:space="0" w:color="000000"/>
            </w:tcBorders>
          </w:tcPr>
          <w:p w14:paraId="020EA9F9" w14:textId="77777777" w:rsidR="00F67E59" w:rsidRPr="00F35FCB" w:rsidRDefault="00F67E59" w:rsidP="00F67E59"/>
        </w:tc>
        <w:tc>
          <w:tcPr>
            <w:tcW w:w="3969" w:type="dxa"/>
            <w:vMerge/>
            <w:tcBorders>
              <w:top w:val="nil"/>
              <w:left w:val="nil"/>
              <w:right w:val="single" w:sz="8" w:space="0" w:color="000000"/>
            </w:tcBorders>
          </w:tcPr>
          <w:p w14:paraId="079B5EE5" w14:textId="77777777" w:rsidR="00F67E59" w:rsidRPr="00F35FCB" w:rsidRDefault="00F67E59" w:rsidP="00F67E59">
            <w:pPr>
              <w:jc w:val="both"/>
            </w:pPr>
          </w:p>
        </w:tc>
        <w:tc>
          <w:tcPr>
            <w:tcW w:w="6520" w:type="dxa"/>
            <w:tcBorders>
              <w:top w:val="nil"/>
              <w:left w:val="nil"/>
              <w:right w:val="single" w:sz="8" w:space="0" w:color="000000"/>
            </w:tcBorders>
          </w:tcPr>
          <w:p w14:paraId="6E943BD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53293D9" w14:textId="77777777" w:rsidTr="00F67E59">
        <w:trPr>
          <w:trHeight w:val="175"/>
        </w:trPr>
        <w:tc>
          <w:tcPr>
            <w:tcW w:w="567" w:type="dxa"/>
            <w:vMerge w:val="restart"/>
            <w:tcBorders>
              <w:bottom w:val="single" w:sz="8" w:space="0" w:color="000000"/>
            </w:tcBorders>
          </w:tcPr>
          <w:p w14:paraId="60AE2188" w14:textId="77777777" w:rsidR="00F67E59" w:rsidRPr="00F35FCB" w:rsidRDefault="00F67E59" w:rsidP="00596C2D">
            <w:pPr>
              <w:pStyle w:val="af1"/>
              <w:numPr>
                <w:ilvl w:val="0"/>
                <w:numId w:val="9"/>
              </w:numPr>
              <w:suppressAutoHyphens/>
              <w:ind w:left="0" w:firstLine="0"/>
              <w:contextualSpacing w:val="0"/>
              <w:jc w:val="center"/>
            </w:pPr>
          </w:p>
        </w:tc>
        <w:tc>
          <w:tcPr>
            <w:tcW w:w="2267" w:type="dxa"/>
            <w:vMerge w:val="restart"/>
            <w:tcBorders>
              <w:bottom w:val="single" w:sz="8" w:space="0" w:color="000000"/>
            </w:tcBorders>
          </w:tcPr>
          <w:p w14:paraId="1349425D" w14:textId="77777777" w:rsidR="00F67E59" w:rsidRPr="00F35FCB" w:rsidRDefault="00F67E59" w:rsidP="00F67E59">
            <w:r w:rsidRPr="00F35FCB">
              <w:t>Земельные участки (территории) общего пользования</w:t>
            </w:r>
          </w:p>
        </w:tc>
        <w:tc>
          <w:tcPr>
            <w:tcW w:w="1701" w:type="dxa"/>
            <w:vMerge w:val="restart"/>
            <w:tcBorders>
              <w:bottom w:val="single" w:sz="8" w:space="0" w:color="000000"/>
            </w:tcBorders>
          </w:tcPr>
          <w:p w14:paraId="7C83A919" w14:textId="77777777" w:rsidR="00F67E59" w:rsidRPr="00F35FCB" w:rsidRDefault="00F67E59" w:rsidP="00F67E59">
            <w:r w:rsidRPr="00F35FCB">
              <w:t>12.0</w:t>
            </w:r>
          </w:p>
        </w:tc>
        <w:tc>
          <w:tcPr>
            <w:tcW w:w="3969" w:type="dxa"/>
            <w:vMerge w:val="restart"/>
            <w:tcBorders>
              <w:bottom w:val="single" w:sz="8" w:space="0" w:color="000000"/>
            </w:tcBorders>
          </w:tcPr>
          <w:p w14:paraId="61FB1094" w14:textId="77777777" w:rsidR="00F67E59" w:rsidRPr="00F35FCB" w:rsidRDefault="00F67E59" w:rsidP="00F67E59">
            <w:pPr>
              <w:jc w:val="both"/>
            </w:pPr>
            <w:r w:rsidRPr="00F35FCB">
              <w:t>Земельные участки общего пользования.</w:t>
            </w:r>
          </w:p>
          <w:p w14:paraId="77B7D833" w14:textId="77777777" w:rsidR="00F67E59" w:rsidRPr="00F35FCB" w:rsidRDefault="00F67E59" w:rsidP="00F67E59">
            <w:pPr>
              <w:jc w:val="both"/>
            </w:pPr>
            <w:r w:rsidRPr="00F35FCB">
              <w:t xml:space="preserve">Содержание данного вида разрешенного использования включает в себя содержание видов разрешенного использования с </w:t>
            </w:r>
            <w:hyperlink r:id="rId28"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12.0.1 - 12.0.2</w:t>
              </w:r>
            </w:hyperlink>
          </w:p>
        </w:tc>
        <w:tc>
          <w:tcPr>
            <w:tcW w:w="6520" w:type="dxa"/>
          </w:tcPr>
          <w:p w14:paraId="62EE25F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987D399" w14:textId="77777777" w:rsidTr="00F67E59">
        <w:trPr>
          <w:trHeight w:val="175"/>
        </w:trPr>
        <w:tc>
          <w:tcPr>
            <w:tcW w:w="567" w:type="dxa"/>
            <w:vMerge/>
            <w:tcBorders>
              <w:left w:val="single" w:sz="8" w:space="0" w:color="000000"/>
              <w:bottom w:val="single" w:sz="8" w:space="0" w:color="000000"/>
              <w:right w:val="single" w:sz="8" w:space="0" w:color="000000"/>
            </w:tcBorders>
          </w:tcPr>
          <w:p w14:paraId="605ECAFD" w14:textId="77777777" w:rsidR="00F67E59" w:rsidRPr="00F35FCB" w:rsidRDefault="00F67E59" w:rsidP="00F67E59">
            <w:pPr>
              <w:pStyle w:val="af1"/>
              <w:ind w:left="0"/>
              <w:contextualSpacing w:val="0"/>
              <w:jc w:val="center"/>
            </w:pPr>
          </w:p>
        </w:tc>
        <w:tc>
          <w:tcPr>
            <w:tcW w:w="2267" w:type="dxa"/>
            <w:vMerge/>
            <w:tcBorders>
              <w:left w:val="nil"/>
              <w:bottom w:val="single" w:sz="8" w:space="0" w:color="000000"/>
              <w:right w:val="single" w:sz="8" w:space="0" w:color="000000"/>
            </w:tcBorders>
          </w:tcPr>
          <w:p w14:paraId="2F9E3FFA" w14:textId="77777777" w:rsidR="00F67E59" w:rsidRPr="00F35FCB" w:rsidRDefault="00F67E59" w:rsidP="00F67E59"/>
        </w:tc>
        <w:tc>
          <w:tcPr>
            <w:tcW w:w="1701" w:type="dxa"/>
            <w:vMerge/>
            <w:tcBorders>
              <w:left w:val="nil"/>
              <w:bottom w:val="single" w:sz="8" w:space="0" w:color="000000"/>
              <w:right w:val="single" w:sz="8" w:space="0" w:color="000000"/>
            </w:tcBorders>
          </w:tcPr>
          <w:p w14:paraId="65091B28" w14:textId="77777777" w:rsidR="00F67E59" w:rsidRPr="00F35FCB" w:rsidRDefault="00F67E59" w:rsidP="00F67E59"/>
        </w:tc>
        <w:tc>
          <w:tcPr>
            <w:tcW w:w="3969" w:type="dxa"/>
            <w:vMerge/>
            <w:tcBorders>
              <w:left w:val="nil"/>
              <w:bottom w:val="single" w:sz="8" w:space="0" w:color="000000"/>
              <w:right w:val="single" w:sz="8" w:space="0" w:color="000000"/>
            </w:tcBorders>
          </w:tcPr>
          <w:p w14:paraId="2963B65C"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71579F5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CEFF9A6" w14:textId="77777777" w:rsidTr="00F67E59">
        <w:trPr>
          <w:trHeight w:val="175"/>
        </w:trPr>
        <w:tc>
          <w:tcPr>
            <w:tcW w:w="567" w:type="dxa"/>
            <w:vMerge/>
            <w:tcBorders>
              <w:top w:val="nil"/>
              <w:left w:val="single" w:sz="8" w:space="0" w:color="000000"/>
              <w:bottom w:val="single" w:sz="8" w:space="0" w:color="000000"/>
              <w:right w:val="single" w:sz="8" w:space="0" w:color="000000"/>
            </w:tcBorders>
          </w:tcPr>
          <w:p w14:paraId="7ACD6115" w14:textId="77777777" w:rsidR="00F67E59" w:rsidRPr="00F35FCB" w:rsidRDefault="00F67E59" w:rsidP="00F67E59">
            <w:pPr>
              <w:pStyle w:val="af1"/>
              <w:ind w:left="0"/>
              <w:contextualSpacing w:val="0"/>
              <w:jc w:val="center"/>
            </w:pPr>
          </w:p>
        </w:tc>
        <w:tc>
          <w:tcPr>
            <w:tcW w:w="2267" w:type="dxa"/>
            <w:vMerge/>
            <w:tcBorders>
              <w:top w:val="nil"/>
              <w:left w:val="nil"/>
              <w:bottom w:val="single" w:sz="8" w:space="0" w:color="000000"/>
              <w:right w:val="single" w:sz="8" w:space="0" w:color="000000"/>
            </w:tcBorders>
          </w:tcPr>
          <w:p w14:paraId="34124DE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D445B2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68FF9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23293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A6E8EF8" w14:textId="77777777" w:rsidTr="00F67E59">
        <w:trPr>
          <w:trHeight w:val="175"/>
        </w:trPr>
        <w:tc>
          <w:tcPr>
            <w:tcW w:w="567" w:type="dxa"/>
            <w:vMerge/>
            <w:tcBorders>
              <w:top w:val="nil"/>
              <w:left w:val="single" w:sz="8" w:space="0" w:color="000000"/>
              <w:bottom w:val="single" w:sz="8" w:space="0" w:color="000000"/>
              <w:right w:val="single" w:sz="8" w:space="0" w:color="000000"/>
            </w:tcBorders>
          </w:tcPr>
          <w:p w14:paraId="6D490C4D" w14:textId="77777777" w:rsidR="00F67E59" w:rsidRPr="00F35FCB" w:rsidRDefault="00F67E59" w:rsidP="00F67E59">
            <w:pPr>
              <w:pStyle w:val="af1"/>
              <w:ind w:left="0"/>
              <w:contextualSpacing w:val="0"/>
              <w:jc w:val="center"/>
            </w:pPr>
          </w:p>
        </w:tc>
        <w:tc>
          <w:tcPr>
            <w:tcW w:w="2267" w:type="dxa"/>
            <w:vMerge/>
            <w:tcBorders>
              <w:top w:val="nil"/>
              <w:left w:val="nil"/>
              <w:bottom w:val="single" w:sz="8" w:space="0" w:color="000000"/>
              <w:right w:val="single" w:sz="8" w:space="0" w:color="000000"/>
            </w:tcBorders>
          </w:tcPr>
          <w:p w14:paraId="2669CC4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3CD8AD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5440E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4AE63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1BD01A6" w14:textId="77777777" w:rsidTr="00F67E59">
        <w:trPr>
          <w:trHeight w:val="175"/>
        </w:trPr>
        <w:tc>
          <w:tcPr>
            <w:tcW w:w="567" w:type="dxa"/>
            <w:vMerge/>
            <w:tcBorders>
              <w:top w:val="nil"/>
              <w:left w:val="single" w:sz="8" w:space="0" w:color="000000"/>
              <w:bottom w:val="single" w:sz="4" w:space="0" w:color="auto"/>
              <w:right w:val="single" w:sz="8" w:space="0" w:color="000000"/>
            </w:tcBorders>
          </w:tcPr>
          <w:p w14:paraId="3E6F8268" w14:textId="77777777" w:rsidR="00F67E59" w:rsidRPr="00F35FCB" w:rsidRDefault="00F67E59" w:rsidP="00F67E59">
            <w:pPr>
              <w:pStyle w:val="af1"/>
              <w:ind w:left="0"/>
              <w:contextualSpacing w:val="0"/>
              <w:jc w:val="center"/>
            </w:pPr>
          </w:p>
        </w:tc>
        <w:tc>
          <w:tcPr>
            <w:tcW w:w="2267" w:type="dxa"/>
            <w:vMerge/>
            <w:tcBorders>
              <w:top w:val="nil"/>
              <w:left w:val="nil"/>
              <w:bottom w:val="single" w:sz="4" w:space="0" w:color="auto"/>
              <w:right w:val="single" w:sz="8" w:space="0" w:color="000000"/>
            </w:tcBorders>
          </w:tcPr>
          <w:p w14:paraId="56EAA01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20CFAD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700959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C77F9F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7B4F501" w14:textId="77777777" w:rsidTr="00F67E59">
        <w:trPr>
          <w:trHeight w:val="175"/>
        </w:trPr>
        <w:tc>
          <w:tcPr>
            <w:tcW w:w="567" w:type="dxa"/>
            <w:vMerge/>
            <w:tcBorders>
              <w:top w:val="single" w:sz="4" w:space="0" w:color="auto"/>
              <w:left w:val="single" w:sz="4" w:space="0" w:color="auto"/>
              <w:bottom w:val="single" w:sz="4" w:space="0" w:color="auto"/>
              <w:right w:val="single" w:sz="4" w:space="0" w:color="auto"/>
            </w:tcBorders>
          </w:tcPr>
          <w:p w14:paraId="6AF50875"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5552517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20BF78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022EF5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744065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7FAF177" w14:textId="77777777" w:rsidTr="00F67E59">
        <w:trPr>
          <w:trHeight w:val="67"/>
        </w:trPr>
        <w:tc>
          <w:tcPr>
            <w:tcW w:w="567" w:type="dxa"/>
            <w:vMerge w:val="restart"/>
            <w:tcBorders>
              <w:top w:val="single" w:sz="4" w:space="0" w:color="auto"/>
              <w:left w:val="single" w:sz="4" w:space="0" w:color="auto"/>
              <w:bottom w:val="single" w:sz="4" w:space="0" w:color="auto"/>
              <w:right w:val="single" w:sz="4" w:space="0" w:color="auto"/>
            </w:tcBorders>
          </w:tcPr>
          <w:p w14:paraId="1427EB54" w14:textId="77777777" w:rsidR="00F67E59" w:rsidRPr="00F35FCB" w:rsidRDefault="00F67E59" w:rsidP="00596C2D">
            <w:pPr>
              <w:pStyle w:val="af1"/>
              <w:numPr>
                <w:ilvl w:val="0"/>
                <w:numId w:val="9"/>
              </w:numPr>
              <w:suppressAutoHyphens/>
              <w:ind w:left="0" w:firstLine="0"/>
              <w:contextualSpacing w:val="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A7B9F53"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539C1AA1"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26B66669"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3E838E6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2B4DB3A" w14:textId="77777777" w:rsidTr="00F67E59">
        <w:trPr>
          <w:trHeight w:val="64"/>
        </w:trPr>
        <w:tc>
          <w:tcPr>
            <w:tcW w:w="567" w:type="dxa"/>
            <w:vMerge/>
            <w:tcBorders>
              <w:top w:val="single" w:sz="4" w:space="0" w:color="auto"/>
              <w:left w:val="single" w:sz="8" w:space="0" w:color="000000"/>
              <w:bottom w:val="single" w:sz="8" w:space="0" w:color="000000"/>
              <w:right w:val="single" w:sz="8" w:space="0" w:color="000000"/>
            </w:tcBorders>
          </w:tcPr>
          <w:p w14:paraId="510E3939" w14:textId="77777777" w:rsidR="00F67E59" w:rsidRPr="00F35FCB" w:rsidRDefault="00F67E59" w:rsidP="00F67E59">
            <w:pPr>
              <w:pStyle w:val="af1"/>
              <w:ind w:left="0"/>
              <w:contextualSpacing w:val="0"/>
              <w:jc w:val="center"/>
            </w:pPr>
          </w:p>
        </w:tc>
        <w:tc>
          <w:tcPr>
            <w:tcW w:w="2267" w:type="dxa"/>
            <w:vMerge/>
            <w:tcBorders>
              <w:top w:val="single" w:sz="4" w:space="0" w:color="auto"/>
              <w:left w:val="nil"/>
              <w:bottom w:val="single" w:sz="8" w:space="0" w:color="000000"/>
              <w:right w:val="single" w:sz="8" w:space="0" w:color="000000"/>
            </w:tcBorders>
          </w:tcPr>
          <w:p w14:paraId="29B6152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955492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7E4903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67E9F5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0AEA45A"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6F4B0022" w14:textId="77777777" w:rsidR="00F67E59" w:rsidRPr="00F35FCB" w:rsidRDefault="00F67E59" w:rsidP="00F67E59">
            <w:pPr>
              <w:pStyle w:val="af1"/>
              <w:ind w:left="0"/>
              <w:contextualSpacing w:val="0"/>
              <w:jc w:val="center"/>
            </w:pPr>
          </w:p>
        </w:tc>
        <w:tc>
          <w:tcPr>
            <w:tcW w:w="2267" w:type="dxa"/>
            <w:vMerge/>
            <w:tcBorders>
              <w:top w:val="nil"/>
              <w:left w:val="nil"/>
              <w:bottom w:val="single" w:sz="8" w:space="0" w:color="000000"/>
              <w:right w:val="single" w:sz="8" w:space="0" w:color="000000"/>
            </w:tcBorders>
          </w:tcPr>
          <w:p w14:paraId="2B50FDC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25B68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AD7579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47345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C9A0513"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46E3C885" w14:textId="77777777" w:rsidR="00F67E59" w:rsidRPr="00F35FCB" w:rsidRDefault="00F67E59" w:rsidP="00F67E59">
            <w:pPr>
              <w:pStyle w:val="af1"/>
              <w:ind w:left="0"/>
              <w:contextualSpacing w:val="0"/>
              <w:jc w:val="center"/>
            </w:pPr>
          </w:p>
        </w:tc>
        <w:tc>
          <w:tcPr>
            <w:tcW w:w="2267" w:type="dxa"/>
            <w:vMerge/>
            <w:tcBorders>
              <w:top w:val="nil"/>
              <w:left w:val="nil"/>
              <w:bottom w:val="single" w:sz="8" w:space="0" w:color="000000"/>
              <w:right w:val="single" w:sz="8" w:space="0" w:color="000000"/>
            </w:tcBorders>
          </w:tcPr>
          <w:p w14:paraId="2B906D2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B84BE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44DBD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B2E22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C261A80"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7BC171C1" w14:textId="77777777" w:rsidR="00F67E59" w:rsidRPr="00F35FCB" w:rsidRDefault="00F67E59" w:rsidP="00F67E59">
            <w:pPr>
              <w:pStyle w:val="af1"/>
              <w:ind w:left="0"/>
              <w:contextualSpacing w:val="0"/>
              <w:jc w:val="center"/>
            </w:pPr>
          </w:p>
        </w:tc>
        <w:tc>
          <w:tcPr>
            <w:tcW w:w="2267" w:type="dxa"/>
            <w:vMerge/>
            <w:tcBorders>
              <w:top w:val="nil"/>
              <w:left w:val="nil"/>
              <w:bottom w:val="single" w:sz="8" w:space="0" w:color="000000"/>
              <w:right w:val="single" w:sz="8" w:space="0" w:color="000000"/>
            </w:tcBorders>
          </w:tcPr>
          <w:p w14:paraId="473600B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C6FD7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F5CD6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1D53A3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9D9A5D5" w14:textId="77777777" w:rsidTr="00F67E59">
        <w:trPr>
          <w:trHeight w:val="64"/>
        </w:trPr>
        <w:tc>
          <w:tcPr>
            <w:tcW w:w="567" w:type="dxa"/>
            <w:vMerge/>
            <w:tcBorders>
              <w:top w:val="nil"/>
              <w:left w:val="single" w:sz="8" w:space="0" w:color="000000"/>
              <w:bottom w:val="single" w:sz="4" w:space="0" w:color="auto"/>
              <w:right w:val="single" w:sz="8" w:space="0" w:color="000000"/>
            </w:tcBorders>
          </w:tcPr>
          <w:p w14:paraId="5CD3A340" w14:textId="77777777" w:rsidR="00F67E59" w:rsidRPr="00F35FCB" w:rsidRDefault="00F67E59" w:rsidP="00F67E59">
            <w:pPr>
              <w:pStyle w:val="af1"/>
              <w:ind w:left="0"/>
              <w:contextualSpacing w:val="0"/>
              <w:jc w:val="center"/>
            </w:pPr>
          </w:p>
        </w:tc>
        <w:tc>
          <w:tcPr>
            <w:tcW w:w="2267" w:type="dxa"/>
            <w:vMerge/>
            <w:tcBorders>
              <w:top w:val="nil"/>
              <w:left w:val="nil"/>
              <w:bottom w:val="single" w:sz="4" w:space="0" w:color="auto"/>
              <w:right w:val="single" w:sz="8" w:space="0" w:color="000000"/>
            </w:tcBorders>
          </w:tcPr>
          <w:p w14:paraId="3E2AA6B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54B8E5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EA10FE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3EBD86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6BBCF29" w14:textId="77777777" w:rsidTr="00F67E59">
        <w:trPr>
          <w:trHeight w:val="426"/>
        </w:trPr>
        <w:tc>
          <w:tcPr>
            <w:tcW w:w="567" w:type="dxa"/>
            <w:vMerge w:val="restart"/>
            <w:tcBorders>
              <w:top w:val="single" w:sz="4" w:space="0" w:color="auto"/>
              <w:left w:val="single" w:sz="4" w:space="0" w:color="auto"/>
              <w:bottom w:val="single" w:sz="4" w:space="0" w:color="auto"/>
              <w:right w:val="single" w:sz="4" w:space="0" w:color="auto"/>
            </w:tcBorders>
          </w:tcPr>
          <w:p w14:paraId="3DBBC1FB" w14:textId="77777777" w:rsidR="00F67E59" w:rsidRPr="00F35FCB" w:rsidRDefault="00F67E59" w:rsidP="00596C2D">
            <w:pPr>
              <w:pStyle w:val="af1"/>
              <w:numPr>
                <w:ilvl w:val="0"/>
                <w:numId w:val="9"/>
              </w:numPr>
              <w:suppressAutoHyphens/>
              <w:ind w:left="0" w:firstLine="0"/>
              <w:contextualSpacing w:val="0"/>
              <w:jc w:val="center"/>
            </w:pPr>
            <w:r w:rsidRPr="00F35FCB">
              <w:t>8</w:t>
            </w:r>
          </w:p>
        </w:tc>
        <w:tc>
          <w:tcPr>
            <w:tcW w:w="2267" w:type="dxa"/>
            <w:vMerge w:val="restart"/>
            <w:tcBorders>
              <w:top w:val="single" w:sz="4" w:space="0" w:color="auto"/>
              <w:left w:val="single" w:sz="4" w:space="0" w:color="auto"/>
              <w:bottom w:val="single" w:sz="4" w:space="0" w:color="auto"/>
              <w:right w:val="single" w:sz="4" w:space="0" w:color="auto"/>
            </w:tcBorders>
          </w:tcPr>
          <w:p w14:paraId="670D9FB6"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10B4E7AE"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0728BA88"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4088AF5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723AA5A" w14:textId="77777777" w:rsidTr="00F67E59">
        <w:trPr>
          <w:trHeight w:val="555"/>
        </w:trPr>
        <w:tc>
          <w:tcPr>
            <w:tcW w:w="567" w:type="dxa"/>
            <w:vMerge/>
            <w:tcBorders>
              <w:top w:val="single" w:sz="4" w:space="0" w:color="auto"/>
              <w:left w:val="single" w:sz="4" w:space="0" w:color="auto"/>
              <w:bottom w:val="single" w:sz="4" w:space="0" w:color="auto"/>
              <w:right w:val="single" w:sz="4" w:space="0" w:color="auto"/>
            </w:tcBorders>
          </w:tcPr>
          <w:p w14:paraId="7E072BF6"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742E74E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5488BF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B2ED49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0E9F0F8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9B28492" w14:textId="77777777" w:rsidTr="00F67E59">
        <w:trPr>
          <w:trHeight w:val="563"/>
        </w:trPr>
        <w:tc>
          <w:tcPr>
            <w:tcW w:w="567" w:type="dxa"/>
            <w:vMerge/>
            <w:tcBorders>
              <w:top w:val="single" w:sz="4" w:space="0" w:color="auto"/>
              <w:left w:val="single" w:sz="4" w:space="0" w:color="auto"/>
              <w:bottom w:val="single" w:sz="4" w:space="0" w:color="auto"/>
              <w:right w:val="single" w:sz="4" w:space="0" w:color="auto"/>
            </w:tcBorders>
          </w:tcPr>
          <w:p w14:paraId="7E4AFF48"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1E305D0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06D905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64809D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4AD5C1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B107AC9" w14:textId="77777777" w:rsidTr="00F67E59">
        <w:trPr>
          <w:trHeight w:val="967"/>
        </w:trPr>
        <w:tc>
          <w:tcPr>
            <w:tcW w:w="567" w:type="dxa"/>
            <w:vMerge/>
            <w:tcBorders>
              <w:top w:val="single" w:sz="4" w:space="0" w:color="auto"/>
              <w:left w:val="single" w:sz="4" w:space="0" w:color="auto"/>
              <w:bottom w:val="single" w:sz="4" w:space="0" w:color="auto"/>
              <w:right w:val="single" w:sz="4" w:space="0" w:color="auto"/>
            </w:tcBorders>
          </w:tcPr>
          <w:p w14:paraId="7094A0F0"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10EF177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F6408D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B52847"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6FD720C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BFBEAAA" w14:textId="77777777" w:rsidTr="00F67E59">
        <w:trPr>
          <w:trHeight w:val="592"/>
        </w:trPr>
        <w:tc>
          <w:tcPr>
            <w:tcW w:w="567" w:type="dxa"/>
            <w:vMerge/>
            <w:tcBorders>
              <w:top w:val="single" w:sz="4" w:space="0" w:color="auto"/>
              <w:left w:val="single" w:sz="4" w:space="0" w:color="auto"/>
              <w:bottom w:val="single" w:sz="4" w:space="0" w:color="auto"/>
              <w:right w:val="single" w:sz="4" w:space="0" w:color="auto"/>
            </w:tcBorders>
          </w:tcPr>
          <w:p w14:paraId="32432F70"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567F9AE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8675B9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032E7B0"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2BEF076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366D0E0" w14:textId="77777777" w:rsidTr="00F67E59">
        <w:trPr>
          <w:trHeight w:val="108"/>
        </w:trPr>
        <w:tc>
          <w:tcPr>
            <w:tcW w:w="567" w:type="dxa"/>
            <w:vMerge/>
            <w:tcBorders>
              <w:top w:val="single" w:sz="4" w:space="0" w:color="auto"/>
              <w:left w:val="single" w:sz="4" w:space="0" w:color="auto"/>
              <w:bottom w:val="single" w:sz="4" w:space="0" w:color="auto"/>
              <w:right w:val="single" w:sz="4" w:space="0" w:color="auto"/>
            </w:tcBorders>
          </w:tcPr>
          <w:p w14:paraId="5A6632FB" w14:textId="77777777" w:rsidR="00F67E59" w:rsidRPr="00F35FCB" w:rsidRDefault="00F67E59" w:rsidP="00F67E59">
            <w:pPr>
              <w:pStyle w:val="af1"/>
              <w:ind w:left="0"/>
              <w:contextualSpacing w:val="0"/>
              <w:jc w:val="center"/>
            </w:pPr>
          </w:p>
        </w:tc>
        <w:tc>
          <w:tcPr>
            <w:tcW w:w="2267" w:type="dxa"/>
            <w:vMerge/>
            <w:tcBorders>
              <w:top w:val="single" w:sz="4" w:space="0" w:color="auto"/>
              <w:left w:val="single" w:sz="4" w:space="0" w:color="auto"/>
              <w:bottom w:val="single" w:sz="4" w:space="0" w:color="auto"/>
              <w:right w:val="single" w:sz="4" w:space="0" w:color="auto"/>
            </w:tcBorders>
          </w:tcPr>
          <w:p w14:paraId="1DBE9C0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4739D8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26EB1E9"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BAC132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6A67ECD3" w14:textId="77777777" w:rsidR="00F67E59" w:rsidRPr="00F35FCB" w:rsidRDefault="00F67E59" w:rsidP="00F67E59">
      <w:pPr>
        <w:keepNext/>
        <w:keepLines/>
        <w:spacing w:before="200"/>
        <w:jc w:val="both"/>
        <w:outlineLvl w:val="3"/>
        <w:rPr>
          <w:rFonts w:eastAsiaTheme="majorEastAsia"/>
          <w:b/>
          <w:bCs/>
        </w:rPr>
      </w:pPr>
      <w:bookmarkStart w:id="85" w:name="_Toc201230723"/>
      <w:bookmarkStart w:id="86" w:name="_Toc208935440"/>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85"/>
      <w:bookmarkEnd w:id="86"/>
    </w:p>
    <w:p w14:paraId="2FF5577C" w14:textId="77777777" w:rsidR="00F67E59" w:rsidRPr="00F35FCB" w:rsidRDefault="00F67E59" w:rsidP="00F67E59">
      <w:pPr>
        <w:spacing w:before="200"/>
        <w:outlineLvl w:val="3"/>
        <w:rPr>
          <w:b/>
        </w:rPr>
      </w:pPr>
      <w:bookmarkStart w:id="87" w:name="_Toc208935441"/>
      <w:r w:rsidRPr="00F35FCB">
        <w:rPr>
          <w:b/>
        </w:rPr>
        <w:t>Условно разрешенные виды использования земельных участков и объектов капитального строительства</w:t>
      </w:r>
      <w:bookmarkEnd w:id="87"/>
    </w:p>
    <w:tbl>
      <w:tblPr>
        <w:tblStyle w:val="a7"/>
        <w:tblW w:w="15025" w:type="dxa"/>
        <w:tblInd w:w="-152" w:type="dxa"/>
        <w:tblLayout w:type="fixed"/>
        <w:tblLook w:val="04A0" w:firstRow="1" w:lastRow="0" w:firstColumn="1" w:lastColumn="0" w:noHBand="0" w:noVBand="1"/>
      </w:tblPr>
      <w:tblGrid>
        <w:gridCol w:w="567"/>
        <w:gridCol w:w="2268"/>
        <w:gridCol w:w="1701"/>
        <w:gridCol w:w="3969"/>
        <w:gridCol w:w="6520"/>
      </w:tblGrid>
      <w:tr w:rsidR="00F35FCB" w:rsidRPr="00F35FCB" w14:paraId="49BC10AE" w14:textId="77777777" w:rsidTr="000464B0">
        <w:trPr>
          <w:trHeight w:val="801"/>
        </w:trPr>
        <w:tc>
          <w:tcPr>
            <w:tcW w:w="567" w:type="dxa"/>
            <w:tcBorders>
              <w:top w:val="single" w:sz="8" w:space="0" w:color="000000"/>
              <w:left w:val="single" w:sz="8" w:space="0" w:color="000000"/>
              <w:bottom w:val="single" w:sz="4" w:space="0" w:color="auto"/>
              <w:right w:val="single" w:sz="8" w:space="0" w:color="000000"/>
            </w:tcBorders>
          </w:tcPr>
          <w:p w14:paraId="7229FB0C"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4F90F4BE"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070A00C2" w14:textId="77777777" w:rsidR="00F67E59" w:rsidRPr="00F35FCB" w:rsidRDefault="00F67E59" w:rsidP="00F67E59">
            <w:pPr>
              <w:ind w:left="-106"/>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25CBBCE3"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141A22F7"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6A69EF3B" w14:textId="77777777" w:rsidTr="000464B0">
        <w:trPr>
          <w:trHeight w:val="40"/>
        </w:trPr>
        <w:tc>
          <w:tcPr>
            <w:tcW w:w="567" w:type="dxa"/>
            <w:vMerge w:val="restart"/>
            <w:tcBorders>
              <w:top w:val="single" w:sz="4" w:space="0" w:color="auto"/>
              <w:left w:val="single" w:sz="4" w:space="0" w:color="auto"/>
              <w:bottom w:val="single" w:sz="4" w:space="0" w:color="auto"/>
              <w:right w:val="single" w:sz="4" w:space="0" w:color="auto"/>
            </w:tcBorders>
          </w:tcPr>
          <w:p w14:paraId="4ED8D0D5" w14:textId="77777777" w:rsidR="00F67E59" w:rsidRPr="00F35FCB" w:rsidRDefault="00F67E59" w:rsidP="00596C2D">
            <w:pPr>
              <w:numPr>
                <w:ilvl w:val="0"/>
                <w:numId w:val="2"/>
              </w:numPr>
              <w:suppressAutoHyphens/>
              <w:ind w:left="0" w:firstLine="0"/>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6ED04B40" w14:textId="77777777" w:rsidR="00F67E59" w:rsidRPr="00F35FCB" w:rsidRDefault="00F67E59" w:rsidP="00F67E59">
            <w:r w:rsidRPr="00F35FCB">
              <w:t>Блокированная жилая застройка</w:t>
            </w:r>
          </w:p>
        </w:tc>
        <w:tc>
          <w:tcPr>
            <w:tcW w:w="1701" w:type="dxa"/>
            <w:vMerge w:val="restart"/>
            <w:tcBorders>
              <w:top w:val="single" w:sz="4" w:space="0" w:color="auto"/>
              <w:left w:val="single" w:sz="4" w:space="0" w:color="auto"/>
              <w:bottom w:val="single" w:sz="4" w:space="0" w:color="auto"/>
              <w:right w:val="single" w:sz="4" w:space="0" w:color="auto"/>
            </w:tcBorders>
          </w:tcPr>
          <w:p w14:paraId="47E3C837" w14:textId="77777777" w:rsidR="00F67E59" w:rsidRPr="00F35FCB" w:rsidRDefault="00F67E59" w:rsidP="00F67E59">
            <w:r w:rsidRPr="00F35FCB">
              <w:t>2.3</w:t>
            </w:r>
          </w:p>
        </w:tc>
        <w:tc>
          <w:tcPr>
            <w:tcW w:w="3969" w:type="dxa"/>
            <w:vMerge w:val="restart"/>
            <w:tcBorders>
              <w:top w:val="single" w:sz="4" w:space="0" w:color="auto"/>
              <w:left w:val="single" w:sz="4" w:space="0" w:color="auto"/>
              <w:bottom w:val="single" w:sz="4" w:space="0" w:color="auto"/>
              <w:right w:val="single" w:sz="4" w:space="0" w:color="auto"/>
            </w:tcBorders>
          </w:tcPr>
          <w:p w14:paraId="0884CA77" w14:textId="77777777" w:rsidR="00F67E59" w:rsidRPr="00F35FCB" w:rsidRDefault="00F67E59" w:rsidP="00F67E59">
            <w:pPr>
              <w:jc w:val="both"/>
            </w:pPr>
            <w:r w:rsidRPr="00F35FCB">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6520" w:type="dxa"/>
            <w:tcBorders>
              <w:top w:val="single" w:sz="4" w:space="0" w:color="auto"/>
              <w:left w:val="single" w:sz="4" w:space="0" w:color="auto"/>
              <w:bottom w:val="single" w:sz="4" w:space="0" w:color="auto"/>
              <w:right w:val="single" w:sz="4" w:space="0" w:color="auto"/>
            </w:tcBorders>
          </w:tcPr>
          <w:p w14:paraId="6957DA98" w14:textId="77777777" w:rsidR="00F67E59" w:rsidRPr="00F35FCB" w:rsidRDefault="00F67E59" w:rsidP="00F67E59">
            <w:pPr>
              <w:jc w:val="both"/>
            </w:pPr>
            <w:r w:rsidRPr="00F35FCB">
              <w:t>Минимальный размер земельного участка (площадь) – 200 кв. м под каждый блок</w:t>
            </w:r>
          </w:p>
        </w:tc>
      </w:tr>
      <w:tr w:rsidR="00F35FCB" w:rsidRPr="00F35FCB" w14:paraId="70365EFD" w14:textId="77777777" w:rsidTr="000464B0">
        <w:trPr>
          <w:trHeight w:val="40"/>
        </w:trPr>
        <w:tc>
          <w:tcPr>
            <w:tcW w:w="567" w:type="dxa"/>
            <w:vMerge/>
            <w:tcBorders>
              <w:top w:val="single" w:sz="4" w:space="0" w:color="auto"/>
              <w:left w:val="single" w:sz="8" w:space="0" w:color="000000"/>
              <w:bottom w:val="single" w:sz="8" w:space="0" w:color="000000"/>
              <w:right w:val="single" w:sz="8" w:space="0" w:color="000000"/>
            </w:tcBorders>
          </w:tcPr>
          <w:p w14:paraId="7D0B877E"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E59DD8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894DF3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243D98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FFE0C9B" w14:textId="77777777" w:rsidR="00F67E59" w:rsidRPr="00F35FCB" w:rsidRDefault="00F67E59" w:rsidP="00F67E59">
            <w:pPr>
              <w:jc w:val="both"/>
            </w:pPr>
            <w:r w:rsidRPr="00F35FCB">
              <w:t>Максимальный размер земельного участка (площадь) – 2000 кв. м</w:t>
            </w:r>
          </w:p>
        </w:tc>
      </w:tr>
      <w:tr w:rsidR="00F35FCB" w:rsidRPr="00F35FCB" w14:paraId="585E2028" w14:textId="77777777" w:rsidTr="000464B0">
        <w:trPr>
          <w:trHeight w:val="40"/>
        </w:trPr>
        <w:tc>
          <w:tcPr>
            <w:tcW w:w="567" w:type="dxa"/>
            <w:vMerge/>
            <w:tcBorders>
              <w:top w:val="nil"/>
              <w:left w:val="single" w:sz="8" w:space="0" w:color="000000"/>
              <w:bottom w:val="single" w:sz="8" w:space="0" w:color="000000"/>
              <w:right w:val="single" w:sz="8" w:space="0" w:color="000000"/>
            </w:tcBorders>
          </w:tcPr>
          <w:p w14:paraId="70E6F11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6BBEFD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EC3DD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C0DC9F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0A90B4"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533F0C90" w14:textId="77777777" w:rsidTr="000464B0">
        <w:trPr>
          <w:trHeight w:val="40"/>
        </w:trPr>
        <w:tc>
          <w:tcPr>
            <w:tcW w:w="567" w:type="dxa"/>
            <w:vMerge/>
            <w:tcBorders>
              <w:top w:val="nil"/>
              <w:left w:val="single" w:sz="8" w:space="0" w:color="000000"/>
              <w:bottom w:val="single" w:sz="8" w:space="0" w:color="000000"/>
              <w:right w:val="single" w:sz="8" w:space="0" w:color="000000"/>
            </w:tcBorders>
          </w:tcPr>
          <w:p w14:paraId="2E04856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E7ECFA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F22B7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7950D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1E0F5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если блокированные жилые дома располагаются по границе общей стеной (без проемов) с отступом 0 м) (прим.3.8)</w:t>
            </w:r>
          </w:p>
        </w:tc>
      </w:tr>
      <w:tr w:rsidR="00F35FCB" w:rsidRPr="00F35FCB" w14:paraId="21080CFC" w14:textId="77777777" w:rsidTr="000464B0">
        <w:trPr>
          <w:trHeight w:val="40"/>
        </w:trPr>
        <w:tc>
          <w:tcPr>
            <w:tcW w:w="567" w:type="dxa"/>
            <w:vMerge/>
            <w:tcBorders>
              <w:top w:val="nil"/>
              <w:left w:val="single" w:sz="8" w:space="0" w:color="000000"/>
              <w:bottom w:val="single" w:sz="8" w:space="0" w:color="000000"/>
              <w:right w:val="single" w:sz="8" w:space="0" w:color="000000"/>
            </w:tcBorders>
          </w:tcPr>
          <w:p w14:paraId="34D1E49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33BBE2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FC13E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943E1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1EC289" w14:textId="77777777" w:rsidR="00F67E59" w:rsidRPr="00F35FCB" w:rsidRDefault="00F67E59" w:rsidP="00F67E59">
            <w:pPr>
              <w:jc w:val="both"/>
            </w:pPr>
            <w:r w:rsidRPr="00F35FCB">
              <w:t>Предельная высота зданий - 12 метров;</w:t>
            </w:r>
          </w:p>
          <w:p w14:paraId="5319D4DD" w14:textId="77777777" w:rsidR="00F67E59" w:rsidRPr="00F35FCB" w:rsidRDefault="00F67E59" w:rsidP="00F67E59">
            <w:pPr>
              <w:jc w:val="both"/>
            </w:pPr>
            <w:r w:rsidRPr="00F35FCB">
              <w:t>Максимальное количество надземных этажей здания – 3 этажа</w:t>
            </w:r>
          </w:p>
        </w:tc>
      </w:tr>
      <w:tr w:rsidR="00F35FCB" w:rsidRPr="00F35FCB" w14:paraId="0C518A20" w14:textId="77777777" w:rsidTr="000464B0">
        <w:trPr>
          <w:trHeight w:val="40"/>
        </w:trPr>
        <w:tc>
          <w:tcPr>
            <w:tcW w:w="567" w:type="dxa"/>
            <w:vMerge/>
            <w:tcBorders>
              <w:top w:val="nil"/>
              <w:left w:val="single" w:sz="8" w:space="0" w:color="000000"/>
              <w:bottom w:val="single" w:sz="8" w:space="0" w:color="000000"/>
              <w:right w:val="single" w:sz="8" w:space="0" w:color="000000"/>
            </w:tcBorders>
          </w:tcPr>
          <w:p w14:paraId="4CE6EC3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200336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C0A5D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A74ED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88AC94" w14:textId="77777777" w:rsidR="00F67E59" w:rsidRPr="00F35FCB" w:rsidRDefault="00F67E59" w:rsidP="00F67E59">
            <w:pPr>
              <w:jc w:val="both"/>
            </w:pPr>
            <w:r w:rsidRPr="00F35FCB">
              <w:t>Минимальный процент озеленения в границах земельного участка – 15%</w:t>
            </w:r>
          </w:p>
        </w:tc>
      </w:tr>
      <w:tr w:rsidR="00F35FCB" w:rsidRPr="00F35FCB" w14:paraId="1D3A12BE" w14:textId="77777777" w:rsidTr="000464B0">
        <w:trPr>
          <w:trHeight w:val="45"/>
        </w:trPr>
        <w:tc>
          <w:tcPr>
            <w:tcW w:w="567" w:type="dxa"/>
            <w:vMerge w:val="restart"/>
            <w:tcBorders>
              <w:bottom w:val="single" w:sz="8" w:space="0" w:color="000000"/>
            </w:tcBorders>
          </w:tcPr>
          <w:p w14:paraId="2F2CB7E1" w14:textId="77777777" w:rsidR="00F67E59" w:rsidRPr="00F35FCB" w:rsidRDefault="00F67E59" w:rsidP="00596C2D">
            <w:pPr>
              <w:numPr>
                <w:ilvl w:val="0"/>
                <w:numId w:val="2"/>
              </w:numPr>
              <w:suppressAutoHyphens/>
              <w:ind w:left="0" w:firstLine="0"/>
            </w:pPr>
            <w:r w:rsidRPr="00F35FCB">
              <w:t> </w:t>
            </w:r>
          </w:p>
        </w:tc>
        <w:tc>
          <w:tcPr>
            <w:tcW w:w="2268" w:type="dxa"/>
            <w:vMerge w:val="restart"/>
            <w:tcBorders>
              <w:bottom w:val="single" w:sz="8" w:space="0" w:color="000000"/>
            </w:tcBorders>
          </w:tcPr>
          <w:p w14:paraId="61970CCD" w14:textId="77777777" w:rsidR="00F67E59" w:rsidRPr="00F35FCB" w:rsidRDefault="00F67E59" w:rsidP="00F67E59">
            <w:r w:rsidRPr="00F35FCB">
              <w:t>Оказание социальной помощи населению</w:t>
            </w:r>
          </w:p>
        </w:tc>
        <w:tc>
          <w:tcPr>
            <w:tcW w:w="1701" w:type="dxa"/>
            <w:vMerge w:val="restart"/>
            <w:tcBorders>
              <w:bottom w:val="single" w:sz="8" w:space="0" w:color="000000"/>
            </w:tcBorders>
          </w:tcPr>
          <w:p w14:paraId="7AD2FB0C" w14:textId="77777777" w:rsidR="00F67E59" w:rsidRPr="00F35FCB" w:rsidRDefault="00F67E59" w:rsidP="00F67E59">
            <w:r w:rsidRPr="00F35FCB">
              <w:t xml:space="preserve">3.2.2 </w:t>
            </w:r>
          </w:p>
        </w:tc>
        <w:tc>
          <w:tcPr>
            <w:tcW w:w="3969" w:type="dxa"/>
            <w:vMerge w:val="restart"/>
          </w:tcPr>
          <w:p w14:paraId="0AF5EEC1" w14:textId="77777777" w:rsidR="00F67E59" w:rsidRPr="00F35FCB" w:rsidRDefault="00F67E59" w:rsidP="00F67E59">
            <w:pPr>
              <w:jc w:val="both"/>
            </w:pPr>
            <w:r w:rsidRPr="00F35FCB">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17D50B1A" w14:textId="77777777" w:rsidR="00F67E59" w:rsidRPr="00F35FCB" w:rsidRDefault="00F67E59" w:rsidP="00F67E59">
            <w:pPr>
              <w:jc w:val="both"/>
            </w:pPr>
            <w:r w:rsidRPr="00F35FCB">
              <w:t>некоммерческих фондов, благотворительных организаций, клубов по интересам</w:t>
            </w:r>
          </w:p>
        </w:tc>
        <w:tc>
          <w:tcPr>
            <w:tcW w:w="6520" w:type="dxa"/>
          </w:tcPr>
          <w:p w14:paraId="6317A5A2"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2CF614B2" w14:textId="77777777" w:rsidTr="000464B0">
        <w:trPr>
          <w:trHeight w:val="45"/>
        </w:trPr>
        <w:tc>
          <w:tcPr>
            <w:tcW w:w="567" w:type="dxa"/>
            <w:vMerge/>
            <w:tcBorders>
              <w:left w:val="single" w:sz="8" w:space="0" w:color="000000"/>
              <w:bottom w:val="single" w:sz="8" w:space="0" w:color="000000"/>
              <w:right w:val="single" w:sz="8" w:space="0" w:color="000000"/>
            </w:tcBorders>
          </w:tcPr>
          <w:p w14:paraId="57EDC329" w14:textId="77777777" w:rsidR="00F67E59" w:rsidRPr="00F35FCB" w:rsidRDefault="00F67E59" w:rsidP="00F67E59"/>
        </w:tc>
        <w:tc>
          <w:tcPr>
            <w:tcW w:w="2268" w:type="dxa"/>
            <w:vMerge/>
            <w:tcBorders>
              <w:left w:val="nil"/>
              <w:bottom w:val="single" w:sz="8" w:space="0" w:color="000000"/>
              <w:right w:val="single" w:sz="8" w:space="0" w:color="000000"/>
            </w:tcBorders>
          </w:tcPr>
          <w:p w14:paraId="5764E851" w14:textId="77777777" w:rsidR="00F67E59" w:rsidRPr="00F35FCB" w:rsidRDefault="00F67E59" w:rsidP="00F67E59"/>
        </w:tc>
        <w:tc>
          <w:tcPr>
            <w:tcW w:w="1701" w:type="dxa"/>
            <w:vMerge/>
            <w:tcBorders>
              <w:left w:val="nil"/>
              <w:bottom w:val="single" w:sz="8" w:space="0" w:color="000000"/>
            </w:tcBorders>
          </w:tcPr>
          <w:p w14:paraId="55313EE5" w14:textId="77777777" w:rsidR="00F67E59" w:rsidRPr="00F35FCB" w:rsidRDefault="00F67E59" w:rsidP="00F67E59"/>
        </w:tc>
        <w:tc>
          <w:tcPr>
            <w:tcW w:w="3969" w:type="dxa"/>
            <w:vMerge/>
          </w:tcPr>
          <w:p w14:paraId="5D46BE5E" w14:textId="77777777" w:rsidR="00F67E59" w:rsidRPr="00F35FCB" w:rsidRDefault="00F67E59" w:rsidP="00F67E59">
            <w:pPr>
              <w:jc w:val="both"/>
            </w:pPr>
          </w:p>
        </w:tc>
        <w:tc>
          <w:tcPr>
            <w:tcW w:w="6520" w:type="dxa"/>
          </w:tcPr>
          <w:p w14:paraId="7E01FA8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03D85C9"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7784B4E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91DADC8" w14:textId="77777777" w:rsidR="00F67E59" w:rsidRPr="00F35FCB" w:rsidRDefault="00F67E59" w:rsidP="00F67E59"/>
        </w:tc>
        <w:tc>
          <w:tcPr>
            <w:tcW w:w="1701" w:type="dxa"/>
            <w:vMerge/>
            <w:tcBorders>
              <w:top w:val="nil"/>
              <w:left w:val="nil"/>
              <w:bottom w:val="single" w:sz="8" w:space="0" w:color="000000"/>
            </w:tcBorders>
          </w:tcPr>
          <w:p w14:paraId="42A0A8CC" w14:textId="77777777" w:rsidR="00F67E59" w:rsidRPr="00F35FCB" w:rsidRDefault="00F67E59" w:rsidP="00F67E59"/>
        </w:tc>
        <w:tc>
          <w:tcPr>
            <w:tcW w:w="3969" w:type="dxa"/>
            <w:vMerge/>
          </w:tcPr>
          <w:p w14:paraId="28787D77" w14:textId="77777777" w:rsidR="00F67E59" w:rsidRPr="00F35FCB" w:rsidRDefault="00F67E59" w:rsidP="00F67E59">
            <w:pPr>
              <w:jc w:val="both"/>
            </w:pPr>
          </w:p>
        </w:tc>
        <w:tc>
          <w:tcPr>
            <w:tcW w:w="6520" w:type="dxa"/>
          </w:tcPr>
          <w:p w14:paraId="31721287"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F6DDF94"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5342211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AFC94F3" w14:textId="77777777" w:rsidR="00F67E59" w:rsidRPr="00F35FCB" w:rsidRDefault="00F67E59" w:rsidP="00F67E59"/>
        </w:tc>
        <w:tc>
          <w:tcPr>
            <w:tcW w:w="1701" w:type="dxa"/>
            <w:vMerge/>
            <w:tcBorders>
              <w:top w:val="nil"/>
              <w:left w:val="nil"/>
              <w:bottom w:val="single" w:sz="8" w:space="0" w:color="000000"/>
            </w:tcBorders>
          </w:tcPr>
          <w:p w14:paraId="36EB0079" w14:textId="77777777" w:rsidR="00F67E59" w:rsidRPr="00F35FCB" w:rsidRDefault="00F67E59" w:rsidP="00F67E59"/>
        </w:tc>
        <w:tc>
          <w:tcPr>
            <w:tcW w:w="3969" w:type="dxa"/>
            <w:vMerge/>
          </w:tcPr>
          <w:p w14:paraId="707E05C2" w14:textId="77777777" w:rsidR="00F67E59" w:rsidRPr="00F35FCB" w:rsidRDefault="00F67E59" w:rsidP="00F67E59">
            <w:pPr>
              <w:jc w:val="both"/>
            </w:pPr>
          </w:p>
        </w:tc>
        <w:tc>
          <w:tcPr>
            <w:tcW w:w="6520" w:type="dxa"/>
          </w:tcPr>
          <w:p w14:paraId="2DAFE19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5AFE62FC"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4527116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6D44237" w14:textId="77777777" w:rsidR="00F67E59" w:rsidRPr="00F35FCB" w:rsidRDefault="00F67E59" w:rsidP="00F67E59"/>
        </w:tc>
        <w:tc>
          <w:tcPr>
            <w:tcW w:w="1701" w:type="dxa"/>
            <w:vMerge/>
            <w:tcBorders>
              <w:top w:val="nil"/>
              <w:left w:val="nil"/>
              <w:bottom w:val="single" w:sz="8" w:space="0" w:color="000000"/>
            </w:tcBorders>
          </w:tcPr>
          <w:p w14:paraId="17FCF3A0" w14:textId="77777777" w:rsidR="00F67E59" w:rsidRPr="00F35FCB" w:rsidRDefault="00F67E59" w:rsidP="00F67E59"/>
        </w:tc>
        <w:tc>
          <w:tcPr>
            <w:tcW w:w="3969" w:type="dxa"/>
            <w:vMerge/>
          </w:tcPr>
          <w:p w14:paraId="5E1B0B14" w14:textId="77777777" w:rsidR="00F67E59" w:rsidRPr="00F35FCB" w:rsidRDefault="00F67E59" w:rsidP="00F67E59">
            <w:pPr>
              <w:jc w:val="both"/>
            </w:pPr>
          </w:p>
        </w:tc>
        <w:tc>
          <w:tcPr>
            <w:tcW w:w="6520" w:type="dxa"/>
          </w:tcPr>
          <w:p w14:paraId="4E84E2D2"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B19E492"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6C284F6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17C591F" w14:textId="77777777" w:rsidR="00F67E59" w:rsidRPr="00F35FCB" w:rsidRDefault="00F67E59" w:rsidP="00F67E59"/>
        </w:tc>
        <w:tc>
          <w:tcPr>
            <w:tcW w:w="1701" w:type="dxa"/>
            <w:vMerge/>
            <w:tcBorders>
              <w:top w:val="nil"/>
              <w:left w:val="nil"/>
              <w:bottom w:val="single" w:sz="8" w:space="0" w:color="000000"/>
            </w:tcBorders>
          </w:tcPr>
          <w:p w14:paraId="7A73E794" w14:textId="77777777" w:rsidR="00F67E59" w:rsidRPr="00F35FCB" w:rsidRDefault="00F67E59" w:rsidP="00F67E59"/>
        </w:tc>
        <w:tc>
          <w:tcPr>
            <w:tcW w:w="3969" w:type="dxa"/>
            <w:vMerge/>
          </w:tcPr>
          <w:p w14:paraId="4B88197E" w14:textId="77777777" w:rsidR="00F67E59" w:rsidRPr="00F35FCB" w:rsidRDefault="00F67E59" w:rsidP="00F67E59">
            <w:pPr>
              <w:jc w:val="both"/>
            </w:pPr>
          </w:p>
        </w:tc>
        <w:tc>
          <w:tcPr>
            <w:tcW w:w="6520" w:type="dxa"/>
          </w:tcPr>
          <w:p w14:paraId="3F46D30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A955AD3" w14:textId="77777777" w:rsidTr="000464B0">
        <w:trPr>
          <w:trHeight w:val="49"/>
        </w:trPr>
        <w:tc>
          <w:tcPr>
            <w:tcW w:w="567" w:type="dxa"/>
            <w:vMerge w:val="restart"/>
            <w:tcBorders>
              <w:top w:val="nil"/>
              <w:left w:val="single" w:sz="8" w:space="0" w:color="000000"/>
              <w:bottom w:val="single" w:sz="8" w:space="0" w:color="000000"/>
              <w:right w:val="single" w:sz="8" w:space="0" w:color="000000"/>
            </w:tcBorders>
          </w:tcPr>
          <w:p w14:paraId="4B627DA5" w14:textId="77777777" w:rsidR="00F67E59" w:rsidRPr="00F35FCB" w:rsidRDefault="00F67E59" w:rsidP="00596C2D">
            <w:pPr>
              <w:numPr>
                <w:ilvl w:val="0"/>
                <w:numId w:val="2"/>
              </w:numPr>
              <w:suppressAutoHyphens/>
              <w:ind w:left="0" w:firstLine="0"/>
              <w:jc w:val="center"/>
            </w:pPr>
            <w:r w:rsidRPr="00F35FCB">
              <w:t> </w:t>
            </w:r>
          </w:p>
        </w:tc>
        <w:tc>
          <w:tcPr>
            <w:tcW w:w="2268" w:type="dxa"/>
            <w:vMerge w:val="restart"/>
            <w:tcBorders>
              <w:top w:val="nil"/>
              <w:left w:val="nil"/>
              <w:bottom w:val="single" w:sz="8" w:space="0" w:color="000000"/>
              <w:right w:val="single" w:sz="8" w:space="0" w:color="000000"/>
            </w:tcBorders>
          </w:tcPr>
          <w:p w14:paraId="1C7AFD28" w14:textId="77777777" w:rsidR="00F67E59" w:rsidRPr="00F35FCB" w:rsidRDefault="00F67E59" w:rsidP="00F67E59">
            <w:r w:rsidRPr="00F35FCB">
              <w:t>Оказание услуг связи</w:t>
            </w:r>
          </w:p>
        </w:tc>
        <w:tc>
          <w:tcPr>
            <w:tcW w:w="1701" w:type="dxa"/>
            <w:vMerge w:val="restart"/>
            <w:tcBorders>
              <w:top w:val="nil"/>
              <w:left w:val="nil"/>
              <w:bottom w:val="single" w:sz="8" w:space="0" w:color="000000"/>
              <w:right w:val="single" w:sz="8" w:space="0" w:color="000000"/>
            </w:tcBorders>
          </w:tcPr>
          <w:p w14:paraId="354EB5AF" w14:textId="77777777" w:rsidR="00F67E59" w:rsidRPr="00F35FCB" w:rsidRDefault="00F67E59" w:rsidP="00F67E59">
            <w:r w:rsidRPr="00F35FCB">
              <w:t>3.2.3</w:t>
            </w:r>
          </w:p>
        </w:tc>
        <w:tc>
          <w:tcPr>
            <w:tcW w:w="3969" w:type="dxa"/>
            <w:vMerge w:val="restart"/>
            <w:tcBorders>
              <w:left w:val="nil"/>
              <w:bottom w:val="single" w:sz="8" w:space="0" w:color="000000"/>
              <w:right w:val="single" w:sz="8" w:space="0" w:color="000000"/>
            </w:tcBorders>
          </w:tcPr>
          <w:p w14:paraId="279CBF5C"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left w:val="nil"/>
              <w:bottom w:val="single" w:sz="8" w:space="0" w:color="000000"/>
              <w:right w:val="single" w:sz="8" w:space="0" w:color="000000"/>
            </w:tcBorders>
          </w:tcPr>
          <w:p w14:paraId="4365FC85"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0A0DF7CB"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0ECA28B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C87F88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57026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04FB4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28609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465B7BF"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54E7DB0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DCB2CF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88856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7378F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F3A74B"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6EFF9747"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6D46E98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479193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C9FA1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8D639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33242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33321924"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5E5B833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7C4C72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188FD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052E3F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00C27D"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B0D99E3" w14:textId="77777777" w:rsidTr="000464B0">
        <w:trPr>
          <w:trHeight w:val="45"/>
        </w:trPr>
        <w:tc>
          <w:tcPr>
            <w:tcW w:w="567" w:type="dxa"/>
            <w:vMerge/>
            <w:tcBorders>
              <w:top w:val="nil"/>
              <w:left w:val="single" w:sz="8" w:space="0" w:color="000000"/>
              <w:bottom w:val="single" w:sz="4" w:space="0" w:color="auto"/>
              <w:right w:val="single" w:sz="8" w:space="0" w:color="000000"/>
            </w:tcBorders>
          </w:tcPr>
          <w:p w14:paraId="23FB4ADA"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7A735FB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72AE29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3448EA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82192E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C618BF6" w14:textId="77777777" w:rsidTr="000464B0">
        <w:tc>
          <w:tcPr>
            <w:tcW w:w="567" w:type="dxa"/>
            <w:vMerge w:val="restart"/>
            <w:tcBorders>
              <w:top w:val="single" w:sz="4" w:space="0" w:color="auto"/>
              <w:left w:val="single" w:sz="4" w:space="0" w:color="auto"/>
              <w:bottom w:val="single" w:sz="4" w:space="0" w:color="auto"/>
              <w:right w:val="single" w:sz="4" w:space="0" w:color="auto"/>
            </w:tcBorders>
          </w:tcPr>
          <w:p w14:paraId="13D56E83" w14:textId="77777777" w:rsidR="00F67E59" w:rsidRPr="00F35FCB" w:rsidRDefault="00F67E59" w:rsidP="00596C2D">
            <w:pPr>
              <w:numPr>
                <w:ilvl w:val="0"/>
                <w:numId w:val="2"/>
              </w:numPr>
              <w:suppressAutoHyphens/>
              <w:ind w:left="0" w:firstLine="0"/>
              <w:jc w:val="center"/>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7DFD5148" w14:textId="77777777" w:rsidR="00F67E59" w:rsidRPr="00F35FCB" w:rsidRDefault="00F67E59" w:rsidP="00F67E59">
            <w:r w:rsidRPr="00F35FCB">
              <w:t>Бытовое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7A24321C" w14:textId="77777777" w:rsidR="00F67E59" w:rsidRPr="00F35FCB" w:rsidRDefault="00F67E59" w:rsidP="00F67E59">
            <w:r w:rsidRPr="00F35FCB">
              <w:t>3.3</w:t>
            </w:r>
          </w:p>
        </w:tc>
        <w:tc>
          <w:tcPr>
            <w:tcW w:w="3969" w:type="dxa"/>
            <w:vMerge w:val="restart"/>
            <w:tcBorders>
              <w:top w:val="single" w:sz="4" w:space="0" w:color="auto"/>
              <w:left w:val="single" w:sz="4" w:space="0" w:color="auto"/>
              <w:bottom w:val="single" w:sz="4" w:space="0" w:color="auto"/>
              <w:right w:val="single" w:sz="4" w:space="0" w:color="auto"/>
            </w:tcBorders>
          </w:tcPr>
          <w:p w14:paraId="59A35F38"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single" w:sz="4" w:space="0" w:color="auto"/>
              <w:bottom w:val="single" w:sz="4" w:space="0" w:color="auto"/>
              <w:right w:val="single" w:sz="4" w:space="0" w:color="auto"/>
            </w:tcBorders>
          </w:tcPr>
          <w:p w14:paraId="6B88DBB4"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0937D68" w14:textId="77777777" w:rsidTr="000464B0">
        <w:tc>
          <w:tcPr>
            <w:tcW w:w="567" w:type="dxa"/>
            <w:vMerge/>
            <w:tcBorders>
              <w:top w:val="single" w:sz="4" w:space="0" w:color="auto"/>
              <w:left w:val="single" w:sz="8" w:space="0" w:color="000000"/>
              <w:bottom w:val="single" w:sz="8" w:space="0" w:color="000000"/>
              <w:right w:val="single" w:sz="8" w:space="0" w:color="000000"/>
            </w:tcBorders>
          </w:tcPr>
          <w:p w14:paraId="45435B12"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409A15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0809F9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176404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08D1CB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BB4E91D" w14:textId="77777777" w:rsidTr="000464B0">
        <w:tc>
          <w:tcPr>
            <w:tcW w:w="567" w:type="dxa"/>
            <w:vMerge/>
            <w:tcBorders>
              <w:top w:val="nil"/>
              <w:left w:val="single" w:sz="8" w:space="0" w:color="000000"/>
              <w:bottom w:val="single" w:sz="4" w:space="0" w:color="auto"/>
              <w:right w:val="single" w:sz="8" w:space="0" w:color="000000"/>
            </w:tcBorders>
          </w:tcPr>
          <w:p w14:paraId="453EF252"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AE3111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412E53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3F0244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EABB113"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385B328" w14:textId="77777777" w:rsidTr="000464B0">
        <w:tc>
          <w:tcPr>
            <w:tcW w:w="567" w:type="dxa"/>
            <w:vMerge/>
            <w:tcBorders>
              <w:top w:val="single" w:sz="4" w:space="0" w:color="auto"/>
              <w:left w:val="single" w:sz="4" w:space="0" w:color="auto"/>
              <w:bottom w:val="single" w:sz="4" w:space="0" w:color="auto"/>
              <w:right w:val="single" w:sz="4" w:space="0" w:color="auto"/>
            </w:tcBorders>
          </w:tcPr>
          <w:p w14:paraId="265FD4C1"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571B41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6160D1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700796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83D522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7950361E" w14:textId="77777777" w:rsidTr="000464B0">
        <w:tc>
          <w:tcPr>
            <w:tcW w:w="567" w:type="dxa"/>
            <w:vMerge/>
            <w:tcBorders>
              <w:top w:val="single" w:sz="4" w:space="0" w:color="auto"/>
              <w:left w:val="single" w:sz="8" w:space="0" w:color="000000"/>
              <w:bottom w:val="single" w:sz="4" w:space="0" w:color="auto"/>
              <w:right w:val="single" w:sz="8" w:space="0" w:color="000000"/>
            </w:tcBorders>
          </w:tcPr>
          <w:p w14:paraId="5B36CB37"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601ED3F8"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19B6CCE1"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14DE89EA"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385D95FF"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84386BC" w14:textId="77777777" w:rsidTr="000464B0">
        <w:tc>
          <w:tcPr>
            <w:tcW w:w="567" w:type="dxa"/>
            <w:vMerge/>
            <w:tcBorders>
              <w:top w:val="single" w:sz="4" w:space="0" w:color="auto"/>
              <w:left w:val="single" w:sz="4" w:space="0" w:color="auto"/>
              <w:bottom w:val="single" w:sz="4" w:space="0" w:color="auto"/>
              <w:right w:val="single" w:sz="4" w:space="0" w:color="auto"/>
            </w:tcBorders>
          </w:tcPr>
          <w:p w14:paraId="15391EFA"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B661CE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76EEF8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5E8F22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49F8F2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DDFD050" w14:textId="77777777" w:rsidTr="000464B0">
        <w:trPr>
          <w:trHeight w:val="45"/>
        </w:trPr>
        <w:tc>
          <w:tcPr>
            <w:tcW w:w="567" w:type="dxa"/>
            <w:vMerge w:val="restart"/>
            <w:tcBorders>
              <w:top w:val="single" w:sz="4" w:space="0" w:color="auto"/>
              <w:bottom w:val="single" w:sz="8" w:space="0" w:color="000000"/>
            </w:tcBorders>
          </w:tcPr>
          <w:p w14:paraId="0194C3A6" w14:textId="77777777" w:rsidR="00F67E59" w:rsidRPr="00F35FCB" w:rsidRDefault="00F67E59" w:rsidP="00596C2D">
            <w:pPr>
              <w:numPr>
                <w:ilvl w:val="0"/>
                <w:numId w:val="2"/>
              </w:numPr>
              <w:suppressAutoHyphens/>
              <w:ind w:left="0" w:firstLine="0"/>
            </w:pPr>
            <w:r w:rsidRPr="00F35FCB">
              <w:t> </w:t>
            </w:r>
          </w:p>
        </w:tc>
        <w:tc>
          <w:tcPr>
            <w:tcW w:w="2268" w:type="dxa"/>
            <w:vMerge w:val="restart"/>
            <w:tcBorders>
              <w:top w:val="single" w:sz="4" w:space="0" w:color="auto"/>
              <w:bottom w:val="single" w:sz="8" w:space="0" w:color="000000"/>
            </w:tcBorders>
          </w:tcPr>
          <w:p w14:paraId="4322799E" w14:textId="77777777" w:rsidR="00F67E59" w:rsidRPr="00F35FCB" w:rsidRDefault="00F67E59" w:rsidP="00F67E59">
            <w:r w:rsidRPr="00F35FCB">
              <w:t>Амбулаторно-поликлиническое обслуживание</w:t>
            </w:r>
          </w:p>
        </w:tc>
        <w:tc>
          <w:tcPr>
            <w:tcW w:w="1701" w:type="dxa"/>
            <w:vMerge w:val="restart"/>
            <w:tcBorders>
              <w:top w:val="single" w:sz="4" w:space="0" w:color="auto"/>
              <w:bottom w:val="single" w:sz="8" w:space="0" w:color="000000"/>
            </w:tcBorders>
          </w:tcPr>
          <w:p w14:paraId="1CA072BA" w14:textId="77777777" w:rsidR="00F67E59" w:rsidRPr="00F35FCB" w:rsidRDefault="00F67E59" w:rsidP="00F67E59">
            <w:r w:rsidRPr="00F35FCB">
              <w:t>3.4.1</w:t>
            </w:r>
          </w:p>
        </w:tc>
        <w:tc>
          <w:tcPr>
            <w:tcW w:w="3969" w:type="dxa"/>
            <w:vMerge w:val="restart"/>
            <w:tcBorders>
              <w:top w:val="single" w:sz="4" w:space="0" w:color="auto"/>
              <w:bottom w:val="single" w:sz="8" w:space="0" w:color="000000"/>
            </w:tcBorders>
          </w:tcPr>
          <w:p w14:paraId="525DFDB8"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Borders>
              <w:top w:val="single" w:sz="4" w:space="0" w:color="auto"/>
            </w:tcBorders>
          </w:tcPr>
          <w:p w14:paraId="7ADB65DD"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61E5A30A" w14:textId="77777777" w:rsidTr="000464B0">
        <w:trPr>
          <w:trHeight w:val="45"/>
        </w:trPr>
        <w:tc>
          <w:tcPr>
            <w:tcW w:w="567" w:type="dxa"/>
            <w:vMerge/>
            <w:tcBorders>
              <w:left w:val="single" w:sz="8" w:space="0" w:color="000000"/>
              <w:bottom w:val="single" w:sz="8" w:space="0" w:color="000000"/>
              <w:right w:val="single" w:sz="8" w:space="0" w:color="000000"/>
            </w:tcBorders>
          </w:tcPr>
          <w:p w14:paraId="1E475ED0" w14:textId="77777777" w:rsidR="00F67E59" w:rsidRPr="00F35FCB" w:rsidRDefault="00F67E59" w:rsidP="00F67E59"/>
        </w:tc>
        <w:tc>
          <w:tcPr>
            <w:tcW w:w="2268" w:type="dxa"/>
            <w:vMerge/>
            <w:tcBorders>
              <w:left w:val="nil"/>
              <w:bottom w:val="single" w:sz="8" w:space="0" w:color="000000"/>
              <w:right w:val="single" w:sz="8" w:space="0" w:color="000000"/>
            </w:tcBorders>
          </w:tcPr>
          <w:p w14:paraId="330D0B8F" w14:textId="77777777" w:rsidR="00F67E59" w:rsidRPr="00F35FCB" w:rsidRDefault="00F67E59" w:rsidP="00F67E59"/>
        </w:tc>
        <w:tc>
          <w:tcPr>
            <w:tcW w:w="1701" w:type="dxa"/>
            <w:vMerge/>
            <w:tcBorders>
              <w:left w:val="nil"/>
              <w:bottom w:val="single" w:sz="8" w:space="0" w:color="000000"/>
              <w:right w:val="single" w:sz="8" w:space="0" w:color="000000"/>
            </w:tcBorders>
          </w:tcPr>
          <w:p w14:paraId="1681370E" w14:textId="77777777" w:rsidR="00F67E59" w:rsidRPr="00F35FCB" w:rsidRDefault="00F67E59" w:rsidP="00F67E59"/>
        </w:tc>
        <w:tc>
          <w:tcPr>
            <w:tcW w:w="3969" w:type="dxa"/>
            <w:vMerge/>
            <w:tcBorders>
              <w:left w:val="nil"/>
              <w:bottom w:val="single" w:sz="8" w:space="0" w:color="000000"/>
              <w:right w:val="single" w:sz="8" w:space="0" w:color="000000"/>
            </w:tcBorders>
          </w:tcPr>
          <w:p w14:paraId="7629E036"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3F8B667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A3AD9A1"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41AC93F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4B65D8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2FC1B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284F7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77E7AD4"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39ECCDC0"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5EBBBB5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30E1DB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96E90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76421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D2BEC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295F36C8"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4C9E1E3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8F9C0D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675C3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4A2DC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0CA3BA6"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48898D7"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44C56A9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496740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EDF63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0BE61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85C94E"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35536791" w14:textId="77777777" w:rsidTr="000464B0">
        <w:trPr>
          <w:trHeight w:val="45"/>
        </w:trPr>
        <w:tc>
          <w:tcPr>
            <w:tcW w:w="567" w:type="dxa"/>
            <w:vMerge w:val="restart"/>
            <w:tcBorders>
              <w:top w:val="nil"/>
              <w:left w:val="single" w:sz="8" w:space="0" w:color="000000"/>
              <w:bottom w:val="single" w:sz="8" w:space="0" w:color="000000"/>
              <w:right w:val="single" w:sz="8" w:space="0" w:color="000000"/>
            </w:tcBorders>
          </w:tcPr>
          <w:p w14:paraId="675C5256" w14:textId="77777777" w:rsidR="00F67E59" w:rsidRPr="00F35FCB" w:rsidRDefault="00F67E59" w:rsidP="00596C2D">
            <w:pPr>
              <w:numPr>
                <w:ilvl w:val="0"/>
                <w:numId w:val="2"/>
              </w:numPr>
              <w:suppressAutoHyphens/>
              <w:ind w:left="0" w:firstLine="0"/>
            </w:pPr>
            <w:r w:rsidRPr="00F35FCB">
              <w:t> </w:t>
            </w:r>
          </w:p>
        </w:tc>
        <w:tc>
          <w:tcPr>
            <w:tcW w:w="2268" w:type="dxa"/>
            <w:vMerge w:val="restart"/>
            <w:tcBorders>
              <w:top w:val="nil"/>
              <w:left w:val="nil"/>
              <w:bottom w:val="single" w:sz="8" w:space="0" w:color="000000"/>
              <w:right w:val="single" w:sz="8" w:space="0" w:color="000000"/>
            </w:tcBorders>
          </w:tcPr>
          <w:p w14:paraId="5BCF8C1A" w14:textId="77777777" w:rsidR="00F67E59" w:rsidRPr="00F35FCB" w:rsidRDefault="00F67E59" w:rsidP="00F67E59">
            <w:r w:rsidRPr="00F35FCB">
              <w:t>Объекты культурно-досуговой деятельности</w:t>
            </w:r>
          </w:p>
        </w:tc>
        <w:tc>
          <w:tcPr>
            <w:tcW w:w="1701" w:type="dxa"/>
            <w:vMerge w:val="restart"/>
            <w:tcBorders>
              <w:top w:val="nil"/>
              <w:left w:val="nil"/>
              <w:bottom w:val="single" w:sz="8" w:space="0" w:color="000000"/>
              <w:right w:val="single" w:sz="8" w:space="0" w:color="000000"/>
            </w:tcBorders>
          </w:tcPr>
          <w:p w14:paraId="443E99A3" w14:textId="77777777" w:rsidR="00F67E59" w:rsidRPr="00F35FCB" w:rsidRDefault="00F67E59" w:rsidP="00F67E59">
            <w:r w:rsidRPr="00F35FCB">
              <w:t>3.6.1</w:t>
            </w:r>
          </w:p>
        </w:tc>
        <w:tc>
          <w:tcPr>
            <w:tcW w:w="3969" w:type="dxa"/>
            <w:vMerge w:val="restart"/>
            <w:tcBorders>
              <w:top w:val="nil"/>
              <w:left w:val="nil"/>
              <w:bottom w:val="single" w:sz="8" w:space="0" w:color="000000"/>
              <w:right w:val="single" w:sz="8" w:space="0" w:color="000000"/>
            </w:tcBorders>
          </w:tcPr>
          <w:p w14:paraId="3098D40A"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nil"/>
              <w:left w:val="nil"/>
              <w:bottom w:val="single" w:sz="8" w:space="0" w:color="000000"/>
              <w:right w:val="single" w:sz="8" w:space="0" w:color="000000"/>
            </w:tcBorders>
          </w:tcPr>
          <w:p w14:paraId="720B4498"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0CAF72AD"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5BB8F25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135536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CCD2C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BE357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16F48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676EB67"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41CF211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235BC8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8DADC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5184D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262E1A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658DADE"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7B31A94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B38FBD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222D2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2B77B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9D01B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3BB79D7D"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49D178B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41137A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90274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40B2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1D14E7"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05CBFCB" w14:textId="77777777" w:rsidTr="000464B0">
        <w:trPr>
          <w:trHeight w:val="45"/>
        </w:trPr>
        <w:tc>
          <w:tcPr>
            <w:tcW w:w="567" w:type="dxa"/>
            <w:vMerge/>
            <w:tcBorders>
              <w:top w:val="nil"/>
              <w:left w:val="single" w:sz="8" w:space="0" w:color="000000"/>
              <w:bottom w:val="single" w:sz="4" w:space="0" w:color="auto"/>
              <w:right w:val="single" w:sz="8" w:space="0" w:color="000000"/>
            </w:tcBorders>
          </w:tcPr>
          <w:p w14:paraId="0E218766"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754165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FEAE47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14BC50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2D1A968"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570960C7" w14:textId="77777777" w:rsidTr="000464B0">
        <w:trPr>
          <w:trHeight w:val="67"/>
        </w:trPr>
        <w:tc>
          <w:tcPr>
            <w:tcW w:w="567" w:type="dxa"/>
            <w:vMerge w:val="restart"/>
            <w:tcBorders>
              <w:top w:val="single" w:sz="4" w:space="0" w:color="auto"/>
              <w:left w:val="single" w:sz="4" w:space="0" w:color="auto"/>
              <w:bottom w:val="single" w:sz="4" w:space="0" w:color="auto"/>
              <w:right w:val="single" w:sz="4" w:space="0" w:color="auto"/>
            </w:tcBorders>
          </w:tcPr>
          <w:p w14:paraId="71368D62" w14:textId="77777777" w:rsidR="00F67E59" w:rsidRPr="00F35FCB" w:rsidRDefault="00F67E59" w:rsidP="00596C2D">
            <w:pPr>
              <w:numPr>
                <w:ilvl w:val="0"/>
                <w:numId w:val="2"/>
              </w:numPr>
              <w:suppressAutoHyphens/>
              <w:ind w:left="0" w:firstLine="0"/>
              <w:jc w:val="center"/>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54DAE31C" w14:textId="77777777" w:rsidR="00F67E59" w:rsidRPr="00F35FCB" w:rsidRDefault="00F67E59" w:rsidP="00F67E59">
            <w:r w:rsidRPr="00F35FCB">
              <w:t>Осуществление религиозных обрядов</w:t>
            </w:r>
          </w:p>
        </w:tc>
        <w:tc>
          <w:tcPr>
            <w:tcW w:w="1701" w:type="dxa"/>
            <w:vMerge w:val="restart"/>
            <w:tcBorders>
              <w:top w:val="single" w:sz="4" w:space="0" w:color="auto"/>
              <w:left w:val="single" w:sz="4" w:space="0" w:color="auto"/>
              <w:bottom w:val="single" w:sz="4" w:space="0" w:color="auto"/>
              <w:right w:val="single" w:sz="4" w:space="0" w:color="auto"/>
            </w:tcBorders>
          </w:tcPr>
          <w:p w14:paraId="6C478269" w14:textId="77777777" w:rsidR="00F67E59" w:rsidRPr="00F35FCB" w:rsidRDefault="00F67E59" w:rsidP="00F67E59">
            <w:r w:rsidRPr="00F35FCB">
              <w:t>3.7.1</w:t>
            </w:r>
          </w:p>
        </w:tc>
        <w:tc>
          <w:tcPr>
            <w:tcW w:w="3969" w:type="dxa"/>
            <w:vMerge w:val="restart"/>
            <w:tcBorders>
              <w:top w:val="single" w:sz="4" w:space="0" w:color="auto"/>
              <w:left w:val="single" w:sz="4" w:space="0" w:color="auto"/>
              <w:bottom w:val="single" w:sz="4" w:space="0" w:color="auto"/>
              <w:right w:val="single" w:sz="4" w:space="0" w:color="auto"/>
            </w:tcBorders>
          </w:tcPr>
          <w:p w14:paraId="0E62DCCD"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single" w:sz="4" w:space="0" w:color="auto"/>
              <w:left w:val="single" w:sz="4" w:space="0" w:color="auto"/>
              <w:bottom w:val="single" w:sz="4" w:space="0" w:color="auto"/>
              <w:right w:val="single" w:sz="4" w:space="0" w:color="auto"/>
            </w:tcBorders>
          </w:tcPr>
          <w:p w14:paraId="01BD5242"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7B575176" w14:textId="77777777" w:rsidTr="000464B0">
        <w:trPr>
          <w:trHeight w:val="64"/>
        </w:trPr>
        <w:tc>
          <w:tcPr>
            <w:tcW w:w="567" w:type="dxa"/>
            <w:vMerge/>
            <w:tcBorders>
              <w:top w:val="single" w:sz="4" w:space="0" w:color="auto"/>
              <w:left w:val="single" w:sz="8" w:space="0" w:color="000000"/>
              <w:bottom w:val="single" w:sz="8" w:space="0" w:color="000000"/>
              <w:right w:val="single" w:sz="8" w:space="0" w:color="000000"/>
            </w:tcBorders>
          </w:tcPr>
          <w:p w14:paraId="1DD291FB"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23712F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5DE695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07BF48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E60317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F4E982C" w14:textId="77777777" w:rsidTr="000464B0">
        <w:trPr>
          <w:trHeight w:val="64"/>
        </w:trPr>
        <w:tc>
          <w:tcPr>
            <w:tcW w:w="567" w:type="dxa"/>
            <w:vMerge/>
            <w:tcBorders>
              <w:top w:val="nil"/>
              <w:left w:val="single" w:sz="8" w:space="0" w:color="000000"/>
              <w:bottom w:val="single" w:sz="4" w:space="0" w:color="auto"/>
              <w:right w:val="single" w:sz="8" w:space="0" w:color="000000"/>
            </w:tcBorders>
          </w:tcPr>
          <w:p w14:paraId="5FDD1FF7"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120299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9E7433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8098C6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15B86C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EE3386F" w14:textId="77777777" w:rsidTr="000464B0">
        <w:trPr>
          <w:trHeight w:val="64"/>
        </w:trPr>
        <w:tc>
          <w:tcPr>
            <w:tcW w:w="567" w:type="dxa"/>
            <w:vMerge/>
            <w:tcBorders>
              <w:top w:val="single" w:sz="4" w:space="0" w:color="auto"/>
              <w:left w:val="single" w:sz="4" w:space="0" w:color="auto"/>
              <w:bottom w:val="single" w:sz="4" w:space="0" w:color="auto"/>
              <w:right w:val="single" w:sz="4" w:space="0" w:color="auto"/>
            </w:tcBorders>
          </w:tcPr>
          <w:p w14:paraId="6530B104"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803C8E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43F600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E54782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9939C6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10309922" w14:textId="77777777" w:rsidTr="000464B0">
        <w:trPr>
          <w:trHeight w:val="64"/>
        </w:trPr>
        <w:tc>
          <w:tcPr>
            <w:tcW w:w="567" w:type="dxa"/>
            <w:vMerge/>
            <w:tcBorders>
              <w:top w:val="single" w:sz="4" w:space="0" w:color="auto"/>
              <w:left w:val="single" w:sz="4" w:space="0" w:color="auto"/>
              <w:bottom w:val="single" w:sz="4" w:space="0" w:color="auto"/>
              <w:right w:val="single" w:sz="4" w:space="0" w:color="auto"/>
            </w:tcBorders>
          </w:tcPr>
          <w:p w14:paraId="1DF8FC8D"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3FD7B5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E72D6A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6A1E1A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B5A3F0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BECEF58" w14:textId="77777777" w:rsidTr="000464B0">
        <w:trPr>
          <w:trHeight w:val="64"/>
        </w:trPr>
        <w:tc>
          <w:tcPr>
            <w:tcW w:w="567" w:type="dxa"/>
            <w:vMerge/>
            <w:tcBorders>
              <w:top w:val="single" w:sz="4" w:space="0" w:color="auto"/>
              <w:left w:val="single" w:sz="8" w:space="0" w:color="000000"/>
              <w:bottom w:val="single" w:sz="4" w:space="0" w:color="auto"/>
              <w:right w:val="single" w:sz="8" w:space="0" w:color="000000"/>
            </w:tcBorders>
          </w:tcPr>
          <w:p w14:paraId="336F598F"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51CBA33B"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0C41F7F0"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59D15C12"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4FC60CF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82A3E37" w14:textId="77777777" w:rsidTr="000464B0">
        <w:trPr>
          <w:trHeight w:val="64"/>
        </w:trPr>
        <w:tc>
          <w:tcPr>
            <w:tcW w:w="567" w:type="dxa"/>
            <w:vMerge w:val="restart"/>
            <w:tcBorders>
              <w:top w:val="single" w:sz="4" w:space="0" w:color="auto"/>
              <w:left w:val="single" w:sz="4" w:space="0" w:color="auto"/>
              <w:bottom w:val="single" w:sz="4" w:space="0" w:color="auto"/>
              <w:right w:val="single" w:sz="4" w:space="0" w:color="auto"/>
            </w:tcBorders>
          </w:tcPr>
          <w:p w14:paraId="4BA6EDF7" w14:textId="77777777" w:rsidR="00F67E59" w:rsidRPr="00F35FCB" w:rsidRDefault="00F67E59" w:rsidP="00596C2D">
            <w:pPr>
              <w:numPr>
                <w:ilvl w:val="0"/>
                <w:numId w:val="2"/>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5E040541"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5B4A775D"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52D20213"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5DA6843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75307DE" w14:textId="77777777" w:rsidTr="000464B0">
        <w:trPr>
          <w:trHeight w:val="64"/>
        </w:trPr>
        <w:tc>
          <w:tcPr>
            <w:tcW w:w="567" w:type="dxa"/>
            <w:vMerge/>
            <w:tcBorders>
              <w:top w:val="single" w:sz="4" w:space="0" w:color="auto"/>
              <w:left w:val="single" w:sz="8" w:space="0" w:color="000000"/>
              <w:bottom w:val="nil"/>
              <w:right w:val="single" w:sz="8" w:space="0" w:color="000000"/>
            </w:tcBorders>
          </w:tcPr>
          <w:p w14:paraId="67A1ABD4" w14:textId="77777777" w:rsidR="00F67E59" w:rsidRPr="00F35FCB" w:rsidRDefault="00F67E59" w:rsidP="00F67E59"/>
        </w:tc>
        <w:tc>
          <w:tcPr>
            <w:tcW w:w="2268" w:type="dxa"/>
            <w:vMerge/>
            <w:tcBorders>
              <w:top w:val="single" w:sz="4" w:space="0" w:color="auto"/>
              <w:left w:val="nil"/>
              <w:bottom w:val="nil"/>
              <w:right w:val="single" w:sz="8" w:space="0" w:color="000000"/>
            </w:tcBorders>
          </w:tcPr>
          <w:p w14:paraId="4049DAC7" w14:textId="77777777" w:rsidR="00F67E59" w:rsidRPr="00F35FCB" w:rsidRDefault="00F67E59" w:rsidP="00F67E59"/>
        </w:tc>
        <w:tc>
          <w:tcPr>
            <w:tcW w:w="1701" w:type="dxa"/>
            <w:vMerge/>
            <w:tcBorders>
              <w:top w:val="single" w:sz="4" w:space="0" w:color="auto"/>
              <w:left w:val="nil"/>
              <w:bottom w:val="nil"/>
              <w:right w:val="single" w:sz="8" w:space="0" w:color="000000"/>
            </w:tcBorders>
          </w:tcPr>
          <w:p w14:paraId="6C5ADA4F" w14:textId="77777777" w:rsidR="00F67E59" w:rsidRPr="00F35FCB" w:rsidRDefault="00F67E59" w:rsidP="00F67E59"/>
        </w:tc>
        <w:tc>
          <w:tcPr>
            <w:tcW w:w="3969" w:type="dxa"/>
            <w:vMerge/>
            <w:tcBorders>
              <w:top w:val="single" w:sz="4" w:space="0" w:color="auto"/>
              <w:left w:val="nil"/>
              <w:bottom w:val="nil"/>
              <w:right w:val="single" w:sz="8" w:space="0" w:color="000000"/>
            </w:tcBorders>
          </w:tcPr>
          <w:p w14:paraId="7475F69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C82F73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1B8C663" w14:textId="77777777" w:rsidTr="000464B0">
        <w:trPr>
          <w:trHeight w:val="64"/>
        </w:trPr>
        <w:tc>
          <w:tcPr>
            <w:tcW w:w="567" w:type="dxa"/>
            <w:vMerge/>
            <w:tcBorders>
              <w:top w:val="nil"/>
              <w:left w:val="single" w:sz="8" w:space="0" w:color="000000"/>
              <w:bottom w:val="nil"/>
              <w:right w:val="single" w:sz="8" w:space="0" w:color="000000"/>
            </w:tcBorders>
          </w:tcPr>
          <w:p w14:paraId="4761B879" w14:textId="77777777" w:rsidR="00F67E59" w:rsidRPr="00F35FCB" w:rsidRDefault="00F67E59" w:rsidP="00F67E59"/>
        </w:tc>
        <w:tc>
          <w:tcPr>
            <w:tcW w:w="2268" w:type="dxa"/>
            <w:vMerge/>
            <w:tcBorders>
              <w:top w:val="nil"/>
              <w:left w:val="nil"/>
              <w:bottom w:val="nil"/>
              <w:right w:val="single" w:sz="8" w:space="0" w:color="000000"/>
            </w:tcBorders>
          </w:tcPr>
          <w:p w14:paraId="0AEED84C" w14:textId="77777777" w:rsidR="00F67E59" w:rsidRPr="00F35FCB" w:rsidRDefault="00F67E59" w:rsidP="00F67E59"/>
        </w:tc>
        <w:tc>
          <w:tcPr>
            <w:tcW w:w="1701" w:type="dxa"/>
            <w:vMerge/>
            <w:tcBorders>
              <w:top w:val="nil"/>
              <w:left w:val="nil"/>
              <w:bottom w:val="nil"/>
              <w:right w:val="single" w:sz="8" w:space="0" w:color="000000"/>
            </w:tcBorders>
          </w:tcPr>
          <w:p w14:paraId="07EC8307" w14:textId="77777777" w:rsidR="00F67E59" w:rsidRPr="00F35FCB" w:rsidRDefault="00F67E59" w:rsidP="00F67E59"/>
        </w:tc>
        <w:tc>
          <w:tcPr>
            <w:tcW w:w="3969" w:type="dxa"/>
            <w:vMerge/>
            <w:tcBorders>
              <w:top w:val="nil"/>
              <w:left w:val="nil"/>
              <w:bottom w:val="nil"/>
              <w:right w:val="single" w:sz="8" w:space="0" w:color="000000"/>
            </w:tcBorders>
          </w:tcPr>
          <w:p w14:paraId="176B457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558AC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0CBA9E0" w14:textId="77777777" w:rsidTr="000464B0">
        <w:trPr>
          <w:trHeight w:val="64"/>
        </w:trPr>
        <w:tc>
          <w:tcPr>
            <w:tcW w:w="567" w:type="dxa"/>
            <w:vMerge/>
            <w:tcBorders>
              <w:top w:val="nil"/>
              <w:left w:val="single" w:sz="8" w:space="0" w:color="000000"/>
              <w:bottom w:val="nil"/>
              <w:right w:val="single" w:sz="8" w:space="0" w:color="000000"/>
            </w:tcBorders>
          </w:tcPr>
          <w:p w14:paraId="189F8741" w14:textId="77777777" w:rsidR="00F67E59" w:rsidRPr="00F35FCB" w:rsidRDefault="00F67E59" w:rsidP="00F67E59"/>
        </w:tc>
        <w:tc>
          <w:tcPr>
            <w:tcW w:w="2268" w:type="dxa"/>
            <w:vMerge/>
            <w:tcBorders>
              <w:top w:val="nil"/>
              <w:left w:val="nil"/>
              <w:bottom w:val="nil"/>
              <w:right w:val="single" w:sz="8" w:space="0" w:color="000000"/>
            </w:tcBorders>
          </w:tcPr>
          <w:p w14:paraId="3B14806F" w14:textId="77777777" w:rsidR="00F67E59" w:rsidRPr="00F35FCB" w:rsidRDefault="00F67E59" w:rsidP="00F67E59"/>
        </w:tc>
        <w:tc>
          <w:tcPr>
            <w:tcW w:w="1701" w:type="dxa"/>
            <w:vMerge/>
            <w:tcBorders>
              <w:top w:val="nil"/>
              <w:left w:val="nil"/>
              <w:bottom w:val="nil"/>
              <w:right w:val="single" w:sz="8" w:space="0" w:color="000000"/>
            </w:tcBorders>
          </w:tcPr>
          <w:p w14:paraId="1C900887" w14:textId="77777777" w:rsidR="00F67E59" w:rsidRPr="00F35FCB" w:rsidRDefault="00F67E59" w:rsidP="00F67E59"/>
        </w:tc>
        <w:tc>
          <w:tcPr>
            <w:tcW w:w="3969" w:type="dxa"/>
            <w:vMerge/>
            <w:tcBorders>
              <w:top w:val="nil"/>
              <w:left w:val="nil"/>
              <w:bottom w:val="nil"/>
              <w:right w:val="single" w:sz="8" w:space="0" w:color="000000"/>
            </w:tcBorders>
          </w:tcPr>
          <w:p w14:paraId="5CA3F39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C4CBD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A1E2FA1" w14:textId="77777777" w:rsidTr="000464B0">
        <w:trPr>
          <w:trHeight w:val="64"/>
        </w:trPr>
        <w:tc>
          <w:tcPr>
            <w:tcW w:w="567" w:type="dxa"/>
            <w:vMerge/>
            <w:tcBorders>
              <w:top w:val="nil"/>
              <w:left w:val="single" w:sz="8" w:space="0" w:color="000000"/>
              <w:bottom w:val="nil"/>
              <w:right w:val="single" w:sz="8" w:space="0" w:color="000000"/>
            </w:tcBorders>
          </w:tcPr>
          <w:p w14:paraId="3040E2DF" w14:textId="77777777" w:rsidR="00F67E59" w:rsidRPr="00F35FCB" w:rsidRDefault="00F67E59" w:rsidP="00F67E59"/>
        </w:tc>
        <w:tc>
          <w:tcPr>
            <w:tcW w:w="2268" w:type="dxa"/>
            <w:vMerge/>
            <w:tcBorders>
              <w:top w:val="nil"/>
              <w:left w:val="nil"/>
              <w:bottom w:val="nil"/>
              <w:right w:val="single" w:sz="8" w:space="0" w:color="000000"/>
            </w:tcBorders>
          </w:tcPr>
          <w:p w14:paraId="444C5F73" w14:textId="77777777" w:rsidR="00F67E59" w:rsidRPr="00F35FCB" w:rsidRDefault="00F67E59" w:rsidP="00F67E59"/>
        </w:tc>
        <w:tc>
          <w:tcPr>
            <w:tcW w:w="1701" w:type="dxa"/>
            <w:vMerge/>
            <w:tcBorders>
              <w:top w:val="nil"/>
              <w:left w:val="nil"/>
              <w:bottom w:val="nil"/>
              <w:right w:val="single" w:sz="8" w:space="0" w:color="000000"/>
            </w:tcBorders>
          </w:tcPr>
          <w:p w14:paraId="40F6A1D5" w14:textId="77777777" w:rsidR="00F67E59" w:rsidRPr="00F35FCB" w:rsidRDefault="00F67E59" w:rsidP="00F67E59"/>
        </w:tc>
        <w:tc>
          <w:tcPr>
            <w:tcW w:w="3969" w:type="dxa"/>
            <w:vMerge/>
            <w:tcBorders>
              <w:top w:val="nil"/>
              <w:left w:val="nil"/>
              <w:bottom w:val="nil"/>
              <w:right w:val="single" w:sz="8" w:space="0" w:color="000000"/>
            </w:tcBorders>
          </w:tcPr>
          <w:p w14:paraId="50AB47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D5E77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F09E873" w14:textId="77777777" w:rsidTr="000464B0">
        <w:trPr>
          <w:trHeight w:val="64"/>
        </w:trPr>
        <w:tc>
          <w:tcPr>
            <w:tcW w:w="567" w:type="dxa"/>
            <w:vMerge/>
            <w:tcBorders>
              <w:top w:val="nil"/>
              <w:left w:val="single" w:sz="8" w:space="0" w:color="000000"/>
              <w:right w:val="single" w:sz="8" w:space="0" w:color="000000"/>
            </w:tcBorders>
          </w:tcPr>
          <w:p w14:paraId="4315F414" w14:textId="77777777" w:rsidR="00F67E59" w:rsidRPr="00F35FCB" w:rsidRDefault="00F67E59" w:rsidP="00F67E59"/>
        </w:tc>
        <w:tc>
          <w:tcPr>
            <w:tcW w:w="2268" w:type="dxa"/>
            <w:vMerge/>
            <w:tcBorders>
              <w:top w:val="nil"/>
              <w:left w:val="nil"/>
              <w:right w:val="single" w:sz="8" w:space="0" w:color="000000"/>
            </w:tcBorders>
          </w:tcPr>
          <w:p w14:paraId="3C416CC5" w14:textId="77777777" w:rsidR="00F67E59" w:rsidRPr="00F35FCB" w:rsidRDefault="00F67E59" w:rsidP="00F67E59"/>
        </w:tc>
        <w:tc>
          <w:tcPr>
            <w:tcW w:w="1701" w:type="dxa"/>
            <w:vMerge/>
            <w:tcBorders>
              <w:top w:val="nil"/>
              <w:left w:val="nil"/>
              <w:right w:val="single" w:sz="8" w:space="0" w:color="000000"/>
            </w:tcBorders>
          </w:tcPr>
          <w:p w14:paraId="34F6A2AD" w14:textId="77777777" w:rsidR="00F67E59" w:rsidRPr="00F35FCB" w:rsidRDefault="00F67E59" w:rsidP="00F67E59"/>
        </w:tc>
        <w:tc>
          <w:tcPr>
            <w:tcW w:w="3969" w:type="dxa"/>
            <w:vMerge/>
            <w:tcBorders>
              <w:top w:val="nil"/>
              <w:left w:val="nil"/>
              <w:right w:val="single" w:sz="8" w:space="0" w:color="000000"/>
            </w:tcBorders>
          </w:tcPr>
          <w:p w14:paraId="74CB89E8" w14:textId="77777777" w:rsidR="00F67E59" w:rsidRPr="00F35FCB" w:rsidRDefault="00F67E59" w:rsidP="00F67E59">
            <w:pPr>
              <w:jc w:val="both"/>
            </w:pPr>
          </w:p>
        </w:tc>
        <w:tc>
          <w:tcPr>
            <w:tcW w:w="6520" w:type="dxa"/>
            <w:tcBorders>
              <w:top w:val="nil"/>
              <w:left w:val="nil"/>
              <w:right w:val="single" w:sz="8" w:space="0" w:color="000000"/>
            </w:tcBorders>
          </w:tcPr>
          <w:p w14:paraId="3F7678E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A044115" w14:textId="77777777" w:rsidTr="000464B0">
        <w:tc>
          <w:tcPr>
            <w:tcW w:w="567" w:type="dxa"/>
            <w:vMerge w:val="restart"/>
            <w:tcBorders>
              <w:bottom w:val="single" w:sz="8" w:space="0" w:color="000000"/>
            </w:tcBorders>
          </w:tcPr>
          <w:p w14:paraId="7A276123" w14:textId="77777777" w:rsidR="00F67E59" w:rsidRPr="00F35FCB" w:rsidRDefault="00F67E59" w:rsidP="00596C2D">
            <w:pPr>
              <w:numPr>
                <w:ilvl w:val="0"/>
                <w:numId w:val="2"/>
              </w:numPr>
              <w:suppressAutoHyphens/>
              <w:ind w:left="0" w:firstLine="0"/>
              <w:jc w:val="center"/>
            </w:pPr>
            <w:r w:rsidRPr="00F35FCB">
              <w:t> </w:t>
            </w:r>
          </w:p>
        </w:tc>
        <w:tc>
          <w:tcPr>
            <w:tcW w:w="2268" w:type="dxa"/>
            <w:vMerge w:val="restart"/>
            <w:tcBorders>
              <w:bottom w:val="single" w:sz="8" w:space="0" w:color="000000"/>
            </w:tcBorders>
          </w:tcPr>
          <w:p w14:paraId="53C661FE" w14:textId="77777777" w:rsidR="00F67E59" w:rsidRPr="00F35FCB" w:rsidRDefault="00F67E59" w:rsidP="00F67E59">
            <w:r w:rsidRPr="00F35FCB">
              <w:t>Амбулаторное ветеринарное обслуживание</w:t>
            </w:r>
          </w:p>
        </w:tc>
        <w:tc>
          <w:tcPr>
            <w:tcW w:w="1701" w:type="dxa"/>
            <w:vMerge w:val="restart"/>
            <w:tcBorders>
              <w:bottom w:val="single" w:sz="8" w:space="0" w:color="000000"/>
            </w:tcBorders>
          </w:tcPr>
          <w:p w14:paraId="7CAA24DC" w14:textId="77777777" w:rsidR="00F67E59" w:rsidRPr="00F35FCB" w:rsidRDefault="00F67E59" w:rsidP="00F67E59">
            <w:r w:rsidRPr="00F35FCB">
              <w:t>3.10.1</w:t>
            </w:r>
          </w:p>
        </w:tc>
        <w:tc>
          <w:tcPr>
            <w:tcW w:w="3969" w:type="dxa"/>
            <w:vMerge w:val="restart"/>
            <w:tcBorders>
              <w:bottom w:val="single" w:sz="8" w:space="0" w:color="000000"/>
            </w:tcBorders>
          </w:tcPr>
          <w:p w14:paraId="26551917"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Pr>
          <w:p w14:paraId="29B042ED"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9A9AFA6" w14:textId="77777777" w:rsidTr="000464B0">
        <w:tc>
          <w:tcPr>
            <w:tcW w:w="567" w:type="dxa"/>
            <w:vMerge/>
            <w:tcBorders>
              <w:left w:val="single" w:sz="8" w:space="0" w:color="000000"/>
              <w:bottom w:val="single" w:sz="4" w:space="0" w:color="auto"/>
              <w:right w:val="single" w:sz="8" w:space="0" w:color="000000"/>
            </w:tcBorders>
          </w:tcPr>
          <w:p w14:paraId="4041AB4E" w14:textId="77777777" w:rsidR="00F67E59" w:rsidRPr="00F35FCB" w:rsidRDefault="00F67E59" w:rsidP="00F67E59"/>
        </w:tc>
        <w:tc>
          <w:tcPr>
            <w:tcW w:w="2268" w:type="dxa"/>
            <w:vMerge/>
            <w:tcBorders>
              <w:left w:val="nil"/>
              <w:bottom w:val="single" w:sz="4" w:space="0" w:color="auto"/>
              <w:right w:val="single" w:sz="8" w:space="0" w:color="000000"/>
            </w:tcBorders>
          </w:tcPr>
          <w:p w14:paraId="32559FA9" w14:textId="77777777" w:rsidR="00F67E59" w:rsidRPr="00F35FCB" w:rsidRDefault="00F67E59" w:rsidP="00F67E59"/>
        </w:tc>
        <w:tc>
          <w:tcPr>
            <w:tcW w:w="1701" w:type="dxa"/>
            <w:vMerge/>
            <w:tcBorders>
              <w:left w:val="nil"/>
              <w:bottom w:val="single" w:sz="4" w:space="0" w:color="auto"/>
              <w:right w:val="single" w:sz="8" w:space="0" w:color="000000"/>
            </w:tcBorders>
          </w:tcPr>
          <w:p w14:paraId="19DAE572" w14:textId="77777777" w:rsidR="00F67E59" w:rsidRPr="00F35FCB" w:rsidRDefault="00F67E59" w:rsidP="00F67E59"/>
        </w:tc>
        <w:tc>
          <w:tcPr>
            <w:tcW w:w="3969" w:type="dxa"/>
            <w:vMerge/>
            <w:tcBorders>
              <w:left w:val="nil"/>
              <w:bottom w:val="single" w:sz="4" w:space="0" w:color="auto"/>
              <w:right w:val="single" w:sz="8" w:space="0" w:color="000000"/>
            </w:tcBorders>
          </w:tcPr>
          <w:p w14:paraId="7DA11217" w14:textId="77777777" w:rsidR="00F67E59" w:rsidRPr="00F35FCB" w:rsidRDefault="00F67E59" w:rsidP="00F67E59">
            <w:pPr>
              <w:jc w:val="both"/>
            </w:pPr>
          </w:p>
        </w:tc>
        <w:tc>
          <w:tcPr>
            <w:tcW w:w="6520" w:type="dxa"/>
            <w:tcBorders>
              <w:left w:val="nil"/>
              <w:bottom w:val="single" w:sz="4" w:space="0" w:color="auto"/>
              <w:right w:val="single" w:sz="8" w:space="0" w:color="000000"/>
            </w:tcBorders>
          </w:tcPr>
          <w:p w14:paraId="273FE7B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7B1DD89" w14:textId="77777777" w:rsidTr="000464B0">
        <w:tc>
          <w:tcPr>
            <w:tcW w:w="567" w:type="dxa"/>
            <w:vMerge/>
            <w:tcBorders>
              <w:top w:val="single" w:sz="4" w:space="0" w:color="auto"/>
              <w:left w:val="single" w:sz="4" w:space="0" w:color="auto"/>
              <w:bottom w:val="single" w:sz="4" w:space="0" w:color="auto"/>
              <w:right w:val="single" w:sz="4" w:space="0" w:color="auto"/>
            </w:tcBorders>
          </w:tcPr>
          <w:p w14:paraId="5DC44E6A"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F0133E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C31781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0D7F8C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86F7A41"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B34A354" w14:textId="77777777" w:rsidTr="000464B0">
        <w:tc>
          <w:tcPr>
            <w:tcW w:w="567" w:type="dxa"/>
            <w:vMerge/>
            <w:tcBorders>
              <w:top w:val="single" w:sz="4" w:space="0" w:color="auto"/>
              <w:left w:val="single" w:sz="8" w:space="0" w:color="000000"/>
              <w:bottom w:val="single" w:sz="8" w:space="0" w:color="000000"/>
              <w:right w:val="single" w:sz="8" w:space="0" w:color="000000"/>
            </w:tcBorders>
          </w:tcPr>
          <w:p w14:paraId="7D8CCD5F"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1DAFB86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9427A9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665187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F69718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5D7258A8" w14:textId="77777777" w:rsidTr="000464B0">
        <w:tc>
          <w:tcPr>
            <w:tcW w:w="567" w:type="dxa"/>
            <w:vMerge/>
            <w:tcBorders>
              <w:top w:val="nil"/>
              <w:left w:val="single" w:sz="8" w:space="0" w:color="000000"/>
              <w:bottom w:val="single" w:sz="4" w:space="0" w:color="auto"/>
              <w:right w:val="single" w:sz="8" w:space="0" w:color="000000"/>
            </w:tcBorders>
          </w:tcPr>
          <w:p w14:paraId="6D6AA75A"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FA31FB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005227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008582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B2960C5"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F8C3E6C" w14:textId="77777777" w:rsidTr="000464B0">
        <w:tc>
          <w:tcPr>
            <w:tcW w:w="567" w:type="dxa"/>
            <w:vMerge/>
            <w:tcBorders>
              <w:top w:val="single" w:sz="4" w:space="0" w:color="auto"/>
              <w:left w:val="single" w:sz="4" w:space="0" w:color="auto"/>
              <w:bottom w:val="single" w:sz="4" w:space="0" w:color="auto"/>
              <w:right w:val="single" w:sz="4" w:space="0" w:color="auto"/>
            </w:tcBorders>
          </w:tcPr>
          <w:p w14:paraId="06C00C83"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0ACAB2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B2E951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51972D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C5838EA"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59B7BDE5" w14:textId="77777777" w:rsidTr="000464B0">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243B822" w14:textId="77777777" w:rsidR="00F67E59" w:rsidRPr="00F35FCB" w:rsidRDefault="00F67E59" w:rsidP="00596C2D">
            <w:pPr>
              <w:numPr>
                <w:ilvl w:val="0"/>
                <w:numId w:val="2"/>
              </w:numPr>
              <w:suppressAutoHyphens/>
              <w:ind w:left="0" w:firstLine="0"/>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2AFBD6C8" w14:textId="77777777" w:rsidR="00F67E59" w:rsidRPr="00F35FCB" w:rsidRDefault="00F67E59" w:rsidP="00F67E59">
            <w:r w:rsidRPr="00F35FCB">
              <w:t>Магазины</w:t>
            </w:r>
          </w:p>
        </w:tc>
        <w:tc>
          <w:tcPr>
            <w:tcW w:w="1701" w:type="dxa"/>
            <w:vMerge w:val="restart"/>
            <w:tcBorders>
              <w:top w:val="single" w:sz="4" w:space="0" w:color="auto"/>
              <w:left w:val="single" w:sz="4" w:space="0" w:color="auto"/>
              <w:bottom w:val="single" w:sz="4" w:space="0" w:color="auto"/>
              <w:right w:val="single" w:sz="4" w:space="0" w:color="auto"/>
            </w:tcBorders>
          </w:tcPr>
          <w:p w14:paraId="1A6B75D3" w14:textId="77777777" w:rsidR="00F67E59" w:rsidRPr="00F35FCB" w:rsidRDefault="00F67E59" w:rsidP="00F67E59">
            <w:r w:rsidRPr="00F35FCB">
              <w:t>4.4</w:t>
            </w:r>
          </w:p>
        </w:tc>
        <w:tc>
          <w:tcPr>
            <w:tcW w:w="3969" w:type="dxa"/>
            <w:vMerge w:val="restart"/>
            <w:tcBorders>
              <w:top w:val="single" w:sz="4" w:space="0" w:color="auto"/>
              <w:left w:val="single" w:sz="4" w:space="0" w:color="auto"/>
              <w:bottom w:val="single" w:sz="4" w:space="0" w:color="auto"/>
              <w:right w:val="single" w:sz="4" w:space="0" w:color="auto"/>
            </w:tcBorders>
          </w:tcPr>
          <w:p w14:paraId="2793D7DA"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single" w:sz="4" w:space="0" w:color="auto"/>
              <w:bottom w:val="single" w:sz="4" w:space="0" w:color="auto"/>
              <w:right w:val="single" w:sz="4" w:space="0" w:color="auto"/>
            </w:tcBorders>
          </w:tcPr>
          <w:p w14:paraId="6DCC8283"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771491EB" w14:textId="77777777" w:rsidTr="000464B0">
        <w:trPr>
          <w:trHeight w:val="45"/>
        </w:trPr>
        <w:tc>
          <w:tcPr>
            <w:tcW w:w="567" w:type="dxa"/>
            <w:vMerge/>
            <w:tcBorders>
              <w:top w:val="single" w:sz="4" w:space="0" w:color="auto"/>
              <w:left w:val="single" w:sz="8" w:space="0" w:color="000000"/>
              <w:bottom w:val="single" w:sz="4" w:space="0" w:color="auto"/>
              <w:right w:val="single" w:sz="8" w:space="0" w:color="000000"/>
            </w:tcBorders>
          </w:tcPr>
          <w:p w14:paraId="78FCE004"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182AF3E4"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42DB1DD0"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6B137FF0"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620100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25CD8CA" w14:textId="77777777" w:rsidTr="000464B0">
        <w:trPr>
          <w:trHeight w:val="45"/>
        </w:trPr>
        <w:tc>
          <w:tcPr>
            <w:tcW w:w="567" w:type="dxa"/>
            <w:vMerge/>
            <w:tcBorders>
              <w:top w:val="single" w:sz="4" w:space="0" w:color="auto"/>
              <w:left w:val="single" w:sz="4" w:space="0" w:color="auto"/>
              <w:bottom w:val="single" w:sz="4" w:space="0" w:color="auto"/>
              <w:right w:val="single" w:sz="4" w:space="0" w:color="auto"/>
            </w:tcBorders>
          </w:tcPr>
          <w:p w14:paraId="6B2EE459"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0FB0D7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A404DB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FF179B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DD7FEF4"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C2D4A56" w14:textId="77777777" w:rsidTr="000464B0">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EF5AADB"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1A8557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1E4BCF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F32CCD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AE91DE9" w14:textId="77777777" w:rsidR="00F67E59" w:rsidRPr="00F35FCB" w:rsidRDefault="00F67E59" w:rsidP="00F67E59">
            <w:pPr>
              <w:jc w:val="both"/>
            </w:pPr>
            <w:r w:rsidRPr="00F35FCB">
              <w:rPr>
                <w:rFonts w:eastAsia="Tahoma"/>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r w:rsidRPr="00F35FCB">
              <w:t>(прим.3.8)</w:t>
            </w:r>
          </w:p>
        </w:tc>
      </w:tr>
      <w:tr w:rsidR="00F35FCB" w:rsidRPr="00F35FCB" w14:paraId="3B38D2DE" w14:textId="77777777" w:rsidTr="000464B0">
        <w:trPr>
          <w:trHeight w:val="284"/>
        </w:trPr>
        <w:tc>
          <w:tcPr>
            <w:tcW w:w="567" w:type="dxa"/>
            <w:vMerge/>
            <w:tcBorders>
              <w:top w:val="nil"/>
              <w:left w:val="single" w:sz="8" w:space="0" w:color="000000"/>
              <w:bottom w:val="single" w:sz="8" w:space="0" w:color="000000"/>
              <w:right w:val="single" w:sz="8" w:space="0" w:color="000000"/>
            </w:tcBorders>
          </w:tcPr>
          <w:p w14:paraId="3089A52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B918FD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47768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9A1F6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DB4C6BC"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CF10B15" w14:textId="77777777" w:rsidTr="000464B0">
        <w:trPr>
          <w:trHeight w:val="533"/>
        </w:trPr>
        <w:tc>
          <w:tcPr>
            <w:tcW w:w="567" w:type="dxa"/>
            <w:vMerge/>
            <w:tcBorders>
              <w:top w:val="nil"/>
              <w:left w:val="single" w:sz="8" w:space="0" w:color="000000"/>
              <w:bottom w:val="single" w:sz="8" w:space="0" w:color="000000"/>
              <w:right w:val="single" w:sz="8" w:space="0" w:color="000000"/>
            </w:tcBorders>
          </w:tcPr>
          <w:p w14:paraId="0DFE6DD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4C76BE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833E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F82C7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CDA2F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6D6B1F2" w14:textId="77777777" w:rsidTr="000464B0">
        <w:trPr>
          <w:trHeight w:val="45"/>
        </w:trPr>
        <w:tc>
          <w:tcPr>
            <w:tcW w:w="567" w:type="dxa"/>
            <w:vMerge w:val="restart"/>
            <w:tcBorders>
              <w:top w:val="nil"/>
              <w:left w:val="single" w:sz="8" w:space="0" w:color="000000"/>
              <w:bottom w:val="single" w:sz="8" w:space="0" w:color="000000"/>
              <w:right w:val="single" w:sz="8" w:space="0" w:color="000000"/>
            </w:tcBorders>
          </w:tcPr>
          <w:p w14:paraId="4643176B" w14:textId="77777777" w:rsidR="00F67E59" w:rsidRPr="00F35FCB" w:rsidRDefault="00F67E59" w:rsidP="00596C2D">
            <w:pPr>
              <w:numPr>
                <w:ilvl w:val="0"/>
                <w:numId w:val="2"/>
              </w:numPr>
              <w:suppressAutoHyphens/>
              <w:ind w:left="0" w:firstLine="0"/>
            </w:pPr>
            <w:r w:rsidRPr="00F35FCB">
              <w:t> </w:t>
            </w:r>
          </w:p>
        </w:tc>
        <w:tc>
          <w:tcPr>
            <w:tcW w:w="2268" w:type="dxa"/>
            <w:vMerge w:val="restart"/>
            <w:tcBorders>
              <w:top w:val="nil"/>
              <w:left w:val="nil"/>
              <w:bottom w:val="single" w:sz="8" w:space="0" w:color="000000"/>
              <w:right w:val="single" w:sz="8" w:space="0" w:color="000000"/>
            </w:tcBorders>
          </w:tcPr>
          <w:p w14:paraId="16E64834" w14:textId="77777777" w:rsidR="00F67E59" w:rsidRPr="00F35FCB" w:rsidRDefault="00F67E59" w:rsidP="00F67E59">
            <w:r w:rsidRPr="00F35FCB">
              <w:t>Служебные гаражи</w:t>
            </w:r>
          </w:p>
        </w:tc>
        <w:tc>
          <w:tcPr>
            <w:tcW w:w="1701" w:type="dxa"/>
            <w:vMerge w:val="restart"/>
            <w:tcBorders>
              <w:top w:val="nil"/>
              <w:left w:val="nil"/>
              <w:bottom w:val="single" w:sz="8" w:space="0" w:color="000000"/>
              <w:right w:val="single" w:sz="8" w:space="0" w:color="000000"/>
            </w:tcBorders>
          </w:tcPr>
          <w:p w14:paraId="1B6CAEB0" w14:textId="77777777" w:rsidR="00F67E59" w:rsidRPr="00F35FCB" w:rsidRDefault="00F67E59" w:rsidP="00F67E59">
            <w:r w:rsidRPr="00F35FCB">
              <w:t xml:space="preserve">4.9 </w:t>
            </w:r>
          </w:p>
        </w:tc>
        <w:tc>
          <w:tcPr>
            <w:tcW w:w="3969" w:type="dxa"/>
            <w:vMerge w:val="restart"/>
            <w:tcBorders>
              <w:top w:val="nil"/>
              <w:left w:val="nil"/>
              <w:bottom w:val="single" w:sz="8" w:space="0" w:color="000000"/>
              <w:right w:val="single" w:sz="8" w:space="0" w:color="000000"/>
            </w:tcBorders>
          </w:tcPr>
          <w:p w14:paraId="33764777" w14:textId="77777777" w:rsidR="00F67E59" w:rsidRPr="00F35FCB" w:rsidRDefault="00F67E59" w:rsidP="00F67E59">
            <w:pPr>
              <w:jc w:val="both"/>
            </w:pPr>
            <w:r w:rsidRPr="00F35FC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0" w:type="dxa"/>
            <w:tcBorders>
              <w:top w:val="nil"/>
              <w:left w:val="nil"/>
              <w:bottom w:val="single" w:sz="8" w:space="0" w:color="000000"/>
              <w:right w:val="single" w:sz="8" w:space="0" w:color="000000"/>
            </w:tcBorders>
          </w:tcPr>
          <w:p w14:paraId="5BA07C8A"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7BCB0957"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6575556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15A04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70F89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FCCF9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2B4591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73ABCD3"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3732591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18FFB2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A2EB6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2E696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8F3040"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092D68BD"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336ABF9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1460FD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DAF6E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63F24E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F76BC9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35F710EC"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2E17CE9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25D259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78B8B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527B7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58BA7D" w14:textId="77777777" w:rsidR="00F67E59" w:rsidRPr="00F35FCB" w:rsidRDefault="00F67E59" w:rsidP="00F67E59">
            <w:pPr>
              <w:jc w:val="both"/>
            </w:pPr>
            <w:r w:rsidRPr="00F35FCB">
              <w:t>Предельная высота зданий, строений, сооружений – 5 м</w:t>
            </w:r>
          </w:p>
        </w:tc>
      </w:tr>
      <w:tr w:rsidR="00F35FCB" w:rsidRPr="00F35FCB" w14:paraId="5EF50F69" w14:textId="77777777" w:rsidTr="000464B0">
        <w:trPr>
          <w:trHeight w:val="45"/>
        </w:trPr>
        <w:tc>
          <w:tcPr>
            <w:tcW w:w="567" w:type="dxa"/>
            <w:vMerge/>
            <w:tcBorders>
              <w:top w:val="nil"/>
              <w:left w:val="single" w:sz="8" w:space="0" w:color="000000"/>
              <w:bottom w:val="single" w:sz="4" w:space="0" w:color="auto"/>
              <w:right w:val="single" w:sz="8" w:space="0" w:color="000000"/>
            </w:tcBorders>
          </w:tcPr>
          <w:p w14:paraId="6250FA76"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7A55AB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D95A36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0AB65F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A74693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191FE10" w14:textId="77777777" w:rsidTr="000464B0">
        <w:trPr>
          <w:trHeight w:val="152"/>
        </w:trPr>
        <w:tc>
          <w:tcPr>
            <w:tcW w:w="567" w:type="dxa"/>
            <w:vMerge w:val="restart"/>
            <w:tcBorders>
              <w:top w:val="single" w:sz="4" w:space="0" w:color="auto"/>
              <w:left w:val="single" w:sz="4" w:space="0" w:color="auto"/>
              <w:bottom w:val="single" w:sz="4" w:space="0" w:color="auto"/>
              <w:right w:val="single" w:sz="4" w:space="0" w:color="auto"/>
            </w:tcBorders>
          </w:tcPr>
          <w:p w14:paraId="7A5D2467" w14:textId="77777777" w:rsidR="00F67E59" w:rsidRPr="00F35FCB" w:rsidRDefault="00F67E59" w:rsidP="00596C2D">
            <w:pPr>
              <w:numPr>
                <w:ilvl w:val="0"/>
                <w:numId w:val="2"/>
              </w:numPr>
              <w:suppressAutoHyphens/>
              <w:ind w:left="0" w:firstLine="0"/>
              <w:jc w:val="center"/>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624A8DE2" w14:textId="77777777" w:rsidR="00F67E59" w:rsidRPr="00F35FCB" w:rsidRDefault="00F67E59" w:rsidP="00F67E59">
            <w:r w:rsidRPr="00F35FCB">
              <w:t>Стоянка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61320AB7" w14:textId="77777777" w:rsidR="00F67E59" w:rsidRPr="00F35FCB" w:rsidRDefault="00F67E59" w:rsidP="00F67E59">
            <w:r w:rsidRPr="00F35FCB">
              <w:t>4.9.2</w:t>
            </w:r>
          </w:p>
        </w:tc>
        <w:tc>
          <w:tcPr>
            <w:tcW w:w="3969" w:type="dxa"/>
            <w:vMerge w:val="restart"/>
            <w:tcBorders>
              <w:top w:val="single" w:sz="4" w:space="0" w:color="auto"/>
              <w:left w:val="single" w:sz="4" w:space="0" w:color="auto"/>
              <w:bottom w:val="single" w:sz="4" w:space="0" w:color="auto"/>
              <w:right w:val="single" w:sz="4" w:space="0" w:color="auto"/>
            </w:tcBorders>
          </w:tcPr>
          <w:p w14:paraId="57D1F2BC"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single" w:sz="4" w:space="0" w:color="auto"/>
              <w:bottom w:val="single" w:sz="4" w:space="0" w:color="auto"/>
              <w:right w:val="single" w:sz="4" w:space="0" w:color="auto"/>
            </w:tcBorders>
          </w:tcPr>
          <w:p w14:paraId="2C59F17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205D5E5" w14:textId="77777777" w:rsidTr="000464B0">
        <w:trPr>
          <w:trHeight w:val="70"/>
        </w:trPr>
        <w:tc>
          <w:tcPr>
            <w:tcW w:w="567" w:type="dxa"/>
            <w:vMerge/>
            <w:tcBorders>
              <w:top w:val="single" w:sz="4" w:space="0" w:color="auto"/>
              <w:left w:val="single" w:sz="8" w:space="0" w:color="000000"/>
              <w:bottom w:val="single" w:sz="8" w:space="0" w:color="000000"/>
              <w:right w:val="single" w:sz="8" w:space="0" w:color="000000"/>
            </w:tcBorders>
          </w:tcPr>
          <w:p w14:paraId="28CC6163"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3C0E7E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A8E94E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AF3ADB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15C6E7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E18C5D3" w14:textId="77777777" w:rsidTr="000464B0">
        <w:trPr>
          <w:trHeight w:val="569"/>
        </w:trPr>
        <w:tc>
          <w:tcPr>
            <w:tcW w:w="567" w:type="dxa"/>
            <w:vMerge/>
            <w:tcBorders>
              <w:top w:val="nil"/>
              <w:left w:val="single" w:sz="8" w:space="0" w:color="000000"/>
              <w:bottom w:val="single" w:sz="8" w:space="0" w:color="000000"/>
              <w:right w:val="single" w:sz="8" w:space="0" w:color="000000"/>
            </w:tcBorders>
          </w:tcPr>
          <w:p w14:paraId="24EB7AC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8D2BE5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DC444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3529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7A3A3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B9632FD" w14:textId="77777777" w:rsidTr="000464B0">
        <w:trPr>
          <w:trHeight w:val="988"/>
        </w:trPr>
        <w:tc>
          <w:tcPr>
            <w:tcW w:w="567" w:type="dxa"/>
            <w:vMerge/>
            <w:tcBorders>
              <w:top w:val="nil"/>
              <w:left w:val="single" w:sz="8" w:space="0" w:color="000000"/>
              <w:bottom w:val="single" w:sz="4" w:space="0" w:color="auto"/>
              <w:right w:val="single" w:sz="8" w:space="0" w:color="000000"/>
            </w:tcBorders>
          </w:tcPr>
          <w:p w14:paraId="3769E1B5"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74049D1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00C62D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6397F8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6DEC77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9BBB99C" w14:textId="77777777" w:rsidTr="000464B0">
        <w:trPr>
          <w:trHeight w:val="70"/>
        </w:trPr>
        <w:tc>
          <w:tcPr>
            <w:tcW w:w="567" w:type="dxa"/>
            <w:vMerge/>
            <w:tcBorders>
              <w:top w:val="single" w:sz="4" w:space="0" w:color="auto"/>
              <w:left w:val="single" w:sz="4" w:space="0" w:color="auto"/>
              <w:bottom w:val="single" w:sz="4" w:space="0" w:color="auto"/>
              <w:right w:val="single" w:sz="4" w:space="0" w:color="auto"/>
            </w:tcBorders>
          </w:tcPr>
          <w:p w14:paraId="3C2ECDD5"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A9B278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D47C33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51869F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4A6454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41F08D5" w14:textId="77777777" w:rsidTr="000464B0">
        <w:trPr>
          <w:trHeight w:val="169"/>
        </w:trPr>
        <w:tc>
          <w:tcPr>
            <w:tcW w:w="567" w:type="dxa"/>
            <w:vMerge/>
            <w:tcBorders>
              <w:top w:val="single" w:sz="4" w:space="0" w:color="auto"/>
              <w:left w:val="single" w:sz="8" w:space="0" w:color="000000"/>
              <w:bottom w:val="single" w:sz="8" w:space="0" w:color="000000"/>
              <w:right w:val="single" w:sz="8" w:space="0" w:color="000000"/>
            </w:tcBorders>
          </w:tcPr>
          <w:p w14:paraId="61CC7E32"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D122CE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D51E44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9B028F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620D1D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1B030E1" w14:textId="77777777" w:rsidTr="000464B0">
        <w:trPr>
          <w:trHeight w:val="45"/>
        </w:trPr>
        <w:tc>
          <w:tcPr>
            <w:tcW w:w="567" w:type="dxa"/>
            <w:vMerge w:val="restart"/>
            <w:tcBorders>
              <w:top w:val="nil"/>
              <w:left w:val="single" w:sz="8" w:space="0" w:color="000000"/>
              <w:bottom w:val="single" w:sz="8" w:space="0" w:color="000000"/>
              <w:right w:val="single" w:sz="8" w:space="0" w:color="000000"/>
            </w:tcBorders>
          </w:tcPr>
          <w:p w14:paraId="65A2CA83" w14:textId="77777777" w:rsidR="00F67E59" w:rsidRPr="00F35FCB" w:rsidRDefault="00F67E59" w:rsidP="00596C2D">
            <w:pPr>
              <w:numPr>
                <w:ilvl w:val="0"/>
                <w:numId w:val="2"/>
              </w:numPr>
              <w:suppressAutoHyphens/>
              <w:ind w:left="0" w:firstLine="0"/>
              <w:jc w:val="center"/>
            </w:pPr>
            <w:r w:rsidRPr="00F35FCB">
              <w:t> </w:t>
            </w:r>
          </w:p>
        </w:tc>
        <w:tc>
          <w:tcPr>
            <w:tcW w:w="2268" w:type="dxa"/>
            <w:vMerge w:val="restart"/>
            <w:tcBorders>
              <w:top w:val="nil"/>
              <w:left w:val="nil"/>
              <w:bottom w:val="single" w:sz="8" w:space="0" w:color="000000"/>
              <w:right w:val="single" w:sz="8" w:space="0" w:color="000000"/>
            </w:tcBorders>
          </w:tcPr>
          <w:p w14:paraId="313FFC9A" w14:textId="77777777" w:rsidR="00F67E59" w:rsidRPr="00F35FCB" w:rsidRDefault="00F67E59" w:rsidP="00F67E59">
            <w:r w:rsidRPr="00F35FCB">
              <w:t>Обеспечение занятий спортом в помещениях</w:t>
            </w:r>
          </w:p>
        </w:tc>
        <w:tc>
          <w:tcPr>
            <w:tcW w:w="1701" w:type="dxa"/>
            <w:vMerge w:val="restart"/>
            <w:tcBorders>
              <w:top w:val="nil"/>
              <w:left w:val="nil"/>
              <w:bottom w:val="single" w:sz="8" w:space="0" w:color="000000"/>
              <w:right w:val="single" w:sz="8" w:space="0" w:color="000000"/>
            </w:tcBorders>
          </w:tcPr>
          <w:p w14:paraId="7ECA60D4" w14:textId="77777777" w:rsidR="00F67E59" w:rsidRPr="00F35FCB" w:rsidRDefault="00F67E59" w:rsidP="00F67E59">
            <w:r w:rsidRPr="00F35FCB">
              <w:t>5.1.2</w:t>
            </w:r>
          </w:p>
        </w:tc>
        <w:tc>
          <w:tcPr>
            <w:tcW w:w="3969" w:type="dxa"/>
            <w:vMerge w:val="restart"/>
            <w:tcBorders>
              <w:top w:val="nil"/>
              <w:left w:val="nil"/>
              <w:bottom w:val="single" w:sz="8" w:space="0" w:color="000000"/>
              <w:right w:val="single" w:sz="8" w:space="0" w:color="000000"/>
            </w:tcBorders>
          </w:tcPr>
          <w:p w14:paraId="34F1B0C2"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nil"/>
              <w:left w:val="nil"/>
              <w:bottom w:val="single" w:sz="8" w:space="0" w:color="000000"/>
              <w:right w:val="single" w:sz="8" w:space="0" w:color="000000"/>
            </w:tcBorders>
          </w:tcPr>
          <w:p w14:paraId="3716D32D"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D5BE4A1"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5F4FDEC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623987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9C37C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15FDB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B2C5D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C1B098F"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095EB81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1C884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493B74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EBD70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A4B0B0"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2B461A35"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744A809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933682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42ECD5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899A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F3CE8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27432A28" w14:textId="77777777" w:rsidTr="000464B0">
        <w:trPr>
          <w:trHeight w:val="45"/>
        </w:trPr>
        <w:tc>
          <w:tcPr>
            <w:tcW w:w="567" w:type="dxa"/>
            <w:vMerge/>
            <w:tcBorders>
              <w:top w:val="nil"/>
              <w:left w:val="single" w:sz="8" w:space="0" w:color="000000"/>
              <w:bottom w:val="single" w:sz="8" w:space="0" w:color="000000"/>
              <w:right w:val="single" w:sz="8" w:space="0" w:color="000000"/>
            </w:tcBorders>
          </w:tcPr>
          <w:p w14:paraId="3B6839F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883D8D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21DD4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34048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9F81CB"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ADF8263" w14:textId="77777777" w:rsidTr="000464B0">
        <w:trPr>
          <w:trHeight w:val="45"/>
        </w:trPr>
        <w:tc>
          <w:tcPr>
            <w:tcW w:w="567" w:type="dxa"/>
            <w:vMerge/>
            <w:tcBorders>
              <w:top w:val="nil"/>
              <w:left w:val="single" w:sz="8" w:space="0" w:color="000000"/>
              <w:bottom w:val="single" w:sz="4" w:space="0" w:color="auto"/>
              <w:right w:val="single" w:sz="8" w:space="0" w:color="000000"/>
            </w:tcBorders>
          </w:tcPr>
          <w:p w14:paraId="56B4F91A"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77C5399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43FBD0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C42DD8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C38674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2C40BA8" w14:textId="77777777" w:rsidTr="000464B0">
        <w:trPr>
          <w:trHeight w:val="42"/>
        </w:trPr>
        <w:tc>
          <w:tcPr>
            <w:tcW w:w="567" w:type="dxa"/>
            <w:vMerge w:val="restart"/>
            <w:tcBorders>
              <w:top w:val="single" w:sz="4" w:space="0" w:color="auto"/>
              <w:left w:val="single" w:sz="4" w:space="0" w:color="auto"/>
              <w:bottom w:val="single" w:sz="4" w:space="0" w:color="auto"/>
              <w:right w:val="single" w:sz="4" w:space="0" w:color="auto"/>
            </w:tcBorders>
          </w:tcPr>
          <w:p w14:paraId="3B99D726" w14:textId="77777777" w:rsidR="00F67E59" w:rsidRPr="00F35FCB" w:rsidRDefault="00F67E59" w:rsidP="00596C2D">
            <w:pPr>
              <w:numPr>
                <w:ilvl w:val="0"/>
                <w:numId w:val="2"/>
              </w:numPr>
              <w:suppressAutoHyphens/>
              <w:ind w:left="0" w:right="-113" w:firstLine="0"/>
              <w:jc w:val="center"/>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17DF95B6" w14:textId="77777777" w:rsidR="00F67E59" w:rsidRPr="00F35FCB" w:rsidRDefault="00F67E59" w:rsidP="00F67E59">
            <w:r w:rsidRPr="00F35FCB">
              <w:t>Ведение садоводства</w:t>
            </w:r>
          </w:p>
        </w:tc>
        <w:tc>
          <w:tcPr>
            <w:tcW w:w="1701" w:type="dxa"/>
            <w:vMerge w:val="restart"/>
            <w:tcBorders>
              <w:top w:val="single" w:sz="4" w:space="0" w:color="auto"/>
              <w:left w:val="single" w:sz="4" w:space="0" w:color="auto"/>
              <w:bottom w:val="single" w:sz="4" w:space="0" w:color="auto"/>
              <w:right w:val="single" w:sz="4" w:space="0" w:color="auto"/>
            </w:tcBorders>
          </w:tcPr>
          <w:p w14:paraId="777F36D6" w14:textId="77777777" w:rsidR="00F67E59" w:rsidRPr="00F35FCB" w:rsidRDefault="00F67E59" w:rsidP="00F67E59">
            <w:r w:rsidRPr="00F35FCB">
              <w:t>13.2</w:t>
            </w:r>
          </w:p>
        </w:tc>
        <w:tc>
          <w:tcPr>
            <w:tcW w:w="3969" w:type="dxa"/>
            <w:vMerge w:val="restart"/>
            <w:tcBorders>
              <w:top w:val="single" w:sz="4" w:space="0" w:color="auto"/>
              <w:left w:val="single" w:sz="4" w:space="0" w:color="auto"/>
              <w:bottom w:val="single" w:sz="4" w:space="0" w:color="auto"/>
              <w:right w:val="single" w:sz="4" w:space="0" w:color="auto"/>
            </w:tcBorders>
          </w:tcPr>
          <w:p w14:paraId="6667BA22" w14:textId="77777777" w:rsidR="00F67E59" w:rsidRPr="00F35FCB" w:rsidRDefault="00F67E59" w:rsidP="00F67E59">
            <w:pPr>
              <w:jc w:val="both"/>
            </w:pPr>
            <w:r w:rsidRPr="00F35FCB">
              <w:t>Осуществление отдыха и (или) выращивания гражданами для собственных нужд сельскохозяйственных культур;</w:t>
            </w:r>
          </w:p>
          <w:p w14:paraId="345C9713" w14:textId="77777777" w:rsidR="00F67E59" w:rsidRPr="00F35FCB" w:rsidRDefault="00F67E59" w:rsidP="00F67E59">
            <w:pPr>
              <w:jc w:val="both"/>
            </w:pPr>
            <w:r w:rsidRPr="00F35FCB">
              <w:t xml:space="preserve">размещение для собственных нужд садового дома, жилого дома, указанного в описании вида разрешенного использования с </w:t>
            </w:r>
            <w:hyperlink r:id="rId29"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кодом 2.1</w:t>
              </w:r>
            </w:hyperlink>
            <w:r w:rsidRPr="00F35FCB">
              <w:t>, хозяйственных построек и гаражей для собственных нужд</w:t>
            </w:r>
          </w:p>
        </w:tc>
        <w:tc>
          <w:tcPr>
            <w:tcW w:w="6520" w:type="dxa"/>
            <w:tcBorders>
              <w:top w:val="single" w:sz="4" w:space="0" w:color="auto"/>
              <w:left w:val="single" w:sz="4" w:space="0" w:color="auto"/>
              <w:bottom w:val="single" w:sz="4" w:space="0" w:color="auto"/>
              <w:right w:val="single" w:sz="4" w:space="0" w:color="auto"/>
            </w:tcBorders>
          </w:tcPr>
          <w:p w14:paraId="5F1C7CE2" w14:textId="77777777" w:rsidR="00F67E59" w:rsidRPr="00F35FCB" w:rsidRDefault="00F67E59" w:rsidP="00F67E59">
            <w:pPr>
              <w:jc w:val="both"/>
            </w:pPr>
            <w:r w:rsidRPr="00F35FCB">
              <w:t>Минимальный размер земельного участка (площадь) – 600 кв. м/300 кв. м (прим.3.3)</w:t>
            </w:r>
          </w:p>
          <w:p w14:paraId="62EFC0CB"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36004068" w14:textId="77777777" w:rsidTr="000464B0">
        <w:trPr>
          <w:trHeight w:val="38"/>
        </w:trPr>
        <w:tc>
          <w:tcPr>
            <w:tcW w:w="567" w:type="dxa"/>
            <w:vMerge/>
            <w:tcBorders>
              <w:top w:val="single" w:sz="4" w:space="0" w:color="auto"/>
              <w:left w:val="single" w:sz="4" w:space="0" w:color="auto"/>
              <w:bottom w:val="single" w:sz="4" w:space="0" w:color="auto"/>
              <w:right w:val="single" w:sz="4" w:space="0" w:color="auto"/>
            </w:tcBorders>
          </w:tcPr>
          <w:p w14:paraId="55FFF2B0"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70E2EC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625E7F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7405D0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4B3E744B" w14:textId="77777777" w:rsidR="00F67E59" w:rsidRPr="00F35FCB" w:rsidRDefault="00F67E59" w:rsidP="00F67E59">
            <w:pPr>
              <w:jc w:val="both"/>
            </w:pPr>
            <w:r w:rsidRPr="00F35FCB">
              <w:t>Максимальный размер земельного участка (площадь) – 3000 кв. м</w:t>
            </w:r>
          </w:p>
        </w:tc>
      </w:tr>
      <w:tr w:rsidR="00F35FCB" w:rsidRPr="00F35FCB" w14:paraId="00C1C494" w14:textId="77777777" w:rsidTr="000464B0">
        <w:trPr>
          <w:trHeight w:val="38"/>
        </w:trPr>
        <w:tc>
          <w:tcPr>
            <w:tcW w:w="567" w:type="dxa"/>
            <w:vMerge/>
            <w:tcBorders>
              <w:top w:val="single" w:sz="4" w:space="0" w:color="auto"/>
              <w:left w:val="single" w:sz="4" w:space="0" w:color="auto"/>
              <w:bottom w:val="single" w:sz="4" w:space="0" w:color="auto"/>
              <w:right w:val="single" w:sz="4" w:space="0" w:color="auto"/>
            </w:tcBorders>
          </w:tcPr>
          <w:p w14:paraId="42B3A37B"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0938D6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7A3D16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2A620D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A476A31" w14:textId="77777777" w:rsidR="00F67E59" w:rsidRPr="00F35FCB" w:rsidRDefault="00F67E59" w:rsidP="00F67E59">
            <w:pPr>
              <w:jc w:val="both"/>
            </w:pPr>
            <w:r w:rsidRPr="00F35FCB">
              <w:t>Максимальный процент застройки в границах земельного участка – 50%</w:t>
            </w:r>
          </w:p>
        </w:tc>
      </w:tr>
      <w:tr w:rsidR="00F35FCB" w:rsidRPr="00F35FCB" w14:paraId="077BFD3B" w14:textId="77777777" w:rsidTr="000464B0">
        <w:trPr>
          <w:trHeight w:val="38"/>
        </w:trPr>
        <w:tc>
          <w:tcPr>
            <w:tcW w:w="567" w:type="dxa"/>
            <w:vMerge/>
            <w:tcBorders>
              <w:top w:val="single" w:sz="4" w:space="0" w:color="auto"/>
              <w:left w:val="single" w:sz="4" w:space="0" w:color="auto"/>
              <w:bottom w:val="single" w:sz="4" w:space="0" w:color="auto"/>
              <w:right w:val="single" w:sz="4" w:space="0" w:color="auto"/>
            </w:tcBorders>
          </w:tcPr>
          <w:p w14:paraId="249F0F06"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51027E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7D8B72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FF6512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179342F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2AD4535D" w14:textId="77777777" w:rsidTr="000464B0">
        <w:trPr>
          <w:trHeight w:val="38"/>
        </w:trPr>
        <w:tc>
          <w:tcPr>
            <w:tcW w:w="567" w:type="dxa"/>
            <w:vMerge/>
            <w:tcBorders>
              <w:top w:val="single" w:sz="4" w:space="0" w:color="auto"/>
              <w:left w:val="single" w:sz="4" w:space="0" w:color="auto"/>
              <w:bottom w:val="single" w:sz="4" w:space="0" w:color="auto"/>
              <w:right w:val="single" w:sz="4" w:space="0" w:color="auto"/>
            </w:tcBorders>
          </w:tcPr>
          <w:p w14:paraId="3AAE8691"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46D431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EB4929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06889A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57529DF"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561C5702" w14:textId="77777777" w:rsidTr="000464B0">
        <w:trPr>
          <w:trHeight w:val="38"/>
        </w:trPr>
        <w:tc>
          <w:tcPr>
            <w:tcW w:w="567" w:type="dxa"/>
            <w:vMerge/>
            <w:tcBorders>
              <w:top w:val="single" w:sz="4" w:space="0" w:color="auto"/>
              <w:left w:val="single" w:sz="4" w:space="0" w:color="auto"/>
              <w:bottom w:val="single" w:sz="4" w:space="0" w:color="auto"/>
              <w:right w:val="single" w:sz="4" w:space="0" w:color="auto"/>
            </w:tcBorders>
          </w:tcPr>
          <w:p w14:paraId="2E8EDA4C"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959625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51E571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7FF924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529C6D5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0C31246" w14:textId="77777777" w:rsidTr="000464B0">
        <w:trPr>
          <w:trHeight w:val="38"/>
        </w:trPr>
        <w:tc>
          <w:tcPr>
            <w:tcW w:w="567" w:type="dxa"/>
            <w:vMerge/>
            <w:tcBorders>
              <w:top w:val="single" w:sz="4" w:space="0" w:color="auto"/>
              <w:left w:val="single" w:sz="4" w:space="0" w:color="auto"/>
              <w:bottom w:val="single" w:sz="4" w:space="0" w:color="auto"/>
              <w:right w:val="single" w:sz="4" w:space="0" w:color="auto"/>
            </w:tcBorders>
          </w:tcPr>
          <w:p w14:paraId="1842D9D8"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7ABFF7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C73994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9CCCD2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0E640A2" w14:textId="77777777" w:rsidR="00F67E59" w:rsidRPr="00F35FCB" w:rsidRDefault="00F67E59" w:rsidP="00F67E59">
            <w:pPr>
              <w:jc w:val="both"/>
            </w:pPr>
            <w:r w:rsidRPr="00F35FCB">
              <w:t>Иные параметры:</w:t>
            </w:r>
          </w:p>
          <w:p w14:paraId="5C4A5201" w14:textId="77777777" w:rsidR="00F67E59" w:rsidRPr="00F35FCB" w:rsidRDefault="00F67E59" w:rsidP="00F67E59">
            <w:pPr>
              <w:jc w:val="both"/>
            </w:pPr>
            <w:r w:rsidRPr="00F35FCB">
              <w:t>Минимальная ширина земельных участков вдоль фронта улицы (проезда) для вновь образованных земельных участков – 12 м;</w:t>
            </w:r>
          </w:p>
          <w:p w14:paraId="2A38D152" w14:textId="77777777" w:rsidR="00F67E59" w:rsidRPr="00F35FCB" w:rsidRDefault="00F67E59" w:rsidP="00F67E59">
            <w:pPr>
              <w:jc w:val="both"/>
            </w:pPr>
            <w:r w:rsidRPr="00F35FCB">
              <w:t>для существующих земельных участков – 8 м</w:t>
            </w:r>
          </w:p>
        </w:tc>
      </w:tr>
      <w:tr w:rsidR="00F35FCB" w:rsidRPr="00F35FCB" w14:paraId="048CD66A" w14:textId="77777777" w:rsidTr="000464B0">
        <w:trPr>
          <w:trHeight w:val="578"/>
        </w:trPr>
        <w:tc>
          <w:tcPr>
            <w:tcW w:w="567" w:type="dxa"/>
            <w:vMerge w:val="restart"/>
          </w:tcPr>
          <w:p w14:paraId="19273F01" w14:textId="4C3A0B1F" w:rsidR="000464B0" w:rsidRPr="00F35FCB" w:rsidRDefault="000464B0" w:rsidP="000464B0">
            <w:pPr>
              <w:pStyle w:val="af1"/>
              <w:suppressAutoHyphens/>
              <w:ind w:left="0"/>
              <w:contextualSpacing w:val="0"/>
            </w:pPr>
            <w:bookmarkStart w:id="88" w:name="_Toc208935442"/>
            <w:bookmarkStart w:id="89" w:name="_Hlk211358306"/>
            <w:r w:rsidRPr="00F35FCB">
              <w:t>15.</w:t>
            </w:r>
          </w:p>
        </w:tc>
        <w:tc>
          <w:tcPr>
            <w:tcW w:w="2268" w:type="dxa"/>
            <w:vMerge w:val="restart"/>
          </w:tcPr>
          <w:p w14:paraId="11A8B6C6" w14:textId="77777777" w:rsidR="000464B0" w:rsidRPr="00F35FCB" w:rsidRDefault="000464B0" w:rsidP="000464B0">
            <w:r w:rsidRPr="00F35FCB">
              <w:t>Размещение гаражей для собственных нужд</w:t>
            </w:r>
          </w:p>
        </w:tc>
        <w:tc>
          <w:tcPr>
            <w:tcW w:w="1701" w:type="dxa"/>
            <w:vMerge w:val="restart"/>
          </w:tcPr>
          <w:p w14:paraId="10788042" w14:textId="77777777" w:rsidR="000464B0" w:rsidRPr="00F35FCB" w:rsidRDefault="000464B0" w:rsidP="000464B0">
            <w:r w:rsidRPr="00F35FCB">
              <w:t>2.7.2</w:t>
            </w:r>
          </w:p>
        </w:tc>
        <w:tc>
          <w:tcPr>
            <w:tcW w:w="3969" w:type="dxa"/>
            <w:vMerge w:val="restart"/>
          </w:tcPr>
          <w:p w14:paraId="79DD0B89" w14:textId="77777777" w:rsidR="000464B0" w:rsidRPr="00F35FCB" w:rsidRDefault="000464B0" w:rsidP="000464B0">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Pr>
          <w:p w14:paraId="30108360" w14:textId="77777777" w:rsidR="000464B0" w:rsidRPr="00F35FCB" w:rsidRDefault="000464B0" w:rsidP="000464B0">
            <w:pPr>
              <w:jc w:val="both"/>
            </w:pPr>
            <w:r w:rsidRPr="00F35FCB">
              <w:t>Минимальный размер земельного участка (площадь) – не подлежит установлению</w:t>
            </w:r>
          </w:p>
        </w:tc>
      </w:tr>
      <w:tr w:rsidR="00F35FCB" w:rsidRPr="00F35FCB" w14:paraId="2A994A8D" w14:textId="77777777" w:rsidTr="000464B0">
        <w:trPr>
          <w:trHeight w:val="559"/>
        </w:trPr>
        <w:tc>
          <w:tcPr>
            <w:tcW w:w="567" w:type="dxa"/>
            <w:vMerge/>
          </w:tcPr>
          <w:p w14:paraId="2A0A6080" w14:textId="77777777" w:rsidR="000464B0" w:rsidRPr="00F35FCB" w:rsidRDefault="000464B0" w:rsidP="000464B0">
            <w:pPr>
              <w:pStyle w:val="af1"/>
              <w:ind w:left="0"/>
              <w:contextualSpacing w:val="0"/>
              <w:jc w:val="center"/>
            </w:pPr>
          </w:p>
        </w:tc>
        <w:tc>
          <w:tcPr>
            <w:tcW w:w="2268" w:type="dxa"/>
            <w:vMerge/>
          </w:tcPr>
          <w:p w14:paraId="6B24C69E" w14:textId="77777777" w:rsidR="000464B0" w:rsidRPr="00F35FCB" w:rsidRDefault="000464B0" w:rsidP="000464B0"/>
        </w:tc>
        <w:tc>
          <w:tcPr>
            <w:tcW w:w="1701" w:type="dxa"/>
            <w:vMerge/>
          </w:tcPr>
          <w:p w14:paraId="7CE49D78" w14:textId="77777777" w:rsidR="000464B0" w:rsidRPr="00F35FCB" w:rsidRDefault="000464B0" w:rsidP="000464B0"/>
        </w:tc>
        <w:tc>
          <w:tcPr>
            <w:tcW w:w="3969" w:type="dxa"/>
            <w:vMerge/>
          </w:tcPr>
          <w:p w14:paraId="697A1162" w14:textId="77777777" w:rsidR="000464B0" w:rsidRPr="00F35FCB" w:rsidRDefault="000464B0" w:rsidP="000464B0">
            <w:pPr>
              <w:jc w:val="both"/>
            </w:pPr>
          </w:p>
        </w:tc>
        <w:tc>
          <w:tcPr>
            <w:tcW w:w="6520" w:type="dxa"/>
          </w:tcPr>
          <w:p w14:paraId="0AF9C222" w14:textId="77777777" w:rsidR="000464B0" w:rsidRPr="00F35FCB" w:rsidRDefault="000464B0" w:rsidP="000464B0">
            <w:pPr>
              <w:jc w:val="both"/>
            </w:pPr>
            <w:r w:rsidRPr="00F35FCB">
              <w:t>Максимальный размер земельного участка (площадь) – не подлежит установлению</w:t>
            </w:r>
          </w:p>
        </w:tc>
      </w:tr>
      <w:tr w:rsidR="00F35FCB" w:rsidRPr="00F35FCB" w14:paraId="5EC663AE" w14:textId="77777777" w:rsidTr="000464B0">
        <w:trPr>
          <w:trHeight w:val="554"/>
        </w:trPr>
        <w:tc>
          <w:tcPr>
            <w:tcW w:w="567" w:type="dxa"/>
            <w:vMerge/>
          </w:tcPr>
          <w:p w14:paraId="55CDBF8A" w14:textId="77777777" w:rsidR="000464B0" w:rsidRPr="00F35FCB" w:rsidRDefault="000464B0" w:rsidP="000464B0">
            <w:pPr>
              <w:pStyle w:val="af1"/>
              <w:ind w:left="0"/>
              <w:contextualSpacing w:val="0"/>
              <w:jc w:val="center"/>
            </w:pPr>
          </w:p>
        </w:tc>
        <w:tc>
          <w:tcPr>
            <w:tcW w:w="2268" w:type="dxa"/>
            <w:vMerge/>
          </w:tcPr>
          <w:p w14:paraId="5139F370" w14:textId="77777777" w:rsidR="000464B0" w:rsidRPr="00F35FCB" w:rsidRDefault="000464B0" w:rsidP="000464B0"/>
        </w:tc>
        <w:tc>
          <w:tcPr>
            <w:tcW w:w="1701" w:type="dxa"/>
            <w:vMerge/>
          </w:tcPr>
          <w:p w14:paraId="373CF584" w14:textId="77777777" w:rsidR="000464B0" w:rsidRPr="00F35FCB" w:rsidRDefault="000464B0" w:rsidP="000464B0"/>
        </w:tc>
        <w:tc>
          <w:tcPr>
            <w:tcW w:w="3969" w:type="dxa"/>
            <w:vMerge/>
          </w:tcPr>
          <w:p w14:paraId="38A39D06" w14:textId="77777777" w:rsidR="000464B0" w:rsidRPr="00F35FCB" w:rsidRDefault="000464B0" w:rsidP="000464B0">
            <w:pPr>
              <w:jc w:val="both"/>
            </w:pPr>
          </w:p>
        </w:tc>
        <w:tc>
          <w:tcPr>
            <w:tcW w:w="6520" w:type="dxa"/>
          </w:tcPr>
          <w:p w14:paraId="77CBC15F" w14:textId="77777777" w:rsidR="000464B0" w:rsidRPr="00F35FCB" w:rsidRDefault="000464B0" w:rsidP="000464B0">
            <w:pPr>
              <w:jc w:val="both"/>
            </w:pPr>
            <w:r w:rsidRPr="00F35FCB">
              <w:t>Максимальный процент застройки в границах земельного участка – не подлежит установлению</w:t>
            </w:r>
          </w:p>
        </w:tc>
      </w:tr>
      <w:tr w:rsidR="00F35FCB" w:rsidRPr="00F35FCB" w14:paraId="6CD05A1A" w14:textId="77777777" w:rsidTr="000464B0">
        <w:trPr>
          <w:trHeight w:val="838"/>
        </w:trPr>
        <w:tc>
          <w:tcPr>
            <w:tcW w:w="567" w:type="dxa"/>
            <w:vMerge/>
          </w:tcPr>
          <w:p w14:paraId="7BEAE1F3" w14:textId="77777777" w:rsidR="000464B0" w:rsidRPr="00F35FCB" w:rsidRDefault="000464B0" w:rsidP="000464B0">
            <w:pPr>
              <w:pStyle w:val="af1"/>
              <w:ind w:left="0"/>
              <w:contextualSpacing w:val="0"/>
              <w:jc w:val="center"/>
            </w:pPr>
          </w:p>
        </w:tc>
        <w:tc>
          <w:tcPr>
            <w:tcW w:w="2268" w:type="dxa"/>
            <w:vMerge/>
          </w:tcPr>
          <w:p w14:paraId="7CEB1C03" w14:textId="77777777" w:rsidR="000464B0" w:rsidRPr="00F35FCB" w:rsidRDefault="000464B0" w:rsidP="000464B0"/>
        </w:tc>
        <w:tc>
          <w:tcPr>
            <w:tcW w:w="1701" w:type="dxa"/>
            <w:vMerge/>
          </w:tcPr>
          <w:p w14:paraId="629E9F4A" w14:textId="77777777" w:rsidR="000464B0" w:rsidRPr="00F35FCB" w:rsidRDefault="000464B0" w:rsidP="000464B0"/>
        </w:tc>
        <w:tc>
          <w:tcPr>
            <w:tcW w:w="3969" w:type="dxa"/>
            <w:vMerge/>
          </w:tcPr>
          <w:p w14:paraId="7A51D1FD" w14:textId="77777777" w:rsidR="000464B0" w:rsidRPr="00F35FCB" w:rsidRDefault="000464B0" w:rsidP="000464B0">
            <w:pPr>
              <w:jc w:val="both"/>
            </w:pPr>
          </w:p>
        </w:tc>
        <w:tc>
          <w:tcPr>
            <w:tcW w:w="6520" w:type="dxa"/>
          </w:tcPr>
          <w:p w14:paraId="2FF1DDA2" w14:textId="77777777" w:rsidR="000464B0" w:rsidRPr="00F35FCB" w:rsidRDefault="000464B0" w:rsidP="000464B0">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2367B925" w14:textId="77777777" w:rsidTr="000464B0">
        <w:trPr>
          <w:trHeight w:val="156"/>
        </w:trPr>
        <w:tc>
          <w:tcPr>
            <w:tcW w:w="567" w:type="dxa"/>
            <w:vMerge/>
          </w:tcPr>
          <w:p w14:paraId="101D97E0" w14:textId="77777777" w:rsidR="000464B0" w:rsidRPr="00F35FCB" w:rsidRDefault="000464B0" w:rsidP="000464B0">
            <w:pPr>
              <w:pStyle w:val="af1"/>
              <w:ind w:left="0"/>
              <w:contextualSpacing w:val="0"/>
              <w:jc w:val="center"/>
            </w:pPr>
          </w:p>
        </w:tc>
        <w:tc>
          <w:tcPr>
            <w:tcW w:w="2268" w:type="dxa"/>
            <w:vMerge/>
          </w:tcPr>
          <w:p w14:paraId="5A582CBD" w14:textId="77777777" w:rsidR="000464B0" w:rsidRPr="00F35FCB" w:rsidRDefault="000464B0" w:rsidP="000464B0"/>
        </w:tc>
        <w:tc>
          <w:tcPr>
            <w:tcW w:w="1701" w:type="dxa"/>
            <w:vMerge/>
          </w:tcPr>
          <w:p w14:paraId="03B929A1" w14:textId="77777777" w:rsidR="000464B0" w:rsidRPr="00F35FCB" w:rsidRDefault="000464B0" w:rsidP="000464B0"/>
        </w:tc>
        <w:tc>
          <w:tcPr>
            <w:tcW w:w="3969" w:type="dxa"/>
            <w:vMerge/>
          </w:tcPr>
          <w:p w14:paraId="717EA63B" w14:textId="77777777" w:rsidR="000464B0" w:rsidRPr="00F35FCB" w:rsidRDefault="000464B0" w:rsidP="000464B0">
            <w:pPr>
              <w:jc w:val="both"/>
            </w:pPr>
          </w:p>
        </w:tc>
        <w:tc>
          <w:tcPr>
            <w:tcW w:w="6520" w:type="dxa"/>
          </w:tcPr>
          <w:p w14:paraId="22BC0DBC" w14:textId="77777777" w:rsidR="000464B0" w:rsidRPr="00F35FCB" w:rsidRDefault="000464B0" w:rsidP="000464B0">
            <w:pPr>
              <w:jc w:val="both"/>
            </w:pPr>
            <w:r w:rsidRPr="00F35FCB">
              <w:t>Предельная высота зданий, строений, сооружений – 3 м</w:t>
            </w:r>
          </w:p>
        </w:tc>
      </w:tr>
      <w:tr w:rsidR="00F35FCB" w:rsidRPr="00F35FCB" w14:paraId="26F41675" w14:textId="77777777" w:rsidTr="000464B0">
        <w:trPr>
          <w:trHeight w:val="585"/>
        </w:trPr>
        <w:tc>
          <w:tcPr>
            <w:tcW w:w="567" w:type="dxa"/>
            <w:vMerge/>
          </w:tcPr>
          <w:p w14:paraId="5D367DBB" w14:textId="77777777" w:rsidR="000464B0" w:rsidRPr="00F35FCB" w:rsidRDefault="000464B0" w:rsidP="000464B0">
            <w:pPr>
              <w:pStyle w:val="af1"/>
              <w:ind w:left="0"/>
              <w:contextualSpacing w:val="0"/>
              <w:jc w:val="center"/>
            </w:pPr>
          </w:p>
        </w:tc>
        <w:tc>
          <w:tcPr>
            <w:tcW w:w="2268" w:type="dxa"/>
            <w:vMerge/>
          </w:tcPr>
          <w:p w14:paraId="0E825F1B" w14:textId="77777777" w:rsidR="000464B0" w:rsidRPr="00F35FCB" w:rsidRDefault="000464B0" w:rsidP="000464B0"/>
        </w:tc>
        <w:tc>
          <w:tcPr>
            <w:tcW w:w="1701" w:type="dxa"/>
            <w:vMerge/>
          </w:tcPr>
          <w:p w14:paraId="3A873F10" w14:textId="77777777" w:rsidR="000464B0" w:rsidRPr="00F35FCB" w:rsidRDefault="000464B0" w:rsidP="000464B0"/>
        </w:tc>
        <w:tc>
          <w:tcPr>
            <w:tcW w:w="3969" w:type="dxa"/>
            <w:vMerge/>
          </w:tcPr>
          <w:p w14:paraId="718B21C0" w14:textId="77777777" w:rsidR="000464B0" w:rsidRPr="00F35FCB" w:rsidRDefault="000464B0" w:rsidP="000464B0">
            <w:pPr>
              <w:jc w:val="both"/>
            </w:pPr>
          </w:p>
        </w:tc>
        <w:tc>
          <w:tcPr>
            <w:tcW w:w="6520" w:type="dxa"/>
          </w:tcPr>
          <w:p w14:paraId="019AB3E5" w14:textId="77777777" w:rsidR="000464B0" w:rsidRPr="00F35FCB" w:rsidRDefault="000464B0" w:rsidP="000464B0">
            <w:pPr>
              <w:jc w:val="both"/>
            </w:pPr>
            <w:r w:rsidRPr="00F35FCB">
              <w:t>Минимальный процент озеленения в границах земельного участка – 20 %</w:t>
            </w:r>
          </w:p>
        </w:tc>
      </w:tr>
    </w:tbl>
    <w:p w14:paraId="577F3B49" w14:textId="77777777" w:rsidR="000464B0" w:rsidRPr="00F35FCB" w:rsidRDefault="000464B0" w:rsidP="00F67E59">
      <w:pPr>
        <w:spacing w:before="200"/>
        <w:outlineLvl w:val="3"/>
        <w:rPr>
          <w:b/>
        </w:rPr>
      </w:pPr>
    </w:p>
    <w:p w14:paraId="36A0FF51" w14:textId="071F5151" w:rsidR="00F67E59" w:rsidRPr="00F35FCB" w:rsidRDefault="00F67E59" w:rsidP="00F67E59">
      <w:pPr>
        <w:spacing w:before="200"/>
        <w:outlineLvl w:val="3"/>
        <w:rPr>
          <w:b/>
        </w:rPr>
      </w:pPr>
      <w:r w:rsidRPr="00F35FCB">
        <w:rPr>
          <w:b/>
        </w:rPr>
        <w:t>Особенности применения градостроительного регламента</w:t>
      </w:r>
      <w:bookmarkEnd w:id="88"/>
    </w:p>
    <w:p w14:paraId="596F91E1" w14:textId="77777777" w:rsidR="00F67E59" w:rsidRPr="00F35FCB" w:rsidRDefault="00F67E59" w:rsidP="00596C2D">
      <w:pPr>
        <w:pStyle w:val="af1"/>
        <w:numPr>
          <w:ilvl w:val="0"/>
          <w:numId w:val="112"/>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283C3B35" w14:textId="77777777" w:rsidR="00F67E59" w:rsidRPr="00F35FCB" w:rsidRDefault="00F67E59" w:rsidP="00596C2D">
      <w:pPr>
        <w:pStyle w:val="af1"/>
        <w:numPr>
          <w:ilvl w:val="1"/>
          <w:numId w:val="100"/>
        </w:numPr>
        <w:suppressAutoHyphens/>
        <w:ind w:left="0" w:firstLine="567"/>
        <w:jc w:val="both"/>
      </w:pPr>
      <w:r w:rsidRPr="00F35FCB">
        <w:t>Вспомогательные строения и сооружения, размещаемые на земельных участках с видом разрешенного использования 2.1 «Для индивидуального жилищного строительства»:</w:t>
      </w:r>
    </w:p>
    <w:tbl>
      <w:tblPr>
        <w:tblStyle w:val="a7"/>
        <w:tblW w:w="15096" w:type="dxa"/>
        <w:tblInd w:w="-222" w:type="dxa"/>
        <w:tblLayout w:type="fixed"/>
        <w:tblCellMar>
          <w:top w:w="57" w:type="dxa"/>
          <w:left w:w="62" w:type="dxa"/>
          <w:bottom w:w="57" w:type="dxa"/>
          <w:right w:w="62" w:type="dxa"/>
        </w:tblCellMar>
        <w:tblLook w:val="04A0" w:firstRow="1" w:lastRow="0" w:firstColumn="1" w:lastColumn="0" w:noHBand="0" w:noVBand="1"/>
      </w:tblPr>
      <w:tblGrid>
        <w:gridCol w:w="568"/>
        <w:gridCol w:w="3685"/>
        <w:gridCol w:w="2267"/>
        <w:gridCol w:w="2269"/>
        <w:gridCol w:w="6307"/>
      </w:tblGrid>
      <w:tr w:rsidR="00F35FCB" w:rsidRPr="00F35FCB" w14:paraId="5CCB9DBF" w14:textId="77777777" w:rsidTr="00F67E59">
        <w:trPr>
          <w:trHeight w:val="1077"/>
        </w:trPr>
        <w:tc>
          <w:tcPr>
            <w:tcW w:w="568" w:type="dxa"/>
            <w:tcBorders>
              <w:top w:val="single" w:sz="8" w:space="0" w:color="000000"/>
              <w:left w:val="single" w:sz="8" w:space="0" w:color="000000"/>
              <w:bottom w:val="single" w:sz="4" w:space="0" w:color="auto"/>
              <w:right w:val="single" w:sz="8" w:space="0" w:color="000000"/>
            </w:tcBorders>
            <w:vAlign w:val="center"/>
          </w:tcPr>
          <w:p w14:paraId="29B82B42" w14:textId="77777777" w:rsidR="00F67E59" w:rsidRPr="00F35FCB" w:rsidRDefault="00F67E59" w:rsidP="00F67E59">
            <w:pPr>
              <w:spacing w:line="235" w:lineRule="atLeast"/>
              <w:jc w:val="center"/>
            </w:pPr>
            <w:r w:rsidRPr="00F35FCB">
              <w:t>№ п/п</w:t>
            </w:r>
          </w:p>
        </w:tc>
        <w:tc>
          <w:tcPr>
            <w:tcW w:w="3685" w:type="dxa"/>
            <w:tcBorders>
              <w:top w:val="single" w:sz="8" w:space="0" w:color="000000"/>
              <w:left w:val="nil"/>
              <w:bottom w:val="single" w:sz="4" w:space="0" w:color="auto"/>
              <w:right w:val="single" w:sz="8" w:space="0" w:color="000000"/>
            </w:tcBorders>
            <w:vAlign w:val="center"/>
          </w:tcPr>
          <w:p w14:paraId="19605600" w14:textId="77777777" w:rsidR="00F67E59" w:rsidRPr="00F35FCB" w:rsidRDefault="00F67E59" w:rsidP="00F67E59">
            <w:pPr>
              <w:jc w:val="center"/>
            </w:pPr>
            <w:r w:rsidRPr="00F35FCB">
              <w:t>Наименование объекта</w:t>
            </w:r>
          </w:p>
        </w:tc>
        <w:tc>
          <w:tcPr>
            <w:tcW w:w="2267" w:type="dxa"/>
            <w:tcBorders>
              <w:top w:val="single" w:sz="8" w:space="0" w:color="000000"/>
              <w:left w:val="nil"/>
              <w:bottom w:val="single" w:sz="4" w:space="0" w:color="auto"/>
              <w:right w:val="single" w:sz="8" w:space="0" w:color="000000"/>
            </w:tcBorders>
            <w:vAlign w:val="center"/>
          </w:tcPr>
          <w:p w14:paraId="1FCFFB5E" w14:textId="77777777" w:rsidR="00F67E59" w:rsidRPr="00F35FCB" w:rsidRDefault="00F67E59" w:rsidP="00F67E59">
            <w:pPr>
              <w:jc w:val="center"/>
            </w:pPr>
            <w:r w:rsidRPr="00F35FCB">
              <w:t>Минимальные отступы от границ земельного участка (м)</w:t>
            </w:r>
          </w:p>
        </w:tc>
        <w:tc>
          <w:tcPr>
            <w:tcW w:w="2269" w:type="dxa"/>
            <w:tcBorders>
              <w:top w:val="single" w:sz="8" w:space="0" w:color="000000"/>
              <w:left w:val="nil"/>
              <w:bottom w:val="single" w:sz="4" w:space="0" w:color="auto"/>
              <w:right w:val="single" w:sz="8" w:space="0" w:color="000000"/>
            </w:tcBorders>
            <w:vAlign w:val="center"/>
          </w:tcPr>
          <w:p w14:paraId="08EB15ED" w14:textId="77777777" w:rsidR="00F67E59" w:rsidRPr="00F35FCB" w:rsidRDefault="00F67E59" w:rsidP="00F67E59">
            <w:pPr>
              <w:jc w:val="center"/>
            </w:pPr>
            <w:r w:rsidRPr="00F35FCB">
              <w:t>Предельная высота зданий (м)</w:t>
            </w:r>
          </w:p>
        </w:tc>
        <w:tc>
          <w:tcPr>
            <w:tcW w:w="6307" w:type="dxa"/>
            <w:tcBorders>
              <w:top w:val="single" w:sz="8" w:space="0" w:color="000000"/>
              <w:left w:val="nil"/>
              <w:bottom w:val="single" w:sz="4" w:space="0" w:color="auto"/>
              <w:right w:val="single" w:sz="8" w:space="0" w:color="000000"/>
            </w:tcBorders>
            <w:vAlign w:val="center"/>
          </w:tcPr>
          <w:p w14:paraId="3DB4D13B" w14:textId="77777777" w:rsidR="00F67E59" w:rsidRPr="00F35FCB" w:rsidRDefault="00F67E59" w:rsidP="00F67E59">
            <w:pPr>
              <w:jc w:val="center"/>
            </w:pPr>
            <w:r w:rsidRPr="00F35FCB">
              <w:t>Примечание</w:t>
            </w:r>
          </w:p>
        </w:tc>
      </w:tr>
      <w:tr w:rsidR="00F35FCB" w:rsidRPr="00F35FCB" w14:paraId="4869D86F" w14:textId="77777777" w:rsidTr="00F67E59">
        <w:trPr>
          <w:trHeight w:val="20"/>
        </w:trPr>
        <w:tc>
          <w:tcPr>
            <w:tcW w:w="568" w:type="dxa"/>
            <w:tcBorders>
              <w:top w:val="single" w:sz="4" w:space="0" w:color="auto"/>
              <w:left w:val="single" w:sz="4" w:space="0" w:color="auto"/>
              <w:bottom w:val="single" w:sz="4" w:space="0" w:color="auto"/>
              <w:right w:val="single" w:sz="4" w:space="0" w:color="auto"/>
            </w:tcBorders>
          </w:tcPr>
          <w:p w14:paraId="0A6F9603" w14:textId="77777777" w:rsidR="00F67E59" w:rsidRPr="00F35FCB" w:rsidRDefault="00F67E59" w:rsidP="00596C2D">
            <w:pPr>
              <w:pStyle w:val="af1"/>
              <w:numPr>
                <w:ilvl w:val="0"/>
                <w:numId w:val="113"/>
              </w:numPr>
              <w:suppressAutoHyphens/>
              <w:ind w:left="0" w:firstLine="0"/>
              <w:jc w:val="both"/>
            </w:pPr>
          </w:p>
        </w:tc>
        <w:tc>
          <w:tcPr>
            <w:tcW w:w="3685" w:type="dxa"/>
            <w:tcBorders>
              <w:top w:val="single" w:sz="4" w:space="0" w:color="auto"/>
              <w:left w:val="single" w:sz="4" w:space="0" w:color="auto"/>
              <w:bottom w:val="single" w:sz="4" w:space="0" w:color="auto"/>
              <w:right w:val="single" w:sz="4" w:space="0" w:color="auto"/>
            </w:tcBorders>
          </w:tcPr>
          <w:p w14:paraId="75DA9A99" w14:textId="77777777" w:rsidR="00F67E59" w:rsidRPr="00F35FCB" w:rsidRDefault="00F67E59" w:rsidP="00F67E59">
            <w:pPr>
              <w:jc w:val="both"/>
            </w:pPr>
            <w:r w:rsidRPr="00F35FCB">
              <w:t>Хозяйственные постройки: беседки, навесы, веранды, террасы</w:t>
            </w:r>
          </w:p>
        </w:tc>
        <w:tc>
          <w:tcPr>
            <w:tcW w:w="2267" w:type="dxa"/>
            <w:tcBorders>
              <w:top w:val="single" w:sz="4" w:space="0" w:color="auto"/>
              <w:left w:val="single" w:sz="4" w:space="0" w:color="auto"/>
              <w:bottom w:val="single" w:sz="4" w:space="0" w:color="auto"/>
              <w:right w:val="single" w:sz="4" w:space="0" w:color="auto"/>
            </w:tcBorders>
          </w:tcPr>
          <w:p w14:paraId="5E69D18C" w14:textId="77777777" w:rsidR="00F67E59" w:rsidRPr="00F35FCB" w:rsidRDefault="00F67E59" w:rsidP="00F67E59">
            <w:pPr>
              <w:jc w:val="center"/>
            </w:pPr>
            <w:r w:rsidRPr="00F35FCB">
              <w:t>1</w:t>
            </w:r>
          </w:p>
        </w:tc>
        <w:tc>
          <w:tcPr>
            <w:tcW w:w="2269" w:type="dxa"/>
            <w:tcBorders>
              <w:top w:val="single" w:sz="4" w:space="0" w:color="auto"/>
              <w:left w:val="single" w:sz="4" w:space="0" w:color="auto"/>
              <w:bottom w:val="single" w:sz="4" w:space="0" w:color="auto"/>
              <w:right w:val="single" w:sz="4" w:space="0" w:color="auto"/>
            </w:tcBorders>
          </w:tcPr>
          <w:p w14:paraId="1C98CC57" w14:textId="77777777" w:rsidR="00F67E59" w:rsidRPr="00F35FCB" w:rsidRDefault="00F67E59" w:rsidP="00F67E59">
            <w:pPr>
              <w:jc w:val="center"/>
            </w:pPr>
            <w:r w:rsidRPr="00F35FCB">
              <w:t>4</w:t>
            </w:r>
          </w:p>
        </w:tc>
        <w:tc>
          <w:tcPr>
            <w:tcW w:w="6307" w:type="dxa"/>
            <w:vMerge w:val="restart"/>
            <w:tcBorders>
              <w:top w:val="single" w:sz="4" w:space="0" w:color="auto"/>
              <w:left w:val="single" w:sz="4" w:space="0" w:color="auto"/>
              <w:bottom w:val="single" w:sz="4" w:space="0" w:color="auto"/>
              <w:right w:val="single" w:sz="4" w:space="0" w:color="auto"/>
            </w:tcBorders>
          </w:tcPr>
          <w:p w14:paraId="2CE3EF56" w14:textId="77777777" w:rsidR="00F67E59" w:rsidRPr="00F35FCB" w:rsidRDefault="00F67E59" w:rsidP="00F67E59">
            <w:pPr>
              <w:jc w:val="both"/>
            </w:pPr>
            <w:r w:rsidRPr="00F35FCB">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3F6185E4" w14:textId="77777777" w:rsidR="00F67E59" w:rsidRPr="00F35FCB" w:rsidRDefault="00F67E59" w:rsidP="00F67E59">
            <w:pPr>
              <w:jc w:val="both"/>
            </w:pPr>
            <w:r w:rsidRPr="00F35FCB">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1B5A58E4" w14:textId="77777777" w:rsidR="00F67E59" w:rsidRPr="00F35FCB" w:rsidRDefault="00F67E59" w:rsidP="00F67E59">
            <w:pPr>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7410ED3B" w14:textId="77777777" w:rsidR="00F67E59" w:rsidRPr="00F35FCB" w:rsidRDefault="00F67E59" w:rsidP="00F67E59">
            <w:pPr>
              <w:jc w:val="both"/>
            </w:pPr>
            <w:r w:rsidRPr="00F35FCB">
              <w:t>Максимальная площадь строений и сооружений вспомогательного использования не может превышать площадь основного строения</w:t>
            </w:r>
          </w:p>
        </w:tc>
      </w:tr>
      <w:tr w:rsidR="00F35FCB" w:rsidRPr="00F35FCB" w14:paraId="5D76F02A" w14:textId="77777777" w:rsidTr="00F67E59">
        <w:trPr>
          <w:trHeight w:val="20"/>
        </w:trPr>
        <w:tc>
          <w:tcPr>
            <w:tcW w:w="568" w:type="dxa"/>
            <w:tcBorders>
              <w:top w:val="single" w:sz="4" w:space="0" w:color="auto"/>
              <w:left w:val="single" w:sz="8" w:space="0" w:color="000000"/>
              <w:bottom w:val="single" w:sz="8" w:space="0" w:color="000000"/>
              <w:right w:val="single" w:sz="8" w:space="0" w:color="000000"/>
            </w:tcBorders>
          </w:tcPr>
          <w:p w14:paraId="1FA0F8A9" w14:textId="77777777" w:rsidR="00F67E59" w:rsidRPr="00F35FCB" w:rsidRDefault="00F67E59" w:rsidP="00596C2D">
            <w:pPr>
              <w:pStyle w:val="af1"/>
              <w:numPr>
                <w:ilvl w:val="0"/>
                <w:numId w:val="113"/>
              </w:numPr>
              <w:suppressAutoHyphens/>
              <w:ind w:left="0" w:firstLine="0"/>
              <w:jc w:val="both"/>
            </w:pPr>
          </w:p>
        </w:tc>
        <w:tc>
          <w:tcPr>
            <w:tcW w:w="3685" w:type="dxa"/>
            <w:tcBorders>
              <w:top w:val="single" w:sz="4" w:space="0" w:color="auto"/>
              <w:left w:val="nil"/>
              <w:bottom w:val="single" w:sz="8" w:space="0" w:color="000000"/>
              <w:right w:val="single" w:sz="8" w:space="0" w:color="000000"/>
            </w:tcBorders>
          </w:tcPr>
          <w:p w14:paraId="7D70392B" w14:textId="77777777" w:rsidR="00F67E59" w:rsidRPr="00F35FCB" w:rsidRDefault="00F67E59" w:rsidP="00F67E59">
            <w:pPr>
              <w:jc w:val="both"/>
            </w:pPr>
            <w:r w:rsidRPr="00F35FCB">
              <w:t>Бассейны, бани и сауны индивидуального использования</w:t>
            </w:r>
          </w:p>
        </w:tc>
        <w:tc>
          <w:tcPr>
            <w:tcW w:w="2267" w:type="dxa"/>
            <w:tcBorders>
              <w:top w:val="single" w:sz="4" w:space="0" w:color="auto"/>
              <w:left w:val="nil"/>
              <w:bottom w:val="single" w:sz="8" w:space="0" w:color="000000"/>
              <w:right w:val="single" w:sz="8" w:space="0" w:color="000000"/>
            </w:tcBorders>
          </w:tcPr>
          <w:p w14:paraId="554E154A" w14:textId="77777777" w:rsidR="00F67E59" w:rsidRPr="00F35FCB" w:rsidRDefault="00F67E59" w:rsidP="00F67E59">
            <w:pPr>
              <w:jc w:val="center"/>
            </w:pPr>
            <w:r w:rsidRPr="00F35FCB">
              <w:t>1</w:t>
            </w:r>
          </w:p>
        </w:tc>
        <w:tc>
          <w:tcPr>
            <w:tcW w:w="2269" w:type="dxa"/>
            <w:tcBorders>
              <w:top w:val="single" w:sz="4" w:space="0" w:color="auto"/>
              <w:left w:val="nil"/>
              <w:bottom w:val="single" w:sz="8" w:space="0" w:color="000000"/>
              <w:right w:val="single" w:sz="8" w:space="0" w:color="000000"/>
            </w:tcBorders>
          </w:tcPr>
          <w:p w14:paraId="2F939CAA" w14:textId="77777777" w:rsidR="00F67E59" w:rsidRPr="00F35FCB" w:rsidRDefault="00F67E59" w:rsidP="00F67E59">
            <w:pPr>
              <w:jc w:val="center"/>
            </w:pPr>
            <w:r w:rsidRPr="00F35FCB">
              <w:t>4</w:t>
            </w:r>
          </w:p>
        </w:tc>
        <w:tc>
          <w:tcPr>
            <w:tcW w:w="6307" w:type="dxa"/>
            <w:vMerge/>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CEDE4FF" w14:textId="77777777" w:rsidR="00F67E59" w:rsidRPr="00F35FCB" w:rsidRDefault="00F67E59" w:rsidP="00F67E59"/>
        </w:tc>
      </w:tr>
      <w:tr w:rsidR="00F35FCB" w:rsidRPr="00F35FCB" w14:paraId="39BFF16B" w14:textId="77777777" w:rsidTr="00F67E59">
        <w:trPr>
          <w:trHeight w:val="20"/>
        </w:trPr>
        <w:tc>
          <w:tcPr>
            <w:tcW w:w="568" w:type="dxa"/>
            <w:tcBorders>
              <w:top w:val="nil"/>
              <w:left w:val="single" w:sz="8" w:space="0" w:color="000000"/>
              <w:bottom w:val="single" w:sz="8" w:space="0" w:color="000000"/>
              <w:right w:val="single" w:sz="8" w:space="0" w:color="000000"/>
            </w:tcBorders>
          </w:tcPr>
          <w:p w14:paraId="36E859D1" w14:textId="77777777" w:rsidR="00F67E59" w:rsidRPr="00F35FCB" w:rsidRDefault="00F67E59" w:rsidP="00596C2D">
            <w:pPr>
              <w:pStyle w:val="af1"/>
              <w:numPr>
                <w:ilvl w:val="0"/>
                <w:numId w:val="113"/>
              </w:numPr>
              <w:suppressAutoHyphens/>
              <w:ind w:left="0" w:firstLine="0"/>
              <w:jc w:val="both"/>
            </w:pPr>
          </w:p>
        </w:tc>
        <w:tc>
          <w:tcPr>
            <w:tcW w:w="3685" w:type="dxa"/>
            <w:tcBorders>
              <w:top w:val="nil"/>
              <w:left w:val="nil"/>
              <w:bottom w:val="single" w:sz="8" w:space="0" w:color="000000"/>
              <w:right w:val="single" w:sz="8" w:space="0" w:color="000000"/>
            </w:tcBorders>
          </w:tcPr>
          <w:p w14:paraId="0ACA899C" w14:textId="77777777" w:rsidR="00F67E59" w:rsidRPr="00F35FCB" w:rsidRDefault="00F67E59" w:rsidP="00F67E59">
            <w:pPr>
              <w:jc w:val="both"/>
            </w:pPr>
            <w:r w:rsidRPr="00F35FCB">
              <w:t>Отдельно стоящие, встроенные или пристроенные в жилые дома гаражи на одно-два машиноместа на индивидуальный участок</w:t>
            </w:r>
          </w:p>
        </w:tc>
        <w:tc>
          <w:tcPr>
            <w:tcW w:w="2267" w:type="dxa"/>
            <w:tcBorders>
              <w:top w:val="nil"/>
              <w:left w:val="nil"/>
              <w:bottom w:val="single" w:sz="8" w:space="0" w:color="000000"/>
              <w:right w:val="single" w:sz="8" w:space="0" w:color="000000"/>
            </w:tcBorders>
          </w:tcPr>
          <w:p w14:paraId="170DE19E" w14:textId="77777777" w:rsidR="00F67E59" w:rsidRPr="00F35FCB" w:rsidRDefault="00F67E59" w:rsidP="00F67E59">
            <w:pPr>
              <w:jc w:val="center"/>
            </w:pPr>
            <w:r w:rsidRPr="00F35FCB">
              <w:t>1</w:t>
            </w:r>
          </w:p>
          <w:p w14:paraId="0A9529DE" w14:textId="77777777" w:rsidR="00F67E59" w:rsidRPr="00F35FCB" w:rsidRDefault="00F67E59" w:rsidP="00F67E59">
            <w:pPr>
              <w:jc w:val="center"/>
            </w:pPr>
            <w:r w:rsidRPr="00F35FCB">
              <w:rPr>
                <w:lang w:eastAsia="zh-CN"/>
              </w:rPr>
              <w:t>(допускается размещать по красной линии без устройства распашных ворот)</w:t>
            </w:r>
          </w:p>
        </w:tc>
        <w:tc>
          <w:tcPr>
            <w:tcW w:w="2269" w:type="dxa"/>
            <w:tcBorders>
              <w:top w:val="nil"/>
              <w:left w:val="nil"/>
              <w:bottom w:val="single" w:sz="8" w:space="0" w:color="000000"/>
              <w:right w:val="single" w:sz="8" w:space="0" w:color="000000"/>
            </w:tcBorders>
          </w:tcPr>
          <w:p w14:paraId="1773D75C" w14:textId="77777777" w:rsidR="00F67E59" w:rsidRPr="00F35FCB" w:rsidRDefault="00F67E59" w:rsidP="00F67E59">
            <w:pPr>
              <w:jc w:val="center"/>
            </w:pPr>
            <w:r w:rsidRPr="00F35FCB">
              <w:t>4</w:t>
            </w:r>
          </w:p>
        </w:tc>
        <w:tc>
          <w:tcPr>
            <w:tcW w:w="6307" w:type="dxa"/>
            <w:vMerge/>
            <w:tcBorders>
              <w:top w:val="nil"/>
              <w:left w:val="nil"/>
              <w:bottom w:val="single" w:sz="8" w:space="0" w:color="000000"/>
              <w:right w:val="single" w:sz="8" w:space="0" w:color="000000"/>
            </w:tcBorders>
            <w:tcMar>
              <w:top w:w="0" w:type="dxa"/>
              <w:left w:w="108" w:type="dxa"/>
              <w:bottom w:w="0" w:type="dxa"/>
              <w:right w:w="108" w:type="dxa"/>
            </w:tcMar>
          </w:tcPr>
          <w:p w14:paraId="52199041" w14:textId="77777777" w:rsidR="00F67E59" w:rsidRPr="00F35FCB" w:rsidRDefault="00F67E59" w:rsidP="00F67E59"/>
        </w:tc>
      </w:tr>
      <w:tr w:rsidR="00F35FCB" w:rsidRPr="00F35FCB" w14:paraId="5CAAB731" w14:textId="77777777" w:rsidTr="00F67E59">
        <w:trPr>
          <w:trHeight w:val="20"/>
        </w:trPr>
        <w:tc>
          <w:tcPr>
            <w:tcW w:w="568" w:type="dxa"/>
            <w:tcBorders>
              <w:top w:val="nil"/>
              <w:left w:val="single" w:sz="8" w:space="0" w:color="000000"/>
              <w:bottom w:val="single" w:sz="8" w:space="0" w:color="000000"/>
              <w:right w:val="single" w:sz="8" w:space="0" w:color="000000"/>
            </w:tcBorders>
          </w:tcPr>
          <w:p w14:paraId="139D6D9D" w14:textId="77777777" w:rsidR="00F67E59" w:rsidRPr="00F35FCB" w:rsidRDefault="00F67E59" w:rsidP="00596C2D">
            <w:pPr>
              <w:pStyle w:val="af1"/>
              <w:numPr>
                <w:ilvl w:val="0"/>
                <w:numId w:val="113"/>
              </w:numPr>
              <w:suppressAutoHyphens/>
              <w:ind w:left="0" w:firstLine="0"/>
              <w:jc w:val="both"/>
            </w:pPr>
          </w:p>
        </w:tc>
        <w:tc>
          <w:tcPr>
            <w:tcW w:w="3685" w:type="dxa"/>
            <w:tcBorders>
              <w:top w:val="nil"/>
              <w:left w:val="nil"/>
              <w:bottom w:val="single" w:sz="8" w:space="0" w:color="000000"/>
              <w:right w:val="single" w:sz="8" w:space="0" w:color="000000"/>
            </w:tcBorders>
          </w:tcPr>
          <w:p w14:paraId="1982EE6A" w14:textId="77777777" w:rsidR="00F67E59" w:rsidRPr="00F35FCB" w:rsidRDefault="00F67E59" w:rsidP="00F67E59">
            <w:pPr>
              <w:jc w:val="both"/>
            </w:pPr>
            <w:r w:rsidRPr="00F35FCB">
              <w:t>Хозяйственные постройки: летние кухни, кладовые</w:t>
            </w:r>
          </w:p>
        </w:tc>
        <w:tc>
          <w:tcPr>
            <w:tcW w:w="2267" w:type="dxa"/>
            <w:tcBorders>
              <w:top w:val="nil"/>
              <w:left w:val="nil"/>
              <w:bottom w:val="single" w:sz="8" w:space="0" w:color="000000"/>
              <w:right w:val="single" w:sz="8" w:space="0" w:color="000000"/>
            </w:tcBorders>
          </w:tcPr>
          <w:p w14:paraId="4F010BD5"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762FD479" w14:textId="77777777" w:rsidR="00F67E59" w:rsidRPr="00F35FCB" w:rsidRDefault="00F67E59" w:rsidP="00F67E59">
            <w:pPr>
              <w:jc w:val="center"/>
            </w:pPr>
            <w:r w:rsidRPr="00F35FCB">
              <w:t>4</w:t>
            </w:r>
          </w:p>
        </w:tc>
        <w:tc>
          <w:tcPr>
            <w:tcW w:w="6307" w:type="dxa"/>
            <w:vMerge/>
            <w:tcBorders>
              <w:top w:val="nil"/>
              <w:left w:val="nil"/>
              <w:bottom w:val="single" w:sz="8" w:space="0" w:color="000000"/>
              <w:right w:val="single" w:sz="8" w:space="0" w:color="000000"/>
            </w:tcBorders>
            <w:tcMar>
              <w:top w:w="0" w:type="dxa"/>
              <w:left w:w="108" w:type="dxa"/>
              <w:bottom w:w="0" w:type="dxa"/>
              <w:right w:w="108" w:type="dxa"/>
            </w:tcMar>
          </w:tcPr>
          <w:p w14:paraId="23F72DF4" w14:textId="77777777" w:rsidR="00F67E59" w:rsidRPr="00F35FCB" w:rsidRDefault="00F67E59" w:rsidP="00F67E59"/>
        </w:tc>
      </w:tr>
      <w:tr w:rsidR="00F35FCB" w:rsidRPr="00F35FCB" w14:paraId="30EFF614" w14:textId="77777777" w:rsidTr="00F67E59">
        <w:trPr>
          <w:trHeight w:val="20"/>
        </w:trPr>
        <w:tc>
          <w:tcPr>
            <w:tcW w:w="568" w:type="dxa"/>
            <w:tcBorders>
              <w:top w:val="nil"/>
              <w:left w:val="single" w:sz="8" w:space="0" w:color="000000"/>
              <w:bottom w:val="single" w:sz="8" w:space="0" w:color="000000"/>
              <w:right w:val="single" w:sz="8" w:space="0" w:color="000000"/>
            </w:tcBorders>
          </w:tcPr>
          <w:p w14:paraId="1C42AC91" w14:textId="77777777" w:rsidR="00F67E59" w:rsidRPr="00F35FCB" w:rsidRDefault="00F67E59" w:rsidP="00596C2D">
            <w:pPr>
              <w:pStyle w:val="af1"/>
              <w:numPr>
                <w:ilvl w:val="0"/>
                <w:numId w:val="113"/>
              </w:numPr>
              <w:suppressAutoHyphens/>
              <w:ind w:left="0" w:firstLine="0"/>
              <w:jc w:val="both"/>
            </w:pPr>
          </w:p>
        </w:tc>
        <w:tc>
          <w:tcPr>
            <w:tcW w:w="3685" w:type="dxa"/>
            <w:tcBorders>
              <w:top w:val="nil"/>
              <w:left w:val="nil"/>
              <w:bottom w:val="single" w:sz="8" w:space="0" w:color="000000"/>
              <w:right w:val="single" w:sz="8" w:space="0" w:color="000000"/>
            </w:tcBorders>
          </w:tcPr>
          <w:p w14:paraId="44E30161" w14:textId="77777777" w:rsidR="00F67E59" w:rsidRPr="00F35FCB" w:rsidRDefault="00F67E59" w:rsidP="00F67E59">
            <w:pPr>
              <w:jc w:val="both"/>
            </w:pPr>
            <w:r w:rsidRPr="00F35FCB">
              <w:t>Теплицы, оранжереи индивидуального пользования</w:t>
            </w:r>
          </w:p>
        </w:tc>
        <w:tc>
          <w:tcPr>
            <w:tcW w:w="2267" w:type="dxa"/>
            <w:tcBorders>
              <w:top w:val="nil"/>
              <w:left w:val="nil"/>
              <w:bottom w:val="single" w:sz="8" w:space="0" w:color="000000"/>
              <w:right w:val="single" w:sz="8" w:space="0" w:color="000000"/>
            </w:tcBorders>
          </w:tcPr>
          <w:p w14:paraId="53B8C3BF"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723A6A99" w14:textId="77777777" w:rsidR="00F67E59" w:rsidRPr="00F35FCB" w:rsidRDefault="00F67E59" w:rsidP="00F67E59">
            <w:pPr>
              <w:jc w:val="center"/>
            </w:pPr>
            <w:r w:rsidRPr="00F35FCB">
              <w:t>4</w:t>
            </w:r>
          </w:p>
        </w:tc>
        <w:tc>
          <w:tcPr>
            <w:tcW w:w="6307" w:type="dxa"/>
            <w:vMerge/>
            <w:tcBorders>
              <w:top w:val="nil"/>
              <w:left w:val="nil"/>
              <w:bottom w:val="single" w:sz="8" w:space="0" w:color="000000"/>
              <w:right w:val="single" w:sz="8" w:space="0" w:color="000000"/>
            </w:tcBorders>
            <w:tcMar>
              <w:top w:w="0" w:type="dxa"/>
              <w:left w:w="108" w:type="dxa"/>
              <w:bottom w:w="0" w:type="dxa"/>
              <w:right w:w="108" w:type="dxa"/>
            </w:tcMar>
          </w:tcPr>
          <w:p w14:paraId="46186538" w14:textId="77777777" w:rsidR="00F67E59" w:rsidRPr="00F35FCB" w:rsidRDefault="00F67E59" w:rsidP="00F67E59"/>
        </w:tc>
      </w:tr>
    </w:tbl>
    <w:p w14:paraId="00C023DA" w14:textId="77777777" w:rsidR="00F67E59" w:rsidRPr="00F35FCB" w:rsidRDefault="00F67E59" w:rsidP="00596C2D">
      <w:pPr>
        <w:pStyle w:val="af1"/>
        <w:numPr>
          <w:ilvl w:val="1"/>
          <w:numId w:val="100"/>
        </w:numPr>
        <w:suppressAutoHyphens/>
        <w:ind w:left="0" w:firstLine="567"/>
        <w:contextualSpacing w:val="0"/>
        <w:jc w:val="both"/>
      </w:pPr>
      <w:r w:rsidRPr="00F35FCB">
        <w:t>Этажность вспомогательных строений не должна превышать одного этажа. Вспомогательные строения должны быть обеспечены нормативной инсоляцией на территории соседних приусадебных участков.</w:t>
      </w:r>
    </w:p>
    <w:p w14:paraId="662C19B7" w14:textId="77777777" w:rsidR="00F67E59" w:rsidRPr="00F35FCB" w:rsidRDefault="00F67E59" w:rsidP="00596C2D">
      <w:pPr>
        <w:pStyle w:val="af1"/>
        <w:numPr>
          <w:ilvl w:val="1"/>
          <w:numId w:val="100"/>
        </w:numPr>
        <w:suppressAutoHyphens/>
        <w:ind w:left="0" w:firstLine="567"/>
        <w:contextualSpacing w:val="0"/>
        <w:jc w:val="both"/>
      </w:pPr>
      <w:r w:rsidRPr="00F35FCB">
        <w:t>Для земельных участков, сведения о которых внесены в Единый государственный реестр недвижимости (ЕРГН) до 25.06.2025 допускается изменение вида разрешенного использования на «Для индивидуального жилищного строительства», «Для ведения личного подсобного хозяйства (приусадебный земельный участок)», «Для ведения садоводства».</w:t>
      </w:r>
    </w:p>
    <w:p w14:paraId="44E3722C" w14:textId="77777777" w:rsidR="00F67E59" w:rsidRPr="00F35FCB" w:rsidRDefault="00F67E59" w:rsidP="00596C2D">
      <w:pPr>
        <w:pStyle w:val="af1"/>
        <w:numPr>
          <w:ilvl w:val="1"/>
          <w:numId w:val="100"/>
        </w:numPr>
        <w:suppressAutoHyphens/>
        <w:ind w:left="0" w:firstLine="567"/>
        <w:contextualSpacing w:val="0"/>
        <w:jc w:val="both"/>
      </w:pPr>
      <w:r w:rsidRPr="00F35FCB">
        <w:t xml:space="preserve">На земельном участке с видом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«Ведение садоводства» (код 13.2) разрешается размещать не более одного садового дома, жилого дома, при этом количество надземных этажей не должно превышать трех, указанного в описании вида разрешенного использования с </w:t>
      </w:r>
      <w:hyperlink r:id="rId30" w:tooltip="https://aejsm5aya6o5jwv4_klg_810_414702fc3d5abdab9bf1b4a97567e93d.onlyoffice.disk.yandex.net/2024.1.1-375/web-apps/apps/documenteditor/main/index.html?_dc=2024.1.1-375&amp;lang=ru&amp;customer=%D0%A07-%D0%9E%D1%84%D0%B8%D1%81&amp;headerlogo=https%3A%2F%2Fyastatic.net%2Fs3">
        <w:r w:rsidRPr="00F35FCB">
          <w:t>кодом 2.1</w:t>
        </w:r>
      </w:hyperlink>
      <w:r w:rsidRPr="00F35FCB">
        <w:t>.</w:t>
      </w:r>
    </w:p>
    <w:p w14:paraId="649FEE7B" w14:textId="77777777" w:rsidR="00F67E59" w:rsidRPr="00F35FCB" w:rsidRDefault="00F67E59" w:rsidP="00596C2D">
      <w:pPr>
        <w:pStyle w:val="af1"/>
        <w:numPr>
          <w:ilvl w:val="1"/>
          <w:numId w:val="100"/>
        </w:numPr>
        <w:suppressAutoHyphens/>
        <w:ind w:left="0" w:firstLine="567"/>
        <w:contextualSpacing w:val="0"/>
        <w:jc w:val="both"/>
      </w:pPr>
      <w:r w:rsidRPr="00F35FCB">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68CBF1F" w14:textId="77777777" w:rsidR="00F67E59" w:rsidRPr="00F35FCB" w:rsidRDefault="00F67E59" w:rsidP="00F67E59">
      <w:pPr>
        <w:ind w:firstLine="567"/>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408CEB51" w14:textId="77777777" w:rsidR="00F67E59" w:rsidRPr="00F35FCB" w:rsidRDefault="00F67E59" w:rsidP="00F67E59">
      <w:pPr>
        <w:ind w:firstLine="567"/>
        <w:jc w:val="both"/>
      </w:pPr>
      <w:r w:rsidRPr="00F35FCB">
        <w:t>Все строения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792C6135" w14:textId="77777777" w:rsidR="00F67E59" w:rsidRPr="00F35FCB" w:rsidRDefault="00F67E59" w:rsidP="00596C2D">
      <w:pPr>
        <w:pStyle w:val="af1"/>
        <w:numPr>
          <w:ilvl w:val="1"/>
          <w:numId w:val="100"/>
        </w:numPr>
        <w:suppressAutoHyphens/>
        <w:ind w:left="0" w:firstLine="567"/>
        <w:contextualSpacing w:val="0"/>
        <w:jc w:val="both"/>
      </w:pPr>
      <w:r w:rsidRPr="00F35FCB">
        <w:t>На территории индивидуальной жилой застройки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14:paraId="369A25D7" w14:textId="77777777" w:rsidR="00F67E59" w:rsidRPr="00F35FCB" w:rsidRDefault="00F67E59" w:rsidP="00596C2D">
      <w:pPr>
        <w:pStyle w:val="af1"/>
        <w:numPr>
          <w:ilvl w:val="1"/>
          <w:numId w:val="100"/>
        </w:numPr>
        <w:suppressAutoHyphens/>
        <w:ind w:left="0" w:firstLine="567"/>
        <w:contextualSpacing w:val="0"/>
        <w:jc w:val="both"/>
      </w:pPr>
      <w:r w:rsidRPr="00F35FCB">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2AA7F0C" w14:textId="711DFBCD" w:rsidR="00F67E59" w:rsidRPr="00F35FCB" w:rsidRDefault="00F67E59" w:rsidP="00F67E59">
      <w:pPr>
        <w:ind w:firstLine="567"/>
        <w:jc w:val="both"/>
      </w:pPr>
      <w:r w:rsidRPr="00F35FCB">
        <w:t xml:space="preserve">Изменение рельефа земельного участка допускается при наличии </w:t>
      </w:r>
      <w:r w:rsidR="00AE05A4" w:rsidRPr="00F35FCB">
        <w:t>нотариального</w:t>
      </w:r>
      <w:r w:rsidRPr="00F35FCB">
        <w:t xml:space="preserve"> согласия правообладателей соседних земельных участков.</w:t>
      </w:r>
    </w:p>
    <w:p w14:paraId="71D8D64F" w14:textId="77777777" w:rsidR="00F67E59" w:rsidRPr="00F35FCB" w:rsidRDefault="00F67E59" w:rsidP="00596C2D">
      <w:pPr>
        <w:pStyle w:val="af1"/>
        <w:numPr>
          <w:ilvl w:val="1"/>
          <w:numId w:val="100"/>
        </w:numPr>
        <w:suppressAutoHyphens/>
        <w:ind w:left="0" w:firstLine="567"/>
        <w:contextualSpacing w:val="0"/>
        <w:jc w:val="both"/>
      </w:pPr>
      <w:r w:rsidRPr="00F35FCB">
        <w:t>Минимальные отступы:</w:t>
      </w:r>
    </w:p>
    <w:p w14:paraId="26A28492"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43C48FDC"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66CFB4F3"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- 6 м;</w:t>
      </w:r>
    </w:p>
    <w:p w14:paraId="495DB9CD" w14:textId="77777777" w:rsidR="00F67E59" w:rsidRPr="00F35FCB" w:rsidRDefault="00F67E59" w:rsidP="00F67E59">
      <w:pPr>
        <w:ind w:firstLine="567"/>
        <w:jc w:val="both"/>
      </w:pPr>
      <w:r w:rsidRPr="00F35FCB">
        <w:t>– вспомогательные сооружения (за исключением гаражей при условии откатных ворот): от границ смежных земельных участков – 1 м; от границ земельных участков со стороны, примыкающей к улично-дорожной сети – 5 м;</w:t>
      </w:r>
    </w:p>
    <w:p w14:paraId="2BADBA0D" w14:textId="77777777" w:rsidR="00F67E59" w:rsidRPr="00F35FCB" w:rsidRDefault="00F67E59" w:rsidP="00F67E59">
      <w:pPr>
        <w:ind w:firstLine="567"/>
        <w:jc w:val="both"/>
      </w:pPr>
      <w:r w:rsidRPr="00F35FCB">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42C750A0" w14:textId="77777777" w:rsidR="00F67E59" w:rsidRPr="00F35FCB" w:rsidRDefault="00F67E59" w:rsidP="00596C2D">
      <w:pPr>
        <w:pStyle w:val="af1"/>
        <w:numPr>
          <w:ilvl w:val="1"/>
          <w:numId w:val="100"/>
        </w:numPr>
        <w:suppressAutoHyphens/>
        <w:ind w:left="0" w:firstLine="567"/>
        <w:contextualSpacing w:val="0"/>
        <w:jc w:val="both"/>
      </w:pPr>
      <w:r w:rsidRPr="00F35FCB">
        <w:t>Минимальная ширина земельных участков вдоль фронта улицы (проезда) – 15 м, для существующих земельных участков – 8 м.</w:t>
      </w:r>
    </w:p>
    <w:p w14:paraId="736CE409" w14:textId="77777777" w:rsidR="00F67E59" w:rsidRPr="00F35FCB" w:rsidRDefault="00F67E59" w:rsidP="00596C2D">
      <w:pPr>
        <w:pStyle w:val="af1"/>
        <w:numPr>
          <w:ilvl w:val="1"/>
          <w:numId w:val="100"/>
        </w:numPr>
        <w:suppressAutoHyphens/>
        <w:ind w:left="0" w:firstLine="567"/>
        <w:contextualSpacing w:val="0"/>
        <w:jc w:val="both"/>
      </w:pPr>
      <w:r w:rsidRPr="00F35FCB">
        <w:t>Минимальные отступы для вида разрешенного использования 2.3 «Блокированная жилая застройка» от улично-дорожной сети – 5 м.</w:t>
      </w:r>
    </w:p>
    <w:p w14:paraId="33752C46" w14:textId="77777777" w:rsidR="00F67E59" w:rsidRPr="00F35FCB" w:rsidRDefault="00F67E59" w:rsidP="00596C2D">
      <w:pPr>
        <w:pStyle w:val="af1"/>
        <w:numPr>
          <w:ilvl w:val="1"/>
          <w:numId w:val="100"/>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установленных настоящими Правилами.</w:t>
      </w:r>
    </w:p>
    <w:p w14:paraId="31304EC6" w14:textId="77777777" w:rsidR="00F67E59" w:rsidRPr="00F35FCB" w:rsidRDefault="00F67E59" w:rsidP="00596C2D">
      <w:pPr>
        <w:pStyle w:val="af1"/>
        <w:numPr>
          <w:ilvl w:val="1"/>
          <w:numId w:val="100"/>
        </w:numPr>
        <w:suppressAutoHyphens/>
        <w:ind w:left="0" w:firstLine="567"/>
        <w:contextualSpacing w:val="0"/>
        <w:jc w:val="both"/>
      </w:pPr>
      <w:r w:rsidRPr="00F35FCB">
        <w:t>Требования к ограждению земельных участков:</w:t>
      </w:r>
    </w:p>
    <w:p w14:paraId="254AD780" w14:textId="77777777" w:rsidR="00F67E59" w:rsidRPr="00F35FCB" w:rsidRDefault="00F67E59" w:rsidP="00F67E59">
      <w:pPr>
        <w:ind w:firstLine="567"/>
        <w:jc w:val="both"/>
      </w:pPr>
      <w:r w:rsidRPr="00F35FCB">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33A0D9C" w14:textId="77777777" w:rsidR="00F67E59" w:rsidRPr="00F35FCB" w:rsidRDefault="00F67E59" w:rsidP="00F67E59">
      <w:pPr>
        <w:ind w:firstLine="567"/>
        <w:jc w:val="both"/>
      </w:pPr>
      <w:r w:rsidRPr="00F35FCB">
        <w:t xml:space="preserve">– высота ограждения земельных участков должна быть не более 2 метров; </w:t>
      </w:r>
    </w:p>
    <w:p w14:paraId="2528F7C9" w14:textId="77777777" w:rsidR="00F67E59" w:rsidRPr="00F35FCB" w:rsidRDefault="00F67E59" w:rsidP="00F67E59">
      <w:pPr>
        <w:ind w:firstLine="567"/>
        <w:jc w:val="both"/>
      </w:pPr>
      <w:r w:rsidRPr="00F35FCB">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14:paraId="2FB692E4" w14:textId="77777777" w:rsidR="00F67E59" w:rsidRPr="00F35FCB" w:rsidRDefault="00F67E59" w:rsidP="00F67E59">
      <w:pPr>
        <w:ind w:firstLine="567"/>
        <w:jc w:val="both"/>
      </w:pPr>
      <w:r w:rsidRPr="00F35FCB">
        <w:t>– 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14:paraId="0A2E0980" w14:textId="77777777" w:rsidR="00F67E59" w:rsidRPr="00F35FCB" w:rsidRDefault="00F67E59" w:rsidP="00F67E59">
      <w:pPr>
        <w:ind w:firstLine="567"/>
        <w:jc w:val="both"/>
      </w:pPr>
      <w:r w:rsidRPr="00F35FCB">
        <w:t xml:space="preserve">– ограждения между смежными земельными участками должны быть проветриваемыми на высоту не менее 0,5 м от уровня земли; </w:t>
      </w:r>
    </w:p>
    <w:p w14:paraId="232F30B8" w14:textId="77777777" w:rsidR="00F67E59" w:rsidRPr="00F35FCB" w:rsidRDefault="00F67E59" w:rsidP="00F67E59">
      <w:pPr>
        <w:ind w:firstLine="567"/>
        <w:jc w:val="both"/>
      </w:pPr>
      <w:r w:rsidRPr="00F35FCB">
        <w:t>–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14:paraId="646CC5AE" w14:textId="77777777" w:rsidR="00F67E59" w:rsidRPr="00F35FCB" w:rsidRDefault="00F67E59" w:rsidP="00F67E59">
      <w:pPr>
        <w:ind w:firstLine="567"/>
        <w:jc w:val="both"/>
      </w:pPr>
      <w:r w:rsidRPr="00F35FCB">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3BE87EF3" w14:textId="77777777" w:rsidR="00F67E59" w:rsidRPr="00F35FCB" w:rsidRDefault="00F67E59" w:rsidP="00F67E59">
      <w:pPr>
        <w:ind w:firstLine="567"/>
        <w:jc w:val="both"/>
      </w:pPr>
      <w:r w:rsidRPr="00F35FCB">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w:t>
      </w:r>
    </w:p>
    <w:p w14:paraId="615B08D7" w14:textId="77777777" w:rsidR="00F67E59" w:rsidRPr="00F35FCB" w:rsidRDefault="00F67E59" w:rsidP="00596C2D">
      <w:pPr>
        <w:pStyle w:val="af1"/>
        <w:numPr>
          <w:ilvl w:val="1"/>
          <w:numId w:val="100"/>
        </w:numPr>
        <w:suppressAutoHyphens/>
        <w:ind w:left="0" w:firstLine="567"/>
        <w:contextualSpacing w:val="0"/>
        <w:jc w:val="both"/>
      </w:pPr>
      <w:r w:rsidRPr="00F35FCB">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14:paraId="7C6F14C4" w14:textId="77777777" w:rsidR="00F67E59" w:rsidRPr="00F35FCB" w:rsidRDefault="00F67E59" w:rsidP="00596C2D">
      <w:pPr>
        <w:pStyle w:val="af1"/>
        <w:numPr>
          <w:ilvl w:val="1"/>
          <w:numId w:val="100"/>
        </w:numPr>
        <w:suppressAutoHyphens/>
        <w:ind w:left="0" w:firstLine="567"/>
        <w:contextualSpacing w:val="0"/>
        <w:jc w:val="both"/>
      </w:pPr>
      <w:r w:rsidRPr="00F35FCB">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4C7C9C49" w14:textId="77777777" w:rsidR="00F67E59" w:rsidRPr="00F35FCB" w:rsidRDefault="00F67E59" w:rsidP="00596C2D">
      <w:pPr>
        <w:pStyle w:val="af1"/>
        <w:numPr>
          <w:ilvl w:val="1"/>
          <w:numId w:val="100"/>
        </w:numPr>
        <w:suppressAutoHyphens/>
        <w:ind w:left="0" w:firstLine="567"/>
        <w:contextualSpacing w:val="0"/>
        <w:jc w:val="both"/>
      </w:pPr>
      <w:r w:rsidRPr="00F35FCB">
        <w:t>Предельная минимальная и максимальная площадь земельных участков не применяются:</w:t>
      </w:r>
    </w:p>
    <w:p w14:paraId="63848ABD" w14:textId="77777777" w:rsidR="00F67E59" w:rsidRPr="00F35FCB" w:rsidRDefault="00F67E59" w:rsidP="00F67E59">
      <w:pPr>
        <w:tabs>
          <w:tab w:val="left" w:pos="993"/>
        </w:tabs>
        <w:ind w:firstLine="567"/>
        <w:jc w:val="both"/>
      </w:pPr>
      <w:r w:rsidRPr="00F35FCB">
        <w:t>- в отношении земельных участков, по которым принято решение органа местного самоуправления о предварительном согласовании предоставления земельного участка и (или) решение об утверждении схемы расположения земельного участка на кадастровом плане территории, при условии, если в границах образуемого земельного участка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w:t>
      </w:r>
    </w:p>
    <w:p w14:paraId="6ECB55EA" w14:textId="77777777" w:rsidR="00F67E59" w:rsidRPr="00F35FCB" w:rsidRDefault="00F67E59" w:rsidP="00F67E59">
      <w:pPr>
        <w:tabs>
          <w:tab w:val="left" w:pos="993"/>
        </w:tabs>
        <w:ind w:firstLine="567"/>
        <w:jc w:val="both"/>
      </w:pPr>
      <w:r w:rsidRPr="00F35FCB">
        <w:t>- в отношении земельных участков, состоящих на государственном кадастровом учёте, с границами, уточнёнными в соответствии с законодательством Российской Федерации и на которых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w:t>
      </w:r>
    </w:p>
    <w:p w14:paraId="09ABE95F" w14:textId="77777777" w:rsidR="00F67E59" w:rsidRPr="00F35FCB" w:rsidRDefault="00F67E59" w:rsidP="00596C2D">
      <w:pPr>
        <w:pStyle w:val="af1"/>
        <w:numPr>
          <w:ilvl w:val="0"/>
          <w:numId w:val="112"/>
        </w:numPr>
        <w:suppressAutoHyphens/>
        <w:ind w:left="0" w:firstLine="567"/>
        <w:contextualSpacing w:val="0"/>
        <w:jc w:val="both"/>
      </w:pPr>
      <w:r w:rsidRPr="00F35FCB">
        <w:t>На территории муниципального образования город Новороссийск раздел земельных участков площадью более 5000 кв. м для целей образования земельных участков с видами разрешенного использования 2.1 «Для индивидуального жилищного строительства», 2.2 «Для ведения личного подсобного хозяйства (приусадебный земельный участок)» возможно только в соответствии с документацией по планировке территории.</w:t>
      </w:r>
    </w:p>
    <w:p w14:paraId="2324A2A0" w14:textId="77777777" w:rsidR="00F67E59" w:rsidRPr="00F35FCB" w:rsidRDefault="00F67E59" w:rsidP="00596C2D">
      <w:pPr>
        <w:pStyle w:val="af1"/>
        <w:numPr>
          <w:ilvl w:val="0"/>
          <w:numId w:val="112"/>
        </w:numPr>
        <w:suppressAutoHyphens/>
        <w:ind w:left="0" w:firstLine="567"/>
        <w:contextualSpacing w:val="0"/>
        <w:jc w:val="both"/>
      </w:pPr>
      <w:r w:rsidRPr="00F35FCB">
        <w:t>Предельные параметры, не подлежащие установлению в настоящих Правилах, а также иные параметры застройки зоны регламентируются и устанавливаются сводами правил, техническими регламентами, нормативами градостроительного проектирования, санитарными правилами и иными нормативными правовыми актами Российской Федерации.</w:t>
      </w:r>
    </w:p>
    <w:p w14:paraId="4F7FA80B" w14:textId="77777777" w:rsidR="00F67E59" w:rsidRPr="00F35FCB" w:rsidRDefault="00F67E59" w:rsidP="00596C2D">
      <w:pPr>
        <w:pStyle w:val="af1"/>
        <w:numPr>
          <w:ilvl w:val="0"/>
          <w:numId w:val="112"/>
        </w:numPr>
        <w:suppressAutoHyphens/>
        <w:ind w:left="0" w:firstLine="567"/>
        <w:contextualSpacing w:val="0"/>
        <w:jc w:val="both"/>
      </w:pPr>
      <w:r w:rsidRPr="00F35FCB">
        <w:t>На территориях, подверженных затоплению, подтоплению, запрещается строительство капитальных зданий, строений, сооружений без проведения специальных защитных мероприятий по предотвращению негативного воздействия вод.</w:t>
      </w:r>
    </w:p>
    <w:p w14:paraId="6F5E989E" w14:textId="77777777" w:rsidR="00F67E59" w:rsidRPr="00F35FCB" w:rsidRDefault="00F67E59" w:rsidP="00596C2D">
      <w:pPr>
        <w:pStyle w:val="af1"/>
        <w:numPr>
          <w:ilvl w:val="0"/>
          <w:numId w:val="112"/>
        </w:numPr>
        <w:suppressAutoHyphens/>
        <w:ind w:left="0" w:firstLine="567"/>
        <w:contextualSpacing w:val="0"/>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1B11D173" w14:textId="77777777" w:rsidR="00F67E59" w:rsidRPr="00F35FCB" w:rsidRDefault="00F67E59" w:rsidP="00596C2D">
      <w:pPr>
        <w:pStyle w:val="af1"/>
        <w:numPr>
          <w:ilvl w:val="0"/>
          <w:numId w:val="112"/>
        </w:numPr>
        <w:suppressAutoHyphens/>
        <w:ind w:left="0" w:firstLine="567"/>
        <w:contextualSpacing w:val="0"/>
        <w:jc w:val="both"/>
      </w:pPr>
      <w:r w:rsidRPr="00F35FCB">
        <w:t>В границах территориальной зоны,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документации по планировке территории и требованиям действующего законодательства.</w:t>
      </w:r>
    </w:p>
    <w:p w14:paraId="159CD98F" w14:textId="77777777" w:rsidR="00F67E59" w:rsidRPr="00F35FCB" w:rsidRDefault="00F67E59" w:rsidP="00F67E59">
      <w:pPr>
        <w:spacing w:before="200"/>
        <w:outlineLvl w:val="3"/>
        <w:rPr>
          <w:b/>
        </w:rPr>
      </w:pPr>
      <w:bookmarkStart w:id="90" w:name="_Toc208935443"/>
      <w:bookmarkEnd w:id="89"/>
      <w:r w:rsidRPr="00F35FCB">
        <w:rPr>
          <w:b/>
        </w:rPr>
        <w:t>Требования к архитектурно-градостроительному облику объектов капитального строительства</w:t>
      </w:r>
      <w:bookmarkEnd w:id="90"/>
    </w:p>
    <w:p w14:paraId="3D52FFF1"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343194D9" w14:textId="77777777" w:rsidR="00F67E59" w:rsidRPr="00F35FCB" w:rsidRDefault="00F67E59" w:rsidP="00F67E59">
      <w:pPr>
        <w:spacing w:before="200"/>
        <w:jc w:val="center"/>
        <w:outlineLvl w:val="2"/>
        <w:rPr>
          <w:b/>
        </w:rPr>
      </w:pPr>
      <w:bookmarkStart w:id="91" w:name="_Toc208417592"/>
      <w:bookmarkStart w:id="92" w:name="_Toc208935444"/>
      <w:r w:rsidRPr="00F35FCB">
        <w:rPr>
          <w:b/>
        </w:rPr>
        <w:t>Статья 25. Ж1.1. Зона застройки индивидуальными жилыми домами в сельской местности</w:t>
      </w:r>
      <w:bookmarkEnd w:id="91"/>
      <w:bookmarkEnd w:id="92"/>
    </w:p>
    <w:p w14:paraId="6D280991" w14:textId="77777777" w:rsidR="00F67E59" w:rsidRPr="00F35FCB" w:rsidRDefault="00F67E59" w:rsidP="00596C2D">
      <w:pPr>
        <w:pStyle w:val="af1"/>
        <w:numPr>
          <w:ilvl w:val="0"/>
          <w:numId w:val="115"/>
        </w:numPr>
        <w:suppressAutoHyphens/>
        <w:ind w:left="0" w:firstLine="567"/>
        <w:jc w:val="both"/>
      </w:pPr>
      <w:r w:rsidRPr="00F35FCB">
        <w:t>Территориальная зона Ж1.1 предназначена для размещения индивидуальных жилых домов, блокированных жилых домов, ведения личного подсобного хозяйства, объектов обслуживания жилой застройки, объектов дошкольного, начального и среднего общего образования, культурно-досуговой деятельности, спорта, территорий общего пользования – на территории сельских населенных пунктов. При размещении объектов капитального строительства в территориальной зоне Ж1.1 предельная высота зданий, строений, сооружений не более 12 м, для всех видов разрешенного использования территории.</w:t>
      </w:r>
    </w:p>
    <w:p w14:paraId="3403FD7B" w14:textId="77777777" w:rsidR="00F67E59" w:rsidRPr="00F35FCB" w:rsidRDefault="00F67E59" w:rsidP="00596C2D">
      <w:pPr>
        <w:pStyle w:val="af1"/>
        <w:numPr>
          <w:ilvl w:val="0"/>
          <w:numId w:val="115"/>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Ж1.1:</w:t>
      </w:r>
    </w:p>
    <w:p w14:paraId="182030A0" w14:textId="77777777" w:rsidR="00F67E59" w:rsidRPr="00F35FCB" w:rsidRDefault="00F67E59" w:rsidP="00F67E59">
      <w:pPr>
        <w:spacing w:before="200"/>
        <w:outlineLvl w:val="3"/>
        <w:rPr>
          <w:b/>
        </w:rPr>
      </w:pPr>
      <w:bookmarkStart w:id="93" w:name="_Toc208935445"/>
      <w:r w:rsidRPr="00F35FCB">
        <w:rPr>
          <w:b/>
        </w:rPr>
        <w:t>Основные виды разрешенного использования земельных участков и объектов капитального строительства</w:t>
      </w:r>
      <w:bookmarkEnd w:id="93"/>
    </w:p>
    <w:tbl>
      <w:tblPr>
        <w:tblStyle w:val="a7"/>
        <w:tblW w:w="15026" w:type="dxa"/>
        <w:tblInd w:w="-152" w:type="dxa"/>
        <w:tblLayout w:type="fixed"/>
        <w:tblLook w:val="04A0" w:firstRow="1" w:lastRow="0" w:firstColumn="1" w:lastColumn="0" w:noHBand="0" w:noVBand="1"/>
      </w:tblPr>
      <w:tblGrid>
        <w:gridCol w:w="567"/>
        <w:gridCol w:w="2267"/>
        <w:gridCol w:w="1701"/>
        <w:gridCol w:w="3969"/>
        <w:gridCol w:w="6522"/>
      </w:tblGrid>
      <w:tr w:rsidR="00F35FCB" w:rsidRPr="00F35FCB" w14:paraId="6CD9BCA0" w14:textId="77777777" w:rsidTr="00F67E59">
        <w:tc>
          <w:tcPr>
            <w:tcW w:w="567" w:type="dxa"/>
            <w:tcBorders>
              <w:top w:val="single" w:sz="8" w:space="0" w:color="000000"/>
              <w:left w:val="single" w:sz="8" w:space="0" w:color="000000"/>
              <w:bottom w:val="single" w:sz="4" w:space="0" w:color="auto"/>
              <w:right w:val="single" w:sz="8" w:space="0" w:color="000000"/>
            </w:tcBorders>
          </w:tcPr>
          <w:p w14:paraId="25F634E8"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71586665"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675D20C8" w14:textId="77777777" w:rsidR="00F67E59" w:rsidRPr="00F35FCB" w:rsidRDefault="00F67E59" w:rsidP="00F67E59">
            <w:pPr>
              <w:ind w:left="-111"/>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7ABF8EAA" w14:textId="77777777" w:rsidR="00F67E59" w:rsidRPr="00F35FCB" w:rsidRDefault="00F67E59" w:rsidP="00F67E59">
            <w:pPr>
              <w:jc w:val="center"/>
            </w:pPr>
            <w:r w:rsidRPr="00F35FCB">
              <w:t>Описание вида разрешенного использования</w:t>
            </w:r>
          </w:p>
        </w:tc>
        <w:tc>
          <w:tcPr>
            <w:tcW w:w="6522" w:type="dxa"/>
            <w:tcBorders>
              <w:top w:val="single" w:sz="8" w:space="0" w:color="000000"/>
              <w:left w:val="nil"/>
              <w:bottom w:val="single" w:sz="4" w:space="0" w:color="auto"/>
              <w:right w:val="single" w:sz="8" w:space="0" w:color="000000"/>
            </w:tcBorders>
          </w:tcPr>
          <w:p w14:paraId="21D1132F" w14:textId="77777777" w:rsidR="00F67E59" w:rsidRPr="00F35FCB" w:rsidRDefault="00F67E59" w:rsidP="00F67E59">
            <w:pPr>
              <w:ind w:right="-144"/>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6F6FEAC"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78263C0F" w14:textId="77777777" w:rsidR="00F67E59" w:rsidRPr="00F35FCB" w:rsidRDefault="00F67E59" w:rsidP="00596C2D">
            <w:pPr>
              <w:numPr>
                <w:ilvl w:val="0"/>
                <w:numId w:val="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DDB080D" w14:textId="77777777" w:rsidR="00F67E59" w:rsidRPr="00F35FCB" w:rsidRDefault="00F67E59" w:rsidP="00F67E59">
            <w:r w:rsidRPr="00F35FCB">
              <w:t>Для индивидуального жилищного строительства</w:t>
            </w:r>
          </w:p>
        </w:tc>
        <w:tc>
          <w:tcPr>
            <w:tcW w:w="1701" w:type="dxa"/>
            <w:vMerge w:val="restart"/>
            <w:tcBorders>
              <w:top w:val="single" w:sz="4" w:space="0" w:color="auto"/>
              <w:left w:val="single" w:sz="4" w:space="0" w:color="auto"/>
              <w:bottom w:val="single" w:sz="4" w:space="0" w:color="auto"/>
              <w:right w:val="single" w:sz="4" w:space="0" w:color="auto"/>
            </w:tcBorders>
          </w:tcPr>
          <w:p w14:paraId="06D0DDA0" w14:textId="77777777" w:rsidR="00F67E59" w:rsidRPr="00F35FCB" w:rsidRDefault="00F67E59" w:rsidP="00F67E59">
            <w:r w:rsidRPr="00F35FCB">
              <w:t>2.1</w:t>
            </w:r>
          </w:p>
        </w:tc>
        <w:tc>
          <w:tcPr>
            <w:tcW w:w="3969" w:type="dxa"/>
            <w:vMerge w:val="restart"/>
            <w:tcBorders>
              <w:top w:val="single" w:sz="4" w:space="0" w:color="auto"/>
              <w:left w:val="single" w:sz="4" w:space="0" w:color="auto"/>
              <w:bottom w:val="single" w:sz="4" w:space="0" w:color="auto"/>
              <w:right w:val="single" w:sz="4" w:space="0" w:color="auto"/>
            </w:tcBorders>
          </w:tcPr>
          <w:p w14:paraId="15D30331" w14:textId="77777777" w:rsidR="00F67E59" w:rsidRPr="00F35FCB" w:rsidRDefault="00F67E59" w:rsidP="00F67E59">
            <w:pPr>
              <w:jc w:val="both"/>
            </w:pPr>
            <w:r w:rsidRPr="00F35FCB">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6522" w:type="dxa"/>
            <w:tcBorders>
              <w:top w:val="single" w:sz="4" w:space="0" w:color="auto"/>
              <w:left w:val="single" w:sz="4" w:space="0" w:color="auto"/>
              <w:bottom w:val="single" w:sz="4" w:space="0" w:color="auto"/>
              <w:right w:val="single" w:sz="4" w:space="0" w:color="auto"/>
            </w:tcBorders>
          </w:tcPr>
          <w:p w14:paraId="5B2E2DE4" w14:textId="77777777" w:rsidR="00F67E59" w:rsidRPr="00F35FCB" w:rsidRDefault="00F67E59" w:rsidP="00F67E59">
            <w:pPr>
              <w:jc w:val="both"/>
            </w:pPr>
            <w:r w:rsidRPr="00F35FCB">
              <w:t>Минимальный размер земельного участка (площадь) – 600 кв. м/300 кв. м (прим.3.3)</w:t>
            </w:r>
          </w:p>
          <w:p w14:paraId="15A35B6C"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4B63E6E7"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3C94EE6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88B41D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16A573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7A1691E" w14:textId="77777777" w:rsidR="00F67E59" w:rsidRPr="00F35FCB" w:rsidRDefault="00F67E59" w:rsidP="00F67E59">
            <w:pPr>
              <w:jc w:val="both"/>
            </w:pPr>
          </w:p>
        </w:tc>
        <w:tc>
          <w:tcPr>
            <w:tcW w:w="6522" w:type="dxa"/>
            <w:tcBorders>
              <w:top w:val="single" w:sz="4" w:space="0" w:color="auto"/>
              <w:left w:val="nil"/>
              <w:bottom w:val="single" w:sz="8" w:space="0" w:color="000000"/>
              <w:right w:val="single" w:sz="8" w:space="0" w:color="000000"/>
            </w:tcBorders>
          </w:tcPr>
          <w:p w14:paraId="064A9951" w14:textId="77777777" w:rsidR="00F67E59" w:rsidRPr="00F35FCB" w:rsidRDefault="00F67E59" w:rsidP="00F67E59">
            <w:pPr>
              <w:jc w:val="both"/>
            </w:pPr>
            <w:r w:rsidRPr="00F35FCB">
              <w:t>Максимальный размер земельного участка (площадь) –2500 кв. м;</w:t>
            </w:r>
          </w:p>
          <w:p w14:paraId="76E85DD0"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3816D8B3" w14:textId="77777777" w:rsidTr="00F67E59">
        <w:tc>
          <w:tcPr>
            <w:tcW w:w="567" w:type="dxa"/>
            <w:vMerge/>
            <w:tcBorders>
              <w:top w:val="nil"/>
              <w:left w:val="single" w:sz="8" w:space="0" w:color="000000"/>
              <w:bottom w:val="single" w:sz="8" w:space="0" w:color="000000"/>
              <w:right w:val="single" w:sz="8" w:space="0" w:color="000000"/>
            </w:tcBorders>
          </w:tcPr>
          <w:p w14:paraId="529E0CF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463A8B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4D01B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46FBDA"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6D38D38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C1ED9CD" w14:textId="77777777" w:rsidTr="00F67E59">
        <w:tc>
          <w:tcPr>
            <w:tcW w:w="567" w:type="dxa"/>
            <w:vMerge/>
            <w:tcBorders>
              <w:top w:val="nil"/>
              <w:left w:val="single" w:sz="8" w:space="0" w:color="000000"/>
              <w:bottom w:val="single" w:sz="8" w:space="0" w:color="000000"/>
              <w:right w:val="single" w:sz="8" w:space="0" w:color="000000"/>
            </w:tcBorders>
          </w:tcPr>
          <w:p w14:paraId="5F8426F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BD7A6B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B22FA1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E229B1"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5A66282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30F78C1F" w14:textId="77777777" w:rsidTr="00F67E59">
        <w:tc>
          <w:tcPr>
            <w:tcW w:w="567" w:type="dxa"/>
            <w:vMerge/>
            <w:tcBorders>
              <w:top w:val="nil"/>
              <w:left w:val="single" w:sz="8" w:space="0" w:color="000000"/>
              <w:bottom w:val="single" w:sz="8" w:space="0" w:color="000000"/>
              <w:right w:val="single" w:sz="8" w:space="0" w:color="000000"/>
            </w:tcBorders>
          </w:tcPr>
          <w:p w14:paraId="6696567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07F76D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4FEA94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B1428A"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23528CFD"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D50F987" w14:textId="77777777" w:rsidTr="00F67E59">
        <w:tc>
          <w:tcPr>
            <w:tcW w:w="567" w:type="dxa"/>
            <w:vMerge/>
            <w:tcBorders>
              <w:top w:val="nil"/>
              <w:left w:val="single" w:sz="8" w:space="0" w:color="000000"/>
              <w:bottom w:val="single" w:sz="4" w:space="0" w:color="auto"/>
              <w:right w:val="single" w:sz="8" w:space="0" w:color="000000"/>
            </w:tcBorders>
          </w:tcPr>
          <w:p w14:paraId="23C73C4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D615B4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AF7453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B278FC5" w14:textId="77777777" w:rsidR="00F67E59" w:rsidRPr="00F35FCB" w:rsidRDefault="00F67E59" w:rsidP="00F67E59">
            <w:pPr>
              <w:jc w:val="both"/>
            </w:pPr>
          </w:p>
        </w:tc>
        <w:tc>
          <w:tcPr>
            <w:tcW w:w="6522" w:type="dxa"/>
            <w:tcBorders>
              <w:top w:val="nil"/>
              <w:left w:val="nil"/>
              <w:bottom w:val="single" w:sz="4" w:space="0" w:color="auto"/>
              <w:right w:val="single" w:sz="8" w:space="0" w:color="000000"/>
            </w:tcBorders>
          </w:tcPr>
          <w:p w14:paraId="47C3604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52744BC" w14:textId="77777777" w:rsidTr="00F67E59">
        <w:trPr>
          <w:trHeight w:val="583"/>
        </w:trPr>
        <w:tc>
          <w:tcPr>
            <w:tcW w:w="567" w:type="dxa"/>
            <w:vMerge/>
            <w:tcBorders>
              <w:top w:val="single" w:sz="4" w:space="0" w:color="auto"/>
              <w:left w:val="single" w:sz="4" w:space="0" w:color="auto"/>
              <w:bottom w:val="single" w:sz="4" w:space="0" w:color="auto"/>
              <w:right w:val="single" w:sz="4" w:space="0" w:color="auto"/>
            </w:tcBorders>
          </w:tcPr>
          <w:p w14:paraId="16818E4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33D0D2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82E10D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A49F8FA" w14:textId="77777777" w:rsidR="00F67E59" w:rsidRPr="00F35FCB" w:rsidRDefault="00F67E59" w:rsidP="00F67E59">
            <w:pPr>
              <w:jc w:val="both"/>
            </w:pPr>
          </w:p>
        </w:tc>
        <w:tc>
          <w:tcPr>
            <w:tcW w:w="6522" w:type="dxa"/>
            <w:tcBorders>
              <w:top w:val="single" w:sz="4" w:space="0" w:color="auto"/>
              <w:left w:val="single" w:sz="4" w:space="0" w:color="auto"/>
              <w:bottom w:val="single" w:sz="4" w:space="0" w:color="auto"/>
              <w:right w:val="single" w:sz="4" w:space="0" w:color="auto"/>
            </w:tcBorders>
          </w:tcPr>
          <w:p w14:paraId="02E187FC" w14:textId="77777777" w:rsidR="00F67E59" w:rsidRPr="00F35FCB" w:rsidRDefault="00F67E59" w:rsidP="00F67E59">
            <w:pPr>
              <w:jc w:val="both"/>
            </w:pPr>
            <w:r w:rsidRPr="00F35FCB">
              <w:t>Иные параметры:</w:t>
            </w:r>
          </w:p>
          <w:p w14:paraId="212A7716" w14:textId="77777777" w:rsidR="00F67E59" w:rsidRPr="00F35FCB" w:rsidRDefault="00F67E59" w:rsidP="00F67E59">
            <w:pPr>
              <w:jc w:val="both"/>
            </w:pPr>
            <w:r w:rsidRPr="00F35FCB">
              <w:t>Максимальное количество объектов индивидуального жилищного строительства на одном земельном участке – 1</w:t>
            </w:r>
          </w:p>
        </w:tc>
      </w:tr>
      <w:tr w:rsidR="00F35FCB" w:rsidRPr="00F35FCB" w14:paraId="61E65850" w14:textId="77777777" w:rsidTr="00F67E59">
        <w:trPr>
          <w:trHeight w:val="66"/>
        </w:trPr>
        <w:tc>
          <w:tcPr>
            <w:tcW w:w="567" w:type="dxa"/>
            <w:vMerge w:val="restart"/>
            <w:tcBorders>
              <w:top w:val="single" w:sz="4" w:space="0" w:color="auto"/>
              <w:left w:val="single" w:sz="4" w:space="0" w:color="auto"/>
              <w:bottom w:val="single" w:sz="4" w:space="0" w:color="auto"/>
              <w:right w:val="single" w:sz="4" w:space="0" w:color="auto"/>
            </w:tcBorders>
          </w:tcPr>
          <w:p w14:paraId="7E84C48C" w14:textId="77777777" w:rsidR="00F67E59" w:rsidRPr="00F35FCB" w:rsidRDefault="00F67E59" w:rsidP="00596C2D">
            <w:pPr>
              <w:numPr>
                <w:ilvl w:val="0"/>
                <w:numId w:val="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675308F" w14:textId="77777777" w:rsidR="00F67E59" w:rsidRPr="00F35FCB" w:rsidRDefault="00F67E59" w:rsidP="00F67E59">
            <w:r w:rsidRPr="00F35FCB">
              <w:t>Для ведения личного подсобного хозяйства (приусадебный земельный участок)</w:t>
            </w:r>
          </w:p>
        </w:tc>
        <w:tc>
          <w:tcPr>
            <w:tcW w:w="1701" w:type="dxa"/>
            <w:vMerge w:val="restart"/>
            <w:tcBorders>
              <w:top w:val="single" w:sz="4" w:space="0" w:color="auto"/>
              <w:left w:val="single" w:sz="4" w:space="0" w:color="auto"/>
              <w:bottom w:val="single" w:sz="4" w:space="0" w:color="auto"/>
              <w:right w:val="single" w:sz="4" w:space="0" w:color="auto"/>
            </w:tcBorders>
          </w:tcPr>
          <w:p w14:paraId="18D4C7FA" w14:textId="77777777" w:rsidR="00F67E59" w:rsidRPr="00F35FCB" w:rsidRDefault="00F67E59" w:rsidP="00F67E59">
            <w:r w:rsidRPr="00F35FCB">
              <w:t>2.2</w:t>
            </w:r>
          </w:p>
        </w:tc>
        <w:tc>
          <w:tcPr>
            <w:tcW w:w="3969" w:type="dxa"/>
            <w:vMerge w:val="restart"/>
            <w:tcBorders>
              <w:top w:val="single" w:sz="4" w:space="0" w:color="auto"/>
              <w:left w:val="single" w:sz="4" w:space="0" w:color="auto"/>
              <w:bottom w:val="single" w:sz="4" w:space="0" w:color="auto"/>
              <w:right w:val="single" w:sz="4" w:space="0" w:color="auto"/>
            </w:tcBorders>
          </w:tcPr>
          <w:p w14:paraId="3608761F" w14:textId="77777777" w:rsidR="00F67E59" w:rsidRPr="00F35FCB" w:rsidRDefault="00F67E59" w:rsidP="00F67E59">
            <w:pPr>
              <w:jc w:val="both"/>
            </w:pPr>
            <w:r w:rsidRPr="00F35FCB">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6522" w:type="dxa"/>
            <w:tcBorders>
              <w:top w:val="single" w:sz="4" w:space="0" w:color="auto"/>
              <w:left w:val="single" w:sz="4" w:space="0" w:color="auto"/>
              <w:bottom w:val="single" w:sz="4" w:space="0" w:color="auto"/>
              <w:right w:val="single" w:sz="4" w:space="0" w:color="auto"/>
            </w:tcBorders>
          </w:tcPr>
          <w:p w14:paraId="7DA854DB" w14:textId="77777777" w:rsidR="00F67E59" w:rsidRPr="00F35FCB" w:rsidRDefault="00F67E59" w:rsidP="00F67E59">
            <w:pPr>
              <w:jc w:val="both"/>
            </w:pPr>
            <w:r w:rsidRPr="00F35FCB">
              <w:t>Минимальный размер земельного участка (площадь) – 600 кв. м/300 кв. м (прим.3.3);</w:t>
            </w:r>
          </w:p>
          <w:p w14:paraId="3DCC4E58"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0F9A842B" w14:textId="77777777" w:rsidTr="00F67E59">
        <w:trPr>
          <w:trHeight w:val="65"/>
        </w:trPr>
        <w:tc>
          <w:tcPr>
            <w:tcW w:w="567" w:type="dxa"/>
            <w:vMerge/>
            <w:tcBorders>
              <w:top w:val="single" w:sz="4" w:space="0" w:color="auto"/>
              <w:left w:val="single" w:sz="8" w:space="0" w:color="000000"/>
              <w:bottom w:val="single" w:sz="8" w:space="0" w:color="000000"/>
              <w:right w:val="single" w:sz="8" w:space="0" w:color="000000"/>
            </w:tcBorders>
          </w:tcPr>
          <w:p w14:paraId="5CD6E6C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B613C5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C547E5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080AECB" w14:textId="77777777" w:rsidR="00F67E59" w:rsidRPr="00F35FCB" w:rsidRDefault="00F67E59" w:rsidP="00F67E59">
            <w:pPr>
              <w:jc w:val="both"/>
            </w:pPr>
          </w:p>
        </w:tc>
        <w:tc>
          <w:tcPr>
            <w:tcW w:w="6522" w:type="dxa"/>
            <w:tcBorders>
              <w:top w:val="single" w:sz="4" w:space="0" w:color="auto"/>
              <w:left w:val="nil"/>
              <w:bottom w:val="single" w:sz="8" w:space="0" w:color="000000"/>
              <w:right w:val="single" w:sz="8" w:space="0" w:color="000000"/>
            </w:tcBorders>
          </w:tcPr>
          <w:p w14:paraId="13BE8900" w14:textId="77777777" w:rsidR="00F67E59" w:rsidRPr="00F35FCB" w:rsidRDefault="00F67E59" w:rsidP="00F67E59">
            <w:pPr>
              <w:jc w:val="both"/>
            </w:pPr>
            <w:r w:rsidRPr="00F35FCB">
              <w:t>Максимальный размер земельного участка (площадь) – 3000 кв. м</w:t>
            </w:r>
          </w:p>
        </w:tc>
      </w:tr>
      <w:tr w:rsidR="00F35FCB" w:rsidRPr="00F35FCB" w14:paraId="03D30442" w14:textId="77777777" w:rsidTr="00F67E59">
        <w:trPr>
          <w:trHeight w:val="65"/>
        </w:trPr>
        <w:tc>
          <w:tcPr>
            <w:tcW w:w="567" w:type="dxa"/>
            <w:vMerge/>
            <w:tcBorders>
              <w:top w:val="nil"/>
              <w:left w:val="single" w:sz="8" w:space="0" w:color="000000"/>
              <w:bottom w:val="single" w:sz="4" w:space="0" w:color="auto"/>
              <w:right w:val="single" w:sz="8" w:space="0" w:color="000000"/>
            </w:tcBorders>
          </w:tcPr>
          <w:p w14:paraId="35CD1DD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8FDBD9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95FC59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A2CFDDD" w14:textId="77777777" w:rsidR="00F67E59" w:rsidRPr="00F35FCB" w:rsidRDefault="00F67E59" w:rsidP="00F67E59">
            <w:pPr>
              <w:jc w:val="both"/>
            </w:pPr>
          </w:p>
        </w:tc>
        <w:tc>
          <w:tcPr>
            <w:tcW w:w="6522" w:type="dxa"/>
            <w:tcBorders>
              <w:top w:val="nil"/>
              <w:left w:val="nil"/>
              <w:bottom w:val="single" w:sz="4" w:space="0" w:color="auto"/>
              <w:right w:val="single" w:sz="8" w:space="0" w:color="000000"/>
            </w:tcBorders>
          </w:tcPr>
          <w:p w14:paraId="3B13DB5B" w14:textId="77777777" w:rsidR="00F67E59" w:rsidRPr="00F35FCB" w:rsidRDefault="00F67E59" w:rsidP="00F67E59">
            <w:pPr>
              <w:jc w:val="both"/>
            </w:pPr>
            <w:r w:rsidRPr="00F35FCB">
              <w:t>Максимальный процент застройки в границах земельного участка – 50%</w:t>
            </w:r>
          </w:p>
        </w:tc>
      </w:tr>
      <w:tr w:rsidR="00F35FCB" w:rsidRPr="00F35FCB" w14:paraId="715381F3" w14:textId="77777777" w:rsidTr="00F67E59">
        <w:trPr>
          <w:trHeight w:val="65"/>
        </w:trPr>
        <w:tc>
          <w:tcPr>
            <w:tcW w:w="567" w:type="dxa"/>
            <w:vMerge/>
            <w:tcBorders>
              <w:top w:val="single" w:sz="4" w:space="0" w:color="auto"/>
              <w:left w:val="single" w:sz="4" w:space="0" w:color="auto"/>
              <w:bottom w:val="single" w:sz="4" w:space="0" w:color="auto"/>
              <w:right w:val="single" w:sz="4" w:space="0" w:color="auto"/>
            </w:tcBorders>
          </w:tcPr>
          <w:p w14:paraId="5157156B"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4DD819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0C2326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514BFD6" w14:textId="77777777" w:rsidR="00F67E59" w:rsidRPr="00F35FCB" w:rsidRDefault="00F67E59" w:rsidP="00F67E59">
            <w:pPr>
              <w:jc w:val="both"/>
            </w:pPr>
          </w:p>
        </w:tc>
        <w:tc>
          <w:tcPr>
            <w:tcW w:w="6522" w:type="dxa"/>
            <w:tcBorders>
              <w:top w:val="single" w:sz="4" w:space="0" w:color="auto"/>
              <w:left w:val="single" w:sz="4" w:space="0" w:color="auto"/>
              <w:bottom w:val="single" w:sz="4" w:space="0" w:color="auto"/>
              <w:right w:val="single" w:sz="4" w:space="0" w:color="auto"/>
            </w:tcBorders>
          </w:tcPr>
          <w:p w14:paraId="0810387B" w14:textId="77777777" w:rsidR="00F67E59" w:rsidRPr="00F35FCB" w:rsidRDefault="00F67E59" w:rsidP="00F67E59">
            <w:pPr>
              <w:jc w:val="both"/>
              <w:rPr>
                <w:strike/>
              </w:rPr>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 </w:t>
            </w:r>
          </w:p>
        </w:tc>
      </w:tr>
      <w:tr w:rsidR="00F35FCB" w:rsidRPr="00F35FCB" w14:paraId="4138050D" w14:textId="77777777" w:rsidTr="00F67E59">
        <w:trPr>
          <w:trHeight w:val="65"/>
        </w:trPr>
        <w:tc>
          <w:tcPr>
            <w:tcW w:w="567" w:type="dxa"/>
            <w:vMerge/>
            <w:tcBorders>
              <w:top w:val="single" w:sz="4" w:space="0" w:color="auto"/>
              <w:left w:val="single" w:sz="4" w:space="0" w:color="auto"/>
              <w:bottom w:val="single" w:sz="4" w:space="0" w:color="auto"/>
              <w:right w:val="single" w:sz="4" w:space="0" w:color="auto"/>
            </w:tcBorders>
          </w:tcPr>
          <w:p w14:paraId="2BAD3B1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FC1C0D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70FFB3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25DB53" w14:textId="77777777" w:rsidR="00F67E59" w:rsidRPr="00F35FCB" w:rsidRDefault="00F67E59" w:rsidP="00F67E59">
            <w:pPr>
              <w:jc w:val="both"/>
            </w:pPr>
          </w:p>
        </w:tc>
        <w:tc>
          <w:tcPr>
            <w:tcW w:w="6522" w:type="dxa"/>
            <w:tcBorders>
              <w:top w:val="single" w:sz="4" w:space="0" w:color="auto"/>
              <w:left w:val="single" w:sz="4" w:space="0" w:color="auto"/>
              <w:bottom w:val="single" w:sz="4" w:space="0" w:color="auto"/>
              <w:right w:val="single" w:sz="4" w:space="0" w:color="auto"/>
            </w:tcBorders>
          </w:tcPr>
          <w:p w14:paraId="765BF7A2" w14:textId="77777777" w:rsidR="00F67E59" w:rsidRPr="00F35FCB" w:rsidRDefault="00F67E59" w:rsidP="00F67E59">
            <w:pPr>
              <w:jc w:val="both"/>
            </w:pPr>
            <w:r w:rsidRPr="00F35FCB">
              <w:t>Предельная высота зданий, строений и сооружений (за исключением зданий, строений и сооружений вспомогательного использования) – 12 м</w:t>
            </w:r>
          </w:p>
        </w:tc>
      </w:tr>
      <w:tr w:rsidR="00F35FCB" w:rsidRPr="00F35FCB" w14:paraId="37274E97" w14:textId="77777777" w:rsidTr="00F67E59">
        <w:trPr>
          <w:trHeight w:val="65"/>
        </w:trPr>
        <w:tc>
          <w:tcPr>
            <w:tcW w:w="567" w:type="dxa"/>
            <w:vMerge/>
            <w:tcBorders>
              <w:top w:val="single" w:sz="4" w:space="0" w:color="auto"/>
              <w:left w:val="single" w:sz="8" w:space="0" w:color="000000"/>
              <w:bottom w:val="single" w:sz="8" w:space="0" w:color="000000"/>
              <w:right w:val="single" w:sz="8" w:space="0" w:color="000000"/>
            </w:tcBorders>
          </w:tcPr>
          <w:p w14:paraId="1D269FAA"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DC7EB5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99D27E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D0F952B" w14:textId="77777777" w:rsidR="00F67E59" w:rsidRPr="00F35FCB" w:rsidRDefault="00F67E59" w:rsidP="00F67E59">
            <w:pPr>
              <w:jc w:val="both"/>
            </w:pPr>
          </w:p>
        </w:tc>
        <w:tc>
          <w:tcPr>
            <w:tcW w:w="6522" w:type="dxa"/>
            <w:tcBorders>
              <w:top w:val="single" w:sz="4" w:space="0" w:color="auto"/>
              <w:left w:val="nil"/>
              <w:bottom w:val="single" w:sz="8" w:space="0" w:color="000000"/>
              <w:right w:val="single" w:sz="8" w:space="0" w:color="000000"/>
            </w:tcBorders>
          </w:tcPr>
          <w:p w14:paraId="29DA4F7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096769E" w14:textId="77777777" w:rsidTr="00F67E59">
        <w:trPr>
          <w:trHeight w:val="313"/>
        </w:trPr>
        <w:tc>
          <w:tcPr>
            <w:tcW w:w="567" w:type="dxa"/>
            <w:vMerge/>
            <w:tcBorders>
              <w:top w:val="nil"/>
              <w:left w:val="single" w:sz="8" w:space="0" w:color="000000"/>
              <w:bottom w:val="single" w:sz="4" w:space="0" w:color="auto"/>
              <w:right w:val="single" w:sz="8" w:space="0" w:color="000000"/>
            </w:tcBorders>
          </w:tcPr>
          <w:p w14:paraId="79FEBFD5"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D124B6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1E4C15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FD8C153" w14:textId="77777777" w:rsidR="00F67E59" w:rsidRPr="00F35FCB" w:rsidRDefault="00F67E59" w:rsidP="00F67E59">
            <w:pPr>
              <w:jc w:val="both"/>
            </w:pPr>
          </w:p>
        </w:tc>
        <w:tc>
          <w:tcPr>
            <w:tcW w:w="6522" w:type="dxa"/>
            <w:tcBorders>
              <w:top w:val="nil"/>
              <w:left w:val="nil"/>
              <w:bottom w:val="single" w:sz="4" w:space="0" w:color="auto"/>
              <w:right w:val="single" w:sz="8" w:space="0" w:color="000000"/>
            </w:tcBorders>
          </w:tcPr>
          <w:p w14:paraId="797D6DE2" w14:textId="77777777" w:rsidR="00F67E59" w:rsidRPr="00F35FCB" w:rsidRDefault="00F67E59" w:rsidP="00F67E59">
            <w:pPr>
              <w:jc w:val="both"/>
            </w:pPr>
            <w:r w:rsidRPr="00F35FCB">
              <w:t>Иные параметры:</w:t>
            </w:r>
          </w:p>
          <w:p w14:paraId="5BED7B0D" w14:textId="77777777" w:rsidR="00F67E59" w:rsidRPr="00F35FCB" w:rsidRDefault="00F67E59" w:rsidP="00F67E59">
            <w:pPr>
              <w:jc w:val="both"/>
            </w:pPr>
            <w:r w:rsidRPr="00F35FCB">
              <w:t>Максимальное количество объектов индивидуального жилищного строительства на одном земельном участке – 1</w:t>
            </w:r>
          </w:p>
        </w:tc>
      </w:tr>
      <w:tr w:rsidR="00F35FCB" w:rsidRPr="00F35FCB" w14:paraId="3052785C" w14:textId="77777777" w:rsidTr="00F67E59">
        <w:trPr>
          <w:trHeight w:val="264"/>
        </w:trPr>
        <w:tc>
          <w:tcPr>
            <w:tcW w:w="567" w:type="dxa"/>
            <w:vMerge w:val="restart"/>
            <w:tcBorders>
              <w:top w:val="single" w:sz="4" w:space="0" w:color="auto"/>
              <w:left w:val="single" w:sz="4" w:space="0" w:color="auto"/>
              <w:bottom w:val="single" w:sz="4" w:space="0" w:color="auto"/>
              <w:right w:val="single" w:sz="4" w:space="0" w:color="auto"/>
            </w:tcBorders>
          </w:tcPr>
          <w:p w14:paraId="47E042DF" w14:textId="77777777" w:rsidR="00F67E59" w:rsidRPr="00F35FCB" w:rsidRDefault="00F67E59" w:rsidP="00596C2D">
            <w:pPr>
              <w:numPr>
                <w:ilvl w:val="0"/>
                <w:numId w:val="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1723DF5"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16BF846C"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4C47E15A"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2" w:type="dxa"/>
            <w:tcBorders>
              <w:top w:val="single" w:sz="4" w:space="0" w:color="auto"/>
              <w:left w:val="single" w:sz="4" w:space="0" w:color="auto"/>
              <w:bottom w:val="single" w:sz="4" w:space="0" w:color="auto"/>
              <w:right w:val="single" w:sz="4" w:space="0" w:color="auto"/>
            </w:tcBorders>
          </w:tcPr>
          <w:p w14:paraId="7C9D0EE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C58299C" w14:textId="77777777" w:rsidTr="00F67E59">
        <w:trPr>
          <w:trHeight w:val="70"/>
        </w:trPr>
        <w:tc>
          <w:tcPr>
            <w:tcW w:w="567" w:type="dxa"/>
            <w:vMerge/>
            <w:tcBorders>
              <w:top w:val="single" w:sz="4" w:space="0" w:color="auto"/>
              <w:left w:val="single" w:sz="8" w:space="0" w:color="000000"/>
              <w:bottom w:val="single" w:sz="8" w:space="0" w:color="000000"/>
              <w:right w:val="single" w:sz="8" w:space="0" w:color="000000"/>
            </w:tcBorders>
          </w:tcPr>
          <w:p w14:paraId="66E02860"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079EB9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0504F0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3F4C8D0" w14:textId="77777777" w:rsidR="00F67E59" w:rsidRPr="00F35FCB" w:rsidRDefault="00F67E59" w:rsidP="00F67E59">
            <w:pPr>
              <w:jc w:val="both"/>
            </w:pPr>
          </w:p>
        </w:tc>
        <w:tc>
          <w:tcPr>
            <w:tcW w:w="6522" w:type="dxa"/>
            <w:tcBorders>
              <w:top w:val="single" w:sz="4" w:space="0" w:color="auto"/>
              <w:left w:val="nil"/>
              <w:bottom w:val="single" w:sz="8" w:space="0" w:color="000000"/>
              <w:right w:val="single" w:sz="8" w:space="0" w:color="000000"/>
            </w:tcBorders>
          </w:tcPr>
          <w:p w14:paraId="20C8A46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9568AF9" w14:textId="77777777" w:rsidTr="00F67E59">
        <w:trPr>
          <w:trHeight w:val="272"/>
        </w:trPr>
        <w:tc>
          <w:tcPr>
            <w:tcW w:w="567" w:type="dxa"/>
            <w:vMerge/>
            <w:tcBorders>
              <w:top w:val="nil"/>
              <w:left w:val="single" w:sz="8" w:space="0" w:color="000000"/>
              <w:bottom w:val="single" w:sz="8" w:space="0" w:color="000000"/>
              <w:right w:val="single" w:sz="8" w:space="0" w:color="000000"/>
            </w:tcBorders>
          </w:tcPr>
          <w:p w14:paraId="6D411AD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5B07E4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E95C8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8EC4AA"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651B74A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F997232" w14:textId="77777777" w:rsidTr="00F67E59">
        <w:trPr>
          <w:trHeight w:val="1295"/>
        </w:trPr>
        <w:tc>
          <w:tcPr>
            <w:tcW w:w="567" w:type="dxa"/>
            <w:vMerge/>
            <w:tcBorders>
              <w:top w:val="nil"/>
              <w:left w:val="single" w:sz="8" w:space="0" w:color="000000"/>
              <w:bottom w:val="single" w:sz="8" w:space="0" w:color="000000"/>
              <w:right w:val="single" w:sz="8" w:space="0" w:color="000000"/>
            </w:tcBorders>
          </w:tcPr>
          <w:p w14:paraId="381E52A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E56264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A07B9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55ABA79"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24B06ED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1E3C9E6" w14:textId="77777777" w:rsidTr="00F67E59">
        <w:trPr>
          <w:trHeight w:val="609"/>
        </w:trPr>
        <w:tc>
          <w:tcPr>
            <w:tcW w:w="567" w:type="dxa"/>
            <w:vMerge/>
            <w:tcBorders>
              <w:top w:val="nil"/>
              <w:left w:val="single" w:sz="8" w:space="0" w:color="000000"/>
              <w:bottom w:val="single" w:sz="8" w:space="0" w:color="000000"/>
              <w:right w:val="single" w:sz="8" w:space="0" w:color="000000"/>
            </w:tcBorders>
          </w:tcPr>
          <w:p w14:paraId="5CBEA93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96DFCD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89B2D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9F1A81"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5EC8A16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B89FCA1" w14:textId="77777777" w:rsidTr="00F67E59">
        <w:trPr>
          <w:trHeight w:val="270"/>
        </w:trPr>
        <w:tc>
          <w:tcPr>
            <w:tcW w:w="567" w:type="dxa"/>
            <w:vMerge/>
            <w:tcBorders>
              <w:top w:val="nil"/>
              <w:left w:val="single" w:sz="8" w:space="0" w:color="000000"/>
              <w:bottom w:val="single" w:sz="4" w:space="0" w:color="auto"/>
              <w:right w:val="single" w:sz="8" w:space="0" w:color="000000"/>
            </w:tcBorders>
          </w:tcPr>
          <w:p w14:paraId="2AC5573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FAFD0F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6EF7FF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D0D45CD" w14:textId="77777777" w:rsidR="00F67E59" w:rsidRPr="00F35FCB" w:rsidRDefault="00F67E59" w:rsidP="00F67E59">
            <w:pPr>
              <w:jc w:val="both"/>
            </w:pPr>
          </w:p>
        </w:tc>
        <w:tc>
          <w:tcPr>
            <w:tcW w:w="6522" w:type="dxa"/>
            <w:tcBorders>
              <w:top w:val="nil"/>
              <w:left w:val="nil"/>
              <w:bottom w:val="single" w:sz="4" w:space="0" w:color="auto"/>
              <w:right w:val="single" w:sz="8" w:space="0" w:color="000000"/>
            </w:tcBorders>
          </w:tcPr>
          <w:p w14:paraId="313BBB3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1EC3DBF" w14:textId="77777777" w:rsidTr="00F67E59">
        <w:trPr>
          <w:trHeight w:val="77"/>
        </w:trPr>
        <w:tc>
          <w:tcPr>
            <w:tcW w:w="567" w:type="dxa"/>
            <w:vMerge w:val="restart"/>
            <w:tcBorders>
              <w:top w:val="single" w:sz="4" w:space="0" w:color="auto"/>
              <w:left w:val="single" w:sz="4" w:space="0" w:color="auto"/>
              <w:bottom w:val="single" w:sz="4" w:space="0" w:color="auto"/>
              <w:right w:val="single" w:sz="4" w:space="0" w:color="auto"/>
            </w:tcBorders>
          </w:tcPr>
          <w:p w14:paraId="57AD898C" w14:textId="77777777" w:rsidR="00F67E59" w:rsidRPr="00F35FCB" w:rsidRDefault="00F67E59" w:rsidP="00596C2D">
            <w:pPr>
              <w:numPr>
                <w:ilvl w:val="0"/>
                <w:numId w:val="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782B0A1" w14:textId="77777777" w:rsidR="00F67E59" w:rsidRPr="00F35FCB" w:rsidRDefault="00F67E59" w:rsidP="00F67E59">
            <w:r w:rsidRPr="00F35FCB">
              <w:t>Дошкольное, начальное и среднее общее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2BBED221" w14:textId="77777777" w:rsidR="00F67E59" w:rsidRPr="00F35FCB" w:rsidRDefault="00F67E59" w:rsidP="00F67E59">
            <w:r w:rsidRPr="00F35FCB">
              <w:t>3.5.1</w:t>
            </w:r>
          </w:p>
        </w:tc>
        <w:tc>
          <w:tcPr>
            <w:tcW w:w="3969" w:type="dxa"/>
            <w:vMerge w:val="restart"/>
            <w:tcBorders>
              <w:top w:val="single" w:sz="4" w:space="0" w:color="auto"/>
              <w:left w:val="single" w:sz="4" w:space="0" w:color="auto"/>
              <w:bottom w:val="single" w:sz="4" w:space="0" w:color="auto"/>
              <w:right w:val="single" w:sz="4" w:space="0" w:color="auto"/>
            </w:tcBorders>
          </w:tcPr>
          <w:p w14:paraId="528FF3F5" w14:textId="77777777" w:rsidR="00F67E59" w:rsidRPr="00F35FCB" w:rsidRDefault="00F67E59" w:rsidP="00F67E59">
            <w:pPr>
              <w:jc w:val="both"/>
            </w:pPr>
            <w:r w:rsidRPr="00F35FC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22" w:type="dxa"/>
            <w:tcBorders>
              <w:top w:val="single" w:sz="4" w:space="0" w:color="auto"/>
              <w:left w:val="single" w:sz="4" w:space="0" w:color="auto"/>
              <w:bottom w:val="single" w:sz="4" w:space="0" w:color="auto"/>
              <w:right w:val="single" w:sz="4" w:space="0" w:color="auto"/>
            </w:tcBorders>
          </w:tcPr>
          <w:p w14:paraId="778EF224" w14:textId="711960ED" w:rsidR="00F67E59" w:rsidRPr="00F35FCB" w:rsidRDefault="00F67E59" w:rsidP="00F67E59">
            <w:pPr>
              <w:jc w:val="both"/>
            </w:pPr>
            <w:r w:rsidRPr="00F35FCB">
              <w:t>Минимальный размер земельного участка (площадь) –</w:t>
            </w:r>
            <w:r w:rsidR="00BA1610" w:rsidRPr="00F35FCB">
              <w:t>3</w:t>
            </w:r>
            <w:r w:rsidRPr="00F35FCB">
              <w:t>00 кв. м</w:t>
            </w:r>
          </w:p>
        </w:tc>
      </w:tr>
      <w:tr w:rsidR="00F35FCB" w:rsidRPr="00F35FCB" w14:paraId="7427E50A" w14:textId="77777777" w:rsidTr="00F67E59">
        <w:trPr>
          <w:trHeight w:val="74"/>
        </w:trPr>
        <w:tc>
          <w:tcPr>
            <w:tcW w:w="567" w:type="dxa"/>
            <w:vMerge/>
            <w:tcBorders>
              <w:top w:val="single" w:sz="4" w:space="0" w:color="auto"/>
              <w:left w:val="single" w:sz="8" w:space="0" w:color="000000"/>
              <w:bottom w:val="single" w:sz="8" w:space="0" w:color="000000"/>
              <w:right w:val="single" w:sz="8" w:space="0" w:color="000000"/>
            </w:tcBorders>
          </w:tcPr>
          <w:p w14:paraId="1F09AD2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14509D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098227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76E7456" w14:textId="77777777" w:rsidR="00F67E59" w:rsidRPr="00F35FCB" w:rsidRDefault="00F67E59" w:rsidP="00F67E59">
            <w:pPr>
              <w:jc w:val="both"/>
            </w:pPr>
          </w:p>
        </w:tc>
        <w:tc>
          <w:tcPr>
            <w:tcW w:w="6522" w:type="dxa"/>
            <w:tcBorders>
              <w:top w:val="single" w:sz="4" w:space="0" w:color="auto"/>
              <w:left w:val="nil"/>
              <w:bottom w:val="single" w:sz="8" w:space="0" w:color="000000"/>
              <w:right w:val="single" w:sz="8" w:space="0" w:color="000000"/>
            </w:tcBorders>
          </w:tcPr>
          <w:p w14:paraId="7371E9E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E17AB6C" w14:textId="77777777" w:rsidTr="00F67E59">
        <w:trPr>
          <w:trHeight w:val="74"/>
        </w:trPr>
        <w:tc>
          <w:tcPr>
            <w:tcW w:w="567" w:type="dxa"/>
            <w:vMerge/>
            <w:tcBorders>
              <w:top w:val="nil"/>
              <w:left w:val="single" w:sz="8" w:space="0" w:color="000000"/>
              <w:bottom w:val="single" w:sz="8" w:space="0" w:color="000000"/>
              <w:right w:val="single" w:sz="8" w:space="0" w:color="000000"/>
            </w:tcBorders>
          </w:tcPr>
          <w:p w14:paraId="398A967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4BB010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22A94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C4024B"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6398F5B9"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307E6C8D" w14:textId="77777777" w:rsidTr="00F67E59">
        <w:trPr>
          <w:trHeight w:val="74"/>
        </w:trPr>
        <w:tc>
          <w:tcPr>
            <w:tcW w:w="567" w:type="dxa"/>
            <w:vMerge/>
            <w:tcBorders>
              <w:top w:val="nil"/>
              <w:left w:val="single" w:sz="8" w:space="0" w:color="000000"/>
              <w:bottom w:val="single" w:sz="8" w:space="0" w:color="000000"/>
              <w:right w:val="single" w:sz="8" w:space="0" w:color="000000"/>
            </w:tcBorders>
          </w:tcPr>
          <w:p w14:paraId="6D1839A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569B45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37FEE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3B2F46"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4791693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222CC571" w14:textId="77777777" w:rsidTr="00F67E59">
        <w:trPr>
          <w:trHeight w:val="74"/>
        </w:trPr>
        <w:tc>
          <w:tcPr>
            <w:tcW w:w="567" w:type="dxa"/>
            <w:vMerge/>
            <w:tcBorders>
              <w:top w:val="nil"/>
              <w:left w:val="single" w:sz="8" w:space="0" w:color="000000"/>
              <w:bottom w:val="single" w:sz="8" w:space="0" w:color="000000"/>
              <w:right w:val="single" w:sz="8" w:space="0" w:color="000000"/>
            </w:tcBorders>
          </w:tcPr>
          <w:p w14:paraId="7D17239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BBCD41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220D0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5A1A03"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22A4AA7A" w14:textId="77777777" w:rsidR="00F67E59" w:rsidRPr="00F35FCB" w:rsidRDefault="00F67E59" w:rsidP="00F67E59">
            <w:pPr>
              <w:jc w:val="both"/>
            </w:pPr>
            <w:r w:rsidRPr="00F35FCB">
              <w:t>Предельная высота зданий, строений, сооружений – в соответствии с заданием на проектирование</w:t>
            </w:r>
          </w:p>
        </w:tc>
      </w:tr>
      <w:tr w:rsidR="00F35FCB" w:rsidRPr="00F35FCB" w14:paraId="11A7E0ED" w14:textId="77777777" w:rsidTr="00F67E59">
        <w:trPr>
          <w:trHeight w:val="74"/>
        </w:trPr>
        <w:tc>
          <w:tcPr>
            <w:tcW w:w="567" w:type="dxa"/>
            <w:vMerge/>
            <w:tcBorders>
              <w:top w:val="nil"/>
              <w:left w:val="single" w:sz="8" w:space="0" w:color="000000"/>
              <w:bottom w:val="single" w:sz="4" w:space="0" w:color="auto"/>
              <w:right w:val="single" w:sz="8" w:space="0" w:color="000000"/>
            </w:tcBorders>
          </w:tcPr>
          <w:p w14:paraId="2A9F3F9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A575EE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4E0454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ACE25E1" w14:textId="77777777" w:rsidR="00F67E59" w:rsidRPr="00F35FCB" w:rsidRDefault="00F67E59" w:rsidP="00F67E59">
            <w:pPr>
              <w:jc w:val="both"/>
            </w:pPr>
          </w:p>
        </w:tc>
        <w:tc>
          <w:tcPr>
            <w:tcW w:w="6522" w:type="dxa"/>
            <w:tcBorders>
              <w:top w:val="nil"/>
              <w:left w:val="nil"/>
              <w:bottom w:val="single" w:sz="4" w:space="0" w:color="auto"/>
              <w:right w:val="single" w:sz="8" w:space="0" w:color="000000"/>
            </w:tcBorders>
          </w:tcPr>
          <w:p w14:paraId="01902353"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49B1DA63" w14:textId="77777777" w:rsidTr="00F67E59">
        <w:trPr>
          <w:trHeight w:val="74"/>
        </w:trPr>
        <w:tc>
          <w:tcPr>
            <w:tcW w:w="567" w:type="dxa"/>
            <w:vMerge w:val="restart"/>
            <w:tcBorders>
              <w:top w:val="single" w:sz="4" w:space="0" w:color="auto"/>
              <w:left w:val="single" w:sz="4" w:space="0" w:color="auto"/>
              <w:bottom w:val="single" w:sz="4" w:space="0" w:color="auto"/>
              <w:right w:val="single" w:sz="4" w:space="0" w:color="auto"/>
            </w:tcBorders>
          </w:tcPr>
          <w:p w14:paraId="706C994C" w14:textId="77777777" w:rsidR="00F67E59" w:rsidRPr="00F35FCB" w:rsidRDefault="00F67E59" w:rsidP="00596C2D">
            <w:pPr>
              <w:numPr>
                <w:ilvl w:val="0"/>
                <w:numId w:val="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141DC9B" w14:textId="77777777" w:rsidR="00F67E59" w:rsidRPr="00F35FCB" w:rsidRDefault="00F67E59" w:rsidP="00F67E59">
            <w:r w:rsidRPr="00F35FCB">
              <w:t>Государственное управление</w:t>
            </w:r>
          </w:p>
        </w:tc>
        <w:tc>
          <w:tcPr>
            <w:tcW w:w="1701" w:type="dxa"/>
            <w:vMerge w:val="restart"/>
            <w:tcBorders>
              <w:top w:val="single" w:sz="4" w:space="0" w:color="auto"/>
              <w:left w:val="single" w:sz="4" w:space="0" w:color="auto"/>
              <w:bottom w:val="single" w:sz="4" w:space="0" w:color="auto"/>
              <w:right w:val="single" w:sz="4" w:space="0" w:color="auto"/>
            </w:tcBorders>
          </w:tcPr>
          <w:p w14:paraId="26B8D60A" w14:textId="77777777" w:rsidR="00F67E59" w:rsidRPr="00F35FCB" w:rsidRDefault="00F67E59" w:rsidP="00F67E59">
            <w:r w:rsidRPr="00F35FCB">
              <w:t>3.8.1</w:t>
            </w:r>
          </w:p>
        </w:tc>
        <w:tc>
          <w:tcPr>
            <w:tcW w:w="3969" w:type="dxa"/>
            <w:vMerge w:val="restart"/>
            <w:tcBorders>
              <w:top w:val="single" w:sz="4" w:space="0" w:color="auto"/>
              <w:left w:val="single" w:sz="4" w:space="0" w:color="auto"/>
              <w:bottom w:val="single" w:sz="4" w:space="0" w:color="auto"/>
              <w:right w:val="single" w:sz="4" w:space="0" w:color="auto"/>
            </w:tcBorders>
          </w:tcPr>
          <w:p w14:paraId="1BF80C29" w14:textId="77777777" w:rsidR="00F67E59" w:rsidRPr="00F35FCB" w:rsidRDefault="00F67E59" w:rsidP="00F67E59">
            <w:pPr>
              <w:jc w:val="both"/>
            </w:pPr>
            <w:r w:rsidRPr="00F35FCB">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522" w:type="dxa"/>
            <w:tcBorders>
              <w:top w:val="single" w:sz="4" w:space="0" w:color="auto"/>
              <w:left w:val="single" w:sz="4" w:space="0" w:color="auto"/>
              <w:bottom w:val="single" w:sz="4" w:space="0" w:color="auto"/>
              <w:right w:val="single" w:sz="4" w:space="0" w:color="auto"/>
            </w:tcBorders>
          </w:tcPr>
          <w:p w14:paraId="15F7422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A2AD3DE" w14:textId="77777777" w:rsidTr="00F67E59">
        <w:trPr>
          <w:trHeight w:val="74"/>
        </w:trPr>
        <w:tc>
          <w:tcPr>
            <w:tcW w:w="567" w:type="dxa"/>
            <w:vMerge/>
            <w:tcBorders>
              <w:top w:val="single" w:sz="4" w:space="0" w:color="auto"/>
              <w:left w:val="single" w:sz="8" w:space="0" w:color="000000"/>
              <w:right w:val="single" w:sz="8" w:space="0" w:color="000000"/>
            </w:tcBorders>
          </w:tcPr>
          <w:p w14:paraId="4713EA58" w14:textId="77777777" w:rsidR="00F67E59" w:rsidRPr="00F35FCB" w:rsidRDefault="00F67E59" w:rsidP="00F67E59"/>
        </w:tc>
        <w:tc>
          <w:tcPr>
            <w:tcW w:w="2267" w:type="dxa"/>
            <w:vMerge/>
            <w:tcBorders>
              <w:top w:val="single" w:sz="4" w:space="0" w:color="auto"/>
              <w:left w:val="nil"/>
              <w:right w:val="single" w:sz="8" w:space="0" w:color="000000"/>
            </w:tcBorders>
          </w:tcPr>
          <w:p w14:paraId="62121EC3" w14:textId="77777777" w:rsidR="00F67E59" w:rsidRPr="00F35FCB" w:rsidRDefault="00F67E59" w:rsidP="00F67E59"/>
        </w:tc>
        <w:tc>
          <w:tcPr>
            <w:tcW w:w="1701" w:type="dxa"/>
            <w:vMerge/>
            <w:tcBorders>
              <w:top w:val="single" w:sz="4" w:space="0" w:color="auto"/>
              <w:left w:val="nil"/>
              <w:right w:val="single" w:sz="8" w:space="0" w:color="000000"/>
            </w:tcBorders>
          </w:tcPr>
          <w:p w14:paraId="6C331526" w14:textId="77777777" w:rsidR="00F67E59" w:rsidRPr="00F35FCB" w:rsidRDefault="00F67E59" w:rsidP="00F67E59"/>
        </w:tc>
        <w:tc>
          <w:tcPr>
            <w:tcW w:w="3969" w:type="dxa"/>
            <w:vMerge/>
            <w:tcBorders>
              <w:top w:val="single" w:sz="4" w:space="0" w:color="auto"/>
              <w:left w:val="nil"/>
              <w:right w:val="single" w:sz="8" w:space="0" w:color="000000"/>
            </w:tcBorders>
          </w:tcPr>
          <w:p w14:paraId="7EBF4BBC" w14:textId="77777777" w:rsidR="00F67E59" w:rsidRPr="00F35FCB" w:rsidRDefault="00F67E59" w:rsidP="00F67E59">
            <w:pPr>
              <w:jc w:val="both"/>
            </w:pPr>
          </w:p>
        </w:tc>
        <w:tc>
          <w:tcPr>
            <w:tcW w:w="6522" w:type="dxa"/>
            <w:tcBorders>
              <w:top w:val="single" w:sz="4" w:space="0" w:color="auto"/>
              <w:left w:val="nil"/>
              <w:bottom w:val="single" w:sz="8" w:space="0" w:color="000000"/>
              <w:right w:val="single" w:sz="8" w:space="0" w:color="000000"/>
            </w:tcBorders>
          </w:tcPr>
          <w:p w14:paraId="0BC9721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21AB04C" w14:textId="77777777" w:rsidTr="00F67E59">
        <w:trPr>
          <w:trHeight w:val="74"/>
        </w:trPr>
        <w:tc>
          <w:tcPr>
            <w:tcW w:w="567" w:type="dxa"/>
            <w:vMerge/>
            <w:tcBorders>
              <w:left w:val="single" w:sz="8" w:space="0" w:color="000000"/>
              <w:right w:val="single" w:sz="8" w:space="0" w:color="000000"/>
            </w:tcBorders>
          </w:tcPr>
          <w:p w14:paraId="680EBA9F" w14:textId="77777777" w:rsidR="00F67E59" w:rsidRPr="00F35FCB" w:rsidRDefault="00F67E59" w:rsidP="00F67E59"/>
        </w:tc>
        <w:tc>
          <w:tcPr>
            <w:tcW w:w="2267" w:type="dxa"/>
            <w:vMerge/>
            <w:tcBorders>
              <w:left w:val="nil"/>
              <w:right w:val="single" w:sz="8" w:space="0" w:color="000000"/>
            </w:tcBorders>
          </w:tcPr>
          <w:p w14:paraId="181A50D6" w14:textId="77777777" w:rsidR="00F67E59" w:rsidRPr="00F35FCB" w:rsidRDefault="00F67E59" w:rsidP="00F67E59"/>
        </w:tc>
        <w:tc>
          <w:tcPr>
            <w:tcW w:w="1701" w:type="dxa"/>
            <w:vMerge/>
            <w:tcBorders>
              <w:left w:val="nil"/>
              <w:right w:val="single" w:sz="8" w:space="0" w:color="000000"/>
            </w:tcBorders>
          </w:tcPr>
          <w:p w14:paraId="449BEADF" w14:textId="77777777" w:rsidR="00F67E59" w:rsidRPr="00F35FCB" w:rsidRDefault="00F67E59" w:rsidP="00F67E59"/>
        </w:tc>
        <w:tc>
          <w:tcPr>
            <w:tcW w:w="3969" w:type="dxa"/>
            <w:vMerge/>
            <w:tcBorders>
              <w:left w:val="nil"/>
              <w:right w:val="single" w:sz="8" w:space="0" w:color="000000"/>
            </w:tcBorders>
          </w:tcPr>
          <w:p w14:paraId="2C8E51A4"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6ADED83E"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7842F791" w14:textId="77777777" w:rsidTr="00F67E59">
        <w:trPr>
          <w:trHeight w:val="74"/>
        </w:trPr>
        <w:tc>
          <w:tcPr>
            <w:tcW w:w="567" w:type="dxa"/>
            <w:vMerge/>
            <w:tcBorders>
              <w:left w:val="single" w:sz="8" w:space="0" w:color="000000"/>
              <w:right w:val="single" w:sz="8" w:space="0" w:color="000000"/>
            </w:tcBorders>
          </w:tcPr>
          <w:p w14:paraId="54EA0B21" w14:textId="77777777" w:rsidR="00F67E59" w:rsidRPr="00F35FCB" w:rsidRDefault="00F67E59" w:rsidP="00F67E59"/>
        </w:tc>
        <w:tc>
          <w:tcPr>
            <w:tcW w:w="2267" w:type="dxa"/>
            <w:vMerge/>
            <w:tcBorders>
              <w:left w:val="nil"/>
              <w:right w:val="single" w:sz="8" w:space="0" w:color="000000"/>
            </w:tcBorders>
          </w:tcPr>
          <w:p w14:paraId="31B9E1AF" w14:textId="77777777" w:rsidR="00F67E59" w:rsidRPr="00F35FCB" w:rsidRDefault="00F67E59" w:rsidP="00F67E59"/>
        </w:tc>
        <w:tc>
          <w:tcPr>
            <w:tcW w:w="1701" w:type="dxa"/>
            <w:vMerge/>
            <w:tcBorders>
              <w:left w:val="nil"/>
              <w:right w:val="single" w:sz="8" w:space="0" w:color="000000"/>
            </w:tcBorders>
          </w:tcPr>
          <w:p w14:paraId="4313C83F" w14:textId="77777777" w:rsidR="00F67E59" w:rsidRPr="00F35FCB" w:rsidRDefault="00F67E59" w:rsidP="00F67E59"/>
        </w:tc>
        <w:tc>
          <w:tcPr>
            <w:tcW w:w="3969" w:type="dxa"/>
            <w:vMerge/>
            <w:tcBorders>
              <w:left w:val="nil"/>
              <w:right w:val="single" w:sz="8" w:space="0" w:color="000000"/>
            </w:tcBorders>
          </w:tcPr>
          <w:p w14:paraId="68F5F246"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3E5C5C0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5943A75A" w14:textId="77777777" w:rsidTr="00F67E59">
        <w:trPr>
          <w:trHeight w:val="74"/>
        </w:trPr>
        <w:tc>
          <w:tcPr>
            <w:tcW w:w="567" w:type="dxa"/>
            <w:vMerge/>
            <w:tcBorders>
              <w:left w:val="single" w:sz="8" w:space="0" w:color="000000"/>
              <w:right w:val="single" w:sz="8" w:space="0" w:color="000000"/>
            </w:tcBorders>
          </w:tcPr>
          <w:p w14:paraId="3C206804" w14:textId="77777777" w:rsidR="00F67E59" w:rsidRPr="00F35FCB" w:rsidRDefault="00F67E59" w:rsidP="00F67E59"/>
        </w:tc>
        <w:tc>
          <w:tcPr>
            <w:tcW w:w="2267" w:type="dxa"/>
            <w:vMerge/>
            <w:tcBorders>
              <w:left w:val="nil"/>
              <w:right w:val="single" w:sz="8" w:space="0" w:color="000000"/>
            </w:tcBorders>
          </w:tcPr>
          <w:p w14:paraId="4243427C" w14:textId="77777777" w:rsidR="00F67E59" w:rsidRPr="00F35FCB" w:rsidRDefault="00F67E59" w:rsidP="00F67E59"/>
        </w:tc>
        <w:tc>
          <w:tcPr>
            <w:tcW w:w="1701" w:type="dxa"/>
            <w:vMerge/>
            <w:tcBorders>
              <w:left w:val="nil"/>
              <w:right w:val="single" w:sz="8" w:space="0" w:color="000000"/>
            </w:tcBorders>
          </w:tcPr>
          <w:p w14:paraId="295A7181" w14:textId="77777777" w:rsidR="00F67E59" w:rsidRPr="00F35FCB" w:rsidRDefault="00F67E59" w:rsidP="00F67E59"/>
        </w:tc>
        <w:tc>
          <w:tcPr>
            <w:tcW w:w="3969" w:type="dxa"/>
            <w:vMerge/>
            <w:tcBorders>
              <w:left w:val="nil"/>
              <w:right w:val="single" w:sz="8" w:space="0" w:color="000000"/>
            </w:tcBorders>
          </w:tcPr>
          <w:p w14:paraId="0DC12F45" w14:textId="77777777" w:rsidR="00F67E59" w:rsidRPr="00F35FCB" w:rsidRDefault="00F67E59" w:rsidP="00F67E59">
            <w:pPr>
              <w:jc w:val="both"/>
            </w:pPr>
          </w:p>
        </w:tc>
        <w:tc>
          <w:tcPr>
            <w:tcW w:w="6522" w:type="dxa"/>
            <w:tcBorders>
              <w:top w:val="nil"/>
              <w:left w:val="nil"/>
              <w:bottom w:val="single" w:sz="4" w:space="0" w:color="auto"/>
              <w:right w:val="single" w:sz="8" w:space="0" w:color="000000"/>
            </w:tcBorders>
          </w:tcPr>
          <w:p w14:paraId="473F0F88"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0482E30" w14:textId="77777777" w:rsidTr="00F67E59">
        <w:trPr>
          <w:trHeight w:val="74"/>
        </w:trPr>
        <w:tc>
          <w:tcPr>
            <w:tcW w:w="567" w:type="dxa"/>
            <w:vMerge/>
            <w:tcBorders>
              <w:left w:val="single" w:sz="8" w:space="0" w:color="000000"/>
              <w:bottom w:val="single" w:sz="8" w:space="0" w:color="000000"/>
              <w:right w:val="single" w:sz="8" w:space="0" w:color="000000"/>
            </w:tcBorders>
          </w:tcPr>
          <w:p w14:paraId="13780476" w14:textId="77777777" w:rsidR="00F67E59" w:rsidRPr="00F35FCB" w:rsidRDefault="00F67E59" w:rsidP="00F67E59"/>
        </w:tc>
        <w:tc>
          <w:tcPr>
            <w:tcW w:w="2267" w:type="dxa"/>
            <w:vMerge/>
            <w:tcBorders>
              <w:left w:val="nil"/>
              <w:bottom w:val="single" w:sz="8" w:space="0" w:color="000000"/>
              <w:right w:val="single" w:sz="8" w:space="0" w:color="000000"/>
            </w:tcBorders>
          </w:tcPr>
          <w:p w14:paraId="7E4FD165" w14:textId="77777777" w:rsidR="00F67E59" w:rsidRPr="00F35FCB" w:rsidRDefault="00F67E59" w:rsidP="00F67E59"/>
        </w:tc>
        <w:tc>
          <w:tcPr>
            <w:tcW w:w="1701" w:type="dxa"/>
            <w:vMerge/>
            <w:tcBorders>
              <w:left w:val="nil"/>
              <w:bottom w:val="single" w:sz="8" w:space="0" w:color="000000"/>
              <w:right w:val="single" w:sz="8" w:space="0" w:color="000000"/>
            </w:tcBorders>
          </w:tcPr>
          <w:p w14:paraId="5721082D" w14:textId="77777777" w:rsidR="00F67E59" w:rsidRPr="00F35FCB" w:rsidRDefault="00F67E59" w:rsidP="00F67E59"/>
        </w:tc>
        <w:tc>
          <w:tcPr>
            <w:tcW w:w="3969" w:type="dxa"/>
            <w:vMerge/>
            <w:tcBorders>
              <w:left w:val="nil"/>
              <w:bottom w:val="single" w:sz="8" w:space="0" w:color="000000"/>
              <w:right w:val="single" w:sz="4" w:space="0" w:color="auto"/>
            </w:tcBorders>
          </w:tcPr>
          <w:p w14:paraId="2943832F" w14:textId="77777777" w:rsidR="00F67E59" w:rsidRPr="00F35FCB" w:rsidRDefault="00F67E59" w:rsidP="00F67E59">
            <w:pPr>
              <w:jc w:val="both"/>
            </w:pPr>
          </w:p>
        </w:tc>
        <w:tc>
          <w:tcPr>
            <w:tcW w:w="6522" w:type="dxa"/>
            <w:tcBorders>
              <w:top w:val="single" w:sz="4" w:space="0" w:color="auto"/>
              <w:left w:val="single" w:sz="4" w:space="0" w:color="auto"/>
              <w:bottom w:val="single" w:sz="4" w:space="0" w:color="auto"/>
              <w:right w:val="single" w:sz="4" w:space="0" w:color="auto"/>
            </w:tcBorders>
          </w:tcPr>
          <w:p w14:paraId="1E0C7DF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4DACA87" w14:textId="77777777" w:rsidTr="00F67E59">
        <w:trPr>
          <w:trHeight w:val="384"/>
        </w:trPr>
        <w:tc>
          <w:tcPr>
            <w:tcW w:w="567" w:type="dxa"/>
            <w:vMerge w:val="restart"/>
            <w:tcBorders>
              <w:top w:val="nil"/>
              <w:left w:val="single" w:sz="8" w:space="0" w:color="000000"/>
              <w:bottom w:val="single" w:sz="8" w:space="0" w:color="000000"/>
              <w:right w:val="single" w:sz="8" w:space="0" w:color="000000"/>
            </w:tcBorders>
          </w:tcPr>
          <w:p w14:paraId="4C20C4A6" w14:textId="77777777" w:rsidR="00F67E59" w:rsidRPr="00F35FCB" w:rsidRDefault="00F67E59" w:rsidP="00596C2D">
            <w:pPr>
              <w:numPr>
                <w:ilvl w:val="0"/>
                <w:numId w:val="3"/>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2024ECA6" w14:textId="77777777" w:rsidR="00F67E59" w:rsidRPr="00F35FCB" w:rsidRDefault="00F67E59" w:rsidP="00F67E59">
            <w:r w:rsidRPr="00F35FCB">
              <w:t>Площадки для занятий спортом</w:t>
            </w:r>
          </w:p>
        </w:tc>
        <w:tc>
          <w:tcPr>
            <w:tcW w:w="1701" w:type="dxa"/>
            <w:vMerge w:val="restart"/>
            <w:tcBorders>
              <w:top w:val="nil"/>
              <w:left w:val="nil"/>
              <w:bottom w:val="single" w:sz="8" w:space="0" w:color="000000"/>
              <w:right w:val="single" w:sz="8" w:space="0" w:color="000000"/>
            </w:tcBorders>
          </w:tcPr>
          <w:p w14:paraId="439755B3" w14:textId="77777777" w:rsidR="00F67E59" w:rsidRPr="00F35FCB" w:rsidRDefault="00F67E59" w:rsidP="00F67E59">
            <w:r w:rsidRPr="00F35FCB">
              <w:t>5.1.3</w:t>
            </w:r>
          </w:p>
        </w:tc>
        <w:tc>
          <w:tcPr>
            <w:tcW w:w="3969" w:type="dxa"/>
            <w:vMerge w:val="restart"/>
            <w:tcBorders>
              <w:top w:val="nil"/>
              <w:left w:val="nil"/>
              <w:bottom w:val="single" w:sz="8" w:space="0" w:color="000000"/>
              <w:right w:val="single" w:sz="8" w:space="0" w:color="000000"/>
            </w:tcBorders>
          </w:tcPr>
          <w:p w14:paraId="1FBF931D"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2" w:type="dxa"/>
            <w:tcBorders>
              <w:top w:val="single" w:sz="4" w:space="0" w:color="auto"/>
              <w:left w:val="nil"/>
              <w:bottom w:val="single" w:sz="8" w:space="0" w:color="000000"/>
              <w:right w:val="single" w:sz="8" w:space="0" w:color="000000"/>
            </w:tcBorders>
          </w:tcPr>
          <w:p w14:paraId="137B864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2CB22E3" w14:textId="77777777" w:rsidTr="00F67E59">
        <w:trPr>
          <w:trHeight w:val="380"/>
        </w:trPr>
        <w:tc>
          <w:tcPr>
            <w:tcW w:w="567" w:type="dxa"/>
            <w:vMerge/>
            <w:tcBorders>
              <w:top w:val="nil"/>
              <w:left w:val="single" w:sz="8" w:space="0" w:color="000000"/>
              <w:bottom w:val="single" w:sz="8" w:space="0" w:color="000000"/>
              <w:right w:val="single" w:sz="8" w:space="0" w:color="000000"/>
            </w:tcBorders>
          </w:tcPr>
          <w:p w14:paraId="58985F2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88656C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4BB9EF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CECDBD"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14B79B3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DAFB671" w14:textId="77777777" w:rsidTr="00F67E59">
        <w:trPr>
          <w:trHeight w:val="380"/>
        </w:trPr>
        <w:tc>
          <w:tcPr>
            <w:tcW w:w="567" w:type="dxa"/>
            <w:vMerge/>
            <w:tcBorders>
              <w:top w:val="nil"/>
              <w:left w:val="single" w:sz="8" w:space="0" w:color="000000"/>
              <w:bottom w:val="single" w:sz="8" w:space="0" w:color="000000"/>
              <w:right w:val="single" w:sz="8" w:space="0" w:color="000000"/>
            </w:tcBorders>
          </w:tcPr>
          <w:p w14:paraId="2606535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BB88B5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C5AA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305E53"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059F5C9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FBAAC07" w14:textId="77777777" w:rsidTr="00F67E59">
        <w:trPr>
          <w:trHeight w:val="380"/>
        </w:trPr>
        <w:tc>
          <w:tcPr>
            <w:tcW w:w="567" w:type="dxa"/>
            <w:vMerge/>
            <w:tcBorders>
              <w:top w:val="nil"/>
              <w:left w:val="single" w:sz="8" w:space="0" w:color="000000"/>
              <w:bottom w:val="single" w:sz="4" w:space="0" w:color="auto"/>
              <w:right w:val="single" w:sz="8" w:space="0" w:color="000000"/>
            </w:tcBorders>
          </w:tcPr>
          <w:p w14:paraId="68F6DF9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1EDB70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7940A7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5637A64" w14:textId="77777777" w:rsidR="00F67E59" w:rsidRPr="00F35FCB" w:rsidRDefault="00F67E59" w:rsidP="00F67E59">
            <w:pPr>
              <w:jc w:val="both"/>
            </w:pPr>
          </w:p>
        </w:tc>
        <w:tc>
          <w:tcPr>
            <w:tcW w:w="6522" w:type="dxa"/>
            <w:tcBorders>
              <w:top w:val="nil"/>
              <w:left w:val="nil"/>
              <w:bottom w:val="single" w:sz="4" w:space="0" w:color="auto"/>
              <w:right w:val="single" w:sz="8" w:space="0" w:color="000000"/>
            </w:tcBorders>
          </w:tcPr>
          <w:p w14:paraId="545AF01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D883B32" w14:textId="77777777" w:rsidTr="00F67E59">
        <w:trPr>
          <w:trHeight w:val="380"/>
        </w:trPr>
        <w:tc>
          <w:tcPr>
            <w:tcW w:w="567" w:type="dxa"/>
            <w:vMerge/>
            <w:tcBorders>
              <w:top w:val="single" w:sz="4" w:space="0" w:color="auto"/>
              <w:left w:val="single" w:sz="4" w:space="0" w:color="auto"/>
              <w:bottom w:val="single" w:sz="4" w:space="0" w:color="auto"/>
              <w:right w:val="single" w:sz="4" w:space="0" w:color="auto"/>
            </w:tcBorders>
          </w:tcPr>
          <w:p w14:paraId="77666F6B"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FCD44C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0D41EC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4AE3ACC" w14:textId="77777777" w:rsidR="00F67E59" w:rsidRPr="00F35FCB" w:rsidRDefault="00F67E59" w:rsidP="00F67E59">
            <w:pPr>
              <w:jc w:val="both"/>
            </w:pPr>
          </w:p>
        </w:tc>
        <w:tc>
          <w:tcPr>
            <w:tcW w:w="6522" w:type="dxa"/>
            <w:tcBorders>
              <w:top w:val="single" w:sz="4" w:space="0" w:color="auto"/>
              <w:left w:val="single" w:sz="4" w:space="0" w:color="auto"/>
              <w:bottom w:val="single" w:sz="4" w:space="0" w:color="auto"/>
              <w:right w:val="single" w:sz="4" w:space="0" w:color="auto"/>
            </w:tcBorders>
          </w:tcPr>
          <w:p w14:paraId="7B12710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E16D661" w14:textId="77777777" w:rsidTr="00F67E59">
        <w:trPr>
          <w:trHeight w:val="380"/>
        </w:trPr>
        <w:tc>
          <w:tcPr>
            <w:tcW w:w="567" w:type="dxa"/>
            <w:vMerge/>
            <w:tcBorders>
              <w:top w:val="single" w:sz="4" w:space="0" w:color="auto"/>
              <w:left w:val="single" w:sz="8" w:space="0" w:color="000000"/>
              <w:bottom w:val="single" w:sz="4" w:space="0" w:color="auto"/>
              <w:right w:val="single" w:sz="8" w:space="0" w:color="000000"/>
            </w:tcBorders>
          </w:tcPr>
          <w:p w14:paraId="3E53B29F"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2BF86637"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73760765"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1206AF78" w14:textId="77777777" w:rsidR="00F67E59" w:rsidRPr="00F35FCB" w:rsidRDefault="00F67E59" w:rsidP="00F67E59">
            <w:pPr>
              <w:jc w:val="both"/>
            </w:pPr>
          </w:p>
        </w:tc>
        <w:tc>
          <w:tcPr>
            <w:tcW w:w="6522" w:type="dxa"/>
            <w:tcBorders>
              <w:top w:val="single" w:sz="4" w:space="0" w:color="auto"/>
              <w:left w:val="nil"/>
              <w:bottom w:val="single" w:sz="4" w:space="0" w:color="auto"/>
              <w:right w:val="single" w:sz="8" w:space="0" w:color="000000"/>
            </w:tcBorders>
          </w:tcPr>
          <w:p w14:paraId="2586592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6333333" w14:textId="77777777" w:rsidTr="00F67E59">
        <w:trPr>
          <w:trHeight w:val="380"/>
        </w:trPr>
        <w:tc>
          <w:tcPr>
            <w:tcW w:w="567" w:type="dxa"/>
            <w:vMerge w:val="restart"/>
            <w:tcBorders>
              <w:top w:val="single" w:sz="4" w:space="0" w:color="auto"/>
              <w:left w:val="single" w:sz="4" w:space="0" w:color="auto"/>
              <w:bottom w:val="single" w:sz="4" w:space="0" w:color="auto"/>
              <w:right w:val="single" w:sz="4" w:space="0" w:color="auto"/>
            </w:tcBorders>
          </w:tcPr>
          <w:p w14:paraId="3D2B1D55" w14:textId="77777777" w:rsidR="00F67E59" w:rsidRPr="00F35FCB" w:rsidRDefault="00F67E59" w:rsidP="00596C2D">
            <w:pPr>
              <w:numPr>
                <w:ilvl w:val="0"/>
                <w:numId w:val="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A111468" w14:textId="77777777" w:rsidR="00F67E59" w:rsidRPr="00F35FCB" w:rsidRDefault="00F67E59" w:rsidP="00F67E59">
            <w:r w:rsidRPr="00F35FCB">
              <w:t>Обеспечение внутреннего правопорядка</w:t>
            </w:r>
          </w:p>
        </w:tc>
        <w:tc>
          <w:tcPr>
            <w:tcW w:w="1701" w:type="dxa"/>
            <w:vMerge w:val="restart"/>
            <w:tcBorders>
              <w:top w:val="single" w:sz="4" w:space="0" w:color="auto"/>
              <w:left w:val="single" w:sz="4" w:space="0" w:color="auto"/>
              <w:bottom w:val="single" w:sz="4" w:space="0" w:color="auto"/>
              <w:right w:val="single" w:sz="4" w:space="0" w:color="auto"/>
            </w:tcBorders>
          </w:tcPr>
          <w:p w14:paraId="3C489B0B"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4870D6DA"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2" w:type="dxa"/>
            <w:tcBorders>
              <w:top w:val="single" w:sz="4" w:space="0" w:color="auto"/>
              <w:left w:val="single" w:sz="4" w:space="0" w:color="auto"/>
              <w:bottom w:val="single" w:sz="4" w:space="0" w:color="auto"/>
              <w:right w:val="single" w:sz="4" w:space="0" w:color="auto"/>
            </w:tcBorders>
          </w:tcPr>
          <w:p w14:paraId="2BEF4B9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CBB7561" w14:textId="77777777" w:rsidTr="00F67E59">
        <w:trPr>
          <w:trHeight w:val="380"/>
        </w:trPr>
        <w:tc>
          <w:tcPr>
            <w:tcW w:w="567" w:type="dxa"/>
            <w:vMerge/>
            <w:tcBorders>
              <w:top w:val="single" w:sz="4" w:space="0" w:color="auto"/>
              <w:left w:val="single" w:sz="8" w:space="0" w:color="000000"/>
              <w:bottom w:val="nil"/>
              <w:right w:val="single" w:sz="8" w:space="0" w:color="000000"/>
            </w:tcBorders>
          </w:tcPr>
          <w:p w14:paraId="453FFB7A" w14:textId="77777777" w:rsidR="00F67E59" w:rsidRPr="00F35FCB" w:rsidRDefault="00F67E59" w:rsidP="00F67E59"/>
        </w:tc>
        <w:tc>
          <w:tcPr>
            <w:tcW w:w="2267" w:type="dxa"/>
            <w:vMerge/>
            <w:tcBorders>
              <w:top w:val="single" w:sz="4" w:space="0" w:color="auto"/>
              <w:left w:val="nil"/>
              <w:bottom w:val="nil"/>
              <w:right w:val="single" w:sz="8" w:space="0" w:color="000000"/>
            </w:tcBorders>
          </w:tcPr>
          <w:p w14:paraId="429F49E4" w14:textId="77777777" w:rsidR="00F67E59" w:rsidRPr="00F35FCB" w:rsidRDefault="00F67E59" w:rsidP="00F67E59"/>
        </w:tc>
        <w:tc>
          <w:tcPr>
            <w:tcW w:w="1701" w:type="dxa"/>
            <w:vMerge/>
            <w:tcBorders>
              <w:top w:val="single" w:sz="4" w:space="0" w:color="auto"/>
              <w:left w:val="nil"/>
              <w:bottom w:val="nil"/>
              <w:right w:val="single" w:sz="8" w:space="0" w:color="000000"/>
            </w:tcBorders>
          </w:tcPr>
          <w:p w14:paraId="73E2901C" w14:textId="77777777" w:rsidR="00F67E59" w:rsidRPr="00F35FCB" w:rsidRDefault="00F67E59" w:rsidP="00F67E59"/>
        </w:tc>
        <w:tc>
          <w:tcPr>
            <w:tcW w:w="3969" w:type="dxa"/>
            <w:vMerge/>
            <w:tcBorders>
              <w:top w:val="single" w:sz="4" w:space="0" w:color="auto"/>
              <w:left w:val="nil"/>
              <w:bottom w:val="nil"/>
              <w:right w:val="single" w:sz="8" w:space="0" w:color="000000"/>
            </w:tcBorders>
          </w:tcPr>
          <w:p w14:paraId="55BF6BAB" w14:textId="77777777" w:rsidR="00F67E59" w:rsidRPr="00F35FCB" w:rsidRDefault="00F67E59" w:rsidP="00F67E59">
            <w:pPr>
              <w:jc w:val="both"/>
            </w:pPr>
          </w:p>
        </w:tc>
        <w:tc>
          <w:tcPr>
            <w:tcW w:w="6522" w:type="dxa"/>
            <w:tcBorders>
              <w:top w:val="single" w:sz="4" w:space="0" w:color="auto"/>
              <w:left w:val="nil"/>
              <w:bottom w:val="single" w:sz="8" w:space="0" w:color="000000"/>
              <w:right w:val="single" w:sz="8" w:space="0" w:color="000000"/>
            </w:tcBorders>
          </w:tcPr>
          <w:p w14:paraId="2B9275B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EE8C60F" w14:textId="77777777" w:rsidTr="00F67E59">
        <w:trPr>
          <w:trHeight w:val="380"/>
        </w:trPr>
        <w:tc>
          <w:tcPr>
            <w:tcW w:w="567" w:type="dxa"/>
            <w:vMerge/>
            <w:tcBorders>
              <w:top w:val="nil"/>
              <w:left w:val="single" w:sz="8" w:space="0" w:color="000000"/>
              <w:bottom w:val="nil"/>
              <w:right w:val="single" w:sz="8" w:space="0" w:color="000000"/>
            </w:tcBorders>
          </w:tcPr>
          <w:p w14:paraId="2E92DA0A" w14:textId="77777777" w:rsidR="00F67E59" w:rsidRPr="00F35FCB" w:rsidRDefault="00F67E59" w:rsidP="00F67E59"/>
        </w:tc>
        <w:tc>
          <w:tcPr>
            <w:tcW w:w="2267" w:type="dxa"/>
            <w:vMerge/>
            <w:tcBorders>
              <w:top w:val="nil"/>
              <w:left w:val="nil"/>
              <w:bottom w:val="nil"/>
              <w:right w:val="single" w:sz="8" w:space="0" w:color="000000"/>
            </w:tcBorders>
          </w:tcPr>
          <w:p w14:paraId="52C37644" w14:textId="77777777" w:rsidR="00F67E59" w:rsidRPr="00F35FCB" w:rsidRDefault="00F67E59" w:rsidP="00F67E59"/>
        </w:tc>
        <w:tc>
          <w:tcPr>
            <w:tcW w:w="1701" w:type="dxa"/>
            <w:vMerge/>
            <w:tcBorders>
              <w:top w:val="nil"/>
              <w:left w:val="nil"/>
              <w:bottom w:val="nil"/>
              <w:right w:val="single" w:sz="8" w:space="0" w:color="000000"/>
            </w:tcBorders>
          </w:tcPr>
          <w:p w14:paraId="2F9CF73B" w14:textId="77777777" w:rsidR="00F67E59" w:rsidRPr="00F35FCB" w:rsidRDefault="00F67E59" w:rsidP="00F67E59"/>
        </w:tc>
        <w:tc>
          <w:tcPr>
            <w:tcW w:w="3969" w:type="dxa"/>
            <w:vMerge/>
            <w:tcBorders>
              <w:top w:val="nil"/>
              <w:left w:val="nil"/>
              <w:bottom w:val="nil"/>
              <w:right w:val="single" w:sz="8" w:space="0" w:color="000000"/>
            </w:tcBorders>
          </w:tcPr>
          <w:p w14:paraId="33C554D2"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3453D395"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53965F9E" w14:textId="77777777" w:rsidTr="00F67E59">
        <w:trPr>
          <w:trHeight w:val="380"/>
        </w:trPr>
        <w:tc>
          <w:tcPr>
            <w:tcW w:w="567" w:type="dxa"/>
            <w:vMerge/>
            <w:tcBorders>
              <w:top w:val="nil"/>
              <w:left w:val="single" w:sz="8" w:space="0" w:color="000000"/>
              <w:bottom w:val="single" w:sz="4" w:space="0" w:color="auto"/>
              <w:right w:val="single" w:sz="8" w:space="0" w:color="000000"/>
            </w:tcBorders>
          </w:tcPr>
          <w:p w14:paraId="1302F98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42A8B5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F30CC1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E128AD0" w14:textId="77777777" w:rsidR="00F67E59" w:rsidRPr="00F35FCB" w:rsidRDefault="00F67E59" w:rsidP="00F67E59">
            <w:pPr>
              <w:jc w:val="both"/>
            </w:pPr>
          </w:p>
        </w:tc>
        <w:tc>
          <w:tcPr>
            <w:tcW w:w="6522" w:type="dxa"/>
            <w:tcBorders>
              <w:top w:val="nil"/>
              <w:left w:val="nil"/>
              <w:bottom w:val="single" w:sz="4" w:space="0" w:color="auto"/>
              <w:right w:val="single" w:sz="8" w:space="0" w:color="000000"/>
            </w:tcBorders>
          </w:tcPr>
          <w:p w14:paraId="18641C1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2E913278" w14:textId="77777777" w:rsidTr="00F67E59">
        <w:trPr>
          <w:trHeight w:val="188"/>
        </w:trPr>
        <w:tc>
          <w:tcPr>
            <w:tcW w:w="567" w:type="dxa"/>
            <w:vMerge/>
            <w:tcBorders>
              <w:top w:val="single" w:sz="4" w:space="0" w:color="auto"/>
              <w:left w:val="single" w:sz="4" w:space="0" w:color="auto"/>
              <w:bottom w:val="single" w:sz="4" w:space="0" w:color="auto"/>
              <w:right w:val="single" w:sz="4" w:space="0" w:color="auto"/>
            </w:tcBorders>
          </w:tcPr>
          <w:p w14:paraId="4ADF124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ACC29F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573E21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9B49C7D" w14:textId="77777777" w:rsidR="00F67E59" w:rsidRPr="00F35FCB" w:rsidRDefault="00F67E59" w:rsidP="00F67E59">
            <w:pPr>
              <w:jc w:val="both"/>
            </w:pPr>
          </w:p>
        </w:tc>
        <w:tc>
          <w:tcPr>
            <w:tcW w:w="6522" w:type="dxa"/>
            <w:tcBorders>
              <w:top w:val="single" w:sz="4" w:space="0" w:color="auto"/>
              <w:left w:val="single" w:sz="4" w:space="0" w:color="auto"/>
              <w:bottom w:val="single" w:sz="4" w:space="0" w:color="auto"/>
              <w:right w:val="single" w:sz="4" w:space="0" w:color="auto"/>
            </w:tcBorders>
          </w:tcPr>
          <w:p w14:paraId="60E439FB"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BDBC21E" w14:textId="77777777" w:rsidTr="00F67E59">
        <w:trPr>
          <w:trHeight w:val="380"/>
        </w:trPr>
        <w:tc>
          <w:tcPr>
            <w:tcW w:w="567" w:type="dxa"/>
            <w:vMerge/>
            <w:tcBorders>
              <w:top w:val="single" w:sz="4" w:space="0" w:color="auto"/>
              <w:left w:val="single" w:sz="8" w:space="0" w:color="000000"/>
              <w:bottom w:val="single" w:sz="4" w:space="0" w:color="auto"/>
              <w:right w:val="single" w:sz="8" w:space="0" w:color="000000"/>
            </w:tcBorders>
          </w:tcPr>
          <w:p w14:paraId="1349E8BC"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15721E2F"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5FCB927"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5B580354" w14:textId="77777777" w:rsidR="00F67E59" w:rsidRPr="00F35FCB" w:rsidRDefault="00F67E59" w:rsidP="00F67E59">
            <w:pPr>
              <w:jc w:val="both"/>
            </w:pPr>
          </w:p>
        </w:tc>
        <w:tc>
          <w:tcPr>
            <w:tcW w:w="6522" w:type="dxa"/>
            <w:tcBorders>
              <w:top w:val="single" w:sz="4" w:space="0" w:color="auto"/>
              <w:left w:val="nil"/>
              <w:bottom w:val="single" w:sz="4" w:space="0" w:color="auto"/>
              <w:right w:val="single" w:sz="8" w:space="0" w:color="000000"/>
            </w:tcBorders>
          </w:tcPr>
          <w:p w14:paraId="5A84988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21A0C44" w14:textId="77777777" w:rsidTr="00F67E59">
        <w:trPr>
          <w:trHeight w:val="558"/>
        </w:trPr>
        <w:tc>
          <w:tcPr>
            <w:tcW w:w="567" w:type="dxa"/>
            <w:vMerge w:val="restart"/>
            <w:tcBorders>
              <w:top w:val="single" w:sz="4" w:space="0" w:color="auto"/>
              <w:left w:val="single" w:sz="4" w:space="0" w:color="auto"/>
              <w:bottom w:val="single" w:sz="4" w:space="0" w:color="auto"/>
              <w:right w:val="single" w:sz="4" w:space="0" w:color="auto"/>
            </w:tcBorders>
          </w:tcPr>
          <w:p w14:paraId="28B2BB49" w14:textId="77777777" w:rsidR="00F67E59" w:rsidRPr="00F35FCB" w:rsidRDefault="00F67E59" w:rsidP="00596C2D">
            <w:pPr>
              <w:numPr>
                <w:ilvl w:val="0"/>
                <w:numId w:val="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BC7B6CF"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67BD147D"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5BC7F1D3"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2" w:type="dxa"/>
            <w:tcBorders>
              <w:top w:val="single" w:sz="4" w:space="0" w:color="auto"/>
              <w:left w:val="single" w:sz="4" w:space="0" w:color="auto"/>
              <w:bottom w:val="single" w:sz="4" w:space="0" w:color="auto"/>
              <w:right w:val="single" w:sz="4" w:space="0" w:color="auto"/>
            </w:tcBorders>
          </w:tcPr>
          <w:p w14:paraId="2095138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44ED35D" w14:textId="77777777" w:rsidTr="00F67E59">
        <w:trPr>
          <w:trHeight w:val="553"/>
        </w:trPr>
        <w:tc>
          <w:tcPr>
            <w:tcW w:w="567" w:type="dxa"/>
            <w:vMerge/>
            <w:tcBorders>
              <w:top w:val="single" w:sz="4" w:space="0" w:color="auto"/>
              <w:left w:val="single" w:sz="8" w:space="0" w:color="000000"/>
              <w:bottom w:val="single" w:sz="8" w:space="0" w:color="000000"/>
              <w:right w:val="single" w:sz="8" w:space="0" w:color="000000"/>
            </w:tcBorders>
          </w:tcPr>
          <w:p w14:paraId="0C553C5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CF95CF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570CE9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3B17229" w14:textId="77777777" w:rsidR="00F67E59" w:rsidRPr="00F35FCB" w:rsidRDefault="00F67E59" w:rsidP="00F67E59">
            <w:pPr>
              <w:jc w:val="both"/>
            </w:pPr>
          </w:p>
        </w:tc>
        <w:tc>
          <w:tcPr>
            <w:tcW w:w="6522" w:type="dxa"/>
            <w:tcBorders>
              <w:top w:val="single" w:sz="4" w:space="0" w:color="auto"/>
              <w:left w:val="nil"/>
              <w:bottom w:val="single" w:sz="8" w:space="0" w:color="000000"/>
              <w:right w:val="single" w:sz="8" w:space="0" w:color="000000"/>
            </w:tcBorders>
          </w:tcPr>
          <w:p w14:paraId="19754E7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B65B0D2" w14:textId="77777777" w:rsidTr="00F67E59">
        <w:trPr>
          <w:trHeight w:val="151"/>
        </w:trPr>
        <w:tc>
          <w:tcPr>
            <w:tcW w:w="567" w:type="dxa"/>
            <w:vMerge/>
            <w:tcBorders>
              <w:top w:val="nil"/>
              <w:left w:val="single" w:sz="8" w:space="0" w:color="000000"/>
              <w:bottom w:val="single" w:sz="8" w:space="0" w:color="000000"/>
              <w:right w:val="single" w:sz="8" w:space="0" w:color="000000"/>
            </w:tcBorders>
          </w:tcPr>
          <w:p w14:paraId="1F0F64D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C9D301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4B29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8A3EE4"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059B8C6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665DBAA" w14:textId="77777777" w:rsidTr="00F67E59">
        <w:trPr>
          <w:trHeight w:val="869"/>
        </w:trPr>
        <w:tc>
          <w:tcPr>
            <w:tcW w:w="567" w:type="dxa"/>
            <w:vMerge/>
            <w:tcBorders>
              <w:top w:val="nil"/>
              <w:left w:val="single" w:sz="8" w:space="0" w:color="000000"/>
              <w:bottom w:val="single" w:sz="8" w:space="0" w:color="000000"/>
              <w:right w:val="single" w:sz="8" w:space="0" w:color="000000"/>
            </w:tcBorders>
          </w:tcPr>
          <w:p w14:paraId="473D2F9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158BD9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6EAAC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9AEC29"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7662C67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2ACD2A9"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4CA8E76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6C1D0F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47AE50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9B03D92"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4936B43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A51B2C5" w14:textId="77777777" w:rsidTr="00F67E59">
        <w:trPr>
          <w:trHeight w:val="1052"/>
        </w:trPr>
        <w:tc>
          <w:tcPr>
            <w:tcW w:w="567" w:type="dxa"/>
            <w:vMerge/>
            <w:tcBorders>
              <w:top w:val="nil"/>
              <w:left w:val="single" w:sz="8" w:space="0" w:color="000000"/>
              <w:bottom w:val="single" w:sz="4" w:space="0" w:color="auto"/>
              <w:right w:val="single" w:sz="8" w:space="0" w:color="000000"/>
            </w:tcBorders>
          </w:tcPr>
          <w:p w14:paraId="4B1A831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323360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8DCD1B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A65EFD0" w14:textId="77777777" w:rsidR="00F67E59" w:rsidRPr="00F35FCB" w:rsidRDefault="00F67E59" w:rsidP="00F67E59">
            <w:pPr>
              <w:jc w:val="both"/>
            </w:pPr>
          </w:p>
        </w:tc>
        <w:tc>
          <w:tcPr>
            <w:tcW w:w="6522" w:type="dxa"/>
            <w:tcBorders>
              <w:top w:val="nil"/>
              <w:left w:val="nil"/>
              <w:bottom w:val="single" w:sz="4" w:space="0" w:color="auto"/>
              <w:right w:val="single" w:sz="8" w:space="0" w:color="000000"/>
            </w:tcBorders>
          </w:tcPr>
          <w:p w14:paraId="53ADB6F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FED6B5E" w14:textId="77777777" w:rsidTr="00F67E59">
        <w:trPr>
          <w:trHeight w:val="175"/>
        </w:trPr>
        <w:tc>
          <w:tcPr>
            <w:tcW w:w="567" w:type="dxa"/>
            <w:vMerge w:val="restart"/>
            <w:tcBorders>
              <w:top w:val="single" w:sz="4" w:space="0" w:color="auto"/>
              <w:left w:val="single" w:sz="4" w:space="0" w:color="auto"/>
              <w:bottom w:val="single" w:sz="4" w:space="0" w:color="auto"/>
              <w:right w:val="single" w:sz="4" w:space="0" w:color="auto"/>
            </w:tcBorders>
          </w:tcPr>
          <w:p w14:paraId="3B440583" w14:textId="77777777" w:rsidR="00F67E59" w:rsidRPr="00F35FCB" w:rsidRDefault="00F67E59" w:rsidP="00596C2D">
            <w:pPr>
              <w:numPr>
                <w:ilvl w:val="0"/>
                <w:numId w:val="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B94332E"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3F7C3537" w14:textId="77777777" w:rsidR="00F67E59" w:rsidRPr="00F35FCB" w:rsidRDefault="00F67E59" w:rsidP="00F67E59">
            <w:r w:rsidRPr="00F35FCB">
              <w:t>12.0</w:t>
            </w:r>
          </w:p>
        </w:tc>
        <w:tc>
          <w:tcPr>
            <w:tcW w:w="3969" w:type="dxa"/>
            <w:vMerge w:val="restart"/>
            <w:tcBorders>
              <w:top w:val="single" w:sz="4" w:space="0" w:color="auto"/>
              <w:left w:val="single" w:sz="4" w:space="0" w:color="auto"/>
              <w:bottom w:val="single" w:sz="4" w:space="0" w:color="auto"/>
              <w:right w:val="single" w:sz="4" w:space="0" w:color="auto"/>
            </w:tcBorders>
          </w:tcPr>
          <w:p w14:paraId="1B126017" w14:textId="77777777" w:rsidR="00F67E59" w:rsidRPr="00F35FCB" w:rsidRDefault="00F67E59" w:rsidP="00F67E59">
            <w:pPr>
              <w:jc w:val="both"/>
            </w:pPr>
            <w:r w:rsidRPr="00F35FCB">
              <w:t>Земельные участки общего пользования.</w:t>
            </w:r>
          </w:p>
          <w:p w14:paraId="2AFD156B" w14:textId="77777777" w:rsidR="00F67E59" w:rsidRPr="00F35FCB" w:rsidRDefault="00F67E59" w:rsidP="00F67E59">
            <w:pPr>
              <w:jc w:val="both"/>
            </w:pPr>
            <w:r w:rsidRPr="00F35FCB">
              <w:t xml:space="preserve">Содержание данного вида разрешенного использования включает в себя содержание видов разрешенного использования с </w:t>
            </w:r>
            <w:hyperlink r:id="rId31"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12.0.1 - 12.0.2</w:t>
              </w:r>
            </w:hyperlink>
          </w:p>
        </w:tc>
        <w:tc>
          <w:tcPr>
            <w:tcW w:w="6522" w:type="dxa"/>
            <w:tcBorders>
              <w:top w:val="single" w:sz="4" w:space="0" w:color="auto"/>
              <w:left w:val="single" w:sz="4" w:space="0" w:color="auto"/>
              <w:bottom w:val="single" w:sz="4" w:space="0" w:color="auto"/>
              <w:right w:val="single" w:sz="4" w:space="0" w:color="auto"/>
            </w:tcBorders>
          </w:tcPr>
          <w:p w14:paraId="4A2B732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19EDD55" w14:textId="77777777" w:rsidTr="00F67E59">
        <w:trPr>
          <w:trHeight w:val="175"/>
        </w:trPr>
        <w:tc>
          <w:tcPr>
            <w:tcW w:w="567" w:type="dxa"/>
            <w:vMerge/>
            <w:tcBorders>
              <w:top w:val="single" w:sz="4" w:space="0" w:color="auto"/>
              <w:left w:val="single" w:sz="8" w:space="0" w:color="000000"/>
              <w:bottom w:val="single" w:sz="8" w:space="0" w:color="000000"/>
              <w:right w:val="single" w:sz="8" w:space="0" w:color="000000"/>
            </w:tcBorders>
          </w:tcPr>
          <w:p w14:paraId="523CEAE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60DC15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8BF23B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7CACA2D" w14:textId="77777777" w:rsidR="00F67E59" w:rsidRPr="00F35FCB" w:rsidRDefault="00F67E59" w:rsidP="00F67E59">
            <w:pPr>
              <w:jc w:val="both"/>
            </w:pPr>
          </w:p>
        </w:tc>
        <w:tc>
          <w:tcPr>
            <w:tcW w:w="6522" w:type="dxa"/>
            <w:tcBorders>
              <w:top w:val="single" w:sz="4" w:space="0" w:color="auto"/>
              <w:left w:val="nil"/>
              <w:bottom w:val="single" w:sz="8" w:space="0" w:color="000000"/>
              <w:right w:val="single" w:sz="8" w:space="0" w:color="000000"/>
            </w:tcBorders>
          </w:tcPr>
          <w:p w14:paraId="79BAE2E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9D6B32A" w14:textId="77777777" w:rsidTr="00F67E59">
        <w:trPr>
          <w:trHeight w:val="175"/>
        </w:trPr>
        <w:tc>
          <w:tcPr>
            <w:tcW w:w="567" w:type="dxa"/>
            <w:vMerge/>
            <w:tcBorders>
              <w:top w:val="nil"/>
              <w:left w:val="single" w:sz="8" w:space="0" w:color="000000"/>
              <w:bottom w:val="single" w:sz="8" w:space="0" w:color="000000"/>
              <w:right w:val="single" w:sz="8" w:space="0" w:color="000000"/>
            </w:tcBorders>
          </w:tcPr>
          <w:p w14:paraId="169DC8A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E270F5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84A60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E1DBBE"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35B7DE4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F8EE51E" w14:textId="77777777" w:rsidTr="00F67E59">
        <w:trPr>
          <w:trHeight w:val="175"/>
        </w:trPr>
        <w:tc>
          <w:tcPr>
            <w:tcW w:w="567" w:type="dxa"/>
            <w:vMerge/>
            <w:tcBorders>
              <w:top w:val="nil"/>
              <w:left w:val="single" w:sz="8" w:space="0" w:color="000000"/>
              <w:bottom w:val="single" w:sz="8" w:space="0" w:color="000000"/>
              <w:right w:val="single" w:sz="8" w:space="0" w:color="000000"/>
            </w:tcBorders>
          </w:tcPr>
          <w:p w14:paraId="6CA431A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211432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4B3D6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7FCF2B"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323B7F4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F87451D" w14:textId="77777777" w:rsidTr="00F67E59">
        <w:trPr>
          <w:trHeight w:val="175"/>
        </w:trPr>
        <w:tc>
          <w:tcPr>
            <w:tcW w:w="567" w:type="dxa"/>
            <w:vMerge/>
            <w:tcBorders>
              <w:top w:val="nil"/>
              <w:left w:val="single" w:sz="8" w:space="0" w:color="000000"/>
              <w:bottom w:val="single" w:sz="8" w:space="0" w:color="000000"/>
              <w:right w:val="single" w:sz="8" w:space="0" w:color="000000"/>
            </w:tcBorders>
          </w:tcPr>
          <w:p w14:paraId="17F8825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3AC562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71481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E79038"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6F94838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B670D96" w14:textId="77777777" w:rsidTr="00F67E59">
        <w:trPr>
          <w:trHeight w:val="175"/>
        </w:trPr>
        <w:tc>
          <w:tcPr>
            <w:tcW w:w="567" w:type="dxa"/>
            <w:vMerge/>
            <w:tcBorders>
              <w:top w:val="nil"/>
              <w:left w:val="single" w:sz="8" w:space="0" w:color="000000"/>
              <w:bottom w:val="single" w:sz="4" w:space="0" w:color="auto"/>
              <w:right w:val="single" w:sz="8" w:space="0" w:color="000000"/>
            </w:tcBorders>
          </w:tcPr>
          <w:p w14:paraId="7373264D"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3913DB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5F9D5D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C8CBD8B" w14:textId="77777777" w:rsidR="00F67E59" w:rsidRPr="00F35FCB" w:rsidRDefault="00F67E59" w:rsidP="00F67E59">
            <w:pPr>
              <w:jc w:val="both"/>
            </w:pPr>
          </w:p>
        </w:tc>
        <w:tc>
          <w:tcPr>
            <w:tcW w:w="6522" w:type="dxa"/>
            <w:tcBorders>
              <w:top w:val="nil"/>
              <w:left w:val="nil"/>
              <w:bottom w:val="single" w:sz="4" w:space="0" w:color="auto"/>
              <w:right w:val="single" w:sz="8" w:space="0" w:color="000000"/>
            </w:tcBorders>
          </w:tcPr>
          <w:p w14:paraId="2E5058A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9950A14" w14:textId="77777777" w:rsidTr="00F67E59">
        <w:trPr>
          <w:trHeight w:val="67"/>
        </w:trPr>
        <w:tc>
          <w:tcPr>
            <w:tcW w:w="567" w:type="dxa"/>
            <w:vMerge w:val="restart"/>
            <w:tcBorders>
              <w:top w:val="single" w:sz="4" w:space="0" w:color="auto"/>
              <w:left w:val="single" w:sz="4" w:space="0" w:color="auto"/>
              <w:bottom w:val="single" w:sz="4" w:space="0" w:color="auto"/>
              <w:right w:val="single" w:sz="4" w:space="0" w:color="auto"/>
            </w:tcBorders>
          </w:tcPr>
          <w:p w14:paraId="1B810F6F" w14:textId="77777777" w:rsidR="00F67E59" w:rsidRPr="00F35FCB" w:rsidRDefault="00F67E59" w:rsidP="00596C2D">
            <w:pPr>
              <w:numPr>
                <w:ilvl w:val="0"/>
                <w:numId w:val="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139C3EE"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601E5A8D"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0784ABF1"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2" w:type="dxa"/>
            <w:tcBorders>
              <w:top w:val="single" w:sz="4" w:space="0" w:color="auto"/>
              <w:left w:val="single" w:sz="4" w:space="0" w:color="auto"/>
              <w:bottom w:val="single" w:sz="4" w:space="0" w:color="auto"/>
              <w:right w:val="single" w:sz="4" w:space="0" w:color="auto"/>
            </w:tcBorders>
          </w:tcPr>
          <w:p w14:paraId="07C4F26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5E60E69" w14:textId="77777777" w:rsidTr="00F67E59">
        <w:trPr>
          <w:trHeight w:val="64"/>
        </w:trPr>
        <w:tc>
          <w:tcPr>
            <w:tcW w:w="567" w:type="dxa"/>
            <w:vMerge/>
            <w:tcBorders>
              <w:top w:val="single" w:sz="4" w:space="0" w:color="auto"/>
              <w:left w:val="single" w:sz="8" w:space="0" w:color="000000"/>
              <w:bottom w:val="single" w:sz="8" w:space="0" w:color="000000"/>
              <w:right w:val="single" w:sz="8" w:space="0" w:color="000000"/>
            </w:tcBorders>
          </w:tcPr>
          <w:p w14:paraId="55B069D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BDA6A3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52A013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77DAC91" w14:textId="77777777" w:rsidR="00F67E59" w:rsidRPr="00F35FCB" w:rsidRDefault="00F67E59" w:rsidP="00F67E59">
            <w:pPr>
              <w:jc w:val="both"/>
            </w:pPr>
          </w:p>
        </w:tc>
        <w:tc>
          <w:tcPr>
            <w:tcW w:w="6522" w:type="dxa"/>
            <w:tcBorders>
              <w:top w:val="single" w:sz="4" w:space="0" w:color="auto"/>
              <w:left w:val="nil"/>
              <w:bottom w:val="single" w:sz="8" w:space="0" w:color="000000"/>
              <w:right w:val="single" w:sz="8" w:space="0" w:color="000000"/>
            </w:tcBorders>
          </w:tcPr>
          <w:p w14:paraId="1B520DB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7804613"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55C3AA8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E7316A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39C5D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6683AC"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7ED61F6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793F406"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0F0D510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CE9177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36C98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DD7BCA"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28E295A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315EE6A"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2205582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214B9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2D6B1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7197A9"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75D40D7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328A6F2"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5B68445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A1232F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3A0F8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971F001"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331120E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5C12119" w14:textId="77777777" w:rsidTr="00F67E59">
        <w:trPr>
          <w:trHeight w:val="426"/>
        </w:trPr>
        <w:tc>
          <w:tcPr>
            <w:tcW w:w="567" w:type="dxa"/>
            <w:vMerge w:val="restart"/>
            <w:tcBorders>
              <w:top w:val="nil"/>
              <w:left w:val="single" w:sz="8" w:space="0" w:color="000000"/>
              <w:bottom w:val="single" w:sz="8" w:space="0" w:color="000000"/>
              <w:right w:val="single" w:sz="8" w:space="0" w:color="000000"/>
            </w:tcBorders>
          </w:tcPr>
          <w:p w14:paraId="39996802" w14:textId="77777777" w:rsidR="00F67E59" w:rsidRPr="00F35FCB" w:rsidRDefault="00F67E59" w:rsidP="00596C2D">
            <w:pPr>
              <w:numPr>
                <w:ilvl w:val="0"/>
                <w:numId w:val="3"/>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4D37E340" w14:textId="77777777" w:rsidR="00F67E59" w:rsidRPr="00F35FCB" w:rsidRDefault="00F67E59" w:rsidP="00F67E59">
            <w:r w:rsidRPr="00F35FCB">
              <w:t>Благоустройство территории</w:t>
            </w:r>
          </w:p>
        </w:tc>
        <w:tc>
          <w:tcPr>
            <w:tcW w:w="1701" w:type="dxa"/>
            <w:vMerge w:val="restart"/>
            <w:tcBorders>
              <w:top w:val="nil"/>
              <w:left w:val="nil"/>
              <w:bottom w:val="single" w:sz="8" w:space="0" w:color="000000"/>
              <w:right w:val="single" w:sz="8" w:space="0" w:color="000000"/>
            </w:tcBorders>
          </w:tcPr>
          <w:p w14:paraId="7415F5DF" w14:textId="77777777" w:rsidR="00F67E59" w:rsidRPr="00F35FCB" w:rsidRDefault="00F67E59" w:rsidP="00F67E59">
            <w:r w:rsidRPr="00F35FCB">
              <w:t>12.0.2</w:t>
            </w:r>
          </w:p>
        </w:tc>
        <w:tc>
          <w:tcPr>
            <w:tcW w:w="3969" w:type="dxa"/>
            <w:vMerge w:val="restart"/>
            <w:tcBorders>
              <w:top w:val="nil"/>
              <w:left w:val="nil"/>
              <w:bottom w:val="single" w:sz="8" w:space="0" w:color="000000"/>
              <w:right w:val="single" w:sz="8" w:space="0" w:color="000000"/>
            </w:tcBorders>
          </w:tcPr>
          <w:p w14:paraId="0986743C"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2" w:type="dxa"/>
            <w:tcBorders>
              <w:top w:val="nil"/>
              <w:left w:val="nil"/>
              <w:bottom w:val="single" w:sz="8" w:space="0" w:color="000000"/>
              <w:right w:val="single" w:sz="8" w:space="0" w:color="000000"/>
            </w:tcBorders>
          </w:tcPr>
          <w:p w14:paraId="0625DDF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A967898" w14:textId="77777777" w:rsidTr="00F67E59">
        <w:trPr>
          <w:trHeight w:val="555"/>
        </w:trPr>
        <w:tc>
          <w:tcPr>
            <w:tcW w:w="567" w:type="dxa"/>
            <w:vMerge/>
            <w:tcBorders>
              <w:top w:val="nil"/>
              <w:left w:val="single" w:sz="8" w:space="0" w:color="000000"/>
              <w:bottom w:val="single" w:sz="8" w:space="0" w:color="000000"/>
              <w:right w:val="single" w:sz="8" w:space="0" w:color="000000"/>
            </w:tcBorders>
          </w:tcPr>
          <w:p w14:paraId="0D1FAA2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2CF6D9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AAB0D8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3289D9"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60DF1E3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2C7DF21" w14:textId="77777777" w:rsidTr="00F67E59">
        <w:trPr>
          <w:trHeight w:val="563"/>
        </w:trPr>
        <w:tc>
          <w:tcPr>
            <w:tcW w:w="567" w:type="dxa"/>
            <w:vMerge/>
            <w:tcBorders>
              <w:top w:val="nil"/>
              <w:left w:val="single" w:sz="8" w:space="0" w:color="000000"/>
              <w:bottom w:val="single" w:sz="8" w:space="0" w:color="000000"/>
              <w:right w:val="single" w:sz="8" w:space="0" w:color="000000"/>
            </w:tcBorders>
          </w:tcPr>
          <w:p w14:paraId="299D58E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4686F2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7D383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E13712"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6E0A78C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589C256" w14:textId="77777777" w:rsidTr="00F67E59">
        <w:trPr>
          <w:trHeight w:val="967"/>
        </w:trPr>
        <w:tc>
          <w:tcPr>
            <w:tcW w:w="567" w:type="dxa"/>
            <w:vMerge/>
            <w:tcBorders>
              <w:top w:val="nil"/>
              <w:left w:val="single" w:sz="8" w:space="0" w:color="000000"/>
              <w:bottom w:val="single" w:sz="8" w:space="0" w:color="000000"/>
              <w:right w:val="single" w:sz="8" w:space="0" w:color="000000"/>
            </w:tcBorders>
          </w:tcPr>
          <w:p w14:paraId="68C7CC6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3FA70D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C738D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DBDF40"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601089F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FD7589A" w14:textId="77777777" w:rsidTr="00F67E59">
        <w:trPr>
          <w:trHeight w:val="156"/>
        </w:trPr>
        <w:tc>
          <w:tcPr>
            <w:tcW w:w="567" w:type="dxa"/>
            <w:vMerge/>
            <w:tcBorders>
              <w:top w:val="nil"/>
              <w:left w:val="single" w:sz="8" w:space="0" w:color="000000"/>
              <w:bottom w:val="single" w:sz="8" w:space="0" w:color="000000"/>
              <w:right w:val="single" w:sz="8" w:space="0" w:color="000000"/>
            </w:tcBorders>
          </w:tcPr>
          <w:p w14:paraId="40F155E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5785D4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A00E2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84C4E22"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425E1EF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A162158" w14:textId="77777777" w:rsidTr="00F67E59">
        <w:trPr>
          <w:trHeight w:val="108"/>
        </w:trPr>
        <w:tc>
          <w:tcPr>
            <w:tcW w:w="567" w:type="dxa"/>
            <w:vMerge/>
            <w:tcBorders>
              <w:top w:val="nil"/>
              <w:left w:val="single" w:sz="8" w:space="0" w:color="000000"/>
              <w:bottom w:val="single" w:sz="8" w:space="0" w:color="000000"/>
              <w:right w:val="single" w:sz="8" w:space="0" w:color="000000"/>
            </w:tcBorders>
          </w:tcPr>
          <w:p w14:paraId="736EE87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0D99D0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6A40E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48C792" w14:textId="77777777" w:rsidR="00F67E59" w:rsidRPr="00F35FCB" w:rsidRDefault="00F67E59" w:rsidP="00F67E59">
            <w:pPr>
              <w:jc w:val="both"/>
            </w:pPr>
          </w:p>
        </w:tc>
        <w:tc>
          <w:tcPr>
            <w:tcW w:w="6522" w:type="dxa"/>
            <w:tcBorders>
              <w:top w:val="nil"/>
              <w:left w:val="nil"/>
              <w:bottom w:val="single" w:sz="8" w:space="0" w:color="000000"/>
              <w:right w:val="single" w:sz="8" w:space="0" w:color="000000"/>
            </w:tcBorders>
          </w:tcPr>
          <w:p w14:paraId="3D1CEF5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5E09DD72" w14:textId="77777777" w:rsidR="00F67E59" w:rsidRPr="00F35FCB" w:rsidRDefault="00F67E59" w:rsidP="00F67E59">
      <w:pPr>
        <w:keepNext/>
        <w:keepLines/>
        <w:spacing w:before="200"/>
        <w:jc w:val="both"/>
        <w:outlineLvl w:val="3"/>
        <w:rPr>
          <w:rFonts w:eastAsiaTheme="majorEastAsia"/>
          <w:b/>
          <w:bCs/>
        </w:rPr>
      </w:pPr>
      <w:bookmarkStart w:id="94" w:name="_Toc208935446"/>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94"/>
    </w:p>
    <w:p w14:paraId="3B814C42" w14:textId="77777777" w:rsidR="00F67E59" w:rsidRPr="00F35FCB" w:rsidRDefault="00F67E59" w:rsidP="00F67E59">
      <w:pPr>
        <w:spacing w:before="200"/>
        <w:outlineLvl w:val="3"/>
        <w:rPr>
          <w:b/>
        </w:rPr>
      </w:pPr>
      <w:bookmarkStart w:id="95" w:name="_Toc208935447"/>
      <w:r w:rsidRPr="00F35FCB">
        <w:rPr>
          <w:b/>
        </w:rPr>
        <w:t>Условно разрешенные виды использования земельных участков и объектов капитального строительства</w:t>
      </w:r>
      <w:bookmarkEnd w:id="95"/>
    </w:p>
    <w:tbl>
      <w:tblPr>
        <w:tblStyle w:val="a7"/>
        <w:tblW w:w="14998" w:type="dxa"/>
        <w:tblInd w:w="-152" w:type="dxa"/>
        <w:tblLayout w:type="fixed"/>
        <w:tblLook w:val="04A0" w:firstRow="1" w:lastRow="0" w:firstColumn="1" w:lastColumn="0" w:noHBand="0" w:noVBand="1"/>
      </w:tblPr>
      <w:tblGrid>
        <w:gridCol w:w="539"/>
        <w:gridCol w:w="2269"/>
        <w:gridCol w:w="1701"/>
        <w:gridCol w:w="3969"/>
        <w:gridCol w:w="6520"/>
      </w:tblGrid>
      <w:tr w:rsidR="00F35FCB" w:rsidRPr="00F35FCB" w14:paraId="5D8FBFD5" w14:textId="77777777" w:rsidTr="000464B0">
        <w:tc>
          <w:tcPr>
            <w:tcW w:w="539" w:type="dxa"/>
            <w:tcBorders>
              <w:top w:val="single" w:sz="8" w:space="0" w:color="000000"/>
              <w:left w:val="single" w:sz="8" w:space="0" w:color="000000"/>
              <w:bottom w:val="single" w:sz="4" w:space="0" w:color="auto"/>
              <w:right w:val="single" w:sz="8" w:space="0" w:color="000000"/>
            </w:tcBorders>
          </w:tcPr>
          <w:p w14:paraId="6A5764C1" w14:textId="77777777" w:rsidR="00F67E59" w:rsidRPr="00F35FCB" w:rsidRDefault="00F67E59" w:rsidP="00F67E59">
            <w:pPr>
              <w:ind w:left="-134"/>
              <w:jc w:val="center"/>
            </w:pPr>
            <w:r w:rsidRPr="00F35FCB">
              <w:t>№ п/п</w:t>
            </w:r>
          </w:p>
        </w:tc>
        <w:tc>
          <w:tcPr>
            <w:tcW w:w="2269" w:type="dxa"/>
            <w:tcBorders>
              <w:top w:val="single" w:sz="8" w:space="0" w:color="000000"/>
              <w:left w:val="nil"/>
              <w:bottom w:val="single" w:sz="4" w:space="0" w:color="auto"/>
              <w:right w:val="single" w:sz="8" w:space="0" w:color="000000"/>
            </w:tcBorders>
          </w:tcPr>
          <w:p w14:paraId="35C125B8"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4DD0C302" w14:textId="77777777" w:rsidR="00F67E59" w:rsidRPr="00F35FCB" w:rsidRDefault="00F67E59" w:rsidP="00F67E59">
            <w:pPr>
              <w:ind w:left="-83"/>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5CD60249"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19228D34"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1A758207" w14:textId="77777777" w:rsidTr="000464B0">
        <w:trPr>
          <w:trHeight w:val="40"/>
        </w:trPr>
        <w:tc>
          <w:tcPr>
            <w:tcW w:w="539" w:type="dxa"/>
            <w:vMerge w:val="restart"/>
            <w:tcBorders>
              <w:top w:val="single" w:sz="4" w:space="0" w:color="auto"/>
              <w:left w:val="single" w:sz="4" w:space="0" w:color="auto"/>
              <w:bottom w:val="single" w:sz="4" w:space="0" w:color="auto"/>
              <w:right w:val="single" w:sz="4" w:space="0" w:color="auto"/>
            </w:tcBorders>
          </w:tcPr>
          <w:p w14:paraId="6EBF3434" w14:textId="77777777" w:rsidR="00F67E59" w:rsidRPr="00F35FCB" w:rsidRDefault="00F67E59" w:rsidP="00596C2D">
            <w:pPr>
              <w:numPr>
                <w:ilvl w:val="0"/>
                <w:numId w:val="4"/>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3842A953" w14:textId="77777777" w:rsidR="00F67E59" w:rsidRPr="00F35FCB" w:rsidRDefault="00F67E59" w:rsidP="00F67E59">
            <w:r w:rsidRPr="00F35FCB">
              <w:t>Блокированная жилая застройка</w:t>
            </w:r>
          </w:p>
        </w:tc>
        <w:tc>
          <w:tcPr>
            <w:tcW w:w="1701" w:type="dxa"/>
            <w:vMerge w:val="restart"/>
            <w:tcBorders>
              <w:top w:val="single" w:sz="4" w:space="0" w:color="auto"/>
              <w:left w:val="single" w:sz="4" w:space="0" w:color="auto"/>
              <w:bottom w:val="single" w:sz="4" w:space="0" w:color="auto"/>
              <w:right w:val="single" w:sz="4" w:space="0" w:color="auto"/>
            </w:tcBorders>
          </w:tcPr>
          <w:p w14:paraId="7066A77F" w14:textId="77777777" w:rsidR="00F67E59" w:rsidRPr="00F35FCB" w:rsidRDefault="00F67E59" w:rsidP="00F67E59">
            <w:r w:rsidRPr="00F35FCB">
              <w:t>2.3</w:t>
            </w:r>
          </w:p>
        </w:tc>
        <w:tc>
          <w:tcPr>
            <w:tcW w:w="3969" w:type="dxa"/>
            <w:vMerge w:val="restart"/>
            <w:tcBorders>
              <w:top w:val="single" w:sz="4" w:space="0" w:color="auto"/>
              <w:left w:val="single" w:sz="4" w:space="0" w:color="auto"/>
              <w:bottom w:val="single" w:sz="4" w:space="0" w:color="auto"/>
              <w:right w:val="single" w:sz="4" w:space="0" w:color="auto"/>
            </w:tcBorders>
          </w:tcPr>
          <w:p w14:paraId="2D34A4E1" w14:textId="77777777" w:rsidR="00F67E59" w:rsidRPr="00F35FCB" w:rsidRDefault="00F67E59" w:rsidP="00F67E59">
            <w:pPr>
              <w:jc w:val="both"/>
            </w:pPr>
            <w:r w:rsidRPr="00F35FCB">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6520" w:type="dxa"/>
            <w:tcBorders>
              <w:top w:val="single" w:sz="4" w:space="0" w:color="auto"/>
              <w:left w:val="single" w:sz="4" w:space="0" w:color="auto"/>
              <w:bottom w:val="single" w:sz="4" w:space="0" w:color="auto"/>
              <w:right w:val="single" w:sz="4" w:space="0" w:color="auto"/>
            </w:tcBorders>
          </w:tcPr>
          <w:p w14:paraId="57A61B63" w14:textId="0CB0202E" w:rsidR="00F67E59" w:rsidRPr="00F35FCB" w:rsidRDefault="00F67E59" w:rsidP="00F67E59">
            <w:pPr>
              <w:jc w:val="both"/>
            </w:pPr>
            <w:r w:rsidRPr="00F35FCB">
              <w:t>Минимальный размер земельного участка (площадь) – 200 кв. м</w:t>
            </w:r>
            <w:r w:rsidR="001E21FA" w:rsidRPr="00F35FCB">
              <w:t xml:space="preserve"> </w:t>
            </w:r>
            <w:r w:rsidR="001E21FA" w:rsidRPr="00F35FCB">
              <w:rPr>
                <w:rFonts w:eastAsia="Tahoma"/>
              </w:rPr>
              <w:t>под каждый блок</w:t>
            </w:r>
          </w:p>
        </w:tc>
      </w:tr>
      <w:tr w:rsidR="00F35FCB" w:rsidRPr="00F35FCB" w14:paraId="7148894C" w14:textId="77777777" w:rsidTr="000464B0">
        <w:trPr>
          <w:trHeight w:val="40"/>
        </w:trPr>
        <w:tc>
          <w:tcPr>
            <w:tcW w:w="539" w:type="dxa"/>
            <w:vMerge/>
            <w:tcBorders>
              <w:top w:val="single" w:sz="4" w:space="0" w:color="auto"/>
              <w:left w:val="single" w:sz="8" w:space="0" w:color="000000"/>
              <w:bottom w:val="single" w:sz="8" w:space="0" w:color="000000"/>
              <w:right w:val="single" w:sz="8" w:space="0" w:color="000000"/>
            </w:tcBorders>
          </w:tcPr>
          <w:p w14:paraId="290A10F3"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238FBE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F251E5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E09E3C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C72F5B2" w14:textId="77777777" w:rsidR="00F67E59" w:rsidRPr="00F35FCB" w:rsidRDefault="00F67E59" w:rsidP="00F67E59">
            <w:pPr>
              <w:jc w:val="both"/>
            </w:pPr>
            <w:r w:rsidRPr="00F35FCB">
              <w:t>Максимальный размер земельного участка (площадь) – 2000 кв. м</w:t>
            </w:r>
          </w:p>
        </w:tc>
      </w:tr>
      <w:tr w:rsidR="00F35FCB" w:rsidRPr="00F35FCB" w14:paraId="7339C649" w14:textId="77777777" w:rsidTr="000464B0">
        <w:trPr>
          <w:trHeight w:val="40"/>
        </w:trPr>
        <w:tc>
          <w:tcPr>
            <w:tcW w:w="539" w:type="dxa"/>
            <w:vMerge/>
            <w:tcBorders>
              <w:top w:val="nil"/>
              <w:left w:val="single" w:sz="8" w:space="0" w:color="000000"/>
              <w:bottom w:val="single" w:sz="8" w:space="0" w:color="000000"/>
              <w:right w:val="single" w:sz="8" w:space="0" w:color="000000"/>
            </w:tcBorders>
          </w:tcPr>
          <w:p w14:paraId="06C82E6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8AA1BA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F4EDB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50DAA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E10998"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24151CF6" w14:textId="77777777" w:rsidTr="000464B0">
        <w:trPr>
          <w:trHeight w:val="40"/>
        </w:trPr>
        <w:tc>
          <w:tcPr>
            <w:tcW w:w="539" w:type="dxa"/>
            <w:vMerge/>
            <w:tcBorders>
              <w:top w:val="nil"/>
              <w:left w:val="single" w:sz="8" w:space="0" w:color="000000"/>
              <w:bottom w:val="single" w:sz="8" w:space="0" w:color="000000"/>
              <w:right w:val="single" w:sz="8" w:space="0" w:color="000000"/>
            </w:tcBorders>
          </w:tcPr>
          <w:p w14:paraId="0A78D5F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8B4E02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085B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B149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54C4F7"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если блокированные жилые дома располагаются по границе общей стеной (без проемов) с отступом 0 м) (прим.3.8) </w:t>
            </w:r>
          </w:p>
        </w:tc>
      </w:tr>
      <w:tr w:rsidR="00F35FCB" w:rsidRPr="00F35FCB" w14:paraId="0C6558B3" w14:textId="77777777" w:rsidTr="000464B0">
        <w:trPr>
          <w:trHeight w:val="40"/>
        </w:trPr>
        <w:tc>
          <w:tcPr>
            <w:tcW w:w="539" w:type="dxa"/>
            <w:vMerge/>
            <w:tcBorders>
              <w:top w:val="nil"/>
              <w:left w:val="single" w:sz="8" w:space="0" w:color="000000"/>
              <w:bottom w:val="single" w:sz="8" w:space="0" w:color="000000"/>
              <w:right w:val="single" w:sz="8" w:space="0" w:color="000000"/>
            </w:tcBorders>
          </w:tcPr>
          <w:p w14:paraId="5904CC0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81501E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8F6424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5944F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B82AF3" w14:textId="77777777" w:rsidR="00F67E59" w:rsidRPr="00F35FCB" w:rsidRDefault="00F67E59" w:rsidP="00F67E59">
            <w:pPr>
              <w:jc w:val="both"/>
              <w:rPr>
                <w:rFonts w:eastAsia="Tahoma"/>
              </w:rPr>
            </w:pPr>
            <w:r w:rsidRPr="00F35FCB">
              <w:rPr>
                <w:rFonts w:eastAsia="Tahoma"/>
              </w:rPr>
              <w:t>Предельная высота зданий, строений, сооружений – 12 м;</w:t>
            </w:r>
          </w:p>
          <w:p w14:paraId="5D5476FB" w14:textId="77777777" w:rsidR="00F67E59" w:rsidRPr="00F35FCB" w:rsidRDefault="00F67E59" w:rsidP="00F67E59">
            <w:pPr>
              <w:jc w:val="both"/>
            </w:pPr>
            <w:r w:rsidRPr="00F35FCB">
              <w:t>Максимальное количество надземных этажей здания – 3 этажа</w:t>
            </w:r>
          </w:p>
        </w:tc>
      </w:tr>
      <w:tr w:rsidR="00F35FCB" w:rsidRPr="00F35FCB" w14:paraId="39E3FD7A" w14:textId="77777777" w:rsidTr="000464B0">
        <w:trPr>
          <w:trHeight w:val="417"/>
        </w:trPr>
        <w:tc>
          <w:tcPr>
            <w:tcW w:w="539" w:type="dxa"/>
            <w:vMerge/>
            <w:tcBorders>
              <w:top w:val="nil"/>
              <w:left w:val="single" w:sz="8" w:space="0" w:color="000000"/>
              <w:right w:val="single" w:sz="8" w:space="0" w:color="000000"/>
            </w:tcBorders>
          </w:tcPr>
          <w:p w14:paraId="27087284" w14:textId="77777777" w:rsidR="00F67E59" w:rsidRPr="00F35FCB" w:rsidRDefault="00F67E59" w:rsidP="00F67E59"/>
        </w:tc>
        <w:tc>
          <w:tcPr>
            <w:tcW w:w="2269" w:type="dxa"/>
            <w:vMerge/>
            <w:tcBorders>
              <w:top w:val="nil"/>
              <w:left w:val="nil"/>
              <w:right w:val="single" w:sz="8" w:space="0" w:color="000000"/>
            </w:tcBorders>
          </w:tcPr>
          <w:p w14:paraId="0A1E013B" w14:textId="77777777" w:rsidR="00F67E59" w:rsidRPr="00F35FCB" w:rsidRDefault="00F67E59" w:rsidP="00F67E59"/>
        </w:tc>
        <w:tc>
          <w:tcPr>
            <w:tcW w:w="1701" w:type="dxa"/>
            <w:vMerge/>
            <w:tcBorders>
              <w:top w:val="nil"/>
              <w:left w:val="nil"/>
              <w:right w:val="single" w:sz="8" w:space="0" w:color="000000"/>
            </w:tcBorders>
          </w:tcPr>
          <w:p w14:paraId="3C21EEA7" w14:textId="77777777" w:rsidR="00F67E59" w:rsidRPr="00F35FCB" w:rsidRDefault="00F67E59" w:rsidP="00F67E59"/>
        </w:tc>
        <w:tc>
          <w:tcPr>
            <w:tcW w:w="3969" w:type="dxa"/>
            <w:vMerge/>
            <w:tcBorders>
              <w:top w:val="nil"/>
              <w:left w:val="nil"/>
              <w:right w:val="single" w:sz="8" w:space="0" w:color="000000"/>
            </w:tcBorders>
          </w:tcPr>
          <w:p w14:paraId="7CCD5BAC" w14:textId="77777777" w:rsidR="00F67E59" w:rsidRPr="00F35FCB" w:rsidRDefault="00F67E59" w:rsidP="00F67E59">
            <w:pPr>
              <w:jc w:val="both"/>
            </w:pPr>
          </w:p>
        </w:tc>
        <w:tc>
          <w:tcPr>
            <w:tcW w:w="6520" w:type="dxa"/>
            <w:tcBorders>
              <w:top w:val="nil"/>
              <w:left w:val="nil"/>
              <w:right w:val="single" w:sz="8" w:space="0" w:color="000000"/>
            </w:tcBorders>
          </w:tcPr>
          <w:p w14:paraId="6D42E1F9" w14:textId="77777777" w:rsidR="00F67E59" w:rsidRPr="00F35FCB" w:rsidRDefault="00F67E59" w:rsidP="00F67E59">
            <w:pPr>
              <w:jc w:val="both"/>
            </w:pPr>
            <w:r w:rsidRPr="00F35FCB">
              <w:t>Минимальный процент озеленения в границах земельного участка – 15%</w:t>
            </w:r>
          </w:p>
        </w:tc>
      </w:tr>
      <w:tr w:rsidR="00F35FCB" w:rsidRPr="00F35FCB" w14:paraId="6F08AE7F" w14:textId="77777777" w:rsidTr="000464B0">
        <w:trPr>
          <w:trHeight w:val="45"/>
        </w:trPr>
        <w:tc>
          <w:tcPr>
            <w:tcW w:w="539" w:type="dxa"/>
            <w:vMerge w:val="restart"/>
            <w:tcBorders>
              <w:top w:val="single" w:sz="4" w:space="0" w:color="auto"/>
              <w:left w:val="single" w:sz="4" w:space="0" w:color="auto"/>
              <w:bottom w:val="single" w:sz="4" w:space="0" w:color="auto"/>
              <w:right w:val="single" w:sz="4" w:space="0" w:color="auto"/>
            </w:tcBorders>
          </w:tcPr>
          <w:p w14:paraId="7A7FFA13" w14:textId="77777777" w:rsidR="00F67E59" w:rsidRPr="00F35FCB" w:rsidRDefault="00F67E59" w:rsidP="00596C2D">
            <w:pPr>
              <w:numPr>
                <w:ilvl w:val="0"/>
                <w:numId w:val="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1AA9930E" w14:textId="77777777" w:rsidR="00F67E59" w:rsidRPr="00F35FCB" w:rsidRDefault="00F67E59" w:rsidP="00F67E59">
            <w:r w:rsidRPr="00F35FCB">
              <w:t>Оказание социальной помощи населению</w:t>
            </w:r>
          </w:p>
        </w:tc>
        <w:tc>
          <w:tcPr>
            <w:tcW w:w="1701" w:type="dxa"/>
            <w:vMerge w:val="restart"/>
            <w:tcBorders>
              <w:top w:val="single" w:sz="4" w:space="0" w:color="auto"/>
              <w:left w:val="single" w:sz="4" w:space="0" w:color="auto"/>
              <w:bottom w:val="single" w:sz="4" w:space="0" w:color="auto"/>
              <w:right w:val="single" w:sz="4" w:space="0" w:color="auto"/>
            </w:tcBorders>
          </w:tcPr>
          <w:p w14:paraId="767B4624" w14:textId="77777777" w:rsidR="00F67E59" w:rsidRPr="00F35FCB" w:rsidRDefault="00F67E59" w:rsidP="00F67E59">
            <w:r w:rsidRPr="00F35FCB">
              <w:t xml:space="preserve">3.2.2 </w:t>
            </w:r>
          </w:p>
        </w:tc>
        <w:tc>
          <w:tcPr>
            <w:tcW w:w="3969" w:type="dxa"/>
            <w:vMerge w:val="restart"/>
            <w:tcBorders>
              <w:top w:val="single" w:sz="4" w:space="0" w:color="auto"/>
              <w:left w:val="single" w:sz="4" w:space="0" w:color="auto"/>
              <w:bottom w:val="single" w:sz="4" w:space="0" w:color="auto"/>
              <w:right w:val="single" w:sz="4" w:space="0" w:color="auto"/>
            </w:tcBorders>
          </w:tcPr>
          <w:p w14:paraId="723ECCE9" w14:textId="77777777" w:rsidR="00F67E59" w:rsidRPr="00F35FCB" w:rsidRDefault="00F67E59" w:rsidP="00F67E59">
            <w:pPr>
              <w:jc w:val="both"/>
            </w:pPr>
            <w:r w:rsidRPr="00F35FCB">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6E47EDF8" w14:textId="77777777" w:rsidR="00F67E59" w:rsidRPr="00F35FCB" w:rsidRDefault="00F67E59" w:rsidP="00F67E59">
            <w:pPr>
              <w:jc w:val="both"/>
            </w:pPr>
            <w:r w:rsidRPr="00F35FCB">
              <w:t>некоммерческих фондов, благотворительных организаций, клубов по интересам</w:t>
            </w:r>
          </w:p>
        </w:tc>
        <w:tc>
          <w:tcPr>
            <w:tcW w:w="6520" w:type="dxa"/>
            <w:tcBorders>
              <w:top w:val="single" w:sz="4" w:space="0" w:color="auto"/>
              <w:left w:val="single" w:sz="4" w:space="0" w:color="auto"/>
              <w:bottom w:val="single" w:sz="4" w:space="0" w:color="auto"/>
              <w:right w:val="single" w:sz="4" w:space="0" w:color="auto"/>
            </w:tcBorders>
          </w:tcPr>
          <w:p w14:paraId="58812F84"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727B41D5" w14:textId="77777777" w:rsidTr="000464B0">
        <w:trPr>
          <w:trHeight w:val="45"/>
        </w:trPr>
        <w:tc>
          <w:tcPr>
            <w:tcW w:w="539" w:type="dxa"/>
            <w:vMerge/>
            <w:tcBorders>
              <w:top w:val="single" w:sz="4" w:space="0" w:color="auto"/>
              <w:left w:val="single" w:sz="8" w:space="0" w:color="000000"/>
              <w:bottom w:val="single" w:sz="8" w:space="0" w:color="000000"/>
              <w:right w:val="single" w:sz="8" w:space="0" w:color="000000"/>
            </w:tcBorders>
          </w:tcPr>
          <w:p w14:paraId="3B1B2C48"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C7EA09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0E3CA4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DD3BE3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F35153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4781695"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7D996F5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250D98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B6258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CA6DD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E4615E"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075262C"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1E073E4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6EC06A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C8E42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0E4923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BC9314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057B36A1"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69463F9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702B3B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B532D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6D621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59C8DA"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C2B7EB2" w14:textId="77777777" w:rsidTr="000464B0">
        <w:trPr>
          <w:trHeight w:val="45"/>
        </w:trPr>
        <w:tc>
          <w:tcPr>
            <w:tcW w:w="539" w:type="dxa"/>
            <w:vMerge/>
            <w:tcBorders>
              <w:top w:val="nil"/>
              <w:left w:val="single" w:sz="8" w:space="0" w:color="000000"/>
              <w:bottom w:val="single" w:sz="4" w:space="0" w:color="auto"/>
              <w:right w:val="single" w:sz="8" w:space="0" w:color="000000"/>
            </w:tcBorders>
          </w:tcPr>
          <w:p w14:paraId="62EB7376"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DB95FD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B9DA89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A5AB18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45A6D9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F427159" w14:textId="77777777" w:rsidTr="000464B0">
        <w:trPr>
          <w:trHeight w:val="45"/>
        </w:trPr>
        <w:tc>
          <w:tcPr>
            <w:tcW w:w="539" w:type="dxa"/>
            <w:vMerge w:val="restart"/>
            <w:tcBorders>
              <w:top w:val="single" w:sz="4" w:space="0" w:color="auto"/>
              <w:left w:val="single" w:sz="4" w:space="0" w:color="auto"/>
              <w:bottom w:val="single" w:sz="4" w:space="0" w:color="auto"/>
              <w:right w:val="single" w:sz="4" w:space="0" w:color="auto"/>
            </w:tcBorders>
          </w:tcPr>
          <w:p w14:paraId="4BA82CA8" w14:textId="77777777" w:rsidR="00F67E59" w:rsidRPr="00F35FCB" w:rsidRDefault="00F67E59" w:rsidP="00596C2D">
            <w:pPr>
              <w:numPr>
                <w:ilvl w:val="0"/>
                <w:numId w:val="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0DC61981" w14:textId="77777777" w:rsidR="00F67E59" w:rsidRPr="00F35FCB" w:rsidRDefault="00F67E59" w:rsidP="00F67E59">
            <w:r w:rsidRPr="00F35FCB">
              <w:t>Оказание услуг связи</w:t>
            </w:r>
          </w:p>
        </w:tc>
        <w:tc>
          <w:tcPr>
            <w:tcW w:w="1701" w:type="dxa"/>
            <w:vMerge w:val="restart"/>
            <w:tcBorders>
              <w:top w:val="single" w:sz="4" w:space="0" w:color="auto"/>
              <w:left w:val="single" w:sz="4" w:space="0" w:color="auto"/>
              <w:bottom w:val="single" w:sz="4" w:space="0" w:color="auto"/>
              <w:right w:val="single" w:sz="4" w:space="0" w:color="auto"/>
            </w:tcBorders>
          </w:tcPr>
          <w:p w14:paraId="03CD0FA2" w14:textId="77777777" w:rsidR="00F67E59" w:rsidRPr="00F35FCB" w:rsidRDefault="00F67E59" w:rsidP="00F67E59">
            <w:r w:rsidRPr="00F35FCB">
              <w:t>3.2.3</w:t>
            </w:r>
          </w:p>
        </w:tc>
        <w:tc>
          <w:tcPr>
            <w:tcW w:w="3969" w:type="dxa"/>
            <w:vMerge w:val="restart"/>
            <w:tcBorders>
              <w:top w:val="single" w:sz="4" w:space="0" w:color="auto"/>
              <w:left w:val="single" w:sz="4" w:space="0" w:color="auto"/>
              <w:bottom w:val="single" w:sz="4" w:space="0" w:color="auto"/>
              <w:right w:val="single" w:sz="4" w:space="0" w:color="auto"/>
            </w:tcBorders>
          </w:tcPr>
          <w:p w14:paraId="6CDD5BF1"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single" w:sz="4" w:space="0" w:color="auto"/>
              <w:left w:val="single" w:sz="4" w:space="0" w:color="auto"/>
              <w:bottom w:val="single" w:sz="4" w:space="0" w:color="auto"/>
              <w:right w:val="single" w:sz="4" w:space="0" w:color="auto"/>
            </w:tcBorders>
          </w:tcPr>
          <w:p w14:paraId="031D1F32"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7B0BE82D" w14:textId="77777777" w:rsidTr="000464B0">
        <w:trPr>
          <w:trHeight w:val="45"/>
        </w:trPr>
        <w:tc>
          <w:tcPr>
            <w:tcW w:w="539" w:type="dxa"/>
            <w:vMerge/>
            <w:tcBorders>
              <w:top w:val="single" w:sz="4" w:space="0" w:color="auto"/>
              <w:left w:val="single" w:sz="8" w:space="0" w:color="000000"/>
              <w:bottom w:val="single" w:sz="8" w:space="0" w:color="000000"/>
              <w:right w:val="single" w:sz="8" w:space="0" w:color="000000"/>
            </w:tcBorders>
          </w:tcPr>
          <w:p w14:paraId="03030EF2"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2761197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31A522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3CF93C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D65877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E7BF182" w14:textId="77777777" w:rsidTr="000464B0">
        <w:trPr>
          <w:trHeight w:val="45"/>
        </w:trPr>
        <w:tc>
          <w:tcPr>
            <w:tcW w:w="539" w:type="dxa"/>
            <w:vMerge/>
            <w:tcBorders>
              <w:top w:val="nil"/>
              <w:left w:val="single" w:sz="8" w:space="0" w:color="000000"/>
              <w:bottom w:val="single" w:sz="4" w:space="0" w:color="auto"/>
              <w:right w:val="single" w:sz="8" w:space="0" w:color="000000"/>
            </w:tcBorders>
          </w:tcPr>
          <w:p w14:paraId="12D70CC6"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5F11B64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58BDF3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20058F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261D6D9"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60B8A9ED" w14:textId="77777777" w:rsidTr="000464B0">
        <w:trPr>
          <w:trHeight w:val="45"/>
        </w:trPr>
        <w:tc>
          <w:tcPr>
            <w:tcW w:w="539" w:type="dxa"/>
            <w:vMerge/>
            <w:tcBorders>
              <w:top w:val="single" w:sz="4" w:space="0" w:color="auto"/>
              <w:left w:val="single" w:sz="4" w:space="0" w:color="auto"/>
              <w:bottom w:val="single" w:sz="4" w:space="0" w:color="auto"/>
              <w:right w:val="single" w:sz="4" w:space="0" w:color="auto"/>
            </w:tcBorders>
          </w:tcPr>
          <w:p w14:paraId="73ED0EA6"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6857E1F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E850E6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1869CC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4392E7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21CB5507" w14:textId="77777777" w:rsidTr="000464B0">
        <w:trPr>
          <w:trHeight w:val="45"/>
        </w:trPr>
        <w:tc>
          <w:tcPr>
            <w:tcW w:w="539" w:type="dxa"/>
            <w:vMerge/>
            <w:tcBorders>
              <w:top w:val="single" w:sz="4" w:space="0" w:color="auto"/>
              <w:left w:val="single" w:sz="8" w:space="0" w:color="000000"/>
              <w:bottom w:val="single" w:sz="8" w:space="0" w:color="000000"/>
              <w:right w:val="single" w:sz="8" w:space="0" w:color="000000"/>
            </w:tcBorders>
          </w:tcPr>
          <w:p w14:paraId="275BDE5D"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A6E538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5872F4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E2E347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DA0EDAF"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6279537" w14:textId="77777777" w:rsidTr="000464B0">
        <w:trPr>
          <w:trHeight w:val="45"/>
        </w:trPr>
        <w:tc>
          <w:tcPr>
            <w:tcW w:w="539" w:type="dxa"/>
            <w:vMerge/>
            <w:tcBorders>
              <w:top w:val="nil"/>
              <w:left w:val="single" w:sz="8" w:space="0" w:color="000000"/>
              <w:bottom w:val="single" w:sz="4" w:space="0" w:color="auto"/>
              <w:right w:val="single" w:sz="8" w:space="0" w:color="000000"/>
            </w:tcBorders>
          </w:tcPr>
          <w:p w14:paraId="1089AA2A"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0C51BEB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70E217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426817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44069CC"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3BF44026" w14:textId="77777777" w:rsidTr="000464B0">
        <w:tc>
          <w:tcPr>
            <w:tcW w:w="539" w:type="dxa"/>
            <w:vMerge w:val="restart"/>
            <w:tcBorders>
              <w:top w:val="single" w:sz="4" w:space="0" w:color="auto"/>
              <w:left w:val="single" w:sz="4" w:space="0" w:color="auto"/>
              <w:bottom w:val="single" w:sz="4" w:space="0" w:color="auto"/>
              <w:right w:val="single" w:sz="4" w:space="0" w:color="auto"/>
            </w:tcBorders>
          </w:tcPr>
          <w:p w14:paraId="67946493" w14:textId="77777777" w:rsidR="00F67E59" w:rsidRPr="00F35FCB" w:rsidRDefault="00F67E59" w:rsidP="00596C2D">
            <w:pPr>
              <w:numPr>
                <w:ilvl w:val="0"/>
                <w:numId w:val="4"/>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2E35682" w14:textId="77777777" w:rsidR="00F67E59" w:rsidRPr="00F35FCB" w:rsidRDefault="00F67E59" w:rsidP="00F67E59">
            <w:r w:rsidRPr="00F35FCB">
              <w:t>Бытовое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267AA3C7" w14:textId="77777777" w:rsidR="00F67E59" w:rsidRPr="00F35FCB" w:rsidRDefault="00F67E59" w:rsidP="00F67E59">
            <w:r w:rsidRPr="00F35FCB">
              <w:t>3.3</w:t>
            </w:r>
          </w:p>
        </w:tc>
        <w:tc>
          <w:tcPr>
            <w:tcW w:w="3969" w:type="dxa"/>
            <w:vMerge w:val="restart"/>
            <w:tcBorders>
              <w:top w:val="single" w:sz="4" w:space="0" w:color="auto"/>
              <w:left w:val="single" w:sz="4" w:space="0" w:color="auto"/>
              <w:bottom w:val="single" w:sz="4" w:space="0" w:color="auto"/>
              <w:right w:val="single" w:sz="4" w:space="0" w:color="auto"/>
            </w:tcBorders>
          </w:tcPr>
          <w:p w14:paraId="49E9C802"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single" w:sz="4" w:space="0" w:color="auto"/>
              <w:bottom w:val="single" w:sz="4" w:space="0" w:color="auto"/>
              <w:right w:val="single" w:sz="4" w:space="0" w:color="auto"/>
            </w:tcBorders>
          </w:tcPr>
          <w:p w14:paraId="28AACFD7"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633C5A24" w14:textId="77777777" w:rsidTr="000464B0">
        <w:tc>
          <w:tcPr>
            <w:tcW w:w="539" w:type="dxa"/>
            <w:vMerge/>
            <w:tcBorders>
              <w:top w:val="single" w:sz="4" w:space="0" w:color="auto"/>
              <w:left w:val="single" w:sz="8" w:space="0" w:color="000000"/>
              <w:bottom w:val="single" w:sz="8" w:space="0" w:color="000000"/>
              <w:right w:val="single" w:sz="8" w:space="0" w:color="000000"/>
            </w:tcBorders>
          </w:tcPr>
          <w:p w14:paraId="244DD1DD"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878DFE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031975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9881EA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60CC70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93C11C0" w14:textId="77777777" w:rsidTr="000464B0">
        <w:tc>
          <w:tcPr>
            <w:tcW w:w="539" w:type="dxa"/>
            <w:vMerge/>
            <w:tcBorders>
              <w:top w:val="nil"/>
              <w:left w:val="single" w:sz="8" w:space="0" w:color="000000"/>
              <w:bottom w:val="single" w:sz="4" w:space="0" w:color="auto"/>
              <w:right w:val="single" w:sz="8" w:space="0" w:color="000000"/>
            </w:tcBorders>
          </w:tcPr>
          <w:p w14:paraId="1D5B07FF"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484E913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9259AB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2AD06A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2E4A934"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459C898" w14:textId="77777777" w:rsidTr="000464B0">
        <w:tc>
          <w:tcPr>
            <w:tcW w:w="539" w:type="dxa"/>
            <w:vMerge/>
            <w:tcBorders>
              <w:top w:val="single" w:sz="4" w:space="0" w:color="auto"/>
              <w:left w:val="single" w:sz="4" w:space="0" w:color="auto"/>
              <w:bottom w:val="single" w:sz="4" w:space="0" w:color="auto"/>
              <w:right w:val="single" w:sz="4" w:space="0" w:color="auto"/>
            </w:tcBorders>
          </w:tcPr>
          <w:p w14:paraId="7081C5C5"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3D8CFA4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46B067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8E38FF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D16F24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4ED1EECE" w14:textId="77777777" w:rsidTr="000464B0">
        <w:tc>
          <w:tcPr>
            <w:tcW w:w="539" w:type="dxa"/>
            <w:vMerge/>
            <w:tcBorders>
              <w:top w:val="single" w:sz="4" w:space="0" w:color="auto"/>
              <w:left w:val="single" w:sz="8" w:space="0" w:color="000000"/>
              <w:bottom w:val="single" w:sz="8" w:space="0" w:color="000000"/>
              <w:right w:val="single" w:sz="8" w:space="0" w:color="000000"/>
            </w:tcBorders>
          </w:tcPr>
          <w:p w14:paraId="03711C2E"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2552C39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326382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C44B77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33E0EFE"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9C43767" w14:textId="77777777" w:rsidTr="000464B0">
        <w:tc>
          <w:tcPr>
            <w:tcW w:w="539" w:type="dxa"/>
            <w:vMerge/>
            <w:tcBorders>
              <w:top w:val="nil"/>
              <w:left w:val="single" w:sz="8" w:space="0" w:color="000000"/>
              <w:bottom w:val="single" w:sz="4" w:space="0" w:color="auto"/>
              <w:right w:val="single" w:sz="8" w:space="0" w:color="000000"/>
            </w:tcBorders>
          </w:tcPr>
          <w:p w14:paraId="66C32814"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7E57FE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A68855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6CFBB2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A4AFC77"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195CA583" w14:textId="77777777" w:rsidTr="000464B0">
        <w:trPr>
          <w:trHeight w:val="45"/>
        </w:trPr>
        <w:tc>
          <w:tcPr>
            <w:tcW w:w="539" w:type="dxa"/>
            <w:vMerge w:val="restart"/>
            <w:tcBorders>
              <w:top w:val="single" w:sz="4" w:space="0" w:color="auto"/>
              <w:left w:val="single" w:sz="4" w:space="0" w:color="auto"/>
              <w:bottom w:val="single" w:sz="4" w:space="0" w:color="auto"/>
              <w:right w:val="single" w:sz="4" w:space="0" w:color="auto"/>
            </w:tcBorders>
          </w:tcPr>
          <w:p w14:paraId="178E198D" w14:textId="77777777" w:rsidR="00F67E59" w:rsidRPr="00F35FCB" w:rsidRDefault="00F67E59" w:rsidP="00596C2D">
            <w:pPr>
              <w:numPr>
                <w:ilvl w:val="0"/>
                <w:numId w:val="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4176F35D" w14:textId="77777777" w:rsidR="00F67E59" w:rsidRPr="00F35FCB" w:rsidRDefault="00F67E59" w:rsidP="00F67E59">
            <w:r w:rsidRPr="00F35FCB">
              <w:t>Амбулаторно-поликлиническое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0B631905" w14:textId="77777777" w:rsidR="00F67E59" w:rsidRPr="00F35FCB" w:rsidRDefault="00F67E59" w:rsidP="00F67E59">
            <w:r w:rsidRPr="00F35FCB">
              <w:t>3.4.1</w:t>
            </w:r>
          </w:p>
        </w:tc>
        <w:tc>
          <w:tcPr>
            <w:tcW w:w="3969" w:type="dxa"/>
            <w:vMerge w:val="restart"/>
            <w:tcBorders>
              <w:top w:val="single" w:sz="4" w:space="0" w:color="auto"/>
              <w:left w:val="single" w:sz="4" w:space="0" w:color="auto"/>
              <w:bottom w:val="single" w:sz="4" w:space="0" w:color="auto"/>
              <w:right w:val="single" w:sz="4" w:space="0" w:color="auto"/>
            </w:tcBorders>
          </w:tcPr>
          <w:p w14:paraId="73C38D4F"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Borders>
              <w:top w:val="single" w:sz="4" w:space="0" w:color="auto"/>
              <w:left w:val="single" w:sz="4" w:space="0" w:color="auto"/>
              <w:bottom w:val="single" w:sz="4" w:space="0" w:color="auto"/>
              <w:right w:val="single" w:sz="4" w:space="0" w:color="auto"/>
            </w:tcBorders>
          </w:tcPr>
          <w:p w14:paraId="30110E41"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097AA834" w14:textId="77777777" w:rsidTr="000464B0">
        <w:trPr>
          <w:trHeight w:val="45"/>
        </w:trPr>
        <w:tc>
          <w:tcPr>
            <w:tcW w:w="539" w:type="dxa"/>
            <w:vMerge/>
            <w:tcBorders>
              <w:top w:val="single" w:sz="4" w:space="0" w:color="auto"/>
              <w:left w:val="single" w:sz="8" w:space="0" w:color="000000"/>
              <w:bottom w:val="single" w:sz="8" w:space="0" w:color="000000"/>
              <w:right w:val="single" w:sz="8" w:space="0" w:color="000000"/>
            </w:tcBorders>
          </w:tcPr>
          <w:p w14:paraId="12465A86"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300B888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582095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8AE694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60A055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C8F1E6B"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41939A1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68A93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553BE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E8B0C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D2157D"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7D5CA360"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198EF00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B9BDBE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4FAA5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47D19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41120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4C357DBD" w14:textId="77777777" w:rsidTr="000464B0">
        <w:trPr>
          <w:trHeight w:val="45"/>
        </w:trPr>
        <w:tc>
          <w:tcPr>
            <w:tcW w:w="539" w:type="dxa"/>
            <w:vMerge/>
            <w:tcBorders>
              <w:top w:val="nil"/>
              <w:left w:val="single" w:sz="8" w:space="0" w:color="000000"/>
              <w:bottom w:val="single" w:sz="4" w:space="0" w:color="auto"/>
              <w:right w:val="single" w:sz="8" w:space="0" w:color="000000"/>
            </w:tcBorders>
          </w:tcPr>
          <w:p w14:paraId="65F4931B"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2BC6F1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1FF927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4A38F1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1B447DC"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62E0757" w14:textId="77777777" w:rsidTr="000464B0">
        <w:trPr>
          <w:trHeight w:val="45"/>
        </w:trPr>
        <w:tc>
          <w:tcPr>
            <w:tcW w:w="539" w:type="dxa"/>
            <w:vMerge/>
            <w:tcBorders>
              <w:top w:val="single" w:sz="4" w:space="0" w:color="auto"/>
              <w:left w:val="single" w:sz="4" w:space="0" w:color="auto"/>
              <w:bottom w:val="single" w:sz="4" w:space="0" w:color="auto"/>
              <w:right w:val="single" w:sz="4" w:space="0" w:color="auto"/>
            </w:tcBorders>
          </w:tcPr>
          <w:p w14:paraId="3B25AC0E"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2F465A3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900EF7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3EF742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4471644"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2D725A09" w14:textId="77777777" w:rsidTr="000464B0">
        <w:trPr>
          <w:trHeight w:val="45"/>
        </w:trPr>
        <w:tc>
          <w:tcPr>
            <w:tcW w:w="539" w:type="dxa"/>
            <w:vMerge w:val="restart"/>
            <w:tcBorders>
              <w:top w:val="single" w:sz="4" w:space="0" w:color="auto"/>
              <w:left w:val="single" w:sz="4" w:space="0" w:color="auto"/>
              <w:bottom w:val="single" w:sz="4" w:space="0" w:color="auto"/>
              <w:right w:val="single" w:sz="4" w:space="0" w:color="auto"/>
            </w:tcBorders>
          </w:tcPr>
          <w:p w14:paraId="5EDC903C" w14:textId="77777777" w:rsidR="00F67E59" w:rsidRPr="00F35FCB" w:rsidRDefault="00F67E59" w:rsidP="00596C2D">
            <w:pPr>
              <w:numPr>
                <w:ilvl w:val="0"/>
                <w:numId w:val="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4E9642E9"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7591BACF"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72B8930E"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2DEE63AB"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30C84102" w14:textId="77777777" w:rsidTr="000464B0">
        <w:trPr>
          <w:trHeight w:val="45"/>
        </w:trPr>
        <w:tc>
          <w:tcPr>
            <w:tcW w:w="539" w:type="dxa"/>
            <w:vMerge/>
            <w:tcBorders>
              <w:top w:val="single" w:sz="4" w:space="0" w:color="auto"/>
              <w:left w:val="single" w:sz="8" w:space="0" w:color="000000"/>
              <w:bottom w:val="single" w:sz="8" w:space="0" w:color="000000"/>
              <w:right w:val="single" w:sz="8" w:space="0" w:color="000000"/>
            </w:tcBorders>
          </w:tcPr>
          <w:p w14:paraId="16F4C69E"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4774497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333C25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3B412A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E3B376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437B492"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0D72A91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2CEB10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69235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7CBDD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8C6CD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074C8B5"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6816F75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41AB3B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6C824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CE32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84D89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1FE74C84"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1B448AA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F887D7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421E2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8C81A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577318" w14:textId="77777777" w:rsidR="00F67E59" w:rsidRPr="00F35FCB" w:rsidRDefault="00F67E59" w:rsidP="00F67E59">
            <w:pPr>
              <w:jc w:val="both"/>
            </w:pPr>
            <w:r w:rsidRPr="00F35FCB">
              <w:t xml:space="preserve">Предельная высота зданий, строений, сооружений – 12 м </w:t>
            </w:r>
          </w:p>
        </w:tc>
      </w:tr>
      <w:tr w:rsidR="00F35FCB" w:rsidRPr="00F35FCB" w14:paraId="26F8D54B" w14:textId="77777777" w:rsidTr="000464B0">
        <w:trPr>
          <w:trHeight w:val="45"/>
        </w:trPr>
        <w:tc>
          <w:tcPr>
            <w:tcW w:w="539" w:type="dxa"/>
            <w:vMerge/>
            <w:tcBorders>
              <w:top w:val="nil"/>
              <w:left w:val="single" w:sz="8" w:space="0" w:color="000000"/>
              <w:bottom w:val="single" w:sz="4" w:space="0" w:color="auto"/>
              <w:right w:val="single" w:sz="8" w:space="0" w:color="000000"/>
            </w:tcBorders>
          </w:tcPr>
          <w:p w14:paraId="076F33E8"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5026F77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1F156B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297ADC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FF361B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1148419" w14:textId="77777777" w:rsidTr="000464B0">
        <w:trPr>
          <w:trHeight w:val="67"/>
        </w:trPr>
        <w:tc>
          <w:tcPr>
            <w:tcW w:w="539" w:type="dxa"/>
            <w:vMerge w:val="restart"/>
            <w:tcBorders>
              <w:top w:val="single" w:sz="4" w:space="0" w:color="auto"/>
              <w:left w:val="single" w:sz="4" w:space="0" w:color="auto"/>
              <w:bottom w:val="single" w:sz="4" w:space="0" w:color="auto"/>
              <w:right w:val="single" w:sz="4" w:space="0" w:color="auto"/>
            </w:tcBorders>
          </w:tcPr>
          <w:p w14:paraId="331B64FB" w14:textId="77777777" w:rsidR="00F67E59" w:rsidRPr="00F35FCB" w:rsidRDefault="00F67E59" w:rsidP="00596C2D">
            <w:pPr>
              <w:numPr>
                <w:ilvl w:val="0"/>
                <w:numId w:val="4"/>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3CFDB6A5" w14:textId="77777777" w:rsidR="00F67E59" w:rsidRPr="00F35FCB" w:rsidRDefault="00F67E59" w:rsidP="00F67E59">
            <w:r w:rsidRPr="00F35FCB">
              <w:t>Осуществление религиозных обрядов</w:t>
            </w:r>
          </w:p>
        </w:tc>
        <w:tc>
          <w:tcPr>
            <w:tcW w:w="1701" w:type="dxa"/>
            <w:vMerge w:val="restart"/>
            <w:tcBorders>
              <w:top w:val="single" w:sz="4" w:space="0" w:color="auto"/>
              <w:left w:val="single" w:sz="4" w:space="0" w:color="auto"/>
              <w:bottom w:val="single" w:sz="4" w:space="0" w:color="auto"/>
              <w:right w:val="single" w:sz="4" w:space="0" w:color="auto"/>
            </w:tcBorders>
          </w:tcPr>
          <w:p w14:paraId="6C549A07" w14:textId="77777777" w:rsidR="00F67E59" w:rsidRPr="00F35FCB" w:rsidRDefault="00F67E59" w:rsidP="00F67E59">
            <w:r w:rsidRPr="00F35FCB">
              <w:t>3.7.1</w:t>
            </w:r>
          </w:p>
        </w:tc>
        <w:tc>
          <w:tcPr>
            <w:tcW w:w="3969" w:type="dxa"/>
            <w:vMerge w:val="restart"/>
            <w:tcBorders>
              <w:top w:val="single" w:sz="4" w:space="0" w:color="auto"/>
              <w:left w:val="single" w:sz="4" w:space="0" w:color="auto"/>
              <w:bottom w:val="single" w:sz="4" w:space="0" w:color="auto"/>
              <w:right w:val="single" w:sz="4" w:space="0" w:color="auto"/>
            </w:tcBorders>
          </w:tcPr>
          <w:p w14:paraId="04A5E054"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single" w:sz="4" w:space="0" w:color="auto"/>
              <w:left w:val="single" w:sz="4" w:space="0" w:color="auto"/>
              <w:bottom w:val="single" w:sz="4" w:space="0" w:color="auto"/>
              <w:right w:val="single" w:sz="4" w:space="0" w:color="auto"/>
            </w:tcBorders>
          </w:tcPr>
          <w:p w14:paraId="6A9BABA3"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492714CA" w14:textId="77777777" w:rsidTr="000464B0">
        <w:trPr>
          <w:trHeight w:val="64"/>
        </w:trPr>
        <w:tc>
          <w:tcPr>
            <w:tcW w:w="539" w:type="dxa"/>
            <w:vMerge/>
            <w:tcBorders>
              <w:top w:val="single" w:sz="4" w:space="0" w:color="auto"/>
              <w:left w:val="single" w:sz="8" w:space="0" w:color="000000"/>
              <w:bottom w:val="single" w:sz="8" w:space="0" w:color="000000"/>
              <w:right w:val="single" w:sz="8" w:space="0" w:color="000000"/>
            </w:tcBorders>
          </w:tcPr>
          <w:p w14:paraId="3B1CA4E6"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4EEE21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B64AB0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00306F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F2FD5B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22B4165" w14:textId="77777777" w:rsidTr="000464B0">
        <w:trPr>
          <w:trHeight w:val="64"/>
        </w:trPr>
        <w:tc>
          <w:tcPr>
            <w:tcW w:w="539" w:type="dxa"/>
            <w:vMerge/>
            <w:tcBorders>
              <w:top w:val="nil"/>
              <w:left w:val="single" w:sz="8" w:space="0" w:color="000000"/>
              <w:bottom w:val="single" w:sz="8" w:space="0" w:color="000000"/>
              <w:right w:val="single" w:sz="8" w:space="0" w:color="000000"/>
            </w:tcBorders>
          </w:tcPr>
          <w:p w14:paraId="7B55698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6BDC88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C2489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67C47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E9BE03"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157CB7F" w14:textId="77777777" w:rsidTr="000464B0">
        <w:trPr>
          <w:trHeight w:val="64"/>
        </w:trPr>
        <w:tc>
          <w:tcPr>
            <w:tcW w:w="539" w:type="dxa"/>
            <w:vMerge/>
            <w:tcBorders>
              <w:top w:val="nil"/>
              <w:left w:val="single" w:sz="8" w:space="0" w:color="000000"/>
              <w:bottom w:val="single" w:sz="8" w:space="0" w:color="000000"/>
              <w:right w:val="single" w:sz="8" w:space="0" w:color="000000"/>
            </w:tcBorders>
          </w:tcPr>
          <w:p w14:paraId="0078A46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F47955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8387AC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CBF42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62976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33717D4C" w14:textId="77777777" w:rsidTr="000464B0">
        <w:trPr>
          <w:trHeight w:val="64"/>
        </w:trPr>
        <w:tc>
          <w:tcPr>
            <w:tcW w:w="539" w:type="dxa"/>
            <w:vMerge/>
            <w:tcBorders>
              <w:top w:val="nil"/>
              <w:left w:val="single" w:sz="8" w:space="0" w:color="000000"/>
              <w:bottom w:val="single" w:sz="8" w:space="0" w:color="000000"/>
              <w:right w:val="single" w:sz="8" w:space="0" w:color="000000"/>
            </w:tcBorders>
          </w:tcPr>
          <w:p w14:paraId="0026A90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62E090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1DACA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74AF9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780636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0062FE1" w14:textId="77777777" w:rsidTr="000464B0">
        <w:trPr>
          <w:trHeight w:val="64"/>
        </w:trPr>
        <w:tc>
          <w:tcPr>
            <w:tcW w:w="539" w:type="dxa"/>
            <w:vMerge/>
            <w:tcBorders>
              <w:top w:val="nil"/>
              <w:left w:val="single" w:sz="8" w:space="0" w:color="000000"/>
              <w:bottom w:val="single" w:sz="4" w:space="0" w:color="auto"/>
              <w:right w:val="single" w:sz="8" w:space="0" w:color="000000"/>
            </w:tcBorders>
          </w:tcPr>
          <w:p w14:paraId="23E091A8"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940AF5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1935B8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2A639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E3C729F"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943EB3C" w14:textId="77777777" w:rsidTr="000464B0">
        <w:tc>
          <w:tcPr>
            <w:tcW w:w="539" w:type="dxa"/>
            <w:vMerge w:val="restart"/>
            <w:tcBorders>
              <w:top w:val="single" w:sz="4" w:space="0" w:color="auto"/>
              <w:left w:val="single" w:sz="4" w:space="0" w:color="auto"/>
              <w:bottom w:val="single" w:sz="4" w:space="0" w:color="auto"/>
              <w:right w:val="single" w:sz="4" w:space="0" w:color="auto"/>
            </w:tcBorders>
          </w:tcPr>
          <w:p w14:paraId="286796CB" w14:textId="77777777" w:rsidR="00F67E59" w:rsidRPr="00F35FCB" w:rsidRDefault="00F67E59" w:rsidP="00596C2D">
            <w:pPr>
              <w:numPr>
                <w:ilvl w:val="0"/>
                <w:numId w:val="4"/>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2910AB3C"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7F85ED31"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4FE96D2E"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490E6BA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510A61B" w14:textId="77777777" w:rsidTr="000464B0">
        <w:tc>
          <w:tcPr>
            <w:tcW w:w="539" w:type="dxa"/>
            <w:vMerge/>
            <w:tcBorders>
              <w:top w:val="single" w:sz="4" w:space="0" w:color="auto"/>
              <w:left w:val="single" w:sz="8" w:space="0" w:color="000000"/>
              <w:bottom w:val="single" w:sz="8" w:space="0" w:color="000000"/>
              <w:right w:val="single" w:sz="8" w:space="0" w:color="000000"/>
            </w:tcBorders>
          </w:tcPr>
          <w:p w14:paraId="4DA43E47"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30F60FB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AC4FAB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1D2997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7564E9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A97E21E" w14:textId="77777777" w:rsidTr="000464B0">
        <w:tc>
          <w:tcPr>
            <w:tcW w:w="539" w:type="dxa"/>
            <w:vMerge/>
            <w:tcBorders>
              <w:top w:val="nil"/>
              <w:left w:val="single" w:sz="8" w:space="0" w:color="000000"/>
              <w:bottom w:val="single" w:sz="8" w:space="0" w:color="000000"/>
              <w:right w:val="single" w:sz="8" w:space="0" w:color="000000"/>
            </w:tcBorders>
          </w:tcPr>
          <w:p w14:paraId="5AC131B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09C7C5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5AE70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5EC89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F4163A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FED7A2A" w14:textId="77777777" w:rsidTr="000464B0">
        <w:tc>
          <w:tcPr>
            <w:tcW w:w="539" w:type="dxa"/>
            <w:vMerge/>
            <w:tcBorders>
              <w:top w:val="nil"/>
              <w:left w:val="single" w:sz="8" w:space="0" w:color="000000"/>
              <w:bottom w:val="single" w:sz="8" w:space="0" w:color="000000"/>
              <w:right w:val="single" w:sz="8" w:space="0" w:color="000000"/>
            </w:tcBorders>
          </w:tcPr>
          <w:p w14:paraId="1FCA6F7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422140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66F91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6E58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4101C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EC1149A" w14:textId="77777777" w:rsidTr="000464B0">
        <w:tc>
          <w:tcPr>
            <w:tcW w:w="539" w:type="dxa"/>
            <w:vMerge/>
            <w:tcBorders>
              <w:top w:val="nil"/>
              <w:left w:val="single" w:sz="8" w:space="0" w:color="000000"/>
              <w:bottom w:val="single" w:sz="8" w:space="0" w:color="000000"/>
              <w:right w:val="single" w:sz="8" w:space="0" w:color="000000"/>
            </w:tcBorders>
          </w:tcPr>
          <w:p w14:paraId="5474A5C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A089B5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3BF62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5E193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F9586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7FEFBD7" w14:textId="77777777" w:rsidTr="000464B0">
        <w:tc>
          <w:tcPr>
            <w:tcW w:w="539" w:type="dxa"/>
            <w:vMerge/>
            <w:tcBorders>
              <w:top w:val="nil"/>
              <w:left w:val="single" w:sz="8" w:space="0" w:color="000000"/>
              <w:bottom w:val="single" w:sz="4" w:space="0" w:color="auto"/>
              <w:right w:val="single" w:sz="8" w:space="0" w:color="000000"/>
            </w:tcBorders>
          </w:tcPr>
          <w:p w14:paraId="70401FB9"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70DFCD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EAA591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8299B8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F407CC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45F5F6A" w14:textId="77777777" w:rsidTr="000464B0">
        <w:tc>
          <w:tcPr>
            <w:tcW w:w="539" w:type="dxa"/>
            <w:vMerge w:val="restart"/>
            <w:tcBorders>
              <w:top w:val="single" w:sz="4" w:space="0" w:color="auto"/>
              <w:left w:val="single" w:sz="4" w:space="0" w:color="auto"/>
              <w:bottom w:val="single" w:sz="4" w:space="0" w:color="auto"/>
              <w:right w:val="single" w:sz="4" w:space="0" w:color="auto"/>
            </w:tcBorders>
          </w:tcPr>
          <w:p w14:paraId="7C102704" w14:textId="77777777" w:rsidR="00F67E59" w:rsidRPr="00F35FCB" w:rsidRDefault="00F67E59" w:rsidP="00596C2D">
            <w:pPr>
              <w:numPr>
                <w:ilvl w:val="0"/>
                <w:numId w:val="4"/>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12B5C256" w14:textId="77777777" w:rsidR="00F67E59" w:rsidRPr="00F35FCB" w:rsidRDefault="00F67E59" w:rsidP="00F67E59">
            <w:r w:rsidRPr="00F35FCB">
              <w:t>Амбулаторное ветеринарное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61ED16B6" w14:textId="77777777" w:rsidR="00F67E59" w:rsidRPr="00F35FCB" w:rsidRDefault="00F67E59" w:rsidP="00F67E59">
            <w:r w:rsidRPr="00F35FCB">
              <w:t>3.10.1</w:t>
            </w:r>
          </w:p>
        </w:tc>
        <w:tc>
          <w:tcPr>
            <w:tcW w:w="3969" w:type="dxa"/>
            <w:vMerge w:val="restart"/>
            <w:tcBorders>
              <w:top w:val="single" w:sz="4" w:space="0" w:color="auto"/>
              <w:left w:val="single" w:sz="4" w:space="0" w:color="auto"/>
              <w:bottom w:val="single" w:sz="4" w:space="0" w:color="auto"/>
              <w:right w:val="single" w:sz="4" w:space="0" w:color="auto"/>
            </w:tcBorders>
          </w:tcPr>
          <w:p w14:paraId="5F8D2A2B"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single" w:sz="4" w:space="0" w:color="auto"/>
              <w:left w:val="single" w:sz="4" w:space="0" w:color="auto"/>
              <w:bottom w:val="single" w:sz="4" w:space="0" w:color="auto"/>
              <w:right w:val="single" w:sz="4" w:space="0" w:color="auto"/>
            </w:tcBorders>
          </w:tcPr>
          <w:p w14:paraId="45979C98"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2F64A48E" w14:textId="77777777" w:rsidTr="000464B0">
        <w:tc>
          <w:tcPr>
            <w:tcW w:w="539" w:type="dxa"/>
            <w:vMerge/>
            <w:tcBorders>
              <w:top w:val="single" w:sz="4" w:space="0" w:color="auto"/>
              <w:left w:val="single" w:sz="8" w:space="0" w:color="000000"/>
              <w:bottom w:val="single" w:sz="4" w:space="0" w:color="auto"/>
              <w:right w:val="single" w:sz="8" w:space="0" w:color="000000"/>
            </w:tcBorders>
          </w:tcPr>
          <w:p w14:paraId="39DC4A70" w14:textId="77777777" w:rsidR="00F67E59" w:rsidRPr="00F35FCB" w:rsidRDefault="00F67E59" w:rsidP="00F67E59"/>
        </w:tc>
        <w:tc>
          <w:tcPr>
            <w:tcW w:w="2269" w:type="dxa"/>
            <w:vMerge/>
            <w:tcBorders>
              <w:top w:val="single" w:sz="4" w:space="0" w:color="auto"/>
              <w:left w:val="nil"/>
              <w:bottom w:val="single" w:sz="4" w:space="0" w:color="auto"/>
              <w:right w:val="single" w:sz="8" w:space="0" w:color="000000"/>
            </w:tcBorders>
          </w:tcPr>
          <w:p w14:paraId="532077DD"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1FA33693"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53715E59"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3F3D57F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308093F" w14:textId="77777777" w:rsidTr="000464B0">
        <w:tc>
          <w:tcPr>
            <w:tcW w:w="539" w:type="dxa"/>
            <w:vMerge/>
            <w:tcBorders>
              <w:top w:val="single" w:sz="4" w:space="0" w:color="auto"/>
              <w:left w:val="single" w:sz="4" w:space="0" w:color="auto"/>
              <w:bottom w:val="single" w:sz="4" w:space="0" w:color="auto"/>
              <w:right w:val="single" w:sz="4" w:space="0" w:color="auto"/>
            </w:tcBorders>
          </w:tcPr>
          <w:p w14:paraId="43099ECC"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631DCF5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9A78D7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EB517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DA23641"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E7FA572" w14:textId="77777777" w:rsidTr="000464B0">
        <w:tc>
          <w:tcPr>
            <w:tcW w:w="539" w:type="dxa"/>
            <w:vMerge/>
            <w:tcBorders>
              <w:top w:val="single" w:sz="4" w:space="0" w:color="auto"/>
              <w:left w:val="single" w:sz="8" w:space="0" w:color="000000"/>
              <w:bottom w:val="single" w:sz="8" w:space="0" w:color="000000"/>
              <w:right w:val="single" w:sz="8" w:space="0" w:color="000000"/>
            </w:tcBorders>
          </w:tcPr>
          <w:p w14:paraId="0657811E"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66011D7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3D40F3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95942B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0606E9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3F60165E" w14:textId="77777777" w:rsidTr="000464B0">
        <w:tc>
          <w:tcPr>
            <w:tcW w:w="539" w:type="dxa"/>
            <w:vMerge/>
            <w:tcBorders>
              <w:top w:val="nil"/>
              <w:left w:val="single" w:sz="8" w:space="0" w:color="000000"/>
              <w:bottom w:val="single" w:sz="8" w:space="0" w:color="000000"/>
              <w:right w:val="single" w:sz="8" w:space="0" w:color="000000"/>
            </w:tcBorders>
          </w:tcPr>
          <w:p w14:paraId="11FAD34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E88A5A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480DD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64731C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4DFFEF"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AD4CBDC" w14:textId="77777777" w:rsidTr="000464B0">
        <w:tc>
          <w:tcPr>
            <w:tcW w:w="539" w:type="dxa"/>
            <w:vMerge/>
            <w:tcBorders>
              <w:top w:val="nil"/>
              <w:left w:val="single" w:sz="8" w:space="0" w:color="000000"/>
              <w:bottom w:val="single" w:sz="8" w:space="0" w:color="000000"/>
              <w:right w:val="single" w:sz="8" w:space="0" w:color="000000"/>
            </w:tcBorders>
          </w:tcPr>
          <w:p w14:paraId="6446E3D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EA0C60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8DA5A4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C63E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F4BD26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0967165" w14:textId="77777777" w:rsidTr="000464B0">
        <w:trPr>
          <w:trHeight w:val="45"/>
        </w:trPr>
        <w:tc>
          <w:tcPr>
            <w:tcW w:w="539" w:type="dxa"/>
            <w:vMerge w:val="restart"/>
            <w:tcBorders>
              <w:top w:val="nil"/>
              <w:left w:val="single" w:sz="8" w:space="0" w:color="000000"/>
              <w:bottom w:val="single" w:sz="8" w:space="0" w:color="000000"/>
              <w:right w:val="single" w:sz="8" w:space="0" w:color="000000"/>
            </w:tcBorders>
          </w:tcPr>
          <w:p w14:paraId="709D812C" w14:textId="77777777" w:rsidR="00F67E59" w:rsidRPr="00F35FCB" w:rsidRDefault="00F67E59" w:rsidP="00596C2D">
            <w:pPr>
              <w:numPr>
                <w:ilvl w:val="0"/>
                <w:numId w:val="4"/>
              </w:numPr>
              <w:suppressAutoHyphens/>
              <w:ind w:left="0" w:firstLine="0"/>
            </w:pPr>
          </w:p>
        </w:tc>
        <w:tc>
          <w:tcPr>
            <w:tcW w:w="2269" w:type="dxa"/>
            <w:vMerge w:val="restart"/>
            <w:tcBorders>
              <w:top w:val="nil"/>
              <w:left w:val="nil"/>
              <w:bottom w:val="single" w:sz="8" w:space="0" w:color="000000"/>
              <w:right w:val="single" w:sz="8" w:space="0" w:color="000000"/>
            </w:tcBorders>
          </w:tcPr>
          <w:p w14:paraId="65717569" w14:textId="77777777" w:rsidR="00F67E59" w:rsidRPr="00F35FCB" w:rsidRDefault="00F67E59" w:rsidP="00F67E59">
            <w:r w:rsidRPr="00F35FCB">
              <w:t>Магазины</w:t>
            </w:r>
          </w:p>
        </w:tc>
        <w:tc>
          <w:tcPr>
            <w:tcW w:w="1701" w:type="dxa"/>
            <w:vMerge w:val="restart"/>
            <w:tcBorders>
              <w:top w:val="nil"/>
              <w:left w:val="nil"/>
              <w:bottom w:val="single" w:sz="8" w:space="0" w:color="000000"/>
              <w:right w:val="single" w:sz="8" w:space="0" w:color="000000"/>
            </w:tcBorders>
          </w:tcPr>
          <w:p w14:paraId="4CB223DF" w14:textId="77777777" w:rsidR="00F67E59" w:rsidRPr="00F35FCB" w:rsidRDefault="00F67E59" w:rsidP="00F67E59">
            <w:r w:rsidRPr="00F35FCB">
              <w:t>4.4</w:t>
            </w:r>
          </w:p>
        </w:tc>
        <w:tc>
          <w:tcPr>
            <w:tcW w:w="3969" w:type="dxa"/>
            <w:vMerge w:val="restart"/>
            <w:tcBorders>
              <w:top w:val="nil"/>
              <w:left w:val="nil"/>
              <w:bottom w:val="single" w:sz="8" w:space="0" w:color="000000"/>
              <w:right w:val="single" w:sz="8" w:space="0" w:color="000000"/>
            </w:tcBorders>
          </w:tcPr>
          <w:p w14:paraId="6916FCF9"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nil"/>
              <w:left w:val="nil"/>
              <w:bottom w:val="single" w:sz="8" w:space="0" w:color="000000"/>
              <w:right w:val="single" w:sz="8" w:space="0" w:color="000000"/>
            </w:tcBorders>
          </w:tcPr>
          <w:p w14:paraId="31F3C9EE"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52DB66DD"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568929E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719404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C4014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726CB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C28E5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A0E5E13"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4605FC2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EA77C7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5FF8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CEAF4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264AC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38F96C7" w14:textId="77777777" w:rsidTr="000464B0">
        <w:trPr>
          <w:trHeight w:val="45"/>
        </w:trPr>
        <w:tc>
          <w:tcPr>
            <w:tcW w:w="539" w:type="dxa"/>
            <w:vMerge/>
            <w:tcBorders>
              <w:top w:val="nil"/>
              <w:left w:val="single" w:sz="8" w:space="0" w:color="000000"/>
              <w:bottom w:val="single" w:sz="4" w:space="0" w:color="auto"/>
              <w:right w:val="single" w:sz="8" w:space="0" w:color="000000"/>
            </w:tcBorders>
          </w:tcPr>
          <w:p w14:paraId="243BCCD4"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52DB74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5DC3B7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CE1171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23EF024" w14:textId="77777777" w:rsidR="00F67E59" w:rsidRPr="00F35FCB" w:rsidRDefault="00F67E59" w:rsidP="00F67E59">
            <w:pPr>
              <w:jc w:val="both"/>
            </w:pPr>
            <w:r w:rsidRPr="00F35FCB">
              <w:rPr>
                <w:rFonts w:eastAsia="Tahoma"/>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r w:rsidRPr="00F35FCB">
              <w:t>(прим. 3.8)</w:t>
            </w:r>
          </w:p>
        </w:tc>
      </w:tr>
      <w:tr w:rsidR="00F35FCB" w:rsidRPr="00F35FCB" w14:paraId="55BE0D6C" w14:textId="77777777" w:rsidTr="000464B0">
        <w:trPr>
          <w:trHeight w:val="45"/>
        </w:trPr>
        <w:tc>
          <w:tcPr>
            <w:tcW w:w="539" w:type="dxa"/>
            <w:vMerge/>
            <w:tcBorders>
              <w:top w:val="single" w:sz="4" w:space="0" w:color="auto"/>
              <w:left w:val="single" w:sz="4" w:space="0" w:color="auto"/>
              <w:bottom w:val="single" w:sz="4" w:space="0" w:color="auto"/>
              <w:right w:val="single" w:sz="4" w:space="0" w:color="auto"/>
            </w:tcBorders>
          </w:tcPr>
          <w:p w14:paraId="66983A51"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7902102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F32F3D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0C0B41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BCA2A1A" w14:textId="77777777" w:rsidR="00F67E59" w:rsidRPr="00F35FCB" w:rsidRDefault="00F67E59" w:rsidP="00F67E59">
            <w:pPr>
              <w:jc w:val="both"/>
            </w:pPr>
            <w:r w:rsidRPr="00F35FCB">
              <w:t xml:space="preserve">Предельная высота зданий, строений, сооружений – 12 м </w:t>
            </w:r>
          </w:p>
        </w:tc>
      </w:tr>
      <w:tr w:rsidR="00F35FCB" w:rsidRPr="00F35FCB" w14:paraId="29C7619A" w14:textId="77777777" w:rsidTr="000464B0">
        <w:trPr>
          <w:trHeight w:val="45"/>
        </w:trPr>
        <w:tc>
          <w:tcPr>
            <w:tcW w:w="539" w:type="dxa"/>
            <w:vMerge/>
            <w:tcBorders>
              <w:top w:val="single" w:sz="4" w:space="0" w:color="auto"/>
              <w:left w:val="single" w:sz="8" w:space="0" w:color="000000"/>
              <w:bottom w:val="single" w:sz="4" w:space="0" w:color="auto"/>
              <w:right w:val="single" w:sz="8" w:space="0" w:color="000000"/>
            </w:tcBorders>
          </w:tcPr>
          <w:p w14:paraId="7715CA3D" w14:textId="77777777" w:rsidR="00F67E59" w:rsidRPr="00F35FCB" w:rsidRDefault="00F67E59" w:rsidP="00F67E59"/>
        </w:tc>
        <w:tc>
          <w:tcPr>
            <w:tcW w:w="2269" w:type="dxa"/>
            <w:vMerge/>
            <w:tcBorders>
              <w:top w:val="single" w:sz="4" w:space="0" w:color="auto"/>
              <w:left w:val="nil"/>
              <w:bottom w:val="single" w:sz="4" w:space="0" w:color="auto"/>
              <w:right w:val="single" w:sz="8" w:space="0" w:color="000000"/>
            </w:tcBorders>
          </w:tcPr>
          <w:p w14:paraId="19FC767B"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055A0AF4"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6A62E3F1"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ECF825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84EC53B" w14:textId="77777777" w:rsidTr="000464B0">
        <w:trPr>
          <w:trHeight w:val="527"/>
        </w:trPr>
        <w:tc>
          <w:tcPr>
            <w:tcW w:w="539" w:type="dxa"/>
            <w:vMerge w:val="restart"/>
            <w:tcBorders>
              <w:top w:val="single" w:sz="4" w:space="0" w:color="auto"/>
              <w:left w:val="single" w:sz="4" w:space="0" w:color="auto"/>
              <w:bottom w:val="single" w:sz="4" w:space="0" w:color="auto"/>
              <w:right w:val="single" w:sz="4" w:space="0" w:color="auto"/>
            </w:tcBorders>
          </w:tcPr>
          <w:p w14:paraId="60F8144E" w14:textId="77777777" w:rsidR="00F67E59" w:rsidRPr="00F35FCB" w:rsidRDefault="00F67E59" w:rsidP="00596C2D">
            <w:pPr>
              <w:numPr>
                <w:ilvl w:val="0"/>
                <w:numId w:val="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282FD97E" w14:textId="77777777" w:rsidR="00F67E59" w:rsidRPr="00F35FCB" w:rsidRDefault="00F67E59" w:rsidP="00F67E59">
            <w:r w:rsidRPr="00F35FCB">
              <w:t>Служебные гаражи</w:t>
            </w:r>
          </w:p>
        </w:tc>
        <w:tc>
          <w:tcPr>
            <w:tcW w:w="1701" w:type="dxa"/>
            <w:vMerge w:val="restart"/>
            <w:tcBorders>
              <w:top w:val="single" w:sz="4" w:space="0" w:color="auto"/>
              <w:left w:val="single" w:sz="4" w:space="0" w:color="auto"/>
              <w:bottom w:val="single" w:sz="4" w:space="0" w:color="auto"/>
              <w:right w:val="single" w:sz="4" w:space="0" w:color="auto"/>
            </w:tcBorders>
          </w:tcPr>
          <w:p w14:paraId="4EB7727E" w14:textId="77777777" w:rsidR="00F67E59" w:rsidRPr="00F35FCB" w:rsidRDefault="00F67E59" w:rsidP="00F67E59">
            <w:r w:rsidRPr="00F35FCB">
              <w:t xml:space="preserve">4.9 </w:t>
            </w:r>
          </w:p>
        </w:tc>
        <w:tc>
          <w:tcPr>
            <w:tcW w:w="3969" w:type="dxa"/>
            <w:vMerge w:val="restart"/>
            <w:tcBorders>
              <w:top w:val="single" w:sz="4" w:space="0" w:color="auto"/>
              <w:left w:val="single" w:sz="4" w:space="0" w:color="auto"/>
              <w:bottom w:val="single" w:sz="4" w:space="0" w:color="auto"/>
              <w:right w:val="single" w:sz="4" w:space="0" w:color="auto"/>
            </w:tcBorders>
          </w:tcPr>
          <w:p w14:paraId="6EB01CB2" w14:textId="77777777" w:rsidR="00F67E59" w:rsidRPr="00F35FCB" w:rsidRDefault="00F67E59" w:rsidP="00F67E59">
            <w:pPr>
              <w:jc w:val="both"/>
            </w:pPr>
            <w:r w:rsidRPr="00F35FC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0" w:type="dxa"/>
            <w:tcBorders>
              <w:top w:val="single" w:sz="4" w:space="0" w:color="auto"/>
              <w:left w:val="single" w:sz="4" w:space="0" w:color="auto"/>
              <w:bottom w:val="single" w:sz="4" w:space="0" w:color="auto"/>
              <w:right w:val="single" w:sz="4" w:space="0" w:color="auto"/>
            </w:tcBorders>
          </w:tcPr>
          <w:p w14:paraId="7549B918"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264F1F94" w14:textId="77777777" w:rsidTr="000464B0">
        <w:trPr>
          <w:trHeight w:val="45"/>
        </w:trPr>
        <w:tc>
          <w:tcPr>
            <w:tcW w:w="539" w:type="dxa"/>
            <w:vMerge/>
            <w:tcBorders>
              <w:top w:val="single" w:sz="4" w:space="0" w:color="auto"/>
              <w:left w:val="single" w:sz="4" w:space="0" w:color="auto"/>
              <w:bottom w:val="single" w:sz="4" w:space="0" w:color="auto"/>
              <w:right w:val="single" w:sz="4" w:space="0" w:color="auto"/>
            </w:tcBorders>
          </w:tcPr>
          <w:p w14:paraId="70F1377B"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70EA5BB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9CDB3B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374D997"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04CC225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23EFA88" w14:textId="77777777" w:rsidTr="000464B0">
        <w:trPr>
          <w:trHeight w:val="45"/>
        </w:trPr>
        <w:tc>
          <w:tcPr>
            <w:tcW w:w="539" w:type="dxa"/>
            <w:vMerge/>
            <w:tcBorders>
              <w:top w:val="single" w:sz="4" w:space="0" w:color="auto"/>
              <w:left w:val="single" w:sz="4" w:space="0" w:color="auto"/>
              <w:bottom w:val="single" w:sz="4" w:space="0" w:color="auto"/>
              <w:right w:val="single" w:sz="4" w:space="0" w:color="auto"/>
            </w:tcBorders>
          </w:tcPr>
          <w:p w14:paraId="447B49C8"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48CA4F6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45502C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C585666"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3F75330"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7B6D2E69" w14:textId="77777777" w:rsidTr="000464B0">
        <w:trPr>
          <w:trHeight w:val="1127"/>
        </w:trPr>
        <w:tc>
          <w:tcPr>
            <w:tcW w:w="539" w:type="dxa"/>
            <w:vMerge/>
            <w:tcBorders>
              <w:top w:val="single" w:sz="4" w:space="0" w:color="auto"/>
              <w:left w:val="single" w:sz="4" w:space="0" w:color="auto"/>
              <w:bottom w:val="single" w:sz="4" w:space="0" w:color="auto"/>
              <w:right w:val="single" w:sz="4" w:space="0" w:color="auto"/>
            </w:tcBorders>
          </w:tcPr>
          <w:p w14:paraId="051DFFB0"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6AE6B2F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F6C982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4150121"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64D9325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418BEB14" w14:textId="77777777" w:rsidTr="000464B0">
        <w:trPr>
          <w:trHeight w:val="45"/>
        </w:trPr>
        <w:tc>
          <w:tcPr>
            <w:tcW w:w="539" w:type="dxa"/>
            <w:vMerge/>
            <w:tcBorders>
              <w:top w:val="single" w:sz="4" w:space="0" w:color="auto"/>
              <w:left w:val="single" w:sz="4" w:space="0" w:color="auto"/>
              <w:bottom w:val="single" w:sz="4" w:space="0" w:color="auto"/>
              <w:right w:val="single" w:sz="4" w:space="0" w:color="auto"/>
            </w:tcBorders>
          </w:tcPr>
          <w:p w14:paraId="269A672F"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0C75456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9F527C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D0424E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308BEC9" w14:textId="77777777" w:rsidR="00F67E59" w:rsidRPr="00F35FCB" w:rsidRDefault="00F67E59" w:rsidP="00F67E59">
            <w:pPr>
              <w:jc w:val="both"/>
            </w:pPr>
            <w:r w:rsidRPr="00F35FCB">
              <w:t>Предельная высота зданий, строений, сооружений – 5 м</w:t>
            </w:r>
          </w:p>
        </w:tc>
      </w:tr>
      <w:tr w:rsidR="00F35FCB" w:rsidRPr="00F35FCB" w14:paraId="1C7A62D4" w14:textId="77777777" w:rsidTr="000464B0">
        <w:trPr>
          <w:trHeight w:val="45"/>
        </w:trPr>
        <w:tc>
          <w:tcPr>
            <w:tcW w:w="539" w:type="dxa"/>
            <w:vMerge/>
            <w:tcBorders>
              <w:top w:val="single" w:sz="4" w:space="0" w:color="auto"/>
              <w:left w:val="single" w:sz="4" w:space="0" w:color="auto"/>
              <w:bottom w:val="single" w:sz="4" w:space="0" w:color="auto"/>
              <w:right w:val="single" w:sz="4" w:space="0" w:color="auto"/>
            </w:tcBorders>
          </w:tcPr>
          <w:p w14:paraId="2FC631BD"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616EE07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5A6605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ACBCAE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733777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4136CF2" w14:textId="77777777" w:rsidTr="000464B0">
        <w:trPr>
          <w:trHeight w:val="152"/>
        </w:trPr>
        <w:tc>
          <w:tcPr>
            <w:tcW w:w="539" w:type="dxa"/>
            <w:vMerge w:val="restart"/>
            <w:tcBorders>
              <w:top w:val="single" w:sz="4" w:space="0" w:color="auto"/>
              <w:left w:val="single" w:sz="8" w:space="0" w:color="000000"/>
              <w:bottom w:val="single" w:sz="8" w:space="0" w:color="000000"/>
              <w:right w:val="single" w:sz="8" w:space="0" w:color="000000"/>
            </w:tcBorders>
          </w:tcPr>
          <w:p w14:paraId="1E2E0FA5" w14:textId="77777777" w:rsidR="00F67E59" w:rsidRPr="00F35FCB" w:rsidRDefault="00F67E59" w:rsidP="00596C2D">
            <w:pPr>
              <w:numPr>
                <w:ilvl w:val="0"/>
                <w:numId w:val="4"/>
              </w:numPr>
              <w:suppressAutoHyphens/>
              <w:ind w:left="0" w:firstLine="0"/>
              <w:jc w:val="center"/>
            </w:pPr>
          </w:p>
        </w:tc>
        <w:tc>
          <w:tcPr>
            <w:tcW w:w="2269" w:type="dxa"/>
            <w:vMerge w:val="restart"/>
            <w:tcBorders>
              <w:top w:val="single" w:sz="4" w:space="0" w:color="auto"/>
              <w:left w:val="nil"/>
              <w:bottom w:val="single" w:sz="8" w:space="0" w:color="000000"/>
              <w:right w:val="single" w:sz="8" w:space="0" w:color="000000"/>
            </w:tcBorders>
          </w:tcPr>
          <w:p w14:paraId="681B025C" w14:textId="77777777" w:rsidR="00F67E59" w:rsidRPr="00F35FCB" w:rsidRDefault="00F67E59" w:rsidP="00F67E59">
            <w:r w:rsidRPr="00F35FCB">
              <w:t>Стоянка транспортных средств</w:t>
            </w:r>
          </w:p>
        </w:tc>
        <w:tc>
          <w:tcPr>
            <w:tcW w:w="1701" w:type="dxa"/>
            <w:vMerge w:val="restart"/>
            <w:tcBorders>
              <w:top w:val="single" w:sz="4" w:space="0" w:color="auto"/>
              <w:left w:val="nil"/>
              <w:bottom w:val="single" w:sz="8" w:space="0" w:color="000000"/>
              <w:right w:val="single" w:sz="8" w:space="0" w:color="000000"/>
            </w:tcBorders>
          </w:tcPr>
          <w:p w14:paraId="6F365FF5" w14:textId="77777777" w:rsidR="00F67E59" w:rsidRPr="00F35FCB" w:rsidRDefault="00F67E59" w:rsidP="00F67E59">
            <w:r w:rsidRPr="00F35FCB">
              <w:t>4.9.2</w:t>
            </w:r>
          </w:p>
        </w:tc>
        <w:tc>
          <w:tcPr>
            <w:tcW w:w="3969" w:type="dxa"/>
            <w:vMerge w:val="restart"/>
            <w:tcBorders>
              <w:top w:val="single" w:sz="4" w:space="0" w:color="auto"/>
              <w:left w:val="nil"/>
              <w:bottom w:val="single" w:sz="8" w:space="0" w:color="000000"/>
              <w:right w:val="single" w:sz="8" w:space="0" w:color="000000"/>
            </w:tcBorders>
          </w:tcPr>
          <w:p w14:paraId="140C205C"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nil"/>
              <w:bottom w:val="single" w:sz="8" w:space="0" w:color="000000"/>
              <w:right w:val="single" w:sz="8" w:space="0" w:color="000000"/>
            </w:tcBorders>
          </w:tcPr>
          <w:p w14:paraId="304221B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9D398B8" w14:textId="77777777" w:rsidTr="000464B0">
        <w:trPr>
          <w:trHeight w:val="70"/>
        </w:trPr>
        <w:tc>
          <w:tcPr>
            <w:tcW w:w="539" w:type="dxa"/>
            <w:vMerge/>
            <w:tcBorders>
              <w:top w:val="nil"/>
              <w:left w:val="single" w:sz="8" w:space="0" w:color="000000"/>
              <w:bottom w:val="single" w:sz="8" w:space="0" w:color="000000"/>
              <w:right w:val="single" w:sz="8" w:space="0" w:color="000000"/>
            </w:tcBorders>
          </w:tcPr>
          <w:p w14:paraId="2847847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AB1892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7E727F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F4C1D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BD14C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292F718" w14:textId="77777777" w:rsidTr="000464B0">
        <w:trPr>
          <w:trHeight w:val="569"/>
        </w:trPr>
        <w:tc>
          <w:tcPr>
            <w:tcW w:w="539" w:type="dxa"/>
            <w:vMerge/>
            <w:tcBorders>
              <w:top w:val="nil"/>
              <w:left w:val="single" w:sz="8" w:space="0" w:color="000000"/>
              <w:bottom w:val="single" w:sz="8" w:space="0" w:color="000000"/>
              <w:right w:val="single" w:sz="8" w:space="0" w:color="000000"/>
            </w:tcBorders>
          </w:tcPr>
          <w:p w14:paraId="5596B70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1F8DF9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A5647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0CECB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9E147F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DE8C060" w14:textId="77777777" w:rsidTr="000464B0">
        <w:trPr>
          <w:trHeight w:val="988"/>
        </w:trPr>
        <w:tc>
          <w:tcPr>
            <w:tcW w:w="539" w:type="dxa"/>
            <w:vMerge/>
            <w:tcBorders>
              <w:top w:val="nil"/>
              <w:left w:val="single" w:sz="8" w:space="0" w:color="000000"/>
              <w:bottom w:val="single" w:sz="8" w:space="0" w:color="000000"/>
              <w:right w:val="single" w:sz="8" w:space="0" w:color="000000"/>
            </w:tcBorders>
          </w:tcPr>
          <w:p w14:paraId="3B1E332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09E2EE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7AEA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99456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CB221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1B7A8D0" w14:textId="77777777" w:rsidTr="000464B0">
        <w:trPr>
          <w:trHeight w:val="70"/>
        </w:trPr>
        <w:tc>
          <w:tcPr>
            <w:tcW w:w="539" w:type="dxa"/>
            <w:vMerge/>
            <w:tcBorders>
              <w:top w:val="nil"/>
              <w:left w:val="single" w:sz="8" w:space="0" w:color="000000"/>
              <w:bottom w:val="single" w:sz="8" w:space="0" w:color="000000"/>
              <w:right w:val="single" w:sz="8" w:space="0" w:color="000000"/>
            </w:tcBorders>
          </w:tcPr>
          <w:p w14:paraId="2528F6C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F90B45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64663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FB1632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35CAF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51DED18" w14:textId="77777777" w:rsidTr="000464B0">
        <w:trPr>
          <w:trHeight w:val="169"/>
        </w:trPr>
        <w:tc>
          <w:tcPr>
            <w:tcW w:w="539" w:type="dxa"/>
            <w:vMerge/>
            <w:tcBorders>
              <w:top w:val="nil"/>
              <w:left w:val="single" w:sz="8" w:space="0" w:color="000000"/>
              <w:bottom w:val="single" w:sz="8" w:space="0" w:color="000000"/>
              <w:right w:val="single" w:sz="8" w:space="0" w:color="000000"/>
            </w:tcBorders>
          </w:tcPr>
          <w:p w14:paraId="3DD419E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CF31B8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72A9C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E844E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A85DA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9194143" w14:textId="77777777" w:rsidTr="000464B0">
        <w:trPr>
          <w:trHeight w:val="45"/>
        </w:trPr>
        <w:tc>
          <w:tcPr>
            <w:tcW w:w="539" w:type="dxa"/>
            <w:vMerge w:val="restart"/>
            <w:tcBorders>
              <w:top w:val="nil"/>
              <w:left w:val="single" w:sz="8" w:space="0" w:color="000000"/>
              <w:bottom w:val="single" w:sz="8" w:space="0" w:color="000000"/>
              <w:right w:val="single" w:sz="8" w:space="0" w:color="000000"/>
            </w:tcBorders>
          </w:tcPr>
          <w:p w14:paraId="281D7D40" w14:textId="77777777" w:rsidR="00F67E59" w:rsidRPr="00F35FCB" w:rsidRDefault="00F67E59" w:rsidP="00596C2D">
            <w:pPr>
              <w:numPr>
                <w:ilvl w:val="0"/>
                <w:numId w:val="4"/>
              </w:numPr>
              <w:suppressAutoHyphens/>
              <w:ind w:left="0" w:firstLine="0"/>
              <w:jc w:val="center"/>
            </w:pPr>
          </w:p>
        </w:tc>
        <w:tc>
          <w:tcPr>
            <w:tcW w:w="2269" w:type="dxa"/>
            <w:vMerge w:val="restart"/>
            <w:tcBorders>
              <w:top w:val="nil"/>
              <w:left w:val="nil"/>
              <w:bottom w:val="single" w:sz="8" w:space="0" w:color="000000"/>
              <w:right w:val="single" w:sz="8" w:space="0" w:color="000000"/>
            </w:tcBorders>
          </w:tcPr>
          <w:p w14:paraId="0E5AB753" w14:textId="77777777" w:rsidR="00F67E59" w:rsidRPr="00F35FCB" w:rsidRDefault="00F67E59" w:rsidP="00F67E59">
            <w:r w:rsidRPr="00F35FCB">
              <w:t>Обеспечение занятий спортом в помещениях</w:t>
            </w:r>
          </w:p>
        </w:tc>
        <w:tc>
          <w:tcPr>
            <w:tcW w:w="1701" w:type="dxa"/>
            <w:vMerge w:val="restart"/>
            <w:tcBorders>
              <w:top w:val="nil"/>
              <w:left w:val="nil"/>
              <w:bottom w:val="single" w:sz="8" w:space="0" w:color="000000"/>
              <w:right w:val="single" w:sz="8" w:space="0" w:color="000000"/>
            </w:tcBorders>
          </w:tcPr>
          <w:p w14:paraId="4937B209" w14:textId="77777777" w:rsidR="00F67E59" w:rsidRPr="00F35FCB" w:rsidRDefault="00F67E59" w:rsidP="00F67E59">
            <w:r w:rsidRPr="00F35FCB">
              <w:t>5.1.2</w:t>
            </w:r>
          </w:p>
        </w:tc>
        <w:tc>
          <w:tcPr>
            <w:tcW w:w="3969" w:type="dxa"/>
            <w:vMerge w:val="restart"/>
            <w:tcBorders>
              <w:top w:val="nil"/>
              <w:left w:val="nil"/>
              <w:bottom w:val="single" w:sz="8" w:space="0" w:color="000000"/>
              <w:right w:val="single" w:sz="8" w:space="0" w:color="000000"/>
            </w:tcBorders>
          </w:tcPr>
          <w:p w14:paraId="78B5D6A9"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nil"/>
              <w:left w:val="nil"/>
              <w:bottom w:val="single" w:sz="8" w:space="0" w:color="000000"/>
              <w:right w:val="single" w:sz="8" w:space="0" w:color="000000"/>
            </w:tcBorders>
          </w:tcPr>
          <w:p w14:paraId="72F917F7"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152DED38"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38E97BC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03E9CB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0E27D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1C22F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76948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5C60FF5" w14:textId="77777777" w:rsidTr="000464B0">
        <w:trPr>
          <w:trHeight w:val="45"/>
        </w:trPr>
        <w:tc>
          <w:tcPr>
            <w:tcW w:w="539" w:type="dxa"/>
            <w:vMerge/>
            <w:tcBorders>
              <w:top w:val="nil"/>
              <w:left w:val="single" w:sz="8" w:space="0" w:color="000000"/>
              <w:bottom w:val="single" w:sz="8" w:space="0" w:color="000000"/>
              <w:right w:val="single" w:sz="8" w:space="0" w:color="000000"/>
            </w:tcBorders>
          </w:tcPr>
          <w:p w14:paraId="1DF24AD2"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32D2D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2773D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92F61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F69530"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286650CC" w14:textId="77777777" w:rsidTr="000464B0">
        <w:trPr>
          <w:trHeight w:val="45"/>
        </w:trPr>
        <w:tc>
          <w:tcPr>
            <w:tcW w:w="539" w:type="dxa"/>
            <w:vMerge/>
            <w:tcBorders>
              <w:top w:val="nil"/>
              <w:left w:val="single" w:sz="8" w:space="0" w:color="000000"/>
              <w:bottom w:val="single" w:sz="4" w:space="0" w:color="auto"/>
              <w:right w:val="single" w:sz="8" w:space="0" w:color="000000"/>
            </w:tcBorders>
          </w:tcPr>
          <w:p w14:paraId="6A5EE259"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551E60F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97A245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DD1042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69A4C1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14DD7CF5" w14:textId="77777777" w:rsidTr="000464B0">
        <w:trPr>
          <w:trHeight w:val="45"/>
        </w:trPr>
        <w:tc>
          <w:tcPr>
            <w:tcW w:w="539" w:type="dxa"/>
            <w:vMerge/>
            <w:tcBorders>
              <w:top w:val="single" w:sz="4" w:space="0" w:color="auto"/>
              <w:left w:val="single" w:sz="4" w:space="0" w:color="auto"/>
              <w:bottom w:val="single" w:sz="4" w:space="0" w:color="auto"/>
              <w:right w:val="single" w:sz="4" w:space="0" w:color="auto"/>
            </w:tcBorders>
          </w:tcPr>
          <w:p w14:paraId="7836634B"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598C357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2ED2FB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04C4C8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A1FE693" w14:textId="77777777" w:rsidR="00F67E59" w:rsidRPr="00F35FCB" w:rsidRDefault="00F67E59" w:rsidP="00F67E59">
            <w:pPr>
              <w:jc w:val="both"/>
            </w:pPr>
            <w:r w:rsidRPr="00F35FCB">
              <w:t xml:space="preserve">Предельная высота зданий, строений, сооружений – 12 м </w:t>
            </w:r>
          </w:p>
        </w:tc>
      </w:tr>
      <w:tr w:rsidR="00F35FCB" w:rsidRPr="00F35FCB" w14:paraId="4EE0A191" w14:textId="77777777" w:rsidTr="000464B0">
        <w:trPr>
          <w:trHeight w:val="45"/>
        </w:trPr>
        <w:tc>
          <w:tcPr>
            <w:tcW w:w="539" w:type="dxa"/>
            <w:vMerge/>
            <w:tcBorders>
              <w:top w:val="single" w:sz="4" w:space="0" w:color="auto"/>
              <w:left w:val="single" w:sz="8" w:space="0" w:color="000000"/>
              <w:bottom w:val="single" w:sz="4" w:space="0" w:color="auto"/>
              <w:right w:val="single" w:sz="8" w:space="0" w:color="000000"/>
            </w:tcBorders>
          </w:tcPr>
          <w:p w14:paraId="100F7788" w14:textId="77777777" w:rsidR="00F67E59" w:rsidRPr="00F35FCB" w:rsidRDefault="00F67E59" w:rsidP="00F67E59"/>
        </w:tc>
        <w:tc>
          <w:tcPr>
            <w:tcW w:w="2269" w:type="dxa"/>
            <w:vMerge/>
            <w:tcBorders>
              <w:top w:val="single" w:sz="4" w:space="0" w:color="auto"/>
              <w:left w:val="nil"/>
              <w:bottom w:val="single" w:sz="4" w:space="0" w:color="auto"/>
              <w:right w:val="single" w:sz="8" w:space="0" w:color="000000"/>
            </w:tcBorders>
          </w:tcPr>
          <w:p w14:paraId="3C695C8C"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31102CEB"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549806D7"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74B4D4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D34CE38" w14:textId="77777777" w:rsidTr="000464B0">
        <w:trPr>
          <w:trHeight w:val="42"/>
        </w:trPr>
        <w:tc>
          <w:tcPr>
            <w:tcW w:w="539" w:type="dxa"/>
            <w:vMerge w:val="restart"/>
            <w:tcBorders>
              <w:top w:val="single" w:sz="4" w:space="0" w:color="auto"/>
              <w:left w:val="single" w:sz="4" w:space="0" w:color="auto"/>
              <w:bottom w:val="single" w:sz="4" w:space="0" w:color="auto"/>
              <w:right w:val="single" w:sz="4" w:space="0" w:color="auto"/>
            </w:tcBorders>
          </w:tcPr>
          <w:p w14:paraId="1AA30C6C" w14:textId="77777777" w:rsidR="00F67E59" w:rsidRPr="00F35FCB" w:rsidRDefault="00F67E59" w:rsidP="00596C2D">
            <w:pPr>
              <w:numPr>
                <w:ilvl w:val="0"/>
                <w:numId w:val="4"/>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7C204F6A" w14:textId="77777777" w:rsidR="00F67E59" w:rsidRPr="00F35FCB" w:rsidRDefault="00F67E59" w:rsidP="00F67E59">
            <w:r w:rsidRPr="00F35FCB">
              <w:t>Ведение садоводства</w:t>
            </w:r>
          </w:p>
        </w:tc>
        <w:tc>
          <w:tcPr>
            <w:tcW w:w="1701" w:type="dxa"/>
            <w:vMerge w:val="restart"/>
            <w:tcBorders>
              <w:top w:val="single" w:sz="4" w:space="0" w:color="auto"/>
              <w:left w:val="single" w:sz="4" w:space="0" w:color="auto"/>
              <w:bottom w:val="single" w:sz="4" w:space="0" w:color="auto"/>
              <w:right w:val="single" w:sz="4" w:space="0" w:color="auto"/>
            </w:tcBorders>
          </w:tcPr>
          <w:p w14:paraId="7E93A0F2" w14:textId="77777777" w:rsidR="00F67E59" w:rsidRPr="00F35FCB" w:rsidRDefault="00F67E59" w:rsidP="00F67E59">
            <w:r w:rsidRPr="00F35FCB">
              <w:t xml:space="preserve">13.2 </w:t>
            </w:r>
          </w:p>
        </w:tc>
        <w:tc>
          <w:tcPr>
            <w:tcW w:w="3969" w:type="dxa"/>
            <w:vMerge w:val="restart"/>
            <w:tcBorders>
              <w:top w:val="single" w:sz="4" w:space="0" w:color="auto"/>
              <w:left w:val="single" w:sz="4" w:space="0" w:color="auto"/>
              <w:bottom w:val="single" w:sz="4" w:space="0" w:color="auto"/>
              <w:right w:val="single" w:sz="4" w:space="0" w:color="auto"/>
            </w:tcBorders>
          </w:tcPr>
          <w:p w14:paraId="00926578" w14:textId="77777777" w:rsidR="00F67E59" w:rsidRPr="00F35FCB" w:rsidRDefault="00F67E59" w:rsidP="00F67E59">
            <w:pPr>
              <w:jc w:val="both"/>
            </w:pPr>
            <w:r w:rsidRPr="00F35FCB">
              <w:t>Осуществление отдыха и (или) выращивания гражданами для собственных нужд сельскохозяйственных культур;</w:t>
            </w:r>
          </w:p>
          <w:p w14:paraId="0B4B6252" w14:textId="77777777" w:rsidR="00F67E59" w:rsidRPr="00F35FCB" w:rsidRDefault="00F67E59" w:rsidP="00F67E59">
            <w:pPr>
              <w:jc w:val="both"/>
            </w:pPr>
            <w:r w:rsidRPr="00F35FCB">
              <w:t xml:space="preserve">размещение для собственных нужд садового дома, жилого дома, указанного в описании вида разрешенного использования с </w:t>
            </w:r>
            <w:hyperlink r:id="rId32"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кодом 2.1</w:t>
              </w:r>
            </w:hyperlink>
            <w:r w:rsidRPr="00F35FCB">
              <w:t>, хозяйственных построек и гаражей для собственных нужд</w:t>
            </w:r>
          </w:p>
        </w:tc>
        <w:tc>
          <w:tcPr>
            <w:tcW w:w="6520" w:type="dxa"/>
            <w:tcBorders>
              <w:top w:val="single" w:sz="4" w:space="0" w:color="auto"/>
              <w:left w:val="single" w:sz="4" w:space="0" w:color="auto"/>
              <w:bottom w:val="single" w:sz="4" w:space="0" w:color="auto"/>
              <w:right w:val="single" w:sz="4" w:space="0" w:color="auto"/>
            </w:tcBorders>
          </w:tcPr>
          <w:p w14:paraId="6607A055" w14:textId="77777777" w:rsidR="00F67E59" w:rsidRPr="00F35FCB" w:rsidRDefault="00F67E59" w:rsidP="00F67E59">
            <w:pPr>
              <w:jc w:val="both"/>
            </w:pPr>
            <w:r w:rsidRPr="00F35FCB">
              <w:t>Минимальный размер земельного участка (площадь) – 600 кв. м/300 кв. м (прим.3.3)</w:t>
            </w:r>
          </w:p>
          <w:p w14:paraId="4D9EB93A"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44B8BD43" w14:textId="77777777" w:rsidTr="000464B0">
        <w:trPr>
          <w:trHeight w:val="38"/>
        </w:trPr>
        <w:tc>
          <w:tcPr>
            <w:tcW w:w="539" w:type="dxa"/>
            <w:vMerge/>
            <w:tcBorders>
              <w:top w:val="single" w:sz="4" w:space="0" w:color="auto"/>
              <w:left w:val="single" w:sz="8" w:space="0" w:color="000000"/>
              <w:bottom w:val="single" w:sz="8" w:space="0" w:color="000000"/>
              <w:right w:val="single" w:sz="8" w:space="0" w:color="000000"/>
            </w:tcBorders>
          </w:tcPr>
          <w:p w14:paraId="4DD8269D"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784E40E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D1DD9E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D3C6A7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1CD86CB" w14:textId="77777777" w:rsidR="00F67E59" w:rsidRPr="00F35FCB" w:rsidRDefault="00F67E59" w:rsidP="00F67E59">
            <w:pPr>
              <w:jc w:val="both"/>
            </w:pPr>
            <w:r w:rsidRPr="00F35FCB">
              <w:t>Максимальный размер земельного участка (площадь) – 3000 кв. м</w:t>
            </w:r>
          </w:p>
        </w:tc>
      </w:tr>
      <w:tr w:rsidR="00F35FCB" w:rsidRPr="00F35FCB" w14:paraId="21251879" w14:textId="77777777" w:rsidTr="000464B0">
        <w:trPr>
          <w:trHeight w:val="38"/>
        </w:trPr>
        <w:tc>
          <w:tcPr>
            <w:tcW w:w="539" w:type="dxa"/>
            <w:vMerge/>
            <w:tcBorders>
              <w:top w:val="nil"/>
              <w:left w:val="single" w:sz="8" w:space="0" w:color="000000"/>
              <w:bottom w:val="single" w:sz="8" w:space="0" w:color="000000"/>
              <w:right w:val="single" w:sz="8" w:space="0" w:color="000000"/>
            </w:tcBorders>
          </w:tcPr>
          <w:p w14:paraId="7E4190E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461BF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0C82E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0673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9ABBD7" w14:textId="77777777" w:rsidR="00F67E59" w:rsidRPr="00F35FCB" w:rsidRDefault="00F67E59" w:rsidP="00F67E59">
            <w:pPr>
              <w:jc w:val="both"/>
            </w:pPr>
            <w:r w:rsidRPr="00F35FCB">
              <w:t>Максимальный процент застройки в границах земельного участка – 50%</w:t>
            </w:r>
          </w:p>
        </w:tc>
      </w:tr>
      <w:tr w:rsidR="00F35FCB" w:rsidRPr="00F35FCB" w14:paraId="46627061" w14:textId="77777777" w:rsidTr="000464B0">
        <w:trPr>
          <w:trHeight w:val="38"/>
        </w:trPr>
        <w:tc>
          <w:tcPr>
            <w:tcW w:w="539" w:type="dxa"/>
            <w:vMerge/>
            <w:tcBorders>
              <w:top w:val="nil"/>
              <w:left w:val="single" w:sz="8" w:space="0" w:color="000000"/>
              <w:bottom w:val="single" w:sz="8" w:space="0" w:color="000000"/>
              <w:right w:val="single" w:sz="8" w:space="0" w:color="000000"/>
            </w:tcBorders>
          </w:tcPr>
          <w:p w14:paraId="2728ACF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E80D68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B3B0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739C2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D399DA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6F000442" w14:textId="77777777" w:rsidTr="000464B0">
        <w:trPr>
          <w:trHeight w:val="38"/>
        </w:trPr>
        <w:tc>
          <w:tcPr>
            <w:tcW w:w="539" w:type="dxa"/>
            <w:vMerge/>
            <w:tcBorders>
              <w:top w:val="nil"/>
              <w:left w:val="single" w:sz="8" w:space="0" w:color="000000"/>
              <w:bottom w:val="single" w:sz="8" w:space="0" w:color="000000"/>
              <w:right w:val="single" w:sz="8" w:space="0" w:color="000000"/>
            </w:tcBorders>
          </w:tcPr>
          <w:p w14:paraId="497E091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330692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3E481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761900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DF20F4"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1B842E7" w14:textId="77777777" w:rsidTr="000464B0">
        <w:trPr>
          <w:trHeight w:val="38"/>
        </w:trPr>
        <w:tc>
          <w:tcPr>
            <w:tcW w:w="539" w:type="dxa"/>
            <w:vMerge/>
            <w:tcBorders>
              <w:top w:val="nil"/>
              <w:left w:val="single" w:sz="8" w:space="0" w:color="000000"/>
              <w:bottom w:val="single" w:sz="8" w:space="0" w:color="000000"/>
              <w:right w:val="single" w:sz="8" w:space="0" w:color="000000"/>
            </w:tcBorders>
          </w:tcPr>
          <w:p w14:paraId="6EB04D1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C8A419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F03671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97D05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1FE59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841B0B8" w14:textId="77777777" w:rsidTr="000464B0">
        <w:trPr>
          <w:trHeight w:val="38"/>
        </w:trPr>
        <w:tc>
          <w:tcPr>
            <w:tcW w:w="539" w:type="dxa"/>
            <w:vMerge/>
            <w:tcBorders>
              <w:top w:val="nil"/>
              <w:left w:val="single" w:sz="8" w:space="0" w:color="000000"/>
              <w:bottom w:val="single" w:sz="8" w:space="0" w:color="000000"/>
              <w:right w:val="single" w:sz="8" w:space="0" w:color="000000"/>
            </w:tcBorders>
          </w:tcPr>
          <w:p w14:paraId="64EB586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3AC5CD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73492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CA1FD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34E183" w14:textId="77777777" w:rsidR="00F67E59" w:rsidRPr="00F35FCB" w:rsidRDefault="00F67E59" w:rsidP="00F67E59">
            <w:pPr>
              <w:jc w:val="both"/>
            </w:pPr>
            <w:r w:rsidRPr="00F35FCB">
              <w:t>Иные параметры:</w:t>
            </w:r>
          </w:p>
          <w:p w14:paraId="2FBC26F9" w14:textId="77777777" w:rsidR="00F67E59" w:rsidRPr="00F35FCB" w:rsidRDefault="00F67E59" w:rsidP="00F67E59">
            <w:pPr>
              <w:jc w:val="both"/>
            </w:pPr>
            <w:r w:rsidRPr="00F35FCB">
              <w:t>Минимальная ширина земельных участков вдоль фронта улицы (проезда) для вновь образованных земельных участков – 12 м;</w:t>
            </w:r>
          </w:p>
          <w:p w14:paraId="602FE3C4" w14:textId="77777777" w:rsidR="00F67E59" w:rsidRPr="00F35FCB" w:rsidRDefault="00F67E59" w:rsidP="00F67E59">
            <w:pPr>
              <w:jc w:val="both"/>
            </w:pPr>
            <w:r w:rsidRPr="00F35FCB">
              <w:t>для существующих земельных участков – 8 м</w:t>
            </w:r>
          </w:p>
        </w:tc>
      </w:tr>
      <w:tr w:rsidR="00F35FCB" w:rsidRPr="00F35FCB" w14:paraId="1FA052F0" w14:textId="77777777" w:rsidTr="000464B0">
        <w:trPr>
          <w:trHeight w:val="313"/>
        </w:trPr>
        <w:tc>
          <w:tcPr>
            <w:tcW w:w="539" w:type="dxa"/>
            <w:vMerge w:val="restart"/>
          </w:tcPr>
          <w:p w14:paraId="18949A23" w14:textId="633507D1" w:rsidR="000464B0" w:rsidRPr="00F35FCB" w:rsidRDefault="000464B0" w:rsidP="000464B0">
            <w:pPr>
              <w:suppressAutoHyphens/>
            </w:pPr>
            <w:bookmarkStart w:id="96" w:name="_Toc208935448"/>
            <w:r w:rsidRPr="00F35FCB">
              <w:t>15.</w:t>
            </w:r>
          </w:p>
        </w:tc>
        <w:tc>
          <w:tcPr>
            <w:tcW w:w="2269" w:type="dxa"/>
            <w:vMerge w:val="restart"/>
          </w:tcPr>
          <w:p w14:paraId="17E9FBCC" w14:textId="77777777" w:rsidR="000464B0" w:rsidRPr="00F35FCB" w:rsidRDefault="000464B0" w:rsidP="000464B0">
            <w:r w:rsidRPr="00F35FCB">
              <w:t>Размещение гаражей для собственных нужд</w:t>
            </w:r>
          </w:p>
        </w:tc>
        <w:tc>
          <w:tcPr>
            <w:tcW w:w="1701" w:type="dxa"/>
            <w:vMerge w:val="restart"/>
          </w:tcPr>
          <w:p w14:paraId="066D74BD" w14:textId="77777777" w:rsidR="000464B0" w:rsidRPr="00F35FCB" w:rsidRDefault="000464B0" w:rsidP="000464B0">
            <w:r w:rsidRPr="00F35FCB">
              <w:t>2.7.2</w:t>
            </w:r>
          </w:p>
        </w:tc>
        <w:tc>
          <w:tcPr>
            <w:tcW w:w="3969" w:type="dxa"/>
            <w:vMerge w:val="restart"/>
          </w:tcPr>
          <w:p w14:paraId="30242FE8" w14:textId="77777777" w:rsidR="000464B0" w:rsidRPr="00F35FCB" w:rsidRDefault="000464B0" w:rsidP="000464B0">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Pr>
          <w:p w14:paraId="774EA86D" w14:textId="77777777" w:rsidR="000464B0" w:rsidRPr="00F35FCB" w:rsidRDefault="000464B0" w:rsidP="000464B0">
            <w:pPr>
              <w:jc w:val="both"/>
            </w:pPr>
            <w:r w:rsidRPr="00F35FCB">
              <w:t>Минимальный размер земельного участка (площадь) – не подлежит установлению</w:t>
            </w:r>
          </w:p>
        </w:tc>
      </w:tr>
      <w:tr w:rsidR="00F35FCB" w:rsidRPr="00F35FCB" w14:paraId="003F70B0" w14:textId="77777777" w:rsidTr="000464B0">
        <w:trPr>
          <w:trHeight w:val="313"/>
        </w:trPr>
        <w:tc>
          <w:tcPr>
            <w:tcW w:w="539" w:type="dxa"/>
            <w:vMerge/>
          </w:tcPr>
          <w:p w14:paraId="649A860B" w14:textId="77777777" w:rsidR="000464B0" w:rsidRPr="00F35FCB" w:rsidRDefault="000464B0" w:rsidP="000464B0"/>
        </w:tc>
        <w:tc>
          <w:tcPr>
            <w:tcW w:w="2269" w:type="dxa"/>
            <w:vMerge/>
          </w:tcPr>
          <w:p w14:paraId="1715516E" w14:textId="77777777" w:rsidR="000464B0" w:rsidRPr="00F35FCB" w:rsidRDefault="000464B0" w:rsidP="000464B0"/>
        </w:tc>
        <w:tc>
          <w:tcPr>
            <w:tcW w:w="1701" w:type="dxa"/>
            <w:vMerge/>
          </w:tcPr>
          <w:p w14:paraId="27E19EFC" w14:textId="77777777" w:rsidR="000464B0" w:rsidRPr="00F35FCB" w:rsidRDefault="000464B0" w:rsidP="000464B0"/>
        </w:tc>
        <w:tc>
          <w:tcPr>
            <w:tcW w:w="3969" w:type="dxa"/>
            <w:vMerge/>
          </w:tcPr>
          <w:p w14:paraId="159D01F7" w14:textId="77777777" w:rsidR="000464B0" w:rsidRPr="00F35FCB" w:rsidRDefault="000464B0" w:rsidP="000464B0">
            <w:pPr>
              <w:jc w:val="both"/>
            </w:pPr>
          </w:p>
        </w:tc>
        <w:tc>
          <w:tcPr>
            <w:tcW w:w="6520" w:type="dxa"/>
          </w:tcPr>
          <w:p w14:paraId="43612118" w14:textId="77777777" w:rsidR="000464B0" w:rsidRPr="00F35FCB" w:rsidRDefault="000464B0" w:rsidP="000464B0">
            <w:pPr>
              <w:jc w:val="both"/>
            </w:pPr>
            <w:r w:rsidRPr="00F35FCB">
              <w:t>Максимальный размер земельного участка (площадь) – не подлежит установлению</w:t>
            </w:r>
          </w:p>
        </w:tc>
      </w:tr>
      <w:tr w:rsidR="00F35FCB" w:rsidRPr="00F35FCB" w14:paraId="55678675" w14:textId="77777777" w:rsidTr="000464B0">
        <w:trPr>
          <w:trHeight w:val="313"/>
        </w:trPr>
        <w:tc>
          <w:tcPr>
            <w:tcW w:w="539" w:type="dxa"/>
            <w:vMerge/>
          </w:tcPr>
          <w:p w14:paraId="1CD2B0AF" w14:textId="77777777" w:rsidR="000464B0" w:rsidRPr="00F35FCB" w:rsidRDefault="000464B0" w:rsidP="000464B0"/>
        </w:tc>
        <w:tc>
          <w:tcPr>
            <w:tcW w:w="2269" w:type="dxa"/>
            <w:vMerge/>
          </w:tcPr>
          <w:p w14:paraId="59D0EB83" w14:textId="77777777" w:rsidR="000464B0" w:rsidRPr="00F35FCB" w:rsidRDefault="000464B0" w:rsidP="000464B0"/>
        </w:tc>
        <w:tc>
          <w:tcPr>
            <w:tcW w:w="1701" w:type="dxa"/>
            <w:vMerge/>
          </w:tcPr>
          <w:p w14:paraId="3EE7E2D2" w14:textId="77777777" w:rsidR="000464B0" w:rsidRPr="00F35FCB" w:rsidRDefault="000464B0" w:rsidP="000464B0"/>
        </w:tc>
        <w:tc>
          <w:tcPr>
            <w:tcW w:w="3969" w:type="dxa"/>
            <w:vMerge/>
          </w:tcPr>
          <w:p w14:paraId="60F57126" w14:textId="77777777" w:rsidR="000464B0" w:rsidRPr="00F35FCB" w:rsidRDefault="000464B0" w:rsidP="000464B0">
            <w:pPr>
              <w:jc w:val="both"/>
            </w:pPr>
          </w:p>
        </w:tc>
        <w:tc>
          <w:tcPr>
            <w:tcW w:w="6520" w:type="dxa"/>
          </w:tcPr>
          <w:p w14:paraId="430296FF" w14:textId="77777777" w:rsidR="000464B0" w:rsidRPr="00F35FCB" w:rsidRDefault="000464B0" w:rsidP="000464B0">
            <w:pPr>
              <w:jc w:val="both"/>
            </w:pPr>
            <w:r w:rsidRPr="00F35FCB">
              <w:t>Максимальный процент застройки в границах земельного участка – не подлежит установлению</w:t>
            </w:r>
          </w:p>
        </w:tc>
      </w:tr>
      <w:tr w:rsidR="00F35FCB" w:rsidRPr="00F35FCB" w14:paraId="6747CBED" w14:textId="77777777" w:rsidTr="000464B0">
        <w:trPr>
          <w:trHeight w:val="313"/>
        </w:trPr>
        <w:tc>
          <w:tcPr>
            <w:tcW w:w="539" w:type="dxa"/>
            <w:vMerge/>
          </w:tcPr>
          <w:p w14:paraId="7F9E1DD4" w14:textId="77777777" w:rsidR="000464B0" w:rsidRPr="00F35FCB" w:rsidRDefault="000464B0" w:rsidP="000464B0"/>
        </w:tc>
        <w:tc>
          <w:tcPr>
            <w:tcW w:w="2269" w:type="dxa"/>
            <w:vMerge/>
          </w:tcPr>
          <w:p w14:paraId="6FEB3A5C" w14:textId="77777777" w:rsidR="000464B0" w:rsidRPr="00F35FCB" w:rsidRDefault="000464B0" w:rsidP="000464B0"/>
        </w:tc>
        <w:tc>
          <w:tcPr>
            <w:tcW w:w="1701" w:type="dxa"/>
            <w:vMerge/>
          </w:tcPr>
          <w:p w14:paraId="2E2ACE70" w14:textId="77777777" w:rsidR="000464B0" w:rsidRPr="00F35FCB" w:rsidRDefault="000464B0" w:rsidP="000464B0"/>
        </w:tc>
        <w:tc>
          <w:tcPr>
            <w:tcW w:w="3969" w:type="dxa"/>
            <w:vMerge/>
          </w:tcPr>
          <w:p w14:paraId="3B3E71A2" w14:textId="77777777" w:rsidR="000464B0" w:rsidRPr="00F35FCB" w:rsidRDefault="000464B0" w:rsidP="000464B0">
            <w:pPr>
              <w:jc w:val="both"/>
            </w:pPr>
          </w:p>
        </w:tc>
        <w:tc>
          <w:tcPr>
            <w:tcW w:w="6520" w:type="dxa"/>
          </w:tcPr>
          <w:p w14:paraId="659A309C" w14:textId="77777777" w:rsidR="000464B0" w:rsidRPr="00F35FCB" w:rsidRDefault="000464B0" w:rsidP="000464B0">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6492E3ED" w14:textId="77777777" w:rsidTr="000464B0">
        <w:trPr>
          <w:trHeight w:val="313"/>
        </w:trPr>
        <w:tc>
          <w:tcPr>
            <w:tcW w:w="539" w:type="dxa"/>
            <w:vMerge/>
          </w:tcPr>
          <w:p w14:paraId="48673B95" w14:textId="77777777" w:rsidR="000464B0" w:rsidRPr="00F35FCB" w:rsidRDefault="000464B0" w:rsidP="000464B0"/>
        </w:tc>
        <w:tc>
          <w:tcPr>
            <w:tcW w:w="2269" w:type="dxa"/>
            <w:vMerge/>
          </w:tcPr>
          <w:p w14:paraId="3B659FF7" w14:textId="77777777" w:rsidR="000464B0" w:rsidRPr="00F35FCB" w:rsidRDefault="000464B0" w:rsidP="000464B0"/>
        </w:tc>
        <w:tc>
          <w:tcPr>
            <w:tcW w:w="1701" w:type="dxa"/>
            <w:vMerge/>
          </w:tcPr>
          <w:p w14:paraId="44B6A298" w14:textId="77777777" w:rsidR="000464B0" w:rsidRPr="00F35FCB" w:rsidRDefault="000464B0" w:rsidP="000464B0"/>
        </w:tc>
        <w:tc>
          <w:tcPr>
            <w:tcW w:w="3969" w:type="dxa"/>
            <w:vMerge/>
          </w:tcPr>
          <w:p w14:paraId="2D886F38" w14:textId="77777777" w:rsidR="000464B0" w:rsidRPr="00F35FCB" w:rsidRDefault="000464B0" w:rsidP="000464B0">
            <w:pPr>
              <w:jc w:val="both"/>
            </w:pPr>
          </w:p>
        </w:tc>
        <w:tc>
          <w:tcPr>
            <w:tcW w:w="6520" w:type="dxa"/>
          </w:tcPr>
          <w:p w14:paraId="661F948D" w14:textId="77777777" w:rsidR="000464B0" w:rsidRPr="00F35FCB" w:rsidRDefault="000464B0" w:rsidP="000464B0">
            <w:pPr>
              <w:jc w:val="both"/>
            </w:pPr>
            <w:r w:rsidRPr="00F35FCB">
              <w:t>Предельная высота зданий, строений, сооружений – 3 м</w:t>
            </w:r>
          </w:p>
        </w:tc>
      </w:tr>
      <w:tr w:rsidR="00F35FCB" w:rsidRPr="00F35FCB" w14:paraId="3A28CDF9" w14:textId="77777777" w:rsidTr="000464B0">
        <w:trPr>
          <w:trHeight w:val="313"/>
        </w:trPr>
        <w:tc>
          <w:tcPr>
            <w:tcW w:w="539" w:type="dxa"/>
            <w:vMerge/>
          </w:tcPr>
          <w:p w14:paraId="723EDADA" w14:textId="77777777" w:rsidR="000464B0" w:rsidRPr="00F35FCB" w:rsidRDefault="000464B0" w:rsidP="000464B0"/>
        </w:tc>
        <w:tc>
          <w:tcPr>
            <w:tcW w:w="2269" w:type="dxa"/>
            <w:vMerge/>
          </w:tcPr>
          <w:p w14:paraId="705EE2A4" w14:textId="77777777" w:rsidR="000464B0" w:rsidRPr="00F35FCB" w:rsidRDefault="000464B0" w:rsidP="000464B0"/>
        </w:tc>
        <w:tc>
          <w:tcPr>
            <w:tcW w:w="1701" w:type="dxa"/>
            <w:vMerge/>
          </w:tcPr>
          <w:p w14:paraId="03299AC1" w14:textId="77777777" w:rsidR="000464B0" w:rsidRPr="00F35FCB" w:rsidRDefault="000464B0" w:rsidP="000464B0"/>
        </w:tc>
        <w:tc>
          <w:tcPr>
            <w:tcW w:w="3969" w:type="dxa"/>
            <w:vMerge/>
          </w:tcPr>
          <w:p w14:paraId="6E228440" w14:textId="77777777" w:rsidR="000464B0" w:rsidRPr="00F35FCB" w:rsidRDefault="000464B0" w:rsidP="000464B0">
            <w:pPr>
              <w:jc w:val="both"/>
            </w:pPr>
          </w:p>
        </w:tc>
        <w:tc>
          <w:tcPr>
            <w:tcW w:w="6520" w:type="dxa"/>
          </w:tcPr>
          <w:p w14:paraId="3D38768D" w14:textId="77777777" w:rsidR="000464B0" w:rsidRPr="00F35FCB" w:rsidRDefault="000464B0" w:rsidP="000464B0">
            <w:pPr>
              <w:jc w:val="both"/>
            </w:pPr>
            <w:r w:rsidRPr="00F35FCB">
              <w:t>Минимальный процент озеленения в границах земельного участка – 20 %</w:t>
            </w:r>
          </w:p>
        </w:tc>
      </w:tr>
    </w:tbl>
    <w:p w14:paraId="11E8E98F" w14:textId="58257ABD" w:rsidR="000464B0" w:rsidRPr="00F35FCB" w:rsidRDefault="000464B0" w:rsidP="00F67E59">
      <w:pPr>
        <w:spacing w:before="200"/>
        <w:outlineLvl w:val="3"/>
        <w:rPr>
          <w:b/>
        </w:rPr>
      </w:pPr>
    </w:p>
    <w:p w14:paraId="7B254680" w14:textId="0BA9F356" w:rsidR="00F67E59" w:rsidRPr="00F35FCB" w:rsidRDefault="00F67E59" w:rsidP="00F67E59">
      <w:pPr>
        <w:spacing w:before="200"/>
        <w:outlineLvl w:val="3"/>
        <w:rPr>
          <w:b/>
        </w:rPr>
      </w:pPr>
      <w:r w:rsidRPr="00F35FCB">
        <w:rPr>
          <w:b/>
        </w:rPr>
        <w:t>Особенности применения градостроительного регламента</w:t>
      </w:r>
      <w:bookmarkEnd w:id="96"/>
    </w:p>
    <w:p w14:paraId="600E9D86" w14:textId="77777777" w:rsidR="00F67E59" w:rsidRPr="00F35FCB" w:rsidRDefault="00F67E59" w:rsidP="00596C2D">
      <w:pPr>
        <w:pStyle w:val="af1"/>
        <w:numPr>
          <w:ilvl w:val="0"/>
          <w:numId w:val="115"/>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2BBE15CB" w14:textId="77777777" w:rsidR="00F67E59" w:rsidRPr="00F35FCB" w:rsidRDefault="00F67E59" w:rsidP="00596C2D">
      <w:pPr>
        <w:pStyle w:val="af1"/>
        <w:numPr>
          <w:ilvl w:val="1"/>
          <w:numId w:val="126"/>
        </w:numPr>
        <w:suppressAutoHyphens/>
        <w:ind w:left="0" w:firstLine="567"/>
        <w:jc w:val="both"/>
      </w:pPr>
      <w:r w:rsidRPr="00F35FCB">
        <w:t>Вспомогательные строения и сооружения, размещаемые на земельных участках с видом разрешенного использования 2.1 «Для индивидуального жилищного строительства», 2.2 «Для ведения личного подсобного хозяйства (приусадебный земельный участок)»:</w:t>
      </w:r>
    </w:p>
    <w:tbl>
      <w:tblPr>
        <w:tblStyle w:val="a7"/>
        <w:tblW w:w="15026" w:type="dxa"/>
        <w:tblInd w:w="-222" w:type="dxa"/>
        <w:tblLayout w:type="fixed"/>
        <w:tblCellMar>
          <w:top w:w="57" w:type="dxa"/>
          <w:left w:w="62" w:type="dxa"/>
          <w:bottom w:w="57" w:type="dxa"/>
          <w:right w:w="62" w:type="dxa"/>
        </w:tblCellMar>
        <w:tblLook w:val="04A0" w:firstRow="1" w:lastRow="0" w:firstColumn="1" w:lastColumn="0" w:noHBand="0" w:noVBand="1"/>
      </w:tblPr>
      <w:tblGrid>
        <w:gridCol w:w="568"/>
        <w:gridCol w:w="3685"/>
        <w:gridCol w:w="2267"/>
        <w:gridCol w:w="2269"/>
        <w:gridCol w:w="6237"/>
      </w:tblGrid>
      <w:tr w:rsidR="00F35FCB" w:rsidRPr="00F35FCB" w14:paraId="1B5482A3" w14:textId="77777777" w:rsidTr="00F67E59">
        <w:trPr>
          <w:trHeight w:val="641"/>
        </w:trPr>
        <w:tc>
          <w:tcPr>
            <w:tcW w:w="568" w:type="dxa"/>
            <w:tcBorders>
              <w:top w:val="single" w:sz="8" w:space="0" w:color="000000"/>
              <w:left w:val="single" w:sz="8" w:space="0" w:color="000000"/>
              <w:bottom w:val="single" w:sz="4" w:space="0" w:color="auto"/>
              <w:right w:val="single" w:sz="8" w:space="0" w:color="000000"/>
            </w:tcBorders>
            <w:vAlign w:val="center"/>
          </w:tcPr>
          <w:p w14:paraId="3656C6BE" w14:textId="77777777" w:rsidR="00F67E59" w:rsidRPr="00F35FCB" w:rsidRDefault="00F67E59" w:rsidP="00F67E59">
            <w:pPr>
              <w:jc w:val="center"/>
            </w:pPr>
            <w:r w:rsidRPr="00F35FCB">
              <w:t>№ п/п</w:t>
            </w:r>
          </w:p>
        </w:tc>
        <w:tc>
          <w:tcPr>
            <w:tcW w:w="3685" w:type="dxa"/>
            <w:tcBorders>
              <w:top w:val="single" w:sz="8" w:space="0" w:color="000000"/>
              <w:left w:val="nil"/>
              <w:bottom w:val="single" w:sz="4" w:space="0" w:color="auto"/>
              <w:right w:val="single" w:sz="8" w:space="0" w:color="000000"/>
            </w:tcBorders>
            <w:vAlign w:val="center"/>
          </w:tcPr>
          <w:p w14:paraId="3A133121" w14:textId="77777777" w:rsidR="00F67E59" w:rsidRPr="00F35FCB" w:rsidRDefault="00F67E59" w:rsidP="00F67E59">
            <w:pPr>
              <w:jc w:val="center"/>
            </w:pPr>
            <w:r w:rsidRPr="00F35FCB">
              <w:t>Наименование объекта</w:t>
            </w:r>
          </w:p>
        </w:tc>
        <w:tc>
          <w:tcPr>
            <w:tcW w:w="2267" w:type="dxa"/>
            <w:tcBorders>
              <w:top w:val="single" w:sz="8" w:space="0" w:color="000000"/>
              <w:left w:val="nil"/>
              <w:bottom w:val="single" w:sz="4" w:space="0" w:color="auto"/>
              <w:right w:val="single" w:sz="8" w:space="0" w:color="000000"/>
            </w:tcBorders>
            <w:vAlign w:val="center"/>
          </w:tcPr>
          <w:p w14:paraId="0D508B1E" w14:textId="77777777" w:rsidR="00F67E59" w:rsidRPr="00F35FCB" w:rsidRDefault="00F67E59" w:rsidP="00F67E59">
            <w:pPr>
              <w:jc w:val="center"/>
            </w:pPr>
            <w:r w:rsidRPr="00F35FCB">
              <w:t>Минимальные отступы от границ земельного участка (м)</w:t>
            </w:r>
          </w:p>
        </w:tc>
        <w:tc>
          <w:tcPr>
            <w:tcW w:w="2269" w:type="dxa"/>
            <w:tcBorders>
              <w:top w:val="single" w:sz="8" w:space="0" w:color="000000"/>
              <w:left w:val="nil"/>
              <w:bottom w:val="single" w:sz="4" w:space="0" w:color="auto"/>
              <w:right w:val="single" w:sz="8" w:space="0" w:color="000000"/>
            </w:tcBorders>
            <w:vAlign w:val="center"/>
          </w:tcPr>
          <w:p w14:paraId="65F5C65A" w14:textId="77777777" w:rsidR="00F67E59" w:rsidRPr="00F35FCB" w:rsidRDefault="00F67E59" w:rsidP="00F67E59">
            <w:pPr>
              <w:jc w:val="center"/>
            </w:pPr>
            <w:r w:rsidRPr="00F35FCB">
              <w:t>Предельная высота зданий (м)</w:t>
            </w:r>
          </w:p>
        </w:tc>
        <w:tc>
          <w:tcPr>
            <w:tcW w:w="6237" w:type="dxa"/>
            <w:tcBorders>
              <w:top w:val="single" w:sz="8" w:space="0" w:color="000000"/>
              <w:left w:val="nil"/>
              <w:bottom w:val="single" w:sz="4" w:space="0" w:color="auto"/>
              <w:right w:val="single" w:sz="8" w:space="0" w:color="000000"/>
            </w:tcBorders>
            <w:vAlign w:val="center"/>
          </w:tcPr>
          <w:p w14:paraId="20C75D56" w14:textId="77777777" w:rsidR="00F67E59" w:rsidRPr="00F35FCB" w:rsidRDefault="00F67E59" w:rsidP="00F67E59">
            <w:pPr>
              <w:jc w:val="center"/>
            </w:pPr>
            <w:r w:rsidRPr="00F35FCB">
              <w:t>Примечание</w:t>
            </w:r>
          </w:p>
        </w:tc>
      </w:tr>
      <w:tr w:rsidR="00F35FCB" w:rsidRPr="00F35FCB" w14:paraId="44288710" w14:textId="77777777" w:rsidTr="00F67E59">
        <w:trPr>
          <w:trHeight w:val="566"/>
        </w:trPr>
        <w:tc>
          <w:tcPr>
            <w:tcW w:w="568" w:type="dxa"/>
            <w:tcBorders>
              <w:top w:val="single" w:sz="4" w:space="0" w:color="auto"/>
              <w:left w:val="single" w:sz="4" w:space="0" w:color="auto"/>
              <w:bottom w:val="single" w:sz="4" w:space="0" w:color="auto"/>
              <w:right w:val="single" w:sz="4" w:space="0" w:color="auto"/>
            </w:tcBorders>
          </w:tcPr>
          <w:p w14:paraId="14246B41" w14:textId="77777777" w:rsidR="00F67E59" w:rsidRPr="00F35FCB" w:rsidRDefault="00F67E59" w:rsidP="00F67E59">
            <w:pPr>
              <w:jc w:val="both"/>
            </w:pPr>
            <w:r w:rsidRPr="00F35FCB">
              <w:t>1.</w:t>
            </w:r>
          </w:p>
        </w:tc>
        <w:tc>
          <w:tcPr>
            <w:tcW w:w="3685" w:type="dxa"/>
            <w:tcBorders>
              <w:top w:val="single" w:sz="4" w:space="0" w:color="auto"/>
              <w:left w:val="single" w:sz="4" w:space="0" w:color="auto"/>
              <w:bottom w:val="single" w:sz="4" w:space="0" w:color="auto"/>
              <w:right w:val="single" w:sz="4" w:space="0" w:color="auto"/>
            </w:tcBorders>
          </w:tcPr>
          <w:p w14:paraId="54334D64" w14:textId="77777777" w:rsidR="00F67E59" w:rsidRPr="00F35FCB" w:rsidRDefault="00F67E59" w:rsidP="00F67E59">
            <w:pPr>
              <w:jc w:val="both"/>
            </w:pPr>
            <w:r w:rsidRPr="00F35FCB">
              <w:t>Хозяйственные постройки: беседки, навесы, веранды, террасы</w:t>
            </w:r>
          </w:p>
        </w:tc>
        <w:tc>
          <w:tcPr>
            <w:tcW w:w="2267" w:type="dxa"/>
            <w:tcBorders>
              <w:top w:val="single" w:sz="4" w:space="0" w:color="auto"/>
              <w:left w:val="single" w:sz="4" w:space="0" w:color="auto"/>
              <w:bottom w:val="single" w:sz="4" w:space="0" w:color="auto"/>
              <w:right w:val="single" w:sz="4" w:space="0" w:color="auto"/>
            </w:tcBorders>
          </w:tcPr>
          <w:p w14:paraId="4F2CD8AF" w14:textId="77777777" w:rsidR="00F67E59" w:rsidRPr="00F35FCB" w:rsidRDefault="00F67E59" w:rsidP="00F67E59">
            <w:pPr>
              <w:jc w:val="center"/>
            </w:pPr>
            <w:r w:rsidRPr="00F35FCB">
              <w:t>1</w:t>
            </w:r>
          </w:p>
        </w:tc>
        <w:tc>
          <w:tcPr>
            <w:tcW w:w="2269" w:type="dxa"/>
            <w:tcBorders>
              <w:top w:val="single" w:sz="4" w:space="0" w:color="auto"/>
              <w:left w:val="single" w:sz="4" w:space="0" w:color="auto"/>
              <w:bottom w:val="single" w:sz="4" w:space="0" w:color="auto"/>
              <w:right w:val="single" w:sz="4" w:space="0" w:color="auto"/>
            </w:tcBorders>
          </w:tcPr>
          <w:p w14:paraId="068185DF" w14:textId="77777777" w:rsidR="00F67E59" w:rsidRPr="00F35FCB" w:rsidRDefault="00F67E59" w:rsidP="00F67E59">
            <w:pPr>
              <w:jc w:val="center"/>
            </w:pPr>
            <w:r w:rsidRPr="00F35FCB">
              <w:t>4</w:t>
            </w:r>
          </w:p>
        </w:tc>
        <w:tc>
          <w:tcPr>
            <w:tcW w:w="6237" w:type="dxa"/>
            <w:vMerge w:val="restart"/>
            <w:tcBorders>
              <w:top w:val="single" w:sz="4" w:space="0" w:color="auto"/>
              <w:left w:val="single" w:sz="4" w:space="0" w:color="auto"/>
              <w:bottom w:val="single" w:sz="4" w:space="0" w:color="auto"/>
              <w:right w:val="single" w:sz="4" w:space="0" w:color="auto"/>
            </w:tcBorders>
          </w:tcPr>
          <w:p w14:paraId="31F97CC0" w14:textId="77777777" w:rsidR="00F67E59" w:rsidRPr="00F35FCB" w:rsidRDefault="00F67E59" w:rsidP="00F67E59">
            <w:pPr>
              <w:jc w:val="both"/>
            </w:pPr>
            <w:r w:rsidRPr="00F35FCB">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4B33A931" w14:textId="77777777" w:rsidR="00F67E59" w:rsidRPr="00F35FCB" w:rsidRDefault="00F67E59" w:rsidP="00F67E59">
            <w:pPr>
              <w:jc w:val="both"/>
            </w:pPr>
            <w:r w:rsidRPr="00F35FCB">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17EE95AB" w14:textId="77777777" w:rsidR="00F67E59" w:rsidRPr="00F35FCB" w:rsidRDefault="00F67E59" w:rsidP="00F67E59">
            <w:pPr>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36F084EF" w14:textId="77777777" w:rsidR="00F67E59" w:rsidRPr="00F35FCB" w:rsidRDefault="00F67E59" w:rsidP="00F67E59">
            <w:pPr>
              <w:jc w:val="both"/>
            </w:pPr>
            <w:r w:rsidRPr="00F35FCB">
              <w:t>Максимальная площадь строений и сооружений вспомогательного использования не может превышать площадь основного строения</w:t>
            </w:r>
          </w:p>
        </w:tc>
      </w:tr>
      <w:tr w:rsidR="00F35FCB" w:rsidRPr="00F35FCB" w14:paraId="487E3631" w14:textId="77777777" w:rsidTr="00F67E59">
        <w:trPr>
          <w:trHeight w:val="607"/>
        </w:trPr>
        <w:tc>
          <w:tcPr>
            <w:tcW w:w="568" w:type="dxa"/>
            <w:tcBorders>
              <w:top w:val="single" w:sz="4" w:space="0" w:color="auto"/>
              <w:left w:val="single" w:sz="8" w:space="0" w:color="000000"/>
              <w:bottom w:val="single" w:sz="8" w:space="0" w:color="000000"/>
              <w:right w:val="single" w:sz="8" w:space="0" w:color="000000"/>
            </w:tcBorders>
          </w:tcPr>
          <w:p w14:paraId="61D23A2A" w14:textId="77777777" w:rsidR="00F67E59" w:rsidRPr="00F35FCB" w:rsidRDefault="00F67E59" w:rsidP="00F67E59">
            <w:pPr>
              <w:jc w:val="both"/>
            </w:pPr>
            <w:r w:rsidRPr="00F35FCB">
              <w:t>2.</w:t>
            </w:r>
          </w:p>
        </w:tc>
        <w:tc>
          <w:tcPr>
            <w:tcW w:w="3685" w:type="dxa"/>
            <w:tcBorders>
              <w:top w:val="single" w:sz="4" w:space="0" w:color="auto"/>
              <w:left w:val="nil"/>
              <w:bottom w:val="single" w:sz="8" w:space="0" w:color="000000"/>
              <w:right w:val="single" w:sz="8" w:space="0" w:color="000000"/>
            </w:tcBorders>
          </w:tcPr>
          <w:p w14:paraId="590E56CA" w14:textId="77777777" w:rsidR="00F67E59" w:rsidRPr="00F35FCB" w:rsidRDefault="00F67E59" w:rsidP="00F67E59">
            <w:pPr>
              <w:jc w:val="both"/>
            </w:pPr>
            <w:r w:rsidRPr="00F35FCB">
              <w:t>Бассейны, бани и сауны индивидуального использования</w:t>
            </w:r>
          </w:p>
        </w:tc>
        <w:tc>
          <w:tcPr>
            <w:tcW w:w="2267" w:type="dxa"/>
            <w:tcBorders>
              <w:top w:val="single" w:sz="4" w:space="0" w:color="auto"/>
              <w:left w:val="nil"/>
              <w:bottom w:val="single" w:sz="8" w:space="0" w:color="000000"/>
              <w:right w:val="single" w:sz="8" w:space="0" w:color="000000"/>
            </w:tcBorders>
          </w:tcPr>
          <w:p w14:paraId="1624750D" w14:textId="77777777" w:rsidR="00F67E59" w:rsidRPr="00F35FCB" w:rsidRDefault="00F67E59" w:rsidP="00F67E59">
            <w:pPr>
              <w:jc w:val="center"/>
            </w:pPr>
            <w:r w:rsidRPr="00F35FCB">
              <w:t>1</w:t>
            </w:r>
          </w:p>
        </w:tc>
        <w:tc>
          <w:tcPr>
            <w:tcW w:w="2269" w:type="dxa"/>
            <w:tcBorders>
              <w:top w:val="single" w:sz="4" w:space="0" w:color="auto"/>
              <w:left w:val="nil"/>
              <w:bottom w:val="single" w:sz="8" w:space="0" w:color="000000"/>
              <w:right w:val="single" w:sz="8" w:space="0" w:color="000000"/>
            </w:tcBorders>
          </w:tcPr>
          <w:p w14:paraId="0FAB3C42" w14:textId="77777777" w:rsidR="00F67E59" w:rsidRPr="00F35FCB" w:rsidRDefault="00F67E59" w:rsidP="00F67E59">
            <w:pPr>
              <w:jc w:val="center"/>
            </w:pPr>
            <w:r w:rsidRPr="00F35FCB">
              <w:t>4</w:t>
            </w:r>
          </w:p>
        </w:tc>
        <w:tc>
          <w:tcPr>
            <w:tcW w:w="6237" w:type="dxa"/>
            <w:vMerge/>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7335CDC" w14:textId="77777777" w:rsidR="00F67E59" w:rsidRPr="00F35FCB" w:rsidRDefault="00F67E59" w:rsidP="00F67E59"/>
        </w:tc>
      </w:tr>
      <w:tr w:rsidR="00F35FCB" w:rsidRPr="00F35FCB" w14:paraId="40AB322B" w14:textId="77777777" w:rsidTr="00F67E59">
        <w:trPr>
          <w:trHeight w:val="1230"/>
        </w:trPr>
        <w:tc>
          <w:tcPr>
            <w:tcW w:w="568" w:type="dxa"/>
            <w:tcBorders>
              <w:top w:val="nil"/>
              <w:left w:val="single" w:sz="8" w:space="0" w:color="000000"/>
              <w:bottom w:val="single" w:sz="8" w:space="0" w:color="000000"/>
              <w:right w:val="single" w:sz="8" w:space="0" w:color="000000"/>
            </w:tcBorders>
          </w:tcPr>
          <w:p w14:paraId="2CF1E093" w14:textId="77777777" w:rsidR="00F67E59" w:rsidRPr="00F35FCB" w:rsidRDefault="00F67E59" w:rsidP="00F67E59">
            <w:pPr>
              <w:jc w:val="both"/>
            </w:pPr>
            <w:r w:rsidRPr="00F35FCB">
              <w:t>3.</w:t>
            </w:r>
          </w:p>
        </w:tc>
        <w:tc>
          <w:tcPr>
            <w:tcW w:w="3685" w:type="dxa"/>
            <w:tcBorders>
              <w:top w:val="nil"/>
              <w:left w:val="nil"/>
              <w:bottom w:val="single" w:sz="8" w:space="0" w:color="000000"/>
              <w:right w:val="single" w:sz="8" w:space="0" w:color="000000"/>
            </w:tcBorders>
          </w:tcPr>
          <w:p w14:paraId="56413B05" w14:textId="77777777" w:rsidR="00F67E59" w:rsidRPr="00F35FCB" w:rsidRDefault="00F67E59" w:rsidP="00F67E59">
            <w:pPr>
              <w:jc w:val="both"/>
            </w:pPr>
            <w:r w:rsidRPr="00F35FCB">
              <w:t>Отдельно стоящие, встроенные или пристроенные в жилые дома гаражи на одно-два машиноместа на индивидуальный участок</w:t>
            </w:r>
          </w:p>
        </w:tc>
        <w:tc>
          <w:tcPr>
            <w:tcW w:w="2267" w:type="dxa"/>
            <w:tcBorders>
              <w:top w:val="nil"/>
              <w:left w:val="nil"/>
              <w:bottom w:val="single" w:sz="8" w:space="0" w:color="000000"/>
              <w:right w:val="single" w:sz="8" w:space="0" w:color="000000"/>
            </w:tcBorders>
          </w:tcPr>
          <w:p w14:paraId="1F8223EE" w14:textId="77777777" w:rsidR="00F67E59" w:rsidRPr="00F35FCB" w:rsidRDefault="00F67E59" w:rsidP="00F67E59">
            <w:pPr>
              <w:jc w:val="center"/>
            </w:pPr>
            <w:r w:rsidRPr="00F35FCB">
              <w:t>1</w:t>
            </w:r>
          </w:p>
          <w:p w14:paraId="5EA937A0" w14:textId="77777777" w:rsidR="00F67E59" w:rsidRPr="00F35FCB" w:rsidRDefault="00F67E59" w:rsidP="00F67E59">
            <w:pPr>
              <w:jc w:val="center"/>
            </w:pPr>
            <w:r w:rsidRPr="00F35FCB">
              <w:t>(допускается размещать по красной линии без устройства распашных ворот)</w:t>
            </w:r>
          </w:p>
        </w:tc>
        <w:tc>
          <w:tcPr>
            <w:tcW w:w="2269" w:type="dxa"/>
            <w:tcBorders>
              <w:top w:val="nil"/>
              <w:left w:val="nil"/>
              <w:bottom w:val="single" w:sz="8" w:space="0" w:color="000000"/>
              <w:right w:val="single" w:sz="8" w:space="0" w:color="000000"/>
            </w:tcBorders>
          </w:tcPr>
          <w:p w14:paraId="1CC7F0FC" w14:textId="77777777" w:rsidR="00F67E59" w:rsidRPr="00F35FCB" w:rsidRDefault="00F67E59" w:rsidP="00F67E59">
            <w:pPr>
              <w:jc w:val="center"/>
            </w:pPr>
            <w:r w:rsidRPr="00F35FCB">
              <w:t>4</w:t>
            </w:r>
          </w:p>
        </w:tc>
        <w:tc>
          <w:tcPr>
            <w:tcW w:w="6237" w:type="dxa"/>
            <w:vMerge/>
            <w:tcBorders>
              <w:top w:val="nil"/>
              <w:left w:val="nil"/>
              <w:bottom w:val="single" w:sz="8" w:space="0" w:color="000000"/>
              <w:right w:val="single" w:sz="8" w:space="0" w:color="000000"/>
            </w:tcBorders>
            <w:tcMar>
              <w:top w:w="0" w:type="dxa"/>
              <w:left w:w="108" w:type="dxa"/>
              <w:bottom w:w="0" w:type="dxa"/>
              <w:right w:w="108" w:type="dxa"/>
            </w:tcMar>
          </w:tcPr>
          <w:p w14:paraId="3D74B0B0" w14:textId="77777777" w:rsidR="00F67E59" w:rsidRPr="00F35FCB" w:rsidRDefault="00F67E59" w:rsidP="00F67E59"/>
        </w:tc>
      </w:tr>
      <w:tr w:rsidR="00F35FCB" w:rsidRPr="00F35FCB" w14:paraId="6E63DA7C" w14:textId="77777777" w:rsidTr="00F67E59">
        <w:trPr>
          <w:trHeight w:val="20"/>
        </w:trPr>
        <w:tc>
          <w:tcPr>
            <w:tcW w:w="568" w:type="dxa"/>
            <w:tcBorders>
              <w:top w:val="nil"/>
              <w:left w:val="single" w:sz="8" w:space="0" w:color="000000"/>
              <w:bottom w:val="single" w:sz="8" w:space="0" w:color="000000"/>
              <w:right w:val="single" w:sz="8" w:space="0" w:color="000000"/>
            </w:tcBorders>
          </w:tcPr>
          <w:p w14:paraId="02B07A7C" w14:textId="77777777" w:rsidR="00F67E59" w:rsidRPr="00F35FCB" w:rsidRDefault="00F67E59" w:rsidP="00F67E59">
            <w:pPr>
              <w:jc w:val="both"/>
            </w:pPr>
            <w:r w:rsidRPr="00F35FCB">
              <w:t>4.</w:t>
            </w:r>
          </w:p>
        </w:tc>
        <w:tc>
          <w:tcPr>
            <w:tcW w:w="3685" w:type="dxa"/>
            <w:tcBorders>
              <w:top w:val="nil"/>
              <w:left w:val="nil"/>
              <w:bottom w:val="single" w:sz="8" w:space="0" w:color="000000"/>
              <w:right w:val="single" w:sz="8" w:space="0" w:color="000000"/>
            </w:tcBorders>
          </w:tcPr>
          <w:p w14:paraId="475798E0" w14:textId="77777777" w:rsidR="00F67E59" w:rsidRPr="00F35FCB" w:rsidRDefault="00F67E59" w:rsidP="00F67E59">
            <w:pPr>
              <w:jc w:val="both"/>
            </w:pPr>
            <w:r w:rsidRPr="00F35FCB">
              <w:t>Хозяйственные постройки: летние кухни, кладовые</w:t>
            </w:r>
          </w:p>
        </w:tc>
        <w:tc>
          <w:tcPr>
            <w:tcW w:w="2267" w:type="dxa"/>
            <w:tcBorders>
              <w:top w:val="nil"/>
              <w:left w:val="nil"/>
              <w:bottom w:val="single" w:sz="8" w:space="0" w:color="000000"/>
              <w:right w:val="single" w:sz="8" w:space="0" w:color="000000"/>
            </w:tcBorders>
          </w:tcPr>
          <w:p w14:paraId="06909B34"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749ECB7E" w14:textId="77777777" w:rsidR="00F67E59" w:rsidRPr="00F35FCB" w:rsidRDefault="00F67E59" w:rsidP="00F67E59">
            <w:pPr>
              <w:jc w:val="center"/>
            </w:pPr>
            <w:r w:rsidRPr="00F35FCB">
              <w:t>4</w:t>
            </w:r>
          </w:p>
        </w:tc>
        <w:tc>
          <w:tcPr>
            <w:tcW w:w="6237" w:type="dxa"/>
            <w:vMerge/>
            <w:tcBorders>
              <w:top w:val="nil"/>
              <w:left w:val="nil"/>
              <w:bottom w:val="single" w:sz="8" w:space="0" w:color="000000"/>
              <w:right w:val="single" w:sz="8" w:space="0" w:color="000000"/>
            </w:tcBorders>
            <w:tcMar>
              <w:top w:w="0" w:type="dxa"/>
              <w:left w:w="108" w:type="dxa"/>
              <w:bottom w:w="0" w:type="dxa"/>
              <w:right w:w="108" w:type="dxa"/>
            </w:tcMar>
          </w:tcPr>
          <w:p w14:paraId="0AF1840F" w14:textId="77777777" w:rsidR="00F67E59" w:rsidRPr="00F35FCB" w:rsidRDefault="00F67E59" w:rsidP="00F67E59"/>
        </w:tc>
      </w:tr>
      <w:tr w:rsidR="00F35FCB" w:rsidRPr="00F35FCB" w14:paraId="24E18BC1" w14:textId="77777777" w:rsidTr="00F67E59">
        <w:trPr>
          <w:trHeight w:val="486"/>
        </w:trPr>
        <w:tc>
          <w:tcPr>
            <w:tcW w:w="568" w:type="dxa"/>
            <w:tcBorders>
              <w:top w:val="nil"/>
              <w:left w:val="single" w:sz="8" w:space="0" w:color="000000"/>
              <w:bottom w:val="single" w:sz="8" w:space="0" w:color="000000"/>
              <w:right w:val="single" w:sz="8" w:space="0" w:color="000000"/>
            </w:tcBorders>
          </w:tcPr>
          <w:p w14:paraId="07C1B93E" w14:textId="77777777" w:rsidR="00F67E59" w:rsidRPr="00F35FCB" w:rsidRDefault="00F67E59" w:rsidP="00F67E59">
            <w:pPr>
              <w:jc w:val="both"/>
            </w:pPr>
            <w:r w:rsidRPr="00F35FCB">
              <w:t>5.</w:t>
            </w:r>
          </w:p>
        </w:tc>
        <w:tc>
          <w:tcPr>
            <w:tcW w:w="3685" w:type="dxa"/>
            <w:tcBorders>
              <w:top w:val="nil"/>
              <w:left w:val="nil"/>
              <w:bottom w:val="single" w:sz="8" w:space="0" w:color="000000"/>
              <w:right w:val="single" w:sz="8" w:space="0" w:color="000000"/>
            </w:tcBorders>
          </w:tcPr>
          <w:p w14:paraId="2DEC2C1B" w14:textId="77777777" w:rsidR="00F67E59" w:rsidRPr="00F35FCB" w:rsidRDefault="00F67E59" w:rsidP="00F67E59">
            <w:pPr>
              <w:jc w:val="both"/>
            </w:pPr>
            <w:r w:rsidRPr="00F35FCB">
              <w:t>Теплицы, оранжереи индивидуального пользования</w:t>
            </w:r>
          </w:p>
        </w:tc>
        <w:tc>
          <w:tcPr>
            <w:tcW w:w="2267" w:type="dxa"/>
            <w:tcBorders>
              <w:top w:val="nil"/>
              <w:left w:val="nil"/>
              <w:bottom w:val="single" w:sz="8" w:space="0" w:color="000000"/>
              <w:right w:val="single" w:sz="8" w:space="0" w:color="000000"/>
            </w:tcBorders>
          </w:tcPr>
          <w:p w14:paraId="5864E492"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31A189EF" w14:textId="77777777" w:rsidR="00F67E59" w:rsidRPr="00F35FCB" w:rsidRDefault="00F67E59" w:rsidP="00F67E59">
            <w:pPr>
              <w:jc w:val="center"/>
            </w:pPr>
            <w:r w:rsidRPr="00F35FCB">
              <w:t>4</w:t>
            </w:r>
          </w:p>
        </w:tc>
        <w:tc>
          <w:tcPr>
            <w:tcW w:w="6237" w:type="dxa"/>
            <w:vMerge/>
            <w:tcBorders>
              <w:top w:val="nil"/>
              <w:left w:val="nil"/>
              <w:bottom w:val="single" w:sz="8" w:space="0" w:color="000000"/>
              <w:right w:val="single" w:sz="8" w:space="0" w:color="000000"/>
            </w:tcBorders>
            <w:tcMar>
              <w:top w:w="0" w:type="dxa"/>
              <w:left w:w="108" w:type="dxa"/>
              <w:bottom w:w="0" w:type="dxa"/>
              <w:right w:w="108" w:type="dxa"/>
            </w:tcMar>
          </w:tcPr>
          <w:p w14:paraId="1D3567F3" w14:textId="77777777" w:rsidR="00F67E59" w:rsidRPr="00F35FCB" w:rsidRDefault="00F67E59" w:rsidP="00F67E59"/>
        </w:tc>
      </w:tr>
    </w:tbl>
    <w:p w14:paraId="7BBB209C" w14:textId="77777777" w:rsidR="00F67E59" w:rsidRPr="00F35FCB" w:rsidRDefault="00F67E59" w:rsidP="00596C2D">
      <w:pPr>
        <w:pStyle w:val="af1"/>
        <w:numPr>
          <w:ilvl w:val="1"/>
          <w:numId w:val="126"/>
        </w:numPr>
        <w:suppressAutoHyphens/>
        <w:ind w:left="0" w:firstLine="567"/>
        <w:jc w:val="both"/>
      </w:pPr>
      <w:bookmarkStart w:id="97" w:name="_Toc208935449"/>
      <w:r w:rsidRPr="00F35FCB">
        <w:t>Этажность вспомогательных строений не должна превышать одного этажа. Вспомогательные строения должны быть обеспечены нормативной инсоляцией на территории соседних приусадебных участков.</w:t>
      </w:r>
    </w:p>
    <w:p w14:paraId="54DEF509" w14:textId="77777777" w:rsidR="00F67E59" w:rsidRPr="00F35FCB" w:rsidRDefault="00F67E59" w:rsidP="00596C2D">
      <w:pPr>
        <w:pStyle w:val="af1"/>
        <w:numPr>
          <w:ilvl w:val="1"/>
          <w:numId w:val="126"/>
        </w:numPr>
        <w:suppressAutoHyphens/>
        <w:ind w:left="0" w:firstLine="567"/>
        <w:jc w:val="both"/>
      </w:pPr>
      <w:r w:rsidRPr="00F35FCB">
        <w:t>Для земельных участков, сведения о которых внесены в Единый государственный реестр недвижимости (ЕРГН) до 25.06.2025 допускается изменение вида разрешенного использования на «Для индивидуального жилищного строительства», «Для ведения личного подсобного хозяйства (приусадебный земельный участок)», «Для ведения садоводства».</w:t>
      </w:r>
    </w:p>
    <w:p w14:paraId="086B378F" w14:textId="77777777" w:rsidR="00F67E59" w:rsidRPr="00F35FCB" w:rsidRDefault="00F67E59" w:rsidP="00596C2D">
      <w:pPr>
        <w:pStyle w:val="af1"/>
        <w:numPr>
          <w:ilvl w:val="1"/>
          <w:numId w:val="126"/>
        </w:numPr>
        <w:suppressAutoHyphens/>
        <w:ind w:left="0" w:firstLine="567"/>
        <w:jc w:val="both"/>
      </w:pPr>
      <w:r w:rsidRPr="00F35FCB">
        <w:t xml:space="preserve">На земельном участке с видом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«Ведение садоводства» (код 13.2) разрешается размещать не более одного садового дома, жилого дома, при этом количество надземных этажей не должно превышать трех, указанного в описании вида разрешенного использования с </w:t>
      </w:r>
      <w:hyperlink r:id="rId33" w:tooltip="https://aejsm5aya6o5jwv4_klg_810_414702fc3d5abdab9bf1b4a97567e93d.onlyoffice.disk.yandex.net/2024.1.1-375/web-apps/apps/documenteditor/main/index.html?_dc=2024.1.1-375&amp;lang=ru&amp;customer=%D0%A07-%D0%9E%D1%84%D0%B8%D1%81&amp;headerlogo=https%3A%2F%2Fyastatic.net%2Fs3">
        <w:r w:rsidRPr="00F35FCB">
          <w:t>кодом 2.1</w:t>
        </w:r>
      </w:hyperlink>
      <w:r w:rsidRPr="00F35FCB">
        <w:t>.</w:t>
      </w:r>
    </w:p>
    <w:p w14:paraId="143F21E6" w14:textId="77777777" w:rsidR="00F67E59" w:rsidRPr="00F35FCB" w:rsidRDefault="00F67E59" w:rsidP="00596C2D">
      <w:pPr>
        <w:pStyle w:val="af1"/>
        <w:numPr>
          <w:ilvl w:val="1"/>
          <w:numId w:val="126"/>
        </w:numPr>
        <w:suppressAutoHyphens/>
        <w:ind w:left="0" w:firstLine="567"/>
        <w:jc w:val="both"/>
      </w:pPr>
      <w:r w:rsidRPr="00F35FCB">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550429D4" w14:textId="77777777" w:rsidR="00F67E59" w:rsidRPr="00F35FCB" w:rsidRDefault="00F67E59" w:rsidP="00F67E59">
      <w:pPr>
        <w:ind w:firstLine="567"/>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1BC5897A" w14:textId="77777777" w:rsidR="00F67E59" w:rsidRPr="00F35FCB" w:rsidRDefault="00F67E59" w:rsidP="00F67E59">
      <w:pPr>
        <w:ind w:firstLine="567"/>
        <w:jc w:val="both"/>
      </w:pPr>
      <w:r w:rsidRPr="00F35FCB">
        <w:t>Все строения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0437D089" w14:textId="77777777" w:rsidR="00F67E59" w:rsidRPr="00F35FCB" w:rsidRDefault="00F67E59" w:rsidP="00596C2D">
      <w:pPr>
        <w:pStyle w:val="af1"/>
        <w:numPr>
          <w:ilvl w:val="1"/>
          <w:numId w:val="126"/>
        </w:numPr>
        <w:suppressAutoHyphens/>
        <w:ind w:left="0" w:firstLine="567"/>
        <w:jc w:val="both"/>
      </w:pPr>
      <w:r w:rsidRPr="00F35FCB">
        <w:t>На территории индивидуальной жилой застройки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14:paraId="6C47C89F" w14:textId="77777777" w:rsidR="00F67E59" w:rsidRPr="00F35FCB" w:rsidRDefault="00F67E59" w:rsidP="00596C2D">
      <w:pPr>
        <w:pStyle w:val="af1"/>
        <w:numPr>
          <w:ilvl w:val="1"/>
          <w:numId w:val="126"/>
        </w:numPr>
        <w:suppressAutoHyphens/>
        <w:ind w:left="0" w:firstLine="567"/>
        <w:jc w:val="both"/>
      </w:pPr>
      <w:r w:rsidRPr="00F35FCB">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18E86616" w14:textId="766E8C2F" w:rsidR="00F67E59" w:rsidRPr="00F35FCB" w:rsidRDefault="00F67E59" w:rsidP="00F67E59">
      <w:pPr>
        <w:ind w:firstLine="567"/>
        <w:jc w:val="both"/>
      </w:pPr>
      <w:r w:rsidRPr="00F35FCB">
        <w:t>Изменение рельефа земельного участка допускается при наличии нотариального согласия правообладателей соседних земельных участков.</w:t>
      </w:r>
    </w:p>
    <w:p w14:paraId="26A12A3E" w14:textId="77777777" w:rsidR="00F67E59" w:rsidRPr="00F35FCB" w:rsidRDefault="00F67E59" w:rsidP="00596C2D">
      <w:pPr>
        <w:pStyle w:val="af1"/>
        <w:numPr>
          <w:ilvl w:val="1"/>
          <w:numId w:val="126"/>
        </w:numPr>
        <w:suppressAutoHyphens/>
        <w:ind w:left="0" w:firstLine="567"/>
        <w:jc w:val="both"/>
      </w:pPr>
      <w:r w:rsidRPr="00F35FCB">
        <w:t>Минимальные отступы:</w:t>
      </w:r>
    </w:p>
    <w:p w14:paraId="0FDE549C"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5F608E1B"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16388CCF"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- 6 м;</w:t>
      </w:r>
    </w:p>
    <w:p w14:paraId="127EA35D" w14:textId="77777777" w:rsidR="00F67E59" w:rsidRPr="00F35FCB" w:rsidRDefault="00F67E59" w:rsidP="00F67E59">
      <w:pPr>
        <w:ind w:firstLine="567"/>
        <w:jc w:val="both"/>
      </w:pPr>
      <w:r w:rsidRPr="00F35FCB">
        <w:t>– вспомогательные сооружения (за исключением гаражей при условии откатных ворот): от границ смежных земельных участков – 1 м; от границ земельных участков со стороны, примыкающей к улично-дорожной сети – 5 м;</w:t>
      </w:r>
    </w:p>
    <w:p w14:paraId="1F4DE92D" w14:textId="77777777" w:rsidR="00F67E59" w:rsidRPr="00F35FCB" w:rsidRDefault="00F67E59" w:rsidP="00F67E59">
      <w:pPr>
        <w:ind w:firstLine="567"/>
        <w:jc w:val="both"/>
      </w:pPr>
      <w:r w:rsidRPr="00F35FCB">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0AF71448" w14:textId="77777777" w:rsidR="00F67E59" w:rsidRPr="00F35FCB" w:rsidRDefault="00F67E59" w:rsidP="00596C2D">
      <w:pPr>
        <w:pStyle w:val="af1"/>
        <w:numPr>
          <w:ilvl w:val="1"/>
          <w:numId w:val="126"/>
        </w:numPr>
        <w:suppressAutoHyphens/>
        <w:ind w:left="0" w:firstLine="567"/>
        <w:jc w:val="both"/>
      </w:pPr>
      <w:r w:rsidRPr="00F35FCB">
        <w:t>Минимальная ширина земельных участков вдоль фронта улицы (проезда) – 15 м, для существующих земельных участков – 8 м.</w:t>
      </w:r>
    </w:p>
    <w:p w14:paraId="43D1B2B9" w14:textId="77777777" w:rsidR="00F67E59" w:rsidRPr="00F35FCB" w:rsidRDefault="00F67E59" w:rsidP="00596C2D">
      <w:pPr>
        <w:pStyle w:val="af1"/>
        <w:numPr>
          <w:ilvl w:val="1"/>
          <w:numId w:val="126"/>
        </w:numPr>
        <w:suppressAutoHyphens/>
        <w:ind w:left="0" w:firstLine="567"/>
        <w:jc w:val="both"/>
      </w:pPr>
      <w:r w:rsidRPr="00F35FCB">
        <w:t>Минимальные отступы для вида разрешенного использования 2.3 «Блокированная жилая застройка» от улично-дорожной сети – 5 м.</w:t>
      </w:r>
    </w:p>
    <w:p w14:paraId="5EC22F42" w14:textId="77777777" w:rsidR="00F67E59" w:rsidRPr="00F35FCB" w:rsidRDefault="00F67E59" w:rsidP="00596C2D">
      <w:pPr>
        <w:pStyle w:val="af1"/>
        <w:numPr>
          <w:ilvl w:val="1"/>
          <w:numId w:val="126"/>
        </w:numPr>
        <w:suppressAutoHyphens/>
        <w:ind w:left="0" w:firstLine="567"/>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установленных настоящими Правилами.</w:t>
      </w:r>
    </w:p>
    <w:p w14:paraId="5A9BDED3" w14:textId="77777777" w:rsidR="00F67E59" w:rsidRPr="00F35FCB" w:rsidRDefault="00F67E59" w:rsidP="00596C2D">
      <w:pPr>
        <w:pStyle w:val="af1"/>
        <w:numPr>
          <w:ilvl w:val="1"/>
          <w:numId w:val="126"/>
        </w:numPr>
        <w:suppressAutoHyphens/>
        <w:ind w:left="0" w:firstLine="567"/>
        <w:jc w:val="both"/>
      </w:pPr>
      <w:r w:rsidRPr="00F35FCB">
        <w:t>Требования к ограждению земельных участков:</w:t>
      </w:r>
    </w:p>
    <w:p w14:paraId="28C03B6A" w14:textId="77777777" w:rsidR="00F67E59" w:rsidRPr="00F35FCB" w:rsidRDefault="00F67E59" w:rsidP="00F67E59">
      <w:pPr>
        <w:ind w:firstLine="567"/>
        <w:jc w:val="both"/>
      </w:pPr>
      <w:r w:rsidRPr="00F35FCB">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71B42786" w14:textId="77777777" w:rsidR="00F67E59" w:rsidRPr="00F35FCB" w:rsidRDefault="00F67E59" w:rsidP="00F67E59">
      <w:pPr>
        <w:ind w:firstLine="567"/>
        <w:jc w:val="both"/>
      </w:pPr>
      <w:r w:rsidRPr="00F35FCB">
        <w:t xml:space="preserve">– высота ограждения земельных участков должна быть не более 2 метров; </w:t>
      </w:r>
    </w:p>
    <w:p w14:paraId="275D2D9A" w14:textId="77777777" w:rsidR="00F67E59" w:rsidRPr="00F35FCB" w:rsidRDefault="00F67E59" w:rsidP="00F67E59">
      <w:pPr>
        <w:ind w:firstLine="567"/>
        <w:jc w:val="both"/>
      </w:pPr>
      <w:r w:rsidRPr="00F35FCB">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14:paraId="3CAB3268" w14:textId="77777777" w:rsidR="00F67E59" w:rsidRPr="00F35FCB" w:rsidRDefault="00F67E59" w:rsidP="00F67E59">
      <w:pPr>
        <w:ind w:firstLine="567"/>
        <w:jc w:val="both"/>
      </w:pPr>
      <w:r w:rsidRPr="00F35FCB">
        <w:t>– 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14:paraId="0EB981DF" w14:textId="77777777" w:rsidR="00F67E59" w:rsidRPr="00F35FCB" w:rsidRDefault="00F67E59" w:rsidP="00F67E59">
      <w:pPr>
        <w:ind w:firstLine="567"/>
        <w:jc w:val="both"/>
      </w:pPr>
      <w:r w:rsidRPr="00F35FCB">
        <w:t xml:space="preserve">– ограждения между смежными земельными участками должны быть проветриваемыми на высоту не менее 0,5 м от уровня земли; </w:t>
      </w:r>
    </w:p>
    <w:p w14:paraId="7DB8036D" w14:textId="77777777" w:rsidR="00F67E59" w:rsidRPr="00F35FCB" w:rsidRDefault="00F67E59" w:rsidP="00F67E59">
      <w:pPr>
        <w:ind w:firstLine="567"/>
        <w:jc w:val="both"/>
      </w:pPr>
      <w:r w:rsidRPr="00F35FCB">
        <w:t>–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14:paraId="17686E60" w14:textId="77777777" w:rsidR="00F67E59" w:rsidRPr="00F35FCB" w:rsidRDefault="00F67E59" w:rsidP="00F67E59">
      <w:pPr>
        <w:ind w:firstLine="567"/>
        <w:jc w:val="both"/>
      </w:pPr>
      <w:r w:rsidRPr="00F35FCB">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1C5F236E" w14:textId="77777777" w:rsidR="00F67E59" w:rsidRPr="00F35FCB" w:rsidRDefault="00F67E59" w:rsidP="00F67E59">
      <w:pPr>
        <w:ind w:firstLine="567"/>
        <w:jc w:val="both"/>
      </w:pPr>
      <w:r w:rsidRPr="00F35FCB">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w:t>
      </w:r>
    </w:p>
    <w:p w14:paraId="08DF028A" w14:textId="77777777" w:rsidR="00F67E59" w:rsidRPr="00F35FCB" w:rsidRDefault="00F67E59" w:rsidP="00596C2D">
      <w:pPr>
        <w:pStyle w:val="af1"/>
        <w:numPr>
          <w:ilvl w:val="1"/>
          <w:numId w:val="126"/>
        </w:numPr>
        <w:suppressAutoHyphens/>
        <w:ind w:left="0" w:firstLine="567"/>
        <w:jc w:val="both"/>
      </w:pPr>
      <w:r w:rsidRPr="00F35FCB">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14:paraId="6E7117DC" w14:textId="77777777" w:rsidR="00F67E59" w:rsidRPr="00F35FCB" w:rsidRDefault="00F67E59" w:rsidP="00596C2D">
      <w:pPr>
        <w:pStyle w:val="af1"/>
        <w:numPr>
          <w:ilvl w:val="1"/>
          <w:numId w:val="126"/>
        </w:numPr>
        <w:suppressAutoHyphens/>
        <w:ind w:left="0" w:firstLine="567"/>
        <w:jc w:val="both"/>
      </w:pPr>
      <w:r w:rsidRPr="00F35FCB">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03AD47D0" w14:textId="77777777" w:rsidR="00F67E59" w:rsidRPr="00F35FCB" w:rsidRDefault="00F67E59" w:rsidP="00596C2D">
      <w:pPr>
        <w:pStyle w:val="af1"/>
        <w:numPr>
          <w:ilvl w:val="1"/>
          <w:numId w:val="126"/>
        </w:numPr>
        <w:suppressAutoHyphens/>
        <w:ind w:left="0" w:firstLine="567"/>
        <w:jc w:val="both"/>
      </w:pPr>
      <w:r w:rsidRPr="00F35FCB">
        <w:t>Предельная минимальная и максимальная площадь земельных участков не применяются:</w:t>
      </w:r>
    </w:p>
    <w:p w14:paraId="29A8B7D4" w14:textId="77777777" w:rsidR="00F67E59" w:rsidRPr="00F35FCB" w:rsidRDefault="00F67E59" w:rsidP="00F67E59">
      <w:pPr>
        <w:tabs>
          <w:tab w:val="left" w:pos="993"/>
        </w:tabs>
        <w:ind w:firstLine="567"/>
        <w:jc w:val="both"/>
      </w:pPr>
      <w:r w:rsidRPr="00F35FCB">
        <w:t>- в отношении земельных участков, по которым принято решение органа местного самоуправления о предварительном согласовании предоставления земельного участка и (или) решение об утверждении схемы расположения земельного участка на кадастровом плане территории, при условии, если в границах образуемого земельного участка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w:t>
      </w:r>
    </w:p>
    <w:p w14:paraId="48A0FB82" w14:textId="77777777" w:rsidR="00F67E59" w:rsidRPr="00F35FCB" w:rsidRDefault="00F67E59" w:rsidP="00F67E59">
      <w:pPr>
        <w:tabs>
          <w:tab w:val="left" w:pos="993"/>
        </w:tabs>
        <w:ind w:firstLine="567"/>
        <w:jc w:val="both"/>
      </w:pPr>
      <w:r w:rsidRPr="00F35FCB">
        <w:t>- в отношении земельных участков, состоящих на государственном кадастровом учёте, с границами, уточнёнными в соответствии с законодательством Российской Федерации и на которых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w:t>
      </w:r>
    </w:p>
    <w:p w14:paraId="62DD8C9B" w14:textId="77777777" w:rsidR="00F67E59" w:rsidRPr="00F35FCB" w:rsidRDefault="00F67E59" w:rsidP="00596C2D">
      <w:pPr>
        <w:pStyle w:val="af1"/>
        <w:numPr>
          <w:ilvl w:val="0"/>
          <w:numId w:val="115"/>
        </w:numPr>
        <w:suppressAutoHyphens/>
        <w:ind w:left="0" w:firstLine="567"/>
        <w:jc w:val="both"/>
      </w:pPr>
      <w:r w:rsidRPr="00F35FCB">
        <w:t>На территории муниципального образования город Новороссийск раздел земельных участков площадью более 5000 кв. м для целей образования земельных участков с видами разрешенного использования 2.1 «Для индивидуального жилищного строительства», 2.2 «Для ведения личного подсобного хозяйства (приусадебный земельный участок)» возможно только в соответствии с документацией по планировке территории.</w:t>
      </w:r>
    </w:p>
    <w:p w14:paraId="6868031A" w14:textId="77777777" w:rsidR="00F67E59" w:rsidRPr="00F35FCB" w:rsidRDefault="00F67E59" w:rsidP="00596C2D">
      <w:pPr>
        <w:pStyle w:val="af1"/>
        <w:numPr>
          <w:ilvl w:val="0"/>
          <w:numId w:val="115"/>
        </w:numPr>
        <w:suppressAutoHyphens/>
        <w:ind w:left="0" w:firstLine="567"/>
        <w:jc w:val="both"/>
      </w:pPr>
      <w:r w:rsidRPr="00F35FCB">
        <w:t>Предельные параметры, не подлежащие установлению в настоящих Правилах, а также иные параметры застройки зоны регламентируются и устанавливаются сводами правил, техническими регламентами, нормативами градостроительного проектирования, санитарными правилами и иными нормативными правовыми актами Российской Федерации.</w:t>
      </w:r>
    </w:p>
    <w:p w14:paraId="794BF2C1" w14:textId="77777777" w:rsidR="00F67E59" w:rsidRPr="00F35FCB" w:rsidRDefault="00F67E59" w:rsidP="00596C2D">
      <w:pPr>
        <w:pStyle w:val="af1"/>
        <w:numPr>
          <w:ilvl w:val="0"/>
          <w:numId w:val="115"/>
        </w:numPr>
        <w:suppressAutoHyphens/>
        <w:ind w:left="0" w:firstLine="567"/>
        <w:jc w:val="both"/>
      </w:pPr>
      <w:r w:rsidRPr="00F35FCB">
        <w:t>На территориях, подверженных затоплению, подтоплению, запрещается строительство капитальных зданий, строений, сооружений без проведения специальных защитных мероприятий по предотвращению негативного воздействия вод.</w:t>
      </w:r>
    </w:p>
    <w:p w14:paraId="71ACCF0B" w14:textId="77777777" w:rsidR="00F67E59" w:rsidRPr="00F35FCB" w:rsidRDefault="00F67E59" w:rsidP="00596C2D">
      <w:pPr>
        <w:pStyle w:val="af1"/>
        <w:numPr>
          <w:ilvl w:val="0"/>
          <w:numId w:val="115"/>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0D8FDFCC" w14:textId="77777777" w:rsidR="00F67E59" w:rsidRPr="00F35FCB" w:rsidRDefault="00F67E59" w:rsidP="00596C2D">
      <w:pPr>
        <w:pStyle w:val="af1"/>
        <w:numPr>
          <w:ilvl w:val="0"/>
          <w:numId w:val="115"/>
        </w:numPr>
        <w:suppressAutoHyphens/>
        <w:ind w:left="0" w:firstLine="567"/>
        <w:jc w:val="both"/>
      </w:pPr>
      <w:r w:rsidRPr="00F35FCB">
        <w:t>В границах территориальной зоны,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документации по планировке территории и требованиям действующего законодательства.</w:t>
      </w:r>
    </w:p>
    <w:p w14:paraId="63893FE4" w14:textId="77777777" w:rsidR="00F67E59" w:rsidRPr="00F35FCB" w:rsidRDefault="00F67E59" w:rsidP="00F67E59">
      <w:pPr>
        <w:spacing w:before="200"/>
        <w:outlineLvl w:val="3"/>
        <w:rPr>
          <w:b/>
        </w:rPr>
      </w:pPr>
      <w:r w:rsidRPr="00F35FCB">
        <w:rPr>
          <w:b/>
        </w:rPr>
        <w:t>Требования к архитектурно-градостроительному облику объектов капитального строительства</w:t>
      </w:r>
      <w:bookmarkEnd w:id="97"/>
    </w:p>
    <w:p w14:paraId="2365032B"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75374D54" w14:textId="77777777" w:rsidR="00F67E59" w:rsidRPr="00F35FCB" w:rsidRDefault="00F67E59" w:rsidP="00F67E59">
      <w:pPr>
        <w:spacing w:before="200"/>
        <w:jc w:val="center"/>
        <w:outlineLvl w:val="2"/>
        <w:rPr>
          <w:b/>
        </w:rPr>
      </w:pPr>
      <w:bookmarkStart w:id="98" w:name="_Toc208417593"/>
      <w:bookmarkStart w:id="99" w:name="_Toc208935450"/>
      <w:r w:rsidRPr="00F35FCB">
        <w:rPr>
          <w:b/>
        </w:rPr>
        <w:t>Статья 26. Ж1.2. Зона застройки индивидуальными жилыми домами в сельской местности курортного назначения</w:t>
      </w:r>
      <w:bookmarkEnd w:id="98"/>
      <w:bookmarkEnd w:id="99"/>
    </w:p>
    <w:p w14:paraId="659E7F02" w14:textId="77777777" w:rsidR="00F67E59" w:rsidRPr="00F35FCB" w:rsidRDefault="00F67E59" w:rsidP="00596C2D">
      <w:pPr>
        <w:pStyle w:val="af1"/>
        <w:numPr>
          <w:ilvl w:val="0"/>
          <w:numId w:val="114"/>
        </w:numPr>
        <w:suppressAutoHyphens/>
        <w:ind w:left="0" w:firstLine="567"/>
        <w:contextualSpacing w:val="0"/>
        <w:jc w:val="both"/>
      </w:pPr>
      <w:r w:rsidRPr="00F35FCB">
        <w:t>Территориальная зона Ж1.2 предназначена для размещения индивидуальных жилых домов, блокированных жилых домов, ведения личного подсобного хозяйства, объектов обслуживания жилой застройки, объектов дошкольного, начального и среднего общего образования, культурно-досуговой деятельности, спорта, гостиничного обслуживания, санаторной и курортной деятельности, территорий общего пользования. При размещении объектов капитального строительства в территориальной зоне Ж1.2 предельная высота зданий, строений, сооружений не более 12 м, для всех видов разрешенного использования территории.</w:t>
      </w:r>
    </w:p>
    <w:p w14:paraId="0C7B545C" w14:textId="77777777" w:rsidR="00F67E59" w:rsidRPr="00F35FCB" w:rsidRDefault="00F67E59" w:rsidP="00596C2D">
      <w:pPr>
        <w:pStyle w:val="af1"/>
        <w:numPr>
          <w:ilvl w:val="0"/>
          <w:numId w:val="114"/>
        </w:numPr>
        <w:suppressAutoHyphens/>
        <w:ind w:left="0" w:firstLine="567"/>
        <w:contextualSpacing w:val="0"/>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Ж1.2:</w:t>
      </w:r>
    </w:p>
    <w:p w14:paraId="725FFEB9" w14:textId="77777777" w:rsidR="00F67E59" w:rsidRPr="00F35FCB" w:rsidRDefault="00F67E59" w:rsidP="00F67E59">
      <w:pPr>
        <w:spacing w:before="200"/>
        <w:outlineLvl w:val="3"/>
        <w:rPr>
          <w:b/>
        </w:rPr>
      </w:pPr>
      <w:bookmarkStart w:id="100" w:name="_Toc208935451"/>
      <w:r w:rsidRPr="00F35FCB">
        <w:rPr>
          <w:b/>
        </w:rPr>
        <w:t>Основные виды разрешенного использования земельных участков и объектов капитального строительства</w:t>
      </w:r>
      <w:bookmarkEnd w:id="100"/>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2CB311BF" w14:textId="77777777" w:rsidTr="00F67E59">
        <w:tc>
          <w:tcPr>
            <w:tcW w:w="567" w:type="dxa"/>
            <w:tcBorders>
              <w:top w:val="single" w:sz="8" w:space="0" w:color="000000"/>
              <w:left w:val="single" w:sz="8" w:space="0" w:color="000000"/>
              <w:bottom w:val="single" w:sz="4" w:space="0" w:color="auto"/>
              <w:right w:val="single" w:sz="8" w:space="0" w:color="000000"/>
            </w:tcBorders>
          </w:tcPr>
          <w:p w14:paraId="67BBECFA"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2F7F10B5"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38B0BA15"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6EDF98A9"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12F06DDA" w14:textId="77777777" w:rsidR="00F67E59" w:rsidRPr="00F35FCB" w:rsidRDefault="00F67E59" w:rsidP="00F67E59">
            <w:pPr>
              <w:ind w:right="-144"/>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0FC7B20"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6CBCA626" w14:textId="77777777" w:rsidR="00F67E59" w:rsidRPr="00F35FCB" w:rsidRDefault="00F67E59" w:rsidP="00596C2D">
            <w:pPr>
              <w:numPr>
                <w:ilvl w:val="0"/>
                <w:numId w:val="10"/>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1C3EF0E0" w14:textId="77777777" w:rsidR="00F67E59" w:rsidRPr="00F35FCB" w:rsidRDefault="00F67E59" w:rsidP="00F67E59">
            <w:r w:rsidRPr="00F35FCB">
              <w:t>Для индивидуального жилищного строительства</w:t>
            </w:r>
          </w:p>
        </w:tc>
        <w:tc>
          <w:tcPr>
            <w:tcW w:w="1701" w:type="dxa"/>
            <w:vMerge w:val="restart"/>
            <w:tcBorders>
              <w:top w:val="single" w:sz="4" w:space="0" w:color="auto"/>
              <w:left w:val="single" w:sz="4" w:space="0" w:color="auto"/>
              <w:bottom w:val="single" w:sz="4" w:space="0" w:color="auto"/>
              <w:right w:val="single" w:sz="4" w:space="0" w:color="auto"/>
            </w:tcBorders>
          </w:tcPr>
          <w:p w14:paraId="35AB7899" w14:textId="77777777" w:rsidR="00F67E59" w:rsidRPr="00F35FCB" w:rsidRDefault="00F67E59" w:rsidP="00F67E59">
            <w:r w:rsidRPr="00F35FCB">
              <w:t>2.1</w:t>
            </w:r>
          </w:p>
        </w:tc>
        <w:tc>
          <w:tcPr>
            <w:tcW w:w="3969" w:type="dxa"/>
            <w:vMerge w:val="restart"/>
            <w:tcBorders>
              <w:top w:val="single" w:sz="4" w:space="0" w:color="auto"/>
              <w:left w:val="single" w:sz="4" w:space="0" w:color="auto"/>
              <w:bottom w:val="single" w:sz="4" w:space="0" w:color="auto"/>
              <w:right w:val="single" w:sz="4" w:space="0" w:color="auto"/>
            </w:tcBorders>
          </w:tcPr>
          <w:p w14:paraId="0E3E5A67" w14:textId="77777777" w:rsidR="00F67E59" w:rsidRPr="00F35FCB" w:rsidRDefault="00F67E59" w:rsidP="00F67E59">
            <w:pPr>
              <w:jc w:val="both"/>
            </w:pPr>
            <w:r w:rsidRPr="00F35FCB">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 </w:t>
            </w:r>
          </w:p>
        </w:tc>
        <w:tc>
          <w:tcPr>
            <w:tcW w:w="6520" w:type="dxa"/>
            <w:tcBorders>
              <w:top w:val="single" w:sz="4" w:space="0" w:color="auto"/>
              <w:left w:val="single" w:sz="4" w:space="0" w:color="auto"/>
              <w:bottom w:val="single" w:sz="4" w:space="0" w:color="auto"/>
              <w:right w:val="single" w:sz="4" w:space="0" w:color="auto"/>
            </w:tcBorders>
          </w:tcPr>
          <w:p w14:paraId="091EEC93" w14:textId="77777777" w:rsidR="00F67E59" w:rsidRPr="00F35FCB" w:rsidRDefault="00F67E59" w:rsidP="00F67E59">
            <w:pPr>
              <w:jc w:val="both"/>
            </w:pPr>
            <w:r w:rsidRPr="00F35FCB">
              <w:t>Минимальный размер земельного участка (площадь) – 600 кв. м/300 кв. м (прим.3.2)</w:t>
            </w:r>
          </w:p>
          <w:p w14:paraId="02667E00"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551DE300"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610C4C26"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2FD2304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D9247B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FD70FD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887F124" w14:textId="77777777" w:rsidR="00F67E59" w:rsidRPr="00F35FCB" w:rsidRDefault="00F67E59" w:rsidP="00F67E59">
            <w:pPr>
              <w:jc w:val="both"/>
            </w:pPr>
            <w:r w:rsidRPr="00F35FCB">
              <w:t>Максимальный размер земельного участка (площадь) –2500 кв. м;</w:t>
            </w:r>
          </w:p>
          <w:p w14:paraId="723ACED6"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2DFFC755" w14:textId="77777777" w:rsidTr="00F67E59">
        <w:tc>
          <w:tcPr>
            <w:tcW w:w="567" w:type="dxa"/>
            <w:vMerge/>
            <w:tcBorders>
              <w:top w:val="nil"/>
              <w:left w:val="single" w:sz="8" w:space="0" w:color="000000"/>
              <w:bottom w:val="single" w:sz="8" w:space="0" w:color="000000"/>
              <w:right w:val="single" w:sz="8" w:space="0" w:color="000000"/>
            </w:tcBorders>
          </w:tcPr>
          <w:p w14:paraId="769A493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7F6E6F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078FD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25D31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20FFB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8107AFC" w14:textId="77777777" w:rsidTr="00F67E59">
        <w:tc>
          <w:tcPr>
            <w:tcW w:w="567" w:type="dxa"/>
            <w:vMerge/>
            <w:tcBorders>
              <w:top w:val="nil"/>
              <w:left w:val="single" w:sz="8" w:space="0" w:color="000000"/>
              <w:bottom w:val="single" w:sz="8" w:space="0" w:color="000000"/>
              <w:right w:val="single" w:sz="8" w:space="0" w:color="000000"/>
            </w:tcBorders>
          </w:tcPr>
          <w:p w14:paraId="488EE14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C64E24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54A23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82D82F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0691B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3899F332" w14:textId="77777777" w:rsidTr="00F67E59">
        <w:tc>
          <w:tcPr>
            <w:tcW w:w="567" w:type="dxa"/>
            <w:vMerge/>
            <w:tcBorders>
              <w:top w:val="nil"/>
              <w:left w:val="single" w:sz="8" w:space="0" w:color="000000"/>
              <w:bottom w:val="single" w:sz="8" w:space="0" w:color="000000"/>
              <w:right w:val="single" w:sz="8" w:space="0" w:color="000000"/>
            </w:tcBorders>
          </w:tcPr>
          <w:p w14:paraId="5B4AF22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538D5D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70E68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49D80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F1B42D" w14:textId="77777777" w:rsidR="00F67E59" w:rsidRPr="00F35FCB" w:rsidRDefault="00F67E59" w:rsidP="00F67E59">
            <w:pPr>
              <w:jc w:val="both"/>
            </w:pPr>
            <w:r w:rsidRPr="00F35FCB">
              <w:rPr>
                <w:rFonts w:eastAsia="Tahoma"/>
              </w:rPr>
              <w:t>Предельная высота зданий, строений, сооружений – 12 м</w:t>
            </w:r>
          </w:p>
        </w:tc>
      </w:tr>
      <w:tr w:rsidR="00F35FCB" w:rsidRPr="00F35FCB" w14:paraId="62F99665" w14:textId="77777777" w:rsidTr="00F67E59">
        <w:tc>
          <w:tcPr>
            <w:tcW w:w="567" w:type="dxa"/>
            <w:vMerge/>
            <w:tcBorders>
              <w:top w:val="nil"/>
              <w:left w:val="single" w:sz="8" w:space="0" w:color="000000"/>
              <w:bottom w:val="single" w:sz="4" w:space="0" w:color="auto"/>
              <w:right w:val="single" w:sz="8" w:space="0" w:color="000000"/>
            </w:tcBorders>
          </w:tcPr>
          <w:p w14:paraId="05139EA2"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CB95BA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DFF103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1D8D9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1CE50A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9C7C619" w14:textId="77777777" w:rsidTr="00F67E59">
        <w:trPr>
          <w:trHeight w:val="838"/>
        </w:trPr>
        <w:tc>
          <w:tcPr>
            <w:tcW w:w="567" w:type="dxa"/>
            <w:vMerge/>
            <w:tcBorders>
              <w:top w:val="single" w:sz="4" w:space="0" w:color="auto"/>
              <w:left w:val="single" w:sz="4" w:space="0" w:color="auto"/>
              <w:bottom w:val="single" w:sz="4" w:space="0" w:color="auto"/>
              <w:right w:val="single" w:sz="4" w:space="0" w:color="auto"/>
            </w:tcBorders>
          </w:tcPr>
          <w:p w14:paraId="1C0B9E93"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4CF3DE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D85975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90C8E3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1B8E677" w14:textId="77777777" w:rsidR="00F67E59" w:rsidRPr="00F35FCB" w:rsidRDefault="00F67E59" w:rsidP="00F67E59">
            <w:pPr>
              <w:jc w:val="both"/>
            </w:pPr>
            <w:r w:rsidRPr="00F35FCB">
              <w:t>Иные параметры:</w:t>
            </w:r>
          </w:p>
          <w:p w14:paraId="0D6E4132" w14:textId="77777777" w:rsidR="00F67E59" w:rsidRPr="00F35FCB" w:rsidRDefault="00F67E59" w:rsidP="00F67E59">
            <w:pPr>
              <w:jc w:val="both"/>
            </w:pPr>
            <w:r w:rsidRPr="00F35FCB">
              <w:t>Максимальное количество объектов индивидуального жилищного строительства на одном земельном участке – 1</w:t>
            </w:r>
          </w:p>
        </w:tc>
      </w:tr>
      <w:tr w:rsidR="00F35FCB" w:rsidRPr="00F35FCB" w14:paraId="091DBBA1" w14:textId="77777777" w:rsidTr="00F67E59">
        <w:trPr>
          <w:trHeight w:val="66"/>
        </w:trPr>
        <w:tc>
          <w:tcPr>
            <w:tcW w:w="567" w:type="dxa"/>
            <w:vMerge w:val="restart"/>
            <w:tcBorders>
              <w:top w:val="single" w:sz="4" w:space="0" w:color="auto"/>
              <w:left w:val="single" w:sz="8" w:space="0" w:color="000000"/>
              <w:bottom w:val="single" w:sz="8" w:space="0" w:color="000000"/>
              <w:right w:val="single" w:sz="8" w:space="0" w:color="000000"/>
            </w:tcBorders>
          </w:tcPr>
          <w:p w14:paraId="600789FE" w14:textId="77777777" w:rsidR="00F67E59" w:rsidRPr="00F35FCB" w:rsidRDefault="00F67E59" w:rsidP="00596C2D">
            <w:pPr>
              <w:numPr>
                <w:ilvl w:val="0"/>
                <w:numId w:val="10"/>
              </w:numPr>
              <w:suppressAutoHyphens/>
              <w:ind w:left="0" w:firstLine="0"/>
              <w:jc w:val="center"/>
            </w:pPr>
          </w:p>
        </w:tc>
        <w:tc>
          <w:tcPr>
            <w:tcW w:w="2268" w:type="dxa"/>
            <w:vMerge w:val="restart"/>
            <w:tcBorders>
              <w:top w:val="single" w:sz="4" w:space="0" w:color="auto"/>
              <w:left w:val="nil"/>
              <w:bottom w:val="single" w:sz="8" w:space="0" w:color="000000"/>
              <w:right w:val="single" w:sz="8" w:space="0" w:color="000000"/>
            </w:tcBorders>
          </w:tcPr>
          <w:p w14:paraId="1C45B81B" w14:textId="77777777" w:rsidR="00F67E59" w:rsidRPr="00F35FCB" w:rsidRDefault="00F67E59" w:rsidP="00F67E59">
            <w:r w:rsidRPr="00F35FCB">
              <w:t>Для ведения личного подсобного хозяйства (приусадебный земельный участок)</w:t>
            </w:r>
          </w:p>
        </w:tc>
        <w:tc>
          <w:tcPr>
            <w:tcW w:w="1701" w:type="dxa"/>
            <w:vMerge w:val="restart"/>
            <w:tcBorders>
              <w:top w:val="single" w:sz="4" w:space="0" w:color="auto"/>
              <w:left w:val="nil"/>
              <w:bottom w:val="single" w:sz="8" w:space="0" w:color="000000"/>
              <w:right w:val="single" w:sz="8" w:space="0" w:color="000000"/>
            </w:tcBorders>
          </w:tcPr>
          <w:p w14:paraId="39B4ADB0" w14:textId="77777777" w:rsidR="00F67E59" w:rsidRPr="00F35FCB" w:rsidRDefault="00F67E59" w:rsidP="00F67E59">
            <w:r w:rsidRPr="00F35FCB">
              <w:t>2.2</w:t>
            </w:r>
          </w:p>
        </w:tc>
        <w:tc>
          <w:tcPr>
            <w:tcW w:w="3969" w:type="dxa"/>
            <w:vMerge w:val="restart"/>
            <w:tcBorders>
              <w:top w:val="single" w:sz="4" w:space="0" w:color="auto"/>
              <w:left w:val="nil"/>
              <w:bottom w:val="single" w:sz="8" w:space="0" w:color="000000"/>
              <w:right w:val="single" w:sz="8" w:space="0" w:color="000000"/>
            </w:tcBorders>
          </w:tcPr>
          <w:p w14:paraId="63781685" w14:textId="77777777" w:rsidR="00F67E59" w:rsidRPr="00F35FCB" w:rsidRDefault="00F67E59" w:rsidP="00F67E59">
            <w:pPr>
              <w:jc w:val="both"/>
            </w:pPr>
            <w:r w:rsidRPr="00F35FCB">
              <w:t xml:space="preserve">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 </w:t>
            </w:r>
          </w:p>
        </w:tc>
        <w:tc>
          <w:tcPr>
            <w:tcW w:w="6520" w:type="dxa"/>
            <w:tcBorders>
              <w:top w:val="single" w:sz="4" w:space="0" w:color="auto"/>
              <w:left w:val="nil"/>
              <w:bottom w:val="single" w:sz="8" w:space="0" w:color="000000"/>
              <w:right w:val="single" w:sz="8" w:space="0" w:color="000000"/>
            </w:tcBorders>
          </w:tcPr>
          <w:p w14:paraId="1104E780" w14:textId="77777777" w:rsidR="00F67E59" w:rsidRPr="00F35FCB" w:rsidRDefault="00F67E59" w:rsidP="00F67E59">
            <w:pPr>
              <w:jc w:val="both"/>
            </w:pPr>
            <w:r w:rsidRPr="00F35FCB">
              <w:t>Минимальный размер земельного участка (площадь) – 600 кв. м/300 кв. м (прим.3.2)</w:t>
            </w:r>
          </w:p>
          <w:p w14:paraId="0431E4A8"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3EA097B1" w14:textId="77777777" w:rsidTr="00F67E59">
        <w:trPr>
          <w:trHeight w:val="65"/>
        </w:trPr>
        <w:tc>
          <w:tcPr>
            <w:tcW w:w="567" w:type="dxa"/>
            <w:vMerge/>
            <w:tcBorders>
              <w:top w:val="nil"/>
              <w:left w:val="single" w:sz="8" w:space="0" w:color="000000"/>
              <w:bottom w:val="single" w:sz="8" w:space="0" w:color="000000"/>
              <w:right w:val="single" w:sz="8" w:space="0" w:color="000000"/>
            </w:tcBorders>
          </w:tcPr>
          <w:p w14:paraId="54B3C49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F8A8C8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3F156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24E6E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BA5D78" w14:textId="77777777" w:rsidR="00F67E59" w:rsidRPr="00F35FCB" w:rsidRDefault="00F67E59" w:rsidP="00F67E59">
            <w:pPr>
              <w:jc w:val="both"/>
            </w:pPr>
            <w:r w:rsidRPr="00F35FCB">
              <w:t>Максимальный размер земельного участка (площадь) – 3000 кв. м</w:t>
            </w:r>
          </w:p>
        </w:tc>
      </w:tr>
      <w:tr w:rsidR="00F35FCB" w:rsidRPr="00F35FCB" w14:paraId="489C232F" w14:textId="77777777" w:rsidTr="00F67E59">
        <w:trPr>
          <w:trHeight w:val="65"/>
        </w:trPr>
        <w:tc>
          <w:tcPr>
            <w:tcW w:w="567" w:type="dxa"/>
            <w:vMerge/>
            <w:tcBorders>
              <w:top w:val="nil"/>
              <w:left w:val="single" w:sz="8" w:space="0" w:color="000000"/>
              <w:bottom w:val="single" w:sz="8" w:space="0" w:color="000000"/>
              <w:right w:val="single" w:sz="8" w:space="0" w:color="000000"/>
            </w:tcBorders>
          </w:tcPr>
          <w:p w14:paraId="31E825A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1F8AAD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BFD98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08991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E6A03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95EE17F" w14:textId="77777777" w:rsidTr="00F67E59">
        <w:trPr>
          <w:trHeight w:val="65"/>
        </w:trPr>
        <w:tc>
          <w:tcPr>
            <w:tcW w:w="567" w:type="dxa"/>
            <w:vMerge/>
            <w:tcBorders>
              <w:top w:val="nil"/>
              <w:left w:val="single" w:sz="8" w:space="0" w:color="000000"/>
              <w:bottom w:val="single" w:sz="4" w:space="0" w:color="auto"/>
              <w:right w:val="single" w:sz="8" w:space="0" w:color="000000"/>
            </w:tcBorders>
          </w:tcPr>
          <w:p w14:paraId="28FEA26F"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BAA466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E5CB61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5C258D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BD5EFD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1C1B7CC7" w14:textId="77777777" w:rsidTr="00F67E59">
        <w:trPr>
          <w:trHeight w:val="65"/>
        </w:trPr>
        <w:tc>
          <w:tcPr>
            <w:tcW w:w="567" w:type="dxa"/>
            <w:vMerge/>
            <w:tcBorders>
              <w:top w:val="single" w:sz="4" w:space="0" w:color="auto"/>
              <w:left w:val="single" w:sz="4" w:space="0" w:color="auto"/>
              <w:bottom w:val="single" w:sz="4" w:space="0" w:color="auto"/>
              <w:right w:val="single" w:sz="4" w:space="0" w:color="auto"/>
            </w:tcBorders>
          </w:tcPr>
          <w:p w14:paraId="57FDAF89"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A43F1E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BA45B0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B43E34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6739B5A" w14:textId="77777777" w:rsidR="00F67E59" w:rsidRPr="00F35FCB" w:rsidRDefault="00F67E59" w:rsidP="00F67E59">
            <w:pPr>
              <w:jc w:val="both"/>
            </w:pPr>
            <w:r w:rsidRPr="00F35FCB">
              <w:t>Предельная высота зданий, строений и сооружений (за исключением зданий, строений и сооружений вспомогательного использования) – 12 м</w:t>
            </w:r>
          </w:p>
        </w:tc>
      </w:tr>
      <w:tr w:rsidR="00F35FCB" w:rsidRPr="00F35FCB" w14:paraId="011A2E9B" w14:textId="77777777" w:rsidTr="00F67E59">
        <w:trPr>
          <w:trHeight w:val="65"/>
        </w:trPr>
        <w:tc>
          <w:tcPr>
            <w:tcW w:w="567" w:type="dxa"/>
            <w:vMerge/>
            <w:tcBorders>
              <w:top w:val="single" w:sz="4" w:space="0" w:color="auto"/>
              <w:left w:val="single" w:sz="8" w:space="0" w:color="000000"/>
              <w:bottom w:val="single" w:sz="8" w:space="0" w:color="000000"/>
              <w:right w:val="single" w:sz="8" w:space="0" w:color="000000"/>
            </w:tcBorders>
          </w:tcPr>
          <w:p w14:paraId="658E90CB"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2955A5E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5CB10F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A56E9C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354A3B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AB4AAA7" w14:textId="77777777" w:rsidTr="00F67E59">
        <w:trPr>
          <w:trHeight w:val="313"/>
        </w:trPr>
        <w:tc>
          <w:tcPr>
            <w:tcW w:w="567" w:type="dxa"/>
            <w:vMerge/>
            <w:tcBorders>
              <w:top w:val="nil"/>
              <w:left w:val="single" w:sz="8" w:space="0" w:color="000000"/>
              <w:bottom w:val="single" w:sz="4" w:space="0" w:color="auto"/>
              <w:right w:val="single" w:sz="8" w:space="0" w:color="000000"/>
            </w:tcBorders>
          </w:tcPr>
          <w:p w14:paraId="647A9279"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D52259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378096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F0DE3E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2ECD7D5" w14:textId="77777777" w:rsidR="00F67E59" w:rsidRPr="00F35FCB" w:rsidRDefault="00F67E59" w:rsidP="00F67E59">
            <w:pPr>
              <w:jc w:val="both"/>
            </w:pPr>
            <w:r w:rsidRPr="00F35FCB">
              <w:t>Иные параметры:</w:t>
            </w:r>
          </w:p>
          <w:p w14:paraId="7320C1B8" w14:textId="77777777" w:rsidR="00F67E59" w:rsidRPr="00F35FCB" w:rsidRDefault="00F67E59" w:rsidP="00F67E59">
            <w:pPr>
              <w:jc w:val="both"/>
            </w:pPr>
            <w:r w:rsidRPr="00F35FCB">
              <w:t>Максимальное количество объектов индивидуального жилищного строительства на одном земельном участке – 1.</w:t>
            </w:r>
          </w:p>
        </w:tc>
      </w:tr>
      <w:tr w:rsidR="00F35FCB" w:rsidRPr="00F35FCB" w14:paraId="7116B993" w14:textId="77777777" w:rsidTr="00F67E59">
        <w:trPr>
          <w:trHeight w:val="70"/>
        </w:trPr>
        <w:tc>
          <w:tcPr>
            <w:tcW w:w="567" w:type="dxa"/>
            <w:vMerge w:val="restart"/>
            <w:tcBorders>
              <w:top w:val="nil"/>
              <w:left w:val="single" w:sz="8" w:space="0" w:color="000000"/>
              <w:bottom w:val="single" w:sz="8" w:space="0" w:color="000000"/>
              <w:right w:val="single" w:sz="8" w:space="0" w:color="000000"/>
            </w:tcBorders>
          </w:tcPr>
          <w:p w14:paraId="0B437137" w14:textId="77777777" w:rsidR="00F67E59" w:rsidRPr="00F35FCB" w:rsidRDefault="00F67E59" w:rsidP="00596C2D">
            <w:pPr>
              <w:numPr>
                <w:ilvl w:val="0"/>
                <w:numId w:val="10"/>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355AEEF2" w14:textId="77777777" w:rsidR="00F67E59" w:rsidRPr="00F35FCB" w:rsidRDefault="00F67E59" w:rsidP="00F67E59">
            <w:r w:rsidRPr="00F35FCB">
              <w:t>Предоставление коммунальных услуг</w:t>
            </w:r>
          </w:p>
        </w:tc>
        <w:tc>
          <w:tcPr>
            <w:tcW w:w="1701" w:type="dxa"/>
            <w:vMerge w:val="restart"/>
            <w:tcBorders>
              <w:top w:val="nil"/>
              <w:left w:val="nil"/>
              <w:bottom w:val="single" w:sz="8" w:space="0" w:color="000000"/>
              <w:right w:val="single" w:sz="8" w:space="0" w:color="000000"/>
            </w:tcBorders>
          </w:tcPr>
          <w:p w14:paraId="7C8D9AF1" w14:textId="77777777" w:rsidR="00F67E59" w:rsidRPr="00F35FCB" w:rsidRDefault="00F67E59" w:rsidP="00F67E59">
            <w:r w:rsidRPr="00F35FCB">
              <w:t>3.1.1</w:t>
            </w:r>
          </w:p>
        </w:tc>
        <w:tc>
          <w:tcPr>
            <w:tcW w:w="3969" w:type="dxa"/>
            <w:vMerge w:val="restart"/>
            <w:tcBorders>
              <w:top w:val="nil"/>
              <w:left w:val="nil"/>
              <w:bottom w:val="single" w:sz="8" w:space="0" w:color="000000"/>
              <w:right w:val="single" w:sz="8" w:space="0" w:color="000000"/>
            </w:tcBorders>
          </w:tcPr>
          <w:p w14:paraId="5F7E185E"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nil"/>
              <w:bottom w:val="single" w:sz="8" w:space="0" w:color="000000"/>
              <w:right w:val="single" w:sz="8" w:space="0" w:color="000000"/>
            </w:tcBorders>
          </w:tcPr>
          <w:p w14:paraId="0379C21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131F0C5"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0FDA2D7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00F322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04E38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99A39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2485E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EE2F58B" w14:textId="77777777" w:rsidTr="00F67E59">
        <w:trPr>
          <w:trHeight w:val="272"/>
        </w:trPr>
        <w:tc>
          <w:tcPr>
            <w:tcW w:w="567" w:type="dxa"/>
            <w:vMerge/>
            <w:tcBorders>
              <w:top w:val="nil"/>
              <w:left w:val="single" w:sz="8" w:space="0" w:color="000000"/>
              <w:bottom w:val="single" w:sz="8" w:space="0" w:color="000000"/>
              <w:right w:val="single" w:sz="8" w:space="0" w:color="000000"/>
            </w:tcBorders>
          </w:tcPr>
          <w:p w14:paraId="33EE871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0C148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1303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80821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0CD8B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CD3B65E" w14:textId="77777777" w:rsidTr="00F67E59">
        <w:trPr>
          <w:trHeight w:val="1295"/>
        </w:trPr>
        <w:tc>
          <w:tcPr>
            <w:tcW w:w="567" w:type="dxa"/>
            <w:vMerge/>
            <w:tcBorders>
              <w:top w:val="nil"/>
              <w:left w:val="single" w:sz="8" w:space="0" w:color="000000"/>
              <w:bottom w:val="single" w:sz="8" w:space="0" w:color="000000"/>
              <w:right w:val="single" w:sz="8" w:space="0" w:color="000000"/>
            </w:tcBorders>
          </w:tcPr>
          <w:p w14:paraId="03F2A22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E4375A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0660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C1B10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B12B3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35FCE1D" w14:textId="77777777" w:rsidTr="00F67E59">
        <w:trPr>
          <w:trHeight w:val="609"/>
        </w:trPr>
        <w:tc>
          <w:tcPr>
            <w:tcW w:w="567" w:type="dxa"/>
            <w:vMerge/>
            <w:tcBorders>
              <w:top w:val="nil"/>
              <w:left w:val="single" w:sz="8" w:space="0" w:color="000000"/>
              <w:bottom w:val="single" w:sz="8" w:space="0" w:color="000000"/>
              <w:right w:val="single" w:sz="8" w:space="0" w:color="000000"/>
            </w:tcBorders>
          </w:tcPr>
          <w:p w14:paraId="110828B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10FA66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6FFC7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33601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F4E77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68DD27A" w14:textId="77777777" w:rsidTr="00F67E59">
        <w:trPr>
          <w:trHeight w:val="625"/>
        </w:trPr>
        <w:tc>
          <w:tcPr>
            <w:tcW w:w="567" w:type="dxa"/>
            <w:vMerge/>
            <w:tcBorders>
              <w:top w:val="nil"/>
              <w:left w:val="single" w:sz="8" w:space="0" w:color="000000"/>
              <w:bottom w:val="single" w:sz="4" w:space="0" w:color="auto"/>
              <w:right w:val="single" w:sz="8" w:space="0" w:color="000000"/>
            </w:tcBorders>
          </w:tcPr>
          <w:p w14:paraId="4D73164F"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32BC47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11DEFE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489AB3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0793FB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C8E1E63" w14:textId="77777777" w:rsidTr="00F67E59">
        <w:trPr>
          <w:trHeight w:val="77"/>
        </w:trPr>
        <w:tc>
          <w:tcPr>
            <w:tcW w:w="567" w:type="dxa"/>
            <w:vMerge w:val="restart"/>
            <w:tcBorders>
              <w:top w:val="single" w:sz="4" w:space="0" w:color="auto"/>
              <w:left w:val="single" w:sz="4" w:space="0" w:color="auto"/>
              <w:bottom w:val="single" w:sz="4" w:space="0" w:color="auto"/>
              <w:right w:val="single" w:sz="4" w:space="0" w:color="auto"/>
            </w:tcBorders>
          </w:tcPr>
          <w:p w14:paraId="79D07659" w14:textId="77777777" w:rsidR="00F67E59" w:rsidRPr="00F35FCB" w:rsidRDefault="00F67E59" w:rsidP="00596C2D">
            <w:pPr>
              <w:numPr>
                <w:ilvl w:val="0"/>
                <w:numId w:val="10"/>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D5920FA" w14:textId="77777777" w:rsidR="00F67E59" w:rsidRPr="00F35FCB" w:rsidRDefault="00F67E59" w:rsidP="00F67E59">
            <w:r w:rsidRPr="00F35FCB">
              <w:t>Дошкольное, начальное и среднее общее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6F52FF58" w14:textId="77777777" w:rsidR="00F67E59" w:rsidRPr="00F35FCB" w:rsidRDefault="00F67E59" w:rsidP="00F67E59">
            <w:r w:rsidRPr="00F35FCB">
              <w:t>3.5.1</w:t>
            </w:r>
          </w:p>
        </w:tc>
        <w:tc>
          <w:tcPr>
            <w:tcW w:w="3969" w:type="dxa"/>
            <w:vMerge w:val="restart"/>
            <w:tcBorders>
              <w:top w:val="single" w:sz="4" w:space="0" w:color="auto"/>
              <w:left w:val="single" w:sz="4" w:space="0" w:color="auto"/>
              <w:bottom w:val="single" w:sz="4" w:space="0" w:color="auto"/>
              <w:right w:val="single" w:sz="4" w:space="0" w:color="auto"/>
            </w:tcBorders>
          </w:tcPr>
          <w:p w14:paraId="5E1ABBB8" w14:textId="77777777" w:rsidR="00F67E59" w:rsidRPr="00F35FCB" w:rsidRDefault="00F67E59" w:rsidP="00F67E59">
            <w:pPr>
              <w:jc w:val="both"/>
            </w:pPr>
            <w:r w:rsidRPr="00F35FC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20" w:type="dxa"/>
            <w:tcBorders>
              <w:top w:val="single" w:sz="4" w:space="0" w:color="auto"/>
              <w:left w:val="single" w:sz="4" w:space="0" w:color="auto"/>
              <w:bottom w:val="single" w:sz="4" w:space="0" w:color="auto"/>
              <w:right w:val="single" w:sz="4" w:space="0" w:color="auto"/>
            </w:tcBorders>
          </w:tcPr>
          <w:p w14:paraId="42A05949" w14:textId="60F71AC5" w:rsidR="00F67E59" w:rsidRPr="00F35FCB" w:rsidRDefault="00F67E59" w:rsidP="00F67E59">
            <w:pPr>
              <w:jc w:val="both"/>
            </w:pPr>
            <w:r w:rsidRPr="00F35FCB">
              <w:t xml:space="preserve">Минимальный размер земельного участка (площадь) – </w:t>
            </w:r>
            <w:r w:rsidR="00BA1610" w:rsidRPr="00F35FCB">
              <w:t>3</w:t>
            </w:r>
            <w:r w:rsidRPr="00F35FCB">
              <w:t>00 кв. м</w:t>
            </w:r>
          </w:p>
        </w:tc>
      </w:tr>
      <w:tr w:rsidR="00F35FCB" w:rsidRPr="00F35FCB" w14:paraId="49F2D5F7" w14:textId="77777777" w:rsidTr="00F67E59">
        <w:trPr>
          <w:trHeight w:val="74"/>
        </w:trPr>
        <w:tc>
          <w:tcPr>
            <w:tcW w:w="567" w:type="dxa"/>
            <w:vMerge/>
            <w:tcBorders>
              <w:top w:val="single" w:sz="4" w:space="0" w:color="auto"/>
              <w:left w:val="single" w:sz="8" w:space="0" w:color="000000"/>
              <w:bottom w:val="single" w:sz="8" w:space="0" w:color="000000"/>
              <w:right w:val="single" w:sz="8" w:space="0" w:color="000000"/>
            </w:tcBorders>
          </w:tcPr>
          <w:p w14:paraId="13307FC7"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6A2B78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B67A5C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24EFD0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B4D278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6CA96F8" w14:textId="77777777" w:rsidTr="00F67E59">
        <w:trPr>
          <w:trHeight w:val="74"/>
        </w:trPr>
        <w:tc>
          <w:tcPr>
            <w:tcW w:w="567" w:type="dxa"/>
            <w:vMerge/>
            <w:tcBorders>
              <w:top w:val="nil"/>
              <w:left w:val="single" w:sz="8" w:space="0" w:color="000000"/>
              <w:bottom w:val="single" w:sz="8" w:space="0" w:color="000000"/>
              <w:right w:val="single" w:sz="8" w:space="0" w:color="000000"/>
            </w:tcBorders>
          </w:tcPr>
          <w:p w14:paraId="040746B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6318A9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9F8D9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07AA8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26D51C"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2A83B6F1" w14:textId="77777777" w:rsidTr="00F67E59">
        <w:trPr>
          <w:trHeight w:val="74"/>
        </w:trPr>
        <w:tc>
          <w:tcPr>
            <w:tcW w:w="567" w:type="dxa"/>
            <w:vMerge/>
            <w:tcBorders>
              <w:top w:val="nil"/>
              <w:left w:val="single" w:sz="8" w:space="0" w:color="000000"/>
              <w:bottom w:val="single" w:sz="8" w:space="0" w:color="000000"/>
              <w:right w:val="single" w:sz="8" w:space="0" w:color="000000"/>
            </w:tcBorders>
          </w:tcPr>
          <w:p w14:paraId="350E956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B86DDE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FFA901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76F1F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2E47C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394EFE62" w14:textId="77777777" w:rsidTr="00F67E59">
        <w:trPr>
          <w:trHeight w:val="74"/>
        </w:trPr>
        <w:tc>
          <w:tcPr>
            <w:tcW w:w="567" w:type="dxa"/>
            <w:vMerge/>
            <w:tcBorders>
              <w:top w:val="nil"/>
              <w:left w:val="single" w:sz="8" w:space="0" w:color="000000"/>
              <w:bottom w:val="single" w:sz="8" w:space="0" w:color="000000"/>
              <w:right w:val="single" w:sz="8" w:space="0" w:color="000000"/>
            </w:tcBorders>
          </w:tcPr>
          <w:p w14:paraId="1A0E10B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8A5370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3C872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1A59F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FAD876" w14:textId="77777777" w:rsidR="00F67E59" w:rsidRPr="00F35FCB" w:rsidRDefault="00F67E59" w:rsidP="00F67E59">
            <w:pPr>
              <w:jc w:val="both"/>
            </w:pPr>
            <w:r w:rsidRPr="00F35FCB">
              <w:t>Предельная высота зданий, строений, сооружений – в соответствии с заданием на проектирование</w:t>
            </w:r>
          </w:p>
        </w:tc>
      </w:tr>
      <w:tr w:rsidR="00F35FCB" w:rsidRPr="00F35FCB" w14:paraId="27A2E523" w14:textId="77777777" w:rsidTr="00F67E59">
        <w:trPr>
          <w:trHeight w:val="74"/>
        </w:trPr>
        <w:tc>
          <w:tcPr>
            <w:tcW w:w="567" w:type="dxa"/>
            <w:vMerge/>
            <w:tcBorders>
              <w:top w:val="nil"/>
              <w:left w:val="single" w:sz="8" w:space="0" w:color="000000"/>
              <w:bottom w:val="single" w:sz="4" w:space="0" w:color="auto"/>
              <w:right w:val="single" w:sz="8" w:space="0" w:color="000000"/>
            </w:tcBorders>
          </w:tcPr>
          <w:p w14:paraId="2681D570"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DE5E96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836F0D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EC2A10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BA86E79"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5D7B8B23" w14:textId="77777777" w:rsidTr="00F67E59">
        <w:trPr>
          <w:trHeight w:val="74"/>
        </w:trPr>
        <w:tc>
          <w:tcPr>
            <w:tcW w:w="567" w:type="dxa"/>
            <w:vMerge w:val="restart"/>
            <w:tcBorders>
              <w:top w:val="single" w:sz="4" w:space="0" w:color="auto"/>
              <w:left w:val="single" w:sz="4" w:space="0" w:color="auto"/>
              <w:bottom w:val="single" w:sz="4" w:space="0" w:color="auto"/>
              <w:right w:val="single" w:sz="4" w:space="0" w:color="auto"/>
            </w:tcBorders>
          </w:tcPr>
          <w:p w14:paraId="2F3D26A3" w14:textId="77777777" w:rsidR="00F67E59" w:rsidRPr="00F35FCB" w:rsidRDefault="00F67E59" w:rsidP="00596C2D">
            <w:pPr>
              <w:numPr>
                <w:ilvl w:val="0"/>
                <w:numId w:val="10"/>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58001A86" w14:textId="77777777" w:rsidR="00F67E59" w:rsidRPr="00F35FCB" w:rsidRDefault="00F67E59" w:rsidP="00F67E59">
            <w:r w:rsidRPr="00F35FCB">
              <w:t>Государственное управление</w:t>
            </w:r>
          </w:p>
        </w:tc>
        <w:tc>
          <w:tcPr>
            <w:tcW w:w="1701" w:type="dxa"/>
            <w:vMerge w:val="restart"/>
            <w:tcBorders>
              <w:top w:val="single" w:sz="4" w:space="0" w:color="auto"/>
              <w:left w:val="single" w:sz="4" w:space="0" w:color="auto"/>
              <w:bottom w:val="single" w:sz="4" w:space="0" w:color="auto"/>
              <w:right w:val="single" w:sz="4" w:space="0" w:color="auto"/>
            </w:tcBorders>
          </w:tcPr>
          <w:p w14:paraId="17066252" w14:textId="77777777" w:rsidR="00F67E59" w:rsidRPr="00F35FCB" w:rsidRDefault="00F67E59" w:rsidP="00F67E59">
            <w:r w:rsidRPr="00F35FCB">
              <w:t>3.8.1</w:t>
            </w:r>
          </w:p>
        </w:tc>
        <w:tc>
          <w:tcPr>
            <w:tcW w:w="3969" w:type="dxa"/>
            <w:vMerge w:val="restart"/>
            <w:tcBorders>
              <w:top w:val="single" w:sz="4" w:space="0" w:color="auto"/>
              <w:left w:val="single" w:sz="4" w:space="0" w:color="auto"/>
              <w:bottom w:val="single" w:sz="4" w:space="0" w:color="auto"/>
              <w:right w:val="single" w:sz="4" w:space="0" w:color="auto"/>
            </w:tcBorders>
          </w:tcPr>
          <w:p w14:paraId="6AF69CE2" w14:textId="77777777" w:rsidR="00F67E59" w:rsidRPr="00F35FCB" w:rsidRDefault="00F67E59" w:rsidP="00F67E59">
            <w:pPr>
              <w:jc w:val="both"/>
            </w:pPr>
            <w:r w:rsidRPr="00F35FCB">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520" w:type="dxa"/>
            <w:tcBorders>
              <w:top w:val="single" w:sz="4" w:space="0" w:color="auto"/>
              <w:left w:val="single" w:sz="4" w:space="0" w:color="auto"/>
              <w:bottom w:val="single" w:sz="4" w:space="0" w:color="auto"/>
              <w:right w:val="single" w:sz="4" w:space="0" w:color="auto"/>
            </w:tcBorders>
          </w:tcPr>
          <w:p w14:paraId="11ED73A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03E2CF7" w14:textId="77777777" w:rsidTr="00F67E59">
        <w:trPr>
          <w:trHeight w:val="74"/>
        </w:trPr>
        <w:tc>
          <w:tcPr>
            <w:tcW w:w="567" w:type="dxa"/>
            <w:vMerge/>
            <w:tcBorders>
              <w:top w:val="single" w:sz="4" w:space="0" w:color="auto"/>
              <w:left w:val="single" w:sz="8" w:space="0" w:color="000000"/>
              <w:right w:val="single" w:sz="8" w:space="0" w:color="000000"/>
            </w:tcBorders>
          </w:tcPr>
          <w:p w14:paraId="6795AF01" w14:textId="77777777" w:rsidR="00F67E59" w:rsidRPr="00F35FCB" w:rsidRDefault="00F67E59" w:rsidP="00F67E59"/>
        </w:tc>
        <w:tc>
          <w:tcPr>
            <w:tcW w:w="2268" w:type="dxa"/>
            <w:vMerge/>
            <w:tcBorders>
              <w:top w:val="single" w:sz="4" w:space="0" w:color="auto"/>
              <w:left w:val="nil"/>
              <w:right w:val="single" w:sz="8" w:space="0" w:color="000000"/>
            </w:tcBorders>
          </w:tcPr>
          <w:p w14:paraId="7467ABC7" w14:textId="77777777" w:rsidR="00F67E59" w:rsidRPr="00F35FCB" w:rsidRDefault="00F67E59" w:rsidP="00F67E59"/>
        </w:tc>
        <w:tc>
          <w:tcPr>
            <w:tcW w:w="1701" w:type="dxa"/>
            <w:vMerge/>
            <w:tcBorders>
              <w:top w:val="single" w:sz="4" w:space="0" w:color="auto"/>
              <w:left w:val="nil"/>
              <w:right w:val="single" w:sz="8" w:space="0" w:color="000000"/>
            </w:tcBorders>
          </w:tcPr>
          <w:p w14:paraId="4835D925" w14:textId="77777777" w:rsidR="00F67E59" w:rsidRPr="00F35FCB" w:rsidRDefault="00F67E59" w:rsidP="00F67E59"/>
        </w:tc>
        <w:tc>
          <w:tcPr>
            <w:tcW w:w="3969" w:type="dxa"/>
            <w:vMerge/>
            <w:tcBorders>
              <w:top w:val="single" w:sz="4" w:space="0" w:color="auto"/>
              <w:left w:val="nil"/>
              <w:right w:val="single" w:sz="8" w:space="0" w:color="000000"/>
            </w:tcBorders>
          </w:tcPr>
          <w:p w14:paraId="54D830F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4DC3DD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93CDCC6" w14:textId="77777777" w:rsidTr="00F67E59">
        <w:trPr>
          <w:trHeight w:val="74"/>
        </w:trPr>
        <w:tc>
          <w:tcPr>
            <w:tcW w:w="567" w:type="dxa"/>
            <w:vMerge/>
            <w:tcBorders>
              <w:left w:val="single" w:sz="8" w:space="0" w:color="000000"/>
              <w:right w:val="single" w:sz="8" w:space="0" w:color="000000"/>
            </w:tcBorders>
          </w:tcPr>
          <w:p w14:paraId="3C4FC5DD" w14:textId="77777777" w:rsidR="00F67E59" w:rsidRPr="00F35FCB" w:rsidRDefault="00F67E59" w:rsidP="00F67E59"/>
        </w:tc>
        <w:tc>
          <w:tcPr>
            <w:tcW w:w="2268" w:type="dxa"/>
            <w:vMerge/>
            <w:tcBorders>
              <w:left w:val="nil"/>
              <w:right w:val="single" w:sz="8" w:space="0" w:color="000000"/>
            </w:tcBorders>
          </w:tcPr>
          <w:p w14:paraId="5B6689B9" w14:textId="77777777" w:rsidR="00F67E59" w:rsidRPr="00F35FCB" w:rsidRDefault="00F67E59" w:rsidP="00F67E59"/>
        </w:tc>
        <w:tc>
          <w:tcPr>
            <w:tcW w:w="1701" w:type="dxa"/>
            <w:vMerge/>
            <w:tcBorders>
              <w:left w:val="nil"/>
              <w:right w:val="single" w:sz="8" w:space="0" w:color="000000"/>
            </w:tcBorders>
          </w:tcPr>
          <w:p w14:paraId="07BE6144" w14:textId="77777777" w:rsidR="00F67E59" w:rsidRPr="00F35FCB" w:rsidRDefault="00F67E59" w:rsidP="00F67E59"/>
        </w:tc>
        <w:tc>
          <w:tcPr>
            <w:tcW w:w="3969" w:type="dxa"/>
            <w:vMerge/>
            <w:tcBorders>
              <w:left w:val="nil"/>
              <w:right w:val="single" w:sz="8" w:space="0" w:color="000000"/>
            </w:tcBorders>
          </w:tcPr>
          <w:p w14:paraId="2DA6262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116AD9"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3275B103" w14:textId="77777777" w:rsidTr="00F67E59">
        <w:trPr>
          <w:trHeight w:val="74"/>
        </w:trPr>
        <w:tc>
          <w:tcPr>
            <w:tcW w:w="567" w:type="dxa"/>
            <w:vMerge/>
            <w:tcBorders>
              <w:left w:val="single" w:sz="8" w:space="0" w:color="000000"/>
              <w:right w:val="single" w:sz="8" w:space="0" w:color="000000"/>
            </w:tcBorders>
          </w:tcPr>
          <w:p w14:paraId="5EEE7EE1" w14:textId="77777777" w:rsidR="00F67E59" w:rsidRPr="00F35FCB" w:rsidRDefault="00F67E59" w:rsidP="00F67E59"/>
        </w:tc>
        <w:tc>
          <w:tcPr>
            <w:tcW w:w="2268" w:type="dxa"/>
            <w:vMerge/>
            <w:tcBorders>
              <w:left w:val="nil"/>
              <w:right w:val="single" w:sz="8" w:space="0" w:color="000000"/>
            </w:tcBorders>
          </w:tcPr>
          <w:p w14:paraId="7E866D9A" w14:textId="77777777" w:rsidR="00F67E59" w:rsidRPr="00F35FCB" w:rsidRDefault="00F67E59" w:rsidP="00F67E59"/>
        </w:tc>
        <w:tc>
          <w:tcPr>
            <w:tcW w:w="1701" w:type="dxa"/>
            <w:vMerge/>
            <w:tcBorders>
              <w:left w:val="nil"/>
              <w:right w:val="single" w:sz="8" w:space="0" w:color="000000"/>
            </w:tcBorders>
          </w:tcPr>
          <w:p w14:paraId="0627B46B" w14:textId="77777777" w:rsidR="00F67E59" w:rsidRPr="00F35FCB" w:rsidRDefault="00F67E59" w:rsidP="00F67E59"/>
        </w:tc>
        <w:tc>
          <w:tcPr>
            <w:tcW w:w="3969" w:type="dxa"/>
            <w:vMerge/>
            <w:tcBorders>
              <w:left w:val="nil"/>
              <w:right w:val="single" w:sz="8" w:space="0" w:color="000000"/>
            </w:tcBorders>
          </w:tcPr>
          <w:p w14:paraId="3C412F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D8AD1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7443BE20" w14:textId="77777777" w:rsidTr="00F67E59">
        <w:trPr>
          <w:trHeight w:val="74"/>
        </w:trPr>
        <w:tc>
          <w:tcPr>
            <w:tcW w:w="567" w:type="dxa"/>
            <w:vMerge/>
            <w:tcBorders>
              <w:left w:val="single" w:sz="8" w:space="0" w:color="000000"/>
              <w:right w:val="single" w:sz="8" w:space="0" w:color="000000"/>
            </w:tcBorders>
          </w:tcPr>
          <w:p w14:paraId="68148F83" w14:textId="77777777" w:rsidR="00F67E59" w:rsidRPr="00F35FCB" w:rsidRDefault="00F67E59" w:rsidP="00F67E59"/>
        </w:tc>
        <w:tc>
          <w:tcPr>
            <w:tcW w:w="2268" w:type="dxa"/>
            <w:vMerge/>
            <w:tcBorders>
              <w:left w:val="nil"/>
              <w:right w:val="single" w:sz="8" w:space="0" w:color="000000"/>
            </w:tcBorders>
          </w:tcPr>
          <w:p w14:paraId="77D2831B" w14:textId="77777777" w:rsidR="00F67E59" w:rsidRPr="00F35FCB" w:rsidRDefault="00F67E59" w:rsidP="00F67E59"/>
        </w:tc>
        <w:tc>
          <w:tcPr>
            <w:tcW w:w="1701" w:type="dxa"/>
            <w:vMerge/>
            <w:tcBorders>
              <w:left w:val="nil"/>
              <w:right w:val="single" w:sz="8" w:space="0" w:color="000000"/>
            </w:tcBorders>
          </w:tcPr>
          <w:p w14:paraId="61FC9FF0" w14:textId="77777777" w:rsidR="00F67E59" w:rsidRPr="00F35FCB" w:rsidRDefault="00F67E59" w:rsidP="00F67E59"/>
        </w:tc>
        <w:tc>
          <w:tcPr>
            <w:tcW w:w="3969" w:type="dxa"/>
            <w:vMerge/>
            <w:tcBorders>
              <w:left w:val="nil"/>
              <w:right w:val="single" w:sz="8" w:space="0" w:color="000000"/>
            </w:tcBorders>
          </w:tcPr>
          <w:p w14:paraId="3390A13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858B74"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82DA11D" w14:textId="77777777" w:rsidTr="00F67E59">
        <w:trPr>
          <w:trHeight w:val="74"/>
        </w:trPr>
        <w:tc>
          <w:tcPr>
            <w:tcW w:w="567" w:type="dxa"/>
            <w:vMerge/>
            <w:tcBorders>
              <w:left w:val="single" w:sz="8" w:space="0" w:color="000000"/>
              <w:bottom w:val="single" w:sz="8" w:space="0" w:color="000000"/>
              <w:right w:val="single" w:sz="8" w:space="0" w:color="000000"/>
            </w:tcBorders>
          </w:tcPr>
          <w:p w14:paraId="65E1BB6C" w14:textId="77777777" w:rsidR="00F67E59" w:rsidRPr="00F35FCB" w:rsidRDefault="00F67E59" w:rsidP="00F67E59"/>
        </w:tc>
        <w:tc>
          <w:tcPr>
            <w:tcW w:w="2268" w:type="dxa"/>
            <w:vMerge/>
            <w:tcBorders>
              <w:left w:val="nil"/>
              <w:bottom w:val="single" w:sz="8" w:space="0" w:color="000000"/>
              <w:right w:val="single" w:sz="8" w:space="0" w:color="000000"/>
            </w:tcBorders>
          </w:tcPr>
          <w:p w14:paraId="1FE00A5C" w14:textId="77777777" w:rsidR="00F67E59" w:rsidRPr="00F35FCB" w:rsidRDefault="00F67E59" w:rsidP="00F67E59"/>
        </w:tc>
        <w:tc>
          <w:tcPr>
            <w:tcW w:w="1701" w:type="dxa"/>
            <w:vMerge/>
            <w:tcBorders>
              <w:left w:val="nil"/>
              <w:bottom w:val="single" w:sz="8" w:space="0" w:color="000000"/>
              <w:right w:val="single" w:sz="8" w:space="0" w:color="000000"/>
            </w:tcBorders>
          </w:tcPr>
          <w:p w14:paraId="70FA2304" w14:textId="77777777" w:rsidR="00F67E59" w:rsidRPr="00F35FCB" w:rsidRDefault="00F67E59" w:rsidP="00F67E59"/>
        </w:tc>
        <w:tc>
          <w:tcPr>
            <w:tcW w:w="3969" w:type="dxa"/>
            <w:vMerge/>
            <w:tcBorders>
              <w:left w:val="nil"/>
              <w:bottom w:val="single" w:sz="8" w:space="0" w:color="000000"/>
              <w:right w:val="single" w:sz="8" w:space="0" w:color="000000"/>
            </w:tcBorders>
          </w:tcPr>
          <w:p w14:paraId="471E481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C15D8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0429621" w14:textId="77777777" w:rsidTr="00F67E59">
        <w:trPr>
          <w:trHeight w:val="384"/>
        </w:trPr>
        <w:tc>
          <w:tcPr>
            <w:tcW w:w="567" w:type="dxa"/>
            <w:vMerge w:val="restart"/>
            <w:tcBorders>
              <w:top w:val="nil"/>
              <w:left w:val="single" w:sz="8" w:space="0" w:color="000000"/>
              <w:bottom w:val="single" w:sz="8" w:space="0" w:color="000000"/>
              <w:right w:val="single" w:sz="8" w:space="0" w:color="000000"/>
            </w:tcBorders>
          </w:tcPr>
          <w:p w14:paraId="398AC1A8" w14:textId="77777777" w:rsidR="00F67E59" w:rsidRPr="00F35FCB" w:rsidRDefault="00F67E59" w:rsidP="00596C2D">
            <w:pPr>
              <w:numPr>
                <w:ilvl w:val="0"/>
                <w:numId w:val="10"/>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1B3427FE" w14:textId="77777777" w:rsidR="00F67E59" w:rsidRPr="00F35FCB" w:rsidRDefault="00F67E59" w:rsidP="00F67E59">
            <w:r w:rsidRPr="00F35FCB">
              <w:t>Площадки для занятий спортом</w:t>
            </w:r>
          </w:p>
        </w:tc>
        <w:tc>
          <w:tcPr>
            <w:tcW w:w="1701" w:type="dxa"/>
            <w:vMerge w:val="restart"/>
            <w:tcBorders>
              <w:top w:val="nil"/>
              <w:left w:val="nil"/>
              <w:bottom w:val="single" w:sz="8" w:space="0" w:color="000000"/>
              <w:right w:val="single" w:sz="8" w:space="0" w:color="000000"/>
            </w:tcBorders>
          </w:tcPr>
          <w:p w14:paraId="3AEF0C92" w14:textId="77777777" w:rsidR="00F67E59" w:rsidRPr="00F35FCB" w:rsidRDefault="00F67E59" w:rsidP="00F67E59">
            <w:r w:rsidRPr="00F35FCB">
              <w:t>5.1.3</w:t>
            </w:r>
          </w:p>
        </w:tc>
        <w:tc>
          <w:tcPr>
            <w:tcW w:w="3969" w:type="dxa"/>
            <w:vMerge w:val="restart"/>
            <w:tcBorders>
              <w:top w:val="nil"/>
              <w:left w:val="nil"/>
              <w:bottom w:val="single" w:sz="8" w:space="0" w:color="000000"/>
              <w:right w:val="single" w:sz="8" w:space="0" w:color="000000"/>
            </w:tcBorders>
          </w:tcPr>
          <w:p w14:paraId="7FC219F2"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nil"/>
              <w:left w:val="nil"/>
              <w:bottom w:val="single" w:sz="8" w:space="0" w:color="000000"/>
              <w:right w:val="single" w:sz="8" w:space="0" w:color="000000"/>
            </w:tcBorders>
          </w:tcPr>
          <w:p w14:paraId="546A621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F9A6DAB" w14:textId="77777777" w:rsidTr="00F67E59">
        <w:trPr>
          <w:trHeight w:val="380"/>
        </w:trPr>
        <w:tc>
          <w:tcPr>
            <w:tcW w:w="567" w:type="dxa"/>
            <w:vMerge/>
            <w:tcBorders>
              <w:top w:val="nil"/>
              <w:left w:val="single" w:sz="8" w:space="0" w:color="000000"/>
              <w:bottom w:val="single" w:sz="8" w:space="0" w:color="000000"/>
              <w:right w:val="single" w:sz="8" w:space="0" w:color="000000"/>
            </w:tcBorders>
          </w:tcPr>
          <w:p w14:paraId="65862E2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7A66B6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7366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436B1E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5471B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C991C8B" w14:textId="77777777" w:rsidTr="00F67E59">
        <w:trPr>
          <w:trHeight w:val="380"/>
        </w:trPr>
        <w:tc>
          <w:tcPr>
            <w:tcW w:w="567" w:type="dxa"/>
            <w:vMerge/>
            <w:tcBorders>
              <w:top w:val="nil"/>
              <w:left w:val="single" w:sz="8" w:space="0" w:color="000000"/>
              <w:bottom w:val="single" w:sz="4" w:space="0" w:color="auto"/>
              <w:right w:val="single" w:sz="8" w:space="0" w:color="000000"/>
            </w:tcBorders>
          </w:tcPr>
          <w:p w14:paraId="026DEEDA"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E70C2E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6F0EAD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36F5DD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270632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514979E" w14:textId="77777777" w:rsidTr="00F67E59">
        <w:trPr>
          <w:trHeight w:val="380"/>
        </w:trPr>
        <w:tc>
          <w:tcPr>
            <w:tcW w:w="567" w:type="dxa"/>
            <w:vMerge/>
            <w:tcBorders>
              <w:top w:val="single" w:sz="4" w:space="0" w:color="auto"/>
              <w:left w:val="single" w:sz="4" w:space="0" w:color="auto"/>
              <w:bottom w:val="single" w:sz="4" w:space="0" w:color="auto"/>
              <w:right w:val="single" w:sz="4" w:space="0" w:color="auto"/>
            </w:tcBorders>
          </w:tcPr>
          <w:p w14:paraId="18E8FBFB"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D178CD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B83314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3075A5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C20E59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ABB7F84" w14:textId="77777777" w:rsidTr="00F67E59">
        <w:trPr>
          <w:trHeight w:val="380"/>
        </w:trPr>
        <w:tc>
          <w:tcPr>
            <w:tcW w:w="567" w:type="dxa"/>
            <w:vMerge/>
            <w:tcBorders>
              <w:top w:val="single" w:sz="4" w:space="0" w:color="auto"/>
              <w:left w:val="single" w:sz="8" w:space="0" w:color="000000"/>
              <w:bottom w:val="single" w:sz="4" w:space="0" w:color="auto"/>
              <w:right w:val="single" w:sz="8" w:space="0" w:color="000000"/>
            </w:tcBorders>
          </w:tcPr>
          <w:p w14:paraId="22095700"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5B5B633B"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BFAAC2B"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AABD061"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C65DC2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7DA0178" w14:textId="77777777" w:rsidTr="00F67E59">
        <w:trPr>
          <w:trHeight w:val="380"/>
        </w:trPr>
        <w:tc>
          <w:tcPr>
            <w:tcW w:w="567" w:type="dxa"/>
            <w:vMerge/>
            <w:tcBorders>
              <w:top w:val="single" w:sz="4" w:space="0" w:color="auto"/>
              <w:left w:val="single" w:sz="4" w:space="0" w:color="auto"/>
              <w:bottom w:val="single" w:sz="4" w:space="0" w:color="auto"/>
              <w:right w:val="single" w:sz="4" w:space="0" w:color="auto"/>
            </w:tcBorders>
          </w:tcPr>
          <w:p w14:paraId="26179909"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256BCF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49B5F1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79CB53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1E135C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506D2B4" w14:textId="77777777" w:rsidTr="00F67E59">
        <w:trPr>
          <w:trHeight w:val="380"/>
        </w:trPr>
        <w:tc>
          <w:tcPr>
            <w:tcW w:w="567" w:type="dxa"/>
            <w:vMerge w:val="restart"/>
            <w:tcBorders>
              <w:top w:val="single" w:sz="4" w:space="0" w:color="auto"/>
              <w:left w:val="single" w:sz="4" w:space="0" w:color="auto"/>
              <w:bottom w:val="single" w:sz="4" w:space="0" w:color="auto"/>
              <w:right w:val="single" w:sz="4" w:space="0" w:color="auto"/>
            </w:tcBorders>
          </w:tcPr>
          <w:p w14:paraId="71772611" w14:textId="77777777" w:rsidR="00F67E59" w:rsidRPr="00F35FCB" w:rsidRDefault="00F67E59" w:rsidP="00596C2D">
            <w:pPr>
              <w:numPr>
                <w:ilvl w:val="0"/>
                <w:numId w:val="10"/>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02FC5357" w14:textId="77777777" w:rsidR="00F67E59" w:rsidRPr="00F35FCB" w:rsidRDefault="00F67E59" w:rsidP="00F67E59">
            <w:r w:rsidRPr="00F35FCB">
              <w:t>Обеспечение внутреннего правопорядка</w:t>
            </w:r>
          </w:p>
        </w:tc>
        <w:tc>
          <w:tcPr>
            <w:tcW w:w="1701" w:type="dxa"/>
            <w:vMerge w:val="restart"/>
            <w:tcBorders>
              <w:top w:val="single" w:sz="4" w:space="0" w:color="auto"/>
              <w:left w:val="single" w:sz="4" w:space="0" w:color="auto"/>
              <w:bottom w:val="single" w:sz="4" w:space="0" w:color="auto"/>
              <w:right w:val="single" w:sz="4" w:space="0" w:color="auto"/>
            </w:tcBorders>
          </w:tcPr>
          <w:p w14:paraId="2515D925"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52381E2F"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4DEAD55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353ECE9" w14:textId="77777777" w:rsidTr="00F67E59">
        <w:trPr>
          <w:trHeight w:val="380"/>
        </w:trPr>
        <w:tc>
          <w:tcPr>
            <w:tcW w:w="567" w:type="dxa"/>
            <w:vMerge/>
            <w:tcBorders>
              <w:top w:val="single" w:sz="4" w:space="0" w:color="auto"/>
              <w:left w:val="single" w:sz="4" w:space="0" w:color="auto"/>
              <w:bottom w:val="single" w:sz="4" w:space="0" w:color="auto"/>
              <w:right w:val="single" w:sz="4" w:space="0" w:color="auto"/>
            </w:tcBorders>
          </w:tcPr>
          <w:p w14:paraId="31CE1F67"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B978E5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03D0E08" w14:textId="77777777" w:rsidR="00F67E59" w:rsidRPr="00F35FCB" w:rsidRDefault="00F67E59" w:rsidP="00F67E59"/>
        </w:tc>
        <w:tc>
          <w:tcPr>
            <w:tcW w:w="3969" w:type="dxa"/>
            <w:vMerge/>
            <w:tcBorders>
              <w:top w:val="single" w:sz="4" w:space="0" w:color="auto"/>
              <w:left w:val="single" w:sz="4" w:space="0" w:color="auto"/>
              <w:bottom w:val="nil"/>
              <w:right w:val="single" w:sz="8" w:space="0" w:color="000000"/>
            </w:tcBorders>
          </w:tcPr>
          <w:p w14:paraId="114FFBA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4754E9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6BC3413" w14:textId="77777777" w:rsidTr="00F67E59">
        <w:trPr>
          <w:trHeight w:val="380"/>
        </w:trPr>
        <w:tc>
          <w:tcPr>
            <w:tcW w:w="567" w:type="dxa"/>
            <w:vMerge/>
            <w:tcBorders>
              <w:top w:val="single" w:sz="4" w:space="0" w:color="auto"/>
              <w:left w:val="single" w:sz="4" w:space="0" w:color="auto"/>
              <w:bottom w:val="single" w:sz="4" w:space="0" w:color="auto"/>
              <w:right w:val="single" w:sz="4" w:space="0" w:color="auto"/>
            </w:tcBorders>
          </w:tcPr>
          <w:p w14:paraId="25B4977D"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C245F0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A5DF6AB" w14:textId="77777777" w:rsidR="00F67E59" w:rsidRPr="00F35FCB" w:rsidRDefault="00F67E59" w:rsidP="00F67E59"/>
        </w:tc>
        <w:tc>
          <w:tcPr>
            <w:tcW w:w="3969" w:type="dxa"/>
            <w:vMerge/>
            <w:tcBorders>
              <w:top w:val="nil"/>
              <w:left w:val="single" w:sz="4" w:space="0" w:color="auto"/>
              <w:bottom w:val="nil"/>
              <w:right w:val="single" w:sz="8" w:space="0" w:color="000000"/>
            </w:tcBorders>
          </w:tcPr>
          <w:p w14:paraId="41CCCC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C55E36"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2C001DAD" w14:textId="77777777" w:rsidTr="00F67E59">
        <w:trPr>
          <w:trHeight w:val="380"/>
        </w:trPr>
        <w:tc>
          <w:tcPr>
            <w:tcW w:w="567" w:type="dxa"/>
            <w:vMerge/>
            <w:tcBorders>
              <w:top w:val="single" w:sz="4" w:space="0" w:color="auto"/>
              <w:left w:val="single" w:sz="4" w:space="0" w:color="auto"/>
              <w:bottom w:val="single" w:sz="4" w:space="0" w:color="auto"/>
              <w:right w:val="single" w:sz="4" w:space="0" w:color="auto"/>
            </w:tcBorders>
          </w:tcPr>
          <w:p w14:paraId="2D26C3C6"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3315AF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77BC657" w14:textId="77777777" w:rsidR="00F67E59" w:rsidRPr="00F35FCB" w:rsidRDefault="00F67E59" w:rsidP="00F67E59"/>
        </w:tc>
        <w:tc>
          <w:tcPr>
            <w:tcW w:w="3969" w:type="dxa"/>
            <w:vMerge/>
            <w:tcBorders>
              <w:top w:val="nil"/>
              <w:left w:val="single" w:sz="4" w:space="0" w:color="auto"/>
              <w:bottom w:val="nil"/>
              <w:right w:val="single" w:sz="8" w:space="0" w:color="000000"/>
            </w:tcBorders>
          </w:tcPr>
          <w:p w14:paraId="4274E72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9D56E9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021BDE5D" w14:textId="77777777" w:rsidTr="00F67E59">
        <w:trPr>
          <w:trHeight w:val="380"/>
        </w:trPr>
        <w:tc>
          <w:tcPr>
            <w:tcW w:w="567" w:type="dxa"/>
            <w:vMerge/>
            <w:tcBorders>
              <w:top w:val="single" w:sz="4" w:space="0" w:color="auto"/>
              <w:left w:val="single" w:sz="4" w:space="0" w:color="auto"/>
              <w:bottom w:val="single" w:sz="4" w:space="0" w:color="auto"/>
              <w:right w:val="single" w:sz="4" w:space="0" w:color="auto"/>
            </w:tcBorders>
          </w:tcPr>
          <w:p w14:paraId="1B7F3DA2"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B6C23C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EA55E68" w14:textId="77777777" w:rsidR="00F67E59" w:rsidRPr="00F35FCB" w:rsidRDefault="00F67E59" w:rsidP="00F67E59"/>
        </w:tc>
        <w:tc>
          <w:tcPr>
            <w:tcW w:w="3969" w:type="dxa"/>
            <w:vMerge/>
            <w:tcBorders>
              <w:top w:val="nil"/>
              <w:left w:val="single" w:sz="4" w:space="0" w:color="auto"/>
              <w:bottom w:val="nil"/>
              <w:right w:val="single" w:sz="8" w:space="0" w:color="000000"/>
            </w:tcBorders>
          </w:tcPr>
          <w:p w14:paraId="2923C92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E96D88"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554C7CA1" w14:textId="77777777" w:rsidTr="00F67E59">
        <w:trPr>
          <w:trHeight w:val="380"/>
        </w:trPr>
        <w:tc>
          <w:tcPr>
            <w:tcW w:w="567" w:type="dxa"/>
            <w:vMerge/>
            <w:tcBorders>
              <w:top w:val="single" w:sz="4" w:space="0" w:color="auto"/>
              <w:left w:val="single" w:sz="4" w:space="0" w:color="auto"/>
              <w:bottom w:val="single" w:sz="4" w:space="0" w:color="auto"/>
              <w:right w:val="single" w:sz="4" w:space="0" w:color="auto"/>
            </w:tcBorders>
          </w:tcPr>
          <w:p w14:paraId="022E551B"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6838C9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FB4FB34" w14:textId="77777777" w:rsidR="00F67E59" w:rsidRPr="00F35FCB" w:rsidRDefault="00F67E59" w:rsidP="00F67E59"/>
        </w:tc>
        <w:tc>
          <w:tcPr>
            <w:tcW w:w="3969" w:type="dxa"/>
            <w:vMerge/>
            <w:tcBorders>
              <w:top w:val="nil"/>
              <w:left w:val="single" w:sz="4" w:space="0" w:color="auto"/>
              <w:bottom w:val="single" w:sz="4" w:space="0" w:color="auto"/>
              <w:right w:val="single" w:sz="8" w:space="0" w:color="000000"/>
            </w:tcBorders>
          </w:tcPr>
          <w:p w14:paraId="1D15CC3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8490B8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1B98B36" w14:textId="77777777" w:rsidTr="00F67E59">
        <w:trPr>
          <w:trHeight w:val="65"/>
        </w:trPr>
        <w:tc>
          <w:tcPr>
            <w:tcW w:w="567" w:type="dxa"/>
            <w:vMerge w:val="restart"/>
            <w:tcBorders>
              <w:top w:val="single" w:sz="4" w:space="0" w:color="auto"/>
              <w:left w:val="single" w:sz="4" w:space="0" w:color="auto"/>
              <w:bottom w:val="single" w:sz="4" w:space="0" w:color="auto"/>
              <w:right w:val="single" w:sz="4" w:space="0" w:color="auto"/>
            </w:tcBorders>
          </w:tcPr>
          <w:p w14:paraId="725621F9" w14:textId="77777777" w:rsidR="00F67E59" w:rsidRPr="00F35FCB" w:rsidRDefault="00F67E59" w:rsidP="00596C2D">
            <w:pPr>
              <w:numPr>
                <w:ilvl w:val="0"/>
                <w:numId w:val="10"/>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6D624677" w14:textId="77777777" w:rsidR="00F67E59" w:rsidRPr="00F35FCB" w:rsidRDefault="00F67E59" w:rsidP="00F67E59">
            <w:r w:rsidRPr="00F35FCB">
              <w:t>Курортная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6E362A8E" w14:textId="77777777" w:rsidR="00F67E59" w:rsidRPr="00F35FCB" w:rsidRDefault="00F67E59" w:rsidP="00F67E59">
            <w:r w:rsidRPr="00F35FCB">
              <w:t xml:space="preserve">9.2 </w:t>
            </w:r>
          </w:p>
        </w:tc>
        <w:tc>
          <w:tcPr>
            <w:tcW w:w="3969" w:type="dxa"/>
            <w:vMerge w:val="restart"/>
            <w:tcBorders>
              <w:top w:val="single" w:sz="4" w:space="0" w:color="auto"/>
              <w:left w:val="single" w:sz="4" w:space="0" w:color="auto"/>
              <w:bottom w:val="single" w:sz="4" w:space="0" w:color="auto"/>
              <w:right w:val="single" w:sz="4" w:space="0" w:color="auto"/>
            </w:tcBorders>
          </w:tcPr>
          <w:p w14:paraId="2F0B7602"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single" w:sz="4" w:space="0" w:color="auto"/>
              <w:left w:val="single" w:sz="4" w:space="0" w:color="auto"/>
              <w:bottom w:val="single" w:sz="4" w:space="0" w:color="auto"/>
              <w:right w:val="single" w:sz="4" w:space="0" w:color="auto"/>
            </w:tcBorders>
          </w:tcPr>
          <w:p w14:paraId="65BAFE4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90B8EC2" w14:textId="77777777" w:rsidTr="00F67E59">
        <w:trPr>
          <w:trHeight w:val="62"/>
        </w:trPr>
        <w:tc>
          <w:tcPr>
            <w:tcW w:w="567" w:type="dxa"/>
            <w:vMerge/>
            <w:tcBorders>
              <w:top w:val="single" w:sz="4" w:space="0" w:color="auto"/>
              <w:left w:val="single" w:sz="8" w:space="0" w:color="000000"/>
              <w:bottom w:val="single" w:sz="8" w:space="0" w:color="000000"/>
              <w:right w:val="single" w:sz="8" w:space="0" w:color="000000"/>
            </w:tcBorders>
          </w:tcPr>
          <w:p w14:paraId="561E70E8"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68DE496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2B2B51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CD9B71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7523D6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9BDDB2A" w14:textId="77777777" w:rsidTr="00F67E59">
        <w:trPr>
          <w:trHeight w:val="62"/>
        </w:trPr>
        <w:tc>
          <w:tcPr>
            <w:tcW w:w="567" w:type="dxa"/>
            <w:vMerge/>
            <w:tcBorders>
              <w:top w:val="nil"/>
              <w:left w:val="single" w:sz="8" w:space="0" w:color="000000"/>
              <w:bottom w:val="single" w:sz="8" w:space="0" w:color="000000"/>
              <w:right w:val="single" w:sz="8" w:space="0" w:color="000000"/>
            </w:tcBorders>
          </w:tcPr>
          <w:p w14:paraId="5B70949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9018F8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EC98C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AE80A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8A8FDC"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DC51D78" w14:textId="77777777" w:rsidTr="00F67E59">
        <w:trPr>
          <w:trHeight w:val="62"/>
        </w:trPr>
        <w:tc>
          <w:tcPr>
            <w:tcW w:w="567" w:type="dxa"/>
            <w:vMerge/>
            <w:tcBorders>
              <w:top w:val="nil"/>
              <w:left w:val="single" w:sz="8" w:space="0" w:color="000000"/>
              <w:bottom w:val="single" w:sz="8" w:space="0" w:color="000000"/>
              <w:right w:val="single" w:sz="8" w:space="0" w:color="000000"/>
            </w:tcBorders>
          </w:tcPr>
          <w:p w14:paraId="138DB7D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ED2AE4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7518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27F2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84768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55B5F32" w14:textId="77777777" w:rsidTr="00F67E59">
        <w:trPr>
          <w:trHeight w:val="62"/>
        </w:trPr>
        <w:tc>
          <w:tcPr>
            <w:tcW w:w="567" w:type="dxa"/>
            <w:vMerge/>
            <w:tcBorders>
              <w:top w:val="nil"/>
              <w:left w:val="single" w:sz="8" w:space="0" w:color="000000"/>
              <w:bottom w:val="single" w:sz="8" w:space="0" w:color="000000"/>
              <w:right w:val="single" w:sz="8" w:space="0" w:color="000000"/>
            </w:tcBorders>
          </w:tcPr>
          <w:p w14:paraId="3E08766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5B370A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F6E1E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45768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E1969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F22C514" w14:textId="77777777" w:rsidTr="00F67E59">
        <w:trPr>
          <w:trHeight w:val="62"/>
        </w:trPr>
        <w:tc>
          <w:tcPr>
            <w:tcW w:w="567" w:type="dxa"/>
            <w:vMerge/>
            <w:tcBorders>
              <w:top w:val="nil"/>
              <w:left w:val="single" w:sz="8" w:space="0" w:color="000000"/>
              <w:bottom w:val="single" w:sz="4" w:space="0" w:color="auto"/>
              <w:right w:val="single" w:sz="8" w:space="0" w:color="000000"/>
            </w:tcBorders>
          </w:tcPr>
          <w:p w14:paraId="2D5FE56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2F1150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5C1BC7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467D6C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EA871C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D0FE4E8" w14:textId="77777777" w:rsidTr="00F67E59">
        <w:trPr>
          <w:trHeight w:val="558"/>
        </w:trPr>
        <w:tc>
          <w:tcPr>
            <w:tcW w:w="567" w:type="dxa"/>
            <w:vMerge w:val="restart"/>
            <w:tcBorders>
              <w:top w:val="single" w:sz="4" w:space="0" w:color="auto"/>
              <w:left w:val="single" w:sz="4" w:space="0" w:color="auto"/>
              <w:bottom w:val="single" w:sz="4" w:space="0" w:color="auto"/>
              <w:right w:val="single" w:sz="4" w:space="0" w:color="auto"/>
            </w:tcBorders>
          </w:tcPr>
          <w:p w14:paraId="63EF508D" w14:textId="77777777" w:rsidR="00F67E59" w:rsidRPr="00F35FCB" w:rsidRDefault="00F67E59" w:rsidP="00596C2D">
            <w:pPr>
              <w:numPr>
                <w:ilvl w:val="0"/>
                <w:numId w:val="10"/>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6EF22B94"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5B7EBE5B"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285990FC" w14:textId="77777777" w:rsidR="00F67E59" w:rsidRPr="00F35FCB" w:rsidRDefault="00F67E59" w:rsidP="00F67E59">
            <w:pPr>
              <w:jc w:val="both"/>
            </w:pPr>
            <w:r w:rsidRPr="00F35FCB">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20" w:type="dxa"/>
            <w:tcBorders>
              <w:top w:val="single" w:sz="4" w:space="0" w:color="auto"/>
              <w:left w:val="single" w:sz="4" w:space="0" w:color="auto"/>
              <w:bottom w:val="single" w:sz="4" w:space="0" w:color="auto"/>
              <w:right w:val="single" w:sz="4" w:space="0" w:color="auto"/>
            </w:tcBorders>
          </w:tcPr>
          <w:p w14:paraId="0F1BEAE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4F9C8F0" w14:textId="77777777" w:rsidTr="00F67E59">
        <w:trPr>
          <w:trHeight w:val="553"/>
        </w:trPr>
        <w:tc>
          <w:tcPr>
            <w:tcW w:w="567" w:type="dxa"/>
            <w:vMerge/>
            <w:tcBorders>
              <w:top w:val="single" w:sz="4" w:space="0" w:color="auto"/>
              <w:left w:val="single" w:sz="8" w:space="0" w:color="000000"/>
              <w:bottom w:val="single" w:sz="8" w:space="0" w:color="000000"/>
              <w:right w:val="single" w:sz="8" w:space="0" w:color="000000"/>
            </w:tcBorders>
          </w:tcPr>
          <w:p w14:paraId="25CD6037"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2F0DFD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DC82E5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3A6CDC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12FE1E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A45B0EE" w14:textId="77777777" w:rsidTr="00F67E59">
        <w:trPr>
          <w:trHeight w:val="151"/>
        </w:trPr>
        <w:tc>
          <w:tcPr>
            <w:tcW w:w="567" w:type="dxa"/>
            <w:vMerge/>
            <w:tcBorders>
              <w:top w:val="nil"/>
              <w:left w:val="single" w:sz="8" w:space="0" w:color="000000"/>
              <w:bottom w:val="single" w:sz="8" w:space="0" w:color="000000"/>
              <w:right w:val="single" w:sz="8" w:space="0" w:color="000000"/>
            </w:tcBorders>
          </w:tcPr>
          <w:p w14:paraId="4D9E623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02BFA8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36FF9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F8D31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C72E3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C9495A8" w14:textId="77777777" w:rsidTr="00F67E59">
        <w:trPr>
          <w:trHeight w:val="869"/>
        </w:trPr>
        <w:tc>
          <w:tcPr>
            <w:tcW w:w="567" w:type="dxa"/>
            <w:vMerge/>
            <w:tcBorders>
              <w:top w:val="nil"/>
              <w:left w:val="single" w:sz="8" w:space="0" w:color="000000"/>
              <w:bottom w:val="single" w:sz="8" w:space="0" w:color="000000"/>
              <w:right w:val="single" w:sz="8" w:space="0" w:color="000000"/>
            </w:tcBorders>
          </w:tcPr>
          <w:p w14:paraId="4EA15AF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F2BEB5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F0E74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E5C49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B2E1F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7198BE7"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2B3E137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77E8AD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A1FBB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4203C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98C06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FD8372D" w14:textId="77777777" w:rsidTr="00F67E59">
        <w:trPr>
          <w:trHeight w:val="791"/>
        </w:trPr>
        <w:tc>
          <w:tcPr>
            <w:tcW w:w="567" w:type="dxa"/>
            <w:vMerge/>
            <w:tcBorders>
              <w:top w:val="nil"/>
              <w:left w:val="single" w:sz="8" w:space="0" w:color="000000"/>
              <w:bottom w:val="single" w:sz="8" w:space="0" w:color="000000"/>
              <w:right w:val="single" w:sz="8" w:space="0" w:color="000000"/>
            </w:tcBorders>
          </w:tcPr>
          <w:p w14:paraId="0A18F30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A2F889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98D6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6FF35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7D6A08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3BE1451" w14:textId="77777777" w:rsidTr="00F67E59">
        <w:trPr>
          <w:trHeight w:val="175"/>
        </w:trPr>
        <w:tc>
          <w:tcPr>
            <w:tcW w:w="567" w:type="dxa"/>
            <w:vMerge w:val="restart"/>
            <w:tcBorders>
              <w:top w:val="nil"/>
              <w:left w:val="single" w:sz="8" w:space="0" w:color="000000"/>
              <w:bottom w:val="single" w:sz="8" w:space="0" w:color="000000"/>
              <w:right w:val="single" w:sz="8" w:space="0" w:color="000000"/>
            </w:tcBorders>
          </w:tcPr>
          <w:p w14:paraId="34C989AC" w14:textId="77777777" w:rsidR="00F67E59" w:rsidRPr="00F35FCB" w:rsidRDefault="00F67E59" w:rsidP="00596C2D">
            <w:pPr>
              <w:numPr>
                <w:ilvl w:val="0"/>
                <w:numId w:val="10"/>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32B35A89"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nil"/>
              <w:left w:val="nil"/>
              <w:bottom w:val="single" w:sz="8" w:space="0" w:color="000000"/>
              <w:right w:val="single" w:sz="8" w:space="0" w:color="000000"/>
            </w:tcBorders>
          </w:tcPr>
          <w:p w14:paraId="25A50573" w14:textId="77777777" w:rsidR="00F67E59" w:rsidRPr="00F35FCB" w:rsidRDefault="00F67E59" w:rsidP="00F67E59">
            <w:r w:rsidRPr="00F35FCB">
              <w:t>12.0</w:t>
            </w:r>
          </w:p>
        </w:tc>
        <w:tc>
          <w:tcPr>
            <w:tcW w:w="3969" w:type="dxa"/>
            <w:vMerge w:val="restart"/>
            <w:tcBorders>
              <w:top w:val="nil"/>
              <w:left w:val="nil"/>
              <w:bottom w:val="single" w:sz="8" w:space="0" w:color="000000"/>
              <w:right w:val="single" w:sz="8" w:space="0" w:color="000000"/>
            </w:tcBorders>
          </w:tcPr>
          <w:p w14:paraId="46CED1C9" w14:textId="77777777" w:rsidR="00F67E59" w:rsidRPr="00F35FCB" w:rsidRDefault="00F67E59" w:rsidP="00F67E59">
            <w:pPr>
              <w:jc w:val="both"/>
            </w:pPr>
            <w:r w:rsidRPr="00F35FCB">
              <w:t>Земельные участки общего пользования.</w:t>
            </w:r>
          </w:p>
          <w:p w14:paraId="0752F107" w14:textId="77777777" w:rsidR="00F67E59" w:rsidRPr="00F35FCB" w:rsidRDefault="00F67E59" w:rsidP="00F67E59">
            <w:pPr>
              <w:jc w:val="both"/>
            </w:pPr>
            <w:r w:rsidRPr="00F35FCB">
              <w:t xml:space="preserve">Содержание данного вида разрешенного использования включает в себя содержание видов разрешенного использования с </w:t>
            </w:r>
            <w:hyperlink r:id="rId34"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12.0.1 - 12.0.2</w:t>
              </w:r>
            </w:hyperlink>
          </w:p>
        </w:tc>
        <w:tc>
          <w:tcPr>
            <w:tcW w:w="6520" w:type="dxa"/>
            <w:tcBorders>
              <w:top w:val="nil"/>
              <w:left w:val="nil"/>
              <w:bottom w:val="single" w:sz="8" w:space="0" w:color="000000"/>
              <w:right w:val="single" w:sz="8" w:space="0" w:color="000000"/>
            </w:tcBorders>
          </w:tcPr>
          <w:p w14:paraId="13F5475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6ACB3A9" w14:textId="77777777" w:rsidTr="00F67E59">
        <w:trPr>
          <w:trHeight w:val="175"/>
        </w:trPr>
        <w:tc>
          <w:tcPr>
            <w:tcW w:w="567" w:type="dxa"/>
            <w:vMerge/>
            <w:tcBorders>
              <w:top w:val="nil"/>
              <w:left w:val="single" w:sz="8" w:space="0" w:color="000000"/>
              <w:bottom w:val="single" w:sz="8" w:space="0" w:color="000000"/>
              <w:right w:val="single" w:sz="8" w:space="0" w:color="000000"/>
            </w:tcBorders>
          </w:tcPr>
          <w:p w14:paraId="6E1E471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A9AD54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F542B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0E11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CB91F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96854EE" w14:textId="77777777" w:rsidTr="00F67E59">
        <w:trPr>
          <w:trHeight w:val="175"/>
        </w:trPr>
        <w:tc>
          <w:tcPr>
            <w:tcW w:w="567" w:type="dxa"/>
            <w:vMerge/>
            <w:tcBorders>
              <w:top w:val="nil"/>
              <w:left w:val="single" w:sz="8" w:space="0" w:color="000000"/>
              <w:bottom w:val="single" w:sz="4" w:space="0" w:color="auto"/>
              <w:right w:val="single" w:sz="8" w:space="0" w:color="000000"/>
            </w:tcBorders>
          </w:tcPr>
          <w:p w14:paraId="1A7533F0"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D5633F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F15346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B88DFF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D04BA3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6BAD6A7" w14:textId="77777777" w:rsidTr="00F67E59">
        <w:trPr>
          <w:trHeight w:val="175"/>
        </w:trPr>
        <w:tc>
          <w:tcPr>
            <w:tcW w:w="567" w:type="dxa"/>
            <w:vMerge/>
            <w:tcBorders>
              <w:top w:val="single" w:sz="4" w:space="0" w:color="auto"/>
              <w:left w:val="single" w:sz="4" w:space="0" w:color="auto"/>
              <w:bottom w:val="single" w:sz="4" w:space="0" w:color="auto"/>
              <w:right w:val="single" w:sz="4" w:space="0" w:color="auto"/>
            </w:tcBorders>
          </w:tcPr>
          <w:p w14:paraId="028EE17E"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E6D46A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13BA6F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8815B1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58FBFB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D444EB3" w14:textId="77777777" w:rsidTr="00F67E59">
        <w:trPr>
          <w:trHeight w:val="175"/>
        </w:trPr>
        <w:tc>
          <w:tcPr>
            <w:tcW w:w="567" w:type="dxa"/>
            <w:vMerge/>
            <w:tcBorders>
              <w:top w:val="single" w:sz="4" w:space="0" w:color="auto"/>
              <w:left w:val="single" w:sz="8" w:space="0" w:color="000000"/>
              <w:bottom w:val="single" w:sz="8" w:space="0" w:color="000000"/>
              <w:right w:val="single" w:sz="8" w:space="0" w:color="000000"/>
            </w:tcBorders>
          </w:tcPr>
          <w:p w14:paraId="38C99238"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27FB481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E0A24D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63582E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DEB0C5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5ED387F" w14:textId="77777777" w:rsidTr="00F67E59">
        <w:trPr>
          <w:trHeight w:val="175"/>
        </w:trPr>
        <w:tc>
          <w:tcPr>
            <w:tcW w:w="567" w:type="dxa"/>
            <w:vMerge/>
            <w:tcBorders>
              <w:top w:val="nil"/>
              <w:left w:val="single" w:sz="8" w:space="0" w:color="000000"/>
              <w:bottom w:val="single" w:sz="4" w:space="0" w:color="auto"/>
              <w:right w:val="single" w:sz="8" w:space="0" w:color="000000"/>
            </w:tcBorders>
          </w:tcPr>
          <w:p w14:paraId="208C099D"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75984A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043ED5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8F4EC2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715AF2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F910BB9" w14:textId="77777777" w:rsidTr="00F67E59">
        <w:trPr>
          <w:trHeight w:val="67"/>
        </w:trPr>
        <w:tc>
          <w:tcPr>
            <w:tcW w:w="567" w:type="dxa"/>
            <w:vMerge w:val="restart"/>
            <w:tcBorders>
              <w:top w:val="single" w:sz="4" w:space="0" w:color="auto"/>
              <w:left w:val="single" w:sz="4" w:space="0" w:color="auto"/>
              <w:bottom w:val="single" w:sz="4" w:space="0" w:color="auto"/>
              <w:right w:val="single" w:sz="4" w:space="0" w:color="auto"/>
            </w:tcBorders>
          </w:tcPr>
          <w:p w14:paraId="489D24FF" w14:textId="77777777" w:rsidR="00F67E59" w:rsidRPr="00F35FCB" w:rsidRDefault="00F67E59" w:rsidP="00596C2D">
            <w:pPr>
              <w:numPr>
                <w:ilvl w:val="0"/>
                <w:numId w:val="10"/>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FA121B4"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7396D2C6"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7C20F4B4"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1758AA7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A73F1F4" w14:textId="77777777" w:rsidTr="00F67E59">
        <w:trPr>
          <w:trHeight w:val="64"/>
        </w:trPr>
        <w:tc>
          <w:tcPr>
            <w:tcW w:w="567" w:type="dxa"/>
            <w:vMerge/>
            <w:tcBorders>
              <w:top w:val="single" w:sz="4" w:space="0" w:color="auto"/>
              <w:left w:val="single" w:sz="8" w:space="0" w:color="000000"/>
              <w:bottom w:val="single" w:sz="8" w:space="0" w:color="000000"/>
              <w:right w:val="single" w:sz="8" w:space="0" w:color="000000"/>
            </w:tcBorders>
          </w:tcPr>
          <w:p w14:paraId="3A7B8648"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2FDB5C5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D72237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EC745F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DD5498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512B77E"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3D15F2F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E17831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0DDA0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715CD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D035CF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63BC9AA"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3A161A2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CF5A7D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3528B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66E7B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FD33F9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9076D34"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1EB46CF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AC594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8CE944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1AB5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BB06F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861D2C3"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6CF5293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43A640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1CBDA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A4B0B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1B6E4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C6571BF" w14:textId="77777777" w:rsidTr="00F67E59">
        <w:trPr>
          <w:trHeight w:val="426"/>
        </w:trPr>
        <w:tc>
          <w:tcPr>
            <w:tcW w:w="567" w:type="dxa"/>
            <w:vMerge w:val="restart"/>
            <w:tcBorders>
              <w:top w:val="nil"/>
              <w:left w:val="single" w:sz="8" w:space="0" w:color="000000"/>
              <w:bottom w:val="single" w:sz="8" w:space="0" w:color="000000"/>
              <w:right w:val="single" w:sz="8" w:space="0" w:color="000000"/>
            </w:tcBorders>
          </w:tcPr>
          <w:p w14:paraId="6BDF552F" w14:textId="77777777" w:rsidR="00F67E59" w:rsidRPr="00F35FCB" w:rsidRDefault="00F67E59" w:rsidP="00596C2D">
            <w:pPr>
              <w:numPr>
                <w:ilvl w:val="0"/>
                <w:numId w:val="10"/>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71D3DDD0" w14:textId="77777777" w:rsidR="00F67E59" w:rsidRPr="00F35FCB" w:rsidRDefault="00F67E59" w:rsidP="00F67E59">
            <w:r w:rsidRPr="00F35FCB">
              <w:t>Благоустройство территории</w:t>
            </w:r>
          </w:p>
        </w:tc>
        <w:tc>
          <w:tcPr>
            <w:tcW w:w="1701" w:type="dxa"/>
            <w:vMerge w:val="restart"/>
            <w:tcBorders>
              <w:top w:val="nil"/>
              <w:left w:val="nil"/>
              <w:bottom w:val="single" w:sz="8" w:space="0" w:color="000000"/>
              <w:right w:val="single" w:sz="8" w:space="0" w:color="000000"/>
            </w:tcBorders>
          </w:tcPr>
          <w:p w14:paraId="67F16A93" w14:textId="77777777" w:rsidR="00F67E59" w:rsidRPr="00F35FCB" w:rsidRDefault="00F67E59" w:rsidP="00F67E59">
            <w:r w:rsidRPr="00F35FCB">
              <w:t>12.0.2</w:t>
            </w:r>
          </w:p>
        </w:tc>
        <w:tc>
          <w:tcPr>
            <w:tcW w:w="3969" w:type="dxa"/>
            <w:vMerge w:val="restart"/>
            <w:tcBorders>
              <w:top w:val="nil"/>
              <w:left w:val="nil"/>
              <w:bottom w:val="single" w:sz="8" w:space="0" w:color="000000"/>
              <w:right w:val="single" w:sz="8" w:space="0" w:color="000000"/>
            </w:tcBorders>
          </w:tcPr>
          <w:p w14:paraId="3392668A"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12748D8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6A94DBA" w14:textId="77777777" w:rsidTr="00F67E59">
        <w:trPr>
          <w:trHeight w:val="555"/>
        </w:trPr>
        <w:tc>
          <w:tcPr>
            <w:tcW w:w="567" w:type="dxa"/>
            <w:vMerge/>
            <w:tcBorders>
              <w:top w:val="nil"/>
              <w:left w:val="single" w:sz="8" w:space="0" w:color="000000"/>
              <w:bottom w:val="single" w:sz="8" w:space="0" w:color="000000"/>
              <w:right w:val="single" w:sz="8" w:space="0" w:color="000000"/>
            </w:tcBorders>
          </w:tcPr>
          <w:p w14:paraId="7AC964B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B2A4A8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7ADD5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48AFFF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8A960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F1597CC" w14:textId="77777777" w:rsidTr="00F67E59">
        <w:trPr>
          <w:trHeight w:val="563"/>
        </w:trPr>
        <w:tc>
          <w:tcPr>
            <w:tcW w:w="567" w:type="dxa"/>
            <w:vMerge/>
            <w:tcBorders>
              <w:top w:val="nil"/>
              <w:left w:val="single" w:sz="8" w:space="0" w:color="000000"/>
              <w:bottom w:val="single" w:sz="8" w:space="0" w:color="000000"/>
              <w:right w:val="single" w:sz="8" w:space="0" w:color="000000"/>
            </w:tcBorders>
          </w:tcPr>
          <w:p w14:paraId="7817963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BEB687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129F9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80B32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65B67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74B012F" w14:textId="77777777" w:rsidTr="00F67E59">
        <w:trPr>
          <w:trHeight w:val="967"/>
        </w:trPr>
        <w:tc>
          <w:tcPr>
            <w:tcW w:w="567" w:type="dxa"/>
            <w:vMerge/>
            <w:tcBorders>
              <w:top w:val="nil"/>
              <w:left w:val="single" w:sz="8" w:space="0" w:color="000000"/>
              <w:bottom w:val="single" w:sz="4" w:space="0" w:color="auto"/>
              <w:right w:val="single" w:sz="8" w:space="0" w:color="000000"/>
            </w:tcBorders>
          </w:tcPr>
          <w:p w14:paraId="4A6D3929"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B36C1B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EB38CC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92CD10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75C343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0D07B2B" w14:textId="77777777" w:rsidTr="00F67E59">
        <w:trPr>
          <w:trHeight w:val="156"/>
        </w:trPr>
        <w:tc>
          <w:tcPr>
            <w:tcW w:w="567" w:type="dxa"/>
            <w:vMerge/>
            <w:tcBorders>
              <w:top w:val="single" w:sz="4" w:space="0" w:color="auto"/>
              <w:left w:val="single" w:sz="4" w:space="0" w:color="auto"/>
              <w:bottom w:val="single" w:sz="4" w:space="0" w:color="auto"/>
              <w:right w:val="single" w:sz="4" w:space="0" w:color="auto"/>
            </w:tcBorders>
          </w:tcPr>
          <w:p w14:paraId="4379498E"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F07B27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557407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F5049D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62E146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7D7BEB0" w14:textId="77777777" w:rsidTr="00F67E59">
        <w:trPr>
          <w:trHeight w:val="108"/>
        </w:trPr>
        <w:tc>
          <w:tcPr>
            <w:tcW w:w="567" w:type="dxa"/>
            <w:vMerge/>
            <w:tcBorders>
              <w:top w:val="single" w:sz="4" w:space="0" w:color="auto"/>
              <w:left w:val="single" w:sz="8" w:space="0" w:color="000000"/>
              <w:bottom w:val="single" w:sz="8" w:space="0" w:color="000000"/>
              <w:right w:val="single" w:sz="8" w:space="0" w:color="000000"/>
            </w:tcBorders>
          </w:tcPr>
          <w:p w14:paraId="091207BA"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13BF1BA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594882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E38C3C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2BC2B5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6ABB392E" w14:textId="77777777" w:rsidR="00F67E59" w:rsidRPr="00F35FCB" w:rsidRDefault="00F67E59" w:rsidP="00F67E59">
      <w:pPr>
        <w:keepNext/>
        <w:keepLines/>
        <w:spacing w:before="200"/>
        <w:jc w:val="both"/>
        <w:outlineLvl w:val="3"/>
        <w:rPr>
          <w:rFonts w:eastAsiaTheme="majorEastAsia"/>
          <w:b/>
          <w:bCs/>
        </w:rPr>
      </w:pPr>
      <w:bookmarkStart w:id="101" w:name="_Toc208935452"/>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01"/>
    </w:p>
    <w:p w14:paraId="2B8D9259" w14:textId="77777777" w:rsidR="00F67E59" w:rsidRPr="00F35FCB" w:rsidRDefault="00F67E59" w:rsidP="00F67E59">
      <w:pPr>
        <w:spacing w:before="200"/>
        <w:outlineLvl w:val="3"/>
        <w:rPr>
          <w:b/>
        </w:rPr>
      </w:pPr>
      <w:bookmarkStart w:id="102" w:name="_Toc208935453"/>
      <w:r w:rsidRPr="00F35FCB">
        <w:rPr>
          <w:b/>
        </w:rPr>
        <w:t>Условно разрешенные виды использования земельных участков и объектов капитального строительства</w:t>
      </w:r>
      <w:bookmarkEnd w:id="102"/>
    </w:p>
    <w:tbl>
      <w:tblPr>
        <w:tblStyle w:val="a7"/>
        <w:tblW w:w="15020" w:type="dxa"/>
        <w:tblLayout w:type="fixed"/>
        <w:tblLook w:val="04A0" w:firstRow="1" w:lastRow="0" w:firstColumn="1" w:lastColumn="0" w:noHBand="0" w:noVBand="1"/>
      </w:tblPr>
      <w:tblGrid>
        <w:gridCol w:w="562"/>
        <w:gridCol w:w="2268"/>
        <w:gridCol w:w="1701"/>
        <w:gridCol w:w="3969"/>
        <w:gridCol w:w="6520"/>
      </w:tblGrid>
      <w:tr w:rsidR="00F35FCB" w:rsidRPr="00F35FCB" w14:paraId="475DCA63" w14:textId="77777777" w:rsidTr="003331E5">
        <w:tc>
          <w:tcPr>
            <w:tcW w:w="562" w:type="dxa"/>
            <w:tcBorders>
              <w:top w:val="single" w:sz="8" w:space="0" w:color="000000"/>
              <w:left w:val="single" w:sz="8" w:space="0" w:color="000000"/>
              <w:bottom w:val="single" w:sz="4" w:space="0" w:color="auto"/>
              <w:right w:val="single" w:sz="8" w:space="0" w:color="000000"/>
            </w:tcBorders>
          </w:tcPr>
          <w:p w14:paraId="713424BD"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787260A4"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56F268B1" w14:textId="77777777" w:rsidR="00F67E59" w:rsidRPr="00F35FCB" w:rsidRDefault="00F67E59" w:rsidP="00F67E59">
            <w:pPr>
              <w:ind w:left="-14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2CA7248B"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331C4F6"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4F6E9CF9" w14:textId="77777777" w:rsidTr="003331E5">
        <w:trPr>
          <w:trHeight w:val="45"/>
        </w:trPr>
        <w:tc>
          <w:tcPr>
            <w:tcW w:w="562" w:type="dxa"/>
            <w:vMerge w:val="restart"/>
            <w:tcBorders>
              <w:top w:val="single" w:sz="4" w:space="0" w:color="auto"/>
              <w:left w:val="single" w:sz="4" w:space="0" w:color="auto"/>
              <w:bottom w:val="single" w:sz="4" w:space="0" w:color="auto"/>
              <w:right w:val="single" w:sz="4" w:space="0" w:color="auto"/>
            </w:tcBorders>
          </w:tcPr>
          <w:p w14:paraId="742A1A91"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single" w:sz="4" w:space="0" w:color="auto"/>
              <w:left w:val="single" w:sz="4" w:space="0" w:color="auto"/>
              <w:bottom w:val="single" w:sz="4" w:space="0" w:color="auto"/>
              <w:right w:val="single" w:sz="4" w:space="0" w:color="auto"/>
            </w:tcBorders>
          </w:tcPr>
          <w:p w14:paraId="0E4A2E61" w14:textId="77777777" w:rsidR="00F67E59" w:rsidRPr="00F35FCB" w:rsidRDefault="00F67E59" w:rsidP="00F67E59">
            <w:r w:rsidRPr="00F35FCB">
              <w:t>Блокированная жилая застройка</w:t>
            </w:r>
          </w:p>
        </w:tc>
        <w:tc>
          <w:tcPr>
            <w:tcW w:w="1701" w:type="dxa"/>
            <w:vMerge w:val="restart"/>
            <w:tcBorders>
              <w:top w:val="single" w:sz="4" w:space="0" w:color="auto"/>
              <w:left w:val="single" w:sz="4" w:space="0" w:color="auto"/>
              <w:bottom w:val="single" w:sz="4" w:space="0" w:color="auto"/>
              <w:right w:val="single" w:sz="4" w:space="0" w:color="auto"/>
            </w:tcBorders>
          </w:tcPr>
          <w:p w14:paraId="4EE202E6" w14:textId="77777777" w:rsidR="00F67E59" w:rsidRPr="00F35FCB" w:rsidRDefault="00F67E59" w:rsidP="00F67E59">
            <w:r w:rsidRPr="00F35FCB">
              <w:t>2.3</w:t>
            </w:r>
          </w:p>
        </w:tc>
        <w:tc>
          <w:tcPr>
            <w:tcW w:w="3969" w:type="dxa"/>
            <w:vMerge w:val="restart"/>
            <w:tcBorders>
              <w:top w:val="single" w:sz="4" w:space="0" w:color="auto"/>
              <w:left w:val="single" w:sz="4" w:space="0" w:color="auto"/>
              <w:bottom w:val="single" w:sz="4" w:space="0" w:color="auto"/>
              <w:right w:val="single" w:sz="4" w:space="0" w:color="auto"/>
            </w:tcBorders>
          </w:tcPr>
          <w:p w14:paraId="4F960C38" w14:textId="77777777" w:rsidR="00F67E59" w:rsidRPr="00F35FCB" w:rsidRDefault="00F67E59" w:rsidP="00F67E59">
            <w:pPr>
              <w:jc w:val="both"/>
            </w:pPr>
            <w:r w:rsidRPr="00F35FCB">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6520" w:type="dxa"/>
            <w:tcBorders>
              <w:top w:val="single" w:sz="4" w:space="0" w:color="auto"/>
              <w:left w:val="single" w:sz="4" w:space="0" w:color="auto"/>
              <w:bottom w:val="single" w:sz="4" w:space="0" w:color="auto"/>
              <w:right w:val="single" w:sz="4" w:space="0" w:color="auto"/>
            </w:tcBorders>
          </w:tcPr>
          <w:p w14:paraId="4A5F91F1" w14:textId="77777777" w:rsidR="00F67E59" w:rsidRPr="00F35FCB" w:rsidRDefault="00F67E59" w:rsidP="00F67E59">
            <w:pPr>
              <w:jc w:val="both"/>
            </w:pPr>
            <w:r w:rsidRPr="00F35FCB">
              <w:rPr>
                <w:rFonts w:eastAsia="Tahoma"/>
              </w:rPr>
              <w:t>Минимальный размер земельного участка (площадь) – 200 кв. м под каждый блок</w:t>
            </w:r>
          </w:p>
        </w:tc>
      </w:tr>
      <w:tr w:rsidR="00F35FCB" w:rsidRPr="00F35FCB" w14:paraId="522006B8" w14:textId="77777777" w:rsidTr="003331E5">
        <w:trPr>
          <w:trHeight w:val="45"/>
        </w:trPr>
        <w:tc>
          <w:tcPr>
            <w:tcW w:w="562" w:type="dxa"/>
            <w:vMerge/>
            <w:tcBorders>
              <w:top w:val="single" w:sz="4" w:space="0" w:color="auto"/>
              <w:left w:val="single" w:sz="8" w:space="0" w:color="000000"/>
              <w:bottom w:val="single" w:sz="8" w:space="0" w:color="000000"/>
              <w:right w:val="single" w:sz="8" w:space="0" w:color="000000"/>
            </w:tcBorders>
          </w:tcPr>
          <w:p w14:paraId="6188CECD"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5872803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BAD8D7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C1976D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7EFB5D8" w14:textId="77777777" w:rsidR="00F67E59" w:rsidRPr="00F35FCB" w:rsidRDefault="00F67E59" w:rsidP="00F67E59">
            <w:pPr>
              <w:jc w:val="both"/>
            </w:pPr>
            <w:r w:rsidRPr="00F35FCB">
              <w:t>Максимальный размер земельного участка (площадь) – 2000 кв. м</w:t>
            </w:r>
          </w:p>
        </w:tc>
      </w:tr>
      <w:tr w:rsidR="00F35FCB" w:rsidRPr="00F35FCB" w14:paraId="350FEC9C"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31AEA639"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142BA95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0BE67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94383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3E8F66"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5160ECC9"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3EF4EB20"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4ECFB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8969A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A6C1C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46492CE"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если блокированные жилые дома располагаются по границе общей стеной (без проемов) с отступом 0 м) (прим.3.7) </w:t>
            </w:r>
          </w:p>
        </w:tc>
      </w:tr>
      <w:tr w:rsidR="00F35FCB" w:rsidRPr="00F35FCB" w14:paraId="31F4C77C" w14:textId="77777777" w:rsidTr="003331E5">
        <w:trPr>
          <w:trHeight w:val="553"/>
        </w:trPr>
        <w:tc>
          <w:tcPr>
            <w:tcW w:w="562" w:type="dxa"/>
            <w:vMerge/>
            <w:tcBorders>
              <w:top w:val="nil"/>
              <w:left w:val="single" w:sz="8" w:space="0" w:color="000000"/>
              <w:bottom w:val="single" w:sz="8" w:space="0" w:color="000000"/>
              <w:right w:val="single" w:sz="8" w:space="0" w:color="000000"/>
            </w:tcBorders>
          </w:tcPr>
          <w:p w14:paraId="0E68AFEB"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131762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18DACD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32BF683" w14:textId="77777777" w:rsidR="00F67E59" w:rsidRPr="00F35FCB" w:rsidRDefault="00F67E59" w:rsidP="00F67E59">
            <w:pPr>
              <w:jc w:val="both"/>
            </w:pPr>
          </w:p>
        </w:tc>
        <w:tc>
          <w:tcPr>
            <w:tcW w:w="6520" w:type="dxa"/>
            <w:tcBorders>
              <w:top w:val="nil"/>
              <w:left w:val="nil"/>
              <w:right w:val="single" w:sz="8" w:space="0" w:color="000000"/>
            </w:tcBorders>
          </w:tcPr>
          <w:p w14:paraId="789CF3F3" w14:textId="77777777" w:rsidR="00F67E59" w:rsidRPr="00F35FCB" w:rsidRDefault="00F67E59" w:rsidP="00F67E59">
            <w:pPr>
              <w:jc w:val="both"/>
              <w:rPr>
                <w:rFonts w:eastAsia="Tahoma"/>
              </w:rPr>
            </w:pPr>
            <w:r w:rsidRPr="00F35FCB">
              <w:rPr>
                <w:rFonts w:eastAsia="Tahoma"/>
              </w:rPr>
              <w:t>Предельная высота зданий, строений, сооружений – 12 м;</w:t>
            </w:r>
          </w:p>
          <w:p w14:paraId="3847B4ED" w14:textId="77777777" w:rsidR="00F67E59" w:rsidRPr="00F35FCB" w:rsidRDefault="00F67E59" w:rsidP="00F67E59">
            <w:pPr>
              <w:jc w:val="both"/>
            </w:pPr>
            <w:r w:rsidRPr="00F35FCB">
              <w:t>Максимальное количество надземных этажей здания – 3 этажа</w:t>
            </w:r>
          </w:p>
        </w:tc>
      </w:tr>
      <w:tr w:rsidR="00F35FCB" w:rsidRPr="00F35FCB" w14:paraId="7FFC841C" w14:textId="77777777" w:rsidTr="003331E5">
        <w:trPr>
          <w:trHeight w:val="601"/>
        </w:trPr>
        <w:tc>
          <w:tcPr>
            <w:tcW w:w="562" w:type="dxa"/>
            <w:vMerge/>
            <w:tcBorders>
              <w:top w:val="nil"/>
              <w:left w:val="single" w:sz="8" w:space="0" w:color="000000"/>
              <w:bottom w:val="single" w:sz="4" w:space="0" w:color="auto"/>
              <w:right w:val="single" w:sz="8" w:space="0" w:color="000000"/>
            </w:tcBorders>
          </w:tcPr>
          <w:p w14:paraId="16959C4B"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04999E3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457B44C" w14:textId="77777777" w:rsidR="00F67E59" w:rsidRPr="00F35FCB" w:rsidRDefault="00F67E59" w:rsidP="00F67E59"/>
        </w:tc>
        <w:tc>
          <w:tcPr>
            <w:tcW w:w="3969" w:type="dxa"/>
            <w:vMerge/>
            <w:tcBorders>
              <w:top w:val="nil"/>
              <w:left w:val="nil"/>
              <w:bottom w:val="single" w:sz="4" w:space="0" w:color="auto"/>
            </w:tcBorders>
          </w:tcPr>
          <w:p w14:paraId="03AC74F2" w14:textId="77777777" w:rsidR="00F67E59" w:rsidRPr="00F35FCB" w:rsidRDefault="00F67E59" w:rsidP="00F67E59">
            <w:pPr>
              <w:jc w:val="both"/>
            </w:pPr>
          </w:p>
        </w:tc>
        <w:tc>
          <w:tcPr>
            <w:tcW w:w="6520" w:type="dxa"/>
            <w:tcBorders>
              <w:bottom w:val="single" w:sz="4" w:space="0" w:color="auto"/>
            </w:tcBorders>
          </w:tcPr>
          <w:p w14:paraId="0A0F1746" w14:textId="77777777" w:rsidR="00F67E59" w:rsidRPr="00F35FCB" w:rsidRDefault="00F67E59" w:rsidP="00F67E59">
            <w:pPr>
              <w:jc w:val="both"/>
            </w:pPr>
            <w:r w:rsidRPr="00F35FCB">
              <w:t>Минимальный процент озеленения в границах земельного участка – 15%</w:t>
            </w:r>
          </w:p>
        </w:tc>
      </w:tr>
      <w:tr w:rsidR="00F35FCB" w:rsidRPr="00F35FCB" w14:paraId="6588EF23" w14:textId="77777777" w:rsidTr="003331E5">
        <w:trPr>
          <w:trHeight w:val="45"/>
        </w:trPr>
        <w:tc>
          <w:tcPr>
            <w:tcW w:w="562" w:type="dxa"/>
            <w:vMerge w:val="restart"/>
            <w:tcBorders>
              <w:top w:val="nil"/>
              <w:left w:val="single" w:sz="8" w:space="0" w:color="000000"/>
              <w:bottom w:val="single" w:sz="8" w:space="0" w:color="000000"/>
              <w:right w:val="single" w:sz="8" w:space="0" w:color="000000"/>
            </w:tcBorders>
          </w:tcPr>
          <w:p w14:paraId="15652268"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nil"/>
              <w:left w:val="nil"/>
              <w:bottom w:val="single" w:sz="8" w:space="0" w:color="000000"/>
              <w:right w:val="single" w:sz="8" w:space="0" w:color="000000"/>
            </w:tcBorders>
          </w:tcPr>
          <w:p w14:paraId="63E5A98D" w14:textId="77777777" w:rsidR="00F67E59" w:rsidRPr="00F35FCB" w:rsidRDefault="00F67E59" w:rsidP="00F67E59">
            <w:r w:rsidRPr="00F35FCB">
              <w:t>Оказание социальной помощи населению</w:t>
            </w:r>
          </w:p>
        </w:tc>
        <w:tc>
          <w:tcPr>
            <w:tcW w:w="1701" w:type="dxa"/>
            <w:vMerge w:val="restart"/>
            <w:tcBorders>
              <w:top w:val="nil"/>
              <w:left w:val="nil"/>
              <w:bottom w:val="single" w:sz="8" w:space="0" w:color="000000"/>
              <w:right w:val="single" w:sz="8" w:space="0" w:color="000000"/>
            </w:tcBorders>
          </w:tcPr>
          <w:p w14:paraId="7CA661C8" w14:textId="77777777" w:rsidR="00F67E59" w:rsidRPr="00F35FCB" w:rsidRDefault="00F67E59" w:rsidP="00F67E59">
            <w:r w:rsidRPr="00F35FCB">
              <w:t>3.2.2</w:t>
            </w:r>
          </w:p>
        </w:tc>
        <w:tc>
          <w:tcPr>
            <w:tcW w:w="3969" w:type="dxa"/>
            <w:vMerge w:val="restart"/>
            <w:tcBorders>
              <w:top w:val="nil"/>
              <w:left w:val="nil"/>
              <w:bottom w:val="single" w:sz="8" w:space="0" w:color="000000"/>
              <w:right w:val="single" w:sz="8" w:space="0" w:color="000000"/>
            </w:tcBorders>
          </w:tcPr>
          <w:p w14:paraId="16023483" w14:textId="77777777" w:rsidR="00F67E59" w:rsidRPr="00F35FCB" w:rsidRDefault="00F67E59" w:rsidP="00F67E59">
            <w:pPr>
              <w:jc w:val="both"/>
            </w:pPr>
            <w:r w:rsidRPr="00F35FCB">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6DA54CFE" w14:textId="77777777" w:rsidR="00F67E59" w:rsidRPr="00F35FCB" w:rsidRDefault="00F67E59" w:rsidP="00F67E59">
            <w:pPr>
              <w:jc w:val="both"/>
            </w:pPr>
            <w:r w:rsidRPr="00F35FCB">
              <w:t>некоммерческих фондов, благотворительных организаций, клубов по интересам</w:t>
            </w:r>
          </w:p>
        </w:tc>
        <w:tc>
          <w:tcPr>
            <w:tcW w:w="6520" w:type="dxa"/>
            <w:tcBorders>
              <w:top w:val="nil"/>
              <w:left w:val="nil"/>
              <w:bottom w:val="single" w:sz="8" w:space="0" w:color="000000"/>
              <w:right w:val="single" w:sz="8" w:space="0" w:color="000000"/>
            </w:tcBorders>
          </w:tcPr>
          <w:p w14:paraId="7987B072"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49F0093F"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514AF6F1"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43F064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5034B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04643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849FB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05BD11A"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189F8098"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3A14FE5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6F2A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AB114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C28B02"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3851BD8D"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7D719235"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0902EB3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05C56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725A3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FB64A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6135A371"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32E1A45D"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156B4AF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27D5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2330B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110D3D"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53E068D2"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61CC0E6D"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C52466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6409A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7D4227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03B094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2C380A7" w14:textId="77777777" w:rsidTr="003331E5">
        <w:trPr>
          <w:trHeight w:val="45"/>
        </w:trPr>
        <w:tc>
          <w:tcPr>
            <w:tcW w:w="562" w:type="dxa"/>
            <w:vMerge w:val="restart"/>
            <w:tcBorders>
              <w:top w:val="nil"/>
              <w:left w:val="single" w:sz="8" w:space="0" w:color="000000"/>
              <w:bottom w:val="single" w:sz="8" w:space="0" w:color="000000"/>
              <w:right w:val="single" w:sz="8" w:space="0" w:color="000000"/>
            </w:tcBorders>
          </w:tcPr>
          <w:p w14:paraId="632233AD"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nil"/>
              <w:left w:val="nil"/>
              <w:bottom w:val="single" w:sz="8" w:space="0" w:color="000000"/>
              <w:right w:val="single" w:sz="8" w:space="0" w:color="000000"/>
            </w:tcBorders>
          </w:tcPr>
          <w:p w14:paraId="32256990" w14:textId="77777777" w:rsidR="00F67E59" w:rsidRPr="00F35FCB" w:rsidRDefault="00F67E59" w:rsidP="00F67E59">
            <w:r w:rsidRPr="00F35FCB">
              <w:t>Оказание услуг связи</w:t>
            </w:r>
          </w:p>
        </w:tc>
        <w:tc>
          <w:tcPr>
            <w:tcW w:w="1701" w:type="dxa"/>
            <w:vMerge w:val="restart"/>
            <w:tcBorders>
              <w:top w:val="nil"/>
              <w:left w:val="nil"/>
              <w:bottom w:val="single" w:sz="8" w:space="0" w:color="000000"/>
              <w:right w:val="single" w:sz="8" w:space="0" w:color="000000"/>
            </w:tcBorders>
          </w:tcPr>
          <w:p w14:paraId="604F7A80" w14:textId="77777777" w:rsidR="00F67E59" w:rsidRPr="00F35FCB" w:rsidRDefault="00F67E59" w:rsidP="00F67E59">
            <w:r w:rsidRPr="00F35FCB">
              <w:t>3.2.3</w:t>
            </w:r>
          </w:p>
        </w:tc>
        <w:tc>
          <w:tcPr>
            <w:tcW w:w="3969" w:type="dxa"/>
            <w:vMerge w:val="restart"/>
            <w:tcBorders>
              <w:top w:val="nil"/>
              <w:left w:val="nil"/>
              <w:bottom w:val="single" w:sz="8" w:space="0" w:color="000000"/>
              <w:right w:val="single" w:sz="8" w:space="0" w:color="000000"/>
            </w:tcBorders>
          </w:tcPr>
          <w:p w14:paraId="641B5B63"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nil"/>
              <w:left w:val="nil"/>
              <w:bottom w:val="single" w:sz="8" w:space="0" w:color="000000"/>
              <w:right w:val="single" w:sz="8" w:space="0" w:color="000000"/>
            </w:tcBorders>
          </w:tcPr>
          <w:p w14:paraId="088DCB78"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3DCB8E4F"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612B5A23"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72DD7E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C0243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3B0CE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6AE47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DB40C2D" w14:textId="77777777" w:rsidTr="003331E5">
        <w:trPr>
          <w:trHeight w:val="45"/>
        </w:trPr>
        <w:tc>
          <w:tcPr>
            <w:tcW w:w="562" w:type="dxa"/>
            <w:vMerge/>
            <w:tcBorders>
              <w:top w:val="nil"/>
              <w:left w:val="single" w:sz="8" w:space="0" w:color="000000"/>
              <w:bottom w:val="single" w:sz="4" w:space="0" w:color="auto"/>
              <w:right w:val="single" w:sz="8" w:space="0" w:color="000000"/>
            </w:tcBorders>
          </w:tcPr>
          <w:p w14:paraId="451F47D0"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5C12CB9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819D95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2B4BFB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B2CB8A3" w14:textId="77777777" w:rsidR="00F67E59" w:rsidRPr="00F35FCB" w:rsidRDefault="00F67E59" w:rsidP="00F67E59">
            <w:pPr>
              <w:jc w:val="both"/>
            </w:pPr>
            <w:r w:rsidRPr="00F35FCB">
              <w:t xml:space="preserve">Максимальный процент застройки в границах земельного участка – 60% </w:t>
            </w:r>
          </w:p>
        </w:tc>
      </w:tr>
      <w:tr w:rsidR="00F35FCB" w:rsidRPr="00F35FCB" w14:paraId="0D7E49B1" w14:textId="77777777" w:rsidTr="003331E5">
        <w:trPr>
          <w:trHeight w:val="45"/>
        </w:trPr>
        <w:tc>
          <w:tcPr>
            <w:tcW w:w="562" w:type="dxa"/>
            <w:vMerge/>
            <w:tcBorders>
              <w:top w:val="single" w:sz="4" w:space="0" w:color="auto"/>
              <w:left w:val="single" w:sz="4" w:space="0" w:color="auto"/>
              <w:bottom w:val="single" w:sz="4" w:space="0" w:color="auto"/>
              <w:right w:val="single" w:sz="4" w:space="0" w:color="auto"/>
            </w:tcBorders>
          </w:tcPr>
          <w:p w14:paraId="1F43CE5A"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0750086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45FD3C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B4C4A2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8C5208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08760512" w14:textId="77777777" w:rsidTr="003331E5">
        <w:trPr>
          <w:trHeight w:val="45"/>
        </w:trPr>
        <w:tc>
          <w:tcPr>
            <w:tcW w:w="562" w:type="dxa"/>
            <w:vMerge/>
            <w:tcBorders>
              <w:top w:val="single" w:sz="4" w:space="0" w:color="auto"/>
              <w:left w:val="single" w:sz="8" w:space="0" w:color="000000"/>
              <w:bottom w:val="single" w:sz="8" w:space="0" w:color="000000"/>
              <w:right w:val="single" w:sz="8" w:space="0" w:color="000000"/>
            </w:tcBorders>
          </w:tcPr>
          <w:p w14:paraId="40DDD2EF"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18F1E72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33E86B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0C2B40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8816E6D"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DF36D74" w14:textId="77777777" w:rsidTr="003331E5">
        <w:trPr>
          <w:trHeight w:val="45"/>
        </w:trPr>
        <w:tc>
          <w:tcPr>
            <w:tcW w:w="562" w:type="dxa"/>
            <w:vMerge/>
            <w:tcBorders>
              <w:top w:val="nil"/>
              <w:left w:val="single" w:sz="8" w:space="0" w:color="000000"/>
              <w:bottom w:val="single" w:sz="4" w:space="0" w:color="auto"/>
              <w:right w:val="single" w:sz="8" w:space="0" w:color="000000"/>
            </w:tcBorders>
          </w:tcPr>
          <w:p w14:paraId="32AD433B"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3BF8F10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8441F3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86D7FB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BC9F61C"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5750A9D8" w14:textId="77777777" w:rsidTr="003331E5">
        <w:tc>
          <w:tcPr>
            <w:tcW w:w="562" w:type="dxa"/>
            <w:vMerge w:val="restart"/>
            <w:tcBorders>
              <w:top w:val="single" w:sz="4" w:space="0" w:color="auto"/>
              <w:left w:val="single" w:sz="4" w:space="0" w:color="auto"/>
              <w:bottom w:val="single" w:sz="4" w:space="0" w:color="auto"/>
              <w:right w:val="single" w:sz="4" w:space="0" w:color="auto"/>
            </w:tcBorders>
          </w:tcPr>
          <w:p w14:paraId="7EBB00CF"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single" w:sz="4" w:space="0" w:color="auto"/>
              <w:left w:val="single" w:sz="4" w:space="0" w:color="auto"/>
              <w:bottom w:val="single" w:sz="4" w:space="0" w:color="auto"/>
              <w:right w:val="single" w:sz="4" w:space="0" w:color="auto"/>
            </w:tcBorders>
          </w:tcPr>
          <w:p w14:paraId="671B0733" w14:textId="77777777" w:rsidR="00F67E59" w:rsidRPr="00F35FCB" w:rsidRDefault="00F67E59" w:rsidP="00F67E59">
            <w:r w:rsidRPr="00F35FCB">
              <w:t>Бытовое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12F00F10" w14:textId="77777777" w:rsidR="00F67E59" w:rsidRPr="00F35FCB" w:rsidRDefault="00F67E59" w:rsidP="00F67E59">
            <w:r w:rsidRPr="00F35FCB">
              <w:t>3.3</w:t>
            </w:r>
          </w:p>
        </w:tc>
        <w:tc>
          <w:tcPr>
            <w:tcW w:w="3969" w:type="dxa"/>
            <w:vMerge w:val="restart"/>
            <w:tcBorders>
              <w:top w:val="single" w:sz="4" w:space="0" w:color="auto"/>
              <w:left w:val="single" w:sz="4" w:space="0" w:color="auto"/>
              <w:bottom w:val="single" w:sz="4" w:space="0" w:color="auto"/>
              <w:right w:val="single" w:sz="4" w:space="0" w:color="auto"/>
            </w:tcBorders>
          </w:tcPr>
          <w:p w14:paraId="1E7EA2FE"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single" w:sz="4" w:space="0" w:color="auto"/>
              <w:bottom w:val="single" w:sz="4" w:space="0" w:color="auto"/>
              <w:right w:val="single" w:sz="4" w:space="0" w:color="auto"/>
            </w:tcBorders>
          </w:tcPr>
          <w:p w14:paraId="7B3FBD5E"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73AD6BB4" w14:textId="77777777" w:rsidTr="003331E5">
        <w:tc>
          <w:tcPr>
            <w:tcW w:w="562" w:type="dxa"/>
            <w:vMerge/>
            <w:tcBorders>
              <w:top w:val="single" w:sz="4" w:space="0" w:color="auto"/>
              <w:left w:val="single" w:sz="8" w:space="0" w:color="000000"/>
              <w:bottom w:val="single" w:sz="8" w:space="0" w:color="000000"/>
              <w:right w:val="single" w:sz="8" w:space="0" w:color="000000"/>
            </w:tcBorders>
          </w:tcPr>
          <w:p w14:paraId="4C90B67C"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66B585E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CDF5E2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02C4A4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E2A312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3493CC7" w14:textId="77777777" w:rsidTr="003331E5">
        <w:tc>
          <w:tcPr>
            <w:tcW w:w="562" w:type="dxa"/>
            <w:vMerge/>
            <w:tcBorders>
              <w:top w:val="nil"/>
              <w:left w:val="single" w:sz="8" w:space="0" w:color="000000"/>
              <w:bottom w:val="single" w:sz="8" w:space="0" w:color="000000"/>
              <w:right w:val="single" w:sz="8" w:space="0" w:color="000000"/>
            </w:tcBorders>
          </w:tcPr>
          <w:p w14:paraId="5F09D73E"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1793534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EF420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C5FCC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80765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2C00A9E" w14:textId="77777777" w:rsidTr="003331E5">
        <w:tc>
          <w:tcPr>
            <w:tcW w:w="562" w:type="dxa"/>
            <w:vMerge/>
            <w:tcBorders>
              <w:top w:val="nil"/>
              <w:left w:val="single" w:sz="8" w:space="0" w:color="000000"/>
              <w:bottom w:val="single" w:sz="8" w:space="0" w:color="000000"/>
              <w:right w:val="single" w:sz="8" w:space="0" w:color="000000"/>
            </w:tcBorders>
          </w:tcPr>
          <w:p w14:paraId="3BAD6F37"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0790716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B5BC09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F7DC2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C4F38B"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 </w:t>
            </w:r>
          </w:p>
        </w:tc>
      </w:tr>
      <w:tr w:rsidR="00F35FCB" w:rsidRPr="00F35FCB" w14:paraId="109B09AA" w14:textId="77777777" w:rsidTr="003331E5">
        <w:tc>
          <w:tcPr>
            <w:tcW w:w="562" w:type="dxa"/>
            <w:vMerge/>
            <w:tcBorders>
              <w:top w:val="nil"/>
              <w:left w:val="single" w:sz="8" w:space="0" w:color="000000"/>
              <w:bottom w:val="single" w:sz="8" w:space="0" w:color="000000"/>
              <w:right w:val="single" w:sz="8" w:space="0" w:color="000000"/>
            </w:tcBorders>
          </w:tcPr>
          <w:p w14:paraId="3C641130"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5F4245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232FD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F020B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23770C"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530C9A2" w14:textId="77777777" w:rsidTr="003331E5">
        <w:tc>
          <w:tcPr>
            <w:tcW w:w="562" w:type="dxa"/>
            <w:vMerge/>
            <w:tcBorders>
              <w:top w:val="nil"/>
              <w:left w:val="single" w:sz="8" w:space="0" w:color="000000"/>
              <w:bottom w:val="single" w:sz="8" w:space="0" w:color="000000"/>
              <w:right w:val="single" w:sz="8" w:space="0" w:color="000000"/>
            </w:tcBorders>
          </w:tcPr>
          <w:p w14:paraId="26CE6D5D"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84661E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25A7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87F99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7F06B3"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0906CA93" w14:textId="77777777" w:rsidTr="003331E5">
        <w:trPr>
          <w:trHeight w:val="45"/>
        </w:trPr>
        <w:tc>
          <w:tcPr>
            <w:tcW w:w="562" w:type="dxa"/>
            <w:vMerge w:val="restart"/>
            <w:tcBorders>
              <w:top w:val="nil"/>
              <w:left w:val="single" w:sz="8" w:space="0" w:color="000000"/>
              <w:bottom w:val="single" w:sz="8" w:space="0" w:color="000000"/>
              <w:right w:val="single" w:sz="8" w:space="0" w:color="000000"/>
            </w:tcBorders>
          </w:tcPr>
          <w:p w14:paraId="1BB43D12"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nil"/>
              <w:left w:val="nil"/>
              <w:bottom w:val="single" w:sz="8" w:space="0" w:color="000000"/>
              <w:right w:val="single" w:sz="8" w:space="0" w:color="000000"/>
            </w:tcBorders>
          </w:tcPr>
          <w:p w14:paraId="6C97A09F" w14:textId="77777777" w:rsidR="00F67E59" w:rsidRPr="00F35FCB" w:rsidRDefault="00F67E59" w:rsidP="00F67E59">
            <w:r w:rsidRPr="00F35FCB">
              <w:t>Амбулаторно-поликлиническое обслуживание</w:t>
            </w:r>
          </w:p>
        </w:tc>
        <w:tc>
          <w:tcPr>
            <w:tcW w:w="1701" w:type="dxa"/>
            <w:vMerge w:val="restart"/>
            <w:tcBorders>
              <w:top w:val="nil"/>
              <w:left w:val="nil"/>
              <w:bottom w:val="single" w:sz="8" w:space="0" w:color="000000"/>
              <w:right w:val="single" w:sz="8" w:space="0" w:color="000000"/>
            </w:tcBorders>
          </w:tcPr>
          <w:p w14:paraId="0FF9DFBD" w14:textId="77777777" w:rsidR="00F67E59" w:rsidRPr="00F35FCB" w:rsidRDefault="00F67E59" w:rsidP="00F67E59">
            <w:r w:rsidRPr="00F35FCB">
              <w:t>3.4.1</w:t>
            </w:r>
          </w:p>
        </w:tc>
        <w:tc>
          <w:tcPr>
            <w:tcW w:w="3969" w:type="dxa"/>
            <w:vMerge w:val="restart"/>
            <w:tcBorders>
              <w:top w:val="nil"/>
              <w:left w:val="nil"/>
              <w:bottom w:val="single" w:sz="8" w:space="0" w:color="000000"/>
              <w:right w:val="single" w:sz="8" w:space="0" w:color="000000"/>
            </w:tcBorders>
          </w:tcPr>
          <w:p w14:paraId="0008FF66"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Borders>
              <w:top w:val="nil"/>
              <w:left w:val="nil"/>
              <w:bottom w:val="single" w:sz="8" w:space="0" w:color="000000"/>
              <w:right w:val="single" w:sz="8" w:space="0" w:color="000000"/>
            </w:tcBorders>
          </w:tcPr>
          <w:p w14:paraId="743AA632"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4DCD977D"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649614A2"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CA283A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A0D69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541DC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06BEA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9C05420"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6339806F"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3000FCF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F6478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32218A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E186AA6"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2E066C31"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3267FFCE"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ACD53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14FB1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9F1D23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D1948B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0E9159E5"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47716EFD"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5BBBB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2528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96237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4DAF261"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0494FE7" w14:textId="77777777" w:rsidTr="003331E5">
        <w:trPr>
          <w:trHeight w:val="45"/>
        </w:trPr>
        <w:tc>
          <w:tcPr>
            <w:tcW w:w="562" w:type="dxa"/>
            <w:vMerge/>
            <w:tcBorders>
              <w:top w:val="nil"/>
              <w:left w:val="single" w:sz="8" w:space="0" w:color="000000"/>
              <w:bottom w:val="single" w:sz="4" w:space="0" w:color="auto"/>
              <w:right w:val="single" w:sz="8" w:space="0" w:color="000000"/>
            </w:tcBorders>
          </w:tcPr>
          <w:p w14:paraId="793253F8"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1ACC50A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B3DC39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B85844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C30340A"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46B9FF0F" w14:textId="77777777" w:rsidTr="003331E5">
        <w:trPr>
          <w:trHeight w:val="45"/>
        </w:trPr>
        <w:tc>
          <w:tcPr>
            <w:tcW w:w="562" w:type="dxa"/>
            <w:vMerge w:val="restart"/>
            <w:tcBorders>
              <w:top w:val="single" w:sz="4" w:space="0" w:color="auto"/>
              <w:left w:val="single" w:sz="4" w:space="0" w:color="auto"/>
              <w:bottom w:val="single" w:sz="4" w:space="0" w:color="auto"/>
              <w:right w:val="single" w:sz="4" w:space="0" w:color="auto"/>
            </w:tcBorders>
          </w:tcPr>
          <w:p w14:paraId="478B3CD1"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single" w:sz="4" w:space="0" w:color="auto"/>
              <w:left w:val="single" w:sz="4" w:space="0" w:color="auto"/>
              <w:bottom w:val="single" w:sz="4" w:space="0" w:color="auto"/>
              <w:right w:val="single" w:sz="4" w:space="0" w:color="auto"/>
            </w:tcBorders>
          </w:tcPr>
          <w:p w14:paraId="43A8E6FB"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41B208D8"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660A2241"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2DD10503"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6B9214D9" w14:textId="77777777" w:rsidTr="003331E5">
        <w:trPr>
          <w:trHeight w:val="45"/>
        </w:trPr>
        <w:tc>
          <w:tcPr>
            <w:tcW w:w="562" w:type="dxa"/>
            <w:vMerge/>
            <w:tcBorders>
              <w:top w:val="single" w:sz="4" w:space="0" w:color="auto"/>
              <w:left w:val="single" w:sz="8" w:space="0" w:color="000000"/>
              <w:bottom w:val="single" w:sz="8" w:space="0" w:color="000000"/>
              <w:right w:val="single" w:sz="8" w:space="0" w:color="000000"/>
            </w:tcBorders>
          </w:tcPr>
          <w:p w14:paraId="687ABA6A"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474E57C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38AADB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A36E3F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6D4C4E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BCA8AE5" w14:textId="77777777" w:rsidTr="003331E5">
        <w:trPr>
          <w:trHeight w:val="45"/>
        </w:trPr>
        <w:tc>
          <w:tcPr>
            <w:tcW w:w="562" w:type="dxa"/>
            <w:vMerge/>
            <w:tcBorders>
              <w:top w:val="nil"/>
              <w:left w:val="single" w:sz="8" w:space="0" w:color="000000"/>
              <w:bottom w:val="single" w:sz="4" w:space="0" w:color="auto"/>
              <w:right w:val="single" w:sz="8" w:space="0" w:color="000000"/>
            </w:tcBorders>
          </w:tcPr>
          <w:p w14:paraId="5E36C79C"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7694926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CC12E0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A0F3D1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5A6D1C7"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8D7D326" w14:textId="77777777" w:rsidTr="003331E5">
        <w:trPr>
          <w:trHeight w:val="45"/>
        </w:trPr>
        <w:tc>
          <w:tcPr>
            <w:tcW w:w="562" w:type="dxa"/>
            <w:vMerge/>
            <w:tcBorders>
              <w:top w:val="single" w:sz="4" w:space="0" w:color="auto"/>
              <w:left w:val="single" w:sz="4" w:space="0" w:color="auto"/>
              <w:bottom w:val="single" w:sz="4" w:space="0" w:color="auto"/>
              <w:right w:val="single" w:sz="4" w:space="0" w:color="auto"/>
            </w:tcBorders>
          </w:tcPr>
          <w:p w14:paraId="643F5798"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6D104B5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52742B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E38297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B9CC8FF" w14:textId="77777777" w:rsidR="00F67E59" w:rsidRPr="00F35FCB" w:rsidRDefault="00F67E59" w:rsidP="00F67E59">
            <w:pPr>
              <w:spacing w:line="229" w:lineRule="atLeast"/>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3.7)</w:t>
            </w:r>
          </w:p>
        </w:tc>
      </w:tr>
      <w:tr w:rsidR="00F35FCB" w:rsidRPr="00F35FCB" w14:paraId="09712E32" w14:textId="77777777" w:rsidTr="003331E5">
        <w:trPr>
          <w:trHeight w:val="45"/>
        </w:trPr>
        <w:tc>
          <w:tcPr>
            <w:tcW w:w="562" w:type="dxa"/>
            <w:vMerge/>
            <w:tcBorders>
              <w:top w:val="single" w:sz="4" w:space="0" w:color="auto"/>
              <w:left w:val="single" w:sz="8" w:space="0" w:color="000000"/>
              <w:bottom w:val="single" w:sz="8" w:space="0" w:color="000000"/>
              <w:right w:val="single" w:sz="8" w:space="0" w:color="000000"/>
            </w:tcBorders>
          </w:tcPr>
          <w:p w14:paraId="1ACC4408"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295A979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377181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AE2CFD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A4D3803" w14:textId="77777777" w:rsidR="00F67E59" w:rsidRPr="00F35FCB" w:rsidRDefault="00F67E59" w:rsidP="00F67E59">
            <w:pPr>
              <w:jc w:val="both"/>
            </w:pPr>
            <w:r w:rsidRPr="00F35FCB">
              <w:t>Предельная высота зданий, строений, сооружений – 12 м</w:t>
            </w:r>
          </w:p>
          <w:p w14:paraId="0F6AA60E" w14:textId="77777777" w:rsidR="00F67E59" w:rsidRPr="00F35FCB" w:rsidRDefault="00F67E59" w:rsidP="00F67E59">
            <w:pPr>
              <w:jc w:val="both"/>
            </w:pPr>
          </w:p>
        </w:tc>
      </w:tr>
      <w:tr w:rsidR="00F35FCB" w:rsidRPr="00F35FCB" w14:paraId="018048C8"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5605F61A"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3DBF174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ED55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F758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1BC5CE"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6E3DAA8A" w14:textId="77777777" w:rsidTr="003331E5">
        <w:trPr>
          <w:trHeight w:val="590"/>
        </w:trPr>
        <w:tc>
          <w:tcPr>
            <w:tcW w:w="562" w:type="dxa"/>
            <w:vMerge w:val="restart"/>
            <w:tcBorders>
              <w:top w:val="nil"/>
              <w:left w:val="single" w:sz="8" w:space="0" w:color="000000"/>
              <w:bottom w:val="single" w:sz="8" w:space="0" w:color="000000"/>
              <w:right w:val="single" w:sz="8" w:space="0" w:color="000000"/>
            </w:tcBorders>
          </w:tcPr>
          <w:p w14:paraId="3174C513"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nil"/>
              <w:left w:val="nil"/>
              <w:bottom w:val="single" w:sz="8" w:space="0" w:color="000000"/>
              <w:right w:val="single" w:sz="8" w:space="0" w:color="000000"/>
            </w:tcBorders>
          </w:tcPr>
          <w:p w14:paraId="67B92804" w14:textId="77777777" w:rsidR="00F67E59" w:rsidRPr="00F35FCB" w:rsidRDefault="00F67E59" w:rsidP="00F67E59">
            <w:r w:rsidRPr="00F35FCB">
              <w:t>Осуществление религиозных обрядов</w:t>
            </w:r>
          </w:p>
        </w:tc>
        <w:tc>
          <w:tcPr>
            <w:tcW w:w="1701" w:type="dxa"/>
            <w:vMerge w:val="restart"/>
            <w:tcBorders>
              <w:top w:val="nil"/>
              <w:left w:val="nil"/>
              <w:bottom w:val="single" w:sz="8" w:space="0" w:color="000000"/>
              <w:right w:val="single" w:sz="8" w:space="0" w:color="000000"/>
            </w:tcBorders>
          </w:tcPr>
          <w:p w14:paraId="45411D0C" w14:textId="77777777" w:rsidR="00F67E59" w:rsidRPr="00F35FCB" w:rsidRDefault="00F67E59" w:rsidP="00F67E59">
            <w:r w:rsidRPr="00F35FCB">
              <w:t>3.7.1</w:t>
            </w:r>
          </w:p>
        </w:tc>
        <w:tc>
          <w:tcPr>
            <w:tcW w:w="3969" w:type="dxa"/>
            <w:vMerge w:val="restart"/>
            <w:tcBorders>
              <w:top w:val="nil"/>
              <w:left w:val="nil"/>
              <w:bottom w:val="single" w:sz="8" w:space="0" w:color="000000"/>
              <w:right w:val="single" w:sz="8" w:space="0" w:color="000000"/>
            </w:tcBorders>
          </w:tcPr>
          <w:p w14:paraId="6E04339E"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nil"/>
              <w:left w:val="nil"/>
              <w:bottom w:val="single" w:sz="8" w:space="0" w:color="000000"/>
              <w:right w:val="single" w:sz="8" w:space="0" w:color="000000"/>
            </w:tcBorders>
          </w:tcPr>
          <w:p w14:paraId="323D2192"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54B831B9" w14:textId="77777777" w:rsidTr="003331E5">
        <w:trPr>
          <w:trHeight w:val="64"/>
        </w:trPr>
        <w:tc>
          <w:tcPr>
            <w:tcW w:w="562" w:type="dxa"/>
            <w:vMerge/>
            <w:tcBorders>
              <w:top w:val="nil"/>
              <w:left w:val="single" w:sz="8" w:space="0" w:color="000000"/>
              <w:bottom w:val="single" w:sz="8" w:space="0" w:color="000000"/>
              <w:right w:val="single" w:sz="8" w:space="0" w:color="000000"/>
            </w:tcBorders>
          </w:tcPr>
          <w:p w14:paraId="4EC45B6E"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DF468F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46CD6E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7D34B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5BE6F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982B269" w14:textId="77777777" w:rsidTr="003331E5">
        <w:trPr>
          <w:trHeight w:val="64"/>
        </w:trPr>
        <w:tc>
          <w:tcPr>
            <w:tcW w:w="562" w:type="dxa"/>
            <w:vMerge/>
            <w:tcBorders>
              <w:top w:val="nil"/>
              <w:left w:val="single" w:sz="8" w:space="0" w:color="000000"/>
              <w:bottom w:val="single" w:sz="8" w:space="0" w:color="000000"/>
              <w:right w:val="single" w:sz="8" w:space="0" w:color="000000"/>
            </w:tcBorders>
          </w:tcPr>
          <w:p w14:paraId="3958758D"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11A278E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0588E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62660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F0FF6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5484372" w14:textId="77777777" w:rsidTr="003331E5">
        <w:trPr>
          <w:trHeight w:val="64"/>
        </w:trPr>
        <w:tc>
          <w:tcPr>
            <w:tcW w:w="562" w:type="dxa"/>
            <w:vMerge/>
            <w:tcBorders>
              <w:top w:val="nil"/>
              <w:left w:val="single" w:sz="8" w:space="0" w:color="000000"/>
              <w:bottom w:val="single" w:sz="8" w:space="0" w:color="000000"/>
              <w:right w:val="single" w:sz="8" w:space="0" w:color="000000"/>
            </w:tcBorders>
          </w:tcPr>
          <w:p w14:paraId="0603557E"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48F3731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938C5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7C45B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8B625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6C9D4107" w14:textId="77777777" w:rsidTr="003331E5">
        <w:trPr>
          <w:trHeight w:val="64"/>
        </w:trPr>
        <w:tc>
          <w:tcPr>
            <w:tcW w:w="562" w:type="dxa"/>
            <w:vMerge/>
            <w:tcBorders>
              <w:top w:val="nil"/>
              <w:left w:val="single" w:sz="8" w:space="0" w:color="000000"/>
              <w:bottom w:val="single" w:sz="8" w:space="0" w:color="000000"/>
              <w:right w:val="single" w:sz="8" w:space="0" w:color="000000"/>
            </w:tcBorders>
          </w:tcPr>
          <w:p w14:paraId="7050742E"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9860E0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D441F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F34F0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2BEFD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4235913" w14:textId="77777777" w:rsidTr="003331E5">
        <w:trPr>
          <w:trHeight w:val="64"/>
        </w:trPr>
        <w:tc>
          <w:tcPr>
            <w:tcW w:w="562" w:type="dxa"/>
            <w:vMerge/>
            <w:tcBorders>
              <w:top w:val="nil"/>
              <w:left w:val="single" w:sz="8" w:space="0" w:color="000000"/>
              <w:bottom w:val="single" w:sz="4" w:space="0" w:color="auto"/>
              <w:right w:val="single" w:sz="8" w:space="0" w:color="000000"/>
            </w:tcBorders>
          </w:tcPr>
          <w:p w14:paraId="67D4AAA4"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64A3549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8F0AD6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438F0A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775254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B67444B" w14:textId="77777777" w:rsidTr="003331E5">
        <w:tc>
          <w:tcPr>
            <w:tcW w:w="562" w:type="dxa"/>
            <w:vMerge w:val="restart"/>
            <w:tcBorders>
              <w:top w:val="single" w:sz="4" w:space="0" w:color="auto"/>
              <w:left w:val="single" w:sz="4" w:space="0" w:color="auto"/>
              <w:bottom w:val="single" w:sz="4" w:space="0" w:color="auto"/>
              <w:right w:val="single" w:sz="4" w:space="0" w:color="auto"/>
            </w:tcBorders>
          </w:tcPr>
          <w:p w14:paraId="0B1D10A9"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single" w:sz="4" w:space="0" w:color="auto"/>
              <w:left w:val="single" w:sz="4" w:space="0" w:color="auto"/>
              <w:bottom w:val="single" w:sz="4" w:space="0" w:color="auto"/>
              <w:right w:val="single" w:sz="4" w:space="0" w:color="auto"/>
            </w:tcBorders>
          </w:tcPr>
          <w:p w14:paraId="7514E674"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3DD9DFC9"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6A6AEE5F"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23478FE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E8C09F6" w14:textId="77777777" w:rsidTr="003331E5">
        <w:tc>
          <w:tcPr>
            <w:tcW w:w="562" w:type="dxa"/>
            <w:vMerge/>
            <w:tcBorders>
              <w:top w:val="single" w:sz="4" w:space="0" w:color="auto"/>
              <w:left w:val="single" w:sz="8" w:space="0" w:color="000000"/>
              <w:bottom w:val="single" w:sz="8" w:space="0" w:color="000000"/>
              <w:right w:val="single" w:sz="8" w:space="0" w:color="000000"/>
            </w:tcBorders>
          </w:tcPr>
          <w:p w14:paraId="13B3A267"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6D6A02E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6FDA48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B9D451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B6FE40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C4D42C1" w14:textId="77777777" w:rsidTr="003331E5">
        <w:tc>
          <w:tcPr>
            <w:tcW w:w="562" w:type="dxa"/>
            <w:vMerge/>
            <w:tcBorders>
              <w:top w:val="nil"/>
              <w:left w:val="single" w:sz="8" w:space="0" w:color="000000"/>
              <w:bottom w:val="single" w:sz="8" w:space="0" w:color="000000"/>
              <w:right w:val="single" w:sz="8" w:space="0" w:color="000000"/>
            </w:tcBorders>
          </w:tcPr>
          <w:p w14:paraId="2D66CA01"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B6065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2590B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2EA8C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0DDFB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B7D24E8" w14:textId="77777777" w:rsidTr="003331E5">
        <w:tc>
          <w:tcPr>
            <w:tcW w:w="562" w:type="dxa"/>
            <w:vMerge/>
            <w:tcBorders>
              <w:top w:val="nil"/>
              <w:left w:val="single" w:sz="8" w:space="0" w:color="000000"/>
              <w:bottom w:val="single" w:sz="8" w:space="0" w:color="000000"/>
              <w:right w:val="single" w:sz="8" w:space="0" w:color="000000"/>
            </w:tcBorders>
          </w:tcPr>
          <w:p w14:paraId="6B06D1EF"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7FB0A65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6EA8D2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3615D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F1B36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0136F49" w14:textId="77777777" w:rsidTr="003331E5">
        <w:tc>
          <w:tcPr>
            <w:tcW w:w="562" w:type="dxa"/>
            <w:vMerge/>
            <w:tcBorders>
              <w:top w:val="nil"/>
              <w:left w:val="single" w:sz="8" w:space="0" w:color="000000"/>
              <w:bottom w:val="single" w:sz="8" w:space="0" w:color="000000"/>
              <w:right w:val="single" w:sz="8" w:space="0" w:color="000000"/>
            </w:tcBorders>
          </w:tcPr>
          <w:p w14:paraId="7AFD969E"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D88306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B57C6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972D3B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31BC5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388CE21" w14:textId="77777777" w:rsidTr="003331E5">
        <w:tc>
          <w:tcPr>
            <w:tcW w:w="562" w:type="dxa"/>
            <w:vMerge/>
            <w:tcBorders>
              <w:top w:val="nil"/>
              <w:left w:val="single" w:sz="8" w:space="0" w:color="000000"/>
              <w:bottom w:val="single" w:sz="8" w:space="0" w:color="000000"/>
              <w:right w:val="single" w:sz="8" w:space="0" w:color="000000"/>
            </w:tcBorders>
          </w:tcPr>
          <w:p w14:paraId="24A10BE7"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152623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08F259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A1AF2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C945D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0946309" w14:textId="77777777" w:rsidTr="003331E5">
        <w:tc>
          <w:tcPr>
            <w:tcW w:w="562" w:type="dxa"/>
            <w:vMerge w:val="restart"/>
            <w:tcBorders>
              <w:top w:val="nil"/>
              <w:left w:val="single" w:sz="8" w:space="0" w:color="000000"/>
              <w:right w:val="single" w:sz="8" w:space="0" w:color="000000"/>
            </w:tcBorders>
          </w:tcPr>
          <w:p w14:paraId="325881FC"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nil"/>
              <w:left w:val="nil"/>
              <w:right w:val="single" w:sz="8" w:space="0" w:color="000000"/>
            </w:tcBorders>
          </w:tcPr>
          <w:p w14:paraId="087F6AA8" w14:textId="77777777" w:rsidR="00F67E59" w:rsidRPr="00F35FCB" w:rsidRDefault="00F67E59" w:rsidP="00F67E59">
            <w:r w:rsidRPr="00F35FCB">
              <w:t>Амбулаторное ветеринарное обслуживание</w:t>
            </w:r>
          </w:p>
        </w:tc>
        <w:tc>
          <w:tcPr>
            <w:tcW w:w="1701" w:type="dxa"/>
            <w:vMerge w:val="restart"/>
            <w:tcBorders>
              <w:top w:val="nil"/>
              <w:left w:val="nil"/>
              <w:right w:val="single" w:sz="8" w:space="0" w:color="000000"/>
            </w:tcBorders>
          </w:tcPr>
          <w:p w14:paraId="1B2B54CC" w14:textId="77777777" w:rsidR="00F67E59" w:rsidRPr="00F35FCB" w:rsidRDefault="00F67E59" w:rsidP="00F67E59">
            <w:r w:rsidRPr="00F35FCB">
              <w:t>3.10.1</w:t>
            </w:r>
          </w:p>
        </w:tc>
        <w:tc>
          <w:tcPr>
            <w:tcW w:w="3969" w:type="dxa"/>
            <w:vMerge w:val="restart"/>
            <w:tcBorders>
              <w:top w:val="nil"/>
              <w:left w:val="nil"/>
              <w:right w:val="single" w:sz="8" w:space="0" w:color="000000"/>
            </w:tcBorders>
          </w:tcPr>
          <w:p w14:paraId="6860DE90"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nil"/>
              <w:left w:val="nil"/>
              <w:bottom w:val="single" w:sz="8" w:space="0" w:color="000000"/>
              <w:right w:val="single" w:sz="8" w:space="0" w:color="000000"/>
            </w:tcBorders>
          </w:tcPr>
          <w:p w14:paraId="67472CF3"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21C17328" w14:textId="77777777" w:rsidTr="003331E5">
        <w:tc>
          <w:tcPr>
            <w:tcW w:w="562" w:type="dxa"/>
            <w:vMerge/>
            <w:tcBorders>
              <w:top w:val="nil"/>
              <w:left w:val="single" w:sz="8" w:space="0" w:color="000000"/>
              <w:bottom w:val="single" w:sz="8" w:space="0" w:color="000000"/>
              <w:right w:val="single" w:sz="8" w:space="0" w:color="000000"/>
            </w:tcBorders>
          </w:tcPr>
          <w:p w14:paraId="47A8144E"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161FCB7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CDEAA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B0C3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3B232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2E30E13" w14:textId="77777777" w:rsidTr="003331E5">
        <w:tc>
          <w:tcPr>
            <w:tcW w:w="562" w:type="dxa"/>
            <w:vMerge/>
            <w:tcBorders>
              <w:top w:val="nil"/>
              <w:left w:val="single" w:sz="8" w:space="0" w:color="000000"/>
              <w:bottom w:val="single" w:sz="8" w:space="0" w:color="000000"/>
              <w:right w:val="single" w:sz="8" w:space="0" w:color="000000"/>
            </w:tcBorders>
          </w:tcPr>
          <w:p w14:paraId="156B7809"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6E8B51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77A8D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96160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D6F78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291F585" w14:textId="77777777" w:rsidTr="003331E5">
        <w:tc>
          <w:tcPr>
            <w:tcW w:w="562" w:type="dxa"/>
            <w:vMerge/>
            <w:tcBorders>
              <w:top w:val="nil"/>
              <w:left w:val="single" w:sz="8" w:space="0" w:color="000000"/>
              <w:bottom w:val="single" w:sz="8" w:space="0" w:color="000000"/>
              <w:right w:val="single" w:sz="8" w:space="0" w:color="000000"/>
            </w:tcBorders>
          </w:tcPr>
          <w:p w14:paraId="4B9FB76F"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494CF09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B5E35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DE387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294D9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7FC79D51" w14:textId="77777777" w:rsidTr="003331E5">
        <w:tc>
          <w:tcPr>
            <w:tcW w:w="562" w:type="dxa"/>
            <w:vMerge/>
            <w:tcBorders>
              <w:top w:val="nil"/>
              <w:left w:val="single" w:sz="8" w:space="0" w:color="000000"/>
              <w:bottom w:val="single" w:sz="8" w:space="0" w:color="000000"/>
              <w:right w:val="single" w:sz="8" w:space="0" w:color="000000"/>
            </w:tcBorders>
          </w:tcPr>
          <w:p w14:paraId="04849F33"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EDC1D9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69628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F4F7E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D76197"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73A894C" w14:textId="77777777" w:rsidTr="003331E5">
        <w:tc>
          <w:tcPr>
            <w:tcW w:w="562" w:type="dxa"/>
            <w:vMerge/>
            <w:tcBorders>
              <w:top w:val="nil"/>
              <w:left w:val="single" w:sz="8" w:space="0" w:color="000000"/>
              <w:right w:val="single" w:sz="8" w:space="0" w:color="000000"/>
            </w:tcBorders>
          </w:tcPr>
          <w:p w14:paraId="27EB26DC" w14:textId="77777777" w:rsidR="00F67E59" w:rsidRPr="00F35FCB" w:rsidRDefault="00F67E59" w:rsidP="00F67E59">
            <w:pPr>
              <w:pStyle w:val="af1"/>
              <w:ind w:left="0"/>
              <w:contextualSpacing w:val="0"/>
            </w:pPr>
          </w:p>
        </w:tc>
        <w:tc>
          <w:tcPr>
            <w:tcW w:w="2268" w:type="dxa"/>
            <w:vMerge/>
            <w:tcBorders>
              <w:top w:val="nil"/>
              <w:left w:val="nil"/>
              <w:right w:val="single" w:sz="8" w:space="0" w:color="000000"/>
            </w:tcBorders>
          </w:tcPr>
          <w:p w14:paraId="033E9846" w14:textId="77777777" w:rsidR="00F67E59" w:rsidRPr="00F35FCB" w:rsidRDefault="00F67E59" w:rsidP="00F67E59"/>
        </w:tc>
        <w:tc>
          <w:tcPr>
            <w:tcW w:w="1701" w:type="dxa"/>
            <w:vMerge/>
            <w:tcBorders>
              <w:top w:val="nil"/>
              <w:left w:val="nil"/>
              <w:right w:val="single" w:sz="8" w:space="0" w:color="000000"/>
            </w:tcBorders>
          </w:tcPr>
          <w:p w14:paraId="13645A73" w14:textId="77777777" w:rsidR="00F67E59" w:rsidRPr="00F35FCB" w:rsidRDefault="00F67E59" w:rsidP="00F67E59"/>
        </w:tc>
        <w:tc>
          <w:tcPr>
            <w:tcW w:w="3969" w:type="dxa"/>
            <w:vMerge/>
            <w:tcBorders>
              <w:top w:val="nil"/>
              <w:left w:val="nil"/>
              <w:right w:val="single" w:sz="8" w:space="0" w:color="000000"/>
            </w:tcBorders>
          </w:tcPr>
          <w:p w14:paraId="0BEE96EB" w14:textId="77777777" w:rsidR="00F67E59" w:rsidRPr="00F35FCB" w:rsidRDefault="00F67E59" w:rsidP="00F67E59">
            <w:pPr>
              <w:jc w:val="both"/>
            </w:pPr>
          </w:p>
        </w:tc>
        <w:tc>
          <w:tcPr>
            <w:tcW w:w="6520" w:type="dxa"/>
            <w:tcBorders>
              <w:top w:val="nil"/>
              <w:left w:val="nil"/>
              <w:right w:val="single" w:sz="8" w:space="0" w:color="000000"/>
            </w:tcBorders>
          </w:tcPr>
          <w:p w14:paraId="5B207522"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177E8599" w14:textId="77777777" w:rsidTr="003331E5">
        <w:trPr>
          <w:trHeight w:val="45"/>
        </w:trPr>
        <w:tc>
          <w:tcPr>
            <w:tcW w:w="562" w:type="dxa"/>
            <w:vMerge w:val="restart"/>
            <w:tcBorders>
              <w:bottom w:val="single" w:sz="8" w:space="0" w:color="000000"/>
            </w:tcBorders>
          </w:tcPr>
          <w:p w14:paraId="6BB1EA52"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bottom w:val="single" w:sz="8" w:space="0" w:color="000000"/>
            </w:tcBorders>
          </w:tcPr>
          <w:p w14:paraId="23773118" w14:textId="77777777" w:rsidR="00F67E59" w:rsidRPr="00F35FCB" w:rsidRDefault="00F67E59" w:rsidP="00F67E59">
            <w:r w:rsidRPr="00F35FCB">
              <w:t>Магазины</w:t>
            </w:r>
          </w:p>
        </w:tc>
        <w:tc>
          <w:tcPr>
            <w:tcW w:w="1701" w:type="dxa"/>
            <w:vMerge w:val="restart"/>
            <w:tcBorders>
              <w:bottom w:val="single" w:sz="8" w:space="0" w:color="000000"/>
            </w:tcBorders>
          </w:tcPr>
          <w:p w14:paraId="2EA32F60" w14:textId="77777777" w:rsidR="00F67E59" w:rsidRPr="00F35FCB" w:rsidRDefault="00F67E59" w:rsidP="00F67E59">
            <w:r w:rsidRPr="00F35FCB">
              <w:t>4.4</w:t>
            </w:r>
          </w:p>
        </w:tc>
        <w:tc>
          <w:tcPr>
            <w:tcW w:w="3969" w:type="dxa"/>
            <w:vMerge w:val="restart"/>
            <w:tcBorders>
              <w:bottom w:val="single" w:sz="8" w:space="0" w:color="000000"/>
            </w:tcBorders>
          </w:tcPr>
          <w:p w14:paraId="455D3E8E"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Pr>
          <w:p w14:paraId="2535AEC5"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64201EF5" w14:textId="77777777" w:rsidTr="003331E5">
        <w:trPr>
          <w:trHeight w:val="45"/>
        </w:trPr>
        <w:tc>
          <w:tcPr>
            <w:tcW w:w="562" w:type="dxa"/>
            <w:vMerge/>
            <w:tcBorders>
              <w:left w:val="single" w:sz="8" w:space="0" w:color="000000"/>
              <w:bottom w:val="single" w:sz="8" w:space="0" w:color="000000"/>
              <w:right w:val="single" w:sz="8" w:space="0" w:color="000000"/>
            </w:tcBorders>
          </w:tcPr>
          <w:p w14:paraId="6BD803BD" w14:textId="77777777" w:rsidR="00F67E59" w:rsidRPr="00F35FCB" w:rsidRDefault="00F67E59" w:rsidP="00F67E59">
            <w:pPr>
              <w:pStyle w:val="af1"/>
              <w:ind w:left="0"/>
              <w:contextualSpacing w:val="0"/>
            </w:pPr>
          </w:p>
        </w:tc>
        <w:tc>
          <w:tcPr>
            <w:tcW w:w="2268" w:type="dxa"/>
            <w:vMerge/>
            <w:tcBorders>
              <w:left w:val="nil"/>
              <w:bottom w:val="single" w:sz="8" w:space="0" w:color="000000"/>
              <w:right w:val="single" w:sz="8" w:space="0" w:color="000000"/>
            </w:tcBorders>
          </w:tcPr>
          <w:p w14:paraId="59145C99" w14:textId="77777777" w:rsidR="00F67E59" w:rsidRPr="00F35FCB" w:rsidRDefault="00F67E59" w:rsidP="00F67E59"/>
        </w:tc>
        <w:tc>
          <w:tcPr>
            <w:tcW w:w="1701" w:type="dxa"/>
            <w:vMerge/>
            <w:tcBorders>
              <w:left w:val="nil"/>
              <w:bottom w:val="single" w:sz="8" w:space="0" w:color="000000"/>
              <w:right w:val="single" w:sz="8" w:space="0" w:color="000000"/>
            </w:tcBorders>
          </w:tcPr>
          <w:p w14:paraId="7D314BFE" w14:textId="77777777" w:rsidR="00F67E59" w:rsidRPr="00F35FCB" w:rsidRDefault="00F67E59" w:rsidP="00F67E59"/>
        </w:tc>
        <w:tc>
          <w:tcPr>
            <w:tcW w:w="3969" w:type="dxa"/>
            <w:vMerge/>
            <w:tcBorders>
              <w:left w:val="nil"/>
              <w:bottom w:val="single" w:sz="8" w:space="0" w:color="000000"/>
              <w:right w:val="single" w:sz="8" w:space="0" w:color="000000"/>
            </w:tcBorders>
          </w:tcPr>
          <w:p w14:paraId="673D5D7C"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383854F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00DE630"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3F5082AF"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0EB239B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5CAF3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B9CDD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1B295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A7038B3" w14:textId="77777777" w:rsidTr="003331E5">
        <w:trPr>
          <w:trHeight w:val="473"/>
        </w:trPr>
        <w:tc>
          <w:tcPr>
            <w:tcW w:w="562" w:type="dxa"/>
            <w:vMerge/>
            <w:tcBorders>
              <w:top w:val="nil"/>
              <w:left w:val="single" w:sz="8" w:space="0" w:color="000000"/>
              <w:bottom w:val="single" w:sz="8" w:space="0" w:color="000000"/>
              <w:right w:val="single" w:sz="8" w:space="0" w:color="000000"/>
            </w:tcBorders>
          </w:tcPr>
          <w:p w14:paraId="1044BBBF"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37E34EF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659965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E8CF4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F640066" w14:textId="77777777" w:rsidR="00F67E59" w:rsidRPr="00F35FCB" w:rsidRDefault="00F67E59" w:rsidP="00F67E59">
            <w:pPr>
              <w:jc w:val="both"/>
            </w:pPr>
            <w:r w:rsidRPr="00F35FC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3.7)</w:t>
            </w:r>
          </w:p>
        </w:tc>
      </w:tr>
      <w:tr w:rsidR="00F35FCB" w:rsidRPr="00F35FCB" w14:paraId="62AFED8E"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5E3BF73A"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3D8861D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1EFD1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DFBF0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B07CC8"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30CD1B2" w14:textId="77777777" w:rsidTr="003331E5">
        <w:trPr>
          <w:trHeight w:val="45"/>
        </w:trPr>
        <w:tc>
          <w:tcPr>
            <w:tcW w:w="562" w:type="dxa"/>
            <w:vMerge/>
            <w:tcBorders>
              <w:top w:val="nil"/>
              <w:left w:val="single" w:sz="8" w:space="0" w:color="000000"/>
              <w:bottom w:val="single" w:sz="4" w:space="0" w:color="auto"/>
              <w:right w:val="single" w:sz="8" w:space="0" w:color="000000"/>
            </w:tcBorders>
          </w:tcPr>
          <w:p w14:paraId="123945D1"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3A38259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707C4D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017268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32EBCC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EC7D467" w14:textId="77777777" w:rsidTr="003331E5">
        <w:trPr>
          <w:trHeight w:val="45"/>
        </w:trPr>
        <w:tc>
          <w:tcPr>
            <w:tcW w:w="562" w:type="dxa"/>
            <w:vMerge w:val="restart"/>
            <w:tcBorders>
              <w:top w:val="single" w:sz="4" w:space="0" w:color="auto"/>
              <w:left w:val="single" w:sz="4" w:space="0" w:color="auto"/>
              <w:bottom w:val="single" w:sz="4" w:space="0" w:color="auto"/>
              <w:right w:val="single" w:sz="4" w:space="0" w:color="auto"/>
            </w:tcBorders>
          </w:tcPr>
          <w:p w14:paraId="3DD5645E"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single" w:sz="4" w:space="0" w:color="auto"/>
              <w:left w:val="single" w:sz="4" w:space="0" w:color="auto"/>
              <w:bottom w:val="single" w:sz="4" w:space="0" w:color="auto"/>
              <w:right w:val="single" w:sz="4" w:space="0" w:color="auto"/>
            </w:tcBorders>
          </w:tcPr>
          <w:p w14:paraId="3E7847A9" w14:textId="77777777" w:rsidR="00F67E59" w:rsidRPr="00F35FCB" w:rsidRDefault="00F67E59" w:rsidP="00F67E59">
            <w:r w:rsidRPr="00F35FCB">
              <w:t>Общественное питание</w:t>
            </w:r>
          </w:p>
        </w:tc>
        <w:tc>
          <w:tcPr>
            <w:tcW w:w="1701" w:type="dxa"/>
            <w:vMerge w:val="restart"/>
            <w:tcBorders>
              <w:top w:val="single" w:sz="4" w:space="0" w:color="auto"/>
              <w:left w:val="single" w:sz="4" w:space="0" w:color="auto"/>
              <w:bottom w:val="single" w:sz="4" w:space="0" w:color="auto"/>
              <w:right w:val="single" w:sz="4" w:space="0" w:color="auto"/>
            </w:tcBorders>
          </w:tcPr>
          <w:p w14:paraId="2761EC3F" w14:textId="77777777" w:rsidR="00F67E59" w:rsidRPr="00F35FCB" w:rsidRDefault="00F67E59" w:rsidP="00F67E59">
            <w:r w:rsidRPr="00F35FCB">
              <w:t>4.6</w:t>
            </w:r>
          </w:p>
        </w:tc>
        <w:tc>
          <w:tcPr>
            <w:tcW w:w="3969" w:type="dxa"/>
            <w:vMerge w:val="restart"/>
            <w:tcBorders>
              <w:top w:val="single" w:sz="4" w:space="0" w:color="auto"/>
              <w:left w:val="single" w:sz="4" w:space="0" w:color="auto"/>
              <w:bottom w:val="single" w:sz="4" w:space="0" w:color="auto"/>
              <w:right w:val="single" w:sz="4" w:space="0" w:color="auto"/>
            </w:tcBorders>
          </w:tcPr>
          <w:p w14:paraId="72B0FC28" w14:textId="77777777" w:rsidR="00F67E59" w:rsidRPr="00F35FCB" w:rsidRDefault="00F67E59" w:rsidP="00F67E59">
            <w:pPr>
              <w:jc w:val="both"/>
            </w:pPr>
            <w:r w:rsidRPr="00F35FC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0" w:type="dxa"/>
            <w:tcBorders>
              <w:top w:val="single" w:sz="4" w:space="0" w:color="auto"/>
              <w:left w:val="single" w:sz="4" w:space="0" w:color="auto"/>
              <w:bottom w:val="single" w:sz="4" w:space="0" w:color="auto"/>
              <w:right w:val="single" w:sz="4" w:space="0" w:color="auto"/>
            </w:tcBorders>
          </w:tcPr>
          <w:p w14:paraId="0AC6917B"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9A3FDEE" w14:textId="77777777" w:rsidTr="003331E5">
        <w:trPr>
          <w:trHeight w:val="45"/>
        </w:trPr>
        <w:tc>
          <w:tcPr>
            <w:tcW w:w="562" w:type="dxa"/>
            <w:vMerge/>
            <w:tcBorders>
              <w:top w:val="single" w:sz="4" w:space="0" w:color="auto"/>
              <w:left w:val="single" w:sz="8" w:space="0" w:color="000000"/>
              <w:bottom w:val="single" w:sz="4" w:space="0" w:color="auto"/>
              <w:right w:val="single" w:sz="8" w:space="0" w:color="000000"/>
            </w:tcBorders>
          </w:tcPr>
          <w:p w14:paraId="532C6083"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4" w:space="0" w:color="auto"/>
              <w:right w:val="single" w:sz="8" w:space="0" w:color="000000"/>
            </w:tcBorders>
          </w:tcPr>
          <w:p w14:paraId="687F6D69"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7B953D97"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2768D201"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7B4D257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1A02FA8" w14:textId="77777777" w:rsidTr="003331E5">
        <w:trPr>
          <w:trHeight w:val="45"/>
        </w:trPr>
        <w:tc>
          <w:tcPr>
            <w:tcW w:w="562" w:type="dxa"/>
            <w:vMerge/>
            <w:tcBorders>
              <w:top w:val="single" w:sz="4" w:space="0" w:color="auto"/>
              <w:left w:val="single" w:sz="4" w:space="0" w:color="auto"/>
              <w:bottom w:val="single" w:sz="4" w:space="0" w:color="auto"/>
              <w:right w:val="single" w:sz="4" w:space="0" w:color="auto"/>
            </w:tcBorders>
          </w:tcPr>
          <w:p w14:paraId="03518548"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6972CB4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3EC945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603DDF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D68340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44AF2AD" w14:textId="77777777" w:rsidTr="003331E5">
        <w:trPr>
          <w:trHeight w:val="45"/>
        </w:trPr>
        <w:tc>
          <w:tcPr>
            <w:tcW w:w="562" w:type="dxa"/>
            <w:vMerge/>
            <w:tcBorders>
              <w:top w:val="single" w:sz="4" w:space="0" w:color="auto"/>
              <w:left w:val="single" w:sz="8" w:space="0" w:color="000000"/>
              <w:bottom w:val="single" w:sz="8" w:space="0" w:color="000000"/>
              <w:right w:val="single" w:sz="8" w:space="0" w:color="000000"/>
            </w:tcBorders>
          </w:tcPr>
          <w:p w14:paraId="09510E7C"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05A5655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52DA09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276562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0D346A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75219CCF"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0A4CA78D"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39C47CD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1F68C9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7D3F9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FCAA65"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91B5E07"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2589B347"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2EAF6AD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A3390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CEFFA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339D0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FA26335" w14:textId="77777777" w:rsidTr="003331E5">
        <w:trPr>
          <w:trHeight w:val="50"/>
        </w:trPr>
        <w:tc>
          <w:tcPr>
            <w:tcW w:w="562" w:type="dxa"/>
            <w:vMerge w:val="restart"/>
            <w:tcBorders>
              <w:top w:val="nil"/>
              <w:left w:val="single" w:sz="8" w:space="0" w:color="000000"/>
              <w:bottom w:val="single" w:sz="8" w:space="0" w:color="000000"/>
              <w:right w:val="single" w:sz="8" w:space="0" w:color="000000"/>
            </w:tcBorders>
          </w:tcPr>
          <w:p w14:paraId="79F2E62A"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nil"/>
              <w:left w:val="nil"/>
              <w:bottom w:val="single" w:sz="8" w:space="0" w:color="000000"/>
              <w:right w:val="single" w:sz="8" w:space="0" w:color="000000"/>
            </w:tcBorders>
          </w:tcPr>
          <w:p w14:paraId="7674DF3A" w14:textId="77777777" w:rsidR="00F67E59" w:rsidRPr="00F35FCB" w:rsidRDefault="00F67E59" w:rsidP="00F67E59">
            <w:r w:rsidRPr="00F35FCB">
              <w:t>Гостиничное обслуживание</w:t>
            </w:r>
          </w:p>
        </w:tc>
        <w:tc>
          <w:tcPr>
            <w:tcW w:w="1701" w:type="dxa"/>
            <w:vMerge w:val="restart"/>
            <w:tcBorders>
              <w:top w:val="nil"/>
              <w:left w:val="nil"/>
              <w:bottom w:val="single" w:sz="8" w:space="0" w:color="000000"/>
              <w:right w:val="single" w:sz="8" w:space="0" w:color="000000"/>
            </w:tcBorders>
          </w:tcPr>
          <w:p w14:paraId="7CA4AB94" w14:textId="77777777" w:rsidR="00F67E59" w:rsidRPr="00F35FCB" w:rsidRDefault="00F67E59" w:rsidP="00F67E59">
            <w:r w:rsidRPr="00F35FCB">
              <w:t>4.7</w:t>
            </w:r>
          </w:p>
        </w:tc>
        <w:tc>
          <w:tcPr>
            <w:tcW w:w="3969" w:type="dxa"/>
            <w:vMerge w:val="restart"/>
            <w:tcBorders>
              <w:top w:val="nil"/>
              <w:left w:val="nil"/>
              <w:bottom w:val="single" w:sz="8" w:space="0" w:color="000000"/>
              <w:right w:val="single" w:sz="8" w:space="0" w:color="000000"/>
            </w:tcBorders>
          </w:tcPr>
          <w:p w14:paraId="5457422D" w14:textId="77777777" w:rsidR="00F67E59" w:rsidRPr="00F35FCB" w:rsidRDefault="00F67E59" w:rsidP="00F67E59">
            <w:pPr>
              <w:jc w:val="both"/>
            </w:pPr>
            <w:r w:rsidRPr="00F35FCB">
              <w:t>Размещение гостиниц</w:t>
            </w:r>
          </w:p>
        </w:tc>
        <w:tc>
          <w:tcPr>
            <w:tcW w:w="6520" w:type="dxa"/>
            <w:tcBorders>
              <w:top w:val="nil"/>
              <w:left w:val="nil"/>
              <w:bottom w:val="single" w:sz="8" w:space="0" w:color="000000"/>
              <w:right w:val="single" w:sz="8" w:space="0" w:color="000000"/>
            </w:tcBorders>
          </w:tcPr>
          <w:p w14:paraId="3292AA77"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02E9D66F" w14:textId="77777777" w:rsidTr="003331E5">
        <w:trPr>
          <w:trHeight w:val="46"/>
        </w:trPr>
        <w:tc>
          <w:tcPr>
            <w:tcW w:w="562" w:type="dxa"/>
            <w:vMerge/>
            <w:tcBorders>
              <w:top w:val="nil"/>
              <w:left w:val="single" w:sz="8" w:space="0" w:color="000000"/>
              <w:bottom w:val="single" w:sz="8" w:space="0" w:color="000000"/>
              <w:right w:val="single" w:sz="8" w:space="0" w:color="000000"/>
            </w:tcBorders>
          </w:tcPr>
          <w:p w14:paraId="53C4C923"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3F65183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45F8B7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75392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1D80F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36BA8EE" w14:textId="77777777" w:rsidTr="003331E5">
        <w:trPr>
          <w:trHeight w:val="46"/>
        </w:trPr>
        <w:tc>
          <w:tcPr>
            <w:tcW w:w="562" w:type="dxa"/>
            <w:vMerge/>
            <w:tcBorders>
              <w:top w:val="nil"/>
              <w:left w:val="single" w:sz="8" w:space="0" w:color="000000"/>
              <w:bottom w:val="single" w:sz="8" w:space="0" w:color="000000"/>
              <w:right w:val="single" w:sz="8" w:space="0" w:color="000000"/>
            </w:tcBorders>
          </w:tcPr>
          <w:p w14:paraId="5FD4169C"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6743C4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3A0BB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DF8E9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6D47E3"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1043017" w14:textId="77777777" w:rsidTr="003331E5">
        <w:trPr>
          <w:trHeight w:val="46"/>
        </w:trPr>
        <w:tc>
          <w:tcPr>
            <w:tcW w:w="562" w:type="dxa"/>
            <w:vMerge/>
            <w:tcBorders>
              <w:top w:val="nil"/>
              <w:left w:val="single" w:sz="8" w:space="0" w:color="000000"/>
              <w:bottom w:val="single" w:sz="8" w:space="0" w:color="000000"/>
              <w:right w:val="single" w:sz="8" w:space="0" w:color="000000"/>
            </w:tcBorders>
          </w:tcPr>
          <w:p w14:paraId="743C87A7"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12CFFA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58E91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BF3B48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F61ABA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3FC0CFCF" w14:textId="77777777" w:rsidTr="003331E5">
        <w:trPr>
          <w:trHeight w:val="46"/>
        </w:trPr>
        <w:tc>
          <w:tcPr>
            <w:tcW w:w="562" w:type="dxa"/>
            <w:vMerge/>
            <w:tcBorders>
              <w:top w:val="nil"/>
              <w:left w:val="single" w:sz="8" w:space="0" w:color="000000"/>
              <w:bottom w:val="single" w:sz="8" w:space="0" w:color="000000"/>
              <w:right w:val="single" w:sz="8" w:space="0" w:color="000000"/>
            </w:tcBorders>
          </w:tcPr>
          <w:p w14:paraId="28B5C231"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FE7917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C5516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D008C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EE5F09"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4EFAC5B3" w14:textId="77777777" w:rsidTr="003331E5">
        <w:trPr>
          <w:trHeight w:val="46"/>
        </w:trPr>
        <w:tc>
          <w:tcPr>
            <w:tcW w:w="562" w:type="dxa"/>
            <w:vMerge/>
            <w:tcBorders>
              <w:top w:val="nil"/>
              <w:left w:val="single" w:sz="8" w:space="0" w:color="000000"/>
              <w:bottom w:val="single" w:sz="4" w:space="0" w:color="auto"/>
              <w:right w:val="single" w:sz="8" w:space="0" w:color="000000"/>
            </w:tcBorders>
          </w:tcPr>
          <w:p w14:paraId="62F1157C"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55D2155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78A1FB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8EECF2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C8CC1FC"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5AB54CFF" w14:textId="77777777" w:rsidTr="003331E5">
        <w:trPr>
          <w:trHeight w:val="152"/>
        </w:trPr>
        <w:tc>
          <w:tcPr>
            <w:tcW w:w="562" w:type="dxa"/>
            <w:vMerge w:val="restart"/>
            <w:tcBorders>
              <w:top w:val="single" w:sz="4" w:space="0" w:color="auto"/>
              <w:left w:val="single" w:sz="4" w:space="0" w:color="auto"/>
              <w:bottom w:val="single" w:sz="4" w:space="0" w:color="auto"/>
              <w:right w:val="single" w:sz="4" w:space="0" w:color="auto"/>
            </w:tcBorders>
          </w:tcPr>
          <w:p w14:paraId="057F461D"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single" w:sz="4" w:space="0" w:color="auto"/>
              <w:left w:val="single" w:sz="4" w:space="0" w:color="auto"/>
              <w:bottom w:val="single" w:sz="4" w:space="0" w:color="auto"/>
              <w:right w:val="single" w:sz="4" w:space="0" w:color="auto"/>
            </w:tcBorders>
          </w:tcPr>
          <w:p w14:paraId="7EB17117" w14:textId="77777777" w:rsidR="00F67E59" w:rsidRPr="00F35FCB" w:rsidRDefault="00F67E59" w:rsidP="00F67E59">
            <w:r w:rsidRPr="00F35FCB">
              <w:t>Стоянка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784C8626" w14:textId="77777777" w:rsidR="00F67E59" w:rsidRPr="00F35FCB" w:rsidRDefault="00F67E59" w:rsidP="00F67E59">
            <w:r w:rsidRPr="00F35FCB">
              <w:t>4.9.2</w:t>
            </w:r>
          </w:p>
        </w:tc>
        <w:tc>
          <w:tcPr>
            <w:tcW w:w="3969" w:type="dxa"/>
            <w:vMerge w:val="restart"/>
            <w:tcBorders>
              <w:top w:val="single" w:sz="4" w:space="0" w:color="auto"/>
              <w:left w:val="single" w:sz="4" w:space="0" w:color="auto"/>
              <w:bottom w:val="single" w:sz="4" w:space="0" w:color="auto"/>
              <w:right w:val="single" w:sz="4" w:space="0" w:color="auto"/>
            </w:tcBorders>
          </w:tcPr>
          <w:p w14:paraId="2AC35751"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single" w:sz="4" w:space="0" w:color="auto"/>
              <w:bottom w:val="single" w:sz="4" w:space="0" w:color="auto"/>
              <w:right w:val="single" w:sz="4" w:space="0" w:color="auto"/>
            </w:tcBorders>
          </w:tcPr>
          <w:p w14:paraId="22F98D7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B956210" w14:textId="77777777" w:rsidTr="003331E5">
        <w:trPr>
          <w:trHeight w:val="70"/>
        </w:trPr>
        <w:tc>
          <w:tcPr>
            <w:tcW w:w="562" w:type="dxa"/>
            <w:vMerge/>
            <w:tcBorders>
              <w:top w:val="single" w:sz="4" w:space="0" w:color="auto"/>
              <w:left w:val="single" w:sz="8" w:space="0" w:color="000000"/>
              <w:bottom w:val="single" w:sz="8" w:space="0" w:color="000000"/>
              <w:right w:val="single" w:sz="8" w:space="0" w:color="000000"/>
            </w:tcBorders>
          </w:tcPr>
          <w:p w14:paraId="7857BE01"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592137B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A63D51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2F2396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19210A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D1FA3A1" w14:textId="77777777" w:rsidTr="003331E5">
        <w:trPr>
          <w:trHeight w:val="569"/>
        </w:trPr>
        <w:tc>
          <w:tcPr>
            <w:tcW w:w="562" w:type="dxa"/>
            <w:vMerge/>
            <w:tcBorders>
              <w:top w:val="nil"/>
              <w:left w:val="single" w:sz="8" w:space="0" w:color="000000"/>
              <w:bottom w:val="single" w:sz="4" w:space="0" w:color="auto"/>
              <w:right w:val="single" w:sz="8" w:space="0" w:color="000000"/>
            </w:tcBorders>
          </w:tcPr>
          <w:p w14:paraId="7CDFA44D"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2AAF096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80939F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502A33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13D061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AFBAC8C" w14:textId="77777777" w:rsidTr="003331E5">
        <w:trPr>
          <w:trHeight w:val="550"/>
        </w:trPr>
        <w:tc>
          <w:tcPr>
            <w:tcW w:w="562" w:type="dxa"/>
            <w:vMerge/>
            <w:tcBorders>
              <w:top w:val="single" w:sz="4" w:space="0" w:color="auto"/>
              <w:left w:val="single" w:sz="4" w:space="0" w:color="auto"/>
              <w:bottom w:val="single" w:sz="4" w:space="0" w:color="auto"/>
              <w:right w:val="single" w:sz="4" w:space="0" w:color="auto"/>
            </w:tcBorders>
          </w:tcPr>
          <w:p w14:paraId="21D53A52"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0C2B25A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E50EEB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1E26A9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61F548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F230E91" w14:textId="77777777" w:rsidTr="003331E5">
        <w:trPr>
          <w:trHeight w:val="70"/>
        </w:trPr>
        <w:tc>
          <w:tcPr>
            <w:tcW w:w="562" w:type="dxa"/>
            <w:vMerge/>
            <w:tcBorders>
              <w:top w:val="single" w:sz="4" w:space="0" w:color="auto"/>
              <w:left w:val="single" w:sz="4" w:space="0" w:color="auto"/>
              <w:bottom w:val="single" w:sz="4" w:space="0" w:color="auto"/>
              <w:right w:val="single" w:sz="4" w:space="0" w:color="auto"/>
            </w:tcBorders>
          </w:tcPr>
          <w:p w14:paraId="74172BFB"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37FF341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47D61F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92523B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0D8FB0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1C2113E" w14:textId="77777777" w:rsidTr="003331E5">
        <w:trPr>
          <w:trHeight w:val="169"/>
        </w:trPr>
        <w:tc>
          <w:tcPr>
            <w:tcW w:w="562" w:type="dxa"/>
            <w:vMerge/>
            <w:tcBorders>
              <w:top w:val="single" w:sz="4" w:space="0" w:color="auto"/>
              <w:left w:val="single" w:sz="4" w:space="0" w:color="auto"/>
              <w:bottom w:val="single" w:sz="4" w:space="0" w:color="auto"/>
              <w:right w:val="single" w:sz="4" w:space="0" w:color="auto"/>
            </w:tcBorders>
          </w:tcPr>
          <w:p w14:paraId="6EF28E0A"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6A400CC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636B43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BAC62D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F59C40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23DA8F8" w14:textId="77777777" w:rsidTr="003331E5">
        <w:trPr>
          <w:trHeight w:val="45"/>
        </w:trPr>
        <w:tc>
          <w:tcPr>
            <w:tcW w:w="562" w:type="dxa"/>
            <w:vMerge w:val="restart"/>
            <w:tcBorders>
              <w:top w:val="single" w:sz="4" w:space="0" w:color="auto"/>
              <w:left w:val="single" w:sz="8" w:space="0" w:color="000000"/>
              <w:bottom w:val="single" w:sz="8" w:space="0" w:color="000000"/>
              <w:right w:val="single" w:sz="8" w:space="0" w:color="000000"/>
            </w:tcBorders>
          </w:tcPr>
          <w:p w14:paraId="4D1C430D"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single" w:sz="4" w:space="0" w:color="auto"/>
              <w:left w:val="nil"/>
              <w:bottom w:val="single" w:sz="8" w:space="0" w:color="000000"/>
              <w:right w:val="single" w:sz="8" w:space="0" w:color="000000"/>
            </w:tcBorders>
          </w:tcPr>
          <w:p w14:paraId="50452728" w14:textId="77777777" w:rsidR="00F67E59" w:rsidRPr="00F35FCB" w:rsidRDefault="00F67E59" w:rsidP="00F67E59">
            <w:r w:rsidRPr="00F35FCB">
              <w:t>Обеспечение занятий спортом в помещениях</w:t>
            </w:r>
          </w:p>
        </w:tc>
        <w:tc>
          <w:tcPr>
            <w:tcW w:w="1701" w:type="dxa"/>
            <w:vMerge w:val="restart"/>
            <w:tcBorders>
              <w:top w:val="single" w:sz="4" w:space="0" w:color="auto"/>
              <w:left w:val="nil"/>
              <w:bottom w:val="single" w:sz="8" w:space="0" w:color="000000"/>
              <w:right w:val="single" w:sz="8" w:space="0" w:color="000000"/>
            </w:tcBorders>
          </w:tcPr>
          <w:p w14:paraId="07FC16C8" w14:textId="77777777" w:rsidR="00F67E59" w:rsidRPr="00F35FCB" w:rsidRDefault="00F67E59" w:rsidP="00F67E59">
            <w:r w:rsidRPr="00F35FCB">
              <w:t>5.1.2</w:t>
            </w:r>
          </w:p>
        </w:tc>
        <w:tc>
          <w:tcPr>
            <w:tcW w:w="3969" w:type="dxa"/>
            <w:vMerge w:val="restart"/>
            <w:tcBorders>
              <w:top w:val="single" w:sz="4" w:space="0" w:color="auto"/>
              <w:left w:val="nil"/>
              <w:bottom w:val="single" w:sz="8" w:space="0" w:color="000000"/>
              <w:right w:val="single" w:sz="8" w:space="0" w:color="000000"/>
            </w:tcBorders>
          </w:tcPr>
          <w:p w14:paraId="6D02A3B0"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single" w:sz="4" w:space="0" w:color="auto"/>
              <w:left w:val="nil"/>
              <w:bottom w:val="single" w:sz="8" w:space="0" w:color="000000"/>
              <w:right w:val="single" w:sz="8" w:space="0" w:color="000000"/>
            </w:tcBorders>
          </w:tcPr>
          <w:p w14:paraId="194E7726"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AAFC3DD"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42882CD4"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7D2C88D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8BB44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8F8C3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02E8F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91ACD00"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03F9CC6E"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212454F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DBE8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83FF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FDFE89"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351AB38E"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54373CCF"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624B9C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F8B6D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8AB63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7C1AB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5CC4B7E8"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5C6721D4"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7B89BAA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CA5D1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619BF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A90229"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4F5A8D57" w14:textId="77777777" w:rsidTr="003331E5">
        <w:trPr>
          <w:trHeight w:val="45"/>
        </w:trPr>
        <w:tc>
          <w:tcPr>
            <w:tcW w:w="562" w:type="dxa"/>
            <w:vMerge/>
            <w:tcBorders>
              <w:top w:val="nil"/>
              <w:left w:val="single" w:sz="8" w:space="0" w:color="000000"/>
              <w:bottom w:val="single" w:sz="8" w:space="0" w:color="000000"/>
              <w:right w:val="single" w:sz="8" w:space="0" w:color="000000"/>
            </w:tcBorders>
          </w:tcPr>
          <w:p w14:paraId="01D03765"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2BE9D7B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04450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D99A2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FAA36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978B9F1" w14:textId="77777777" w:rsidTr="003331E5">
        <w:trPr>
          <w:trHeight w:val="105"/>
        </w:trPr>
        <w:tc>
          <w:tcPr>
            <w:tcW w:w="562" w:type="dxa"/>
            <w:vMerge w:val="restart"/>
            <w:tcBorders>
              <w:top w:val="nil"/>
              <w:left w:val="single" w:sz="8" w:space="0" w:color="000000"/>
              <w:bottom w:val="single" w:sz="8" w:space="0" w:color="000000"/>
              <w:right w:val="single" w:sz="8" w:space="0" w:color="000000"/>
            </w:tcBorders>
          </w:tcPr>
          <w:p w14:paraId="5FED18EC"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nil"/>
              <w:left w:val="nil"/>
              <w:bottom w:val="single" w:sz="8" w:space="0" w:color="000000"/>
              <w:right w:val="single" w:sz="8" w:space="0" w:color="000000"/>
            </w:tcBorders>
          </w:tcPr>
          <w:p w14:paraId="25E1F92B" w14:textId="77777777" w:rsidR="00F67E59" w:rsidRPr="00F35FCB" w:rsidRDefault="00F67E59" w:rsidP="00F67E59">
            <w:r w:rsidRPr="00F35FCB">
              <w:t>Санаторная деятельность</w:t>
            </w:r>
          </w:p>
        </w:tc>
        <w:tc>
          <w:tcPr>
            <w:tcW w:w="1701" w:type="dxa"/>
            <w:vMerge w:val="restart"/>
            <w:tcBorders>
              <w:top w:val="nil"/>
              <w:left w:val="nil"/>
              <w:bottom w:val="single" w:sz="8" w:space="0" w:color="000000"/>
              <w:right w:val="single" w:sz="8" w:space="0" w:color="000000"/>
            </w:tcBorders>
          </w:tcPr>
          <w:p w14:paraId="69209B85" w14:textId="77777777" w:rsidR="00F67E59" w:rsidRPr="00F35FCB" w:rsidRDefault="00F67E59" w:rsidP="00F67E59">
            <w:r w:rsidRPr="00F35FCB">
              <w:t>9.2.1</w:t>
            </w:r>
          </w:p>
        </w:tc>
        <w:tc>
          <w:tcPr>
            <w:tcW w:w="3969" w:type="dxa"/>
            <w:vMerge w:val="restart"/>
            <w:tcBorders>
              <w:top w:val="nil"/>
              <w:left w:val="nil"/>
              <w:bottom w:val="single" w:sz="8" w:space="0" w:color="000000"/>
              <w:right w:val="single" w:sz="8" w:space="0" w:color="000000"/>
            </w:tcBorders>
          </w:tcPr>
          <w:p w14:paraId="22FB204C" w14:textId="77777777" w:rsidR="00F67E59" w:rsidRPr="00F35FCB" w:rsidRDefault="00F67E59" w:rsidP="00F67E59">
            <w:pPr>
              <w:jc w:val="both"/>
            </w:pPr>
            <w:r w:rsidRPr="00F35FCB">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6520" w:type="dxa"/>
            <w:tcBorders>
              <w:top w:val="nil"/>
              <w:left w:val="nil"/>
              <w:bottom w:val="single" w:sz="8" w:space="0" w:color="000000"/>
              <w:right w:val="single" w:sz="8" w:space="0" w:color="000000"/>
            </w:tcBorders>
          </w:tcPr>
          <w:p w14:paraId="1712DB6E" w14:textId="77777777" w:rsidR="00F67E59" w:rsidRPr="00F35FCB" w:rsidRDefault="00F67E59" w:rsidP="00F67E59">
            <w:pPr>
              <w:jc w:val="both"/>
            </w:pPr>
            <w:r w:rsidRPr="00F35FCB">
              <w:t>Минимальный размер земельного участка (площадь) – 5000 кв. м</w:t>
            </w:r>
          </w:p>
        </w:tc>
      </w:tr>
      <w:tr w:rsidR="00F35FCB" w:rsidRPr="00F35FCB" w14:paraId="4AAB97EA" w14:textId="77777777" w:rsidTr="003331E5">
        <w:trPr>
          <w:trHeight w:val="102"/>
        </w:trPr>
        <w:tc>
          <w:tcPr>
            <w:tcW w:w="562" w:type="dxa"/>
            <w:vMerge/>
            <w:tcBorders>
              <w:top w:val="nil"/>
              <w:left w:val="single" w:sz="8" w:space="0" w:color="000000"/>
              <w:bottom w:val="single" w:sz="8" w:space="0" w:color="000000"/>
              <w:right w:val="single" w:sz="8" w:space="0" w:color="000000"/>
            </w:tcBorders>
          </w:tcPr>
          <w:p w14:paraId="3782281F"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1749F16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BDA7A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D45DF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26D44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C6951A0" w14:textId="77777777" w:rsidTr="003331E5">
        <w:trPr>
          <w:trHeight w:val="102"/>
        </w:trPr>
        <w:tc>
          <w:tcPr>
            <w:tcW w:w="562" w:type="dxa"/>
            <w:vMerge/>
            <w:tcBorders>
              <w:top w:val="nil"/>
              <w:left w:val="single" w:sz="8" w:space="0" w:color="000000"/>
              <w:bottom w:val="single" w:sz="8" w:space="0" w:color="000000"/>
              <w:right w:val="single" w:sz="8" w:space="0" w:color="000000"/>
            </w:tcBorders>
          </w:tcPr>
          <w:p w14:paraId="33EFD548"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12D60CD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B84EB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B12A9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BC71DF"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11A0E626" w14:textId="77777777" w:rsidTr="003331E5">
        <w:trPr>
          <w:trHeight w:val="102"/>
        </w:trPr>
        <w:tc>
          <w:tcPr>
            <w:tcW w:w="562" w:type="dxa"/>
            <w:vMerge/>
            <w:tcBorders>
              <w:top w:val="nil"/>
              <w:left w:val="single" w:sz="8" w:space="0" w:color="000000"/>
              <w:bottom w:val="single" w:sz="8" w:space="0" w:color="000000"/>
              <w:right w:val="single" w:sz="8" w:space="0" w:color="000000"/>
            </w:tcBorders>
          </w:tcPr>
          <w:p w14:paraId="4F6D4A41"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2EC6855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0F7344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9C519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F20B1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(прим.3.7)</w:t>
            </w:r>
          </w:p>
        </w:tc>
      </w:tr>
      <w:tr w:rsidR="00F35FCB" w:rsidRPr="00F35FCB" w14:paraId="4E2D3F8C" w14:textId="77777777" w:rsidTr="003331E5">
        <w:trPr>
          <w:trHeight w:val="102"/>
        </w:trPr>
        <w:tc>
          <w:tcPr>
            <w:tcW w:w="562" w:type="dxa"/>
            <w:vMerge/>
            <w:tcBorders>
              <w:top w:val="nil"/>
              <w:left w:val="single" w:sz="8" w:space="0" w:color="000000"/>
              <w:bottom w:val="single" w:sz="8" w:space="0" w:color="000000"/>
              <w:right w:val="single" w:sz="8" w:space="0" w:color="000000"/>
            </w:tcBorders>
          </w:tcPr>
          <w:p w14:paraId="64AA0363"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950E70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FBBA6E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CFE97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E0AC4D1"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009DFF8" w14:textId="77777777" w:rsidTr="003331E5">
        <w:trPr>
          <w:trHeight w:val="102"/>
        </w:trPr>
        <w:tc>
          <w:tcPr>
            <w:tcW w:w="562" w:type="dxa"/>
            <w:vMerge/>
            <w:tcBorders>
              <w:top w:val="nil"/>
              <w:left w:val="single" w:sz="8" w:space="0" w:color="000000"/>
              <w:bottom w:val="single" w:sz="4" w:space="0" w:color="auto"/>
              <w:right w:val="single" w:sz="8" w:space="0" w:color="000000"/>
            </w:tcBorders>
          </w:tcPr>
          <w:p w14:paraId="38EBAB7C"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441E94C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43E833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3D990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F252BB0" w14:textId="77777777" w:rsidR="00F67E59" w:rsidRPr="00F35FCB" w:rsidRDefault="00F67E59" w:rsidP="00F67E59">
            <w:pPr>
              <w:jc w:val="both"/>
            </w:pPr>
            <w:r w:rsidRPr="00F35FCB">
              <w:t>Минимальный процент озеленения в границах земельного участка – 30%</w:t>
            </w:r>
          </w:p>
        </w:tc>
      </w:tr>
      <w:tr w:rsidR="00F35FCB" w:rsidRPr="00F35FCB" w14:paraId="0B332851" w14:textId="77777777" w:rsidTr="003331E5">
        <w:trPr>
          <w:trHeight w:val="42"/>
        </w:trPr>
        <w:tc>
          <w:tcPr>
            <w:tcW w:w="562" w:type="dxa"/>
            <w:vMerge w:val="restart"/>
            <w:tcBorders>
              <w:top w:val="single" w:sz="4" w:space="0" w:color="auto"/>
              <w:left w:val="single" w:sz="4" w:space="0" w:color="auto"/>
              <w:bottom w:val="single" w:sz="4" w:space="0" w:color="auto"/>
              <w:right w:val="single" w:sz="4" w:space="0" w:color="auto"/>
            </w:tcBorders>
          </w:tcPr>
          <w:p w14:paraId="75E20F8C" w14:textId="77777777" w:rsidR="00F67E59" w:rsidRPr="00F35FCB" w:rsidRDefault="00F67E59" w:rsidP="00596C2D">
            <w:pPr>
              <w:pStyle w:val="af1"/>
              <w:numPr>
                <w:ilvl w:val="0"/>
                <w:numId w:val="11"/>
              </w:numPr>
              <w:suppressAutoHyphens/>
              <w:ind w:left="0" w:firstLine="0"/>
              <w:contextualSpacing w:val="0"/>
            </w:pPr>
          </w:p>
        </w:tc>
        <w:tc>
          <w:tcPr>
            <w:tcW w:w="2268" w:type="dxa"/>
            <w:vMerge w:val="restart"/>
            <w:tcBorders>
              <w:top w:val="single" w:sz="4" w:space="0" w:color="auto"/>
              <w:left w:val="single" w:sz="4" w:space="0" w:color="auto"/>
              <w:bottom w:val="single" w:sz="4" w:space="0" w:color="auto"/>
              <w:right w:val="single" w:sz="4" w:space="0" w:color="auto"/>
            </w:tcBorders>
          </w:tcPr>
          <w:p w14:paraId="7C7B619F" w14:textId="77777777" w:rsidR="00F67E59" w:rsidRPr="00F35FCB" w:rsidRDefault="00F67E59" w:rsidP="00F67E59">
            <w:r w:rsidRPr="00F35FCB">
              <w:t>Ведение садоводства</w:t>
            </w:r>
          </w:p>
        </w:tc>
        <w:tc>
          <w:tcPr>
            <w:tcW w:w="1701" w:type="dxa"/>
            <w:vMerge w:val="restart"/>
            <w:tcBorders>
              <w:top w:val="single" w:sz="4" w:space="0" w:color="auto"/>
              <w:left w:val="single" w:sz="4" w:space="0" w:color="auto"/>
              <w:bottom w:val="single" w:sz="4" w:space="0" w:color="auto"/>
              <w:right w:val="single" w:sz="4" w:space="0" w:color="auto"/>
            </w:tcBorders>
          </w:tcPr>
          <w:p w14:paraId="245D0308" w14:textId="77777777" w:rsidR="00F67E59" w:rsidRPr="00F35FCB" w:rsidRDefault="00F67E59" w:rsidP="00F67E59">
            <w:r w:rsidRPr="00F35FCB">
              <w:t>13.2</w:t>
            </w:r>
          </w:p>
        </w:tc>
        <w:tc>
          <w:tcPr>
            <w:tcW w:w="3969" w:type="dxa"/>
            <w:vMerge w:val="restart"/>
            <w:tcBorders>
              <w:top w:val="single" w:sz="4" w:space="0" w:color="auto"/>
              <w:left w:val="single" w:sz="4" w:space="0" w:color="auto"/>
              <w:bottom w:val="single" w:sz="4" w:space="0" w:color="auto"/>
              <w:right w:val="single" w:sz="4" w:space="0" w:color="auto"/>
            </w:tcBorders>
          </w:tcPr>
          <w:p w14:paraId="1F49FD89" w14:textId="77777777" w:rsidR="00F67E59" w:rsidRPr="00F35FCB" w:rsidRDefault="00F67E59" w:rsidP="00F67E59">
            <w:pPr>
              <w:jc w:val="both"/>
            </w:pPr>
            <w:r w:rsidRPr="00F35FCB">
              <w:t>Осуществление отдыха и (или) выращивания гражданами для собственных нужд сельскохозяйственных культур;</w:t>
            </w:r>
          </w:p>
          <w:p w14:paraId="74902A03" w14:textId="77777777" w:rsidR="00F67E59" w:rsidRPr="00F35FCB" w:rsidRDefault="00F67E59" w:rsidP="00F67E59">
            <w:pPr>
              <w:jc w:val="both"/>
            </w:pPr>
            <w:r w:rsidRPr="00F35FCB">
              <w:t xml:space="preserve">размещение для собственных нужд садового дома, жилого дома, указанного в описании вида разрешенного использования с </w:t>
            </w:r>
            <w:hyperlink r:id="rId35"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кодом 2.1</w:t>
              </w:r>
            </w:hyperlink>
            <w:r w:rsidRPr="00F35FCB">
              <w:t>, хозяйственных построек и гаражей для собственных нужд</w:t>
            </w:r>
          </w:p>
        </w:tc>
        <w:tc>
          <w:tcPr>
            <w:tcW w:w="6520" w:type="dxa"/>
            <w:tcBorders>
              <w:top w:val="single" w:sz="4" w:space="0" w:color="auto"/>
              <w:left w:val="single" w:sz="4" w:space="0" w:color="auto"/>
              <w:bottom w:val="single" w:sz="4" w:space="0" w:color="auto"/>
              <w:right w:val="single" w:sz="4" w:space="0" w:color="auto"/>
            </w:tcBorders>
          </w:tcPr>
          <w:p w14:paraId="59A8AC99" w14:textId="77777777" w:rsidR="00F67E59" w:rsidRPr="00F35FCB" w:rsidRDefault="00F67E59" w:rsidP="00F67E59">
            <w:pPr>
              <w:jc w:val="both"/>
            </w:pPr>
            <w:r w:rsidRPr="00F35FCB">
              <w:t>Минимальный размер земельного участка (площадь) – 600 кв. м/300 кв. м (прим.3.3)</w:t>
            </w:r>
          </w:p>
          <w:p w14:paraId="36F25EFF"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07269D0C" w14:textId="77777777" w:rsidTr="003331E5">
        <w:trPr>
          <w:trHeight w:val="38"/>
        </w:trPr>
        <w:tc>
          <w:tcPr>
            <w:tcW w:w="562" w:type="dxa"/>
            <w:vMerge/>
            <w:tcBorders>
              <w:top w:val="single" w:sz="4" w:space="0" w:color="auto"/>
              <w:left w:val="single" w:sz="8" w:space="0" w:color="000000"/>
              <w:bottom w:val="single" w:sz="8" w:space="0" w:color="000000"/>
              <w:right w:val="single" w:sz="8" w:space="0" w:color="000000"/>
            </w:tcBorders>
          </w:tcPr>
          <w:p w14:paraId="449E706F"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0D4C375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FF365A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78FDD8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53396A1" w14:textId="77777777" w:rsidR="00F67E59" w:rsidRPr="00F35FCB" w:rsidRDefault="00F67E59" w:rsidP="00F67E59">
            <w:pPr>
              <w:jc w:val="both"/>
            </w:pPr>
            <w:r w:rsidRPr="00F35FCB">
              <w:t>Максимальный размер земельного участка (площадь) – 3000 кв. м</w:t>
            </w:r>
            <w:r w:rsidRPr="00F35FCB">
              <w:rPr>
                <w:rFonts w:eastAsia="Calibri"/>
                <w:sz w:val="22"/>
              </w:rPr>
              <w:t> </w:t>
            </w:r>
          </w:p>
        </w:tc>
      </w:tr>
      <w:tr w:rsidR="00F35FCB" w:rsidRPr="00F35FCB" w14:paraId="2D06E414" w14:textId="77777777" w:rsidTr="003331E5">
        <w:trPr>
          <w:trHeight w:val="38"/>
        </w:trPr>
        <w:tc>
          <w:tcPr>
            <w:tcW w:w="562" w:type="dxa"/>
            <w:vMerge/>
            <w:tcBorders>
              <w:top w:val="nil"/>
              <w:left w:val="single" w:sz="8" w:space="0" w:color="000000"/>
              <w:bottom w:val="single" w:sz="8" w:space="0" w:color="000000"/>
              <w:right w:val="single" w:sz="8" w:space="0" w:color="000000"/>
            </w:tcBorders>
          </w:tcPr>
          <w:p w14:paraId="6F6380D1"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751B94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3CB8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8571F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7184F7" w14:textId="77777777" w:rsidR="00F67E59" w:rsidRPr="00F35FCB" w:rsidRDefault="00F67E59" w:rsidP="00F67E59">
            <w:pPr>
              <w:jc w:val="both"/>
            </w:pPr>
            <w:r w:rsidRPr="00F35FCB">
              <w:t>Максимальный процент застройки в границах земельного участка –50 %</w:t>
            </w:r>
          </w:p>
        </w:tc>
      </w:tr>
      <w:tr w:rsidR="00F35FCB" w:rsidRPr="00F35FCB" w14:paraId="15A385A8" w14:textId="77777777" w:rsidTr="003331E5">
        <w:trPr>
          <w:trHeight w:val="38"/>
        </w:trPr>
        <w:tc>
          <w:tcPr>
            <w:tcW w:w="562" w:type="dxa"/>
            <w:vMerge/>
            <w:tcBorders>
              <w:top w:val="nil"/>
              <w:left w:val="single" w:sz="8" w:space="0" w:color="000000"/>
              <w:bottom w:val="single" w:sz="8" w:space="0" w:color="000000"/>
              <w:right w:val="single" w:sz="8" w:space="0" w:color="000000"/>
            </w:tcBorders>
          </w:tcPr>
          <w:p w14:paraId="7C689FC4"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4C60D8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00C5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A6F10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79BF0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(прим.3.7)</w:t>
            </w:r>
          </w:p>
        </w:tc>
      </w:tr>
      <w:tr w:rsidR="00F35FCB" w:rsidRPr="00F35FCB" w14:paraId="415A2A65" w14:textId="77777777" w:rsidTr="003331E5">
        <w:trPr>
          <w:trHeight w:val="38"/>
        </w:trPr>
        <w:tc>
          <w:tcPr>
            <w:tcW w:w="562" w:type="dxa"/>
            <w:vMerge/>
            <w:tcBorders>
              <w:top w:val="nil"/>
              <w:left w:val="single" w:sz="8" w:space="0" w:color="000000"/>
              <w:bottom w:val="single" w:sz="8" w:space="0" w:color="000000"/>
              <w:right w:val="single" w:sz="8" w:space="0" w:color="000000"/>
            </w:tcBorders>
          </w:tcPr>
          <w:p w14:paraId="3D4B4464"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0B8B795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0B9A2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97B63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33708D2"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4FCE508" w14:textId="77777777" w:rsidTr="003331E5">
        <w:trPr>
          <w:trHeight w:val="38"/>
        </w:trPr>
        <w:tc>
          <w:tcPr>
            <w:tcW w:w="562" w:type="dxa"/>
            <w:vMerge/>
            <w:tcBorders>
              <w:top w:val="nil"/>
              <w:left w:val="single" w:sz="8" w:space="0" w:color="000000"/>
              <w:bottom w:val="single" w:sz="8" w:space="0" w:color="000000"/>
              <w:right w:val="single" w:sz="8" w:space="0" w:color="000000"/>
            </w:tcBorders>
          </w:tcPr>
          <w:p w14:paraId="3B1930D2"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072B0B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AF35B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105F2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1F1F3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C90F84F" w14:textId="77777777" w:rsidTr="003331E5">
        <w:trPr>
          <w:trHeight w:val="38"/>
        </w:trPr>
        <w:tc>
          <w:tcPr>
            <w:tcW w:w="562" w:type="dxa"/>
            <w:vMerge/>
            <w:tcBorders>
              <w:top w:val="nil"/>
              <w:left w:val="single" w:sz="8" w:space="0" w:color="000000"/>
              <w:bottom w:val="single" w:sz="8" w:space="0" w:color="000000"/>
              <w:right w:val="single" w:sz="8" w:space="0" w:color="000000"/>
            </w:tcBorders>
          </w:tcPr>
          <w:p w14:paraId="54EB4743"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119A9A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8D92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4B721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64687E" w14:textId="77777777" w:rsidR="00F67E59" w:rsidRPr="00F35FCB" w:rsidRDefault="00F67E59" w:rsidP="00F67E59">
            <w:pPr>
              <w:jc w:val="both"/>
            </w:pPr>
            <w:r w:rsidRPr="00F35FCB">
              <w:t>Иные параметры:</w:t>
            </w:r>
          </w:p>
          <w:p w14:paraId="1E0993F3" w14:textId="77777777" w:rsidR="00F67E59" w:rsidRPr="00F35FCB" w:rsidRDefault="00F67E59" w:rsidP="00F67E59">
            <w:pPr>
              <w:jc w:val="both"/>
            </w:pPr>
            <w:r w:rsidRPr="00F35FCB">
              <w:t>Минимальная ширина земельных участков вдоль фронта улицы (проезда) для вновь образованных земельных участков – 12 м;</w:t>
            </w:r>
          </w:p>
          <w:p w14:paraId="707D9383" w14:textId="77777777" w:rsidR="00F67E59" w:rsidRPr="00F35FCB" w:rsidRDefault="00F67E59" w:rsidP="00F67E59">
            <w:pPr>
              <w:jc w:val="both"/>
            </w:pPr>
            <w:r w:rsidRPr="00F35FCB">
              <w:t>для существующих земельных участков – 8 м</w:t>
            </w:r>
          </w:p>
        </w:tc>
      </w:tr>
      <w:tr w:rsidR="00F35FCB" w:rsidRPr="00F35FCB" w14:paraId="0705EEE7" w14:textId="77777777" w:rsidTr="003331E5">
        <w:trPr>
          <w:trHeight w:val="313"/>
        </w:trPr>
        <w:tc>
          <w:tcPr>
            <w:tcW w:w="562" w:type="dxa"/>
            <w:vMerge w:val="restart"/>
          </w:tcPr>
          <w:p w14:paraId="20FA3B99" w14:textId="04BA70AA" w:rsidR="003331E5" w:rsidRPr="00F35FCB" w:rsidRDefault="003331E5" w:rsidP="003331E5">
            <w:pPr>
              <w:suppressAutoHyphens/>
            </w:pPr>
            <w:bookmarkStart w:id="103" w:name="_Toc208935454"/>
            <w:r w:rsidRPr="00F35FCB">
              <w:t>17.</w:t>
            </w:r>
          </w:p>
        </w:tc>
        <w:tc>
          <w:tcPr>
            <w:tcW w:w="2268" w:type="dxa"/>
            <w:vMerge w:val="restart"/>
          </w:tcPr>
          <w:p w14:paraId="3ACD22B7" w14:textId="77777777" w:rsidR="003331E5" w:rsidRPr="00F35FCB" w:rsidRDefault="003331E5" w:rsidP="00A15B55">
            <w:r w:rsidRPr="00F35FCB">
              <w:t>Размещение гаражей для собственных нужд</w:t>
            </w:r>
          </w:p>
        </w:tc>
        <w:tc>
          <w:tcPr>
            <w:tcW w:w="1701" w:type="dxa"/>
            <w:vMerge w:val="restart"/>
          </w:tcPr>
          <w:p w14:paraId="6AB9A0EB" w14:textId="77777777" w:rsidR="003331E5" w:rsidRPr="00F35FCB" w:rsidRDefault="003331E5" w:rsidP="00A15B55">
            <w:r w:rsidRPr="00F35FCB">
              <w:t>2.7.2</w:t>
            </w:r>
          </w:p>
        </w:tc>
        <w:tc>
          <w:tcPr>
            <w:tcW w:w="3969" w:type="dxa"/>
            <w:vMerge w:val="restart"/>
          </w:tcPr>
          <w:p w14:paraId="6E5F3A6C" w14:textId="77777777" w:rsidR="003331E5" w:rsidRPr="00F35FCB" w:rsidRDefault="003331E5" w:rsidP="00A15B55">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Pr>
          <w:p w14:paraId="56514662" w14:textId="77777777" w:rsidR="003331E5" w:rsidRPr="00F35FCB" w:rsidRDefault="003331E5" w:rsidP="00A15B55">
            <w:pPr>
              <w:jc w:val="both"/>
            </w:pPr>
            <w:r w:rsidRPr="00F35FCB">
              <w:t>Минимальный размер земельного участка (площадь) – не подлежит установлению</w:t>
            </w:r>
          </w:p>
        </w:tc>
      </w:tr>
      <w:tr w:rsidR="00F35FCB" w:rsidRPr="00F35FCB" w14:paraId="5B784474" w14:textId="77777777" w:rsidTr="003331E5">
        <w:trPr>
          <w:trHeight w:val="313"/>
        </w:trPr>
        <w:tc>
          <w:tcPr>
            <w:tcW w:w="562" w:type="dxa"/>
            <w:vMerge/>
          </w:tcPr>
          <w:p w14:paraId="09AACA78" w14:textId="77777777" w:rsidR="003331E5" w:rsidRPr="00F35FCB" w:rsidRDefault="003331E5" w:rsidP="00A15B55"/>
        </w:tc>
        <w:tc>
          <w:tcPr>
            <w:tcW w:w="2268" w:type="dxa"/>
            <w:vMerge/>
          </w:tcPr>
          <w:p w14:paraId="78261A0F" w14:textId="77777777" w:rsidR="003331E5" w:rsidRPr="00F35FCB" w:rsidRDefault="003331E5" w:rsidP="00A15B55"/>
        </w:tc>
        <w:tc>
          <w:tcPr>
            <w:tcW w:w="1701" w:type="dxa"/>
            <w:vMerge/>
          </w:tcPr>
          <w:p w14:paraId="68C2A1B1" w14:textId="77777777" w:rsidR="003331E5" w:rsidRPr="00F35FCB" w:rsidRDefault="003331E5" w:rsidP="00A15B55"/>
        </w:tc>
        <w:tc>
          <w:tcPr>
            <w:tcW w:w="3969" w:type="dxa"/>
            <w:vMerge/>
          </w:tcPr>
          <w:p w14:paraId="0DC1E10A" w14:textId="77777777" w:rsidR="003331E5" w:rsidRPr="00F35FCB" w:rsidRDefault="003331E5" w:rsidP="00A15B55">
            <w:pPr>
              <w:jc w:val="both"/>
            </w:pPr>
          </w:p>
        </w:tc>
        <w:tc>
          <w:tcPr>
            <w:tcW w:w="6520" w:type="dxa"/>
          </w:tcPr>
          <w:p w14:paraId="61E2F906" w14:textId="77777777" w:rsidR="003331E5" w:rsidRPr="00F35FCB" w:rsidRDefault="003331E5" w:rsidP="00A15B55">
            <w:pPr>
              <w:jc w:val="both"/>
            </w:pPr>
            <w:r w:rsidRPr="00F35FCB">
              <w:t>Максимальный размер земельного участка (площадь) – не подлежит установлению</w:t>
            </w:r>
          </w:p>
        </w:tc>
      </w:tr>
      <w:tr w:rsidR="00F35FCB" w:rsidRPr="00F35FCB" w14:paraId="57EFE58D" w14:textId="77777777" w:rsidTr="003331E5">
        <w:trPr>
          <w:trHeight w:val="313"/>
        </w:trPr>
        <w:tc>
          <w:tcPr>
            <w:tcW w:w="562" w:type="dxa"/>
            <w:vMerge/>
          </w:tcPr>
          <w:p w14:paraId="2FE6F7D9" w14:textId="77777777" w:rsidR="003331E5" w:rsidRPr="00F35FCB" w:rsidRDefault="003331E5" w:rsidP="00A15B55"/>
        </w:tc>
        <w:tc>
          <w:tcPr>
            <w:tcW w:w="2268" w:type="dxa"/>
            <w:vMerge/>
          </w:tcPr>
          <w:p w14:paraId="4ABF1447" w14:textId="77777777" w:rsidR="003331E5" w:rsidRPr="00F35FCB" w:rsidRDefault="003331E5" w:rsidP="00A15B55"/>
        </w:tc>
        <w:tc>
          <w:tcPr>
            <w:tcW w:w="1701" w:type="dxa"/>
            <w:vMerge/>
          </w:tcPr>
          <w:p w14:paraId="1F79B678" w14:textId="77777777" w:rsidR="003331E5" w:rsidRPr="00F35FCB" w:rsidRDefault="003331E5" w:rsidP="00A15B55"/>
        </w:tc>
        <w:tc>
          <w:tcPr>
            <w:tcW w:w="3969" w:type="dxa"/>
            <w:vMerge/>
          </w:tcPr>
          <w:p w14:paraId="1B59E8CC" w14:textId="77777777" w:rsidR="003331E5" w:rsidRPr="00F35FCB" w:rsidRDefault="003331E5" w:rsidP="00A15B55">
            <w:pPr>
              <w:jc w:val="both"/>
            </w:pPr>
          </w:p>
        </w:tc>
        <w:tc>
          <w:tcPr>
            <w:tcW w:w="6520" w:type="dxa"/>
          </w:tcPr>
          <w:p w14:paraId="63448D5C" w14:textId="77777777" w:rsidR="003331E5" w:rsidRPr="00F35FCB" w:rsidRDefault="003331E5" w:rsidP="00A15B55">
            <w:pPr>
              <w:jc w:val="both"/>
            </w:pPr>
            <w:r w:rsidRPr="00F35FCB">
              <w:t>Максимальный процент застройки в границах земельного участка – не подлежит установлению</w:t>
            </w:r>
          </w:p>
        </w:tc>
      </w:tr>
      <w:tr w:rsidR="00F35FCB" w:rsidRPr="00F35FCB" w14:paraId="16120DF2" w14:textId="77777777" w:rsidTr="003331E5">
        <w:trPr>
          <w:trHeight w:val="313"/>
        </w:trPr>
        <w:tc>
          <w:tcPr>
            <w:tcW w:w="562" w:type="dxa"/>
            <w:vMerge/>
          </w:tcPr>
          <w:p w14:paraId="294637FA" w14:textId="77777777" w:rsidR="003331E5" w:rsidRPr="00F35FCB" w:rsidRDefault="003331E5" w:rsidP="00A15B55"/>
        </w:tc>
        <w:tc>
          <w:tcPr>
            <w:tcW w:w="2268" w:type="dxa"/>
            <w:vMerge/>
          </w:tcPr>
          <w:p w14:paraId="05DE3EED" w14:textId="77777777" w:rsidR="003331E5" w:rsidRPr="00F35FCB" w:rsidRDefault="003331E5" w:rsidP="00A15B55"/>
        </w:tc>
        <w:tc>
          <w:tcPr>
            <w:tcW w:w="1701" w:type="dxa"/>
            <w:vMerge/>
          </w:tcPr>
          <w:p w14:paraId="3A20BA0D" w14:textId="77777777" w:rsidR="003331E5" w:rsidRPr="00F35FCB" w:rsidRDefault="003331E5" w:rsidP="00A15B55"/>
        </w:tc>
        <w:tc>
          <w:tcPr>
            <w:tcW w:w="3969" w:type="dxa"/>
            <w:vMerge/>
          </w:tcPr>
          <w:p w14:paraId="148E6828" w14:textId="77777777" w:rsidR="003331E5" w:rsidRPr="00F35FCB" w:rsidRDefault="003331E5" w:rsidP="00A15B55">
            <w:pPr>
              <w:jc w:val="both"/>
            </w:pPr>
          </w:p>
        </w:tc>
        <w:tc>
          <w:tcPr>
            <w:tcW w:w="6520" w:type="dxa"/>
          </w:tcPr>
          <w:p w14:paraId="363E7B6E" w14:textId="77777777" w:rsidR="003331E5" w:rsidRPr="00F35FCB" w:rsidRDefault="003331E5" w:rsidP="00A15B55">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79E382FA" w14:textId="77777777" w:rsidTr="003331E5">
        <w:trPr>
          <w:trHeight w:val="313"/>
        </w:trPr>
        <w:tc>
          <w:tcPr>
            <w:tcW w:w="562" w:type="dxa"/>
            <w:vMerge/>
          </w:tcPr>
          <w:p w14:paraId="4DADAE5E" w14:textId="77777777" w:rsidR="003331E5" w:rsidRPr="00F35FCB" w:rsidRDefault="003331E5" w:rsidP="00A15B55"/>
        </w:tc>
        <w:tc>
          <w:tcPr>
            <w:tcW w:w="2268" w:type="dxa"/>
            <w:vMerge/>
          </w:tcPr>
          <w:p w14:paraId="1B07217F" w14:textId="77777777" w:rsidR="003331E5" w:rsidRPr="00F35FCB" w:rsidRDefault="003331E5" w:rsidP="00A15B55"/>
        </w:tc>
        <w:tc>
          <w:tcPr>
            <w:tcW w:w="1701" w:type="dxa"/>
            <w:vMerge/>
          </w:tcPr>
          <w:p w14:paraId="7B9CB457" w14:textId="77777777" w:rsidR="003331E5" w:rsidRPr="00F35FCB" w:rsidRDefault="003331E5" w:rsidP="00A15B55"/>
        </w:tc>
        <w:tc>
          <w:tcPr>
            <w:tcW w:w="3969" w:type="dxa"/>
            <w:vMerge/>
          </w:tcPr>
          <w:p w14:paraId="45BF5814" w14:textId="77777777" w:rsidR="003331E5" w:rsidRPr="00F35FCB" w:rsidRDefault="003331E5" w:rsidP="00A15B55">
            <w:pPr>
              <w:jc w:val="both"/>
            </w:pPr>
          </w:p>
        </w:tc>
        <w:tc>
          <w:tcPr>
            <w:tcW w:w="6520" w:type="dxa"/>
          </w:tcPr>
          <w:p w14:paraId="58A2D573" w14:textId="77777777" w:rsidR="003331E5" w:rsidRPr="00F35FCB" w:rsidRDefault="003331E5" w:rsidP="00A15B55">
            <w:pPr>
              <w:jc w:val="both"/>
            </w:pPr>
            <w:r w:rsidRPr="00F35FCB">
              <w:t>Предельная высота зданий, строений, сооружений – 3 м</w:t>
            </w:r>
          </w:p>
        </w:tc>
      </w:tr>
      <w:tr w:rsidR="00F35FCB" w:rsidRPr="00F35FCB" w14:paraId="4680AE88" w14:textId="77777777" w:rsidTr="003331E5">
        <w:trPr>
          <w:trHeight w:val="313"/>
        </w:trPr>
        <w:tc>
          <w:tcPr>
            <w:tcW w:w="562" w:type="dxa"/>
            <w:vMerge/>
          </w:tcPr>
          <w:p w14:paraId="2824A7BC" w14:textId="77777777" w:rsidR="003331E5" w:rsidRPr="00F35FCB" w:rsidRDefault="003331E5" w:rsidP="00A15B55"/>
        </w:tc>
        <w:tc>
          <w:tcPr>
            <w:tcW w:w="2268" w:type="dxa"/>
            <w:vMerge/>
          </w:tcPr>
          <w:p w14:paraId="214394F7" w14:textId="77777777" w:rsidR="003331E5" w:rsidRPr="00F35FCB" w:rsidRDefault="003331E5" w:rsidP="00A15B55"/>
        </w:tc>
        <w:tc>
          <w:tcPr>
            <w:tcW w:w="1701" w:type="dxa"/>
            <w:vMerge/>
          </w:tcPr>
          <w:p w14:paraId="38B68E04" w14:textId="77777777" w:rsidR="003331E5" w:rsidRPr="00F35FCB" w:rsidRDefault="003331E5" w:rsidP="00A15B55"/>
        </w:tc>
        <w:tc>
          <w:tcPr>
            <w:tcW w:w="3969" w:type="dxa"/>
            <w:vMerge/>
          </w:tcPr>
          <w:p w14:paraId="4E72F177" w14:textId="77777777" w:rsidR="003331E5" w:rsidRPr="00F35FCB" w:rsidRDefault="003331E5" w:rsidP="00A15B55">
            <w:pPr>
              <w:jc w:val="both"/>
            </w:pPr>
          </w:p>
        </w:tc>
        <w:tc>
          <w:tcPr>
            <w:tcW w:w="6520" w:type="dxa"/>
          </w:tcPr>
          <w:p w14:paraId="2AA63D0C" w14:textId="77777777" w:rsidR="003331E5" w:rsidRPr="00F35FCB" w:rsidRDefault="003331E5" w:rsidP="00A15B55">
            <w:pPr>
              <w:jc w:val="both"/>
            </w:pPr>
            <w:r w:rsidRPr="00F35FCB">
              <w:t>Минимальный процент озеленения в границах земельного участка – 20 %</w:t>
            </w:r>
          </w:p>
        </w:tc>
      </w:tr>
    </w:tbl>
    <w:p w14:paraId="0092C1F3" w14:textId="6BBB0928" w:rsidR="00F67E59" w:rsidRPr="00F35FCB" w:rsidRDefault="00F67E59" w:rsidP="00F67E59">
      <w:pPr>
        <w:spacing w:before="200"/>
        <w:outlineLvl w:val="3"/>
        <w:rPr>
          <w:b/>
        </w:rPr>
      </w:pPr>
      <w:r w:rsidRPr="00F35FCB">
        <w:rPr>
          <w:b/>
        </w:rPr>
        <w:t>Особенности применения градостроительного регламента</w:t>
      </w:r>
      <w:bookmarkEnd w:id="103"/>
    </w:p>
    <w:p w14:paraId="19273330" w14:textId="77777777" w:rsidR="00F67E59" w:rsidRPr="00F35FCB" w:rsidRDefault="00F67E59" w:rsidP="00596C2D">
      <w:pPr>
        <w:pStyle w:val="af1"/>
        <w:numPr>
          <w:ilvl w:val="0"/>
          <w:numId w:val="114"/>
        </w:numPr>
        <w:suppressAutoHyphens/>
        <w:ind w:left="0" w:firstLine="567"/>
        <w:contextualSpacing w:val="0"/>
        <w:jc w:val="both"/>
      </w:pPr>
      <w:r w:rsidRPr="00F35FCB">
        <w:t>Иные предельные параметры разрешенного строительства, реконструкции объектов капитального строительства.</w:t>
      </w:r>
    </w:p>
    <w:p w14:paraId="0FE37CDA" w14:textId="77777777" w:rsidR="00F67E59" w:rsidRPr="00F35FCB" w:rsidRDefault="00F67E59" w:rsidP="00596C2D">
      <w:pPr>
        <w:pStyle w:val="af1"/>
        <w:numPr>
          <w:ilvl w:val="1"/>
          <w:numId w:val="114"/>
        </w:numPr>
        <w:suppressAutoHyphens/>
        <w:ind w:left="0" w:firstLine="567"/>
        <w:contextualSpacing w:val="0"/>
        <w:jc w:val="both"/>
      </w:pPr>
      <w:r w:rsidRPr="00F35FCB">
        <w:t>Вспомогательные строения и сооружения, размещаемые на земельных участках с видом разрешенного использования 2.1 «Для индивидуального жилищного строительства», 2.2 «Для ведения личного подсобного хозяйства (приусадебный земельный участок)»:</w:t>
      </w:r>
    </w:p>
    <w:tbl>
      <w:tblPr>
        <w:tblStyle w:val="a7"/>
        <w:tblW w:w="15026" w:type="dxa"/>
        <w:tblInd w:w="-10" w:type="dxa"/>
        <w:tblLayout w:type="fixed"/>
        <w:tblCellMar>
          <w:top w:w="57" w:type="dxa"/>
          <w:left w:w="62" w:type="dxa"/>
          <w:bottom w:w="57" w:type="dxa"/>
          <w:right w:w="62" w:type="dxa"/>
        </w:tblCellMar>
        <w:tblLook w:val="04A0" w:firstRow="1" w:lastRow="0" w:firstColumn="1" w:lastColumn="0" w:noHBand="0" w:noVBand="1"/>
      </w:tblPr>
      <w:tblGrid>
        <w:gridCol w:w="567"/>
        <w:gridCol w:w="3402"/>
        <w:gridCol w:w="2267"/>
        <w:gridCol w:w="2269"/>
        <w:gridCol w:w="6521"/>
      </w:tblGrid>
      <w:tr w:rsidR="00F35FCB" w:rsidRPr="00F35FCB" w14:paraId="1AECE315" w14:textId="77777777" w:rsidTr="00F67E59">
        <w:trPr>
          <w:trHeight w:val="1077"/>
        </w:trPr>
        <w:tc>
          <w:tcPr>
            <w:tcW w:w="567" w:type="dxa"/>
            <w:tcBorders>
              <w:top w:val="single" w:sz="8" w:space="0" w:color="000000"/>
              <w:left w:val="single" w:sz="8" w:space="0" w:color="000000"/>
              <w:bottom w:val="single" w:sz="4" w:space="0" w:color="auto"/>
              <w:right w:val="single" w:sz="8" w:space="0" w:color="000000"/>
            </w:tcBorders>
            <w:vAlign w:val="center"/>
          </w:tcPr>
          <w:p w14:paraId="25396FF5" w14:textId="77777777" w:rsidR="00F67E59" w:rsidRPr="00F35FCB" w:rsidRDefault="00F67E59" w:rsidP="00F67E59">
            <w:pPr>
              <w:spacing w:line="235" w:lineRule="atLeast"/>
              <w:jc w:val="center"/>
            </w:pPr>
            <w:r w:rsidRPr="00F35FCB">
              <w:t>№ п/п</w:t>
            </w:r>
          </w:p>
        </w:tc>
        <w:tc>
          <w:tcPr>
            <w:tcW w:w="3402" w:type="dxa"/>
            <w:tcBorders>
              <w:top w:val="single" w:sz="8" w:space="0" w:color="000000"/>
              <w:left w:val="nil"/>
              <w:bottom w:val="single" w:sz="4" w:space="0" w:color="auto"/>
              <w:right w:val="single" w:sz="8" w:space="0" w:color="000000"/>
            </w:tcBorders>
            <w:vAlign w:val="center"/>
          </w:tcPr>
          <w:p w14:paraId="2788C10A" w14:textId="77777777" w:rsidR="00F67E59" w:rsidRPr="00F35FCB" w:rsidRDefault="00F67E59" w:rsidP="00F67E59">
            <w:pPr>
              <w:jc w:val="center"/>
            </w:pPr>
            <w:r w:rsidRPr="00F35FCB">
              <w:t>Наименование объекта</w:t>
            </w:r>
          </w:p>
        </w:tc>
        <w:tc>
          <w:tcPr>
            <w:tcW w:w="2267" w:type="dxa"/>
            <w:tcBorders>
              <w:top w:val="single" w:sz="8" w:space="0" w:color="000000"/>
              <w:left w:val="nil"/>
              <w:bottom w:val="single" w:sz="4" w:space="0" w:color="auto"/>
              <w:right w:val="single" w:sz="8" w:space="0" w:color="000000"/>
            </w:tcBorders>
            <w:vAlign w:val="center"/>
          </w:tcPr>
          <w:p w14:paraId="44627336" w14:textId="77777777" w:rsidR="00F67E59" w:rsidRPr="00F35FCB" w:rsidRDefault="00F67E59" w:rsidP="00F67E59">
            <w:pPr>
              <w:jc w:val="center"/>
            </w:pPr>
            <w:r w:rsidRPr="00F35FCB">
              <w:t>Минимальные отступы от границ земельного участка (м)</w:t>
            </w:r>
          </w:p>
        </w:tc>
        <w:tc>
          <w:tcPr>
            <w:tcW w:w="2269" w:type="dxa"/>
            <w:tcBorders>
              <w:top w:val="single" w:sz="8" w:space="0" w:color="000000"/>
              <w:left w:val="nil"/>
              <w:bottom w:val="single" w:sz="4" w:space="0" w:color="auto"/>
              <w:right w:val="single" w:sz="8" w:space="0" w:color="000000"/>
            </w:tcBorders>
            <w:vAlign w:val="center"/>
          </w:tcPr>
          <w:p w14:paraId="0FEAC742" w14:textId="77777777" w:rsidR="00F67E59" w:rsidRPr="00F35FCB" w:rsidRDefault="00F67E59" w:rsidP="00F67E59">
            <w:pPr>
              <w:jc w:val="center"/>
            </w:pPr>
            <w:r w:rsidRPr="00F35FCB">
              <w:t>Предельная высота зданий (м)</w:t>
            </w:r>
          </w:p>
        </w:tc>
        <w:tc>
          <w:tcPr>
            <w:tcW w:w="6521" w:type="dxa"/>
            <w:tcBorders>
              <w:top w:val="single" w:sz="8" w:space="0" w:color="000000"/>
              <w:left w:val="nil"/>
              <w:bottom w:val="single" w:sz="4" w:space="0" w:color="auto"/>
              <w:right w:val="single" w:sz="8" w:space="0" w:color="000000"/>
            </w:tcBorders>
            <w:vAlign w:val="center"/>
          </w:tcPr>
          <w:p w14:paraId="3CEAE8AC" w14:textId="77777777" w:rsidR="00F67E59" w:rsidRPr="00F35FCB" w:rsidRDefault="00F67E59" w:rsidP="00F67E59">
            <w:pPr>
              <w:jc w:val="center"/>
            </w:pPr>
            <w:r w:rsidRPr="00F35FCB">
              <w:t>Примечание</w:t>
            </w:r>
          </w:p>
        </w:tc>
      </w:tr>
      <w:tr w:rsidR="00F35FCB" w:rsidRPr="00F35FCB" w14:paraId="6B17DB29" w14:textId="77777777" w:rsidTr="00F67E59">
        <w:trPr>
          <w:trHeight w:val="20"/>
        </w:trPr>
        <w:tc>
          <w:tcPr>
            <w:tcW w:w="567" w:type="dxa"/>
            <w:tcBorders>
              <w:top w:val="single" w:sz="4" w:space="0" w:color="auto"/>
              <w:left w:val="single" w:sz="4" w:space="0" w:color="auto"/>
              <w:bottom w:val="single" w:sz="4" w:space="0" w:color="auto"/>
              <w:right w:val="single" w:sz="4" w:space="0" w:color="auto"/>
            </w:tcBorders>
          </w:tcPr>
          <w:p w14:paraId="0CD052E1" w14:textId="77777777" w:rsidR="00F67E59" w:rsidRPr="00F35FCB" w:rsidRDefault="00F67E59" w:rsidP="00F67E59">
            <w:pPr>
              <w:spacing w:line="235" w:lineRule="atLeast"/>
              <w:jc w:val="both"/>
            </w:pPr>
            <w:r w:rsidRPr="00F35FCB">
              <w:t>1.</w:t>
            </w:r>
          </w:p>
        </w:tc>
        <w:tc>
          <w:tcPr>
            <w:tcW w:w="3402" w:type="dxa"/>
            <w:tcBorders>
              <w:top w:val="single" w:sz="4" w:space="0" w:color="auto"/>
              <w:left w:val="single" w:sz="4" w:space="0" w:color="auto"/>
              <w:bottom w:val="single" w:sz="4" w:space="0" w:color="auto"/>
              <w:right w:val="single" w:sz="4" w:space="0" w:color="auto"/>
            </w:tcBorders>
          </w:tcPr>
          <w:p w14:paraId="2F0848B2" w14:textId="77777777" w:rsidR="00F67E59" w:rsidRPr="00F35FCB" w:rsidRDefault="00F67E59" w:rsidP="00F67E59">
            <w:pPr>
              <w:jc w:val="both"/>
            </w:pPr>
            <w:r w:rsidRPr="00F35FCB">
              <w:t>Хозяйственные постройки: беседки, навесы, веранды, террасы</w:t>
            </w:r>
          </w:p>
        </w:tc>
        <w:tc>
          <w:tcPr>
            <w:tcW w:w="2267" w:type="dxa"/>
            <w:tcBorders>
              <w:top w:val="single" w:sz="4" w:space="0" w:color="auto"/>
              <w:left w:val="single" w:sz="4" w:space="0" w:color="auto"/>
              <w:bottom w:val="single" w:sz="4" w:space="0" w:color="auto"/>
              <w:right w:val="single" w:sz="4" w:space="0" w:color="auto"/>
            </w:tcBorders>
          </w:tcPr>
          <w:p w14:paraId="6BD9AF06" w14:textId="77777777" w:rsidR="00F67E59" w:rsidRPr="00F35FCB" w:rsidRDefault="00F67E59" w:rsidP="00F67E59">
            <w:pPr>
              <w:jc w:val="center"/>
            </w:pPr>
            <w:r w:rsidRPr="00F35FCB">
              <w:t>1</w:t>
            </w:r>
          </w:p>
        </w:tc>
        <w:tc>
          <w:tcPr>
            <w:tcW w:w="2269" w:type="dxa"/>
            <w:tcBorders>
              <w:top w:val="single" w:sz="4" w:space="0" w:color="auto"/>
              <w:left w:val="single" w:sz="4" w:space="0" w:color="auto"/>
              <w:bottom w:val="single" w:sz="4" w:space="0" w:color="auto"/>
              <w:right w:val="single" w:sz="4" w:space="0" w:color="auto"/>
            </w:tcBorders>
          </w:tcPr>
          <w:p w14:paraId="191C7BA2" w14:textId="77777777" w:rsidR="00F67E59" w:rsidRPr="00F35FCB" w:rsidRDefault="00F67E59" w:rsidP="00F67E59">
            <w:pPr>
              <w:jc w:val="center"/>
            </w:pPr>
            <w:r w:rsidRPr="00F35FCB">
              <w:t>4</w:t>
            </w:r>
          </w:p>
        </w:tc>
        <w:tc>
          <w:tcPr>
            <w:tcW w:w="6521" w:type="dxa"/>
            <w:vMerge w:val="restart"/>
            <w:tcBorders>
              <w:top w:val="single" w:sz="4" w:space="0" w:color="auto"/>
              <w:left w:val="single" w:sz="4" w:space="0" w:color="auto"/>
              <w:bottom w:val="single" w:sz="4" w:space="0" w:color="auto"/>
              <w:right w:val="single" w:sz="4" w:space="0" w:color="auto"/>
            </w:tcBorders>
          </w:tcPr>
          <w:p w14:paraId="74BFB277" w14:textId="77777777" w:rsidR="00F67E59" w:rsidRPr="00F35FCB" w:rsidRDefault="00F67E59" w:rsidP="00F67E59">
            <w:pPr>
              <w:jc w:val="both"/>
            </w:pPr>
            <w:r w:rsidRPr="00F35FCB">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792E7D68" w14:textId="77777777" w:rsidR="00F67E59" w:rsidRPr="00F35FCB" w:rsidRDefault="00F67E59" w:rsidP="00F67E59">
            <w:pPr>
              <w:jc w:val="both"/>
            </w:pPr>
            <w:r w:rsidRPr="00F35FCB">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078DFA7E" w14:textId="77777777" w:rsidR="00F67E59" w:rsidRPr="00F35FCB" w:rsidRDefault="00F67E59" w:rsidP="00F67E59">
            <w:pPr>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6CCF630D" w14:textId="77777777" w:rsidR="00F67E59" w:rsidRPr="00F35FCB" w:rsidRDefault="00F67E59" w:rsidP="00F67E59">
            <w:pPr>
              <w:jc w:val="both"/>
            </w:pPr>
            <w:r w:rsidRPr="00F35FCB">
              <w:t>Максимальная площадь строений и сооружений вспомогательного использования не может превышать площадь основного строения</w:t>
            </w:r>
          </w:p>
        </w:tc>
      </w:tr>
      <w:tr w:rsidR="00F35FCB" w:rsidRPr="00F35FCB" w14:paraId="53CFEF25" w14:textId="77777777" w:rsidTr="00F67E59">
        <w:trPr>
          <w:trHeight w:val="20"/>
        </w:trPr>
        <w:tc>
          <w:tcPr>
            <w:tcW w:w="567" w:type="dxa"/>
            <w:tcBorders>
              <w:top w:val="single" w:sz="4" w:space="0" w:color="auto"/>
              <w:left w:val="single" w:sz="8" w:space="0" w:color="000000"/>
              <w:bottom w:val="single" w:sz="4" w:space="0" w:color="auto"/>
              <w:right w:val="single" w:sz="8" w:space="0" w:color="000000"/>
            </w:tcBorders>
          </w:tcPr>
          <w:p w14:paraId="0D3FB466" w14:textId="77777777" w:rsidR="00F67E59" w:rsidRPr="00F35FCB" w:rsidRDefault="00F67E59" w:rsidP="00F67E59">
            <w:pPr>
              <w:spacing w:line="235" w:lineRule="atLeast"/>
              <w:jc w:val="both"/>
            </w:pPr>
            <w:r w:rsidRPr="00F35FCB">
              <w:t>2.</w:t>
            </w:r>
          </w:p>
        </w:tc>
        <w:tc>
          <w:tcPr>
            <w:tcW w:w="3402" w:type="dxa"/>
            <w:tcBorders>
              <w:top w:val="single" w:sz="4" w:space="0" w:color="auto"/>
              <w:left w:val="nil"/>
              <w:bottom w:val="single" w:sz="4" w:space="0" w:color="auto"/>
              <w:right w:val="single" w:sz="8" w:space="0" w:color="000000"/>
            </w:tcBorders>
          </w:tcPr>
          <w:p w14:paraId="5FF8744F" w14:textId="77777777" w:rsidR="00F67E59" w:rsidRPr="00F35FCB" w:rsidRDefault="00F67E59" w:rsidP="00F67E59">
            <w:pPr>
              <w:jc w:val="both"/>
            </w:pPr>
            <w:r w:rsidRPr="00F35FCB">
              <w:t>Бассейны, бани и сауны индивидуального использования</w:t>
            </w:r>
          </w:p>
        </w:tc>
        <w:tc>
          <w:tcPr>
            <w:tcW w:w="2267" w:type="dxa"/>
            <w:tcBorders>
              <w:top w:val="single" w:sz="4" w:space="0" w:color="auto"/>
              <w:left w:val="nil"/>
              <w:bottom w:val="single" w:sz="4" w:space="0" w:color="auto"/>
              <w:right w:val="single" w:sz="8" w:space="0" w:color="000000"/>
            </w:tcBorders>
          </w:tcPr>
          <w:p w14:paraId="5992F0EF" w14:textId="77777777" w:rsidR="00F67E59" w:rsidRPr="00F35FCB" w:rsidRDefault="00F67E59" w:rsidP="00F67E59">
            <w:pPr>
              <w:jc w:val="center"/>
            </w:pPr>
            <w:r w:rsidRPr="00F35FCB">
              <w:t>1</w:t>
            </w:r>
          </w:p>
        </w:tc>
        <w:tc>
          <w:tcPr>
            <w:tcW w:w="2269" w:type="dxa"/>
            <w:tcBorders>
              <w:top w:val="single" w:sz="4" w:space="0" w:color="auto"/>
              <w:left w:val="nil"/>
              <w:bottom w:val="single" w:sz="4" w:space="0" w:color="auto"/>
              <w:right w:val="single" w:sz="8" w:space="0" w:color="000000"/>
            </w:tcBorders>
          </w:tcPr>
          <w:p w14:paraId="7531F2CA" w14:textId="77777777" w:rsidR="00F67E59" w:rsidRPr="00F35FCB" w:rsidRDefault="00F67E59" w:rsidP="00F67E59">
            <w:pPr>
              <w:jc w:val="center"/>
            </w:pPr>
            <w:r w:rsidRPr="00F35FCB">
              <w:t>4</w:t>
            </w:r>
          </w:p>
        </w:tc>
        <w:tc>
          <w:tcPr>
            <w:tcW w:w="6521" w:type="dxa"/>
            <w:vMerge/>
            <w:tcBorders>
              <w:top w:val="single" w:sz="4" w:space="0" w:color="auto"/>
              <w:left w:val="nil"/>
              <w:bottom w:val="single" w:sz="4" w:space="0" w:color="auto"/>
              <w:right w:val="single" w:sz="8" w:space="0" w:color="000000"/>
            </w:tcBorders>
            <w:tcMar>
              <w:top w:w="0" w:type="dxa"/>
              <w:left w:w="108" w:type="dxa"/>
              <w:bottom w:w="0" w:type="dxa"/>
              <w:right w:w="108" w:type="dxa"/>
            </w:tcMar>
          </w:tcPr>
          <w:p w14:paraId="183C13CA" w14:textId="77777777" w:rsidR="00F67E59" w:rsidRPr="00F35FCB" w:rsidRDefault="00F67E59" w:rsidP="00F67E59"/>
        </w:tc>
      </w:tr>
      <w:tr w:rsidR="00F35FCB" w:rsidRPr="00F35FCB" w14:paraId="61312923" w14:textId="77777777" w:rsidTr="00F67E59">
        <w:trPr>
          <w:trHeight w:val="1494"/>
        </w:trPr>
        <w:tc>
          <w:tcPr>
            <w:tcW w:w="567" w:type="dxa"/>
            <w:tcBorders>
              <w:top w:val="single" w:sz="4" w:space="0" w:color="auto"/>
              <w:left w:val="single" w:sz="4" w:space="0" w:color="auto"/>
              <w:bottom w:val="single" w:sz="4" w:space="0" w:color="auto"/>
              <w:right w:val="single" w:sz="4" w:space="0" w:color="auto"/>
            </w:tcBorders>
          </w:tcPr>
          <w:p w14:paraId="6B163235" w14:textId="77777777" w:rsidR="00F67E59" w:rsidRPr="00F35FCB" w:rsidRDefault="00F67E59" w:rsidP="00F67E59">
            <w:pPr>
              <w:spacing w:line="235" w:lineRule="atLeast"/>
              <w:jc w:val="both"/>
            </w:pPr>
            <w:r w:rsidRPr="00F35FCB">
              <w:t>3.</w:t>
            </w:r>
          </w:p>
        </w:tc>
        <w:tc>
          <w:tcPr>
            <w:tcW w:w="3402" w:type="dxa"/>
            <w:tcBorders>
              <w:top w:val="single" w:sz="4" w:space="0" w:color="auto"/>
              <w:left w:val="single" w:sz="4" w:space="0" w:color="auto"/>
              <w:bottom w:val="single" w:sz="4" w:space="0" w:color="auto"/>
              <w:right w:val="single" w:sz="4" w:space="0" w:color="auto"/>
            </w:tcBorders>
          </w:tcPr>
          <w:p w14:paraId="4D911E4E" w14:textId="77777777" w:rsidR="00F67E59" w:rsidRPr="00F35FCB" w:rsidRDefault="00F67E59" w:rsidP="00F67E59">
            <w:pPr>
              <w:jc w:val="both"/>
            </w:pPr>
            <w:r w:rsidRPr="00F35FCB">
              <w:t>Отдельно стоящие, встроенные или пристроенные в жилые дома гаражи на одно-два машиноместа на индивидуальный участок</w:t>
            </w:r>
          </w:p>
        </w:tc>
        <w:tc>
          <w:tcPr>
            <w:tcW w:w="2267" w:type="dxa"/>
            <w:tcBorders>
              <w:top w:val="single" w:sz="4" w:space="0" w:color="auto"/>
              <w:left w:val="single" w:sz="4" w:space="0" w:color="auto"/>
              <w:bottom w:val="single" w:sz="4" w:space="0" w:color="auto"/>
              <w:right w:val="single" w:sz="4" w:space="0" w:color="auto"/>
            </w:tcBorders>
          </w:tcPr>
          <w:p w14:paraId="53446456" w14:textId="77777777" w:rsidR="00F67E59" w:rsidRPr="00F35FCB" w:rsidRDefault="00F67E59" w:rsidP="00F67E59">
            <w:pPr>
              <w:jc w:val="center"/>
            </w:pPr>
            <w:r w:rsidRPr="00F35FCB">
              <w:t>1</w:t>
            </w:r>
          </w:p>
          <w:p w14:paraId="01CA1475" w14:textId="77777777" w:rsidR="00F67E59" w:rsidRPr="00F35FCB" w:rsidRDefault="00F67E59" w:rsidP="00F67E59">
            <w:pPr>
              <w:jc w:val="center"/>
            </w:pPr>
            <w:r w:rsidRPr="00F35FCB">
              <w:t>(допускается размещать по красной линии без устройства распашных ворот)</w:t>
            </w:r>
          </w:p>
        </w:tc>
        <w:tc>
          <w:tcPr>
            <w:tcW w:w="2269" w:type="dxa"/>
            <w:tcBorders>
              <w:top w:val="single" w:sz="4" w:space="0" w:color="auto"/>
              <w:left w:val="single" w:sz="4" w:space="0" w:color="auto"/>
              <w:bottom w:val="single" w:sz="4" w:space="0" w:color="auto"/>
              <w:right w:val="single" w:sz="4" w:space="0" w:color="auto"/>
            </w:tcBorders>
          </w:tcPr>
          <w:p w14:paraId="407F7E7B" w14:textId="77777777" w:rsidR="00F67E59" w:rsidRPr="00F35FCB" w:rsidRDefault="00F67E59" w:rsidP="00F67E59">
            <w:pPr>
              <w:jc w:val="center"/>
            </w:pPr>
            <w:r w:rsidRPr="00F35FCB">
              <w:t>4</w:t>
            </w:r>
          </w:p>
        </w:tc>
        <w:tc>
          <w:tcPr>
            <w:tcW w:w="652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1471" w14:textId="77777777" w:rsidR="00F67E59" w:rsidRPr="00F35FCB" w:rsidRDefault="00F67E59" w:rsidP="00F67E59"/>
        </w:tc>
      </w:tr>
      <w:tr w:rsidR="00F35FCB" w:rsidRPr="00F35FCB" w14:paraId="281984BE" w14:textId="77777777" w:rsidTr="00F67E59">
        <w:trPr>
          <w:trHeight w:val="20"/>
        </w:trPr>
        <w:tc>
          <w:tcPr>
            <w:tcW w:w="567" w:type="dxa"/>
            <w:tcBorders>
              <w:top w:val="single" w:sz="4" w:space="0" w:color="auto"/>
              <w:left w:val="single" w:sz="8" w:space="0" w:color="000000"/>
              <w:bottom w:val="single" w:sz="8" w:space="0" w:color="000000"/>
              <w:right w:val="single" w:sz="8" w:space="0" w:color="000000"/>
            </w:tcBorders>
          </w:tcPr>
          <w:p w14:paraId="360407BF" w14:textId="77777777" w:rsidR="00F67E59" w:rsidRPr="00F35FCB" w:rsidRDefault="00F67E59" w:rsidP="00F67E59">
            <w:pPr>
              <w:spacing w:line="235" w:lineRule="atLeast"/>
              <w:jc w:val="both"/>
            </w:pPr>
            <w:r w:rsidRPr="00F35FCB">
              <w:t>4.</w:t>
            </w:r>
          </w:p>
        </w:tc>
        <w:tc>
          <w:tcPr>
            <w:tcW w:w="3402" w:type="dxa"/>
            <w:tcBorders>
              <w:top w:val="single" w:sz="4" w:space="0" w:color="auto"/>
              <w:left w:val="nil"/>
              <w:bottom w:val="single" w:sz="8" w:space="0" w:color="000000"/>
              <w:right w:val="single" w:sz="8" w:space="0" w:color="000000"/>
            </w:tcBorders>
          </w:tcPr>
          <w:p w14:paraId="53A9F0AB" w14:textId="77777777" w:rsidR="00F67E59" w:rsidRPr="00F35FCB" w:rsidRDefault="00F67E59" w:rsidP="00F67E59">
            <w:pPr>
              <w:jc w:val="both"/>
            </w:pPr>
            <w:r w:rsidRPr="00F35FCB">
              <w:t>Хозяйственные постройки: летние кухни, кладовые</w:t>
            </w:r>
          </w:p>
        </w:tc>
        <w:tc>
          <w:tcPr>
            <w:tcW w:w="2267" w:type="dxa"/>
            <w:tcBorders>
              <w:top w:val="single" w:sz="4" w:space="0" w:color="auto"/>
              <w:left w:val="nil"/>
              <w:bottom w:val="single" w:sz="8" w:space="0" w:color="000000"/>
              <w:right w:val="single" w:sz="8" w:space="0" w:color="000000"/>
            </w:tcBorders>
          </w:tcPr>
          <w:p w14:paraId="3982B87F" w14:textId="77777777" w:rsidR="00F67E59" w:rsidRPr="00F35FCB" w:rsidRDefault="00F67E59" w:rsidP="00F67E59">
            <w:pPr>
              <w:jc w:val="center"/>
            </w:pPr>
            <w:r w:rsidRPr="00F35FCB">
              <w:t>1</w:t>
            </w:r>
          </w:p>
        </w:tc>
        <w:tc>
          <w:tcPr>
            <w:tcW w:w="2269" w:type="dxa"/>
            <w:tcBorders>
              <w:top w:val="single" w:sz="4" w:space="0" w:color="auto"/>
              <w:left w:val="nil"/>
              <w:bottom w:val="single" w:sz="8" w:space="0" w:color="000000"/>
              <w:right w:val="single" w:sz="8" w:space="0" w:color="000000"/>
            </w:tcBorders>
          </w:tcPr>
          <w:p w14:paraId="66ECBAF3" w14:textId="77777777" w:rsidR="00F67E59" w:rsidRPr="00F35FCB" w:rsidRDefault="00F67E59" w:rsidP="00F67E59">
            <w:pPr>
              <w:jc w:val="center"/>
            </w:pPr>
            <w:r w:rsidRPr="00F35FCB">
              <w:t>4</w:t>
            </w:r>
          </w:p>
        </w:tc>
        <w:tc>
          <w:tcPr>
            <w:tcW w:w="6521" w:type="dxa"/>
            <w:vMerge/>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2CCDBD0" w14:textId="77777777" w:rsidR="00F67E59" w:rsidRPr="00F35FCB" w:rsidRDefault="00F67E59" w:rsidP="00F67E59"/>
        </w:tc>
      </w:tr>
      <w:tr w:rsidR="00F35FCB" w:rsidRPr="00F35FCB" w14:paraId="10785607" w14:textId="77777777" w:rsidTr="00F67E59">
        <w:trPr>
          <w:trHeight w:val="20"/>
        </w:trPr>
        <w:tc>
          <w:tcPr>
            <w:tcW w:w="567" w:type="dxa"/>
            <w:tcBorders>
              <w:top w:val="nil"/>
              <w:left w:val="single" w:sz="8" w:space="0" w:color="000000"/>
              <w:bottom w:val="single" w:sz="8" w:space="0" w:color="000000"/>
              <w:right w:val="single" w:sz="8" w:space="0" w:color="000000"/>
            </w:tcBorders>
          </w:tcPr>
          <w:p w14:paraId="7606401E" w14:textId="77777777" w:rsidR="00F67E59" w:rsidRPr="00F35FCB" w:rsidRDefault="00F67E59" w:rsidP="00F67E59">
            <w:pPr>
              <w:spacing w:line="235" w:lineRule="atLeast"/>
              <w:jc w:val="both"/>
            </w:pPr>
            <w:r w:rsidRPr="00F35FCB">
              <w:t>5.</w:t>
            </w:r>
          </w:p>
        </w:tc>
        <w:tc>
          <w:tcPr>
            <w:tcW w:w="3402" w:type="dxa"/>
            <w:tcBorders>
              <w:top w:val="nil"/>
              <w:left w:val="nil"/>
              <w:bottom w:val="single" w:sz="8" w:space="0" w:color="000000"/>
              <w:right w:val="single" w:sz="8" w:space="0" w:color="000000"/>
            </w:tcBorders>
          </w:tcPr>
          <w:p w14:paraId="68D6A998" w14:textId="77777777" w:rsidR="00F67E59" w:rsidRPr="00F35FCB" w:rsidRDefault="00F67E59" w:rsidP="00F67E59">
            <w:pPr>
              <w:jc w:val="both"/>
            </w:pPr>
            <w:r w:rsidRPr="00F35FCB">
              <w:t>Теплицы, оранжереи индивидуального пользования</w:t>
            </w:r>
          </w:p>
        </w:tc>
        <w:tc>
          <w:tcPr>
            <w:tcW w:w="2267" w:type="dxa"/>
            <w:tcBorders>
              <w:top w:val="nil"/>
              <w:left w:val="nil"/>
              <w:bottom w:val="single" w:sz="8" w:space="0" w:color="000000"/>
              <w:right w:val="single" w:sz="8" w:space="0" w:color="000000"/>
            </w:tcBorders>
          </w:tcPr>
          <w:p w14:paraId="0E351F3D"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26FC13AB" w14:textId="77777777" w:rsidR="00F67E59" w:rsidRPr="00F35FCB" w:rsidRDefault="00F67E59" w:rsidP="00F67E59">
            <w:pPr>
              <w:jc w:val="center"/>
            </w:pPr>
            <w:r w:rsidRPr="00F35FCB">
              <w:t>4</w:t>
            </w:r>
          </w:p>
        </w:tc>
        <w:tc>
          <w:tcPr>
            <w:tcW w:w="6521" w:type="dxa"/>
            <w:vMerge/>
            <w:tcBorders>
              <w:top w:val="nil"/>
              <w:left w:val="nil"/>
              <w:bottom w:val="single" w:sz="8" w:space="0" w:color="000000"/>
              <w:right w:val="single" w:sz="8" w:space="0" w:color="000000"/>
            </w:tcBorders>
            <w:tcMar>
              <w:top w:w="0" w:type="dxa"/>
              <w:left w:w="108" w:type="dxa"/>
              <w:bottom w:w="0" w:type="dxa"/>
              <w:right w:w="108" w:type="dxa"/>
            </w:tcMar>
          </w:tcPr>
          <w:p w14:paraId="2F8B5CEA" w14:textId="77777777" w:rsidR="00F67E59" w:rsidRPr="00F35FCB" w:rsidRDefault="00F67E59" w:rsidP="00F67E59"/>
        </w:tc>
      </w:tr>
    </w:tbl>
    <w:p w14:paraId="7388F5EC" w14:textId="77777777" w:rsidR="00F67E59" w:rsidRPr="00F35FCB" w:rsidRDefault="00F67E59" w:rsidP="00596C2D">
      <w:pPr>
        <w:pStyle w:val="af1"/>
        <w:numPr>
          <w:ilvl w:val="1"/>
          <w:numId w:val="116"/>
        </w:numPr>
        <w:suppressAutoHyphens/>
        <w:ind w:left="0" w:firstLine="567"/>
        <w:contextualSpacing w:val="0"/>
        <w:jc w:val="both"/>
      </w:pPr>
      <w:bookmarkStart w:id="104" w:name="_Hlk211344286"/>
      <w:bookmarkStart w:id="105" w:name="_Toc208935455"/>
      <w:r w:rsidRPr="00F35FCB">
        <w:t>Этажность вспомогательных строений не должна превышать одного этажа. Вспомогательные строения должны быть обеспечены нормативной инсоляцией на территории соседних приусадебных участков.</w:t>
      </w:r>
    </w:p>
    <w:p w14:paraId="684F6574" w14:textId="77777777" w:rsidR="00F67E59" w:rsidRPr="00F35FCB" w:rsidRDefault="00F67E59" w:rsidP="00596C2D">
      <w:pPr>
        <w:pStyle w:val="af1"/>
        <w:numPr>
          <w:ilvl w:val="1"/>
          <w:numId w:val="116"/>
        </w:numPr>
        <w:suppressAutoHyphens/>
        <w:ind w:left="0" w:firstLine="567"/>
        <w:contextualSpacing w:val="0"/>
        <w:jc w:val="both"/>
      </w:pPr>
      <w:r w:rsidRPr="00F35FCB">
        <w:t>Для земельных участков, сведения о которых внесены в Единый государственный реестр недвижимости (ЕРГН) до 25.06.2025 допускается изменение вида разрешенного использования на «Для индивидуального жилищного строительства», «Для ведения личного подсобного хозяйства (приусадебный земельный участок)», «Для ведения садоводства».</w:t>
      </w:r>
    </w:p>
    <w:p w14:paraId="48F403C2" w14:textId="77777777" w:rsidR="00F67E59" w:rsidRPr="00F35FCB" w:rsidRDefault="00F67E59" w:rsidP="00596C2D">
      <w:pPr>
        <w:pStyle w:val="af1"/>
        <w:numPr>
          <w:ilvl w:val="1"/>
          <w:numId w:val="116"/>
        </w:numPr>
        <w:suppressAutoHyphens/>
        <w:ind w:left="0" w:firstLine="567"/>
        <w:contextualSpacing w:val="0"/>
        <w:jc w:val="both"/>
      </w:pPr>
      <w:r w:rsidRPr="00F35FCB">
        <w:t xml:space="preserve">На земельном участке с видом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«Ведение садоводства» (код 13.2) разрешается размещать не более одного садового дома, жилого дома, при этом количество надземных этажей не должно превышать трех, указанного в описании вида разрешенного использования с </w:t>
      </w:r>
      <w:hyperlink r:id="rId36" w:tooltip="https://aejsm5aya6o5jwv4_klg_810_414702fc3d5abdab9bf1b4a97567e93d.onlyoffice.disk.yandex.net/2024.1.1-375/web-apps/apps/documenteditor/main/index.html?_dc=2024.1.1-375&amp;lang=ru&amp;customer=%D0%A07-%D0%9E%D1%84%D0%B8%D1%81&amp;headerlogo=https%3A%2F%2Fyastatic.net%2Fs3">
        <w:r w:rsidRPr="00F35FCB">
          <w:t>кодом 2.1</w:t>
        </w:r>
      </w:hyperlink>
      <w:r w:rsidRPr="00F35FCB">
        <w:t>.</w:t>
      </w:r>
    </w:p>
    <w:p w14:paraId="5441038A" w14:textId="77777777" w:rsidR="00F67E59" w:rsidRPr="00F35FCB" w:rsidRDefault="00F67E59" w:rsidP="00596C2D">
      <w:pPr>
        <w:pStyle w:val="af1"/>
        <w:numPr>
          <w:ilvl w:val="1"/>
          <w:numId w:val="116"/>
        </w:numPr>
        <w:suppressAutoHyphens/>
        <w:ind w:left="0" w:firstLine="567"/>
        <w:contextualSpacing w:val="0"/>
        <w:jc w:val="both"/>
      </w:pPr>
      <w:r w:rsidRPr="00F35FCB">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5D31ABB5" w14:textId="77777777" w:rsidR="00F67E59" w:rsidRPr="00F35FCB" w:rsidRDefault="00F67E59" w:rsidP="00F67E59">
      <w:pPr>
        <w:ind w:firstLine="567"/>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55953224" w14:textId="77777777" w:rsidR="00F67E59" w:rsidRPr="00F35FCB" w:rsidRDefault="00F67E59" w:rsidP="00F67E59">
      <w:pPr>
        <w:ind w:firstLine="567"/>
        <w:jc w:val="both"/>
      </w:pPr>
      <w:r w:rsidRPr="00F35FCB">
        <w:t>Все строения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57B184CA" w14:textId="77777777" w:rsidR="00F67E59" w:rsidRPr="00F35FCB" w:rsidRDefault="00F67E59" w:rsidP="00596C2D">
      <w:pPr>
        <w:pStyle w:val="af1"/>
        <w:numPr>
          <w:ilvl w:val="1"/>
          <w:numId w:val="116"/>
        </w:numPr>
        <w:suppressAutoHyphens/>
        <w:ind w:left="0" w:firstLine="567"/>
        <w:contextualSpacing w:val="0"/>
        <w:jc w:val="both"/>
      </w:pPr>
      <w:r w:rsidRPr="00F35FCB">
        <w:t>На территории индивидуальной жилой застройки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14:paraId="504020EF" w14:textId="77777777" w:rsidR="00F67E59" w:rsidRPr="00F35FCB" w:rsidRDefault="00F67E59" w:rsidP="00596C2D">
      <w:pPr>
        <w:pStyle w:val="af1"/>
        <w:numPr>
          <w:ilvl w:val="1"/>
          <w:numId w:val="116"/>
        </w:numPr>
        <w:suppressAutoHyphens/>
        <w:ind w:left="0" w:firstLine="567"/>
        <w:contextualSpacing w:val="0"/>
        <w:jc w:val="both"/>
      </w:pPr>
      <w:r w:rsidRPr="00F35FCB">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473C4BB6" w14:textId="424D7EBA" w:rsidR="00F67E59" w:rsidRPr="00F35FCB" w:rsidRDefault="00F67E59" w:rsidP="00F67E59">
      <w:pPr>
        <w:ind w:firstLine="567"/>
        <w:jc w:val="both"/>
      </w:pPr>
      <w:r w:rsidRPr="00F35FCB">
        <w:t>Изменение рельефа земельного участка допускается при наличии нотариального согласия правообладателей соседних земельных участков.</w:t>
      </w:r>
    </w:p>
    <w:p w14:paraId="6F316B9E" w14:textId="77777777" w:rsidR="00F67E59" w:rsidRPr="00F35FCB" w:rsidRDefault="00F67E59" w:rsidP="00596C2D">
      <w:pPr>
        <w:pStyle w:val="af1"/>
        <w:numPr>
          <w:ilvl w:val="1"/>
          <w:numId w:val="116"/>
        </w:numPr>
        <w:suppressAutoHyphens/>
        <w:ind w:left="0" w:firstLine="567"/>
        <w:contextualSpacing w:val="0"/>
        <w:jc w:val="both"/>
      </w:pPr>
      <w:r w:rsidRPr="00F35FCB">
        <w:t>Минимальные отступы:</w:t>
      </w:r>
    </w:p>
    <w:p w14:paraId="55FA78D2"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04F9E3D7"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01A65087"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- 6 м;</w:t>
      </w:r>
    </w:p>
    <w:p w14:paraId="646BFEF7" w14:textId="77777777" w:rsidR="00F67E59" w:rsidRPr="00F35FCB" w:rsidRDefault="00F67E59" w:rsidP="00F67E59">
      <w:pPr>
        <w:ind w:firstLine="567"/>
        <w:jc w:val="both"/>
      </w:pPr>
      <w:r w:rsidRPr="00F35FCB">
        <w:t>– вспомогательные сооружения (за исключением гаражей при условии откатных ворот): от границ смежных земельных участков – 1 м; от границ земельных участков со стороны, примыкающей к улично-дорожной сети – 5 м;</w:t>
      </w:r>
    </w:p>
    <w:p w14:paraId="1E214537" w14:textId="77777777" w:rsidR="00F67E59" w:rsidRPr="00F35FCB" w:rsidRDefault="00F67E59" w:rsidP="00F67E59">
      <w:pPr>
        <w:ind w:firstLine="567"/>
        <w:jc w:val="both"/>
      </w:pPr>
      <w:r w:rsidRPr="00F35FCB">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7D691B1B" w14:textId="77777777" w:rsidR="00F67E59" w:rsidRPr="00F35FCB" w:rsidRDefault="00F67E59" w:rsidP="00596C2D">
      <w:pPr>
        <w:pStyle w:val="af1"/>
        <w:numPr>
          <w:ilvl w:val="1"/>
          <w:numId w:val="116"/>
        </w:numPr>
        <w:suppressAutoHyphens/>
        <w:ind w:left="0" w:firstLine="567"/>
        <w:contextualSpacing w:val="0"/>
        <w:jc w:val="both"/>
      </w:pPr>
      <w:r w:rsidRPr="00F35FCB">
        <w:t>Минимальная ширина земельных участков вдоль фронта улицы (проезда) – 15 м, для существующих земельных участков – 8 м.</w:t>
      </w:r>
    </w:p>
    <w:p w14:paraId="4441C9A1" w14:textId="77777777" w:rsidR="00F67E59" w:rsidRPr="00F35FCB" w:rsidRDefault="00F67E59" w:rsidP="00596C2D">
      <w:pPr>
        <w:pStyle w:val="af1"/>
        <w:numPr>
          <w:ilvl w:val="1"/>
          <w:numId w:val="116"/>
        </w:numPr>
        <w:suppressAutoHyphens/>
        <w:ind w:left="0" w:firstLine="567"/>
        <w:contextualSpacing w:val="0"/>
        <w:jc w:val="both"/>
      </w:pPr>
      <w:r w:rsidRPr="00F35FCB">
        <w:t>Минимальные отступы для вида разрешенного использования 2.3 «Блокированная жилая застройка» от улично-дорожной сети – 5 м.</w:t>
      </w:r>
    </w:p>
    <w:p w14:paraId="2AE0F1D8" w14:textId="77777777" w:rsidR="00F67E59" w:rsidRPr="00F35FCB" w:rsidRDefault="00F67E59" w:rsidP="00596C2D">
      <w:pPr>
        <w:pStyle w:val="af1"/>
        <w:numPr>
          <w:ilvl w:val="1"/>
          <w:numId w:val="116"/>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установленных настоящими Правилами.</w:t>
      </w:r>
    </w:p>
    <w:p w14:paraId="12AAA278" w14:textId="77777777" w:rsidR="00F67E59" w:rsidRPr="00F35FCB" w:rsidRDefault="00F67E59" w:rsidP="00596C2D">
      <w:pPr>
        <w:pStyle w:val="af1"/>
        <w:numPr>
          <w:ilvl w:val="1"/>
          <w:numId w:val="116"/>
        </w:numPr>
        <w:suppressAutoHyphens/>
        <w:ind w:left="0" w:firstLine="567"/>
        <w:contextualSpacing w:val="0"/>
        <w:jc w:val="both"/>
      </w:pPr>
      <w:r w:rsidRPr="00F35FCB">
        <w:t>Требования к ограждению земельных участков:</w:t>
      </w:r>
    </w:p>
    <w:p w14:paraId="37279582" w14:textId="77777777" w:rsidR="00F67E59" w:rsidRPr="00F35FCB" w:rsidRDefault="00F67E59" w:rsidP="00F67E59">
      <w:pPr>
        <w:ind w:firstLine="567"/>
        <w:jc w:val="both"/>
      </w:pPr>
      <w:r w:rsidRPr="00F35FCB">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49F73BF" w14:textId="77777777" w:rsidR="00F67E59" w:rsidRPr="00F35FCB" w:rsidRDefault="00F67E59" w:rsidP="00F67E59">
      <w:pPr>
        <w:ind w:firstLine="567"/>
        <w:jc w:val="both"/>
      </w:pPr>
      <w:r w:rsidRPr="00F35FCB">
        <w:t xml:space="preserve">– высота ограждения земельных участков должна быть не более 2 метров; </w:t>
      </w:r>
    </w:p>
    <w:p w14:paraId="74281FDB" w14:textId="77777777" w:rsidR="00F67E59" w:rsidRPr="00F35FCB" w:rsidRDefault="00F67E59" w:rsidP="00F67E59">
      <w:pPr>
        <w:ind w:firstLine="567"/>
        <w:jc w:val="both"/>
      </w:pPr>
      <w:r w:rsidRPr="00F35FCB">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14:paraId="425AFA9C" w14:textId="77777777" w:rsidR="00F67E59" w:rsidRPr="00F35FCB" w:rsidRDefault="00F67E59" w:rsidP="00F67E59">
      <w:pPr>
        <w:ind w:firstLine="567"/>
        <w:jc w:val="both"/>
      </w:pPr>
      <w:r w:rsidRPr="00F35FCB">
        <w:t>– 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14:paraId="374D1BCC" w14:textId="77777777" w:rsidR="00F67E59" w:rsidRPr="00F35FCB" w:rsidRDefault="00F67E59" w:rsidP="00F67E59">
      <w:pPr>
        <w:ind w:firstLine="567"/>
        <w:jc w:val="both"/>
      </w:pPr>
      <w:r w:rsidRPr="00F35FCB">
        <w:t xml:space="preserve">– ограждения между смежными земельными участками должны быть проветриваемыми на высоту не менее 0,5 м от уровня земли; </w:t>
      </w:r>
    </w:p>
    <w:p w14:paraId="243034E2" w14:textId="77777777" w:rsidR="00F67E59" w:rsidRPr="00F35FCB" w:rsidRDefault="00F67E59" w:rsidP="00F67E59">
      <w:pPr>
        <w:ind w:firstLine="567"/>
        <w:jc w:val="both"/>
      </w:pPr>
      <w:r w:rsidRPr="00F35FCB">
        <w:t>–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14:paraId="6869786C" w14:textId="77777777" w:rsidR="00F67E59" w:rsidRPr="00F35FCB" w:rsidRDefault="00F67E59" w:rsidP="00F67E59">
      <w:pPr>
        <w:ind w:firstLine="567"/>
        <w:jc w:val="both"/>
      </w:pPr>
      <w:r w:rsidRPr="00F35FCB">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313DBB86" w14:textId="77777777" w:rsidR="00F67E59" w:rsidRPr="00F35FCB" w:rsidRDefault="00F67E59" w:rsidP="00F67E59">
      <w:pPr>
        <w:ind w:firstLine="567"/>
        <w:jc w:val="both"/>
      </w:pPr>
      <w:r w:rsidRPr="00F35FCB">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w:t>
      </w:r>
    </w:p>
    <w:p w14:paraId="284FD9ED" w14:textId="77777777" w:rsidR="00F67E59" w:rsidRPr="00F35FCB" w:rsidRDefault="00F67E59" w:rsidP="00596C2D">
      <w:pPr>
        <w:pStyle w:val="af1"/>
        <w:numPr>
          <w:ilvl w:val="1"/>
          <w:numId w:val="116"/>
        </w:numPr>
        <w:suppressAutoHyphens/>
        <w:ind w:left="0" w:firstLine="567"/>
        <w:contextualSpacing w:val="0"/>
        <w:jc w:val="both"/>
      </w:pPr>
      <w:r w:rsidRPr="00F35FCB">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14:paraId="1A680F33" w14:textId="77777777" w:rsidR="00F67E59" w:rsidRPr="00F35FCB" w:rsidRDefault="00F67E59" w:rsidP="00596C2D">
      <w:pPr>
        <w:pStyle w:val="af1"/>
        <w:numPr>
          <w:ilvl w:val="1"/>
          <w:numId w:val="116"/>
        </w:numPr>
        <w:suppressAutoHyphens/>
        <w:ind w:left="0" w:firstLine="567"/>
        <w:contextualSpacing w:val="0"/>
        <w:jc w:val="both"/>
      </w:pPr>
      <w:r w:rsidRPr="00F35FCB">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251BD08D" w14:textId="77777777" w:rsidR="00F67E59" w:rsidRPr="00F35FCB" w:rsidRDefault="00F67E59" w:rsidP="00596C2D">
      <w:pPr>
        <w:pStyle w:val="af1"/>
        <w:numPr>
          <w:ilvl w:val="1"/>
          <w:numId w:val="116"/>
        </w:numPr>
        <w:suppressAutoHyphens/>
        <w:ind w:left="0" w:firstLine="567"/>
        <w:contextualSpacing w:val="0"/>
        <w:jc w:val="both"/>
      </w:pPr>
      <w:r w:rsidRPr="00F35FCB">
        <w:t>Предельная минимальная и максимальная площадь земельных участков не применяются:</w:t>
      </w:r>
    </w:p>
    <w:p w14:paraId="371C6D77" w14:textId="77777777" w:rsidR="00F67E59" w:rsidRPr="00F35FCB" w:rsidRDefault="00F67E59" w:rsidP="00F67E59">
      <w:pPr>
        <w:tabs>
          <w:tab w:val="left" w:pos="993"/>
        </w:tabs>
        <w:ind w:firstLine="567"/>
        <w:jc w:val="both"/>
      </w:pPr>
      <w:r w:rsidRPr="00F35FCB">
        <w:t>- в отношении земельных участков, по которым принято решение органа местного самоуправления о предварительном согласовании предоставления земельного участка и (или) решение об утверждении схемы расположения земельного участка на кадастровом плане территории, при условии, если в границах образуемого земельного участка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w:t>
      </w:r>
    </w:p>
    <w:p w14:paraId="58A04991" w14:textId="77777777" w:rsidR="00F67E59" w:rsidRPr="00F35FCB" w:rsidRDefault="00F67E59" w:rsidP="00F67E59">
      <w:pPr>
        <w:tabs>
          <w:tab w:val="left" w:pos="993"/>
        </w:tabs>
        <w:ind w:firstLine="567"/>
        <w:jc w:val="both"/>
      </w:pPr>
      <w:r w:rsidRPr="00F35FCB">
        <w:t>- в отношении земельных участков, состоящих на государственном кадастровом учёте, с границами, уточнёнными в соответствии с законодательством Российской Федерации и на которых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w:t>
      </w:r>
    </w:p>
    <w:p w14:paraId="183329A1" w14:textId="77777777" w:rsidR="00F67E59" w:rsidRPr="00F35FCB" w:rsidRDefault="00F67E59" w:rsidP="00596C2D">
      <w:pPr>
        <w:pStyle w:val="af1"/>
        <w:numPr>
          <w:ilvl w:val="0"/>
          <w:numId w:val="114"/>
        </w:numPr>
        <w:suppressAutoHyphens/>
        <w:ind w:left="0" w:firstLine="567"/>
        <w:contextualSpacing w:val="0"/>
        <w:jc w:val="both"/>
      </w:pPr>
      <w:r w:rsidRPr="00F35FCB">
        <w:t>На территории муниципального образования город Новороссийск раздел земельных участков площадью более 5000 кв. м для целей образования земельных участков с видами разрешенного использования 2.1 «Для индивидуального жилищного строительства», 2.2 «Для ведения личного подсобного хозяйства (приусадебный земельный участок)» возможно только в соответствии с документацией по планировке территории.</w:t>
      </w:r>
    </w:p>
    <w:p w14:paraId="7DD0B2D1" w14:textId="77777777" w:rsidR="00F67E59" w:rsidRPr="00F35FCB" w:rsidRDefault="00F67E59" w:rsidP="00596C2D">
      <w:pPr>
        <w:pStyle w:val="af1"/>
        <w:numPr>
          <w:ilvl w:val="0"/>
          <w:numId w:val="114"/>
        </w:numPr>
        <w:suppressAutoHyphens/>
        <w:ind w:left="0" w:firstLine="567"/>
        <w:contextualSpacing w:val="0"/>
        <w:jc w:val="both"/>
      </w:pPr>
      <w:r w:rsidRPr="00F35FCB">
        <w:t>Предельные параметры, не подлежащие установлению в настоящих Правилах, а также иные параметры застройки зоны регламентируются и устанавливаются сводами правил, техническими регламентами, нормативами градостроительного проектирования, санитарными правилами и иными нормативными правовыми актами Российской Федерации.</w:t>
      </w:r>
    </w:p>
    <w:p w14:paraId="4A68F802" w14:textId="77777777" w:rsidR="00F67E59" w:rsidRPr="00F35FCB" w:rsidRDefault="00F67E59" w:rsidP="00596C2D">
      <w:pPr>
        <w:pStyle w:val="af1"/>
        <w:numPr>
          <w:ilvl w:val="0"/>
          <w:numId w:val="114"/>
        </w:numPr>
        <w:suppressAutoHyphens/>
        <w:ind w:left="0" w:firstLine="567"/>
        <w:contextualSpacing w:val="0"/>
        <w:jc w:val="both"/>
      </w:pPr>
      <w:r w:rsidRPr="00F35FCB">
        <w:t>Для вида разрешенного использования земельных участков с кодом 4.7 «Гостиничное обслуживание» строительство апарт-отелей и комплексов апартаментов запрещено.</w:t>
      </w:r>
    </w:p>
    <w:p w14:paraId="37FF36C6" w14:textId="77777777" w:rsidR="00F67E59" w:rsidRPr="00F35FCB" w:rsidRDefault="00F67E59" w:rsidP="00596C2D">
      <w:pPr>
        <w:pStyle w:val="af1"/>
        <w:numPr>
          <w:ilvl w:val="0"/>
          <w:numId w:val="114"/>
        </w:numPr>
        <w:suppressAutoHyphens/>
        <w:ind w:left="0" w:firstLine="567"/>
        <w:contextualSpacing w:val="0"/>
        <w:jc w:val="both"/>
      </w:pPr>
      <w:r w:rsidRPr="00F35FCB">
        <w:t>На территориях, подверженных затоплению, подтоплению, запрещается строительство капитальных зданий, строений, сооружений без проведения специальных защитных мероприятий по предотвращению негативного воздействия вод.</w:t>
      </w:r>
    </w:p>
    <w:p w14:paraId="54E51FCC" w14:textId="77777777" w:rsidR="00F67E59" w:rsidRPr="00F35FCB" w:rsidRDefault="00F67E59" w:rsidP="00596C2D">
      <w:pPr>
        <w:pStyle w:val="af1"/>
        <w:numPr>
          <w:ilvl w:val="0"/>
          <w:numId w:val="114"/>
        </w:numPr>
        <w:suppressAutoHyphens/>
        <w:ind w:left="0" w:firstLine="567"/>
        <w:contextualSpacing w:val="0"/>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7501B517" w14:textId="77777777" w:rsidR="00F67E59" w:rsidRPr="00F35FCB" w:rsidRDefault="00F67E59" w:rsidP="00596C2D">
      <w:pPr>
        <w:pStyle w:val="af1"/>
        <w:numPr>
          <w:ilvl w:val="0"/>
          <w:numId w:val="114"/>
        </w:numPr>
        <w:suppressAutoHyphens/>
        <w:ind w:left="0" w:firstLine="567"/>
        <w:contextualSpacing w:val="0"/>
        <w:jc w:val="both"/>
      </w:pPr>
      <w:r w:rsidRPr="00F35FCB">
        <w:t>В границах территориальной зоны,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документации по планировке территории и требованиям действующего законодательства.</w:t>
      </w:r>
    </w:p>
    <w:bookmarkEnd w:id="104"/>
    <w:p w14:paraId="5D8D2758" w14:textId="77777777" w:rsidR="00F67E59" w:rsidRPr="00F35FCB" w:rsidRDefault="00F67E59" w:rsidP="00F67E59">
      <w:pPr>
        <w:spacing w:before="200"/>
        <w:outlineLvl w:val="3"/>
        <w:rPr>
          <w:b/>
        </w:rPr>
      </w:pPr>
      <w:r w:rsidRPr="00F35FCB">
        <w:rPr>
          <w:b/>
        </w:rPr>
        <w:t>Требования к архитектурно-градостроительному облику объектов капитального строительства</w:t>
      </w:r>
      <w:bookmarkEnd w:id="105"/>
    </w:p>
    <w:p w14:paraId="0B2B3BB4"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149E2EFA" w14:textId="77777777" w:rsidR="00F67E59" w:rsidRPr="00F35FCB" w:rsidRDefault="00F67E59" w:rsidP="00F67E59">
      <w:pPr>
        <w:spacing w:before="200"/>
        <w:jc w:val="center"/>
        <w:outlineLvl w:val="2"/>
        <w:rPr>
          <w:b/>
        </w:rPr>
      </w:pPr>
      <w:bookmarkStart w:id="106" w:name="_Toc208417594"/>
      <w:bookmarkStart w:id="107" w:name="_Toc208935456"/>
      <w:r w:rsidRPr="00F35FCB">
        <w:rPr>
          <w:b/>
        </w:rPr>
        <w:t>Статья 27. Ж2. Зона застройки малоэтажными жилыми домами</w:t>
      </w:r>
      <w:bookmarkEnd w:id="106"/>
      <w:bookmarkEnd w:id="107"/>
    </w:p>
    <w:p w14:paraId="137CE458" w14:textId="77777777" w:rsidR="00F67E59" w:rsidRPr="00F35FCB" w:rsidRDefault="00F67E59" w:rsidP="00596C2D">
      <w:pPr>
        <w:pStyle w:val="af1"/>
        <w:numPr>
          <w:ilvl w:val="3"/>
          <w:numId w:val="117"/>
        </w:numPr>
        <w:suppressAutoHyphens/>
        <w:ind w:left="0" w:firstLine="567"/>
        <w:jc w:val="both"/>
      </w:pPr>
      <w:r w:rsidRPr="00F35FCB">
        <w:t>Территориальная зона Ж2 предназначена для размещения малоэтажных многоквартирных жилых домов, объектов обслуживания жилой застройки, объектов дошкольного, начального и среднего общего образования, культурно-досуговой деятельности, спорта, хранения автотранспорта, территорий общего пользования. При размещении объектов капитального строительства в территориальной зоне Ж2 предельная высота зданий, строений, сооружений не более 16 м, для всех видов разрешенного использования территории.</w:t>
      </w:r>
    </w:p>
    <w:p w14:paraId="3950CE4C" w14:textId="00C35C54" w:rsidR="00F67E59" w:rsidRPr="00F35FCB" w:rsidRDefault="00F67E59" w:rsidP="00596C2D">
      <w:pPr>
        <w:pStyle w:val="af1"/>
        <w:numPr>
          <w:ilvl w:val="3"/>
          <w:numId w:val="117"/>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Ж2:</w:t>
      </w:r>
    </w:p>
    <w:p w14:paraId="61B9B29E" w14:textId="77777777" w:rsidR="003331E5" w:rsidRPr="00F35FCB" w:rsidRDefault="003331E5" w:rsidP="003331E5">
      <w:pPr>
        <w:pStyle w:val="af1"/>
        <w:suppressAutoHyphens/>
        <w:ind w:left="2160"/>
        <w:jc w:val="both"/>
      </w:pPr>
    </w:p>
    <w:p w14:paraId="6C071AA4" w14:textId="77777777" w:rsidR="00F67E59" w:rsidRPr="00F35FCB" w:rsidRDefault="00F67E59" w:rsidP="00F67E59">
      <w:pPr>
        <w:spacing w:before="200"/>
        <w:outlineLvl w:val="3"/>
        <w:rPr>
          <w:b/>
        </w:rPr>
      </w:pPr>
      <w:bookmarkStart w:id="108" w:name="_Toc208935457"/>
      <w:r w:rsidRPr="00F35FCB">
        <w:rPr>
          <w:b/>
        </w:rPr>
        <w:t>Основные виды разрешенного использования земельных участков и объектов капитального строительства</w:t>
      </w:r>
      <w:bookmarkEnd w:id="108"/>
    </w:p>
    <w:tbl>
      <w:tblPr>
        <w:tblStyle w:val="a7"/>
        <w:tblW w:w="15022" w:type="dxa"/>
        <w:tblLayout w:type="fixed"/>
        <w:tblLook w:val="04A0" w:firstRow="1" w:lastRow="0" w:firstColumn="1" w:lastColumn="0" w:noHBand="0" w:noVBand="1"/>
      </w:tblPr>
      <w:tblGrid>
        <w:gridCol w:w="564"/>
        <w:gridCol w:w="2268"/>
        <w:gridCol w:w="1701"/>
        <w:gridCol w:w="3969"/>
        <w:gridCol w:w="6520"/>
      </w:tblGrid>
      <w:tr w:rsidR="00F35FCB" w:rsidRPr="00F35FCB" w14:paraId="48A6EFF9" w14:textId="77777777" w:rsidTr="00F67E59">
        <w:tc>
          <w:tcPr>
            <w:tcW w:w="564" w:type="dxa"/>
            <w:tcBorders>
              <w:top w:val="single" w:sz="8" w:space="0" w:color="000000"/>
              <w:left w:val="single" w:sz="8" w:space="0" w:color="000000"/>
              <w:bottom w:val="single" w:sz="4" w:space="0" w:color="auto"/>
              <w:right w:val="single" w:sz="8" w:space="0" w:color="000000"/>
            </w:tcBorders>
          </w:tcPr>
          <w:p w14:paraId="6795E808"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7CF36ED1"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21EF480E" w14:textId="77777777" w:rsidR="00F67E59" w:rsidRPr="00F35FCB" w:rsidRDefault="00F67E59" w:rsidP="00F67E59">
            <w:pPr>
              <w:ind w:left="-11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73AC0BF0"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A52E1A3"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60FAA437" w14:textId="77777777" w:rsidTr="00F67E59">
        <w:tc>
          <w:tcPr>
            <w:tcW w:w="564" w:type="dxa"/>
            <w:vMerge w:val="restart"/>
            <w:tcBorders>
              <w:top w:val="single" w:sz="4" w:space="0" w:color="auto"/>
              <w:left w:val="single" w:sz="4" w:space="0" w:color="auto"/>
              <w:bottom w:val="single" w:sz="4" w:space="0" w:color="auto"/>
              <w:right w:val="single" w:sz="4" w:space="0" w:color="auto"/>
            </w:tcBorders>
          </w:tcPr>
          <w:p w14:paraId="4751016B" w14:textId="77777777" w:rsidR="00F67E59" w:rsidRPr="00F35FCB" w:rsidRDefault="00F67E59" w:rsidP="00596C2D">
            <w:pPr>
              <w:numPr>
                <w:ilvl w:val="0"/>
                <w:numId w:val="5"/>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09B0372C" w14:textId="77777777" w:rsidR="00F67E59" w:rsidRPr="00F35FCB" w:rsidRDefault="00F67E59" w:rsidP="00F67E59">
            <w:r w:rsidRPr="00F35FCB">
              <w:t>Малоэтажная многоквартирная жилая застройка</w:t>
            </w:r>
          </w:p>
        </w:tc>
        <w:tc>
          <w:tcPr>
            <w:tcW w:w="1701" w:type="dxa"/>
            <w:vMerge w:val="restart"/>
            <w:tcBorders>
              <w:top w:val="single" w:sz="4" w:space="0" w:color="auto"/>
              <w:left w:val="single" w:sz="4" w:space="0" w:color="auto"/>
              <w:bottom w:val="single" w:sz="4" w:space="0" w:color="auto"/>
              <w:right w:val="single" w:sz="4" w:space="0" w:color="auto"/>
            </w:tcBorders>
          </w:tcPr>
          <w:p w14:paraId="48414988" w14:textId="77777777" w:rsidR="00F67E59" w:rsidRPr="00F35FCB" w:rsidRDefault="00F67E59" w:rsidP="00F67E59">
            <w:r w:rsidRPr="00F35FCB">
              <w:t>2.1.1</w:t>
            </w:r>
          </w:p>
        </w:tc>
        <w:tc>
          <w:tcPr>
            <w:tcW w:w="3969" w:type="dxa"/>
            <w:vMerge w:val="restart"/>
            <w:tcBorders>
              <w:top w:val="single" w:sz="4" w:space="0" w:color="auto"/>
              <w:left w:val="single" w:sz="4" w:space="0" w:color="auto"/>
              <w:bottom w:val="single" w:sz="4" w:space="0" w:color="auto"/>
              <w:right w:val="single" w:sz="4" w:space="0" w:color="auto"/>
            </w:tcBorders>
          </w:tcPr>
          <w:p w14:paraId="0BAEC93D" w14:textId="77777777" w:rsidR="00F67E59" w:rsidRPr="00F35FCB" w:rsidRDefault="00F67E59" w:rsidP="00F67E59">
            <w:pPr>
              <w:jc w:val="both"/>
            </w:pPr>
            <w:r w:rsidRPr="00F35FCB">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6520" w:type="dxa"/>
            <w:tcBorders>
              <w:top w:val="single" w:sz="4" w:space="0" w:color="auto"/>
              <w:left w:val="single" w:sz="4" w:space="0" w:color="auto"/>
              <w:bottom w:val="single" w:sz="4" w:space="0" w:color="auto"/>
              <w:right w:val="single" w:sz="4" w:space="0" w:color="auto"/>
            </w:tcBorders>
          </w:tcPr>
          <w:p w14:paraId="4B6AF30A"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1B998BCA" w14:textId="77777777" w:rsidTr="00F67E59">
        <w:tc>
          <w:tcPr>
            <w:tcW w:w="564" w:type="dxa"/>
            <w:vMerge/>
            <w:tcBorders>
              <w:top w:val="single" w:sz="4" w:space="0" w:color="auto"/>
              <w:left w:val="single" w:sz="8" w:space="0" w:color="000000"/>
              <w:bottom w:val="single" w:sz="8" w:space="0" w:color="000000"/>
              <w:right w:val="single" w:sz="8" w:space="0" w:color="000000"/>
            </w:tcBorders>
            <w:tcMar>
              <w:left w:w="10" w:type="dxa"/>
              <w:right w:w="10" w:type="dxa"/>
            </w:tcMar>
          </w:tcPr>
          <w:p w14:paraId="0A7ACD2B"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Mar>
              <w:left w:w="10" w:type="dxa"/>
              <w:right w:w="10" w:type="dxa"/>
            </w:tcMar>
          </w:tcPr>
          <w:p w14:paraId="241D8F6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Mar>
              <w:left w:w="10" w:type="dxa"/>
              <w:right w:w="10" w:type="dxa"/>
            </w:tcMar>
          </w:tcPr>
          <w:p w14:paraId="1D13901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Mar>
              <w:left w:w="10" w:type="dxa"/>
              <w:right w:w="10" w:type="dxa"/>
            </w:tcMar>
          </w:tcPr>
          <w:p w14:paraId="128C10F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272725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7AF092B"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6C94747C"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1645AA6B"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09A7779B"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78A439A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443B98" w14:textId="77777777" w:rsidR="00F67E59" w:rsidRPr="00F35FCB" w:rsidRDefault="00F67E59" w:rsidP="00F67E59">
            <w:pPr>
              <w:jc w:val="both"/>
            </w:pPr>
            <w:r w:rsidRPr="00F35FCB">
              <w:t>Максимальный процент застройки в границах земельного участка – 10%, в соответствии с утвержденной документацией по планировке территории или заключенным договором о комплексном развитии территории - 40 %</w:t>
            </w:r>
          </w:p>
        </w:tc>
      </w:tr>
      <w:tr w:rsidR="00F35FCB" w:rsidRPr="00F35FCB" w14:paraId="394DD281"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60FF6D04"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42062DB6"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0214713E"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65490DF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AACB8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0441A72A"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79917301"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5BF5ECE4"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048DC6AA"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4E0B277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F52964"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2103D635" w14:textId="77777777" w:rsidTr="00F67E59">
        <w:trPr>
          <w:trHeight w:val="523"/>
        </w:trPr>
        <w:tc>
          <w:tcPr>
            <w:tcW w:w="564" w:type="dxa"/>
            <w:vMerge/>
            <w:tcBorders>
              <w:top w:val="nil"/>
              <w:left w:val="single" w:sz="8" w:space="0" w:color="000000"/>
              <w:bottom w:val="single" w:sz="4" w:space="0" w:color="auto"/>
              <w:right w:val="single" w:sz="8" w:space="0" w:color="000000"/>
            </w:tcBorders>
            <w:tcMar>
              <w:left w:w="10" w:type="dxa"/>
              <w:right w:w="10" w:type="dxa"/>
            </w:tcMar>
          </w:tcPr>
          <w:p w14:paraId="65B6B4D2" w14:textId="77777777" w:rsidR="00F67E59" w:rsidRPr="00F35FCB" w:rsidRDefault="00F67E59" w:rsidP="00F67E59"/>
        </w:tc>
        <w:tc>
          <w:tcPr>
            <w:tcW w:w="2268" w:type="dxa"/>
            <w:vMerge/>
            <w:tcBorders>
              <w:top w:val="nil"/>
              <w:left w:val="nil"/>
              <w:bottom w:val="single" w:sz="4" w:space="0" w:color="auto"/>
              <w:right w:val="single" w:sz="8" w:space="0" w:color="000000"/>
            </w:tcBorders>
            <w:tcMar>
              <w:left w:w="10" w:type="dxa"/>
              <w:right w:w="10" w:type="dxa"/>
            </w:tcMar>
          </w:tcPr>
          <w:p w14:paraId="2D43CFD4" w14:textId="77777777" w:rsidR="00F67E59" w:rsidRPr="00F35FCB" w:rsidRDefault="00F67E59" w:rsidP="00F67E59"/>
        </w:tc>
        <w:tc>
          <w:tcPr>
            <w:tcW w:w="1701" w:type="dxa"/>
            <w:vMerge/>
            <w:tcBorders>
              <w:top w:val="nil"/>
              <w:left w:val="nil"/>
              <w:bottom w:val="single" w:sz="4" w:space="0" w:color="auto"/>
              <w:right w:val="single" w:sz="8" w:space="0" w:color="000000"/>
            </w:tcBorders>
            <w:tcMar>
              <w:left w:w="10" w:type="dxa"/>
              <w:right w:w="10" w:type="dxa"/>
            </w:tcMar>
          </w:tcPr>
          <w:p w14:paraId="1D88D54E" w14:textId="77777777" w:rsidR="00F67E59" w:rsidRPr="00F35FCB" w:rsidRDefault="00F67E59" w:rsidP="00F67E59"/>
        </w:tc>
        <w:tc>
          <w:tcPr>
            <w:tcW w:w="3969" w:type="dxa"/>
            <w:vMerge/>
            <w:tcBorders>
              <w:top w:val="nil"/>
              <w:left w:val="nil"/>
              <w:bottom w:val="single" w:sz="4" w:space="0" w:color="auto"/>
              <w:right w:val="single" w:sz="8" w:space="0" w:color="000000"/>
            </w:tcBorders>
            <w:tcMar>
              <w:left w:w="10" w:type="dxa"/>
              <w:right w:w="10" w:type="dxa"/>
            </w:tcMar>
          </w:tcPr>
          <w:p w14:paraId="256BCA4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33C07CB" w14:textId="77777777" w:rsidR="00F67E59" w:rsidRPr="00F35FCB" w:rsidRDefault="00F67E59" w:rsidP="00F67E59">
            <w:pPr>
              <w:jc w:val="both"/>
            </w:pPr>
            <w:r w:rsidRPr="00F35FCB">
              <w:t>Минимальный процент озеленения в границах земельного участка – 15%</w:t>
            </w:r>
          </w:p>
        </w:tc>
      </w:tr>
      <w:tr w:rsidR="00F35FCB" w:rsidRPr="00F35FCB" w14:paraId="61F4FC84" w14:textId="77777777" w:rsidTr="00F67E59">
        <w:trPr>
          <w:trHeight w:val="50"/>
        </w:trPr>
        <w:tc>
          <w:tcPr>
            <w:tcW w:w="564" w:type="dxa"/>
            <w:vMerge w:val="restart"/>
            <w:tcBorders>
              <w:top w:val="single" w:sz="4" w:space="0" w:color="auto"/>
              <w:left w:val="single" w:sz="4" w:space="0" w:color="auto"/>
              <w:bottom w:val="single" w:sz="4" w:space="0" w:color="auto"/>
              <w:right w:val="single" w:sz="4" w:space="0" w:color="auto"/>
            </w:tcBorders>
          </w:tcPr>
          <w:p w14:paraId="2B3D7277" w14:textId="77777777" w:rsidR="00F67E59" w:rsidRPr="00F35FCB" w:rsidRDefault="00F67E59" w:rsidP="00596C2D">
            <w:pPr>
              <w:numPr>
                <w:ilvl w:val="0"/>
                <w:numId w:val="5"/>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6F5D1672" w14:textId="77777777" w:rsidR="00F67E59" w:rsidRPr="00F35FCB" w:rsidRDefault="00F67E59" w:rsidP="00F67E59">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6132FDBC" w14:textId="77777777" w:rsidR="00F67E59" w:rsidRPr="00F35FCB" w:rsidRDefault="00F67E59" w:rsidP="00F67E59">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7C3D0BE8"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4CFEB1BA"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5BCFE41C" w14:textId="77777777" w:rsidTr="00F67E59">
        <w:trPr>
          <w:trHeight w:val="46"/>
        </w:trPr>
        <w:tc>
          <w:tcPr>
            <w:tcW w:w="564" w:type="dxa"/>
            <w:vMerge/>
            <w:tcBorders>
              <w:top w:val="single" w:sz="4" w:space="0" w:color="auto"/>
              <w:left w:val="single" w:sz="8" w:space="0" w:color="000000"/>
              <w:bottom w:val="single" w:sz="8" w:space="0" w:color="000000"/>
              <w:right w:val="single" w:sz="8" w:space="0" w:color="000000"/>
            </w:tcBorders>
            <w:tcMar>
              <w:left w:w="10" w:type="dxa"/>
              <w:right w:w="10" w:type="dxa"/>
            </w:tcMar>
          </w:tcPr>
          <w:p w14:paraId="0E884CE4"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Mar>
              <w:left w:w="10" w:type="dxa"/>
              <w:right w:w="10" w:type="dxa"/>
            </w:tcMar>
          </w:tcPr>
          <w:p w14:paraId="1DFA80C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Mar>
              <w:left w:w="10" w:type="dxa"/>
              <w:right w:w="10" w:type="dxa"/>
            </w:tcMar>
          </w:tcPr>
          <w:p w14:paraId="2E2A08E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Mar>
              <w:left w:w="10" w:type="dxa"/>
              <w:right w:w="10" w:type="dxa"/>
            </w:tcMar>
          </w:tcPr>
          <w:p w14:paraId="1DA3BCB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D8B809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60A4539" w14:textId="77777777" w:rsidTr="00F67E59">
        <w:trPr>
          <w:trHeight w:val="46"/>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516EF12B"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2826E726"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777E5F30"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4616B21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BB0DB8"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278BBB2B" w14:textId="77777777" w:rsidTr="00F67E59">
        <w:trPr>
          <w:trHeight w:val="46"/>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030EA5CE"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63FB7A52"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41907542"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5DEF2AC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4A2C2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1B46F1D9" w14:textId="77777777" w:rsidTr="00F67E59">
        <w:trPr>
          <w:trHeight w:val="46"/>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3698178B"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03CC0ECF"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4660D079"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0B2A916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197914"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4AE4228F" w14:textId="77777777" w:rsidTr="00F67E59">
        <w:trPr>
          <w:trHeight w:val="46"/>
        </w:trPr>
        <w:tc>
          <w:tcPr>
            <w:tcW w:w="564" w:type="dxa"/>
            <w:vMerge/>
            <w:tcBorders>
              <w:top w:val="nil"/>
              <w:left w:val="single" w:sz="8" w:space="0" w:color="000000"/>
              <w:bottom w:val="single" w:sz="4" w:space="0" w:color="auto"/>
              <w:right w:val="single" w:sz="8" w:space="0" w:color="000000"/>
            </w:tcBorders>
            <w:tcMar>
              <w:left w:w="10" w:type="dxa"/>
              <w:right w:w="10" w:type="dxa"/>
            </w:tcMar>
          </w:tcPr>
          <w:p w14:paraId="0BB8D5CC" w14:textId="77777777" w:rsidR="00F67E59" w:rsidRPr="00F35FCB" w:rsidRDefault="00F67E59" w:rsidP="00F67E59"/>
        </w:tc>
        <w:tc>
          <w:tcPr>
            <w:tcW w:w="2268" w:type="dxa"/>
            <w:vMerge/>
            <w:tcBorders>
              <w:top w:val="nil"/>
              <w:left w:val="nil"/>
              <w:bottom w:val="single" w:sz="4" w:space="0" w:color="auto"/>
              <w:right w:val="single" w:sz="8" w:space="0" w:color="000000"/>
            </w:tcBorders>
            <w:tcMar>
              <w:left w:w="10" w:type="dxa"/>
              <w:right w:w="10" w:type="dxa"/>
            </w:tcMar>
          </w:tcPr>
          <w:p w14:paraId="4CEE9CEB" w14:textId="77777777" w:rsidR="00F67E59" w:rsidRPr="00F35FCB" w:rsidRDefault="00F67E59" w:rsidP="00F67E59"/>
        </w:tc>
        <w:tc>
          <w:tcPr>
            <w:tcW w:w="1701" w:type="dxa"/>
            <w:vMerge/>
            <w:tcBorders>
              <w:top w:val="nil"/>
              <w:left w:val="nil"/>
              <w:bottom w:val="single" w:sz="4" w:space="0" w:color="auto"/>
              <w:right w:val="single" w:sz="8" w:space="0" w:color="000000"/>
            </w:tcBorders>
            <w:tcMar>
              <w:left w:w="10" w:type="dxa"/>
              <w:right w:w="10" w:type="dxa"/>
            </w:tcMar>
          </w:tcPr>
          <w:p w14:paraId="7906CAD8" w14:textId="77777777" w:rsidR="00F67E59" w:rsidRPr="00F35FCB" w:rsidRDefault="00F67E59" w:rsidP="00F67E59"/>
        </w:tc>
        <w:tc>
          <w:tcPr>
            <w:tcW w:w="3969" w:type="dxa"/>
            <w:vMerge/>
            <w:tcBorders>
              <w:top w:val="nil"/>
              <w:left w:val="nil"/>
              <w:bottom w:val="single" w:sz="4" w:space="0" w:color="auto"/>
              <w:right w:val="single" w:sz="8" w:space="0" w:color="000000"/>
            </w:tcBorders>
            <w:tcMar>
              <w:left w:w="10" w:type="dxa"/>
              <w:right w:w="10" w:type="dxa"/>
            </w:tcMar>
          </w:tcPr>
          <w:p w14:paraId="14A0BAC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529425F"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F5F12CE" w14:textId="77777777" w:rsidTr="00F67E59">
        <w:tc>
          <w:tcPr>
            <w:tcW w:w="564" w:type="dxa"/>
            <w:vMerge w:val="restart"/>
            <w:tcBorders>
              <w:top w:val="single" w:sz="4" w:space="0" w:color="auto"/>
              <w:left w:val="single" w:sz="4" w:space="0" w:color="auto"/>
              <w:bottom w:val="single" w:sz="4" w:space="0" w:color="auto"/>
              <w:right w:val="single" w:sz="4" w:space="0" w:color="auto"/>
            </w:tcBorders>
          </w:tcPr>
          <w:p w14:paraId="204786BA" w14:textId="77777777" w:rsidR="00F67E59" w:rsidRPr="00F35FCB" w:rsidRDefault="00F67E59" w:rsidP="00596C2D">
            <w:pPr>
              <w:numPr>
                <w:ilvl w:val="0"/>
                <w:numId w:val="5"/>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730862D6"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23C4A0B5"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4956080F"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04800C2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BB71054" w14:textId="77777777" w:rsidTr="00F67E59">
        <w:tc>
          <w:tcPr>
            <w:tcW w:w="564" w:type="dxa"/>
            <w:vMerge/>
            <w:tcBorders>
              <w:top w:val="single" w:sz="4" w:space="0" w:color="auto"/>
              <w:left w:val="single" w:sz="8" w:space="0" w:color="000000"/>
              <w:bottom w:val="single" w:sz="8" w:space="0" w:color="000000"/>
              <w:right w:val="single" w:sz="8" w:space="0" w:color="000000"/>
            </w:tcBorders>
            <w:tcMar>
              <w:left w:w="10" w:type="dxa"/>
              <w:right w:w="10" w:type="dxa"/>
            </w:tcMar>
          </w:tcPr>
          <w:p w14:paraId="3D612C1F"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Mar>
              <w:left w:w="10" w:type="dxa"/>
              <w:right w:w="10" w:type="dxa"/>
            </w:tcMar>
          </w:tcPr>
          <w:p w14:paraId="53E67F7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Mar>
              <w:left w:w="10" w:type="dxa"/>
              <w:right w:w="10" w:type="dxa"/>
            </w:tcMar>
          </w:tcPr>
          <w:p w14:paraId="4CB41E9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Mar>
              <w:left w:w="10" w:type="dxa"/>
              <w:right w:w="10" w:type="dxa"/>
            </w:tcMar>
          </w:tcPr>
          <w:p w14:paraId="350763F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7921ED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47DFAC4"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78FA2CB8"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3092969D"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02A8E3F9"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243E80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CB0B5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ACCE7CB"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500A10F6"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2D398C74"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13CE04E0"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619DCAD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D7B35D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61C7F6E"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21E55899"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7684B72D"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5C743221"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70B414B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8AE26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84EE3F7"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7E517C05"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170FBC96"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51C28834"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2EF0183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DCFFD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5E9D379" w14:textId="77777777" w:rsidTr="00F67E59">
        <w:tc>
          <w:tcPr>
            <w:tcW w:w="564" w:type="dxa"/>
            <w:vMerge w:val="restart"/>
            <w:tcBorders>
              <w:top w:val="nil"/>
              <w:left w:val="single" w:sz="8" w:space="0" w:color="000000"/>
              <w:bottom w:val="single" w:sz="8" w:space="0" w:color="000000"/>
              <w:right w:val="single" w:sz="8" w:space="0" w:color="000000"/>
            </w:tcBorders>
          </w:tcPr>
          <w:p w14:paraId="058C8248" w14:textId="77777777" w:rsidR="00F67E59" w:rsidRPr="00F35FCB" w:rsidRDefault="00F67E59" w:rsidP="00596C2D">
            <w:pPr>
              <w:numPr>
                <w:ilvl w:val="0"/>
                <w:numId w:val="5"/>
              </w:numPr>
              <w:suppressAutoHyphens/>
              <w:jc w:val="center"/>
            </w:pPr>
          </w:p>
        </w:tc>
        <w:tc>
          <w:tcPr>
            <w:tcW w:w="2268" w:type="dxa"/>
            <w:vMerge w:val="restart"/>
            <w:tcBorders>
              <w:top w:val="nil"/>
              <w:left w:val="nil"/>
              <w:bottom w:val="single" w:sz="8" w:space="0" w:color="000000"/>
              <w:right w:val="single" w:sz="8" w:space="0" w:color="000000"/>
            </w:tcBorders>
          </w:tcPr>
          <w:p w14:paraId="7A6EA7E5" w14:textId="77777777" w:rsidR="00F67E59" w:rsidRPr="00F35FCB" w:rsidRDefault="00F67E59" w:rsidP="00F67E59">
            <w:r w:rsidRPr="00F35FCB">
              <w:t>Дошкольное, начальное и среднее общее образование</w:t>
            </w:r>
          </w:p>
        </w:tc>
        <w:tc>
          <w:tcPr>
            <w:tcW w:w="1701" w:type="dxa"/>
            <w:vMerge w:val="restart"/>
            <w:tcBorders>
              <w:top w:val="nil"/>
              <w:left w:val="nil"/>
              <w:bottom w:val="single" w:sz="8" w:space="0" w:color="000000"/>
              <w:right w:val="single" w:sz="8" w:space="0" w:color="000000"/>
            </w:tcBorders>
          </w:tcPr>
          <w:p w14:paraId="022BEEB0" w14:textId="77777777" w:rsidR="00F67E59" w:rsidRPr="00F35FCB" w:rsidRDefault="00F67E59" w:rsidP="00F67E59">
            <w:r w:rsidRPr="00F35FCB">
              <w:t>3.5.1</w:t>
            </w:r>
          </w:p>
        </w:tc>
        <w:tc>
          <w:tcPr>
            <w:tcW w:w="3969" w:type="dxa"/>
            <w:vMerge w:val="restart"/>
            <w:tcBorders>
              <w:top w:val="nil"/>
              <w:left w:val="nil"/>
              <w:bottom w:val="single" w:sz="8" w:space="0" w:color="000000"/>
              <w:right w:val="single" w:sz="8" w:space="0" w:color="000000"/>
            </w:tcBorders>
          </w:tcPr>
          <w:p w14:paraId="6A707807" w14:textId="77777777" w:rsidR="00F67E59" w:rsidRPr="00F35FCB" w:rsidRDefault="00F67E59" w:rsidP="00F67E59">
            <w:pPr>
              <w:jc w:val="both"/>
            </w:pPr>
            <w:r w:rsidRPr="00F35FC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20" w:type="dxa"/>
            <w:tcBorders>
              <w:top w:val="nil"/>
              <w:left w:val="nil"/>
              <w:bottom w:val="single" w:sz="8" w:space="0" w:color="000000"/>
              <w:right w:val="single" w:sz="8" w:space="0" w:color="000000"/>
            </w:tcBorders>
          </w:tcPr>
          <w:p w14:paraId="77B9972F" w14:textId="7B428855" w:rsidR="00F67E59" w:rsidRPr="00F35FCB" w:rsidRDefault="00F67E59" w:rsidP="00F67E59">
            <w:pPr>
              <w:jc w:val="both"/>
            </w:pPr>
            <w:r w:rsidRPr="00F35FCB">
              <w:t xml:space="preserve">Минимальный размер земельного участка (площадь) – </w:t>
            </w:r>
            <w:r w:rsidR="00BA1610" w:rsidRPr="00F35FCB">
              <w:t>3</w:t>
            </w:r>
            <w:r w:rsidRPr="00F35FCB">
              <w:t>00 кв. м</w:t>
            </w:r>
          </w:p>
        </w:tc>
      </w:tr>
      <w:tr w:rsidR="00F35FCB" w:rsidRPr="00F35FCB" w14:paraId="744ECE68"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166283EE"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5C6BF310"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34589018"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449CB60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00AF3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F87B77D"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0E516E89"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650A2FE5"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52DC51E3"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693E484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68C62F"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5BE8DC59"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44971C03"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741A849D"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385E7FF5"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1C5FBC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FDC27A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1F9FB6F5"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0F5A1727"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0E36FE53"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6EC770BE"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743D2AD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A2A4F8" w14:textId="77777777" w:rsidR="00F67E59" w:rsidRPr="00F35FCB" w:rsidRDefault="00F67E59" w:rsidP="00F67E59">
            <w:pPr>
              <w:jc w:val="both"/>
            </w:pPr>
            <w:r w:rsidRPr="00F35FCB">
              <w:t>Предельная высота зданий, строений, сооружений – в соответствии с заданием на проектирование</w:t>
            </w:r>
          </w:p>
        </w:tc>
      </w:tr>
      <w:tr w:rsidR="00F35FCB" w:rsidRPr="00F35FCB" w14:paraId="5C94CE87" w14:textId="77777777" w:rsidTr="00F67E59">
        <w:tc>
          <w:tcPr>
            <w:tcW w:w="564" w:type="dxa"/>
            <w:vMerge/>
            <w:tcBorders>
              <w:top w:val="nil"/>
              <w:left w:val="single" w:sz="8" w:space="0" w:color="000000"/>
              <w:bottom w:val="single" w:sz="4" w:space="0" w:color="auto"/>
              <w:right w:val="single" w:sz="8" w:space="0" w:color="000000"/>
            </w:tcBorders>
            <w:tcMar>
              <w:left w:w="10" w:type="dxa"/>
              <w:right w:w="10" w:type="dxa"/>
            </w:tcMar>
          </w:tcPr>
          <w:p w14:paraId="4D3A87F4" w14:textId="77777777" w:rsidR="00F67E59" w:rsidRPr="00F35FCB" w:rsidRDefault="00F67E59" w:rsidP="00F67E59"/>
        </w:tc>
        <w:tc>
          <w:tcPr>
            <w:tcW w:w="2268" w:type="dxa"/>
            <w:vMerge/>
            <w:tcBorders>
              <w:top w:val="nil"/>
              <w:left w:val="nil"/>
              <w:bottom w:val="single" w:sz="4" w:space="0" w:color="auto"/>
              <w:right w:val="single" w:sz="8" w:space="0" w:color="000000"/>
            </w:tcBorders>
            <w:tcMar>
              <w:left w:w="10" w:type="dxa"/>
              <w:right w:w="10" w:type="dxa"/>
            </w:tcMar>
          </w:tcPr>
          <w:p w14:paraId="597E8942" w14:textId="77777777" w:rsidR="00F67E59" w:rsidRPr="00F35FCB" w:rsidRDefault="00F67E59" w:rsidP="00F67E59"/>
        </w:tc>
        <w:tc>
          <w:tcPr>
            <w:tcW w:w="1701" w:type="dxa"/>
            <w:vMerge/>
            <w:tcBorders>
              <w:top w:val="nil"/>
              <w:left w:val="nil"/>
              <w:bottom w:val="single" w:sz="4" w:space="0" w:color="auto"/>
              <w:right w:val="single" w:sz="8" w:space="0" w:color="000000"/>
            </w:tcBorders>
            <w:tcMar>
              <w:left w:w="10" w:type="dxa"/>
              <w:right w:w="10" w:type="dxa"/>
            </w:tcMar>
          </w:tcPr>
          <w:p w14:paraId="66649F36" w14:textId="77777777" w:rsidR="00F67E59" w:rsidRPr="00F35FCB" w:rsidRDefault="00F67E59" w:rsidP="00F67E59"/>
        </w:tc>
        <w:tc>
          <w:tcPr>
            <w:tcW w:w="3969" w:type="dxa"/>
            <w:vMerge/>
            <w:tcBorders>
              <w:top w:val="nil"/>
              <w:left w:val="nil"/>
              <w:bottom w:val="single" w:sz="4" w:space="0" w:color="auto"/>
              <w:right w:val="single" w:sz="8" w:space="0" w:color="000000"/>
            </w:tcBorders>
            <w:tcMar>
              <w:left w:w="10" w:type="dxa"/>
              <w:right w:w="10" w:type="dxa"/>
            </w:tcMar>
          </w:tcPr>
          <w:p w14:paraId="3D3CCC9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0815488"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360104E8" w14:textId="77777777" w:rsidTr="00F67E59">
        <w:trPr>
          <w:trHeight w:val="45"/>
        </w:trPr>
        <w:tc>
          <w:tcPr>
            <w:tcW w:w="564" w:type="dxa"/>
            <w:vMerge w:val="restart"/>
            <w:tcBorders>
              <w:top w:val="single" w:sz="4" w:space="0" w:color="auto"/>
              <w:left w:val="single" w:sz="4" w:space="0" w:color="auto"/>
              <w:bottom w:val="single" w:sz="4" w:space="0" w:color="auto"/>
              <w:right w:val="single" w:sz="4" w:space="0" w:color="auto"/>
            </w:tcBorders>
          </w:tcPr>
          <w:p w14:paraId="53C40B2D" w14:textId="77777777" w:rsidR="00F67E59" w:rsidRPr="00F35FCB" w:rsidRDefault="00F67E59" w:rsidP="00596C2D">
            <w:pPr>
              <w:numPr>
                <w:ilvl w:val="0"/>
                <w:numId w:val="5"/>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22ED9A09" w14:textId="77777777" w:rsidR="00F67E59" w:rsidRPr="00F35FCB" w:rsidRDefault="00F67E59" w:rsidP="00F67E59">
            <w:r w:rsidRPr="00F35FCB">
              <w:t>Религиозное использование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103B1933" w14:textId="77777777" w:rsidR="00F67E59" w:rsidRPr="00F35FCB" w:rsidRDefault="00F67E59" w:rsidP="00F67E59">
            <w:r w:rsidRPr="00F35FCB">
              <w:t xml:space="preserve">3.7 </w:t>
            </w:r>
          </w:p>
        </w:tc>
        <w:tc>
          <w:tcPr>
            <w:tcW w:w="3969" w:type="dxa"/>
            <w:vMerge w:val="restart"/>
            <w:tcBorders>
              <w:top w:val="single" w:sz="4" w:space="0" w:color="auto"/>
              <w:left w:val="single" w:sz="4" w:space="0" w:color="auto"/>
              <w:bottom w:val="single" w:sz="4" w:space="0" w:color="auto"/>
              <w:right w:val="single" w:sz="4" w:space="0" w:color="auto"/>
            </w:tcBorders>
          </w:tcPr>
          <w:p w14:paraId="46426968" w14:textId="77777777" w:rsidR="00F67E59" w:rsidRPr="00F35FCB" w:rsidRDefault="00F67E59" w:rsidP="00F67E59">
            <w:pPr>
              <w:jc w:val="both"/>
            </w:pPr>
            <w:r w:rsidRPr="00F35FCB">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6520" w:type="dxa"/>
            <w:tcBorders>
              <w:top w:val="single" w:sz="4" w:space="0" w:color="auto"/>
              <w:left w:val="single" w:sz="4" w:space="0" w:color="auto"/>
              <w:bottom w:val="single" w:sz="4" w:space="0" w:color="auto"/>
              <w:right w:val="single" w:sz="4" w:space="0" w:color="auto"/>
            </w:tcBorders>
          </w:tcPr>
          <w:p w14:paraId="7CD2973D" w14:textId="77777777" w:rsidR="00F67E59" w:rsidRPr="00F35FCB" w:rsidRDefault="00F67E59" w:rsidP="00F67E59">
            <w:pPr>
              <w:jc w:val="both"/>
            </w:pPr>
            <w:r w:rsidRPr="00F35FCB">
              <w:t>Минимальный размер земельного участка (площадь) –1500 кв. м</w:t>
            </w:r>
          </w:p>
        </w:tc>
      </w:tr>
      <w:tr w:rsidR="00F35FCB" w:rsidRPr="00F35FCB" w14:paraId="651E56A9" w14:textId="77777777" w:rsidTr="00F67E59">
        <w:trPr>
          <w:trHeight w:val="45"/>
        </w:trPr>
        <w:tc>
          <w:tcPr>
            <w:tcW w:w="564" w:type="dxa"/>
            <w:vMerge/>
            <w:tcBorders>
              <w:top w:val="single" w:sz="4" w:space="0" w:color="auto"/>
              <w:left w:val="single" w:sz="8" w:space="0" w:color="000000"/>
              <w:bottom w:val="single" w:sz="8" w:space="0" w:color="000000"/>
              <w:right w:val="single" w:sz="8" w:space="0" w:color="000000"/>
            </w:tcBorders>
            <w:tcMar>
              <w:left w:w="10" w:type="dxa"/>
              <w:right w:w="10" w:type="dxa"/>
            </w:tcMar>
          </w:tcPr>
          <w:p w14:paraId="60261AF6"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Mar>
              <w:left w:w="10" w:type="dxa"/>
              <w:right w:w="10" w:type="dxa"/>
            </w:tcMar>
          </w:tcPr>
          <w:p w14:paraId="30E531A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Mar>
              <w:left w:w="10" w:type="dxa"/>
              <w:right w:w="10" w:type="dxa"/>
            </w:tcMar>
          </w:tcPr>
          <w:p w14:paraId="63AF794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Mar>
              <w:left w:w="10" w:type="dxa"/>
              <w:right w:w="10" w:type="dxa"/>
            </w:tcMar>
          </w:tcPr>
          <w:p w14:paraId="5DCDC62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A36D88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8E0CA46" w14:textId="77777777" w:rsidTr="00F67E59">
        <w:trPr>
          <w:trHeight w:val="45"/>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57EF8F7F"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1C60EFE1"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4DDF3E10"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085CD5E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872D4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D3346FA" w14:textId="77777777" w:rsidTr="00F67E59">
        <w:trPr>
          <w:trHeight w:val="45"/>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02BC8C04"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16542BDB"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36231F18"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7C6C9E7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08A87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461BE4D8" w14:textId="77777777" w:rsidTr="00F67E59">
        <w:trPr>
          <w:trHeight w:val="45"/>
        </w:trPr>
        <w:tc>
          <w:tcPr>
            <w:tcW w:w="564" w:type="dxa"/>
            <w:vMerge/>
            <w:tcBorders>
              <w:top w:val="nil"/>
              <w:left w:val="single" w:sz="8" w:space="0" w:color="000000"/>
              <w:bottom w:val="single" w:sz="4" w:space="0" w:color="auto"/>
              <w:right w:val="single" w:sz="8" w:space="0" w:color="000000"/>
            </w:tcBorders>
            <w:tcMar>
              <w:left w:w="10" w:type="dxa"/>
              <w:right w:w="10" w:type="dxa"/>
            </w:tcMar>
          </w:tcPr>
          <w:p w14:paraId="1336C0C3" w14:textId="77777777" w:rsidR="00F67E59" w:rsidRPr="00F35FCB" w:rsidRDefault="00F67E59" w:rsidP="00F67E59"/>
        </w:tc>
        <w:tc>
          <w:tcPr>
            <w:tcW w:w="2268" w:type="dxa"/>
            <w:vMerge/>
            <w:tcBorders>
              <w:top w:val="nil"/>
              <w:left w:val="nil"/>
              <w:bottom w:val="single" w:sz="4" w:space="0" w:color="auto"/>
              <w:right w:val="single" w:sz="8" w:space="0" w:color="000000"/>
            </w:tcBorders>
            <w:tcMar>
              <w:left w:w="10" w:type="dxa"/>
              <w:right w:w="10" w:type="dxa"/>
            </w:tcMar>
          </w:tcPr>
          <w:p w14:paraId="368DA772" w14:textId="77777777" w:rsidR="00F67E59" w:rsidRPr="00F35FCB" w:rsidRDefault="00F67E59" w:rsidP="00F67E59"/>
        </w:tc>
        <w:tc>
          <w:tcPr>
            <w:tcW w:w="1701" w:type="dxa"/>
            <w:vMerge/>
            <w:tcBorders>
              <w:top w:val="nil"/>
              <w:left w:val="nil"/>
              <w:bottom w:val="single" w:sz="4" w:space="0" w:color="auto"/>
              <w:right w:val="single" w:sz="8" w:space="0" w:color="000000"/>
            </w:tcBorders>
            <w:tcMar>
              <w:left w:w="10" w:type="dxa"/>
              <w:right w:w="10" w:type="dxa"/>
            </w:tcMar>
          </w:tcPr>
          <w:p w14:paraId="735D9980" w14:textId="77777777" w:rsidR="00F67E59" w:rsidRPr="00F35FCB" w:rsidRDefault="00F67E59" w:rsidP="00F67E59"/>
        </w:tc>
        <w:tc>
          <w:tcPr>
            <w:tcW w:w="3969" w:type="dxa"/>
            <w:vMerge/>
            <w:tcBorders>
              <w:top w:val="nil"/>
              <w:left w:val="nil"/>
              <w:bottom w:val="single" w:sz="4" w:space="0" w:color="auto"/>
              <w:right w:val="single" w:sz="8" w:space="0" w:color="000000"/>
            </w:tcBorders>
            <w:tcMar>
              <w:left w:w="10" w:type="dxa"/>
              <w:right w:w="10" w:type="dxa"/>
            </w:tcMar>
          </w:tcPr>
          <w:p w14:paraId="68D6C29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1F3840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8A4AB8C" w14:textId="77777777" w:rsidTr="00F67E59">
        <w:trPr>
          <w:trHeight w:val="45"/>
        </w:trPr>
        <w:tc>
          <w:tcPr>
            <w:tcW w:w="564" w:type="dxa"/>
            <w:vMerge/>
            <w:tcBorders>
              <w:top w:val="single" w:sz="4" w:space="0" w:color="auto"/>
              <w:left w:val="single" w:sz="4" w:space="0" w:color="auto"/>
              <w:bottom w:val="single" w:sz="4" w:space="0" w:color="auto"/>
              <w:right w:val="single" w:sz="4" w:space="0" w:color="auto"/>
            </w:tcBorders>
            <w:tcMar>
              <w:left w:w="10" w:type="dxa"/>
              <w:right w:w="10" w:type="dxa"/>
            </w:tcMar>
          </w:tcPr>
          <w:p w14:paraId="3726FB13"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Mar>
              <w:left w:w="10" w:type="dxa"/>
              <w:right w:w="10" w:type="dxa"/>
            </w:tcMar>
          </w:tcPr>
          <w:p w14:paraId="6D7AE21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Mar>
              <w:left w:w="10" w:type="dxa"/>
              <w:right w:w="10" w:type="dxa"/>
            </w:tcMar>
          </w:tcPr>
          <w:p w14:paraId="1E41670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Mar>
              <w:left w:w="10" w:type="dxa"/>
              <w:right w:w="10" w:type="dxa"/>
            </w:tcMar>
          </w:tcPr>
          <w:p w14:paraId="4E1B229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20A853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26124E1" w14:textId="77777777" w:rsidTr="00F67E59">
        <w:trPr>
          <w:trHeight w:val="45"/>
        </w:trPr>
        <w:tc>
          <w:tcPr>
            <w:tcW w:w="564" w:type="dxa"/>
            <w:vMerge w:val="restart"/>
            <w:tcBorders>
              <w:top w:val="single" w:sz="4" w:space="0" w:color="auto"/>
              <w:left w:val="single" w:sz="4" w:space="0" w:color="auto"/>
              <w:bottom w:val="single" w:sz="4" w:space="0" w:color="auto"/>
              <w:right w:val="single" w:sz="4" w:space="0" w:color="auto"/>
            </w:tcBorders>
            <w:tcMar>
              <w:left w:w="10" w:type="dxa"/>
              <w:right w:w="10" w:type="dxa"/>
            </w:tcMar>
          </w:tcPr>
          <w:p w14:paraId="105618A5" w14:textId="77777777" w:rsidR="00F67E59" w:rsidRPr="00F35FCB" w:rsidRDefault="00F67E59" w:rsidP="00596C2D">
            <w:pPr>
              <w:numPr>
                <w:ilvl w:val="0"/>
                <w:numId w:val="5"/>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Mar>
              <w:left w:w="10" w:type="dxa"/>
              <w:right w:w="10" w:type="dxa"/>
            </w:tcMar>
          </w:tcPr>
          <w:p w14:paraId="51FC22F2" w14:textId="77777777" w:rsidR="00F67E59" w:rsidRPr="00F35FCB" w:rsidRDefault="00F67E59" w:rsidP="00F67E59">
            <w:r w:rsidRPr="00F35FCB">
              <w:t>Государственное управление</w:t>
            </w:r>
          </w:p>
        </w:tc>
        <w:tc>
          <w:tcPr>
            <w:tcW w:w="1701" w:type="dxa"/>
            <w:vMerge w:val="restart"/>
            <w:tcBorders>
              <w:top w:val="single" w:sz="4" w:space="0" w:color="auto"/>
              <w:left w:val="single" w:sz="4" w:space="0" w:color="auto"/>
              <w:bottom w:val="single" w:sz="4" w:space="0" w:color="auto"/>
              <w:right w:val="single" w:sz="4" w:space="0" w:color="auto"/>
            </w:tcBorders>
            <w:tcMar>
              <w:left w:w="10" w:type="dxa"/>
              <w:right w:w="10" w:type="dxa"/>
            </w:tcMar>
          </w:tcPr>
          <w:p w14:paraId="50D56FCF" w14:textId="77777777" w:rsidR="00F67E59" w:rsidRPr="00F35FCB" w:rsidRDefault="00F67E59" w:rsidP="00F67E59">
            <w:r w:rsidRPr="00F35FCB">
              <w:t>3.8.1</w:t>
            </w:r>
          </w:p>
        </w:tc>
        <w:tc>
          <w:tcPr>
            <w:tcW w:w="3969" w:type="dxa"/>
            <w:vMerge w:val="restart"/>
            <w:tcBorders>
              <w:top w:val="single" w:sz="4" w:space="0" w:color="auto"/>
              <w:left w:val="single" w:sz="4" w:space="0" w:color="auto"/>
              <w:bottom w:val="single" w:sz="4" w:space="0" w:color="auto"/>
              <w:right w:val="single" w:sz="4" w:space="0" w:color="auto"/>
            </w:tcBorders>
            <w:tcMar>
              <w:left w:w="10" w:type="dxa"/>
              <w:right w:w="10" w:type="dxa"/>
            </w:tcMar>
          </w:tcPr>
          <w:p w14:paraId="272F467F" w14:textId="77777777" w:rsidR="00F67E59" w:rsidRPr="00F35FCB" w:rsidRDefault="00F67E59" w:rsidP="00F67E59">
            <w:pPr>
              <w:ind w:right="138"/>
              <w:jc w:val="both"/>
            </w:pPr>
            <w:r w:rsidRPr="00F35FCB">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520" w:type="dxa"/>
            <w:tcBorders>
              <w:top w:val="single" w:sz="4" w:space="0" w:color="auto"/>
              <w:left w:val="single" w:sz="4" w:space="0" w:color="auto"/>
              <w:bottom w:val="single" w:sz="4" w:space="0" w:color="auto"/>
              <w:right w:val="single" w:sz="4" w:space="0" w:color="auto"/>
            </w:tcBorders>
          </w:tcPr>
          <w:p w14:paraId="5BB037F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B7CBB84" w14:textId="77777777" w:rsidTr="00F67E59">
        <w:trPr>
          <w:trHeight w:val="45"/>
        </w:trPr>
        <w:tc>
          <w:tcPr>
            <w:tcW w:w="564" w:type="dxa"/>
            <w:vMerge/>
            <w:tcBorders>
              <w:top w:val="single" w:sz="4" w:space="0" w:color="auto"/>
              <w:left w:val="single" w:sz="8" w:space="0" w:color="000000"/>
              <w:right w:val="single" w:sz="8" w:space="0" w:color="000000"/>
            </w:tcBorders>
            <w:tcMar>
              <w:left w:w="10" w:type="dxa"/>
              <w:right w:w="10" w:type="dxa"/>
            </w:tcMar>
          </w:tcPr>
          <w:p w14:paraId="33D08D27" w14:textId="77777777" w:rsidR="00F67E59" w:rsidRPr="00F35FCB" w:rsidRDefault="00F67E59" w:rsidP="00F67E59"/>
        </w:tc>
        <w:tc>
          <w:tcPr>
            <w:tcW w:w="2268" w:type="dxa"/>
            <w:vMerge/>
            <w:tcBorders>
              <w:top w:val="single" w:sz="4" w:space="0" w:color="auto"/>
              <w:left w:val="nil"/>
              <w:right w:val="single" w:sz="8" w:space="0" w:color="000000"/>
            </w:tcBorders>
            <w:tcMar>
              <w:left w:w="10" w:type="dxa"/>
              <w:right w:w="10" w:type="dxa"/>
            </w:tcMar>
          </w:tcPr>
          <w:p w14:paraId="62C3DA99" w14:textId="77777777" w:rsidR="00F67E59" w:rsidRPr="00F35FCB" w:rsidRDefault="00F67E59" w:rsidP="00F67E59"/>
        </w:tc>
        <w:tc>
          <w:tcPr>
            <w:tcW w:w="1701" w:type="dxa"/>
            <w:vMerge/>
            <w:tcBorders>
              <w:top w:val="single" w:sz="4" w:space="0" w:color="auto"/>
              <w:left w:val="nil"/>
              <w:right w:val="single" w:sz="8" w:space="0" w:color="000000"/>
            </w:tcBorders>
            <w:tcMar>
              <w:left w:w="10" w:type="dxa"/>
              <w:right w:w="10" w:type="dxa"/>
            </w:tcMar>
          </w:tcPr>
          <w:p w14:paraId="0EA5F9B9" w14:textId="77777777" w:rsidR="00F67E59" w:rsidRPr="00F35FCB" w:rsidRDefault="00F67E59" w:rsidP="00F67E59"/>
        </w:tc>
        <w:tc>
          <w:tcPr>
            <w:tcW w:w="3969" w:type="dxa"/>
            <w:vMerge/>
            <w:tcBorders>
              <w:top w:val="single" w:sz="4" w:space="0" w:color="auto"/>
              <w:left w:val="nil"/>
              <w:right w:val="single" w:sz="8" w:space="0" w:color="000000"/>
            </w:tcBorders>
            <w:tcMar>
              <w:left w:w="10" w:type="dxa"/>
              <w:right w:w="10" w:type="dxa"/>
            </w:tcMar>
          </w:tcPr>
          <w:p w14:paraId="1069F564"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4BF7C63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F4197E2" w14:textId="77777777" w:rsidTr="00F67E59">
        <w:trPr>
          <w:trHeight w:val="45"/>
        </w:trPr>
        <w:tc>
          <w:tcPr>
            <w:tcW w:w="564" w:type="dxa"/>
            <w:vMerge/>
            <w:tcBorders>
              <w:left w:val="single" w:sz="8" w:space="0" w:color="000000"/>
              <w:right w:val="single" w:sz="8" w:space="0" w:color="000000"/>
            </w:tcBorders>
            <w:tcMar>
              <w:left w:w="10" w:type="dxa"/>
              <w:right w:w="10" w:type="dxa"/>
            </w:tcMar>
          </w:tcPr>
          <w:p w14:paraId="7B32C158" w14:textId="77777777" w:rsidR="00F67E59" w:rsidRPr="00F35FCB" w:rsidRDefault="00F67E59" w:rsidP="00F67E59"/>
        </w:tc>
        <w:tc>
          <w:tcPr>
            <w:tcW w:w="2268" w:type="dxa"/>
            <w:vMerge/>
            <w:tcBorders>
              <w:left w:val="nil"/>
              <w:right w:val="single" w:sz="8" w:space="0" w:color="000000"/>
            </w:tcBorders>
            <w:tcMar>
              <w:left w:w="10" w:type="dxa"/>
              <w:right w:w="10" w:type="dxa"/>
            </w:tcMar>
          </w:tcPr>
          <w:p w14:paraId="653039B0" w14:textId="77777777" w:rsidR="00F67E59" w:rsidRPr="00F35FCB" w:rsidRDefault="00F67E59" w:rsidP="00F67E59"/>
        </w:tc>
        <w:tc>
          <w:tcPr>
            <w:tcW w:w="1701" w:type="dxa"/>
            <w:vMerge/>
            <w:tcBorders>
              <w:left w:val="nil"/>
              <w:right w:val="single" w:sz="8" w:space="0" w:color="000000"/>
            </w:tcBorders>
            <w:tcMar>
              <w:left w:w="10" w:type="dxa"/>
              <w:right w:w="10" w:type="dxa"/>
            </w:tcMar>
          </w:tcPr>
          <w:p w14:paraId="0622045C" w14:textId="77777777" w:rsidR="00F67E59" w:rsidRPr="00F35FCB" w:rsidRDefault="00F67E59" w:rsidP="00F67E59"/>
        </w:tc>
        <w:tc>
          <w:tcPr>
            <w:tcW w:w="3969" w:type="dxa"/>
            <w:vMerge/>
            <w:tcBorders>
              <w:left w:val="nil"/>
              <w:right w:val="single" w:sz="8" w:space="0" w:color="000000"/>
            </w:tcBorders>
            <w:tcMar>
              <w:left w:w="10" w:type="dxa"/>
              <w:right w:w="10" w:type="dxa"/>
            </w:tcMar>
          </w:tcPr>
          <w:p w14:paraId="620DF4B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C7212A1"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50891CC3" w14:textId="77777777" w:rsidTr="00F67E59">
        <w:trPr>
          <w:trHeight w:val="45"/>
        </w:trPr>
        <w:tc>
          <w:tcPr>
            <w:tcW w:w="564" w:type="dxa"/>
            <w:vMerge/>
            <w:tcBorders>
              <w:left w:val="single" w:sz="8" w:space="0" w:color="000000"/>
              <w:right w:val="single" w:sz="8" w:space="0" w:color="000000"/>
            </w:tcBorders>
            <w:tcMar>
              <w:left w:w="10" w:type="dxa"/>
              <w:right w:w="10" w:type="dxa"/>
            </w:tcMar>
          </w:tcPr>
          <w:p w14:paraId="226C9A6F" w14:textId="77777777" w:rsidR="00F67E59" w:rsidRPr="00F35FCB" w:rsidRDefault="00F67E59" w:rsidP="00F67E59"/>
        </w:tc>
        <w:tc>
          <w:tcPr>
            <w:tcW w:w="2268" w:type="dxa"/>
            <w:vMerge/>
            <w:tcBorders>
              <w:left w:val="nil"/>
              <w:right w:val="single" w:sz="8" w:space="0" w:color="000000"/>
            </w:tcBorders>
            <w:tcMar>
              <w:left w:w="10" w:type="dxa"/>
              <w:right w:w="10" w:type="dxa"/>
            </w:tcMar>
          </w:tcPr>
          <w:p w14:paraId="3B6D6C4A" w14:textId="77777777" w:rsidR="00F67E59" w:rsidRPr="00F35FCB" w:rsidRDefault="00F67E59" w:rsidP="00F67E59"/>
        </w:tc>
        <w:tc>
          <w:tcPr>
            <w:tcW w:w="1701" w:type="dxa"/>
            <w:vMerge/>
            <w:tcBorders>
              <w:left w:val="nil"/>
              <w:right w:val="single" w:sz="8" w:space="0" w:color="000000"/>
            </w:tcBorders>
            <w:tcMar>
              <w:left w:w="10" w:type="dxa"/>
              <w:right w:w="10" w:type="dxa"/>
            </w:tcMar>
          </w:tcPr>
          <w:p w14:paraId="6FE03629" w14:textId="77777777" w:rsidR="00F67E59" w:rsidRPr="00F35FCB" w:rsidRDefault="00F67E59" w:rsidP="00F67E59"/>
        </w:tc>
        <w:tc>
          <w:tcPr>
            <w:tcW w:w="3969" w:type="dxa"/>
            <w:vMerge/>
            <w:tcBorders>
              <w:left w:val="nil"/>
              <w:right w:val="single" w:sz="4" w:space="0" w:color="auto"/>
            </w:tcBorders>
            <w:tcMar>
              <w:left w:w="10" w:type="dxa"/>
              <w:right w:w="10" w:type="dxa"/>
            </w:tcMar>
          </w:tcPr>
          <w:p w14:paraId="078AB69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F8B5D5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47D02CB9" w14:textId="77777777" w:rsidTr="00F67E59">
        <w:trPr>
          <w:trHeight w:val="45"/>
        </w:trPr>
        <w:tc>
          <w:tcPr>
            <w:tcW w:w="564" w:type="dxa"/>
            <w:vMerge/>
            <w:tcBorders>
              <w:left w:val="single" w:sz="8" w:space="0" w:color="000000"/>
              <w:right w:val="single" w:sz="8" w:space="0" w:color="000000"/>
            </w:tcBorders>
            <w:tcMar>
              <w:left w:w="10" w:type="dxa"/>
              <w:right w:w="10" w:type="dxa"/>
            </w:tcMar>
          </w:tcPr>
          <w:p w14:paraId="37214161" w14:textId="77777777" w:rsidR="00F67E59" w:rsidRPr="00F35FCB" w:rsidRDefault="00F67E59" w:rsidP="00F67E59"/>
        </w:tc>
        <w:tc>
          <w:tcPr>
            <w:tcW w:w="2268" w:type="dxa"/>
            <w:vMerge/>
            <w:tcBorders>
              <w:left w:val="nil"/>
              <w:right w:val="single" w:sz="8" w:space="0" w:color="000000"/>
            </w:tcBorders>
            <w:tcMar>
              <w:left w:w="10" w:type="dxa"/>
              <w:right w:w="10" w:type="dxa"/>
            </w:tcMar>
          </w:tcPr>
          <w:p w14:paraId="11D5E63B" w14:textId="77777777" w:rsidR="00F67E59" w:rsidRPr="00F35FCB" w:rsidRDefault="00F67E59" w:rsidP="00F67E59"/>
        </w:tc>
        <w:tc>
          <w:tcPr>
            <w:tcW w:w="1701" w:type="dxa"/>
            <w:vMerge/>
            <w:tcBorders>
              <w:left w:val="nil"/>
              <w:right w:val="single" w:sz="8" w:space="0" w:color="000000"/>
            </w:tcBorders>
            <w:tcMar>
              <w:left w:w="10" w:type="dxa"/>
              <w:right w:w="10" w:type="dxa"/>
            </w:tcMar>
          </w:tcPr>
          <w:p w14:paraId="55EE1D8E" w14:textId="77777777" w:rsidR="00F67E59" w:rsidRPr="00F35FCB" w:rsidRDefault="00F67E59" w:rsidP="00F67E59"/>
        </w:tc>
        <w:tc>
          <w:tcPr>
            <w:tcW w:w="3969" w:type="dxa"/>
            <w:vMerge/>
            <w:tcBorders>
              <w:left w:val="nil"/>
              <w:right w:val="single" w:sz="8" w:space="0" w:color="000000"/>
            </w:tcBorders>
            <w:tcMar>
              <w:left w:w="10" w:type="dxa"/>
              <w:right w:w="10" w:type="dxa"/>
            </w:tcMar>
          </w:tcPr>
          <w:p w14:paraId="2AF0AC4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E0EC609"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63F5E1BB" w14:textId="77777777" w:rsidTr="00F67E59">
        <w:trPr>
          <w:trHeight w:val="45"/>
        </w:trPr>
        <w:tc>
          <w:tcPr>
            <w:tcW w:w="564" w:type="dxa"/>
            <w:vMerge/>
            <w:tcBorders>
              <w:left w:val="single" w:sz="8" w:space="0" w:color="000000"/>
              <w:bottom w:val="single" w:sz="4" w:space="0" w:color="auto"/>
              <w:right w:val="single" w:sz="8" w:space="0" w:color="000000"/>
            </w:tcBorders>
            <w:tcMar>
              <w:left w:w="10" w:type="dxa"/>
              <w:right w:w="10" w:type="dxa"/>
            </w:tcMar>
          </w:tcPr>
          <w:p w14:paraId="18508CF3" w14:textId="77777777" w:rsidR="00F67E59" w:rsidRPr="00F35FCB" w:rsidRDefault="00F67E59" w:rsidP="00F67E59"/>
        </w:tc>
        <w:tc>
          <w:tcPr>
            <w:tcW w:w="2268" w:type="dxa"/>
            <w:vMerge/>
            <w:tcBorders>
              <w:left w:val="nil"/>
              <w:bottom w:val="single" w:sz="4" w:space="0" w:color="auto"/>
              <w:right w:val="single" w:sz="8" w:space="0" w:color="000000"/>
            </w:tcBorders>
            <w:tcMar>
              <w:left w:w="10" w:type="dxa"/>
              <w:right w:w="10" w:type="dxa"/>
            </w:tcMar>
          </w:tcPr>
          <w:p w14:paraId="653C14A7" w14:textId="77777777" w:rsidR="00F67E59" w:rsidRPr="00F35FCB" w:rsidRDefault="00F67E59" w:rsidP="00F67E59"/>
        </w:tc>
        <w:tc>
          <w:tcPr>
            <w:tcW w:w="1701" w:type="dxa"/>
            <w:vMerge/>
            <w:tcBorders>
              <w:left w:val="nil"/>
              <w:bottom w:val="single" w:sz="4" w:space="0" w:color="auto"/>
              <w:right w:val="single" w:sz="8" w:space="0" w:color="000000"/>
            </w:tcBorders>
            <w:tcMar>
              <w:left w:w="10" w:type="dxa"/>
              <w:right w:w="10" w:type="dxa"/>
            </w:tcMar>
          </w:tcPr>
          <w:p w14:paraId="4CF1245B" w14:textId="77777777" w:rsidR="00F67E59" w:rsidRPr="00F35FCB" w:rsidRDefault="00F67E59" w:rsidP="00F67E59"/>
        </w:tc>
        <w:tc>
          <w:tcPr>
            <w:tcW w:w="3969" w:type="dxa"/>
            <w:vMerge/>
            <w:tcBorders>
              <w:left w:val="nil"/>
              <w:bottom w:val="single" w:sz="4" w:space="0" w:color="auto"/>
              <w:right w:val="single" w:sz="8" w:space="0" w:color="000000"/>
            </w:tcBorders>
            <w:tcMar>
              <w:left w:w="10" w:type="dxa"/>
              <w:right w:w="10" w:type="dxa"/>
            </w:tcMar>
          </w:tcPr>
          <w:p w14:paraId="5A0CA12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18F5D2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92F2917" w14:textId="77777777" w:rsidTr="00F67E59">
        <w:trPr>
          <w:trHeight w:val="50"/>
        </w:trPr>
        <w:tc>
          <w:tcPr>
            <w:tcW w:w="564" w:type="dxa"/>
            <w:vMerge w:val="restart"/>
            <w:tcBorders>
              <w:top w:val="single" w:sz="4" w:space="0" w:color="auto"/>
              <w:left w:val="single" w:sz="4" w:space="0" w:color="auto"/>
              <w:bottom w:val="single" w:sz="4" w:space="0" w:color="auto"/>
              <w:right w:val="single" w:sz="4" w:space="0" w:color="auto"/>
            </w:tcBorders>
          </w:tcPr>
          <w:p w14:paraId="6AE1BC17" w14:textId="77777777" w:rsidR="00F67E59" w:rsidRPr="00F35FCB" w:rsidRDefault="00F67E59" w:rsidP="00596C2D">
            <w:pPr>
              <w:numPr>
                <w:ilvl w:val="0"/>
                <w:numId w:val="5"/>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70F9B38A"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3669B8A2" w14:textId="77777777" w:rsidR="00F67E59" w:rsidRPr="00F35FCB" w:rsidRDefault="00F67E59" w:rsidP="00F67E59">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10DCF04D"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06FB7E7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349CE2B" w14:textId="77777777" w:rsidTr="00F67E59">
        <w:trPr>
          <w:trHeight w:val="50"/>
        </w:trPr>
        <w:tc>
          <w:tcPr>
            <w:tcW w:w="564" w:type="dxa"/>
            <w:vMerge/>
            <w:tcBorders>
              <w:top w:val="single" w:sz="4" w:space="0" w:color="auto"/>
              <w:left w:val="single" w:sz="8" w:space="0" w:color="000000"/>
              <w:bottom w:val="single" w:sz="8" w:space="0" w:color="000000"/>
              <w:right w:val="single" w:sz="8" w:space="0" w:color="000000"/>
            </w:tcBorders>
            <w:tcMar>
              <w:left w:w="10" w:type="dxa"/>
              <w:right w:w="10" w:type="dxa"/>
            </w:tcMar>
          </w:tcPr>
          <w:p w14:paraId="21484859"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Mar>
              <w:left w:w="10" w:type="dxa"/>
              <w:right w:w="10" w:type="dxa"/>
            </w:tcMar>
          </w:tcPr>
          <w:p w14:paraId="6D0C54D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Mar>
              <w:left w:w="10" w:type="dxa"/>
              <w:right w:w="10" w:type="dxa"/>
            </w:tcMar>
          </w:tcPr>
          <w:p w14:paraId="0D20E75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Mar>
              <w:left w:w="10" w:type="dxa"/>
              <w:right w:w="10" w:type="dxa"/>
            </w:tcMar>
          </w:tcPr>
          <w:p w14:paraId="4258106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7794B4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06BB836" w14:textId="77777777" w:rsidTr="00F67E59">
        <w:trPr>
          <w:trHeight w:val="50"/>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11770644"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1E380C7D"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6743CA36"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2EB1594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BBB71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4F5FD3E" w14:textId="77777777" w:rsidTr="00F67E59">
        <w:trPr>
          <w:trHeight w:val="50"/>
        </w:trPr>
        <w:tc>
          <w:tcPr>
            <w:tcW w:w="564" w:type="dxa"/>
            <w:vMerge/>
            <w:tcBorders>
              <w:top w:val="nil"/>
              <w:left w:val="single" w:sz="8" w:space="0" w:color="000000"/>
              <w:bottom w:val="single" w:sz="4" w:space="0" w:color="auto"/>
              <w:right w:val="single" w:sz="8" w:space="0" w:color="000000"/>
            </w:tcBorders>
            <w:tcMar>
              <w:left w:w="10" w:type="dxa"/>
              <w:right w:w="10" w:type="dxa"/>
            </w:tcMar>
          </w:tcPr>
          <w:p w14:paraId="0F86B4B4" w14:textId="77777777" w:rsidR="00F67E59" w:rsidRPr="00F35FCB" w:rsidRDefault="00F67E59" w:rsidP="00F67E59"/>
        </w:tc>
        <w:tc>
          <w:tcPr>
            <w:tcW w:w="2268" w:type="dxa"/>
            <w:vMerge/>
            <w:tcBorders>
              <w:top w:val="nil"/>
              <w:left w:val="nil"/>
              <w:bottom w:val="single" w:sz="4" w:space="0" w:color="auto"/>
              <w:right w:val="single" w:sz="8" w:space="0" w:color="000000"/>
            </w:tcBorders>
            <w:tcMar>
              <w:left w:w="10" w:type="dxa"/>
              <w:right w:w="10" w:type="dxa"/>
            </w:tcMar>
          </w:tcPr>
          <w:p w14:paraId="3DCF2300" w14:textId="77777777" w:rsidR="00F67E59" w:rsidRPr="00F35FCB" w:rsidRDefault="00F67E59" w:rsidP="00F67E59"/>
        </w:tc>
        <w:tc>
          <w:tcPr>
            <w:tcW w:w="1701" w:type="dxa"/>
            <w:vMerge/>
            <w:tcBorders>
              <w:top w:val="nil"/>
              <w:left w:val="nil"/>
              <w:bottom w:val="single" w:sz="4" w:space="0" w:color="auto"/>
              <w:right w:val="single" w:sz="8" w:space="0" w:color="000000"/>
            </w:tcBorders>
            <w:tcMar>
              <w:left w:w="10" w:type="dxa"/>
              <w:right w:w="10" w:type="dxa"/>
            </w:tcMar>
          </w:tcPr>
          <w:p w14:paraId="4E7E8706" w14:textId="77777777" w:rsidR="00F67E59" w:rsidRPr="00F35FCB" w:rsidRDefault="00F67E59" w:rsidP="00F67E59"/>
        </w:tc>
        <w:tc>
          <w:tcPr>
            <w:tcW w:w="3969" w:type="dxa"/>
            <w:vMerge/>
            <w:tcBorders>
              <w:top w:val="nil"/>
              <w:left w:val="nil"/>
              <w:bottom w:val="single" w:sz="4" w:space="0" w:color="auto"/>
              <w:right w:val="single" w:sz="8" w:space="0" w:color="000000"/>
            </w:tcBorders>
            <w:tcMar>
              <w:left w:w="10" w:type="dxa"/>
              <w:right w:w="10" w:type="dxa"/>
            </w:tcMar>
          </w:tcPr>
          <w:p w14:paraId="670ECAB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D83D10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980CD78" w14:textId="77777777" w:rsidTr="00F67E59">
        <w:trPr>
          <w:trHeight w:val="50"/>
        </w:trPr>
        <w:tc>
          <w:tcPr>
            <w:tcW w:w="564" w:type="dxa"/>
            <w:vMerge/>
            <w:tcBorders>
              <w:top w:val="single" w:sz="4" w:space="0" w:color="auto"/>
              <w:left w:val="single" w:sz="4" w:space="0" w:color="auto"/>
              <w:bottom w:val="single" w:sz="4" w:space="0" w:color="auto"/>
              <w:right w:val="single" w:sz="4" w:space="0" w:color="auto"/>
            </w:tcBorders>
            <w:tcMar>
              <w:left w:w="10" w:type="dxa"/>
              <w:right w:w="10" w:type="dxa"/>
            </w:tcMar>
          </w:tcPr>
          <w:p w14:paraId="6C00D9E2"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Mar>
              <w:left w:w="10" w:type="dxa"/>
              <w:right w:w="10" w:type="dxa"/>
            </w:tcMar>
          </w:tcPr>
          <w:p w14:paraId="77B3B34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Mar>
              <w:left w:w="10" w:type="dxa"/>
              <w:right w:w="10" w:type="dxa"/>
            </w:tcMar>
          </w:tcPr>
          <w:p w14:paraId="43F2891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Mar>
              <w:left w:w="10" w:type="dxa"/>
              <w:right w:w="10" w:type="dxa"/>
            </w:tcMar>
          </w:tcPr>
          <w:p w14:paraId="4A81CB1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057F5E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C1D8C3F" w14:textId="77777777" w:rsidTr="00F67E59">
        <w:trPr>
          <w:trHeight w:val="50"/>
        </w:trPr>
        <w:tc>
          <w:tcPr>
            <w:tcW w:w="564" w:type="dxa"/>
            <w:vMerge/>
            <w:tcBorders>
              <w:top w:val="single" w:sz="4" w:space="0" w:color="auto"/>
              <w:left w:val="single" w:sz="8" w:space="0" w:color="000000"/>
              <w:bottom w:val="single" w:sz="4" w:space="0" w:color="auto"/>
              <w:right w:val="single" w:sz="8" w:space="0" w:color="000000"/>
            </w:tcBorders>
            <w:tcMar>
              <w:left w:w="10" w:type="dxa"/>
              <w:right w:w="10" w:type="dxa"/>
            </w:tcMar>
          </w:tcPr>
          <w:p w14:paraId="5D5763DC"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Mar>
              <w:left w:w="10" w:type="dxa"/>
              <w:right w:w="10" w:type="dxa"/>
            </w:tcMar>
          </w:tcPr>
          <w:p w14:paraId="7C9EE515"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Mar>
              <w:left w:w="10" w:type="dxa"/>
              <w:right w:w="10" w:type="dxa"/>
            </w:tcMar>
          </w:tcPr>
          <w:p w14:paraId="76C741A0"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Mar>
              <w:left w:w="10" w:type="dxa"/>
              <w:right w:w="10" w:type="dxa"/>
            </w:tcMar>
          </w:tcPr>
          <w:p w14:paraId="552D7FA6"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4D86EC2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7FDD522" w14:textId="77777777" w:rsidTr="00F67E59">
        <w:trPr>
          <w:trHeight w:val="45"/>
        </w:trPr>
        <w:tc>
          <w:tcPr>
            <w:tcW w:w="564" w:type="dxa"/>
            <w:vMerge w:val="restart"/>
            <w:tcBorders>
              <w:top w:val="single" w:sz="4" w:space="0" w:color="auto"/>
              <w:left w:val="single" w:sz="4" w:space="0" w:color="auto"/>
              <w:bottom w:val="single" w:sz="4" w:space="0" w:color="auto"/>
              <w:right w:val="single" w:sz="4" w:space="0" w:color="auto"/>
            </w:tcBorders>
          </w:tcPr>
          <w:p w14:paraId="249A3A0F" w14:textId="77777777" w:rsidR="00F67E59" w:rsidRPr="00F35FCB" w:rsidRDefault="00F67E59" w:rsidP="00596C2D">
            <w:pPr>
              <w:numPr>
                <w:ilvl w:val="0"/>
                <w:numId w:val="5"/>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BB21DE0" w14:textId="77777777" w:rsidR="00F67E59" w:rsidRPr="00F35FCB" w:rsidRDefault="00F67E59" w:rsidP="00F67E59">
            <w:r w:rsidRPr="00F35FCB">
              <w:t>Обеспечение внутреннего правопорядка</w:t>
            </w:r>
          </w:p>
        </w:tc>
        <w:tc>
          <w:tcPr>
            <w:tcW w:w="1701" w:type="dxa"/>
            <w:vMerge w:val="restart"/>
            <w:tcBorders>
              <w:top w:val="single" w:sz="4" w:space="0" w:color="auto"/>
              <w:left w:val="single" w:sz="4" w:space="0" w:color="auto"/>
              <w:bottom w:val="single" w:sz="4" w:space="0" w:color="auto"/>
              <w:right w:val="single" w:sz="4" w:space="0" w:color="auto"/>
            </w:tcBorders>
          </w:tcPr>
          <w:p w14:paraId="0B30FEB5"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71A8218B"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5A1BCFC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3EBCE3F" w14:textId="77777777" w:rsidTr="00F67E59">
        <w:trPr>
          <w:trHeight w:val="45"/>
        </w:trPr>
        <w:tc>
          <w:tcPr>
            <w:tcW w:w="564" w:type="dxa"/>
            <w:vMerge/>
            <w:tcBorders>
              <w:top w:val="single" w:sz="4" w:space="0" w:color="auto"/>
              <w:left w:val="single" w:sz="8" w:space="0" w:color="000000"/>
              <w:bottom w:val="single" w:sz="8" w:space="0" w:color="000000"/>
              <w:right w:val="single" w:sz="8" w:space="0" w:color="000000"/>
            </w:tcBorders>
            <w:tcMar>
              <w:left w:w="10" w:type="dxa"/>
              <w:right w:w="10" w:type="dxa"/>
            </w:tcMar>
          </w:tcPr>
          <w:p w14:paraId="5FE67821"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Mar>
              <w:left w:w="10" w:type="dxa"/>
              <w:right w:w="10" w:type="dxa"/>
            </w:tcMar>
          </w:tcPr>
          <w:p w14:paraId="279B70B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Mar>
              <w:left w:w="10" w:type="dxa"/>
              <w:right w:w="10" w:type="dxa"/>
            </w:tcMar>
          </w:tcPr>
          <w:p w14:paraId="113FF77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Mar>
              <w:left w:w="10" w:type="dxa"/>
              <w:right w:w="10" w:type="dxa"/>
            </w:tcMar>
          </w:tcPr>
          <w:p w14:paraId="5E04978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135B19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2802929" w14:textId="77777777" w:rsidTr="00F67E59">
        <w:trPr>
          <w:trHeight w:val="45"/>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78540440"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4A340263"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484C629C"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356FE1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3B001D"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A740A84" w14:textId="77777777" w:rsidTr="00F67E59">
        <w:trPr>
          <w:trHeight w:val="45"/>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59B7CE74"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7B7819B2"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497EAE89"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1BFA94C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29D24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41008487" w14:textId="77777777" w:rsidTr="00F67E59">
        <w:trPr>
          <w:trHeight w:val="45"/>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70C42A04"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308CC0E8"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22D15C06"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54C4208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21C147"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EA89AC9" w14:textId="77777777" w:rsidTr="00F67E59">
        <w:trPr>
          <w:trHeight w:val="45"/>
        </w:trPr>
        <w:tc>
          <w:tcPr>
            <w:tcW w:w="564" w:type="dxa"/>
            <w:vMerge/>
            <w:tcBorders>
              <w:top w:val="nil"/>
              <w:left w:val="single" w:sz="8" w:space="0" w:color="000000"/>
              <w:bottom w:val="single" w:sz="4" w:space="0" w:color="auto"/>
              <w:right w:val="single" w:sz="8" w:space="0" w:color="000000"/>
            </w:tcBorders>
            <w:tcMar>
              <w:left w:w="10" w:type="dxa"/>
              <w:right w:w="10" w:type="dxa"/>
            </w:tcMar>
          </w:tcPr>
          <w:p w14:paraId="4BE910AD" w14:textId="77777777" w:rsidR="00F67E59" w:rsidRPr="00F35FCB" w:rsidRDefault="00F67E59" w:rsidP="00F67E59"/>
        </w:tc>
        <w:tc>
          <w:tcPr>
            <w:tcW w:w="2268" w:type="dxa"/>
            <w:vMerge/>
            <w:tcBorders>
              <w:top w:val="nil"/>
              <w:left w:val="nil"/>
              <w:bottom w:val="single" w:sz="4" w:space="0" w:color="auto"/>
              <w:right w:val="single" w:sz="8" w:space="0" w:color="000000"/>
            </w:tcBorders>
            <w:tcMar>
              <w:left w:w="10" w:type="dxa"/>
              <w:right w:w="10" w:type="dxa"/>
            </w:tcMar>
          </w:tcPr>
          <w:p w14:paraId="4731A154" w14:textId="77777777" w:rsidR="00F67E59" w:rsidRPr="00F35FCB" w:rsidRDefault="00F67E59" w:rsidP="00F67E59"/>
        </w:tc>
        <w:tc>
          <w:tcPr>
            <w:tcW w:w="1701" w:type="dxa"/>
            <w:vMerge/>
            <w:tcBorders>
              <w:top w:val="nil"/>
              <w:left w:val="nil"/>
              <w:bottom w:val="single" w:sz="4" w:space="0" w:color="auto"/>
              <w:right w:val="single" w:sz="8" w:space="0" w:color="000000"/>
            </w:tcBorders>
            <w:tcMar>
              <w:left w:w="10" w:type="dxa"/>
              <w:right w:w="10" w:type="dxa"/>
            </w:tcMar>
          </w:tcPr>
          <w:p w14:paraId="5606DD3E" w14:textId="77777777" w:rsidR="00F67E59" w:rsidRPr="00F35FCB" w:rsidRDefault="00F67E59" w:rsidP="00F67E59"/>
        </w:tc>
        <w:tc>
          <w:tcPr>
            <w:tcW w:w="3969" w:type="dxa"/>
            <w:vMerge/>
            <w:tcBorders>
              <w:top w:val="nil"/>
              <w:left w:val="nil"/>
              <w:bottom w:val="single" w:sz="4" w:space="0" w:color="auto"/>
              <w:right w:val="single" w:sz="8" w:space="0" w:color="000000"/>
            </w:tcBorders>
            <w:tcMar>
              <w:left w:w="10" w:type="dxa"/>
              <w:right w:w="10" w:type="dxa"/>
            </w:tcMar>
          </w:tcPr>
          <w:p w14:paraId="6062898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F4329D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C4AD81A" w14:textId="77777777" w:rsidTr="00F67E59">
        <w:trPr>
          <w:trHeight w:val="303"/>
        </w:trPr>
        <w:tc>
          <w:tcPr>
            <w:tcW w:w="564" w:type="dxa"/>
            <w:vMerge w:val="restart"/>
            <w:tcBorders>
              <w:top w:val="single" w:sz="4" w:space="0" w:color="auto"/>
              <w:left w:val="single" w:sz="4" w:space="0" w:color="auto"/>
              <w:bottom w:val="single" w:sz="4" w:space="0" w:color="auto"/>
              <w:right w:val="single" w:sz="4" w:space="0" w:color="auto"/>
            </w:tcBorders>
          </w:tcPr>
          <w:p w14:paraId="7546D2A7" w14:textId="77777777" w:rsidR="00F67E59" w:rsidRPr="00F35FCB" w:rsidRDefault="00F67E59" w:rsidP="00596C2D">
            <w:pPr>
              <w:numPr>
                <w:ilvl w:val="0"/>
                <w:numId w:val="5"/>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390C555E"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2933C500"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42196046" w14:textId="77777777" w:rsidR="00F67E59" w:rsidRPr="00F35FCB" w:rsidRDefault="00F67E59" w:rsidP="00F67E59">
            <w:pPr>
              <w:jc w:val="both"/>
            </w:pPr>
            <w:r w:rsidRPr="00F35FCB">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20" w:type="dxa"/>
            <w:tcBorders>
              <w:top w:val="single" w:sz="4" w:space="0" w:color="auto"/>
              <w:left w:val="single" w:sz="4" w:space="0" w:color="auto"/>
              <w:bottom w:val="single" w:sz="4" w:space="0" w:color="auto"/>
              <w:right w:val="single" w:sz="4" w:space="0" w:color="auto"/>
            </w:tcBorders>
          </w:tcPr>
          <w:p w14:paraId="628F3E0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4C0CC25" w14:textId="77777777" w:rsidTr="00F67E59">
        <w:trPr>
          <w:trHeight w:val="276"/>
        </w:trPr>
        <w:tc>
          <w:tcPr>
            <w:tcW w:w="564" w:type="dxa"/>
            <w:vMerge/>
            <w:tcBorders>
              <w:top w:val="single" w:sz="4" w:space="0" w:color="auto"/>
              <w:left w:val="single" w:sz="8" w:space="0" w:color="000000"/>
              <w:bottom w:val="single" w:sz="8" w:space="0" w:color="000000"/>
              <w:right w:val="single" w:sz="8" w:space="0" w:color="000000"/>
            </w:tcBorders>
            <w:tcMar>
              <w:left w:w="10" w:type="dxa"/>
              <w:right w:w="10" w:type="dxa"/>
            </w:tcMar>
          </w:tcPr>
          <w:p w14:paraId="4E511D35"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Mar>
              <w:left w:w="10" w:type="dxa"/>
              <w:right w:w="10" w:type="dxa"/>
            </w:tcMar>
          </w:tcPr>
          <w:p w14:paraId="18DA6A3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Mar>
              <w:left w:w="10" w:type="dxa"/>
              <w:right w:w="10" w:type="dxa"/>
            </w:tcMar>
          </w:tcPr>
          <w:p w14:paraId="0E28E83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Mar>
              <w:left w:w="10" w:type="dxa"/>
              <w:right w:w="10" w:type="dxa"/>
            </w:tcMar>
          </w:tcPr>
          <w:p w14:paraId="5262517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0DC0BE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E6E2192" w14:textId="77777777" w:rsidTr="00F67E59">
        <w:trPr>
          <w:trHeight w:val="276"/>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6364889F"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22DA2C28"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26DCBFB1"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7DB2B5E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F844A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67BBC01" w14:textId="77777777" w:rsidTr="00F67E59">
        <w:trPr>
          <w:trHeight w:val="276"/>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320A9749"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5B5A9CAA"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3E391B19"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2FD152C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61FEE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26F6D24" w14:textId="77777777" w:rsidTr="00F67E59">
        <w:trPr>
          <w:trHeight w:val="552"/>
        </w:trPr>
        <w:tc>
          <w:tcPr>
            <w:tcW w:w="564" w:type="dxa"/>
            <w:vMerge/>
            <w:tcBorders>
              <w:top w:val="nil"/>
              <w:left w:val="single" w:sz="8" w:space="0" w:color="000000"/>
              <w:bottom w:val="single" w:sz="4" w:space="0" w:color="auto"/>
              <w:right w:val="single" w:sz="8" w:space="0" w:color="000000"/>
            </w:tcBorders>
            <w:tcMar>
              <w:left w:w="10" w:type="dxa"/>
              <w:right w:w="10" w:type="dxa"/>
            </w:tcMar>
          </w:tcPr>
          <w:p w14:paraId="73E84A07" w14:textId="77777777" w:rsidR="00F67E59" w:rsidRPr="00F35FCB" w:rsidRDefault="00F67E59" w:rsidP="00F67E59"/>
        </w:tc>
        <w:tc>
          <w:tcPr>
            <w:tcW w:w="2268" w:type="dxa"/>
            <w:vMerge/>
            <w:tcBorders>
              <w:top w:val="nil"/>
              <w:left w:val="nil"/>
              <w:bottom w:val="single" w:sz="4" w:space="0" w:color="auto"/>
              <w:right w:val="single" w:sz="8" w:space="0" w:color="000000"/>
            </w:tcBorders>
            <w:tcMar>
              <w:left w:w="10" w:type="dxa"/>
              <w:right w:w="10" w:type="dxa"/>
            </w:tcMar>
          </w:tcPr>
          <w:p w14:paraId="316CDC50" w14:textId="77777777" w:rsidR="00F67E59" w:rsidRPr="00F35FCB" w:rsidRDefault="00F67E59" w:rsidP="00F67E59"/>
        </w:tc>
        <w:tc>
          <w:tcPr>
            <w:tcW w:w="1701" w:type="dxa"/>
            <w:vMerge/>
            <w:tcBorders>
              <w:top w:val="nil"/>
              <w:left w:val="nil"/>
              <w:bottom w:val="single" w:sz="4" w:space="0" w:color="auto"/>
              <w:right w:val="single" w:sz="8" w:space="0" w:color="000000"/>
            </w:tcBorders>
            <w:tcMar>
              <w:left w:w="10" w:type="dxa"/>
              <w:right w:w="10" w:type="dxa"/>
            </w:tcMar>
          </w:tcPr>
          <w:p w14:paraId="384CC6F3" w14:textId="77777777" w:rsidR="00F67E59" w:rsidRPr="00F35FCB" w:rsidRDefault="00F67E59" w:rsidP="00F67E59"/>
        </w:tc>
        <w:tc>
          <w:tcPr>
            <w:tcW w:w="3969" w:type="dxa"/>
            <w:vMerge/>
            <w:tcBorders>
              <w:top w:val="nil"/>
              <w:left w:val="nil"/>
              <w:bottom w:val="single" w:sz="4" w:space="0" w:color="auto"/>
              <w:right w:val="single" w:sz="8" w:space="0" w:color="000000"/>
            </w:tcBorders>
            <w:tcMar>
              <w:left w:w="10" w:type="dxa"/>
              <w:right w:w="10" w:type="dxa"/>
            </w:tcMar>
          </w:tcPr>
          <w:p w14:paraId="7479229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631755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B32B394" w14:textId="77777777" w:rsidTr="00F67E59">
        <w:trPr>
          <w:trHeight w:val="95"/>
        </w:trPr>
        <w:tc>
          <w:tcPr>
            <w:tcW w:w="564" w:type="dxa"/>
            <w:vMerge w:val="restart"/>
            <w:tcBorders>
              <w:top w:val="single" w:sz="4" w:space="0" w:color="auto"/>
              <w:left w:val="single" w:sz="4" w:space="0" w:color="auto"/>
              <w:bottom w:val="single" w:sz="4" w:space="0" w:color="auto"/>
              <w:right w:val="single" w:sz="4" w:space="0" w:color="auto"/>
            </w:tcBorders>
          </w:tcPr>
          <w:p w14:paraId="57BAAC15" w14:textId="77777777" w:rsidR="00F67E59" w:rsidRPr="00F35FCB" w:rsidRDefault="00F67E59" w:rsidP="00596C2D">
            <w:pPr>
              <w:numPr>
                <w:ilvl w:val="0"/>
                <w:numId w:val="5"/>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2F688FB3"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595D9959" w14:textId="77777777" w:rsidR="00F67E59" w:rsidRPr="00F35FCB" w:rsidRDefault="00F67E59" w:rsidP="00F67E59">
            <w:r w:rsidRPr="00F35FCB">
              <w:t>12.0</w:t>
            </w:r>
          </w:p>
        </w:tc>
        <w:tc>
          <w:tcPr>
            <w:tcW w:w="3969" w:type="dxa"/>
            <w:vMerge w:val="restart"/>
            <w:tcBorders>
              <w:top w:val="single" w:sz="4" w:space="0" w:color="auto"/>
              <w:left w:val="single" w:sz="4" w:space="0" w:color="auto"/>
              <w:bottom w:val="single" w:sz="4" w:space="0" w:color="auto"/>
              <w:right w:val="single" w:sz="4" w:space="0" w:color="auto"/>
            </w:tcBorders>
          </w:tcPr>
          <w:p w14:paraId="76D0C492" w14:textId="77777777" w:rsidR="00F67E59" w:rsidRPr="00F35FCB" w:rsidRDefault="00F67E59" w:rsidP="00F67E59">
            <w:pPr>
              <w:jc w:val="both"/>
            </w:pPr>
            <w:r w:rsidRPr="00F35FCB">
              <w:t>Земельные участки общего пользования.</w:t>
            </w:r>
          </w:p>
          <w:p w14:paraId="4211FBB1" w14:textId="77777777" w:rsidR="00F67E59" w:rsidRPr="00F35FCB" w:rsidRDefault="00F67E59" w:rsidP="00F67E59">
            <w:pPr>
              <w:jc w:val="both"/>
            </w:pPr>
            <w:r w:rsidRPr="00F35FCB">
              <w:t xml:space="preserve">Содержание данного вида разрешенного использования включает в себя содержание видов разрешенного использования с </w:t>
            </w:r>
            <w:hyperlink r:id="rId37"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12.0.1 - 12.0.2</w:t>
              </w:r>
            </w:hyperlink>
          </w:p>
        </w:tc>
        <w:tc>
          <w:tcPr>
            <w:tcW w:w="6520" w:type="dxa"/>
            <w:tcBorders>
              <w:top w:val="single" w:sz="4" w:space="0" w:color="auto"/>
              <w:left w:val="single" w:sz="4" w:space="0" w:color="auto"/>
              <w:bottom w:val="single" w:sz="4" w:space="0" w:color="auto"/>
              <w:right w:val="single" w:sz="4" w:space="0" w:color="auto"/>
            </w:tcBorders>
          </w:tcPr>
          <w:p w14:paraId="46F1897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445B134" w14:textId="77777777" w:rsidTr="00F67E59">
        <w:trPr>
          <w:trHeight w:val="92"/>
        </w:trPr>
        <w:tc>
          <w:tcPr>
            <w:tcW w:w="564" w:type="dxa"/>
            <w:vMerge/>
            <w:tcBorders>
              <w:top w:val="single" w:sz="4" w:space="0" w:color="auto"/>
              <w:left w:val="single" w:sz="8" w:space="0" w:color="000000"/>
              <w:bottom w:val="single" w:sz="8" w:space="0" w:color="000000"/>
              <w:right w:val="single" w:sz="8" w:space="0" w:color="000000"/>
            </w:tcBorders>
            <w:tcMar>
              <w:left w:w="10" w:type="dxa"/>
              <w:right w:w="10" w:type="dxa"/>
            </w:tcMar>
          </w:tcPr>
          <w:p w14:paraId="23201473"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Mar>
              <w:left w:w="10" w:type="dxa"/>
              <w:right w:w="10" w:type="dxa"/>
            </w:tcMar>
          </w:tcPr>
          <w:p w14:paraId="20BD57E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Mar>
              <w:left w:w="10" w:type="dxa"/>
              <w:right w:w="10" w:type="dxa"/>
            </w:tcMar>
          </w:tcPr>
          <w:p w14:paraId="1AE1B70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Mar>
              <w:left w:w="10" w:type="dxa"/>
              <w:right w:w="10" w:type="dxa"/>
            </w:tcMar>
          </w:tcPr>
          <w:p w14:paraId="60380C7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142370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8910780" w14:textId="77777777" w:rsidTr="00F67E59">
        <w:trPr>
          <w:trHeight w:val="92"/>
        </w:trPr>
        <w:tc>
          <w:tcPr>
            <w:tcW w:w="564" w:type="dxa"/>
            <w:vMerge/>
            <w:tcBorders>
              <w:top w:val="nil"/>
              <w:left w:val="single" w:sz="8" w:space="0" w:color="000000"/>
              <w:bottom w:val="single" w:sz="8" w:space="0" w:color="000000"/>
              <w:right w:val="single" w:sz="8" w:space="0" w:color="000000"/>
            </w:tcBorders>
            <w:tcMar>
              <w:left w:w="10" w:type="dxa"/>
              <w:right w:w="10" w:type="dxa"/>
            </w:tcMar>
          </w:tcPr>
          <w:p w14:paraId="40ABF16E"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1F59E520"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56B7C022"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6252CB7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D5387E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EBF6ED9" w14:textId="77777777" w:rsidTr="00F67E59">
        <w:trPr>
          <w:trHeight w:val="92"/>
        </w:trPr>
        <w:tc>
          <w:tcPr>
            <w:tcW w:w="564" w:type="dxa"/>
            <w:vMerge/>
            <w:tcBorders>
              <w:top w:val="nil"/>
              <w:left w:val="single" w:sz="8" w:space="0" w:color="000000"/>
              <w:bottom w:val="single" w:sz="4" w:space="0" w:color="auto"/>
              <w:right w:val="single" w:sz="8" w:space="0" w:color="000000"/>
            </w:tcBorders>
            <w:tcMar>
              <w:left w:w="10" w:type="dxa"/>
              <w:right w:w="10" w:type="dxa"/>
            </w:tcMar>
          </w:tcPr>
          <w:p w14:paraId="5ED992E3" w14:textId="77777777" w:rsidR="00F67E59" w:rsidRPr="00F35FCB" w:rsidRDefault="00F67E59" w:rsidP="00F67E59"/>
        </w:tc>
        <w:tc>
          <w:tcPr>
            <w:tcW w:w="2268" w:type="dxa"/>
            <w:vMerge/>
            <w:tcBorders>
              <w:top w:val="nil"/>
              <w:left w:val="nil"/>
              <w:bottom w:val="single" w:sz="4" w:space="0" w:color="auto"/>
              <w:right w:val="single" w:sz="8" w:space="0" w:color="000000"/>
            </w:tcBorders>
            <w:tcMar>
              <w:left w:w="10" w:type="dxa"/>
              <w:right w:w="10" w:type="dxa"/>
            </w:tcMar>
          </w:tcPr>
          <w:p w14:paraId="5BE5030D" w14:textId="77777777" w:rsidR="00F67E59" w:rsidRPr="00F35FCB" w:rsidRDefault="00F67E59" w:rsidP="00F67E59"/>
        </w:tc>
        <w:tc>
          <w:tcPr>
            <w:tcW w:w="1701" w:type="dxa"/>
            <w:vMerge/>
            <w:tcBorders>
              <w:top w:val="nil"/>
              <w:left w:val="nil"/>
              <w:bottom w:val="single" w:sz="4" w:space="0" w:color="auto"/>
              <w:right w:val="single" w:sz="8" w:space="0" w:color="000000"/>
            </w:tcBorders>
            <w:tcMar>
              <w:left w:w="10" w:type="dxa"/>
              <w:right w:w="10" w:type="dxa"/>
            </w:tcMar>
          </w:tcPr>
          <w:p w14:paraId="7BB2FBD6" w14:textId="77777777" w:rsidR="00F67E59" w:rsidRPr="00F35FCB" w:rsidRDefault="00F67E59" w:rsidP="00F67E59"/>
        </w:tc>
        <w:tc>
          <w:tcPr>
            <w:tcW w:w="3969" w:type="dxa"/>
            <w:vMerge/>
            <w:tcBorders>
              <w:top w:val="nil"/>
              <w:left w:val="nil"/>
              <w:bottom w:val="single" w:sz="4" w:space="0" w:color="auto"/>
              <w:right w:val="single" w:sz="8" w:space="0" w:color="000000"/>
            </w:tcBorders>
            <w:tcMar>
              <w:left w:w="10" w:type="dxa"/>
              <w:right w:w="10" w:type="dxa"/>
            </w:tcMar>
          </w:tcPr>
          <w:p w14:paraId="1C74331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0D88DA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DB3ED3C" w14:textId="77777777" w:rsidTr="00F67E59">
        <w:trPr>
          <w:trHeight w:val="92"/>
        </w:trPr>
        <w:tc>
          <w:tcPr>
            <w:tcW w:w="564" w:type="dxa"/>
            <w:vMerge/>
            <w:tcBorders>
              <w:top w:val="single" w:sz="4" w:space="0" w:color="auto"/>
              <w:left w:val="single" w:sz="4" w:space="0" w:color="auto"/>
              <w:bottom w:val="single" w:sz="4" w:space="0" w:color="auto"/>
              <w:right w:val="single" w:sz="4" w:space="0" w:color="auto"/>
            </w:tcBorders>
            <w:tcMar>
              <w:left w:w="10" w:type="dxa"/>
              <w:right w:w="10" w:type="dxa"/>
            </w:tcMar>
          </w:tcPr>
          <w:p w14:paraId="110C6E99"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Mar>
              <w:left w:w="10" w:type="dxa"/>
              <w:right w:w="10" w:type="dxa"/>
            </w:tcMar>
          </w:tcPr>
          <w:p w14:paraId="24FBAF7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Mar>
              <w:left w:w="10" w:type="dxa"/>
              <w:right w:w="10" w:type="dxa"/>
            </w:tcMar>
          </w:tcPr>
          <w:p w14:paraId="668801F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Mar>
              <w:left w:w="10" w:type="dxa"/>
              <w:right w:w="10" w:type="dxa"/>
            </w:tcMar>
          </w:tcPr>
          <w:p w14:paraId="0AC0130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5A6090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D82D4FE" w14:textId="77777777" w:rsidTr="00F67E59">
        <w:trPr>
          <w:trHeight w:val="92"/>
        </w:trPr>
        <w:tc>
          <w:tcPr>
            <w:tcW w:w="564" w:type="dxa"/>
            <w:vMerge/>
            <w:tcBorders>
              <w:top w:val="single" w:sz="4" w:space="0" w:color="auto"/>
              <w:left w:val="single" w:sz="4" w:space="0" w:color="auto"/>
              <w:bottom w:val="single" w:sz="4" w:space="0" w:color="auto"/>
              <w:right w:val="single" w:sz="4" w:space="0" w:color="auto"/>
            </w:tcBorders>
            <w:tcMar>
              <w:left w:w="10" w:type="dxa"/>
              <w:right w:w="10" w:type="dxa"/>
            </w:tcMar>
          </w:tcPr>
          <w:p w14:paraId="0AA10565"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Mar>
              <w:left w:w="10" w:type="dxa"/>
              <w:right w:w="10" w:type="dxa"/>
            </w:tcMar>
          </w:tcPr>
          <w:p w14:paraId="5E58AB1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Mar>
              <w:left w:w="10" w:type="dxa"/>
              <w:right w:w="10" w:type="dxa"/>
            </w:tcMar>
          </w:tcPr>
          <w:p w14:paraId="0AA7679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Mar>
              <w:left w:w="10" w:type="dxa"/>
              <w:right w:w="10" w:type="dxa"/>
            </w:tcMar>
          </w:tcPr>
          <w:p w14:paraId="533D0EF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87361F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AA3C0CB" w14:textId="77777777" w:rsidTr="00F67E59">
        <w:tc>
          <w:tcPr>
            <w:tcW w:w="564" w:type="dxa"/>
            <w:vMerge w:val="restart"/>
            <w:tcBorders>
              <w:top w:val="single" w:sz="4" w:space="0" w:color="auto"/>
              <w:left w:val="single" w:sz="4" w:space="0" w:color="auto"/>
              <w:bottom w:val="single" w:sz="4" w:space="0" w:color="auto"/>
              <w:right w:val="single" w:sz="4" w:space="0" w:color="auto"/>
            </w:tcBorders>
          </w:tcPr>
          <w:p w14:paraId="0F31E2F4" w14:textId="77777777" w:rsidR="00F67E59" w:rsidRPr="00F35FCB" w:rsidRDefault="00F67E59" w:rsidP="00596C2D">
            <w:pPr>
              <w:numPr>
                <w:ilvl w:val="0"/>
                <w:numId w:val="5"/>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07DC537B"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2A7B48F0"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56A9DBF4"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4D68056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8B10045" w14:textId="77777777" w:rsidTr="00F67E59">
        <w:tc>
          <w:tcPr>
            <w:tcW w:w="564" w:type="dxa"/>
            <w:vMerge/>
            <w:tcBorders>
              <w:top w:val="single" w:sz="4" w:space="0" w:color="auto"/>
              <w:left w:val="single" w:sz="8" w:space="0" w:color="000000"/>
              <w:bottom w:val="single" w:sz="8" w:space="0" w:color="000000"/>
              <w:right w:val="single" w:sz="8" w:space="0" w:color="000000"/>
            </w:tcBorders>
            <w:tcMar>
              <w:left w:w="10" w:type="dxa"/>
              <w:right w:w="10" w:type="dxa"/>
            </w:tcMar>
          </w:tcPr>
          <w:p w14:paraId="67280210"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Mar>
              <w:left w:w="10" w:type="dxa"/>
              <w:right w:w="10" w:type="dxa"/>
            </w:tcMar>
          </w:tcPr>
          <w:p w14:paraId="04E4033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Mar>
              <w:left w:w="10" w:type="dxa"/>
              <w:right w:w="10" w:type="dxa"/>
            </w:tcMar>
          </w:tcPr>
          <w:p w14:paraId="3A5D3CC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Mar>
              <w:left w:w="10" w:type="dxa"/>
              <w:right w:w="10" w:type="dxa"/>
            </w:tcMar>
          </w:tcPr>
          <w:p w14:paraId="25F1CE0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878ADD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9F2B61E"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19642CA3"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33112D53"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3504A743"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0E91949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FDA01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852AFA7"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6F418619"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3FC25EE6"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1EBF7419"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31D5B50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8FA8F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0CF7426"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372966EB"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4A5E29A0"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196FBA51"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6E4B6B1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5793D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AE46DFF"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11A7B5DE"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69F8B3E1"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05199B5B"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426992A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2BEB0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E592267" w14:textId="77777777" w:rsidTr="00F67E59">
        <w:tc>
          <w:tcPr>
            <w:tcW w:w="564" w:type="dxa"/>
            <w:vMerge w:val="restart"/>
            <w:tcBorders>
              <w:top w:val="nil"/>
              <w:left w:val="single" w:sz="8" w:space="0" w:color="000000"/>
              <w:right w:val="single" w:sz="8" w:space="0" w:color="000000"/>
            </w:tcBorders>
          </w:tcPr>
          <w:p w14:paraId="485C8C2E" w14:textId="77777777" w:rsidR="00F67E59" w:rsidRPr="00F35FCB" w:rsidRDefault="00F67E59" w:rsidP="00596C2D">
            <w:pPr>
              <w:numPr>
                <w:ilvl w:val="0"/>
                <w:numId w:val="5"/>
              </w:numPr>
              <w:suppressAutoHyphens/>
              <w:jc w:val="center"/>
            </w:pPr>
          </w:p>
        </w:tc>
        <w:tc>
          <w:tcPr>
            <w:tcW w:w="2268" w:type="dxa"/>
            <w:vMerge w:val="restart"/>
            <w:tcBorders>
              <w:top w:val="nil"/>
              <w:left w:val="nil"/>
              <w:right w:val="single" w:sz="8" w:space="0" w:color="000000"/>
            </w:tcBorders>
          </w:tcPr>
          <w:p w14:paraId="217A9190" w14:textId="77777777" w:rsidR="00F67E59" w:rsidRPr="00F35FCB" w:rsidRDefault="00F67E59" w:rsidP="00F67E59">
            <w:r w:rsidRPr="00F35FCB">
              <w:t>Благоустройство территории</w:t>
            </w:r>
          </w:p>
        </w:tc>
        <w:tc>
          <w:tcPr>
            <w:tcW w:w="1701" w:type="dxa"/>
            <w:vMerge w:val="restart"/>
            <w:tcBorders>
              <w:top w:val="nil"/>
              <w:left w:val="nil"/>
              <w:right w:val="single" w:sz="8" w:space="0" w:color="000000"/>
            </w:tcBorders>
          </w:tcPr>
          <w:p w14:paraId="762EF469" w14:textId="77777777" w:rsidR="00F67E59" w:rsidRPr="00F35FCB" w:rsidRDefault="00F67E59" w:rsidP="00F67E59">
            <w:r w:rsidRPr="00F35FCB">
              <w:t>12.0.2</w:t>
            </w:r>
          </w:p>
        </w:tc>
        <w:tc>
          <w:tcPr>
            <w:tcW w:w="3969" w:type="dxa"/>
            <w:vMerge w:val="restart"/>
            <w:tcBorders>
              <w:top w:val="nil"/>
              <w:left w:val="nil"/>
              <w:right w:val="single" w:sz="8" w:space="0" w:color="000000"/>
            </w:tcBorders>
          </w:tcPr>
          <w:p w14:paraId="02635BB5"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38C1D01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23A64DF"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3C89B9A9"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0AA46622"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5FEEE2BE"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6A7D7C4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16515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9C2E0AC"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253C8DC3"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1F174802"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5B324A38"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335629D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B904C1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A8935A6"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0431FEAE"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0D0404AC"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6E33FB72"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5B4230C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55757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780B537" w14:textId="77777777" w:rsidTr="00F67E59">
        <w:tc>
          <w:tcPr>
            <w:tcW w:w="564" w:type="dxa"/>
            <w:vMerge/>
            <w:tcBorders>
              <w:top w:val="nil"/>
              <w:left w:val="single" w:sz="8" w:space="0" w:color="000000"/>
              <w:bottom w:val="single" w:sz="8" w:space="0" w:color="000000"/>
              <w:right w:val="single" w:sz="8" w:space="0" w:color="000000"/>
            </w:tcBorders>
            <w:tcMar>
              <w:left w:w="10" w:type="dxa"/>
              <w:right w:w="10" w:type="dxa"/>
            </w:tcMar>
          </w:tcPr>
          <w:p w14:paraId="4CDBD0BC" w14:textId="77777777" w:rsidR="00F67E59" w:rsidRPr="00F35FCB" w:rsidRDefault="00F67E59" w:rsidP="00F67E59"/>
        </w:tc>
        <w:tc>
          <w:tcPr>
            <w:tcW w:w="2268" w:type="dxa"/>
            <w:vMerge/>
            <w:tcBorders>
              <w:top w:val="nil"/>
              <w:left w:val="nil"/>
              <w:bottom w:val="single" w:sz="8" w:space="0" w:color="000000"/>
              <w:right w:val="single" w:sz="8" w:space="0" w:color="000000"/>
            </w:tcBorders>
            <w:tcMar>
              <w:left w:w="10" w:type="dxa"/>
              <w:right w:w="10" w:type="dxa"/>
            </w:tcMar>
          </w:tcPr>
          <w:p w14:paraId="27E39550" w14:textId="77777777" w:rsidR="00F67E59" w:rsidRPr="00F35FCB" w:rsidRDefault="00F67E59" w:rsidP="00F67E59"/>
        </w:tc>
        <w:tc>
          <w:tcPr>
            <w:tcW w:w="1701" w:type="dxa"/>
            <w:vMerge/>
            <w:tcBorders>
              <w:top w:val="nil"/>
              <w:left w:val="nil"/>
              <w:bottom w:val="single" w:sz="8" w:space="0" w:color="000000"/>
              <w:right w:val="single" w:sz="8" w:space="0" w:color="000000"/>
            </w:tcBorders>
            <w:tcMar>
              <w:left w:w="10" w:type="dxa"/>
              <w:right w:w="10" w:type="dxa"/>
            </w:tcMar>
          </w:tcPr>
          <w:p w14:paraId="60E3EFCF" w14:textId="77777777" w:rsidR="00F67E59" w:rsidRPr="00F35FCB" w:rsidRDefault="00F67E59" w:rsidP="00F67E59"/>
        </w:tc>
        <w:tc>
          <w:tcPr>
            <w:tcW w:w="3969" w:type="dxa"/>
            <w:vMerge/>
            <w:tcBorders>
              <w:top w:val="nil"/>
              <w:left w:val="nil"/>
              <w:bottom w:val="single" w:sz="8" w:space="0" w:color="000000"/>
              <w:right w:val="single" w:sz="8" w:space="0" w:color="000000"/>
            </w:tcBorders>
            <w:tcMar>
              <w:left w:w="10" w:type="dxa"/>
              <w:right w:w="10" w:type="dxa"/>
            </w:tcMar>
          </w:tcPr>
          <w:p w14:paraId="2373B88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7C100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B124533" w14:textId="77777777" w:rsidTr="00F67E59">
        <w:tc>
          <w:tcPr>
            <w:tcW w:w="564" w:type="dxa"/>
            <w:vMerge/>
            <w:tcBorders>
              <w:top w:val="nil"/>
              <w:left w:val="single" w:sz="8" w:space="0" w:color="000000"/>
              <w:right w:val="single" w:sz="8" w:space="0" w:color="000000"/>
            </w:tcBorders>
            <w:tcMar>
              <w:left w:w="10" w:type="dxa"/>
              <w:right w:w="10" w:type="dxa"/>
            </w:tcMar>
          </w:tcPr>
          <w:p w14:paraId="3FB4C770" w14:textId="77777777" w:rsidR="00F67E59" w:rsidRPr="00F35FCB" w:rsidRDefault="00F67E59" w:rsidP="00F67E59"/>
        </w:tc>
        <w:tc>
          <w:tcPr>
            <w:tcW w:w="2268" w:type="dxa"/>
            <w:vMerge/>
            <w:tcBorders>
              <w:top w:val="nil"/>
              <w:left w:val="nil"/>
              <w:right w:val="single" w:sz="8" w:space="0" w:color="000000"/>
            </w:tcBorders>
            <w:tcMar>
              <w:left w:w="10" w:type="dxa"/>
              <w:right w:w="10" w:type="dxa"/>
            </w:tcMar>
          </w:tcPr>
          <w:p w14:paraId="1553DFF8" w14:textId="77777777" w:rsidR="00F67E59" w:rsidRPr="00F35FCB" w:rsidRDefault="00F67E59" w:rsidP="00F67E59"/>
        </w:tc>
        <w:tc>
          <w:tcPr>
            <w:tcW w:w="1701" w:type="dxa"/>
            <w:vMerge/>
            <w:tcBorders>
              <w:top w:val="nil"/>
              <w:left w:val="nil"/>
              <w:right w:val="single" w:sz="8" w:space="0" w:color="000000"/>
            </w:tcBorders>
            <w:tcMar>
              <w:left w:w="10" w:type="dxa"/>
              <w:right w:w="10" w:type="dxa"/>
            </w:tcMar>
          </w:tcPr>
          <w:p w14:paraId="4DC3DD1F" w14:textId="77777777" w:rsidR="00F67E59" w:rsidRPr="00F35FCB" w:rsidRDefault="00F67E59" w:rsidP="00F67E59"/>
        </w:tc>
        <w:tc>
          <w:tcPr>
            <w:tcW w:w="3969" w:type="dxa"/>
            <w:vMerge/>
            <w:tcBorders>
              <w:top w:val="nil"/>
              <w:left w:val="nil"/>
              <w:right w:val="single" w:sz="8" w:space="0" w:color="000000"/>
            </w:tcBorders>
            <w:tcMar>
              <w:left w:w="10" w:type="dxa"/>
              <w:right w:w="10" w:type="dxa"/>
            </w:tcMar>
          </w:tcPr>
          <w:p w14:paraId="6E06D8A8" w14:textId="77777777" w:rsidR="00F67E59" w:rsidRPr="00F35FCB" w:rsidRDefault="00F67E59" w:rsidP="00F67E59">
            <w:pPr>
              <w:jc w:val="both"/>
            </w:pPr>
          </w:p>
        </w:tc>
        <w:tc>
          <w:tcPr>
            <w:tcW w:w="6520" w:type="dxa"/>
            <w:tcBorders>
              <w:top w:val="nil"/>
              <w:left w:val="nil"/>
              <w:right w:val="single" w:sz="8" w:space="0" w:color="000000"/>
            </w:tcBorders>
          </w:tcPr>
          <w:p w14:paraId="17B2A28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46F590CA" w14:textId="77777777" w:rsidR="00F67E59" w:rsidRPr="00F35FCB" w:rsidRDefault="00F67E59" w:rsidP="00F67E59">
      <w:pPr>
        <w:keepNext/>
        <w:keepLines/>
        <w:spacing w:before="200"/>
        <w:jc w:val="both"/>
        <w:outlineLvl w:val="3"/>
        <w:rPr>
          <w:rFonts w:eastAsiaTheme="majorEastAsia"/>
          <w:b/>
          <w:bCs/>
        </w:rPr>
      </w:pPr>
      <w:bookmarkStart w:id="109" w:name="_Toc208935458"/>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09"/>
    </w:p>
    <w:p w14:paraId="55C0785D" w14:textId="77777777" w:rsidR="00F67E59" w:rsidRPr="00F35FCB" w:rsidRDefault="00F67E59" w:rsidP="00F67E59">
      <w:pPr>
        <w:spacing w:before="200"/>
        <w:outlineLvl w:val="3"/>
        <w:rPr>
          <w:b/>
        </w:rPr>
      </w:pPr>
      <w:bookmarkStart w:id="110" w:name="_Toc208935459"/>
      <w:r w:rsidRPr="00F35FCB">
        <w:rPr>
          <w:b/>
        </w:rPr>
        <w:t>Условно разрешенные виды использования земельных участков и объектов капитального строительства</w:t>
      </w:r>
      <w:bookmarkEnd w:id="110"/>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427CC7A8" w14:textId="77777777" w:rsidTr="00A15B55">
        <w:tc>
          <w:tcPr>
            <w:tcW w:w="567" w:type="dxa"/>
            <w:tcBorders>
              <w:top w:val="single" w:sz="8" w:space="0" w:color="000000"/>
              <w:left w:val="single" w:sz="8" w:space="0" w:color="000000"/>
              <w:bottom w:val="single" w:sz="4" w:space="0" w:color="auto"/>
              <w:right w:val="single" w:sz="8" w:space="0" w:color="000000"/>
            </w:tcBorders>
          </w:tcPr>
          <w:p w14:paraId="53D65F9A"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621E6C49"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442D2873" w14:textId="77777777" w:rsidR="00F67E59" w:rsidRPr="00F35FCB" w:rsidRDefault="00F67E59" w:rsidP="00F67E59">
            <w:pPr>
              <w:ind w:left="-141"/>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1375AE41"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4AAAB5D"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47076C71" w14:textId="77777777" w:rsidTr="00A15B55">
        <w:tc>
          <w:tcPr>
            <w:tcW w:w="567" w:type="dxa"/>
            <w:vMerge w:val="restart"/>
            <w:tcBorders>
              <w:top w:val="single" w:sz="4" w:space="0" w:color="auto"/>
              <w:left w:val="single" w:sz="4" w:space="0" w:color="auto"/>
              <w:bottom w:val="single" w:sz="4" w:space="0" w:color="auto"/>
              <w:right w:val="single" w:sz="4" w:space="0" w:color="auto"/>
            </w:tcBorders>
          </w:tcPr>
          <w:p w14:paraId="48044CB3" w14:textId="77777777" w:rsidR="00F67E59" w:rsidRPr="00F35FCB" w:rsidRDefault="00F67E59" w:rsidP="00596C2D">
            <w:pPr>
              <w:pStyle w:val="af1"/>
              <w:numPr>
                <w:ilvl w:val="0"/>
                <w:numId w:val="12"/>
              </w:numPr>
              <w:suppressAutoHyphens/>
              <w:ind w:left="0" w:firstLine="0"/>
              <w:contextualSpacing w:val="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7FF529B" w14:textId="77777777" w:rsidR="00F67E59" w:rsidRPr="00F35FCB" w:rsidRDefault="00F67E59" w:rsidP="00F67E59">
            <w:r w:rsidRPr="00F35FCB">
              <w:t>Для индивидуального жилищного строительства</w:t>
            </w:r>
          </w:p>
        </w:tc>
        <w:tc>
          <w:tcPr>
            <w:tcW w:w="1701" w:type="dxa"/>
            <w:vMerge w:val="restart"/>
            <w:tcBorders>
              <w:top w:val="single" w:sz="4" w:space="0" w:color="auto"/>
              <w:left w:val="single" w:sz="4" w:space="0" w:color="auto"/>
              <w:bottom w:val="single" w:sz="4" w:space="0" w:color="auto"/>
              <w:right w:val="single" w:sz="4" w:space="0" w:color="auto"/>
            </w:tcBorders>
          </w:tcPr>
          <w:p w14:paraId="4910ED82" w14:textId="77777777" w:rsidR="00F67E59" w:rsidRPr="00F35FCB" w:rsidRDefault="00F67E59" w:rsidP="00F67E59">
            <w:r w:rsidRPr="00F35FCB">
              <w:t>2.1</w:t>
            </w:r>
          </w:p>
        </w:tc>
        <w:tc>
          <w:tcPr>
            <w:tcW w:w="3969" w:type="dxa"/>
            <w:vMerge w:val="restart"/>
            <w:tcBorders>
              <w:top w:val="single" w:sz="4" w:space="0" w:color="auto"/>
              <w:left w:val="single" w:sz="4" w:space="0" w:color="auto"/>
              <w:bottom w:val="single" w:sz="4" w:space="0" w:color="auto"/>
              <w:right w:val="single" w:sz="4" w:space="0" w:color="auto"/>
            </w:tcBorders>
          </w:tcPr>
          <w:p w14:paraId="29746EF7" w14:textId="77777777" w:rsidR="00F67E59" w:rsidRPr="00F35FCB" w:rsidRDefault="00F67E59" w:rsidP="00F67E59">
            <w:pPr>
              <w:jc w:val="both"/>
            </w:pPr>
            <w:r w:rsidRPr="00F35FCB">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 </w:t>
            </w:r>
          </w:p>
        </w:tc>
        <w:tc>
          <w:tcPr>
            <w:tcW w:w="6520" w:type="dxa"/>
            <w:tcBorders>
              <w:top w:val="single" w:sz="4" w:space="0" w:color="auto"/>
              <w:left w:val="single" w:sz="4" w:space="0" w:color="auto"/>
              <w:bottom w:val="single" w:sz="4" w:space="0" w:color="auto"/>
              <w:right w:val="single" w:sz="4" w:space="0" w:color="auto"/>
            </w:tcBorders>
          </w:tcPr>
          <w:p w14:paraId="72D1D24B" w14:textId="77777777" w:rsidR="00F67E59" w:rsidRPr="00F35FCB" w:rsidRDefault="00F67E59" w:rsidP="00F67E59">
            <w:pPr>
              <w:jc w:val="both"/>
            </w:pPr>
            <w:r w:rsidRPr="00F35FCB">
              <w:t>Минимальный размер земельного участка (площадь) – 600 кв. м/300 кв. м (прим.3.3)</w:t>
            </w:r>
          </w:p>
          <w:p w14:paraId="767D7BE8"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74075A35" w14:textId="77777777" w:rsidTr="00A15B55">
        <w:tc>
          <w:tcPr>
            <w:tcW w:w="567" w:type="dxa"/>
            <w:vMerge/>
            <w:tcBorders>
              <w:top w:val="single" w:sz="4" w:space="0" w:color="auto"/>
              <w:left w:val="single" w:sz="8" w:space="0" w:color="000000"/>
              <w:bottom w:val="single" w:sz="8" w:space="0" w:color="000000"/>
              <w:right w:val="single" w:sz="8" w:space="0" w:color="000000"/>
            </w:tcBorders>
          </w:tcPr>
          <w:p w14:paraId="02D7F9F4" w14:textId="77777777" w:rsidR="00F67E59" w:rsidRPr="00F35FCB" w:rsidRDefault="00F67E59" w:rsidP="00F67E59">
            <w:pPr>
              <w:pStyle w:val="af1"/>
              <w:ind w:left="0"/>
              <w:contextualSpacing w:val="0"/>
            </w:pPr>
          </w:p>
        </w:tc>
        <w:tc>
          <w:tcPr>
            <w:tcW w:w="2267" w:type="dxa"/>
            <w:vMerge/>
            <w:tcBorders>
              <w:top w:val="single" w:sz="4" w:space="0" w:color="auto"/>
              <w:left w:val="nil"/>
              <w:bottom w:val="single" w:sz="8" w:space="0" w:color="000000"/>
              <w:right w:val="single" w:sz="8" w:space="0" w:color="000000"/>
            </w:tcBorders>
          </w:tcPr>
          <w:p w14:paraId="329CC36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30053D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E9DCD7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6DFAD44" w14:textId="77777777" w:rsidR="00F67E59" w:rsidRPr="00F35FCB" w:rsidRDefault="00F67E59" w:rsidP="00F67E59">
            <w:pPr>
              <w:jc w:val="both"/>
            </w:pPr>
            <w:r w:rsidRPr="00F35FCB">
              <w:t>Максимальный размер земельного участка (площадь) – 2500 кв. м;</w:t>
            </w:r>
          </w:p>
          <w:p w14:paraId="4E06C02D"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0AF2C07A" w14:textId="77777777" w:rsidTr="00A15B55">
        <w:tc>
          <w:tcPr>
            <w:tcW w:w="567" w:type="dxa"/>
            <w:vMerge/>
            <w:tcBorders>
              <w:top w:val="nil"/>
              <w:left w:val="single" w:sz="8" w:space="0" w:color="000000"/>
              <w:bottom w:val="single" w:sz="8" w:space="0" w:color="000000"/>
              <w:right w:val="single" w:sz="8" w:space="0" w:color="000000"/>
            </w:tcBorders>
          </w:tcPr>
          <w:p w14:paraId="591C979E"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38F165A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D6C9E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E0BBEB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A1381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ABCBE0C" w14:textId="77777777" w:rsidTr="00A15B55">
        <w:tc>
          <w:tcPr>
            <w:tcW w:w="567" w:type="dxa"/>
            <w:vMerge/>
            <w:tcBorders>
              <w:top w:val="nil"/>
              <w:left w:val="single" w:sz="8" w:space="0" w:color="000000"/>
              <w:bottom w:val="single" w:sz="8" w:space="0" w:color="000000"/>
              <w:right w:val="single" w:sz="8" w:space="0" w:color="000000"/>
            </w:tcBorders>
          </w:tcPr>
          <w:p w14:paraId="1DCEB940"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1EA5972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A58BC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6EF9FB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CE19B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40FA0F0C" w14:textId="77777777" w:rsidTr="00A15B55">
        <w:tc>
          <w:tcPr>
            <w:tcW w:w="567" w:type="dxa"/>
            <w:vMerge/>
            <w:tcBorders>
              <w:top w:val="nil"/>
              <w:left w:val="single" w:sz="8" w:space="0" w:color="000000"/>
              <w:bottom w:val="single" w:sz="8" w:space="0" w:color="000000"/>
              <w:right w:val="single" w:sz="8" w:space="0" w:color="000000"/>
            </w:tcBorders>
          </w:tcPr>
          <w:p w14:paraId="55D399EA"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31C491C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187A9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23FF2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FF234C"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B71BE02" w14:textId="77777777" w:rsidTr="00A15B55">
        <w:tc>
          <w:tcPr>
            <w:tcW w:w="567" w:type="dxa"/>
            <w:vMerge/>
            <w:tcBorders>
              <w:top w:val="nil"/>
              <w:left w:val="single" w:sz="8" w:space="0" w:color="000000"/>
              <w:bottom w:val="single" w:sz="8" w:space="0" w:color="000000"/>
              <w:right w:val="single" w:sz="8" w:space="0" w:color="000000"/>
            </w:tcBorders>
          </w:tcPr>
          <w:p w14:paraId="542023B0"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7005F91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31E59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426E1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0850DD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396FB9C" w14:textId="77777777" w:rsidTr="00A15B55">
        <w:trPr>
          <w:trHeight w:val="838"/>
        </w:trPr>
        <w:tc>
          <w:tcPr>
            <w:tcW w:w="567" w:type="dxa"/>
            <w:vMerge/>
            <w:tcBorders>
              <w:top w:val="nil"/>
              <w:left w:val="single" w:sz="8" w:space="0" w:color="000000"/>
              <w:bottom w:val="single" w:sz="4" w:space="0" w:color="auto"/>
              <w:right w:val="single" w:sz="8" w:space="0" w:color="000000"/>
            </w:tcBorders>
          </w:tcPr>
          <w:p w14:paraId="0593540F"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000C645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67253D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B07511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2BE11A9" w14:textId="77777777" w:rsidR="00F67E59" w:rsidRPr="00F35FCB" w:rsidRDefault="00F67E59" w:rsidP="00F67E59">
            <w:pPr>
              <w:jc w:val="both"/>
            </w:pPr>
            <w:r w:rsidRPr="00F35FCB">
              <w:t>Иные параметры:</w:t>
            </w:r>
          </w:p>
          <w:p w14:paraId="50B82602" w14:textId="77777777" w:rsidR="00F67E59" w:rsidRPr="00F35FCB" w:rsidRDefault="00F67E59" w:rsidP="00F67E59">
            <w:pPr>
              <w:jc w:val="both"/>
            </w:pPr>
            <w:r w:rsidRPr="00F35FCB">
              <w:t>Максимальное количество объектов индивидуального жилищного строительства на одном земельном участке – 1</w:t>
            </w:r>
          </w:p>
        </w:tc>
      </w:tr>
      <w:tr w:rsidR="00F35FCB" w:rsidRPr="00F35FCB" w14:paraId="0BDC8535" w14:textId="77777777" w:rsidTr="00A15B55">
        <w:trPr>
          <w:trHeight w:val="140"/>
        </w:trPr>
        <w:tc>
          <w:tcPr>
            <w:tcW w:w="567" w:type="dxa"/>
            <w:vMerge w:val="restart"/>
            <w:tcBorders>
              <w:top w:val="single" w:sz="4" w:space="0" w:color="auto"/>
              <w:left w:val="single" w:sz="4" w:space="0" w:color="auto"/>
              <w:bottom w:val="single" w:sz="4" w:space="0" w:color="auto"/>
              <w:right w:val="single" w:sz="4" w:space="0" w:color="auto"/>
            </w:tcBorders>
          </w:tcPr>
          <w:p w14:paraId="123F7B32" w14:textId="77777777" w:rsidR="00F67E59" w:rsidRPr="00F35FCB" w:rsidRDefault="00F67E59" w:rsidP="00596C2D">
            <w:pPr>
              <w:numPr>
                <w:ilvl w:val="0"/>
                <w:numId w:val="12"/>
              </w:numPr>
              <w:suppressAutoHyphens/>
              <w:ind w:left="0" w:firstLine="0"/>
            </w:pPr>
            <w:r w:rsidRPr="00F35FCB">
              <w:t> </w:t>
            </w:r>
          </w:p>
        </w:tc>
        <w:tc>
          <w:tcPr>
            <w:tcW w:w="2267" w:type="dxa"/>
            <w:vMerge w:val="restart"/>
            <w:tcBorders>
              <w:top w:val="single" w:sz="4" w:space="0" w:color="auto"/>
              <w:left w:val="single" w:sz="4" w:space="0" w:color="auto"/>
              <w:bottom w:val="single" w:sz="4" w:space="0" w:color="auto"/>
              <w:right w:val="single" w:sz="4" w:space="0" w:color="auto"/>
            </w:tcBorders>
          </w:tcPr>
          <w:p w14:paraId="2865F9BE" w14:textId="77777777" w:rsidR="00F67E59" w:rsidRPr="00F35FCB" w:rsidRDefault="00F67E59" w:rsidP="00F67E59">
            <w:r w:rsidRPr="00F35FCB">
              <w:t>Блокированная жилая застройка</w:t>
            </w:r>
          </w:p>
        </w:tc>
        <w:tc>
          <w:tcPr>
            <w:tcW w:w="1701" w:type="dxa"/>
            <w:vMerge w:val="restart"/>
            <w:tcBorders>
              <w:top w:val="single" w:sz="4" w:space="0" w:color="auto"/>
              <w:left w:val="single" w:sz="4" w:space="0" w:color="auto"/>
              <w:bottom w:val="single" w:sz="4" w:space="0" w:color="auto"/>
              <w:right w:val="single" w:sz="4" w:space="0" w:color="auto"/>
            </w:tcBorders>
          </w:tcPr>
          <w:p w14:paraId="6B2AB9EC" w14:textId="77777777" w:rsidR="00F67E59" w:rsidRPr="00F35FCB" w:rsidRDefault="00F67E59" w:rsidP="00F67E59">
            <w:r w:rsidRPr="00F35FCB">
              <w:t>2.3</w:t>
            </w:r>
          </w:p>
        </w:tc>
        <w:tc>
          <w:tcPr>
            <w:tcW w:w="3969" w:type="dxa"/>
            <w:vMerge w:val="restart"/>
            <w:tcBorders>
              <w:top w:val="single" w:sz="4" w:space="0" w:color="auto"/>
              <w:left w:val="single" w:sz="4" w:space="0" w:color="auto"/>
              <w:bottom w:val="single" w:sz="4" w:space="0" w:color="auto"/>
              <w:right w:val="single" w:sz="4" w:space="0" w:color="auto"/>
            </w:tcBorders>
          </w:tcPr>
          <w:p w14:paraId="612B9303" w14:textId="77777777" w:rsidR="00F67E59" w:rsidRPr="00F35FCB" w:rsidRDefault="00F67E59" w:rsidP="00F67E59">
            <w:pPr>
              <w:jc w:val="both"/>
            </w:pPr>
            <w:r w:rsidRPr="00F35FCB">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6520" w:type="dxa"/>
            <w:tcBorders>
              <w:top w:val="single" w:sz="4" w:space="0" w:color="auto"/>
              <w:left w:val="single" w:sz="4" w:space="0" w:color="auto"/>
              <w:bottom w:val="single" w:sz="4" w:space="0" w:color="auto"/>
              <w:right w:val="single" w:sz="4" w:space="0" w:color="auto"/>
            </w:tcBorders>
          </w:tcPr>
          <w:p w14:paraId="5FB3B2BA" w14:textId="77777777" w:rsidR="00F67E59" w:rsidRPr="00F35FCB" w:rsidRDefault="00F67E59" w:rsidP="00F67E59">
            <w:pPr>
              <w:jc w:val="both"/>
            </w:pPr>
            <w:r w:rsidRPr="00F35FCB">
              <w:t>Минимальный размер земельного участка (площадь) – 200 кв. м под каждый блок</w:t>
            </w:r>
          </w:p>
        </w:tc>
      </w:tr>
      <w:tr w:rsidR="00F35FCB" w:rsidRPr="00F35FCB" w14:paraId="0C39932A" w14:textId="77777777" w:rsidTr="00A15B55">
        <w:trPr>
          <w:trHeight w:val="140"/>
        </w:trPr>
        <w:tc>
          <w:tcPr>
            <w:tcW w:w="567" w:type="dxa"/>
            <w:vMerge/>
            <w:tcBorders>
              <w:top w:val="single" w:sz="4" w:space="0" w:color="auto"/>
              <w:left w:val="single" w:sz="8" w:space="0" w:color="000000"/>
              <w:bottom w:val="single" w:sz="8" w:space="0" w:color="000000"/>
              <w:right w:val="single" w:sz="8" w:space="0" w:color="000000"/>
            </w:tcBorders>
          </w:tcPr>
          <w:p w14:paraId="25EEEA7E" w14:textId="77777777" w:rsidR="00F67E59" w:rsidRPr="00F35FCB" w:rsidRDefault="00F67E59" w:rsidP="00F67E59">
            <w:pPr>
              <w:pStyle w:val="af1"/>
              <w:ind w:left="0"/>
              <w:contextualSpacing w:val="0"/>
            </w:pPr>
          </w:p>
        </w:tc>
        <w:tc>
          <w:tcPr>
            <w:tcW w:w="2267" w:type="dxa"/>
            <w:vMerge/>
            <w:tcBorders>
              <w:top w:val="single" w:sz="4" w:space="0" w:color="auto"/>
              <w:left w:val="nil"/>
              <w:bottom w:val="single" w:sz="8" w:space="0" w:color="000000"/>
              <w:right w:val="single" w:sz="8" w:space="0" w:color="000000"/>
            </w:tcBorders>
          </w:tcPr>
          <w:p w14:paraId="59A6AC0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A21801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23C21D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7EAF803" w14:textId="77777777" w:rsidR="00F67E59" w:rsidRPr="00F35FCB" w:rsidRDefault="00F67E59" w:rsidP="00F67E59">
            <w:pPr>
              <w:jc w:val="both"/>
            </w:pPr>
            <w:r w:rsidRPr="00F35FCB">
              <w:t>Максимальный размер земельного участка (площадь) – 2000 кв. м</w:t>
            </w:r>
          </w:p>
        </w:tc>
      </w:tr>
      <w:tr w:rsidR="00F35FCB" w:rsidRPr="00F35FCB" w14:paraId="3C1862CA" w14:textId="77777777" w:rsidTr="00A15B55">
        <w:trPr>
          <w:trHeight w:val="140"/>
        </w:trPr>
        <w:tc>
          <w:tcPr>
            <w:tcW w:w="567" w:type="dxa"/>
            <w:vMerge/>
            <w:tcBorders>
              <w:top w:val="nil"/>
              <w:left w:val="single" w:sz="8" w:space="0" w:color="000000"/>
              <w:bottom w:val="single" w:sz="8" w:space="0" w:color="000000"/>
              <w:right w:val="single" w:sz="8" w:space="0" w:color="000000"/>
            </w:tcBorders>
          </w:tcPr>
          <w:p w14:paraId="17CF6057"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09AFB84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53D715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3289A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D86E9D"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650CDCAD" w14:textId="77777777" w:rsidTr="00A15B55">
        <w:trPr>
          <w:trHeight w:val="140"/>
        </w:trPr>
        <w:tc>
          <w:tcPr>
            <w:tcW w:w="567" w:type="dxa"/>
            <w:vMerge/>
            <w:tcBorders>
              <w:top w:val="nil"/>
              <w:left w:val="single" w:sz="8" w:space="0" w:color="000000"/>
              <w:bottom w:val="single" w:sz="8" w:space="0" w:color="000000"/>
              <w:right w:val="single" w:sz="8" w:space="0" w:color="000000"/>
            </w:tcBorders>
          </w:tcPr>
          <w:p w14:paraId="0E92AC7D"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2BEFE75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8BBE3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0D1F3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74708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если блокированные жилые дома располагаются по границе общей стеной (без проемов) с отступом 0 м) (прим.3.8)</w:t>
            </w:r>
          </w:p>
        </w:tc>
      </w:tr>
      <w:tr w:rsidR="00F35FCB" w:rsidRPr="00F35FCB" w14:paraId="6383398B" w14:textId="77777777" w:rsidTr="00A15B55">
        <w:trPr>
          <w:trHeight w:val="140"/>
        </w:trPr>
        <w:tc>
          <w:tcPr>
            <w:tcW w:w="567" w:type="dxa"/>
            <w:vMerge/>
            <w:tcBorders>
              <w:top w:val="nil"/>
              <w:left w:val="single" w:sz="8" w:space="0" w:color="000000"/>
              <w:bottom w:val="single" w:sz="8" w:space="0" w:color="000000"/>
              <w:right w:val="single" w:sz="8" w:space="0" w:color="000000"/>
            </w:tcBorders>
          </w:tcPr>
          <w:p w14:paraId="397AD48E"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3839212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B9BF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F9D4B1" w14:textId="77777777" w:rsidR="00F67E59" w:rsidRPr="00F35FCB" w:rsidRDefault="00F67E59" w:rsidP="00F67E59">
            <w:pPr>
              <w:jc w:val="both"/>
            </w:pPr>
          </w:p>
        </w:tc>
        <w:tc>
          <w:tcPr>
            <w:tcW w:w="6520" w:type="dxa"/>
            <w:tcBorders>
              <w:top w:val="nil"/>
              <w:left w:val="nil"/>
              <w:right w:val="single" w:sz="8" w:space="0" w:color="000000"/>
            </w:tcBorders>
          </w:tcPr>
          <w:p w14:paraId="4D61432C" w14:textId="77777777" w:rsidR="00F67E59" w:rsidRPr="00F35FCB" w:rsidRDefault="00F67E59" w:rsidP="00F67E59">
            <w:pPr>
              <w:jc w:val="both"/>
              <w:rPr>
                <w:rFonts w:eastAsia="Tahoma"/>
              </w:rPr>
            </w:pPr>
            <w:r w:rsidRPr="00F35FCB">
              <w:rPr>
                <w:rFonts w:eastAsia="Tahoma"/>
              </w:rPr>
              <w:t>Предельная высота зданий, строений, сооружений – 16 м;</w:t>
            </w:r>
          </w:p>
          <w:p w14:paraId="275ADAA8" w14:textId="77777777" w:rsidR="00F67E59" w:rsidRPr="00F35FCB" w:rsidRDefault="00F67E59" w:rsidP="00F67E59">
            <w:pPr>
              <w:jc w:val="both"/>
            </w:pPr>
            <w:r w:rsidRPr="00F35FCB">
              <w:t>Максимальное количество надземных этажей здания – 3 этажа</w:t>
            </w:r>
          </w:p>
        </w:tc>
      </w:tr>
      <w:tr w:rsidR="00F35FCB" w:rsidRPr="00F35FCB" w14:paraId="18E0FFB6" w14:textId="77777777" w:rsidTr="00A15B55">
        <w:trPr>
          <w:trHeight w:val="601"/>
        </w:trPr>
        <w:tc>
          <w:tcPr>
            <w:tcW w:w="567" w:type="dxa"/>
            <w:vMerge/>
            <w:tcBorders>
              <w:top w:val="nil"/>
              <w:left w:val="single" w:sz="8" w:space="0" w:color="000000"/>
              <w:bottom w:val="single" w:sz="4" w:space="0" w:color="auto"/>
              <w:right w:val="single" w:sz="8" w:space="0" w:color="000000"/>
            </w:tcBorders>
          </w:tcPr>
          <w:p w14:paraId="3C437385"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02B38FF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DA761C8" w14:textId="77777777" w:rsidR="00F67E59" w:rsidRPr="00F35FCB" w:rsidRDefault="00F67E59" w:rsidP="00F67E59"/>
        </w:tc>
        <w:tc>
          <w:tcPr>
            <w:tcW w:w="3969" w:type="dxa"/>
            <w:vMerge/>
            <w:tcBorders>
              <w:top w:val="nil"/>
              <w:left w:val="nil"/>
              <w:bottom w:val="single" w:sz="4" w:space="0" w:color="auto"/>
            </w:tcBorders>
          </w:tcPr>
          <w:p w14:paraId="595F0814" w14:textId="77777777" w:rsidR="00F67E59" w:rsidRPr="00F35FCB" w:rsidRDefault="00F67E59" w:rsidP="00F67E59">
            <w:pPr>
              <w:jc w:val="both"/>
            </w:pPr>
          </w:p>
        </w:tc>
        <w:tc>
          <w:tcPr>
            <w:tcW w:w="6520" w:type="dxa"/>
            <w:tcBorders>
              <w:bottom w:val="single" w:sz="4" w:space="0" w:color="auto"/>
            </w:tcBorders>
          </w:tcPr>
          <w:p w14:paraId="2DC5D09E" w14:textId="77777777" w:rsidR="00F67E59" w:rsidRPr="00F35FCB" w:rsidRDefault="00F67E59" w:rsidP="00F67E59">
            <w:pPr>
              <w:jc w:val="both"/>
            </w:pPr>
            <w:r w:rsidRPr="00F35FCB">
              <w:t>Минимальный процент озеленения в границах земельного участка – 15%</w:t>
            </w:r>
          </w:p>
        </w:tc>
      </w:tr>
      <w:tr w:rsidR="00F35FCB" w:rsidRPr="00F35FCB" w14:paraId="2CD8CE8F" w14:textId="77777777" w:rsidTr="00A15B55">
        <w:trPr>
          <w:trHeight w:val="276"/>
        </w:trPr>
        <w:tc>
          <w:tcPr>
            <w:tcW w:w="567" w:type="dxa"/>
            <w:vMerge w:val="restart"/>
            <w:tcBorders>
              <w:top w:val="single" w:sz="4" w:space="0" w:color="auto"/>
              <w:left w:val="single" w:sz="4" w:space="0" w:color="auto"/>
              <w:bottom w:val="single" w:sz="4" w:space="0" w:color="auto"/>
              <w:right w:val="single" w:sz="4" w:space="0" w:color="auto"/>
            </w:tcBorders>
          </w:tcPr>
          <w:p w14:paraId="0ABEB972" w14:textId="77777777" w:rsidR="00F67E59" w:rsidRPr="00F35FCB" w:rsidRDefault="00F67E59" w:rsidP="00596C2D">
            <w:pPr>
              <w:numPr>
                <w:ilvl w:val="0"/>
                <w:numId w:val="12"/>
              </w:numPr>
              <w:suppressAutoHyphens/>
              <w:ind w:left="0" w:firstLine="0"/>
              <w:jc w:val="center"/>
            </w:pPr>
            <w:r w:rsidRPr="00F35FCB">
              <w:t> </w:t>
            </w:r>
          </w:p>
        </w:tc>
        <w:tc>
          <w:tcPr>
            <w:tcW w:w="2267" w:type="dxa"/>
            <w:vMerge w:val="restart"/>
            <w:tcBorders>
              <w:top w:val="single" w:sz="4" w:space="0" w:color="auto"/>
              <w:left w:val="single" w:sz="4" w:space="0" w:color="auto"/>
              <w:bottom w:val="single" w:sz="4" w:space="0" w:color="auto"/>
              <w:right w:val="single" w:sz="4" w:space="0" w:color="auto"/>
            </w:tcBorders>
          </w:tcPr>
          <w:p w14:paraId="51DCF319" w14:textId="77777777" w:rsidR="00F67E59" w:rsidRPr="00F35FCB" w:rsidRDefault="00F67E59" w:rsidP="00F67E59">
            <w:r w:rsidRPr="00F35FCB">
              <w:t>Оказание социальной помощи населению</w:t>
            </w:r>
          </w:p>
        </w:tc>
        <w:tc>
          <w:tcPr>
            <w:tcW w:w="1701" w:type="dxa"/>
            <w:vMerge w:val="restart"/>
            <w:tcBorders>
              <w:top w:val="single" w:sz="4" w:space="0" w:color="auto"/>
              <w:left w:val="single" w:sz="4" w:space="0" w:color="auto"/>
              <w:bottom w:val="single" w:sz="4" w:space="0" w:color="auto"/>
              <w:right w:val="single" w:sz="4" w:space="0" w:color="auto"/>
            </w:tcBorders>
          </w:tcPr>
          <w:p w14:paraId="2466F820" w14:textId="77777777" w:rsidR="00F67E59" w:rsidRPr="00F35FCB" w:rsidRDefault="00F67E59" w:rsidP="00F67E59">
            <w:r w:rsidRPr="00F35FCB">
              <w:t xml:space="preserve">3.2.2 </w:t>
            </w:r>
          </w:p>
        </w:tc>
        <w:tc>
          <w:tcPr>
            <w:tcW w:w="3969" w:type="dxa"/>
            <w:vMerge w:val="restart"/>
            <w:tcBorders>
              <w:top w:val="single" w:sz="4" w:space="0" w:color="auto"/>
              <w:left w:val="single" w:sz="4" w:space="0" w:color="auto"/>
              <w:bottom w:val="single" w:sz="4" w:space="0" w:color="auto"/>
              <w:right w:val="single" w:sz="4" w:space="0" w:color="auto"/>
            </w:tcBorders>
          </w:tcPr>
          <w:p w14:paraId="1D49A8A3" w14:textId="77777777" w:rsidR="00F67E59" w:rsidRPr="00F35FCB" w:rsidRDefault="00F67E59" w:rsidP="00F67E59">
            <w:pPr>
              <w:jc w:val="both"/>
            </w:pPr>
            <w:r w:rsidRPr="00F35FCB">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2DD733DB" w14:textId="77777777" w:rsidR="00F67E59" w:rsidRPr="00F35FCB" w:rsidRDefault="00F67E59" w:rsidP="00F67E59">
            <w:pPr>
              <w:jc w:val="both"/>
            </w:pPr>
            <w:r w:rsidRPr="00F35FCB">
              <w:t>некоммерческих фондов, благотворительных организаций, клубов по интересам</w:t>
            </w:r>
          </w:p>
        </w:tc>
        <w:tc>
          <w:tcPr>
            <w:tcW w:w="6520" w:type="dxa"/>
            <w:tcBorders>
              <w:top w:val="single" w:sz="4" w:space="0" w:color="auto"/>
              <w:left w:val="single" w:sz="4" w:space="0" w:color="auto"/>
              <w:bottom w:val="single" w:sz="4" w:space="0" w:color="auto"/>
              <w:right w:val="single" w:sz="4" w:space="0" w:color="auto"/>
            </w:tcBorders>
          </w:tcPr>
          <w:p w14:paraId="33ED2CB4"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1104AFCE" w14:textId="77777777" w:rsidTr="00A15B55">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1478FD46" w14:textId="77777777" w:rsidR="00F67E59" w:rsidRPr="00F35FCB" w:rsidRDefault="00F67E59" w:rsidP="00F67E59">
            <w:pPr>
              <w:pStyle w:val="af1"/>
              <w:ind w:left="0"/>
              <w:contextualSpacing w:val="0"/>
            </w:pPr>
          </w:p>
        </w:tc>
        <w:tc>
          <w:tcPr>
            <w:tcW w:w="2267" w:type="dxa"/>
            <w:vMerge/>
            <w:tcBorders>
              <w:top w:val="single" w:sz="4" w:space="0" w:color="auto"/>
              <w:left w:val="nil"/>
              <w:bottom w:val="single" w:sz="8" w:space="0" w:color="000000"/>
              <w:right w:val="single" w:sz="8" w:space="0" w:color="000000"/>
            </w:tcBorders>
          </w:tcPr>
          <w:p w14:paraId="0099183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C418DE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9EEA88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3C4D3F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9325408" w14:textId="77777777" w:rsidTr="00A15B55">
        <w:trPr>
          <w:trHeight w:val="276"/>
        </w:trPr>
        <w:tc>
          <w:tcPr>
            <w:tcW w:w="567" w:type="dxa"/>
            <w:vMerge/>
            <w:tcBorders>
              <w:top w:val="nil"/>
              <w:left w:val="single" w:sz="8" w:space="0" w:color="000000"/>
              <w:bottom w:val="single" w:sz="8" w:space="0" w:color="000000"/>
              <w:right w:val="single" w:sz="8" w:space="0" w:color="000000"/>
            </w:tcBorders>
          </w:tcPr>
          <w:p w14:paraId="7BD93C16"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57E3186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2CA79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2673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2B88F8"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51C15150" w14:textId="77777777" w:rsidTr="00A15B55">
        <w:trPr>
          <w:trHeight w:val="276"/>
        </w:trPr>
        <w:tc>
          <w:tcPr>
            <w:tcW w:w="567" w:type="dxa"/>
            <w:vMerge/>
            <w:tcBorders>
              <w:top w:val="nil"/>
              <w:left w:val="single" w:sz="8" w:space="0" w:color="000000"/>
              <w:bottom w:val="single" w:sz="8" w:space="0" w:color="000000"/>
              <w:right w:val="single" w:sz="8" w:space="0" w:color="000000"/>
            </w:tcBorders>
          </w:tcPr>
          <w:p w14:paraId="0ACE8AC1"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30ADCB6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611E9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DF371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52061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57AE6779" w14:textId="77777777" w:rsidTr="00A15B55">
        <w:trPr>
          <w:trHeight w:val="276"/>
        </w:trPr>
        <w:tc>
          <w:tcPr>
            <w:tcW w:w="567" w:type="dxa"/>
            <w:vMerge/>
            <w:tcBorders>
              <w:top w:val="nil"/>
              <w:left w:val="single" w:sz="8" w:space="0" w:color="000000"/>
              <w:bottom w:val="single" w:sz="8" w:space="0" w:color="000000"/>
              <w:right w:val="single" w:sz="8" w:space="0" w:color="000000"/>
            </w:tcBorders>
          </w:tcPr>
          <w:p w14:paraId="00594E8C"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7D26F4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A7424B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4B192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48ECBA"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3D2DAB11" w14:textId="77777777" w:rsidTr="00A15B55">
        <w:trPr>
          <w:trHeight w:val="276"/>
        </w:trPr>
        <w:tc>
          <w:tcPr>
            <w:tcW w:w="567" w:type="dxa"/>
            <w:vMerge/>
            <w:tcBorders>
              <w:top w:val="nil"/>
              <w:left w:val="single" w:sz="8" w:space="0" w:color="000000"/>
              <w:bottom w:val="single" w:sz="8" w:space="0" w:color="000000"/>
              <w:right w:val="single" w:sz="8" w:space="0" w:color="000000"/>
            </w:tcBorders>
          </w:tcPr>
          <w:p w14:paraId="58C466DF"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01AB51A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46848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C2EDC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293D9F"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4399C349" w14:textId="77777777" w:rsidTr="00A15B55">
        <w:trPr>
          <w:trHeight w:val="45"/>
        </w:trPr>
        <w:tc>
          <w:tcPr>
            <w:tcW w:w="567" w:type="dxa"/>
            <w:vMerge w:val="restart"/>
            <w:tcBorders>
              <w:top w:val="nil"/>
              <w:left w:val="single" w:sz="8" w:space="0" w:color="000000"/>
              <w:bottom w:val="single" w:sz="8" w:space="0" w:color="000000"/>
              <w:right w:val="single" w:sz="8" w:space="0" w:color="000000"/>
            </w:tcBorders>
          </w:tcPr>
          <w:p w14:paraId="1C088EC2" w14:textId="77777777" w:rsidR="00F67E59" w:rsidRPr="00F35FCB" w:rsidRDefault="00F67E59" w:rsidP="00596C2D">
            <w:pPr>
              <w:numPr>
                <w:ilvl w:val="0"/>
                <w:numId w:val="12"/>
              </w:numPr>
              <w:suppressAutoHyphens/>
              <w:ind w:left="0" w:firstLine="0"/>
            </w:pPr>
            <w:r w:rsidRPr="00F35FCB">
              <w:t> </w:t>
            </w:r>
          </w:p>
        </w:tc>
        <w:tc>
          <w:tcPr>
            <w:tcW w:w="2267" w:type="dxa"/>
            <w:vMerge w:val="restart"/>
            <w:tcBorders>
              <w:top w:val="nil"/>
              <w:left w:val="nil"/>
              <w:bottom w:val="single" w:sz="8" w:space="0" w:color="000000"/>
              <w:right w:val="single" w:sz="8" w:space="0" w:color="000000"/>
            </w:tcBorders>
          </w:tcPr>
          <w:p w14:paraId="0F596B51" w14:textId="77777777" w:rsidR="00F67E59" w:rsidRPr="00F35FCB" w:rsidRDefault="00F67E59" w:rsidP="00F67E59">
            <w:r w:rsidRPr="00F35FCB">
              <w:t>Оказание услуг связи</w:t>
            </w:r>
          </w:p>
        </w:tc>
        <w:tc>
          <w:tcPr>
            <w:tcW w:w="1701" w:type="dxa"/>
            <w:vMerge w:val="restart"/>
            <w:tcBorders>
              <w:top w:val="nil"/>
              <w:left w:val="nil"/>
              <w:bottom w:val="single" w:sz="8" w:space="0" w:color="000000"/>
              <w:right w:val="single" w:sz="8" w:space="0" w:color="000000"/>
            </w:tcBorders>
          </w:tcPr>
          <w:p w14:paraId="7476B6CC" w14:textId="77777777" w:rsidR="00F67E59" w:rsidRPr="00F35FCB" w:rsidRDefault="00F67E59" w:rsidP="00F67E59">
            <w:r w:rsidRPr="00F35FCB">
              <w:t>3.2.3</w:t>
            </w:r>
          </w:p>
        </w:tc>
        <w:tc>
          <w:tcPr>
            <w:tcW w:w="3969" w:type="dxa"/>
            <w:vMerge w:val="restart"/>
            <w:tcBorders>
              <w:top w:val="nil"/>
              <w:left w:val="nil"/>
              <w:bottom w:val="single" w:sz="8" w:space="0" w:color="000000"/>
              <w:right w:val="single" w:sz="8" w:space="0" w:color="000000"/>
            </w:tcBorders>
          </w:tcPr>
          <w:p w14:paraId="094FAF0B"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nil"/>
              <w:left w:val="nil"/>
              <w:bottom w:val="single" w:sz="8" w:space="0" w:color="000000"/>
              <w:right w:val="single" w:sz="8" w:space="0" w:color="000000"/>
            </w:tcBorders>
          </w:tcPr>
          <w:p w14:paraId="50FAE115"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79B03E04" w14:textId="77777777" w:rsidTr="00A15B55">
        <w:trPr>
          <w:trHeight w:val="45"/>
        </w:trPr>
        <w:tc>
          <w:tcPr>
            <w:tcW w:w="567" w:type="dxa"/>
            <w:vMerge/>
            <w:tcBorders>
              <w:top w:val="nil"/>
              <w:left w:val="single" w:sz="8" w:space="0" w:color="000000"/>
              <w:bottom w:val="single" w:sz="8" w:space="0" w:color="000000"/>
              <w:right w:val="single" w:sz="8" w:space="0" w:color="000000"/>
            </w:tcBorders>
          </w:tcPr>
          <w:p w14:paraId="7CE5AD7E"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123DC32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742C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D8034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01589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5AA569D" w14:textId="77777777" w:rsidTr="00A15B55">
        <w:trPr>
          <w:trHeight w:val="45"/>
        </w:trPr>
        <w:tc>
          <w:tcPr>
            <w:tcW w:w="567" w:type="dxa"/>
            <w:vMerge/>
            <w:tcBorders>
              <w:top w:val="nil"/>
              <w:left w:val="single" w:sz="8" w:space="0" w:color="000000"/>
              <w:bottom w:val="single" w:sz="8" w:space="0" w:color="000000"/>
              <w:right w:val="single" w:sz="8" w:space="0" w:color="000000"/>
            </w:tcBorders>
          </w:tcPr>
          <w:p w14:paraId="79482340"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5F7D3B9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632A7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616D6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ADDAA8"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06B0C359" w14:textId="77777777" w:rsidTr="00A15B55">
        <w:trPr>
          <w:trHeight w:val="45"/>
        </w:trPr>
        <w:tc>
          <w:tcPr>
            <w:tcW w:w="567" w:type="dxa"/>
            <w:vMerge/>
            <w:tcBorders>
              <w:top w:val="nil"/>
              <w:left w:val="single" w:sz="8" w:space="0" w:color="000000"/>
              <w:bottom w:val="single" w:sz="8" w:space="0" w:color="000000"/>
              <w:right w:val="single" w:sz="8" w:space="0" w:color="000000"/>
            </w:tcBorders>
          </w:tcPr>
          <w:p w14:paraId="52C9C157"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210B0D8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13F07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FC733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DE215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695C87AB" w14:textId="77777777" w:rsidTr="00A15B55">
        <w:trPr>
          <w:trHeight w:val="45"/>
        </w:trPr>
        <w:tc>
          <w:tcPr>
            <w:tcW w:w="567" w:type="dxa"/>
            <w:vMerge/>
            <w:tcBorders>
              <w:top w:val="nil"/>
              <w:left w:val="single" w:sz="8" w:space="0" w:color="000000"/>
              <w:bottom w:val="single" w:sz="4" w:space="0" w:color="auto"/>
              <w:right w:val="single" w:sz="8" w:space="0" w:color="000000"/>
            </w:tcBorders>
          </w:tcPr>
          <w:p w14:paraId="4642D32C"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0CAC0E6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FB19A4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B7952B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868038A" w14:textId="77777777" w:rsidR="00F67E59" w:rsidRPr="00F35FCB" w:rsidRDefault="00F67E59" w:rsidP="00F67E59">
            <w:pPr>
              <w:jc w:val="both"/>
            </w:pPr>
            <w:r w:rsidRPr="00F35FCB">
              <w:t xml:space="preserve">Предельная высота зданий, строений, сооружений – 16 м </w:t>
            </w:r>
          </w:p>
        </w:tc>
      </w:tr>
      <w:tr w:rsidR="00F35FCB" w:rsidRPr="00F35FCB" w14:paraId="2279B84A" w14:textId="77777777" w:rsidTr="00A15B55">
        <w:trPr>
          <w:trHeight w:val="45"/>
        </w:trPr>
        <w:tc>
          <w:tcPr>
            <w:tcW w:w="567" w:type="dxa"/>
            <w:vMerge/>
            <w:tcBorders>
              <w:top w:val="single" w:sz="4" w:space="0" w:color="auto"/>
              <w:left w:val="single" w:sz="4" w:space="0" w:color="auto"/>
              <w:bottom w:val="single" w:sz="4" w:space="0" w:color="auto"/>
              <w:right w:val="single" w:sz="4" w:space="0" w:color="auto"/>
            </w:tcBorders>
          </w:tcPr>
          <w:p w14:paraId="1DCD905A"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72278F6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2B46F6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F22A34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EDF959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4C4C7DA" w14:textId="77777777" w:rsidTr="00A15B55">
        <w:trPr>
          <w:trHeight w:val="370"/>
        </w:trPr>
        <w:tc>
          <w:tcPr>
            <w:tcW w:w="567" w:type="dxa"/>
            <w:vMerge w:val="restart"/>
            <w:tcBorders>
              <w:top w:val="single" w:sz="4" w:space="0" w:color="auto"/>
              <w:left w:val="single" w:sz="8" w:space="0" w:color="000000"/>
              <w:bottom w:val="single" w:sz="8" w:space="0" w:color="000000"/>
              <w:right w:val="single" w:sz="8" w:space="0" w:color="000000"/>
            </w:tcBorders>
          </w:tcPr>
          <w:p w14:paraId="329FB5D7" w14:textId="77777777" w:rsidR="00F67E59" w:rsidRPr="00F35FCB" w:rsidRDefault="00F67E59" w:rsidP="00596C2D">
            <w:pPr>
              <w:numPr>
                <w:ilvl w:val="0"/>
                <w:numId w:val="12"/>
              </w:numPr>
              <w:suppressAutoHyphens/>
              <w:ind w:left="0" w:firstLine="0"/>
              <w:jc w:val="center"/>
            </w:pPr>
            <w:r w:rsidRPr="00F35FCB">
              <w:t> </w:t>
            </w:r>
          </w:p>
        </w:tc>
        <w:tc>
          <w:tcPr>
            <w:tcW w:w="2267" w:type="dxa"/>
            <w:vMerge w:val="restart"/>
            <w:tcBorders>
              <w:top w:val="single" w:sz="4" w:space="0" w:color="auto"/>
              <w:left w:val="nil"/>
              <w:bottom w:val="single" w:sz="8" w:space="0" w:color="000000"/>
              <w:right w:val="single" w:sz="8" w:space="0" w:color="000000"/>
            </w:tcBorders>
          </w:tcPr>
          <w:p w14:paraId="340FD378" w14:textId="77777777" w:rsidR="00F67E59" w:rsidRPr="00F35FCB" w:rsidRDefault="00F67E59" w:rsidP="00F67E59">
            <w:r w:rsidRPr="00F35FCB">
              <w:t>Бытовое обслуживание</w:t>
            </w:r>
          </w:p>
        </w:tc>
        <w:tc>
          <w:tcPr>
            <w:tcW w:w="1701" w:type="dxa"/>
            <w:vMerge w:val="restart"/>
            <w:tcBorders>
              <w:top w:val="single" w:sz="4" w:space="0" w:color="auto"/>
              <w:left w:val="nil"/>
              <w:bottom w:val="single" w:sz="8" w:space="0" w:color="000000"/>
              <w:right w:val="single" w:sz="8" w:space="0" w:color="000000"/>
            </w:tcBorders>
          </w:tcPr>
          <w:p w14:paraId="5E307EAE" w14:textId="77777777" w:rsidR="00F67E59" w:rsidRPr="00F35FCB" w:rsidRDefault="00F67E59" w:rsidP="00F67E59">
            <w:r w:rsidRPr="00F35FCB">
              <w:t>3.3</w:t>
            </w:r>
          </w:p>
        </w:tc>
        <w:tc>
          <w:tcPr>
            <w:tcW w:w="3969" w:type="dxa"/>
            <w:vMerge w:val="restart"/>
            <w:tcBorders>
              <w:top w:val="single" w:sz="4" w:space="0" w:color="auto"/>
              <w:left w:val="nil"/>
              <w:bottom w:val="single" w:sz="8" w:space="0" w:color="000000"/>
              <w:right w:val="single" w:sz="8" w:space="0" w:color="000000"/>
            </w:tcBorders>
          </w:tcPr>
          <w:p w14:paraId="0578BC1F"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nil"/>
              <w:bottom w:val="single" w:sz="8" w:space="0" w:color="000000"/>
              <w:right w:val="single" w:sz="8" w:space="0" w:color="000000"/>
            </w:tcBorders>
          </w:tcPr>
          <w:p w14:paraId="03D59BC0"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0C73F524" w14:textId="77777777" w:rsidTr="00A15B55">
        <w:trPr>
          <w:trHeight w:val="367"/>
        </w:trPr>
        <w:tc>
          <w:tcPr>
            <w:tcW w:w="567" w:type="dxa"/>
            <w:vMerge/>
            <w:tcBorders>
              <w:top w:val="nil"/>
              <w:left w:val="single" w:sz="8" w:space="0" w:color="000000"/>
              <w:bottom w:val="single" w:sz="8" w:space="0" w:color="000000"/>
              <w:right w:val="single" w:sz="8" w:space="0" w:color="000000"/>
            </w:tcBorders>
          </w:tcPr>
          <w:p w14:paraId="7C33CB63"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6A0E82F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C2E3B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A6E73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2009C2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D00CDFB" w14:textId="77777777" w:rsidTr="00A15B55">
        <w:trPr>
          <w:trHeight w:val="367"/>
        </w:trPr>
        <w:tc>
          <w:tcPr>
            <w:tcW w:w="567" w:type="dxa"/>
            <w:vMerge/>
            <w:tcBorders>
              <w:top w:val="nil"/>
              <w:left w:val="single" w:sz="8" w:space="0" w:color="000000"/>
              <w:bottom w:val="single" w:sz="8" w:space="0" w:color="000000"/>
              <w:right w:val="single" w:sz="8" w:space="0" w:color="000000"/>
            </w:tcBorders>
          </w:tcPr>
          <w:p w14:paraId="57901F8C"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4F1723E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C98A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D7BB9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449B25"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4A787F6" w14:textId="77777777" w:rsidTr="00A15B55">
        <w:trPr>
          <w:trHeight w:val="367"/>
        </w:trPr>
        <w:tc>
          <w:tcPr>
            <w:tcW w:w="567" w:type="dxa"/>
            <w:vMerge/>
            <w:tcBorders>
              <w:top w:val="nil"/>
              <w:left w:val="single" w:sz="8" w:space="0" w:color="000000"/>
              <w:bottom w:val="single" w:sz="8" w:space="0" w:color="000000"/>
              <w:right w:val="single" w:sz="8" w:space="0" w:color="000000"/>
            </w:tcBorders>
          </w:tcPr>
          <w:p w14:paraId="32EAF39F"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7A90E1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2D4A5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89A5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9FEF2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6653BB3E" w14:textId="77777777" w:rsidTr="00A15B55">
        <w:trPr>
          <w:trHeight w:val="367"/>
        </w:trPr>
        <w:tc>
          <w:tcPr>
            <w:tcW w:w="567" w:type="dxa"/>
            <w:vMerge/>
            <w:tcBorders>
              <w:top w:val="nil"/>
              <w:left w:val="single" w:sz="8" w:space="0" w:color="000000"/>
              <w:bottom w:val="single" w:sz="4" w:space="0" w:color="auto"/>
              <w:right w:val="single" w:sz="8" w:space="0" w:color="000000"/>
            </w:tcBorders>
          </w:tcPr>
          <w:p w14:paraId="1A17B073"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19D8FB9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438216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8662E9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315CC84"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1677CF9A" w14:textId="77777777" w:rsidTr="00A15B55">
        <w:trPr>
          <w:trHeight w:val="367"/>
        </w:trPr>
        <w:tc>
          <w:tcPr>
            <w:tcW w:w="567" w:type="dxa"/>
            <w:vMerge/>
            <w:tcBorders>
              <w:top w:val="single" w:sz="4" w:space="0" w:color="auto"/>
              <w:left w:val="single" w:sz="4" w:space="0" w:color="auto"/>
              <w:bottom w:val="single" w:sz="4" w:space="0" w:color="auto"/>
              <w:right w:val="single" w:sz="4" w:space="0" w:color="auto"/>
            </w:tcBorders>
          </w:tcPr>
          <w:p w14:paraId="35432AD1"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6CCE5FF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444E1A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192540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5AE9AD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BB12EB1" w14:textId="77777777" w:rsidTr="00A15B55">
        <w:trPr>
          <w:trHeight w:val="505"/>
        </w:trPr>
        <w:tc>
          <w:tcPr>
            <w:tcW w:w="567" w:type="dxa"/>
            <w:vMerge w:val="restart"/>
            <w:tcBorders>
              <w:top w:val="single" w:sz="4" w:space="0" w:color="auto"/>
              <w:left w:val="single" w:sz="8" w:space="0" w:color="000000"/>
              <w:bottom w:val="single" w:sz="8" w:space="0" w:color="000000"/>
              <w:right w:val="single" w:sz="8" w:space="0" w:color="000000"/>
            </w:tcBorders>
          </w:tcPr>
          <w:p w14:paraId="0D640D15" w14:textId="77777777" w:rsidR="00F67E59" w:rsidRPr="00F35FCB" w:rsidRDefault="00F67E59" w:rsidP="00596C2D">
            <w:pPr>
              <w:numPr>
                <w:ilvl w:val="0"/>
                <w:numId w:val="12"/>
              </w:numPr>
              <w:suppressAutoHyphens/>
              <w:ind w:left="0" w:firstLine="0"/>
              <w:jc w:val="center"/>
            </w:pPr>
            <w:r w:rsidRPr="00F35FCB">
              <w:t> </w:t>
            </w:r>
          </w:p>
        </w:tc>
        <w:tc>
          <w:tcPr>
            <w:tcW w:w="2267" w:type="dxa"/>
            <w:vMerge w:val="restart"/>
            <w:tcBorders>
              <w:top w:val="single" w:sz="4" w:space="0" w:color="auto"/>
              <w:left w:val="nil"/>
              <w:bottom w:val="single" w:sz="8" w:space="0" w:color="000000"/>
              <w:right w:val="single" w:sz="8" w:space="0" w:color="000000"/>
            </w:tcBorders>
          </w:tcPr>
          <w:p w14:paraId="525692B4" w14:textId="77777777" w:rsidR="00F67E59" w:rsidRPr="00F35FCB" w:rsidRDefault="00F67E59" w:rsidP="00F67E59">
            <w:r w:rsidRPr="00F35FCB">
              <w:t>Амбулаторно-поликлиническое обслуживание</w:t>
            </w:r>
          </w:p>
        </w:tc>
        <w:tc>
          <w:tcPr>
            <w:tcW w:w="1701" w:type="dxa"/>
            <w:vMerge w:val="restart"/>
            <w:tcBorders>
              <w:top w:val="single" w:sz="4" w:space="0" w:color="auto"/>
              <w:left w:val="nil"/>
              <w:bottom w:val="single" w:sz="8" w:space="0" w:color="000000"/>
              <w:right w:val="single" w:sz="8" w:space="0" w:color="000000"/>
            </w:tcBorders>
          </w:tcPr>
          <w:p w14:paraId="5E46E672" w14:textId="77777777" w:rsidR="00F67E59" w:rsidRPr="00F35FCB" w:rsidRDefault="00F67E59" w:rsidP="00F67E59">
            <w:r w:rsidRPr="00F35FCB">
              <w:t>3.4.1</w:t>
            </w:r>
          </w:p>
        </w:tc>
        <w:tc>
          <w:tcPr>
            <w:tcW w:w="3969" w:type="dxa"/>
            <w:vMerge w:val="restart"/>
            <w:tcBorders>
              <w:top w:val="single" w:sz="4" w:space="0" w:color="auto"/>
              <w:left w:val="nil"/>
              <w:bottom w:val="single" w:sz="8" w:space="0" w:color="000000"/>
              <w:right w:val="single" w:sz="8" w:space="0" w:color="000000"/>
            </w:tcBorders>
          </w:tcPr>
          <w:p w14:paraId="61038232"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Borders>
              <w:top w:val="single" w:sz="4" w:space="0" w:color="auto"/>
              <w:left w:val="nil"/>
              <w:bottom w:val="single" w:sz="8" w:space="0" w:color="000000"/>
              <w:right w:val="single" w:sz="8" w:space="0" w:color="000000"/>
            </w:tcBorders>
          </w:tcPr>
          <w:p w14:paraId="5EA6AFC0"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1577A0F6" w14:textId="77777777" w:rsidTr="00A15B55">
        <w:trPr>
          <w:trHeight w:val="505"/>
        </w:trPr>
        <w:tc>
          <w:tcPr>
            <w:tcW w:w="567" w:type="dxa"/>
            <w:vMerge/>
            <w:tcBorders>
              <w:top w:val="nil"/>
              <w:left w:val="single" w:sz="8" w:space="0" w:color="000000"/>
              <w:bottom w:val="single" w:sz="8" w:space="0" w:color="000000"/>
              <w:right w:val="single" w:sz="8" w:space="0" w:color="000000"/>
            </w:tcBorders>
          </w:tcPr>
          <w:p w14:paraId="17592341"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51AA3E1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1DE60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0D9DC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6B17A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31EA8F3" w14:textId="77777777" w:rsidTr="00A15B55">
        <w:trPr>
          <w:trHeight w:val="505"/>
        </w:trPr>
        <w:tc>
          <w:tcPr>
            <w:tcW w:w="567" w:type="dxa"/>
            <w:vMerge/>
            <w:tcBorders>
              <w:top w:val="nil"/>
              <w:left w:val="single" w:sz="8" w:space="0" w:color="000000"/>
              <w:bottom w:val="single" w:sz="8" w:space="0" w:color="000000"/>
              <w:right w:val="single" w:sz="8" w:space="0" w:color="000000"/>
            </w:tcBorders>
          </w:tcPr>
          <w:p w14:paraId="2966CCCB"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67CB4FE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C527A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904B7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AB63C1"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F7952D5" w14:textId="77777777" w:rsidTr="00A15B55">
        <w:trPr>
          <w:trHeight w:val="505"/>
        </w:trPr>
        <w:tc>
          <w:tcPr>
            <w:tcW w:w="567" w:type="dxa"/>
            <w:vMerge/>
            <w:tcBorders>
              <w:top w:val="nil"/>
              <w:left w:val="single" w:sz="8" w:space="0" w:color="000000"/>
              <w:bottom w:val="single" w:sz="8" w:space="0" w:color="000000"/>
              <w:right w:val="single" w:sz="8" w:space="0" w:color="000000"/>
            </w:tcBorders>
          </w:tcPr>
          <w:p w14:paraId="6A4430D7"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55129BA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E9E63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321E6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C44AE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7E0F8E33" w14:textId="77777777" w:rsidTr="00A15B55">
        <w:trPr>
          <w:trHeight w:val="313"/>
        </w:trPr>
        <w:tc>
          <w:tcPr>
            <w:tcW w:w="567" w:type="dxa"/>
            <w:vMerge/>
            <w:tcBorders>
              <w:top w:val="nil"/>
              <w:left w:val="single" w:sz="8" w:space="0" w:color="000000"/>
              <w:bottom w:val="single" w:sz="8" w:space="0" w:color="000000"/>
              <w:right w:val="single" w:sz="8" w:space="0" w:color="000000"/>
            </w:tcBorders>
          </w:tcPr>
          <w:p w14:paraId="7C6B9EF3"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47BDCDD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8F34E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EC924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B46EE8"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57091A4F" w14:textId="77777777" w:rsidTr="00A15B55">
        <w:trPr>
          <w:trHeight w:val="505"/>
        </w:trPr>
        <w:tc>
          <w:tcPr>
            <w:tcW w:w="567" w:type="dxa"/>
            <w:vMerge/>
            <w:tcBorders>
              <w:top w:val="nil"/>
              <w:left w:val="single" w:sz="8" w:space="0" w:color="000000"/>
              <w:bottom w:val="single" w:sz="8" w:space="0" w:color="000000"/>
              <w:right w:val="single" w:sz="8" w:space="0" w:color="000000"/>
            </w:tcBorders>
          </w:tcPr>
          <w:p w14:paraId="35CF2527"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66D10EE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36780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A8A8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A5E8460"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05240BF0" w14:textId="77777777" w:rsidTr="00A15B55">
        <w:tc>
          <w:tcPr>
            <w:tcW w:w="567" w:type="dxa"/>
            <w:vMerge w:val="restart"/>
            <w:tcBorders>
              <w:top w:val="nil"/>
              <w:left w:val="single" w:sz="8" w:space="0" w:color="000000"/>
              <w:bottom w:val="single" w:sz="8" w:space="0" w:color="000000"/>
              <w:right w:val="single" w:sz="8" w:space="0" w:color="000000"/>
            </w:tcBorders>
          </w:tcPr>
          <w:p w14:paraId="134334D3" w14:textId="77777777" w:rsidR="00F67E59" w:rsidRPr="00F35FCB" w:rsidRDefault="00F67E59" w:rsidP="00596C2D">
            <w:pPr>
              <w:numPr>
                <w:ilvl w:val="0"/>
                <w:numId w:val="12"/>
              </w:numPr>
              <w:suppressAutoHyphens/>
              <w:ind w:left="0" w:firstLine="0"/>
              <w:jc w:val="center"/>
            </w:pPr>
            <w:r w:rsidRPr="00F35FCB">
              <w:t> </w:t>
            </w:r>
          </w:p>
        </w:tc>
        <w:tc>
          <w:tcPr>
            <w:tcW w:w="2267" w:type="dxa"/>
            <w:vMerge w:val="restart"/>
            <w:tcBorders>
              <w:top w:val="nil"/>
              <w:left w:val="nil"/>
              <w:bottom w:val="single" w:sz="8" w:space="0" w:color="000000"/>
              <w:right w:val="single" w:sz="8" w:space="0" w:color="000000"/>
            </w:tcBorders>
          </w:tcPr>
          <w:p w14:paraId="144E3A41" w14:textId="77777777" w:rsidR="00F67E59" w:rsidRPr="00F35FCB" w:rsidRDefault="00F67E59" w:rsidP="00F67E59">
            <w:r w:rsidRPr="00F35FCB">
              <w:t>Объекты культурно-досуговой деятельности</w:t>
            </w:r>
          </w:p>
        </w:tc>
        <w:tc>
          <w:tcPr>
            <w:tcW w:w="1701" w:type="dxa"/>
            <w:vMerge w:val="restart"/>
            <w:tcBorders>
              <w:top w:val="nil"/>
              <w:left w:val="nil"/>
              <w:bottom w:val="single" w:sz="8" w:space="0" w:color="000000"/>
              <w:right w:val="single" w:sz="8" w:space="0" w:color="000000"/>
            </w:tcBorders>
          </w:tcPr>
          <w:p w14:paraId="181D7A8D" w14:textId="77777777" w:rsidR="00F67E59" w:rsidRPr="00F35FCB" w:rsidRDefault="00F67E59" w:rsidP="00F67E59">
            <w:r w:rsidRPr="00F35FCB">
              <w:t>3.6.1</w:t>
            </w:r>
          </w:p>
        </w:tc>
        <w:tc>
          <w:tcPr>
            <w:tcW w:w="3969" w:type="dxa"/>
            <w:vMerge w:val="restart"/>
            <w:tcBorders>
              <w:top w:val="nil"/>
              <w:left w:val="nil"/>
              <w:bottom w:val="single" w:sz="8" w:space="0" w:color="000000"/>
              <w:right w:val="single" w:sz="8" w:space="0" w:color="000000"/>
            </w:tcBorders>
          </w:tcPr>
          <w:p w14:paraId="3DF329C5"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nil"/>
              <w:left w:val="nil"/>
              <w:bottom w:val="single" w:sz="8" w:space="0" w:color="000000"/>
              <w:right w:val="single" w:sz="8" w:space="0" w:color="000000"/>
            </w:tcBorders>
          </w:tcPr>
          <w:p w14:paraId="34964D66"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14B8F0B6" w14:textId="77777777" w:rsidTr="00A15B55">
        <w:tc>
          <w:tcPr>
            <w:tcW w:w="567" w:type="dxa"/>
            <w:vMerge/>
            <w:tcBorders>
              <w:top w:val="nil"/>
              <w:left w:val="single" w:sz="8" w:space="0" w:color="000000"/>
              <w:bottom w:val="single" w:sz="8" w:space="0" w:color="000000"/>
              <w:right w:val="single" w:sz="8" w:space="0" w:color="000000"/>
            </w:tcBorders>
          </w:tcPr>
          <w:p w14:paraId="52EAAD69"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100B69F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ECF3E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55060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D648F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5BEFF12" w14:textId="77777777" w:rsidTr="00A15B55">
        <w:tc>
          <w:tcPr>
            <w:tcW w:w="567" w:type="dxa"/>
            <w:vMerge/>
            <w:tcBorders>
              <w:top w:val="nil"/>
              <w:left w:val="single" w:sz="8" w:space="0" w:color="000000"/>
              <w:bottom w:val="single" w:sz="4" w:space="0" w:color="auto"/>
              <w:right w:val="single" w:sz="8" w:space="0" w:color="000000"/>
            </w:tcBorders>
          </w:tcPr>
          <w:p w14:paraId="15F74193"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499B6B8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A78428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29D08E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D6AD01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B96AD87" w14:textId="77777777" w:rsidTr="00A15B55">
        <w:tc>
          <w:tcPr>
            <w:tcW w:w="567" w:type="dxa"/>
            <w:vMerge/>
            <w:tcBorders>
              <w:top w:val="single" w:sz="4" w:space="0" w:color="auto"/>
              <w:left w:val="single" w:sz="4" w:space="0" w:color="auto"/>
              <w:bottom w:val="single" w:sz="4" w:space="0" w:color="auto"/>
              <w:right w:val="single" w:sz="4" w:space="0" w:color="auto"/>
            </w:tcBorders>
          </w:tcPr>
          <w:p w14:paraId="0B4C05DF"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7E89F58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D9E359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97B603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D27D15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3E5E3B67" w14:textId="77777777" w:rsidTr="00A15B55">
        <w:tc>
          <w:tcPr>
            <w:tcW w:w="567" w:type="dxa"/>
            <w:vMerge/>
            <w:tcBorders>
              <w:top w:val="single" w:sz="4" w:space="0" w:color="auto"/>
              <w:left w:val="single" w:sz="8" w:space="0" w:color="000000"/>
              <w:bottom w:val="single" w:sz="8" w:space="0" w:color="000000"/>
              <w:right w:val="single" w:sz="8" w:space="0" w:color="000000"/>
            </w:tcBorders>
          </w:tcPr>
          <w:p w14:paraId="3E8BF35A" w14:textId="77777777" w:rsidR="00F67E59" w:rsidRPr="00F35FCB" w:rsidRDefault="00F67E59" w:rsidP="00F67E59">
            <w:pPr>
              <w:pStyle w:val="af1"/>
              <w:ind w:left="0"/>
              <w:contextualSpacing w:val="0"/>
            </w:pPr>
          </w:p>
        </w:tc>
        <w:tc>
          <w:tcPr>
            <w:tcW w:w="2267" w:type="dxa"/>
            <w:vMerge/>
            <w:tcBorders>
              <w:top w:val="single" w:sz="4" w:space="0" w:color="auto"/>
              <w:left w:val="nil"/>
              <w:bottom w:val="single" w:sz="8" w:space="0" w:color="000000"/>
              <w:right w:val="single" w:sz="8" w:space="0" w:color="000000"/>
            </w:tcBorders>
          </w:tcPr>
          <w:p w14:paraId="1A039F5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8045F5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ACA4FD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E64DC25"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1BD04B54" w14:textId="77777777" w:rsidTr="00A15B55">
        <w:tc>
          <w:tcPr>
            <w:tcW w:w="567" w:type="dxa"/>
            <w:vMerge/>
            <w:tcBorders>
              <w:top w:val="nil"/>
              <w:left w:val="single" w:sz="8" w:space="0" w:color="000000"/>
              <w:bottom w:val="single" w:sz="4" w:space="0" w:color="auto"/>
              <w:right w:val="single" w:sz="8" w:space="0" w:color="000000"/>
            </w:tcBorders>
          </w:tcPr>
          <w:p w14:paraId="4019AE97"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344BBE5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8D196C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B92FAB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0A9C3F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4C28146" w14:textId="77777777" w:rsidTr="00A15B55">
        <w:tc>
          <w:tcPr>
            <w:tcW w:w="567" w:type="dxa"/>
            <w:vMerge w:val="restart"/>
            <w:tcBorders>
              <w:top w:val="single" w:sz="4" w:space="0" w:color="auto"/>
              <w:left w:val="single" w:sz="4" w:space="0" w:color="auto"/>
              <w:bottom w:val="single" w:sz="4" w:space="0" w:color="auto"/>
              <w:right w:val="single" w:sz="4" w:space="0" w:color="auto"/>
            </w:tcBorders>
          </w:tcPr>
          <w:p w14:paraId="20E69282" w14:textId="77777777" w:rsidR="00F67E59" w:rsidRPr="00F35FCB" w:rsidRDefault="00F67E59" w:rsidP="00596C2D">
            <w:pPr>
              <w:numPr>
                <w:ilvl w:val="0"/>
                <w:numId w:val="12"/>
              </w:numPr>
              <w:suppressAutoHyphens/>
              <w:ind w:left="0" w:firstLine="0"/>
              <w:jc w:val="center"/>
            </w:pPr>
            <w:r w:rsidRPr="00F35FCB">
              <w:t> </w:t>
            </w:r>
          </w:p>
        </w:tc>
        <w:tc>
          <w:tcPr>
            <w:tcW w:w="2267" w:type="dxa"/>
            <w:vMerge w:val="restart"/>
            <w:tcBorders>
              <w:top w:val="single" w:sz="4" w:space="0" w:color="auto"/>
              <w:left w:val="single" w:sz="4" w:space="0" w:color="auto"/>
              <w:bottom w:val="single" w:sz="4" w:space="0" w:color="auto"/>
              <w:right w:val="single" w:sz="4" w:space="0" w:color="auto"/>
            </w:tcBorders>
          </w:tcPr>
          <w:p w14:paraId="488F5985"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3E6A2A6B"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09EA2251"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76332FE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354F443" w14:textId="77777777" w:rsidTr="00A15B55">
        <w:tc>
          <w:tcPr>
            <w:tcW w:w="567" w:type="dxa"/>
            <w:vMerge/>
            <w:tcBorders>
              <w:top w:val="single" w:sz="4" w:space="0" w:color="auto"/>
              <w:left w:val="single" w:sz="4" w:space="0" w:color="auto"/>
              <w:bottom w:val="single" w:sz="4" w:space="0" w:color="auto"/>
              <w:right w:val="single" w:sz="4" w:space="0" w:color="auto"/>
            </w:tcBorders>
          </w:tcPr>
          <w:p w14:paraId="54E61CBE"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1AE9755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947A66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CC6C94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124942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3D95C97" w14:textId="77777777" w:rsidTr="00A15B55">
        <w:tc>
          <w:tcPr>
            <w:tcW w:w="567" w:type="dxa"/>
            <w:vMerge/>
            <w:tcBorders>
              <w:top w:val="single" w:sz="4" w:space="0" w:color="auto"/>
              <w:left w:val="single" w:sz="4" w:space="0" w:color="auto"/>
              <w:bottom w:val="single" w:sz="4" w:space="0" w:color="auto"/>
              <w:right w:val="single" w:sz="4" w:space="0" w:color="auto"/>
            </w:tcBorders>
          </w:tcPr>
          <w:p w14:paraId="2D2B827C"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7939A83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3F6FF4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5AD052A"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9ABEE1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C561097" w14:textId="77777777" w:rsidTr="00A15B55">
        <w:tc>
          <w:tcPr>
            <w:tcW w:w="567" w:type="dxa"/>
            <w:vMerge/>
            <w:tcBorders>
              <w:top w:val="single" w:sz="4" w:space="0" w:color="auto"/>
              <w:left w:val="single" w:sz="4" w:space="0" w:color="auto"/>
              <w:bottom w:val="single" w:sz="4" w:space="0" w:color="auto"/>
              <w:right w:val="single" w:sz="4" w:space="0" w:color="auto"/>
            </w:tcBorders>
          </w:tcPr>
          <w:p w14:paraId="54C1F947"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3084EC4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668AD8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8D57F5D"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2183E78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F9E07D6" w14:textId="77777777" w:rsidTr="00A15B55">
        <w:tc>
          <w:tcPr>
            <w:tcW w:w="567" w:type="dxa"/>
            <w:vMerge/>
            <w:tcBorders>
              <w:top w:val="single" w:sz="4" w:space="0" w:color="auto"/>
              <w:left w:val="single" w:sz="4" w:space="0" w:color="auto"/>
              <w:bottom w:val="single" w:sz="4" w:space="0" w:color="auto"/>
              <w:right w:val="single" w:sz="4" w:space="0" w:color="auto"/>
            </w:tcBorders>
          </w:tcPr>
          <w:p w14:paraId="6CC755EE"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36388CF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283A83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FD9BF7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F94195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220EB06" w14:textId="77777777" w:rsidTr="00A15B55">
        <w:tc>
          <w:tcPr>
            <w:tcW w:w="567" w:type="dxa"/>
            <w:vMerge/>
            <w:tcBorders>
              <w:top w:val="single" w:sz="4" w:space="0" w:color="auto"/>
              <w:left w:val="single" w:sz="4" w:space="0" w:color="auto"/>
              <w:bottom w:val="single" w:sz="4" w:space="0" w:color="auto"/>
              <w:right w:val="single" w:sz="4" w:space="0" w:color="auto"/>
            </w:tcBorders>
          </w:tcPr>
          <w:p w14:paraId="7C9F6AAA"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0ACBF85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E03E45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65B0425"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6CBAB78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8C340FE" w14:textId="77777777" w:rsidTr="00A15B55">
        <w:tc>
          <w:tcPr>
            <w:tcW w:w="567" w:type="dxa"/>
            <w:vMerge w:val="restart"/>
            <w:tcBorders>
              <w:top w:val="single" w:sz="4" w:space="0" w:color="auto"/>
              <w:left w:val="single" w:sz="8" w:space="0" w:color="000000"/>
              <w:bottom w:val="single" w:sz="8" w:space="0" w:color="000000"/>
              <w:right w:val="single" w:sz="8" w:space="0" w:color="000000"/>
            </w:tcBorders>
          </w:tcPr>
          <w:p w14:paraId="53E52B9B" w14:textId="77777777" w:rsidR="00F67E59" w:rsidRPr="00F35FCB" w:rsidRDefault="00F67E59" w:rsidP="00596C2D">
            <w:pPr>
              <w:numPr>
                <w:ilvl w:val="0"/>
                <w:numId w:val="12"/>
              </w:numPr>
              <w:suppressAutoHyphens/>
              <w:ind w:left="0" w:firstLine="0"/>
              <w:jc w:val="center"/>
            </w:pPr>
            <w:r w:rsidRPr="00F35FCB">
              <w:t> </w:t>
            </w:r>
          </w:p>
        </w:tc>
        <w:tc>
          <w:tcPr>
            <w:tcW w:w="2267" w:type="dxa"/>
            <w:vMerge w:val="restart"/>
            <w:tcBorders>
              <w:top w:val="single" w:sz="4" w:space="0" w:color="auto"/>
              <w:left w:val="nil"/>
              <w:bottom w:val="single" w:sz="8" w:space="0" w:color="000000"/>
              <w:right w:val="single" w:sz="8" w:space="0" w:color="000000"/>
            </w:tcBorders>
          </w:tcPr>
          <w:p w14:paraId="19C6BEC4" w14:textId="77777777" w:rsidR="00F67E59" w:rsidRPr="00F35FCB" w:rsidRDefault="00F67E59" w:rsidP="00F67E59">
            <w:r w:rsidRPr="00F35FCB">
              <w:t>Амбулаторное ветеринарное обслуживание</w:t>
            </w:r>
          </w:p>
        </w:tc>
        <w:tc>
          <w:tcPr>
            <w:tcW w:w="1701" w:type="dxa"/>
            <w:vMerge w:val="restart"/>
            <w:tcBorders>
              <w:top w:val="single" w:sz="4" w:space="0" w:color="auto"/>
              <w:left w:val="nil"/>
              <w:bottom w:val="single" w:sz="8" w:space="0" w:color="000000"/>
              <w:right w:val="single" w:sz="8" w:space="0" w:color="000000"/>
            </w:tcBorders>
          </w:tcPr>
          <w:p w14:paraId="7891166E" w14:textId="77777777" w:rsidR="00F67E59" w:rsidRPr="00F35FCB" w:rsidRDefault="00F67E59" w:rsidP="00F67E59">
            <w:r w:rsidRPr="00F35FCB">
              <w:t>3.10.1</w:t>
            </w:r>
          </w:p>
        </w:tc>
        <w:tc>
          <w:tcPr>
            <w:tcW w:w="3969" w:type="dxa"/>
            <w:vMerge w:val="restart"/>
            <w:tcBorders>
              <w:top w:val="single" w:sz="4" w:space="0" w:color="auto"/>
              <w:left w:val="nil"/>
              <w:bottom w:val="single" w:sz="8" w:space="0" w:color="000000"/>
              <w:right w:val="single" w:sz="8" w:space="0" w:color="000000"/>
            </w:tcBorders>
          </w:tcPr>
          <w:p w14:paraId="711660C3"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nil"/>
              <w:left w:val="nil"/>
              <w:bottom w:val="single" w:sz="8" w:space="0" w:color="000000"/>
              <w:right w:val="single" w:sz="8" w:space="0" w:color="000000"/>
            </w:tcBorders>
          </w:tcPr>
          <w:p w14:paraId="028AFAC6"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2C142BB4" w14:textId="77777777" w:rsidTr="00A15B55">
        <w:tc>
          <w:tcPr>
            <w:tcW w:w="567" w:type="dxa"/>
            <w:vMerge/>
            <w:tcBorders>
              <w:top w:val="nil"/>
              <w:left w:val="single" w:sz="8" w:space="0" w:color="000000"/>
              <w:bottom w:val="single" w:sz="8" w:space="0" w:color="000000"/>
              <w:right w:val="single" w:sz="8" w:space="0" w:color="000000"/>
            </w:tcBorders>
          </w:tcPr>
          <w:p w14:paraId="65A1198E"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705E3F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C2151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B075D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A67CF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5A543E4" w14:textId="77777777" w:rsidTr="00A15B55">
        <w:tc>
          <w:tcPr>
            <w:tcW w:w="567" w:type="dxa"/>
            <w:vMerge/>
            <w:tcBorders>
              <w:top w:val="nil"/>
              <w:left w:val="single" w:sz="8" w:space="0" w:color="000000"/>
              <w:bottom w:val="single" w:sz="8" w:space="0" w:color="000000"/>
              <w:right w:val="single" w:sz="8" w:space="0" w:color="000000"/>
            </w:tcBorders>
          </w:tcPr>
          <w:p w14:paraId="1CDD5F6D"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73A2939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03F9A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8CEC0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46E3FD"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65837B5" w14:textId="77777777" w:rsidTr="00A15B55">
        <w:tc>
          <w:tcPr>
            <w:tcW w:w="567" w:type="dxa"/>
            <w:vMerge/>
            <w:tcBorders>
              <w:top w:val="nil"/>
              <w:left w:val="single" w:sz="8" w:space="0" w:color="000000"/>
              <w:bottom w:val="single" w:sz="8" w:space="0" w:color="000000"/>
              <w:right w:val="single" w:sz="8" w:space="0" w:color="000000"/>
            </w:tcBorders>
          </w:tcPr>
          <w:p w14:paraId="202A59A5"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13BDE44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EB9A1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83287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DB43B6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03446D6D" w14:textId="77777777" w:rsidTr="00A15B55">
        <w:tc>
          <w:tcPr>
            <w:tcW w:w="567" w:type="dxa"/>
            <w:vMerge/>
            <w:tcBorders>
              <w:top w:val="nil"/>
              <w:left w:val="single" w:sz="8" w:space="0" w:color="000000"/>
              <w:bottom w:val="single" w:sz="4" w:space="0" w:color="auto"/>
              <w:right w:val="single" w:sz="8" w:space="0" w:color="000000"/>
            </w:tcBorders>
          </w:tcPr>
          <w:p w14:paraId="115E11AB"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60D88AB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E4E4DC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0B513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63891F6"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7543729C" w14:textId="77777777" w:rsidTr="00A15B55">
        <w:trPr>
          <w:trHeight w:val="543"/>
        </w:trPr>
        <w:tc>
          <w:tcPr>
            <w:tcW w:w="567" w:type="dxa"/>
            <w:vMerge/>
            <w:tcBorders>
              <w:top w:val="single" w:sz="4" w:space="0" w:color="auto"/>
              <w:left w:val="single" w:sz="4" w:space="0" w:color="auto"/>
              <w:bottom w:val="single" w:sz="4" w:space="0" w:color="auto"/>
              <w:right w:val="single" w:sz="4" w:space="0" w:color="auto"/>
            </w:tcBorders>
          </w:tcPr>
          <w:p w14:paraId="7326A704"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2CE23C0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E2638A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B58438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423320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D7E3AAF" w14:textId="77777777" w:rsidTr="00A15B55">
        <w:tc>
          <w:tcPr>
            <w:tcW w:w="567" w:type="dxa"/>
            <w:vMerge w:val="restart"/>
            <w:tcBorders>
              <w:top w:val="single" w:sz="4" w:space="0" w:color="auto"/>
              <w:left w:val="single" w:sz="8" w:space="0" w:color="000000"/>
              <w:bottom w:val="single" w:sz="8" w:space="0" w:color="000000"/>
              <w:right w:val="single" w:sz="8" w:space="0" w:color="000000"/>
            </w:tcBorders>
          </w:tcPr>
          <w:p w14:paraId="3790C7BA" w14:textId="77777777" w:rsidR="00F67E59" w:rsidRPr="00F35FCB" w:rsidRDefault="00F67E59" w:rsidP="00596C2D">
            <w:pPr>
              <w:numPr>
                <w:ilvl w:val="0"/>
                <w:numId w:val="12"/>
              </w:numPr>
              <w:suppressAutoHyphens/>
              <w:ind w:left="0" w:firstLine="0"/>
              <w:jc w:val="center"/>
            </w:pPr>
            <w:r w:rsidRPr="00F35FCB">
              <w:t> </w:t>
            </w:r>
          </w:p>
        </w:tc>
        <w:tc>
          <w:tcPr>
            <w:tcW w:w="2267" w:type="dxa"/>
            <w:vMerge w:val="restart"/>
            <w:tcBorders>
              <w:top w:val="single" w:sz="4" w:space="0" w:color="auto"/>
              <w:left w:val="nil"/>
              <w:bottom w:val="single" w:sz="8" w:space="0" w:color="000000"/>
              <w:right w:val="single" w:sz="8" w:space="0" w:color="000000"/>
            </w:tcBorders>
          </w:tcPr>
          <w:p w14:paraId="484B0A8E" w14:textId="77777777" w:rsidR="00F67E59" w:rsidRPr="00F35FCB" w:rsidRDefault="00F67E59" w:rsidP="00F67E59">
            <w:r w:rsidRPr="00F35FCB">
              <w:t>Магазины</w:t>
            </w:r>
          </w:p>
        </w:tc>
        <w:tc>
          <w:tcPr>
            <w:tcW w:w="1701" w:type="dxa"/>
            <w:vMerge w:val="restart"/>
            <w:tcBorders>
              <w:top w:val="single" w:sz="4" w:space="0" w:color="auto"/>
              <w:left w:val="nil"/>
              <w:bottom w:val="single" w:sz="8" w:space="0" w:color="000000"/>
              <w:right w:val="single" w:sz="8" w:space="0" w:color="000000"/>
            </w:tcBorders>
          </w:tcPr>
          <w:p w14:paraId="01E0B737" w14:textId="77777777" w:rsidR="00F67E59" w:rsidRPr="00F35FCB" w:rsidRDefault="00F67E59" w:rsidP="00F67E59">
            <w:r w:rsidRPr="00F35FCB">
              <w:t>4.4</w:t>
            </w:r>
          </w:p>
        </w:tc>
        <w:tc>
          <w:tcPr>
            <w:tcW w:w="3969" w:type="dxa"/>
            <w:vMerge w:val="restart"/>
            <w:tcBorders>
              <w:top w:val="single" w:sz="4" w:space="0" w:color="auto"/>
              <w:left w:val="nil"/>
              <w:bottom w:val="single" w:sz="8" w:space="0" w:color="000000"/>
              <w:right w:val="single" w:sz="8" w:space="0" w:color="000000"/>
            </w:tcBorders>
          </w:tcPr>
          <w:p w14:paraId="24E1735A"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nil"/>
              <w:bottom w:val="single" w:sz="8" w:space="0" w:color="000000"/>
              <w:right w:val="single" w:sz="8" w:space="0" w:color="000000"/>
            </w:tcBorders>
          </w:tcPr>
          <w:p w14:paraId="78130A47"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0E44B6D4" w14:textId="77777777" w:rsidTr="00A15B55">
        <w:tc>
          <w:tcPr>
            <w:tcW w:w="567" w:type="dxa"/>
            <w:vMerge/>
            <w:tcBorders>
              <w:top w:val="nil"/>
              <w:left w:val="single" w:sz="8" w:space="0" w:color="000000"/>
              <w:bottom w:val="single" w:sz="8" w:space="0" w:color="000000"/>
              <w:right w:val="single" w:sz="8" w:space="0" w:color="000000"/>
            </w:tcBorders>
          </w:tcPr>
          <w:p w14:paraId="3E9E0CD6"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505F4F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7D82F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1604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AA8F3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A9849AF" w14:textId="77777777" w:rsidTr="00A15B55">
        <w:tc>
          <w:tcPr>
            <w:tcW w:w="567" w:type="dxa"/>
            <w:vMerge/>
            <w:tcBorders>
              <w:top w:val="nil"/>
              <w:left w:val="single" w:sz="8" w:space="0" w:color="000000"/>
              <w:bottom w:val="single" w:sz="4" w:space="0" w:color="auto"/>
              <w:right w:val="single" w:sz="8" w:space="0" w:color="000000"/>
            </w:tcBorders>
          </w:tcPr>
          <w:p w14:paraId="7D269CEF"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4D5F665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FE54E6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AFD8D7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C2A374C"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757E1E8" w14:textId="77777777" w:rsidTr="00A15B55">
        <w:tc>
          <w:tcPr>
            <w:tcW w:w="567" w:type="dxa"/>
            <w:vMerge/>
            <w:tcBorders>
              <w:top w:val="single" w:sz="4" w:space="0" w:color="auto"/>
              <w:left w:val="single" w:sz="4" w:space="0" w:color="auto"/>
              <w:bottom w:val="single" w:sz="4" w:space="0" w:color="auto"/>
              <w:right w:val="single" w:sz="4" w:space="0" w:color="auto"/>
            </w:tcBorders>
          </w:tcPr>
          <w:p w14:paraId="2F4F87C8"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1918C8E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6DFA65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CFE78A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9679F52" w14:textId="77777777" w:rsidR="00F67E59" w:rsidRPr="00F35FCB" w:rsidRDefault="00F67E59" w:rsidP="00F67E59">
            <w:pPr>
              <w:jc w:val="both"/>
            </w:pPr>
            <w:r w:rsidRPr="00F35FCB">
              <w:rPr>
                <w:rFonts w:eastAsia="Tahoma"/>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r w:rsidRPr="00F35FCB">
              <w:t>(прим. 3.8)</w:t>
            </w:r>
          </w:p>
        </w:tc>
      </w:tr>
      <w:tr w:rsidR="00F35FCB" w:rsidRPr="00F35FCB" w14:paraId="7255143C" w14:textId="77777777" w:rsidTr="00A15B55">
        <w:tc>
          <w:tcPr>
            <w:tcW w:w="567" w:type="dxa"/>
            <w:vMerge/>
            <w:tcBorders>
              <w:top w:val="single" w:sz="4" w:space="0" w:color="auto"/>
              <w:left w:val="single" w:sz="8" w:space="0" w:color="000000"/>
              <w:bottom w:val="single" w:sz="8" w:space="0" w:color="000000"/>
              <w:right w:val="single" w:sz="8" w:space="0" w:color="000000"/>
            </w:tcBorders>
          </w:tcPr>
          <w:p w14:paraId="6182684E" w14:textId="77777777" w:rsidR="00F67E59" w:rsidRPr="00F35FCB" w:rsidRDefault="00F67E59" w:rsidP="00F67E59">
            <w:pPr>
              <w:pStyle w:val="af1"/>
              <w:ind w:left="0"/>
              <w:contextualSpacing w:val="0"/>
            </w:pPr>
          </w:p>
        </w:tc>
        <w:tc>
          <w:tcPr>
            <w:tcW w:w="2267" w:type="dxa"/>
            <w:vMerge/>
            <w:tcBorders>
              <w:top w:val="single" w:sz="4" w:space="0" w:color="auto"/>
              <w:left w:val="nil"/>
              <w:bottom w:val="single" w:sz="8" w:space="0" w:color="000000"/>
              <w:right w:val="single" w:sz="8" w:space="0" w:color="000000"/>
            </w:tcBorders>
          </w:tcPr>
          <w:p w14:paraId="62E86F2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9FDC7F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7ED5EE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85E3CF4"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32E8FAFC" w14:textId="77777777" w:rsidTr="00A15B55">
        <w:tc>
          <w:tcPr>
            <w:tcW w:w="567" w:type="dxa"/>
            <w:vMerge/>
            <w:tcBorders>
              <w:top w:val="nil"/>
              <w:left w:val="single" w:sz="8" w:space="0" w:color="000000"/>
              <w:bottom w:val="single" w:sz="4" w:space="0" w:color="auto"/>
              <w:right w:val="single" w:sz="8" w:space="0" w:color="000000"/>
            </w:tcBorders>
          </w:tcPr>
          <w:p w14:paraId="44F63975"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35071A7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C90173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ED7385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19A98E9"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52ACE16B" w14:textId="77777777" w:rsidTr="00A15B55">
        <w:tc>
          <w:tcPr>
            <w:tcW w:w="567" w:type="dxa"/>
            <w:vMerge w:val="restart"/>
            <w:tcBorders>
              <w:top w:val="single" w:sz="4" w:space="0" w:color="auto"/>
              <w:left w:val="single" w:sz="4" w:space="0" w:color="auto"/>
              <w:bottom w:val="single" w:sz="4" w:space="0" w:color="auto"/>
              <w:right w:val="single" w:sz="4" w:space="0" w:color="auto"/>
            </w:tcBorders>
          </w:tcPr>
          <w:p w14:paraId="2EF1754E" w14:textId="77777777" w:rsidR="00F67E59" w:rsidRPr="00F35FCB" w:rsidRDefault="00F67E59" w:rsidP="00596C2D">
            <w:pPr>
              <w:numPr>
                <w:ilvl w:val="0"/>
                <w:numId w:val="12"/>
              </w:numPr>
              <w:suppressAutoHyphens/>
              <w:ind w:left="0" w:firstLine="0"/>
              <w:jc w:val="center"/>
            </w:pPr>
            <w:r w:rsidRPr="00F35FCB">
              <w:t> </w:t>
            </w:r>
          </w:p>
        </w:tc>
        <w:tc>
          <w:tcPr>
            <w:tcW w:w="2267" w:type="dxa"/>
            <w:vMerge w:val="restart"/>
            <w:tcBorders>
              <w:top w:val="single" w:sz="4" w:space="0" w:color="auto"/>
              <w:left w:val="single" w:sz="4" w:space="0" w:color="auto"/>
              <w:bottom w:val="single" w:sz="4" w:space="0" w:color="auto"/>
              <w:right w:val="single" w:sz="4" w:space="0" w:color="auto"/>
            </w:tcBorders>
          </w:tcPr>
          <w:p w14:paraId="002E106D" w14:textId="77777777" w:rsidR="00F67E59" w:rsidRPr="00F35FCB" w:rsidRDefault="00F67E59" w:rsidP="00F67E59">
            <w:r w:rsidRPr="00F35FCB">
              <w:t>Общественное питание</w:t>
            </w:r>
          </w:p>
        </w:tc>
        <w:tc>
          <w:tcPr>
            <w:tcW w:w="1701" w:type="dxa"/>
            <w:vMerge w:val="restart"/>
            <w:tcBorders>
              <w:top w:val="single" w:sz="4" w:space="0" w:color="auto"/>
              <w:left w:val="single" w:sz="4" w:space="0" w:color="auto"/>
              <w:bottom w:val="single" w:sz="4" w:space="0" w:color="auto"/>
              <w:right w:val="single" w:sz="4" w:space="0" w:color="auto"/>
            </w:tcBorders>
          </w:tcPr>
          <w:p w14:paraId="0238C5F9" w14:textId="77777777" w:rsidR="00F67E59" w:rsidRPr="00F35FCB" w:rsidRDefault="00F67E59" w:rsidP="00F67E59">
            <w:r w:rsidRPr="00F35FCB">
              <w:t>4.6</w:t>
            </w:r>
          </w:p>
        </w:tc>
        <w:tc>
          <w:tcPr>
            <w:tcW w:w="3969" w:type="dxa"/>
            <w:vMerge w:val="restart"/>
            <w:tcBorders>
              <w:top w:val="single" w:sz="4" w:space="0" w:color="auto"/>
              <w:left w:val="single" w:sz="4" w:space="0" w:color="auto"/>
              <w:bottom w:val="single" w:sz="4" w:space="0" w:color="auto"/>
              <w:right w:val="single" w:sz="4" w:space="0" w:color="auto"/>
            </w:tcBorders>
          </w:tcPr>
          <w:p w14:paraId="570F808D" w14:textId="77777777" w:rsidR="00F67E59" w:rsidRPr="00F35FCB" w:rsidRDefault="00F67E59" w:rsidP="00F67E59">
            <w:pPr>
              <w:jc w:val="both"/>
            </w:pPr>
            <w:r w:rsidRPr="00F35FC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0" w:type="dxa"/>
            <w:tcBorders>
              <w:top w:val="single" w:sz="4" w:space="0" w:color="auto"/>
              <w:left w:val="single" w:sz="4" w:space="0" w:color="auto"/>
              <w:bottom w:val="single" w:sz="4" w:space="0" w:color="auto"/>
              <w:right w:val="single" w:sz="4" w:space="0" w:color="auto"/>
            </w:tcBorders>
          </w:tcPr>
          <w:p w14:paraId="08C3980D"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743971F1" w14:textId="77777777" w:rsidTr="00A15B55">
        <w:tc>
          <w:tcPr>
            <w:tcW w:w="567" w:type="dxa"/>
            <w:vMerge/>
            <w:tcBorders>
              <w:top w:val="single" w:sz="4" w:space="0" w:color="auto"/>
              <w:left w:val="single" w:sz="8" w:space="0" w:color="000000"/>
              <w:bottom w:val="single" w:sz="8" w:space="0" w:color="000000"/>
              <w:right w:val="single" w:sz="8" w:space="0" w:color="000000"/>
            </w:tcBorders>
          </w:tcPr>
          <w:p w14:paraId="4D50B6A3" w14:textId="77777777" w:rsidR="00F67E59" w:rsidRPr="00F35FCB" w:rsidRDefault="00F67E59" w:rsidP="00F67E59">
            <w:pPr>
              <w:pStyle w:val="af1"/>
              <w:ind w:left="0"/>
              <w:contextualSpacing w:val="0"/>
            </w:pPr>
          </w:p>
        </w:tc>
        <w:tc>
          <w:tcPr>
            <w:tcW w:w="2267" w:type="dxa"/>
            <w:vMerge/>
            <w:tcBorders>
              <w:top w:val="single" w:sz="4" w:space="0" w:color="auto"/>
              <w:left w:val="nil"/>
              <w:bottom w:val="single" w:sz="8" w:space="0" w:color="000000"/>
              <w:right w:val="single" w:sz="8" w:space="0" w:color="000000"/>
            </w:tcBorders>
          </w:tcPr>
          <w:p w14:paraId="2C7B733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6FFE35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1C0683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D6A5B3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980982B" w14:textId="77777777" w:rsidTr="00A15B55">
        <w:tc>
          <w:tcPr>
            <w:tcW w:w="567" w:type="dxa"/>
            <w:vMerge/>
            <w:tcBorders>
              <w:top w:val="nil"/>
              <w:left w:val="single" w:sz="8" w:space="0" w:color="000000"/>
              <w:bottom w:val="single" w:sz="8" w:space="0" w:color="000000"/>
              <w:right w:val="single" w:sz="8" w:space="0" w:color="000000"/>
            </w:tcBorders>
          </w:tcPr>
          <w:p w14:paraId="5AD5103A"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3ADC6D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5670DF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905B7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125CD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CCCAAEF" w14:textId="77777777" w:rsidTr="00A15B55">
        <w:tc>
          <w:tcPr>
            <w:tcW w:w="567" w:type="dxa"/>
            <w:vMerge/>
            <w:tcBorders>
              <w:top w:val="nil"/>
              <w:left w:val="single" w:sz="8" w:space="0" w:color="000000"/>
              <w:bottom w:val="single" w:sz="8" w:space="0" w:color="000000"/>
              <w:right w:val="single" w:sz="8" w:space="0" w:color="000000"/>
            </w:tcBorders>
          </w:tcPr>
          <w:p w14:paraId="555A9152"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0E85DF9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E0684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0DF26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19BF4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7A85E7D6" w14:textId="77777777" w:rsidTr="00A15B55">
        <w:tc>
          <w:tcPr>
            <w:tcW w:w="567" w:type="dxa"/>
            <w:vMerge/>
            <w:tcBorders>
              <w:top w:val="nil"/>
              <w:left w:val="single" w:sz="8" w:space="0" w:color="000000"/>
              <w:bottom w:val="single" w:sz="8" w:space="0" w:color="000000"/>
              <w:right w:val="single" w:sz="8" w:space="0" w:color="000000"/>
            </w:tcBorders>
          </w:tcPr>
          <w:p w14:paraId="52C69B58"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2842570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10D1F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4542D0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502AC8"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71CBDB88" w14:textId="77777777" w:rsidTr="00A15B55">
        <w:tc>
          <w:tcPr>
            <w:tcW w:w="567" w:type="dxa"/>
            <w:vMerge/>
            <w:tcBorders>
              <w:top w:val="nil"/>
              <w:left w:val="single" w:sz="8" w:space="0" w:color="000000"/>
              <w:bottom w:val="single" w:sz="8" w:space="0" w:color="000000"/>
              <w:right w:val="single" w:sz="8" w:space="0" w:color="000000"/>
            </w:tcBorders>
          </w:tcPr>
          <w:p w14:paraId="7E1BEAE2"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100EE0E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D6E10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846F1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6A778A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60EC0B8" w14:textId="77777777" w:rsidTr="00A15B55">
        <w:trPr>
          <w:trHeight w:val="45"/>
        </w:trPr>
        <w:tc>
          <w:tcPr>
            <w:tcW w:w="567" w:type="dxa"/>
            <w:vMerge w:val="restart"/>
            <w:tcBorders>
              <w:top w:val="nil"/>
              <w:left w:val="single" w:sz="8" w:space="0" w:color="000000"/>
              <w:right w:val="single" w:sz="8" w:space="0" w:color="000000"/>
            </w:tcBorders>
          </w:tcPr>
          <w:p w14:paraId="34B1D3D6" w14:textId="77777777" w:rsidR="00F67E59" w:rsidRPr="00F35FCB" w:rsidRDefault="00F67E59" w:rsidP="00596C2D">
            <w:pPr>
              <w:numPr>
                <w:ilvl w:val="0"/>
                <w:numId w:val="12"/>
              </w:numPr>
              <w:suppressAutoHyphens/>
              <w:ind w:left="0" w:firstLine="0"/>
            </w:pPr>
            <w:r w:rsidRPr="00F35FCB">
              <w:t> </w:t>
            </w:r>
          </w:p>
        </w:tc>
        <w:tc>
          <w:tcPr>
            <w:tcW w:w="2267" w:type="dxa"/>
            <w:vMerge w:val="restart"/>
            <w:tcBorders>
              <w:top w:val="nil"/>
              <w:left w:val="nil"/>
              <w:right w:val="single" w:sz="8" w:space="0" w:color="000000"/>
            </w:tcBorders>
          </w:tcPr>
          <w:p w14:paraId="25189415" w14:textId="77777777" w:rsidR="00F67E59" w:rsidRPr="00F35FCB" w:rsidRDefault="00F67E59" w:rsidP="00F67E59">
            <w:r w:rsidRPr="00F35FCB">
              <w:t>Обеспечение занятий спортом в помещениях</w:t>
            </w:r>
          </w:p>
        </w:tc>
        <w:tc>
          <w:tcPr>
            <w:tcW w:w="1701" w:type="dxa"/>
            <w:vMerge w:val="restart"/>
            <w:tcBorders>
              <w:top w:val="nil"/>
              <w:left w:val="nil"/>
              <w:right w:val="single" w:sz="8" w:space="0" w:color="000000"/>
            </w:tcBorders>
          </w:tcPr>
          <w:p w14:paraId="3AF5AD37" w14:textId="77777777" w:rsidR="00F67E59" w:rsidRPr="00F35FCB" w:rsidRDefault="00F67E59" w:rsidP="00F67E59">
            <w:r w:rsidRPr="00F35FCB">
              <w:t>5.1.2</w:t>
            </w:r>
          </w:p>
        </w:tc>
        <w:tc>
          <w:tcPr>
            <w:tcW w:w="3969" w:type="dxa"/>
            <w:vMerge w:val="restart"/>
            <w:tcBorders>
              <w:top w:val="nil"/>
              <w:left w:val="nil"/>
              <w:right w:val="single" w:sz="8" w:space="0" w:color="000000"/>
            </w:tcBorders>
          </w:tcPr>
          <w:p w14:paraId="7E02EAAC"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nil"/>
              <w:left w:val="nil"/>
              <w:bottom w:val="single" w:sz="8" w:space="0" w:color="000000"/>
              <w:right w:val="single" w:sz="8" w:space="0" w:color="000000"/>
            </w:tcBorders>
          </w:tcPr>
          <w:p w14:paraId="50F1C491"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0258ACF3" w14:textId="77777777" w:rsidTr="00A15B55">
        <w:trPr>
          <w:trHeight w:val="45"/>
        </w:trPr>
        <w:tc>
          <w:tcPr>
            <w:tcW w:w="567" w:type="dxa"/>
            <w:vMerge/>
            <w:tcBorders>
              <w:top w:val="nil"/>
              <w:left w:val="single" w:sz="8" w:space="0" w:color="000000"/>
              <w:bottom w:val="single" w:sz="8" w:space="0" w:color="000000"/>
              <w:right w:val="single" w:sz="8" w:space="0" w:color="000000"/>
            </w:tcBorders>
          </w:tcPr>
          <w:p w14:paraId="5F044F13"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435A6BE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E9B11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63BA01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79590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420BD71" w14:textId="77777777" w:rsidTr="00A15B55">
        <w:trPr>
          <w:trHeight w:val="45"/>
        </w:trPr>
        <w:tc>
          <w:tcPr>
            <w:tcW w:w="567" w:type="dxa"/>
            <w:vMerge/>
            <w:tcBorders>
              <w:top w:val="nil"/>
              <w:left w:val="single" w:sz="8" w:space="0" w:color="000000"/>
              <w:bottom w:val="single" w:sz="4" w:space="0" w:color="auto"/>
              <w:right w:val="single" w:sz="8" w:space="0" w:color="000000"/>
            </w:tcBorders>
          </w:tcPr>
          <w:p w14:paraId="1EEF8620"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65F934A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4667A0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A65678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F420E05"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53550EFA" w14:textId="77777777" w:rsidTr="00A15B55">
        <w:trPr>
          <w:trHeight w:val="45"/>
        </w:trPr>
        <w:tc>
          <w:tcPr>
            <w:tcW w:w="567" w:type="dxa"/>
            <w:vMerge/>
            <w:tcBorders>
              <w:top w:val="single" w:sz="4" w:space="0" w:color="auto"/>
              <w:left w:val="single" w:sz="4" w:space="0" w:color="auto"/>
              <w:bottom w:val="single" w:sz="4" w:space="0" w:color="auto"/>
              <w:right w:val="single" w:sz="4" w:space="0" w:color="auto"/>
            </w:tcBorders>
          </w:tcPr>
          <w:p w14:paraId="071079FC"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1E247B8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8A3F91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5976AF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CEEE1B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0B6951DB" w14:textId="77777777" w:rsidTr="00A15B55">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12C7832" w14:textId="77777777" w:rsidR="00F67E59" w:rsidRPr="00F35FCB" w:rsidRDefault="00F67E59" w:rsidP="00F67E59">
            <w:pPr>
              <w:pStyle w:val="af1"/>
              <w:ind w:left="0"/>
              <w:contextualSpacing w:val="0"/>
            </w:pPr>
          </w:p>
        </w:tc>
        <w:tc>
          <w:tcPr>
            <w:tcW w:w="2267" w:type="dxa"/>
            <w:vMerge/>
            <w:tcBorders>
              <w:top w:val="single" w:sz="4" w:space="0" w:color="auto"/>
              <w:left w:val="nil"/>
              <w:bottom w:val="single" w:sz="8" w:space="0" w:color="000000"/>
              <w:right w:val="single" w:sz="8" w:space="0" w:color="000000"/>
            </w:tcBorders>
          </w:tcPr>
          <w:p w14:paraId="220BD4C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AEFB6F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94B9FD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5403621"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00514C66" w14:textId="77777777" w:rsidTr="00A15B55">
        <w:trPr>
          <w:trHeight w:val="45"/>
        </w:trPr>
        <w:tc>
          <w:tcPr>
            <w:tcW w:w="567" w:type="dxa"/>
            <w:vMerge/>
            <w:tcBorders>
              <w:top w:val="nil"/>
              <w:left w:val="single" w:sz="8" w:space="0" w:color="000000"/>
              <w:right w:val="single" w:sz="8" w:space="0" w:color="000000"/>
            </w:tcBorders>
          </w:tcPr>
          <w:p w14:paraId="6275E512" w14:textId="77777777" w:rsidR="00F67E59" w:rsidRPr="00F35FCB" w:rsidRDefault="00F67E59" w:rsidP="00F67E59">
            <w:pPr>
              <w:pStyle w:val="af1"/>
              <w:ind w:left="0"/>
              <w:contextualSpacing w:val="0"/>
            </w:pPr>
          </w:p>
        </w:tc>
        <w:tc>
          <w:tcPr>
            <w:tcW w:w="2267" w:type="dxa"/>
            <w:vMerge/>
            <w:tcBorders>
              <w:top w:val="nil"/>
              <w:left w:val="nil"/>
              <w:right w:val="single" w:sz="8" w:space="0" w:color="000000"/>
            </w:tcBorders>
          </w:tcPr>
          <w:p w14:paraId="5FE1CB50" w14:textId="77777777" w:rsidR="00F67E59" w:rsidRPr="00F35FCB" w:rsidRDefault="00F67E59" w:rsidP="00F67E59"/>
        </w:tc>
        <w:tc>
          <w:tcPr>
            <w:tcW w:w="1701" w:type="dxa"/>
            <w:vMerge/>
            <w:tcBorders>
              <w:top w:val="nil"/>
              <w:left w:val="nil"/>
              <w:right w:val="single" w:sz="8" w:space="0" w:color="000000"/>
            </w:tcBorders>
          </w:tcPr>
          <w:p w14:paraId="7441ABDA" w14:textId="77777777" w:rsidR="00F67E59" w:rsidRPr="00F35FCB" w:rsidRDefault="00F67E59" w:rsidP="00F67E59"/>
        </w:tc>
        <w:tc>
          <w:tcPr>
            <w:tcW w:w="3969" w:type="dxa"/>
            <w:vMerge/>
            <w:tcBorders>
              <w:top w:val="nil"/>
              <w:left w:val="nil"/>
              <w:right w:val="single" w:sz="8" w:space="0" w:color="000000"/>
            </w:tcBorders>
          </w:tcPr>
          <w:p w14:paraId="166ACAB3" w14:textId="77777777" w:rsidR="00F67E59" w:rsidRPr="00F35FCB" w:rsidRDefault="00F67E59" w:rsidP="00F67E59">
            <w:pPr>
              <w:jc w:val="both"/>
            </w:pPr>
          </w:p>
        </w:tc>
        <w:tc>
          <w:tcPr>
            <w:tcW w:w="6520" w:type="dxa"/>
            <w:tcBorders>
              <w:top w:val="nil"/>
              <w:left w:val="nil"/>
              <w:right w:val="single" w:sz="8" w:space="0" w:color="000000"/>
            </w:tcBorders>
          </w:tcPr>
          <w:p w14:paraId="19EEFC4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EB929A3" w14:textId="77777777" w:rsidTr="00A15B55">
        <w:trPr>
          <w:trHeight w:val="46"/>
        </w:trPr>
        <w:tc>
          <w:tcPr>
            <w:tcW w:w="567" w:type="dxa"/>
            <w:vMerge w:val="restart"/>
          </w:tcPr>
          <w:p w14:paraId="0A773158" w14:textId="5DE80343" w:rsidR="00A15B55" w:rsidRPr="00F35FCB" w:rsidRDefault="00A15B55" w:rsidP="00A15B55">
            <w:pPr>
              <w:suppressAutoHyphens/>
            </w:pPr>
            <w:bookmarkStart w:id="111" w:name="_Toc208935460"/>
            <w:r w:rsidRPr="00F35FCB">
              <w:t>13.</w:t>
            </w:r>
          </w:p>
        </w:tc>
        <w:tc>
          <w:tcPr>
            <w:tcW w:w="2267" w:type="dxa"/>
            <w:vMerge w:val="restart"/>
          </w:tcPr>
          <w:p w14:paraId="19ACB16C" w14:textId="77777777" w:rsidR="00A15B55" w:rsidRPr="00F35FCB" w:rsidRDefault="00A15B55" w:rsidP="00A15B55">
            <w:r w:rsidRPr="00F35FCB">
              <w:t>Размещение гаражей для собственных нужд</w:t>
            </w:r>
          </w:p>
        </w:tc>
        <w:tc>
          <w:tcPr>
            <w:tcW w:w="1701" w:type="dxa"/>
            <w:vMerge w:val="restart"/>
          </w:tcPr>
          <w:p w14:paraId="111F3568" w14:textId="77777777" w:rsidR="00A15B55" w:rsidRPr="00F35FCB" w:rsidRDefault="00A15B55" w:rsidP="00A15B55">
            <w:r w:rsidRPr="00F35FCB">
              <w:t>2.7.2</w:t>
            </w:r>
          </w:p>
        </w:tc>
        <w:tc>
          <w:tcPr>
            <w:tcW w:w="3969" w:type="dxa"/>
            <w:vMerge w:val="restart"/>
          </w:tcPr>
          <w:p w14:paraId="7550A0F5" w14:textId="77777777" w:rsidR="00A15B55" w:rsidRPr="00F35FCB" w:rsidRDefault="00A15B55" w:rsidP="00A15B55">
            <w:pPr>
              <w:ind w:right="138"/>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Pr>
          <w:p w14:paraId="313BD077" w14:textId="77777777" w:rsidR="00A15B55" w:rsidRPr="00F35FCB" w:rsidRDefault="00A15B55" w:rsidP="00A15B55">
            <w:pPr>
              <w:jc w:val="both"/>
            </w:pPr>
            <w:r w:rsidRPr="00F35FCB">
              <w:t>Минимальный размер земельного участка (площадь) – не подлежит установлению</w:t>
            </w:r>
          </w:p>
        </w:tc>
      </w:tr>
      <w:tr w:rsidR="00F35FCB" w:rsidRPr="00F35FCB" w14:paraId="298CA30C" w14:textId="77777777" w:rsidTr="00A15B55">
        <w:trPr>
          <w:trHeight w:val="46"/>
        </w:trPr>
        <w:tc>
          <w:tcPr>
            <w:tcW w:w="567" w:type="dxa"/>
            <w:vMerge/>
          </w:tcPr>
          <w:p w14:paraId="007F4C34" w14:textId="77777777" w:rsidR="00A15B55" w:rsidRPr="00F35FCB" w:rsidRDefault="00A15B55" w:rsidP="00A15B55"/>
        </w:tc>
        <w:tc>
          <w:tcPr>
            <w:tcW w:w="2267" w:type="dxa"/>
            <w:vMerge/>
          </w:tcPr>
          <w:p w14:paraId="2E9B0F47" w14:textId="77777777" w:rsidR="00A15B55" w:rsidRPr="00F35FCB" w:rsidRDefault="00A15B55" w:rsidP="00A15B55"/>
        </w:tc>
        <w:tc>
          <w:tcPr>
            <w:tcW w:w="1701" w:type="dxa"/>
            <w:vMerge/>
          </w:tcPr>
          <w:p w14:paraId="0DA5ECF7" w14:textId="77777777" w:rsidR="00A15B55" w:rsidRPr="00F35FCB" w:rsidRDefault="00A15B55" w:rsidP="00A15B55"/>
        </w:tc>
        <w:tc>
          <w:tcPr>
            <w:tcW w:w="3969" w:type="dxa"/>
            <w:vMerge/>
          </w:tcPr>
          <w:p w14:paraId="31807A5D" w14:textId="77777777" w:rsidR="00A15B55" w:rsidRPr="00F35FCB" w:rsidRDefault="00A15B55" w:rsidP="00A15B55">
            <w:pPr>
              <w:jc w:val="both"/>
            </w:pPr>
          </w:p>
        </w:tc>
        <w:tc>
          <w:tcPr>
            <w:tcW w:w="6520" w:type="dxa"/>
          </w:tcPr>
          <w:p w14:paraId="28E30D94" w14:textId="77777777" w:rsidR="00A15B55" w:rsidRPr="00F35FCB" w:rsidRDefault="00A15B55" w:rsidP="00A15B55">
            <w:pPr>
              <w:jc w:val="both"/>
            </w:pPr>
            <w:r w:rsidRPr="00F35FCB">
              <w:t>Максимальный размер земельного участка (площадь) – не подлежит установлению</w:t>
            </w:r>
          </w:p>
        </w:tc>
      </w:tr>
      <w:tr w:rsidR="00F35FCB" w:rsidRPr="00F35FCB" w14:paraId="001E1A63" w14:textId="77777777" w:rsidTr="00A15B55">
        <w:trPr>
          <w:trHeight w:val="46"/>
        </w:trPr>
        <w:tc>
          <w:tcPr>
            <w:tcW w:w="567" w:type="dxa"/>
            <w:vMerge/>
          </w:tcPr>
          <w:p w14:paraId="1357CF01" w14:textId="77777777" w:rsidR="00A15B55" w:rsidRPr="00F35FCB" w:rsidRDefault="00A15B55" w:rsidP="00A15B55"/>
        </w:tc>
        <w:tc>
          <w:tcPr>
            <w:tcW w:w="2267" w:type="dxa"/>
            <w:vMerge/>
          </w:tcPr>
          <w:p w14:paraId="2AAD07B5" w14:textId="77777777" w:rsidR="00A15B55" w:rsidRPr="00F35FCB" w:rsidRDefault="00A15B55" w:rsidP="00A15B55"/>
        </w:tc>
        <w:tc>
          <w:tcPr>
            <w:tcW w:w="1701" w:type="dxa"/>
            <w:vMerge/>
          </w:tcPr>
          <w:p w14:paraId="4B0D7EA3" w14:textId="77777777" w:rsidR="00A15B55" w:rsidRPr="00F35FCB" w:rsidRDefault="00A15B55" w:rsidP="00A15B55"/>
        </w:tc>
        <w:tc>
          <w:tcPr>
            <w:tcW w:w="3969" w:type="dxa"/>
            <w:vMerge/>
          </w:tcPr>
          <w:p w14:paraId="5FC0072C" w14:textId="77777777" w:rsidR="00A15B55" w:rsidRPr="00F35FCB" w:rsidRDefault="00A15B55" w:rsidP="00A15B55">
            <w:pPr>
              <w:jc w:val="both"/>
            </w:pPr>
          </w:p>
        </w:tc>
        <w:tc>
          <w:tcPr>
            <w:tcW w:w="6520" w:type="dxa"/>
          </w:tcPr>
          <w:p w14:paraId="64DFFDF2" w14:textId="77777777" w:rsidR="00A15B55" w:rsidRPr="00F35FCB" w:rsidRDefault="00A15B55" w:rsidP="00A15B55">
            <w:pPr>
              <w:jc w:val="both"/>
            </w:pPr>
            <w:r w:rsidRPr="00F35FCB">
              <w:t>Максимальный процент застройки в границах земельного участка – не подлежит установлению</w:t>
            </w:r>
          </w:p>
        </w:tc>
      </w:tr>
      <w:tr w:rsidR="00F35FCB" w:rsidRPr="00F35FCB" w14:paraId="52FC507E" w14:textId="77777777" w:rsidTr="00A15B55">
        <w:trPr>
          <w:trHeight w:val="46"/>
        </w:trPr>
        <w:tc>
          <w:tcPr>
            <w:tcW w:w="567" w:type="dxa"/>
            <w:vMerge/>
          </w:tcPr>
          <w:p w14:paraId="1DE709E7" w14:textId="77777777" w:rsidR="00A15B55" w:rsidRPr="00F35FCB" w:rsidRDefault="00A15B55" w:rsidP="00A15B55"/>
        </w:tc>
        <w:tc>
          <w:tcPr>
            <w:tcW w:w="2267" w:type="dxa"/>
            <w:vMerge/>
          </w:tcPr>
          <w:p w14:paraId="4373B6C4" w14:textId="77777777" w:rsidR="00A15B55" w:rsidRPr="00F35FCB" w:rsidRDefault="00A15B55" w:rsidP="00A15B55"/>
        </w:tc>
        <w:tc>
          <w:tcPr>
            <w:tcW w:w="1701" w:type="dxa"/>
            <w:vMerge/>
          </w:tcPr>
          <w:p w14:paraId="493748E1" w14:textId="77777777" w:rsidR="00A15B55" w:rsidRPr="00F35FCB" w:rsidRDefault="00A15B55" w:rsidP="00A15B55"/>
        </w:tc>
        <w:tc>
          <w:tcPr>
            <w:tcW w:w="3969" w:type="dxa"/>
            <w:vMerge/>
          </w:tcPr>
          <w:p w14:paraId="68F3CB1C" w14:textId="77777777" w:rsidR="00A15B55" w:rsidRPr="00F35FCB" w:rsidRDefault="00A15B55" w:rsidP="00A15B55">
            <w:pPr>
              <w:jc w:val="both"/>
            </w:pPr>
          </w:p>
        </w:tc>
        <w:tc>
          <w:tcPr>
            <w:tcW w:w="6520" w:type="dxa"/>
          </w:tcPr>
          <w:p w14:paraId="6BC3D62C" w14:textId="77777777" w:rsidR="00A15B55" w:rsidRPr="00F35FCB" w:rsidRDefault="00A15B55" w:rsidP="00A15B55">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11ABAA1B" w14:textId="77777777" w:rsidTr="00A15B55">
        <w:trPr>
          <w:trHeight w:val="46"/>
        </w:trPr>
        <w:tc>
          <w:tcPr>
            <w:tcW w:w="567" w:type="dxa"/>
            <w:vMerge/>
          </w:tcPr>
          <w:p w14:paraId="34A8CB04" w14:textId="77777777" w:rsidR="00A15B55" w:rsidRPr="00F35FCB" w:rsidRDefault="00A15B55" w:rsidP="00A15B55"/>
        </w:tc>
        <w:tc>
          <w:tcPr>
            <w:tcW w:w="2267" w:type="dxa"/>
            <w:vMerge/>
          </w:tcPr>
          <w:p w14:paraId="4A8118BE" w14:textId="77777777" w:rsidR="00A15B55" w:rsidRPr="00F35FCB" w:rsidRDefault="00A15B55" w:rsidP="00A15B55"/>
        </w:tc>
        <w:tc>
          <w:tcPr>
            <w:tcW w:w="1701" w:type="dxa"/>
            <w:vMerge/>
          </w:tcPr>
          <w:p w14:paraId="559F0504" w14:textId="77777777" w:rsidR="00A15B55" w:rsidRPr="00F35FCB" w:rsidRDefault="00A15B55" w:rsidP="00A15B55"/>
        </w:tc>
        <w:tc>
          <w:tcPr>
            <w:tcW w:w="3969" w:type="dxa"/>
            <w:vMerge/>
          </w:tcPr>
          <w:p w14:paraId="50905C0B" w14:textId="77777777" w:rsidR="00A15B55" w:rsidRPr="00F35FCB" w:rsidRDefault="00A15B55" w:rsidP="00A15B55">
            <w:pPr>
              <w:jc w:val="both"/>
            </w:pPr>
          </w:p>
        </w:tc>
        <w:tc>
          <w:tcPr>
            <w:tcW w:w="6520" w:type="dxa"/>
          </w:tcPr>
          <w:p w14:paraId="4D27F9EC" w14:textId="77777777" w:rsidR="00A15B55" w:rsidRPr="00F35FCB" w:rsidRDefault="00A15B55" w:rsidP="00A15B55">
            <w:pPr>
              <w:jc w:val="both"/>
            </w:pPr>
            <w:r w:rsidRPr="00F35FCB">
              <w:t>Предельная высота зданий, строений, сооружений – 3 м</w:t>
            </w:r>
          </w:p>
        </w:tc>
      </w:tr>
      <w:tr w:rsidR="00A15B55" w:rsidRPr="00F35FCB" w14:paraId="3895EDC7" w14:textId="77777777" w:rsidTr="00A15B55">
        <w:trPr>
          <w:trHeight w:val="46"/>
        </w:trPr>
        <w:tc>
          <w:tcPr>
            <w:tcW w:w="567" w:type="dxa"/>
            <w:vMerge/>
          </w:tcPr>
          <w:p w14:paraId="01A97959" w14:textId="77777777" w:rsidR="00A15B55" w:rsidRPr="00F35FCB" w:rsidRDefault="00A15B55" w:rsidP="00A15B55"/>
        </w:tc>
        <w:tc>
          <w:tcPr>
            <w:tcW w:w="2267" w:type="dxa"/>
            <w:vMerge/>
          </w:tcPr>
          <w:p w14:paraId="5DA0ECE6" w14:textId="77777777" w:rsidR="00A15B55" w:rsidRPr="00F35FCB" w:rsidRDefault="00A15B55" w:rsidP="00A15B55"/>
        </w:tc>
        <w:tc>
          <w:tcPr>
            <w:tcW w:w="1701" w:type="dxa"/>
            <w:vMerge/>
          </w:tcPr>
          <w:p w14:paraId="01AD1BC9" w14:textId="77777777" w:rsidR="00A15B55" w:rsidRPr="00F35FCB" w:rsidRDefault="00A15B55" w:rsidP="00A15B55"/>
        </w:tc>
        <w:tc>
          <w:tcPr>
            <w:tcW w:w="3969" w:type="dxa"/>
            <w:vMerge/>
          </w:tcPr>
          <w:p w14:paraId="690F9FFF" w14:textId="77777777" w:rsidR="00A15B55" w:rsidRPr="00F35FCB" w:rsidRDefault="00A15B55" w:rsidP="00A15B55">
            <w:pPr>
              <w:jc w:val="both"/>
            </w:pPr>
          </w:p>
        </w:tc>
        <w:tc>
          <w:tcPr>
            <w:tcW w:w="6520" w:type="dxa"/>
          </w:tcPr>
          <w:p w14:paraId="1779D966" w14:textId="77777777" w:rsidR="00A15B55" w:rsidRPr="00F35FCB" w:rsidRDefault="00A15B55" w:rsidP="00A15B55">
            <w:pPr>
              <w:jc w:val="both"/>
            </w:pPr>
            <w:r w:rsidRPr="00F35FCB">
              <w:t>Минимальный процент озеленения в границах земельного участка – 20 %</w:t>
            </w:r>
          </w:p>
        </w:tc>
      </w:tr>
    </w:tbl>
    <w:p w14:paraId="427CD2C4" w14:textId="77777777" w:rsidR="00A15B55" w:rsidRPr="00F35FCB" w:rsidRDefault="00A15B55" w:rsidP="00F67E59">
      <w:pPr>
        <w:spacing w:before="200"/>
        <w:outlineLvl w:val="3"/>
        <w:rPr>
          <w:b/>
        </w:rPr>
      </w:pPr>
    </w:p>
    <w:p w14:paraId="49EC8A4B" w14:textId="655D2C64" w:rsidR="00F67E59" w:rsidRPr="00F35FCB" w:rsidRDefault="00F67E59" w:rsidP="00F67E59">
      <w:pPr>
        <w:spacing w:before="200"/>
        <w:outlineLvl w:val="3"/>
        <w:rPr>
          <w:b/>
        </w:rPr>
      </w:pPr>
      <w:r w:rsidRPr="00F35FCB">
        <w:rPr>
          <w:b/>
        </w:rPr>
        <w:t>Особенности применения градостроительного регламента</w:t>
      </w:r>
      <w:bookmarkEnd w:id="111"/>
    </w:p>
    <w:p w14:paraId="128243A8" w14:textId="77777777" w:rsidR="00F67E59" w:rsidRPr="00F35FCB" w:rsidRDefault="00F67E59" w:rsidP="00596C2D">
      <w:pPr>
        <w:pStyle w:val="af1"/>
        <w:numPr>
          <w:ilvl w:val="3"/>
          <w:numId w:val="117"/>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2A6A2ED1" w14:textId="77777777" w:rsidR="00F67E59" w:rsidRPr="00F35FCB" w:rsidRDefault="00F67E59" w:rsidP="00596C2D">
      <w:pPr>
        <w:pStyle w:val="af1"/>
        <w:numPr>
          <w:ilvl w:val="1"/>
          <w:numId w:val="120"/>
        </w:numPr>
        <w:suppressAutoHyphens/>
        <w:ind w:left="0" w:firstLine="567"/>
        <w:contextualSpacing w:val="0"/>
        <w:jc w:val="both"/>
      </w:pPr>
      <w:r w:rsidRPr="00F35FCB">
        <w:t>Вспомогательные строения и сооружения, размещаемые на земельных участках с видом разрешенного использования 2.1 «Для индивидуального жилищного строительства:</w:t>
      </w:r>
    </w:p>
    <w:tbl>
      <w:tblPr>
        <w:tblStyle w:val="a7"/>
        <w:tblW w:w="15016" w:type="dxa"/>
        <w:tblLayout w:type="fixed"/>
        <w:tblCellMar>
          <w:top w:w="102" w:type="dxa"/>
          <w:left w:w="62" w:type="dxa"/>
          <w:bottom w:w="102" w:type="dxa"/>
          <w:right w:w="62" w:type="dxa"/>
        </w:tblCellMar>
        <w:tblLook w:val="04A0" w:firstRow="1" w:lastRow="0" w:firstColumn="1" w:lastColumn="0" w:noHBand="0" w:noVBand="1"/>
      </w:tblPr>
      <w:tblGrid>
        <w:gridCol w:w="566"/>
        <w:gridCol w:w="3403"/>
        <w:gridCol w:w="2267"/>
        <w:gridCol w:w="2269"/>
        <w:gridCol w:w="6511"/>
      </w:tblGrid>
      <w:tr w:rsidR="00F35FCB" w:rsidRPr="00F35FCB" w14:paraId="4671E1E5" w14:textId="77777777" w:rsidTr="00F67E59">
        <w:trPr>
          <w:trHeight w:val="495"/>
        </w:trPr>
        <w:tc>
          <w:tcPr>
            <w:tcW w:w="566" w:type="dxa"/>
            <w:tcBorders>
              <w:top w:val="single" w:sz="8" w:space="0" w:color="000000"/>
              <w:left w:val="single" w:sz="8" w:space="0" w:color="000000"/>
              <w:bottom w:val="single" w:sz="8" w:space="0" w:color="000000"/>
              <w:right w:val="single" w:sz="8" w:space="0" w:color="000000"/>
            </w:tcBorders>
            <w:vAlign w:val="center"/>
          </w:tcPr>
          <w:p w14:paraId="4692D6E6" w14:textId="77777777" w:rsidR="00F67E59" w:rsidRPr="00F35FCB" w:rsidRDefault="00F67E59" w:rsidP="00F67E59">
            <w:pPr>
              <w:jc w:val="center"/>
            </w:pPr>
            <w:r w:rsidRPr="00F35FCB">
              <w:t>№ п/п</w:t>
            </w:r>
          </w:p>
        </w:tc>
        <w:tc>
          <w:tcPr>
            <w:tcW w:w="3403" w:type="dxa"/>
            <w:tcBorders>
              <w:top w:val="single" w:sz="8" w:space="0" w:color="000000"/>
              <w:left w:val="nil"/>
              <w:bottom w:val="single" w:sz="8" w:space="0" w:color="000000"/>
              <w:right w:val="single" w:sz="8" w:space="0" w:color="000000"/>
            </w:tcBorders>
            <w:vAlign w:val="center"/>
          </w:tcPr>
          <w:p w14:paraId="0A4B20A1" w14:textId="77777777" w:rsidR="00F67E59" w:rsidRPr="00F35FCB" w:rsidRDefault="00F67E59" w:rsidP="00F67E59">
            <w:pPr>
              <w:jc w:val="center"/>
            </w:pPr>
            <w:r w:rsidRPr="00F35FCB">
              <w:t>Наименование объекта</w:t>
            </w:r>
          </w:p>
        </w:tc>
        <w:tc>
          <w:tcPr>
            <w:tcW w:w="2267" w:type="dxa"/>
            <w:tcBorders>
              <w:top w:val="single" w:sz="8" w:space="0" w:color="000000"/>
              <w:left w:val="nil"/>
              <w:bottom w:val="single" w:sz="8" w:space="0" w:color="000000"/>
              <w:right w:val="single" w:sz="8" w:space="0" w:color="000000"/>
            </w:tcBorders>
            <w:vAlign w:val="center"/>
          </w:tcPr>
          <w:p w14:paraId="7F2F899D" w14:textId="77777777" w:rsidR="00F67E59" w:rsidRPr="00F35FCB" w:rsidRDefault="00F67E59" w:rsidP="00F67E59">
            <w:pPr>
              <w:jc w:val="center"/>
            </w:pPr>
            <w:r w:rsidRPr="00F35FCB">
              <w:t>Минимальные отступы от границ земельного участка (м)</w:t>
            </w:r>
          </w:p>
        </w:tc>
        <w:tc>
          <w:tcPr>
            <w:tcW w:w="2269" w:type="dxa"/>
            <w:tcBorders>
              <w:top w:val="single" w:sz="8" w:space="0" w:color="000000"/>
              <w:left w:val="nil"/>
              <w:bottom w:val="single" w:sz="8" w:space="0" w:color="000000"/>
              <w:right w:val="single" w:sz="8" w:space="0" w:color="000000"/>
            </w:tcBorders>
            <w:vAlign w:val="center"/>
          </w:tcPr>
          <w:p w14:paraId="5DBF5707" w14:textId="77777777" w:rsidR="00F67E59" w:rsidRPr="00F35FCB" w:rsidRDefault="00F67E59" w:rsidP="00F67E59">
            <w:pPr>
              <w:jc w:val="center"/>
            </w:pPr>
            <w:r w:rsidRPr="00F35FCB">
              <w:t>Предельная высота зданий (м)</w:t>
            </w:r>
          </w:p>
        </w:tc>
        <w:tc>
          <w:tcPr>
            <w:tcW w:w="6511" w:type="dxa"/>
            <w:tcBorders>
              <w:top w:val="single" w:sz="8" w:space="0" w:color="000000"/>
              <w:left w:val="nil"/>
              <w:bottom w:val="single" w:sz="8" w:space="0" w:color="000000"/>
              <w:right w:val="single" w:sz="8" w:space="0" w:color="000000"/>
            </w:tcBorders>
            <w:vAlign w:val="center"/>
          </w:tcPr>
          <w:p w14:paraId="107A7F4A" w14:textId="77777777" w:rsidR="00F67E59" w:rsidRPr="00F35FCB" w:rsidRDefault="00F67E59" w:rsidP="00F67E59">
            <w:pPr>
              <w:jc w:val="center"/>
            </w:pPr>
            <w:r w:rsidRPr="00F35FCB">
              <w:t>Примечание</w:t>
            </w:r>
          </w:p>
        </w:tc>
      </w:tr>
      <w:tr w:rsidR="00F35FCB" w:rsidRPr="00F35FCB" w14:paraId="572C9096" w14:textId="77777777" w:rsidTr="00F67E59">
        <w:trPr>
          <w:trHeight w:val="600"/>
        </w:trPr>
        <w:tc>
          <w:tcPr>
            <w:tcW w:w="566" w:type="dxa"/>
            <w:tcBorders>
              <w:top w:val="nil"/>
              <w:left w:val="single" w:sz="8" w:space="0" w:color="000000"/>
              <w:bottom w:val="single" w:sz="8" w:space="0" w:color="000000"/>
              <w:right w:val="single" w:sz="8" w:space="0" w:color="000000"/>
            </w:tcBorders>
          </w:tcPr>
          <w:p w14:paraId="19F3E7E2" w14:textId="77777777" w:rsidR="00F67E59" w:rsidRPr="00F35FCB" w:rsidRDefault="00F67E59" w:rsidP="00596C2D">
            <w:pPr>
              <w:pStyle w:val="af1"/>
              <w:numPr>
                <w:ilvl w:val="0"/>
                <w:numId w:val="127"/>
              </w:numPr>
              <w:suppressAutoHyphens/>
              <w:ind w:left="0" w:firstLine="0"/>
              <w:jc w:val="both"/>
            </w:pPr>
          </w:p>
        </w:tc>
        <w:tc>
          <w:tcPr>
            <w:tcW w:w="3403" w:type="dxa"/>
            <w:tcBorders>
              <w:top w:val="nil"/>
              <w:left w:val="nil"/>
              <w:bottom w:val="single" w:sz="8" w:space="0" w:color="000000"/>
              <w:right w:val="single" w:sz="8" w:space="0" w:color="000000"/>
            </w:tcBorders>
          </w:tcPr>
          <w:p w14:paraId="3D138CD6" w14:textId="77777777" w:rsidR="00F67E59" w:rsidRPr="00F35FCB" w:rsidRDefault="00F67E59" w:rsidP="00F67E59">
            <w:pPr>
              <w:jc w:val="both"/>
            </w:pPr>
            <w:r w:rsidRPr="00F35FCB">
              <w:t>Хозяйственные постройки: беседки, навесы, веранды, террасы</w:t>
            </w:r>
          </w:p>
        </w:tc>
        <w:tc>
          <w:tcPr>
            <w:tcW w:w="2267" w:type="dxa"/>
            <w:tcBorders>
              <w:top w:val="nil"/>
              <w:left w:val="nil"/>
              <w:bottom w:val="single" w:sz="8" w:space="0" w:color="000000"/>
              <w:right w:val="single" w:sz="8" w:space="0" w:color="000000"/>
            </w:tcBorders>
          </w:tcPr>
          <w:p w14:paraId="320ECF60"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7D366359" w14:textId="77777777" w:rsidR="00F67E59" w:rsidRPr="00F35FCB" w:rsidRDefault="00F67E59" w:rsidP="00F67E59">
            <w:pPr>
              <w:jc w:val="center"/>
            </w:pPr>
            <w:r w:rsidRPr="00F35FCB">
              <w:t>4</w:t>
            </w:r>
          </w:p>
        </w:tc>
        <w:tc>
          <w:tcPr>
            <w:tcW w:w="6511" w:type="dxa"/>
            <w:vMerge w:val="restart"/>
            <w:tcBorders>
              <w:top w:val="nil"/>
              <w:left w:val="nil"/>
              <w:bottom w:val="single" w:sz="8" w:space="0" w:color="000000"/>
              <w:right w:val="single" w:sz="8" w:space="0" w:color="000000"/>
            </w:tcBorders>
          </w:tcPr>
          <w:p w14:paraId="2A8E467E" w14:textId="77777777" w:rsidR="00F67E59" w:rsidRPr="00F35FCB" w:rsidRDefault="00F67E59" w:rsidP="00F67E59">
            <w:pPr>
              <w:jc w:val="both"/>
            </w:pPr>
            <w:r w:rsidRPr="00F35FCB">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2F331EAD" w14:textId="77777777" w:rsidR="00F67E59" w:rsidRPr="00F35FCB" w:rsidRDefault="00F67E59" w:rsidP="00F67E59">
            <w:pPr>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w:t>
            </w:r>
          </w:p>
        </w:tc>
      </w:tr>
      <w:tr w:rsidR="00F35FCB" w:rsidRPr="00F35FCB" w14:paraId="2942A7C6" w14:textId="77777777" w:rsidTr="00F67E59">
        <w:trPr>
          <w:trHeight w:val="556"/>
        </w:trPr>
        <w:tc>
          <w:tcPr>
            <w:tcW w:w="566" w:type="dxa"/>
            <w:tcBorders>
              <w:top w:val="nil"/>
              <w:left w:val="single" w:sz="8" w:space="0" w:color="000000"/>
              <w:bottom w:val="single" w:sz="8" w:space="0" w:color="000000"/>
              <w:right w:val="single" w:sz="8" w:space="0" w:color="000000"/>
            </w:tcBorders>
          </w:tcPr>
          <w:p w14:paraId="63B3BE1B" w14:textId="77777777" w:rsidR="00F67E59" w:rsidRPr="00F35FCB" w:rsidRDefault="00F67E59" w:rsidP="00596C2D">
            <w:pPr>
              <w:pStyle w:val="af1"/>
              <w:numPr>
                <w:ilvl w:val="0"/>
                <w:numId w:val="127"/>
              </w:numPr>
              <w:suppressAutoHyphens/>
              <w:ind w:left="0" w:firstLine="0"/>
              <w:jc w:val="both"/>
            </w:pPr>
          </w:p>
        </w:tc>
        <w:tc>
          <w:tcPr>
            <w:tcW w:w="3403" w:type="dxa"/>
            <w:tcBorders>
              <w:top w:val="nil"/>
              <w:left w:val="nil"/>
              <w:bottom w:val="single" w:sz="8" w:space="0" w:color="000000"/>
              <w:right w:val="single" w:sz="8" w:space="0" w:color="000000"/>
            </w:tcBorders>
          </w:tcPr>
          <w:p w14:paraId="0190F611" w14:textId="77777777" w:rsidR="00F67E59" w:rsidRPr="00F35FCB" w:rsidRDefault="00F67E59" w:rsidP="00F67E59">
            <w:pPr>
              <w:jc w:val="both"/>
            </w:pPr>
            <w:r w:rsidRPr="00F35FCB">
              <w:t>Бассейны, бани и сауны индивидуального использования</w:t>
            </w:r>
          </w:p>
        </w:tc>
        <w:tc>
          <w:tcPr>
            <w:tcW w:w="2267" w:type="dxa"/>
            <w:tcBorders>
              <w:top w:val="nil"/>
              <w:left w:val="nil"/>
              <w:bottom w:val="single" w:sz="8" w:space="0" w:color="000000"/>
              <w:right w:val="single" w:sz="8" w:space="0" w:color="000000"/>
            </w:tcBorders>
          </w:tcPr>
          <w:p w14:paraId="313C9F00"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7DAC9F02" w14:textId="77777777" w:rsidR="00F67E59" w:rsidRPr="00F35FCB" w:rsidRDefault="00F67E59" w:rsidP="00F67E59">
            <w:pPr>
              <w:jc w:val="center"/>
            </w:pPr>
            <w:r w:rsidRPr="00F35FCB">
              <w:t>4</w:t>
            </w:r>
          </w:p>
        </w:tc>
        <w:tc>
          <w:tcPr>
            <w:tcW w:w="6511" w:type="dxa"/>
            <w:vMerge/>
            <w:tcBorders>
              <w:top w:val="nil"/>
              <w:left w:val="nil"/>
              <w:bottom w:val="single" w:sz="8" w:space="0" w:color="000000"/>
              <w:right w:val="single" w:sz="8" w:space="0" w:color="000000"/>
            </w:tcBorders>
            <w:tcMar>
              <w:top w:w="0" w:type="dxa"/>
              <w:left w:w="108" w:type="dxa"/>
              <w:bottom w:w="0" w:type="dxa"/>
              <w:right w:w="108" w:type="dxa"/>
            </w:tcMar>
          </w:tcPr>
          <w:p w14:paraId="625D1D87" w14:textId="77777777" w:rsidR="00F67E59" w:rsidRPr="00F35FCB" w:rsidRDefault="00F67E59" w:rsidP="00F67E59"/>
        </w:tc>
      </w:tr>
      <w:tr w:rsidR="00F35FCB" w:rsidRPr="00F35FCB" w14:paraId="2C223071" w14:textId="77777777" w:rsidTr="00F67E59">
        <w:trPr>
          <w:trHeight w:val="338"/>
        </w:trPr>
        <w:tc>
          <w:tcPr>
            <w:tcW w:w="566" w:type="dxa"/>
            <w:tcBorders>
              <w:top w:val="nil"/>
              <w:left w:val="single" w:sz="8" w:space="0" w:color="000000"/>
              <w:bottom w:val="single" w:sz="8" w:space="0" w:color="000000"/>
              <w:right w:val="single" w:sz="8" w:space="0" w:color="000000"/>
            </w:tcBorders>
          </w:tcPr>
          <w:p w14:paraId="7D2B27B3" w14:textId="77777777" w:rsidR="00F67E59" w:rsidRPr="00F35FCB" w:rsidRDefault="00F67E59" w:rsidP="00596C2D">
            <w:pPr>
              <w:pStyle w:val="af1"/>
              <w:numPr>
                <w:ilvl w:val="0"/>
                <w:numId w:val="127"/>
              </w:numPr>
              <w:suppressAutoHyphens/>
              <w:ind w:left="0" w:firstLine="0"/>
              <w:jc w:val="both"/>
            </w:pPr>
          </w:p>
        </w:tc>
        <w:tc>
          <w:tcPr>
            <w:tcW w:w="3403" w:type="dxa"/>
            <w:tcBorders>
              <w:top w:val="nil"/>
              <w:left w:val="nil"/>
              <w:bottom w:val="single" w:sz="8" w:space="0" w:color="000000"/>
              <w:right w:val="single" w:sz="8" w:space="0" w:color="000000"/>
            </w:tcBorders>
          </w:tcPr>
          <w:p w14:paraId="7B9EF6E2" w14:textId="77777777" w:rsidR="00F67E59" w:rsidRPr="00F35FCB" w:rsidRDefault="00F67E59" w:rsidP="00F67E59">
            <w:pPr>
              <w:jc w:val="both"/>
            </w:pPr>
            <w:r w:rsidRPr="00F35FCB">
              <w:t>Отдельно стоящие, встроенные или пристроенные в жилые дома гаражи на одно-два машино-места на индивидуальный участок</w:t>
            </w:r>
          </w:p>
        </w:tc>
        <w:tc>
          <w:tcPr>
            <w:tcW w:w="2267" w:type="dxa"/>
            <w:tcBorders>
              <w:top w:val="nil"/>
              <w:left w:val="nil"/>
              <w:bottom w:val="single" w:sz="8" w:space="0" w:color="000000"/>
              <w:right w:val="single" w:sz="8" w:space="0" w:color="000000"/>
            </w:tcBorders>
          </w:tcPr>
          <w:p w14:paraId="1C723BDB" w14:textId="77777777" w:rsidR="00F67E59" w:rsidRPr="00F35FCB" w:rsidRDefault="00F67E59" w:rsidP="00F67E59">
            <w:pPr>
              <w:jc w:val="center"/>
            </w:pPr>
            <w:r w:rsidRPr="00F35FCB">
              <w:t>1</w:t>
            </w:r>
          </w:p>
          <w:p w14:paraId="656F0EDB" w14:textId="77777777" w:rsidR="00F67E59" w:rsidRPr="00F35FCB" w:rsidRDefault="00F67E59" w:rsidP="00F67E59">
            <w:pPr>
              <w:jc w:val="center"/>
            </w:pPr>
            <w:r w:rsidRPr="00F35FCB">
              <w:t>(допускается размещать по красной линии без устройства распашных ворот)</w:t>
            </w:r>
          </w:p>
        </w:tc>
        <w:tc>
          <w:tcPr>
            <w:tcW w:w="2269" w:type="dxa"/>
            <w:tcBorders>
              <w:top w:val="nil"/>
              <w:left w:val="nil"/>
              <w:bottom w:val="single" w:sz="8" w:space="0" w:color="000000"/>
              <w:right w:val="single" w:sz="8" w:space="0" w:color="000000"/>
            </w:tcBorders>
          </w:tcPr>
          <w:p w14:paraId="7099E0A4" w14:textId="77777777" w:rsidR="00F67E59" w:rsidRPr="00F35FCB" w:rsidRDefault="00F67E59" w:rsidP="00F67E59">
            <w:pPr>
              <w:jc w:val="center"/>
            </w:pPr>
            <w:r w:rsidRPr="00F35FCB">
              <w:t>4</w:t>
            </w:r>
          </w:p>
        </w:tc>
        <w:tc>
          <w:tcPr>
            <w:tcW w:w="6511" w:type="dxa"/>
            <w:vMerge/>
            <w:tcBorders>
              <w:top w:val="nil"/>
              <w:left w:val="nil"/>
              <w:bottom w:val="single" w:sz="8" w:space="0" w:color="000000"/>
              <w:right w:val="single" w:sz="8" w:space="0" w:color="000000"/>
            </w:tcBorders>
            <w:tcMar>
              <w:top w:w="0" w:type="dxa"/>
              <w:left w:w="108" w:type="dxa"/>
              <w:bottom w:w="0" w:type="dxa"/>
              <w:right w:w="108" w:type="dxa"/>
            </w:tcMar>
          </w:tcPr>
          <w:p w14:paraId="5A4BE1CC" w14:textId="77777777" w:rsidR="00F67E59" w:rsidRPr="00F35FCB" w:rsidRDefault="00F67E59" w:rsidP="00F67E59"/>
        </w:tc>
      </w:tr>
      <w:tr w:rsidR="00F35FCB" w:rsidRPr="00F35FCB" w14:paraId="3AC8876C" w14:textId="77777777" w:rsidTr="00F67E59">
        <w:trPr>
          <w:trHeight w:val="20"/>
        </w:trPr>
        <w:tc>
          <w:tcPr>
            <w:tcW w:w="566" w:type="dxa"/>
            <w:tcBorders>
              <w:top w:val="nil"/>
              <w:left w:val="single" w:sz="8" w:space="0" w:color="000000"/>
              <w:bottom w:val="single" w:sz="8" w:space="0" w:color="000000"/>
              <w:right w:val="single" w:sz="8" w:space="0" w:color="000000"/>
            </w:tcBorders>
          </w:tcPr>
          <w:p w14:paraId="36A93704" w14:textId="77777777" w:rsidR="00F67E59" w:rsidRPr="00F35FCB" w:rsidRDefault="00F67E59" w:rsidP="00596C2D">
            <w:pPr>
              <w:pStyle w:val="af1"/>
              <w:numPr>
                <w:ilvl w:val="0"/>
                <w:numId w:val="127"/>
              </w:numPr>
              <w:suppressAutoHyphens/>
              <w:ind w:left="0" w:firstLine="0"/>
              <w:jc w:val="both"/>
            </w:pPr>
          </w:p>
        </w:tc>
        <w:tc>
          <w:tcPr>
            <w:tcW w:w="3403" w:type="dxa"/>
            <w:tcBorders>
              <w:top w:val="nil"/>
              <w:left w:val="nil"/>
              <w:bottom w:val="single" w:sz="8" w:space="0" w:color="000000"/>
              <w:right w:val="single" w:sz="8" w:space="0" w:color="000000"/>
            </w:tcBorders>
          </w:tcPr>
          <w:p w14:paraId="14B077BC" w14:textId="77777777" w:rsidR="00F67E59" w:rsidRPr="00F35FCB" w:rsidRDefault="00F67E59" w:rsidP="00F67E59">
            <w:pPr>
              <w:jc w:val="both"/>
            </w:pPr>
            <w:r w:rsidRPr="00F35FCB">
              <w:t>Хозяйственные постройки: летние кухни, кладовые</w:t>
            </w:r>
          </w:p>
        </w:tc>
        <w:tc>
          <w:tcPr>
            <w:tcW w:w="2267" w:type="dxa"/>
            <w:tcBorders>
              <w:top w:val="nil"/>
              <w:left w:val="nil"/>
              <w:bottom w:val="single" w:sz="8" w:space="0" w:color="000000"/>
              <w:right w:val="single" w:sz="8" w:space="0" w:color="000000"/>
            </w:tcBorders>
          </w:tcPr>
          <w:p w14:paraId="50EE349F"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5D65A2FC" w14:textId="77777777" w:rsidR="00F67E59" w:rsidRPr="00F35FCB" w:rsidRDefault="00F67E59" w:rsidP="00F67E59">
            <w:pPr>
              <w:jc w:val="center"/>
            </w:pPr>
            <w:r w:rsidRPr="00F35FCB">
              <w:t>4</w:t>
            </w:r>
          </w:p>
        </w:tc>
        <w:tc>
          <w:tcPr>
            <w:tcW w:w="6511" w:type="dxa"/>
            <w:vMerge/>
            <w:tcBorders>
              <w:top w:val="nil"/>
              <w:left w:val="nil"/>
              <w:bottom w:val="single" w:sz="8" w:space="0" w:color="000000"/>
              <w:right w:val="single" w:sz="8" w:space="0" w:color="000000"/>
            </w:tcBorders>
            <w:tcMar>
              <w:top w:w="0" w:type="dxa"/>
              <w:left w:w="108" w:type="dxa"/>
              <w:bottom w:w="0" w:type="dxa"/>
              <w:right w:w="108" w:type="dxa"/>
            </w:tcMar>
          </w:tcPr>
          <w:p w14:paraId="1F2A749E" w14:textId="77777777" w:rsidR="00F67E59" w:rsidRPr="00F35FCB" w:rsidRDefault="00F67E59" w:rsidP="00F67E59"/>
        </w:tc>
      </w:tr>
      <w:tr w:rsidR="00F35FCB" w:rsidRPr="00F35FCB" w14:paraId="367F875F" w14:textId="77777777" w:rsidTr="00F67E59">
        <w:trPr>
          <w:trHeight w:val="20"/>
        </w:trPr>
        <w:tc>
          <w:tcPr>
            <w:tcW w:w="566" w:type="dxa"/>
            <w:tcBorders>
              <w:top w:val="nil"/>
              <w:left w:val="single" w:sz="8" w:space="0" w:color="000000"/>
              <w:bottom w:val="single" w:sz="8" w:space="0" w:color="000000"/>
              <w:right w:val="single" w:sz="8" w:space="0" w:color="000000"/>
            </w:tcBorders>
          </w:tcPr>
          <w:p w14:paraId="3A0012A7" w14:textId="77777777" w:rsidR="00F67E59" w:rsidRPr="00F35FCB" w:rsidRDefault="00F67E59" w:rsidP="00596C2D">
            <w:pPr>
              <w:pStyle w:val="af1"/>
              <w:numPr>
                <w:ilvl w:val="0"/>
                <w:numId w:val="127"/>
              </w:numPr>
              <w:suppressAutoHyphens/>
              <w:ind w:left="0" w:firstLine="0"/>
              <w:jc w:val="both"/>
            </w:pPr>
          </w:p>
        </w:tc>
        <w:tc>
          <w:tcPr>
            <w:tcW w:w="3403" w:type="dxa"/>
            <w:tcBorders>
              <w:top w:val="nil"/>
              <w:left w:val="nil"/>
              <w:bottom w:val="single" w:sz="8" w:space="0" w:color="000000"/>
              <w:right w:val="single" w:sz="8" w:space="0" w:color="000000"/>
            </w:tcBorders>
          </w:tcPr>
          <w:p w14:paraId="2FD85108" w14:textId="77777777" w:rsidR="00F67E59" w:rsidRPr="00F35FCB" w:rsidRDefault="00F67E59" w:rsidP="00F67E59">
            <w:pPr>
              <w:jc w:val="both"/>
            </w:pPr>
            <w:r w:rsidRPr="00F35FCB">
              <w:t>Теплицы, оранжереи индивидуального пользования</w:t>
            </w:r>
          </w:p>
        </w:tc>
        <w:tc>
          <w:tcPr>
            <w:tcW w:w="2267" w:type="dxa"/>
            <w:tcBorders>
              <w:top w:val="nil"/>
              <w:left w:val="nil"/>
              <w:bottom w:val="single" w:sz="8" w:space="0" w:color="000000"/>
              <w:right w:val="single" w:sz="8" w:space="0" w:color="000000"/>
            </w:tcBorders>
          </w:tcPr>
          <w:p w14:paraId="18A97ADF"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38DB841F" w14:textId="77777777" w:rsidR="00F67E59" w:rsidRPr="00F35FCB" w:rsidRDefault="00F67E59" w:rsidP="00F67E59">
            <w:pPr>
              <w:jc w:val="center"/>
            </w:pPr>
            <w:r w:rsidRPr="00F35FCB">
              <w:t>4</w:t>
            </w:r>
          </w:p>
        </w:tc>
        <w:tc>
          <w:tcPr>
            <w:tcW w:w="6511" w:type="dxa"/>
            <w:vMerge/>
            <w:tcBorders>
              <w:top w:val="nil"/>
              <w:left w:val="nil"/>
              <w:bottom w:val="single" w:sz="8" w:space="0" w:color="000000"/>
              <w:right w:val="single" w:sz="8" w:space="0" w:color="000000"/>
            </w:tcBorders>
            <w:tcMar>
              <w:top w:w="0" w:type="dxa"/>
              <w:left w:w="108" w:type="dxa"/>
              <w:bottom w:w="0" w:type="dxa"/>
              <w:right w:w="108" w:type="dxa"/>
            </w:tcMar>
          </w:tcPr>
          <w:p w14:paraId="58685B33" w14:textId="77777777" w:rsidR="00F67E59" w:rsidRPr="00F35FCB" w:rsidRDefault="00F67E59" w:rsidP="00F67E59"/>
        </w:tc>
      </w:tr>
    </w:tbl>
    <w:p w14:paraId="55792B2A" w14:textId="77777777" w:rsidR="00F67E59" w:rsidRPr="00F35FCB" w:rsidRDefault="00F67E59" w:rsidP="00596C2D">
      <w:pPr>
        <w:pStyle w:val="af1"/>
        <w:numPr>
          <w:ilvl w:val="1"/>
          <w:numId w:val="120"/>
        </w:numPr>
        <w:suppressAutoHyphens/>
        <w:ind w:left="0" w:firstLine="567"/>
        <w:contextualSpacing w:val="0"/>
        <w:jc w:val="both"/>
      </w:pPr>
      <w:r w:rsidRPr="00F35FCB">
        <w:t xml:space="preserve">Этажность вспомогательных строений не должна превышать одного этажа. Вспомогательные строения должны быть обеспечены нормативной инсоляцией на территории соседних приусадебных участков. </w:t>
      </w:r>
    </w:p>
    <w:p w14:paraId="2479DA6D" w14:textId="77777777" w:rsidR="00F67E59" w:rsidRPr="00F35FCB" w:rsidRDefault="00F67E59" w:rsidP="00596C2D">
      <w:pPr>
        <w:pStyle w:val="af1"/>
        <w:numPr>
          <w:ilvl w:val="1"/>
          <w:numId w:val="120"/>
        </w:numPr>
        <w:suppressAutoHyphens/>
        <w:ind w:left="0" w:firstLine="567"/>
        <w:contextualSpacing w:val="0"/>
        <w:jc w:val="both"/>
      </w:pPr>
      <w:r w:rsidRPr="00F35FCB">
        <w:t>Для земельных участков, сведения о которых внесены в Единый государственный реестр недвижимости (ЕРГН) до 25.06.2025 допускается изменение вида разрешенного использования на «Для индивидуального жилищного строительства», «Для ведения личного подсобного хозяйства (приусадебный земельный участок)», «Для ведения садоводства».</w:t>
      </w:r>
    </w:p>
    <w:p w14:paraId="71BD5E36" w14:textId="77777777" w:rsidR="00F67E59" w:rsidRPr="00F35FCB" w:rsidRDefault="00F67E59" w:rsidP="00596C2D">
      <w:pPr>
        <w:pStyle w:val="af1"/>
        <w:numPr>
          <w:ilvl w:val="1"/>
          <w:numId w:val="120"/>
        </w:numPr>
        <w:suppressAutoHyphens/>
        <w:ind w:left="0" w:firstLine="567"/>
        <w:contextualSpacing w:val="0"/>
        <w:jc w:val="both"/>
      </w:pPr>
      <w:r w:rsidRPr="00F35FCB">
        <w:t>На земельном участке с видом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разрешается размещать не более одного садового дома, жилого дома, при этом количество надземных этажей не должно превышать трех, указанного в описании вида разрешенного использования с кодом 2.1.</w:t>
      </w:r>
    </w:p>
    <w:p w14:paraId="08D43CED" w14:textId="77777777" w:rsidR="00F67E59" w:rsidRPr="00F35FCB" w:rsidRDefault="00F67E59" w:rsidP="00596C2D">
      <w:pPr>
        <w:pStyle w:val="af1"/>
        <w:numPr>
          <w:ilvl w:val="1"/>
          <w:numId w:val="120"/>
        </w:numPr>
        <w:suppressAutoHyphens/>
        <w:ind w:left="0" w:firstLine="567"/>
        <w:contextualSpacing w:val="0"/>
        <w:jc w:val="both"/>
      </w:pPr>
      <w:r w:rsidRPr="00F35FCB">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5131F496" w14:textId="77777777" w:rsidR="00F67E59" w:rsidRPr="00F35FCB" w:rsidRDefault="00F67E59" w:rsidP="00F67E59">
      <w:pPr>
        <w:ind w:firstLine="567"/>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048109F1" w14:textId="77777777" w:rsidR="00F67E59" w:rsidRPr="00F35FCB" w:rsidRDefault="00F67E59" w:rsidP="00F67E59">
      <w:pPr>
        <w:ind w:firstLine="567"/>
        <w:jc w:val="both"/>
      </w:pPr>
      <w:r w:rsidRPr="00F35FCB">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14:paraId="65672828" w14:textId="77777777" w:rsidR="00F67E59" w:rsidRPr="00F35FCB" w:rsidRDefault="00F67E59" w:rsidP="00596C2D">
      <w:pPr>
        <w:pStyle w:val="af1"/>
        <w:numPr>
          <w:ilvl w:val="1"/>
          <w:numId w:val="120"/>
        </w:numPr>
        <w:suppressAutoHyphens/>
        <w:ind w:left="0" w:firstLine="567"/>
        <w:contextualSpacing w:val="0"/>
        <w:jc w:val="both"/>
      </w:pPr>
      <w:r w:rsidRPr="00F35FCB">
        <w:t>На территории усадебной и коттеджной застройки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14:paraId="417C7CEB" w14:textId="77777777" w:rsidR="00F67E59" w:rsidRPr="00F35FCB" w:rsidRDefault="00F67E59" w:rsidP="00596C2D">
      <w:pPr>
        <w:pStyle w:val="af1"/>
        <w:numPr>
          <w:ilvl w:val="1"/>
          <w:numId w:val="120"/>
        </w:numPr>
        <w:suppressAutoHyphens/>
        <w:ind w:left="0" w:firstLine="567"/>
        <w:contextualSpacing w:val="0"/>
        <w:jc w:val="both"/>
      </w:pPr>
      <w:r w:rsidRPr="00F35FCB">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FD11CE9" w14:textId="1E1B9D16" w:rsidR="00F67E59" w:rsidRPr="00F35FCB" w:rsidRDefault="00F67E59" w:rsidP="00F67E59">
      <w:pPr>
        <w:ind w:firstLine="567"/>
        <w:jc w:val="both"/>
      </w:pPr>
      <w:r w:rsidRPr="00F35FCB">
        <w:t xml:space="preserve">Изменение рельефа земельного участка допускается при наличии </w:t>
      </w:r>
      <w:r w:rsidR="001E21FA" w:rsidRPr="00F35FCB">
        <w:t>нотариального</w:t>
      </w:r>
      <w:r w:rsidRPr="00F35FCB">
        <w:t xml:space="preserve"> согласия правообладателей соседних земельных участков.</w:t>
      </w:r>
    </w:p>
    <w:p w14:paraId="744EF2CE" w14:textId="77777777" w:rsidR="00F67E59" w:rsidRPr="00F35FCB" w:rsidRDefault="00F67E59" w:rsidP="00596C2D">
      <w:pPr>
        <w:pStyle w:val="af1"/>
        <w:numPr>
          <w:ilvl w:val="1"/>
          <w:numId w:val="120"/>
        </w:numPr>
        <w:suppressAutoHyphens/>
        <w:ind w:left="0" w:firstLine="567"/>
        <w:contextualSpacing w:val="0"/>
        <w:jc w:val="both"/>
      </w:pPr>
      <w:r w:rsidRPr="00F35FCB">
        <w:t>Минимальные отступы:</w:t>
      </w:r>
    </w:p>
    <w:p w14:paraId="13C5B2B6"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2265BCEC"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340D642E"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- 6 м;</w:t>
      </w:r>
    </w:p>
    <w:p w14:paraId="00C90644"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3B02121B" w14:textId="77777777" w:rsidR="00F67E59" w:rsidRPr="00F35FCB" w:rsidRDefault="00F67E59" w:rsidP="00F67E59">
      <w:pPr>
        <w:ind w:firstLine="567"/>
        <w:jc w:val="both"/>
      </w:pPr>
      <w:r w:rsidRPr="00F35FCB">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597D6083" w14:textId="77777777" w:rsidR="00F67E59" w:rsidRPr="00F35FCB" w:rsidRDefault="00F67E59" w:rsidP="00596C2D">
      <w:pPr>
        <w:pStyle w:val="af1"/>
        <w:numPr>
          <w:ilvl w:val="1"/>
          <w:numId w:val="120"/>
        </w:numPr>
        <w:suppressAutoHyphens/>
        <w:ind w:left="0" w:firstLine="567"/>
        <w:contextualSpacing w:val="0"/>
        <w:jc w:val="both"/>
      </w:pPr>
      <w:r w:rsidRPr="00F35FCB">
        <w:t>Минимальная ширина земельных участков вдоль фронта улицы (проезда) – 15 м, для существующих земельных участков – 8 м.</w:t>
      </w:r>
    </w:p>
    <w:p w14:paraId="39EC6A91" w14:textId="77777777" w:rsidR="00F67E59" w:rsidRPr="00F35FCB" w:rsidRDefault="00F67E59" w:rsidP="00596C2D">
      <w:pPr>
        <w:pStyle w:val="af1"/>
        <w:numPr>
          <w:ilvl w:val="1"/>
          <w:numId w:val="120"/>
        </w:numPr>
        <w:suppressAutoHyphens/>
        <w:ind w:left="0" w:firstLine="567"/>
        <w:contextualSpacing w:val="0"/>
        <w:jc w:val="both"/>
      </w:pPr>
      <w:r w:rsidRPr="00F35FCB">
        <w:t>Минимальные отступы для вида разрешенного использования 2.3 «Блокированная жилая застройка» от улично-дорожной сети– 5 м.</w:t>
      </w:r>
    </w:p>
    <w:p w14:paraId="3DC10282" w14:textId="77777777" w:rsidR="00F67E59" w:rsidRPr="00F35FCB" w:rsidRDefault="00F67E59" w:rsidP="00596C2D">
      <w:pPr>
        <w:pStyle w:val="af1"/>
        <w:numPr>
          <w:ilvl w:val="1"/>
          <w:numId w:val="120"/>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установленных настоящими Правилами.</w:t>
      </w:r>
    </w:p>
    <w:p w14:paraId="308A1A28" w14:textId="77777777" w:rsidR="00F67E59" w:rsidRPr="00F35FCB" w:rsidRDefault="00F67E59" w:rsidP="00596C2D">
      <w:pPr>
        <w:pStyle w:val="af1"/>
        <w:numPr>
          <w:ilvl w:val="1"/>
          <w:numId w:val="120"/>
        </w:numPr>
        <w:suppressAutoHyphens/>
        <w:ind w:left="0" w:firstLine="567"/>
        <w:contextualSpacing w:val="0"/>
        <w:jc w:val="both"/>
      </w:pPr>
      <w:r w:rsidRPr="00F35FCB">
        <w:t>Минимальный размер земельного участка (площадь) для эксплуатации существующих объектов капитального строительства жилого назначения, формируемого путем утверждения схемы расположения на кадастровом плане территории минимальный размер участка не подлежит установлению.</w:t>
      </w:r>
    </w:p>
    <w:p w14:paraId="3D1A3DB5" w14:textId="77777777" w:rsidR="00F67E59" w:rsidRPr="00F35FCB" w:rsidRDefault="00F67E59" w:rsidP="00596C2D">
      <w:pPr>
        <w:pStyle w:val="af1"/>
        <w:numPr>
          <w:ilvl w:val="1"/>
          <w:numId w:val="120"/>
        </w:numPr>
        <w:suppressAutoHyphens/>
        <w:ind w:left="0" w:firstLine="567"/>
        <w:contextualSpacing w:val="0"/>
        <w:jc w:val="both"/>
      </w:pPr>
      <w:r w:rsidRPr="00F35FCB">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 что определяется проектом планировки для данной территории.</w:t>
      </w:r>
    </w:p>
    <w:p w14:paraId="32BE260A" w14:textId="77777777" w:rsidR="00F67E59" w:rsidRPr="00F35FCB" w:rsidRDefault="00F67E59" w:rsidP="00596C2D">
      <w:pPr>
        <w:pStyle w:val="af1"/>
        <w:numPr>
          <w:ilvl w:val="1"/>
          <w:numId w:val="120"/>
        </w:numPr>
        <w:suppressAutoHyphens/>
        <w:ind w:left="0" w:firstLine="567"/>
        <w:contextualSpacing w:val="0"/>
        <w:jc w:val="both"/>
      </w:pPr>
      <w:r w:rsidRPr="00F35FCB">
        <w:t>Предельные параметры, не подлежащие установлению в настоящих Правилах, а также иные параметры застройки зоны Ж2.1 регламентируются и устанавливаются сводами правил, техническими регламентами, нормативами градостроительного проектирования, санитарными правилами и иными нормативными правовыми актами Российской Федерации.</w:t>
      </w:r>
    </w:p>
    <w:p w14:paraId="43C62CF1" w14:textId="77777777" w:rsidR="00F67E59" w:rsidRPr="00F35FCB" w:rsidRDefault="00F67E59" w:rsidP="00596C2D">
      <w:pPr>
        <w:pStyle w:val="af1"/>
        <w:numPr>
          <w:ilvl w:val="1"/>
          <w:numId w:val="120"/>
        </w:numPr>
        <w:suppressAutoHyphens/>
        <w:ind w:left="0" w:firstLine="567"/>
        <w:contextualSpacing w:val="0"/>
        <w:jc w:val="both"/>
      </w:pPr>
      <w:r w:rsidRPr="00F35FCB">
        <w:t>На территориях, подверженных затоплению, подтоплению запрещается строительство капитальных зданий, строений, сооружений без проведения специальных защитных мероприятий по предотвращению негативного воздействия вод.</w:t>
      </w:r>
    </w:p>
    <w:p w14:paraId="24B6F531" w14:textId="77777777" w:rsidR="00F67E59" w:rsidRPr="00F35FCB" w:rsidRDefault="00F67E59" w:rsidP="00596C2D">
      <w:pPr>
        <w:pStyle w:val="af1"/>
        <w:numPr>
          <w:ilvl w:val="1"/>
          <w:numId w:val="120"/>
        </w:numPr>
        <w:suppressAutoHyphens/>
        <w:ind w:left="0" w:firstLine="567"/>
        <w:contextualSpacing w:val="0"/>
        <w:jc w:val="both"/>
      </w:pPr>
      <w:r w:rsidRPr="00F35FCB">
        <w:t>На территории муниципального образования город Новороссийск раздел земельных участков площадью более 5000 кв. м для целей образования земельных участков с видами разрешенного использования 2.1 «Для индивидуального жилищного строительства» возможно только в соответствии с документацией по планировке территории».</w:t>
      </w:r>
    </w:p>
    <w:p w14:paraId="19E911E6" w14:textId="77777777" w:rsidR="00F67E59" w:rsidRPr="00F35FCB" w:rsidRDefault="00F67E59" w:rsidP="00596C2D">
      <w:pPr>
        <w:pStyle w:val="af1"/>
        <w:numPr>
          <w:ilvl w:val="1"/>
          <w:numId w:val="120"/>
        </w:numPr>
        <w:suppressAutoHyphens/>
        <w:ind w:left="0" w:firstLine="567"/>
        <w:contextualSpacing w:val="0"/>
        <w:jc w:val="both"/>
      </w:pPr>
      <w:r w:rsidRPr="00F35FCB">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1D6067C5" w14:textId="77777777" w:rsidR="00F67E59" w:rsidRPr="00F35FCB" w:rsidRDefault="00F67E59" w:rsidP="00596C2D">
      <w:pPr>
        <w:pStyle w:val="af1"/>
        <w:numPr>
          <w:ilvl w:val="3"/>
          <w:numId w:val="117"/>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1679A16C" w14:textId="77777777" w:rsidR="00F67E59" w:rsidRPr="00F35FCB" w:rsidRDefault="00F67E59" w:rsidP="00596C2D">
      <w:pPr>
        <w:pStyle w:val="af1"/>
        <w:numPr>
          <w:ilvl w:val="3"/>
          <w:numId w:val="117"/>
        </w:numPr>
        <w:suppressAutoHyphens/>
        <w:ind w:left="0" w:firstLine="567"/>
        <w:jc w:val="both"/>
      </w:pPr>
      <w:r w:rsidRPr="00F35FCB">
        <w:t>В границах территориальной зоны Ж2.1,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документации по планировке территории и требованиям действующего законодательства.</w:t>
      </w:r>
    </w:p>
    <w:p w14:paraId="53327032" w14:textId="77777777" w:rsidR="00F67E59" w:rsidRPr="00F35FCB" w:rsidRDefault="00F67E59" w:rsidP="00F67E59">
      <w:pPr>
        <w:spacing w:before="200"/>
        <w:outlineLvl w:val="3"/>
        <w:rPr>
          <w:b/>
        </w:rPr>
      </w:pPr>
      <w:bookmarkStart w:id="112" w:name="_Toc208935461"/>
      <w:r w:rsidRPr="00F35FCB">
        <w:rPr>
          <w:b/>
        </w:rPr>
        <w:t>Требования к архитектурно-градостроительному облику объектов капитального строительства</w:t>
      </w:r>
      <w:bookmarkEnd w:id="112"/>
    </w:p>
    <w:p w14:paraId="5106FE56"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145810B9" w14:textId="77777777" w:rsidR="00F67E59" w:rsidRPr="00F35FCB" w:rsidRDefault="00F67E59" w:rsidP="00F67E59">
      <w:pPr>
        <w:spacing w:before="200"/>
        <w:jc w:val="center"/>
        <w:outlineLvl w:val="2"/>
        <w:rPr>
          <w:b/>
        </w:rPr>
      </w:pPr>
      <w:bookmarkStart w:id="113" w:name="_Toc208417595"/>
      <w:bookmarkStart w:id="114" w:name="_Toc208935462"/>
      <w:r w:rsidRPr="00F35FCB">
        <w:rPr>
          <w:b/>
        </w:rPr>
        <w:t>Статья 28. Ж2.1. Зона застройки малоэтажными жилыми домами социального назначения</w:t>
      </w:r>
      <w:bookmarkEnd w:id="113"/>
      <w:bookmarkEnd w:id="114"/>
    </w:p>
    <w:p w14:paraId="118636C4" w14:textId="77777777" w:rsidR="00F67E59" w:rsidRPr="00F35FCB" w:rsidRDefault="00F67E59" w:rsidP="00596C2D">
      <w:pPr>
        <w:pStyle w:val="af1"/>
        <w:numPr>
          <w:ilvl w:val="3"/>
          <w:numId w:val="121"/>
        </w:numPr>
        <w:suppressAutoHyphens/>
        <w:ind w:left="0" w:firstLine="567"/>
        <w:jc w:val="both"/>
      </w:pPr>
      <w:r w:rsidRPr="00F35FCB">
        <w:t>Территориальная зона Ж2 предназначена для размещения малоэтажных многоквартирных жилых домов, объектов обслуживания жилой застройки, объектов дошкольного, начального и среднего общего образования, культурно-досуговой деятельности, спорта, хранения автотранспорта, территорий общего пользования. При размещении объектов капитального строительства в территориальной зоне Ж2.1 предельная высота зданий, строений, сооружений не более 16 м, для всех видов разрешенного использования территории.</w:t>
      </w:r>
    </w:p>
    <w:p w14:paraId="64EFC176" w14:textId="77777777" w:rsidR="00F67E59" w:rsidRPr="00F35FCB" w:rsidRDefault="00F67E59" w:rsidP="00596C2D">
      <w:pPr>
        <w:pStyle w:val="af1"/>
        <w:numPr>
          <w:ilvl w:val="3"/>
          <w:numId w:val="121"/>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Ж2:</w:t>
      </w:r>
    </w:p>
    <w:p w14:paraId="5CDDB7EA" w14:textId="77777777" w:rsidR="00F67E59" w:rsidRPr="00F35FCB" w:rsidRDefault="00F67E59" w:rsidP="00F67E59">
      <w:pPr>
        <w:spacing w:before="200"/>
        <w:outlineLvl w:val="3"/>
        <w:rPr>
          <w:b/>
        </w:rPr>
      </w:pPr>
      <w:bookmarkStart w:id="115" w:name="_Toc208935463"/>
      <w:r w:rsidRPr="00F35FCB">
        <w:rPr>
          <w:b/>
        </w:rPr>
        <w:t>Основные виды разрешенного использования земельных участков и объектов капитального строительства</w:t>
      </w:r>
      <w:bookmarkEnd w:id="115"/>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7BD6B811" w14:textId="77777777" w:rsidTr="00F67E59">
        <w:tc>
          <w:tcPr>
            <w:tcW w:w="567" w:type="dxa"/>
            <w:tcBorders>
              <w:top w:val="single" w:sz="8" w:space="0" w:color="000000"/>
              <w:left w:val="single" w:sz="8" w:space="0" w:color="000000"/>
              <w:bottom w:val="single" w:sz="4" w:space="0" w:color="auto"/>
              <w:right w:val="single" w:sz="8" w:space="0" w:color="000000"/>
            </w:tcBorders>
          </w:tcPr>
          <w:p w14:paraId="40E56300"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3B13CC6B"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01960169" w14:textId="77777777" w:rsidR="00F67E59" w:rsidRPr="00F35FCB" w:rsidRDefault="00F67E59" w:rsidP="00F67E59">
            <w:pPr>
              <w:ind w:left="-119"/>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72C0D921"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6B56CBD6"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66B64713"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77605098"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top w:val="single" w:sz="4" w:space="0" w:color="auto"/>
              <w:left w:val="single" w:sz="4" w:space="0" w:color="auto"/>
              <w:bottom w:val="single" w:sz="4" w:space="0" w:color="auto"/>
              <w:right w:val="single" w:sz="4" w:space="0" w:color="auto"/>
            </w:tcBorders>
          </w:tcPr>
          <w:p w14:paraId="4500D121" w14:textId="77777777" w:rsidR="00F67E59" w:rsidRPr="00F35FCB" w:rsidRDefault="00F67E59" w:rsidP="00F67E59">
            <w:r w:rsidRPr="00F35FCB">
              <w:t>Малоэтажная многоквартирная жилая застройка</w:t>
            </w:r>
          </w:p>
        </w:tc>
        <w:tc>
          <w:tcPr>
            <w:tcW w:w="1701" w:type="dxa"/>
            <w:vMerge w:val="restart"/>
            <w:tcBorders>
              <w:top w:val="single" w:sz="4" w:space="0" w:color="auto"/>
              <w:left w:val="single" w:sz="4" w:space="0" w:color="auto"/>
              <w:bottom w:val="single" w:sz="4" w:space="0" w:color="auto"/>
              <w:right w:val="single" w:sz="4" w:space="0" w:color="auto"/>
            </w:tcBorders>
          </w:tcPr>
          <w:p w14:paraId="4B63A6D8" w14:textId="77777777" w:rsidR="00F67E59" w:rsidRPr="00F35FCB" w:rsidRDefault="00F67E59" w:rsidP="00F67E59">
            <w:r w:rsidRPr="00F35FCB">
              <w:t>2.1.1</w:t>
            </w:r>
          </w:p>
        </w:tc>
        <w:tc>
          <w:tcPr>
            <w:tcW w:w="3969" w:type="dxa"/>
            <w:vMerge w:val="restart"/>
            <w:tcBorders>
              <w:top w:val="single" w:sz="4" w:space="0" w:color="auto"/>
              <w:left w:val="single" w:sz="4" w:space="0" w:color="auto"/>
              <w:bottom w:val="single" w:sz="4" w:space="0" w:color="auto"/>
              <w:right w:val="single" w:sz="4" w:space="0" w:color="auto"/>
            </w:tcBorders>
          </w:tcPr>
          <w:p w14:paraId="49048DBA" w14:textId="77777777" w:rsidR="00F67E59" w:rsidRPr="00F35FCB" w:rsidRDefault="00F67E59" w:rsidP="00F67E59">
            <w:pPr>
              <w:jc w:val="both"/>
            </w:pPr>
            <w:r w:rsidRPr="00F35FCB">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tc>
        <w:tc>
          <w:tcPr>
            <w:tcW w:w="6520" w:type="dxa"/>
            <w:tcBorders>
              <w:top w:val="single" w:sz="4" w:space="0" w:color="auto"/>
              <w:left w:val="single" w:sz="4" w:space="0" w:color="auto"/>
              <w:bottom w:val="single" w:sz="4" w:space="0" w:color="auto"/>
              <w:right w:val="single" w:sz="4" w:space="0" w:color="auto"/>
            </w:tcBorders>
          </w:tcPr>
          <w:p w14:paraId="4EBDE991"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4E78CC63"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79D19737" w14:textId="77777777" w:rsidR="00F67E59" w:rsidRPr="00F35FCB" w:rsidRDefault="00F67E59" w:rsidP="00F67E59">
            <w:pPr>
              <w:pStyle w:val="af1"/>
              <w:ind w:left="0"/>
              <w:contextualSpacing w:val="0"/>
              <w:jc w:val="right"/>
            </w:pPr>
          </w:p>
        </w:tc>
        <w:tc>
          <w:tcPr>
            <w:tcW w:w="2267" w:type="dxa"/>
            <w:vMerge/>
            <w:tcBorders>
              <w:top w:val="single" w:sz="4" w:space="0" w:color="auto"/>
              <w:left w:val="nil"/>
              <w:bottom w:val="single" w:sz="8" w:space="0" w:color="000000"/>
              <w:right w:val="single" w:sz="8" w:space="0" w:color="000000"/>
            </w:tcBorders>
          </w:tcPr>
          <w:p w14:paraId="78A307B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16C300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E7B651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EE125E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016FB57" w14:textId="77777777" w:rsidTr="00F67E59">
        <w:tc>
          <w:tcPr>
            <w:tcW w:w="567" w:type="dxa"/>
            <w:vMerge/>
            <w:tcBorders>
              <w:top w:val="nil"/>
              <w:left w:val="single" w:sz="8" w:space="0" w:color="000000"/>
              <w:bottom w:val="single" w:sz="8" w:space="0" w:color="000000"/>
              <w:right w:val="single" w:sz="8" w:space="0" w:color="000000"/>
            </w:tcBorders>
          </w:tcPr>
          <w:p w14:paraId="0B45E356"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132F06E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28894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427864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57BDBE" w14:textId="77777777" w:rsidR="00F67E59" w:rsidRPr="00F35FCB" w:rsidRDefault="00F67E59" w:rsidP="00F67E59">
            <w:pPr>
              <w:jc w:val="both"/>
            </w:pPr>
            <w:r w:rsidRPr="00F35FCB">
              <w:t>Максимальный процент застройки в границах земельного участка – 10%, в соответствии с утвержденной документацией по планировке территории или заключенным договором о комплексном развитии территории- 40 %</w:t>
            </w:r>
          </w:p>
        </w:tc>
      </w:tr>
      <w:tr w:rsidR="00F35FCB" w:rsidRPr="00F35FCB" w14:paraId="298D9027" w14:textId="77777777" w:rsidTr="00F67E59">
        <w:tc>
          <w:tcPr>
            <w:tcW w:w="567" w:type="dxa"/>
            <w:vMerge/>
            <w:tcBorders>
              <w:top w:val="nil"/>
              <w:left w:val="single" w:sz="8" w:space="0" w:color="000000"/>
              <w:bottom w:val="single" w:sz="8" w:space="0" w:color="000000"/>
              <w:right w:val="single" w:sz="8" w:space="0" w:color="000000"/>
            </w:tcBorders>
          </w:tcPr>
          <w:p w14:paraId="7CB4FFDC"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46C8912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759DA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2DB54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906C0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3534A62C" w14:textId="77777777" w:rsidTr="00F67E59">
        <w:tc>
          <w:tcPr>
            <w:tcW w:w="567" w:type="dxa"/>
            <w:vMerge/>
            <w:tcBorders>
              <w:top w:val="nil"/>
              <w:left w:val="single" w:sz="8" w:space="0" w:color="000000"/>
              <w:bottom w:val="single" w:sz="8" w:space="0" w:color="000000"/>
              <w:right w:val="single" w:sz="8" w:space="0" w:color="000000"/>
            </w:tcBorders>
          </w:tcPr>
          <w:p w14:paraId="36DFFDD0"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4A18DF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48709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134A4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15A3AC"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69E21A06" w14:textId="77777777" w:rsidTr="00F67E59">
        <w:trPr>
          <w:trHeight w:val="561"/>
        </w:trPr>
        <w:tc>
          <w:tcPr>
            <w:tcW w:w="567" w:type="dxa"/>
            <w:vMerge/>
            <w:tcBorders>
              <w:top w:val="nil"/>
              <w:left w:val="single" w:sz="8" w:space="0" w:color="000000"/>
              <w:bottom w:val="single" w:sz="4" w:space="0" w:color="auto"/>
              <w:right w:val="single" w:sz="8" w:space="0" w:color="000000"/>
            </w:tcBorders>
          </w:tcPr>
          <w:p w14:paraId="3FD7B1AA" w14:textId="77777777" w:rsidR="00F67E59" w:rsidRPr="00F35FCB" w:rsidRDefault="00F67E59" w:rsidP="00F67E59">
            <w:pPr>
              <w:pStyle w:val="af1"/>
              <w:ind w:left="0"/>
              <w:contextualSpacing w:val="0"/>
              <w:jc w:val="right"/>
            </w:pPr>
          </w:p>
        </w:tc>
        <w:tc>
          <w:tcPr>
            <w:tcW w:w="2267" w:type="dxa"/>
            <w:vMerge/>
            <w:tcBorders>
              <w:top w:val="nil"/>
              <w:left w:val="nil"/>
              <w:bottom w:val="single" w:sz="4" w:space="0" w:color="auto"/>
              <w:right w:val="single" w:sz="8" w:space="0" w:color="000000"/>
            </w:tcBorders>
          </w:tcPr>
          <w:p w14:paraId="50C78BC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249C33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2D29C6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4C6CE38" w14:textId="77777777" w:rsidR="00F67E59" w:rsidRPr="00F35FCB" w:rsidRDefault="00F67E59" w:rsidP="00F67E59">
            <w:pPr>
              <w:jc w:val="both"/>
            </w:pPr>
            <w:r w:rsidRPr="00F35FCB">
              <w:t>Минимальный процент озеленения в границах земельного участка – 15%</w:t>
            </w:r>
          </w:p>
        </w:tc>
      </w:tr>
      <w:tr w:rsidR="00F35FCB" w:rsidRPr="00F35FCB" w14:paraId="009790AB"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220D56A9"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top w:val="single" w:sz="4" w:space="0" w:color="auto"/>
              <w:left w:val="single" w:sz="4" w:space="0" w:color="auto"/>
              <w:bottom w:val="single" w:sz="4" w:space="0" w:color="auto"/>
              <w:right w:val="single" w:sz="4" w:space="0" w:color="auto"/>
            </w:tcBorders>
          </w:tcPr>
          <w:p w14:paraId="74C25C3F" w14:textId="77777777" w:rsidR="00F67E59" w:rsidRPr="00F35FCB" w:rsidRDefault="00F67E59" w:rsidP="00F67E59">
            <w:r w:rsidRPr="00F35FCB">
              <w:t>Блокированная жилая застройка</w:t>
            </w:r>
          </w:p>
        </w:tc>
        <w:tc>
          <w:tcPr>
            <w:tcW w:w="1701" w:type="dxa"/>
            <w:vMerge w:val="restart"/>
            <w:tcBorders>
              <w:top w:val="single" w:sz="4" w:space="0" w:color="auto"/>
              <w:left w:val="single" w:sz="4" w:space="0" w:color="auto"/>
              <w:bottom w:val="single" w:sz="4" w:space="0" w:color="auto"/>
              <w:right w:val="single" w:sz="4" w:space="0" w:color="auto"/>
            </w:tcBorders>
          </w:tcPr>
          <w:p w14:paraId="5F59C855" w14:textId="77777777" w:rsidR="00F67E59" w:rsidRPr="00F35FCB" w:rsidRDefault="00F67E59" w:rsidP="00F67E59">
            <w:r w:rsidRPr="00F35FCB">
              <w:t>2.3</w:t>
            </w:r>
          </w:p>
        </w:tc>
        <w:tc>
          <w:tcPr>
            <w:tcW w:w="3969" w:type="dxa"/>
            <w:vMerge w:val="restart"/>
            <w:tcBorders>
              <w:top w:val="single" w:sz="4" w:space="0" w:color="auto"/>
              <w:left w:val="single" w:sz="4" w:space="0" w:color="auto"/>
              <w:bottom w:val="single" w:sz="4" w:space="0" w:color="auto"/>
              <w:right w:val="single" w:sz="4" w:space="0" w:color="auto"/>
            </w:tcBorders>
          </w:tcPr>
          <w:p w14:paraId="12675101" w14:textId="77777777" w:rsidR="00F67E59" w:rsidRPr="00F35FCB" w:rsidRDefault="00F67E59" w:rsidP="00F67E59">
            <w:pPr>
              <w:jc w:val="both"/>
            </w:pPr>
            <w:r w:rsidRPr="00F35FCB">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6520" w:type="dxa"/>
            <w:tcBorders>
              <w:top w:val="single" w:sz="4" w:space="0" w:color="auto"/>
              <w:left w:val="single" w:sz="4" w:space="0" w:color="auto"/>
              <w:bottom w:val="single" w:sz="4" w:space="0" w:color="auto"/>
              <w:right w:val="single" w:sz="4" w:space="0" w:color="auto"/>
            </w:tcBorders>
          </w:tcPr>
          <w:p w14:paraId="209B4AF6" w14:textId="77777777" w:rsidR="00F67E59" w:rsidRPr="00F35FCB" w:rsidRDefault="00F67E59" w:rsidP="00F67E59">
            <w:pPr>
              <w:jc w:val="both"/>
            </w:pPr>
            <w:r w:rsidRPr="00F35FCB">
              <w:t>Минимальный размер земельного участка (площадь) – 100 кв. м под каждый блок</w:t>
            </w:r>
          </w:p>
        </w:tc>
      </w:tr>
      <w:tr w:rsidR="00F35FCB" w:rsidRPr="00F35FCB" w14:paraId="5349D5BA"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5195A6AB" w14:textId="77777777" w:rsidR="00F67E59" w:rsidRPr="00F35FCB" w:rsidRDefault="00F67E59" w:rsidP="00F67E59">
            <w:pPr>
              <w:pStyle w:val="af1"/>
              <w:ind w:left="0"/>
              <w:contextualSpacing w:val="0"/>
              <w:jc w:val="right"/>
            </w:pPr>
          </w:p>
        </w:tc>
        <w:tc>
          <w:tcPr>
            <w:tcW w:w="2267" w:type="dxa"/>
            <w:vMerge/>
            <w:tcBorders>
              <w:top w:val="single" w:sz="4" w:space="0" w:color="auto"/>
              <w:left w:val="single" w:sz="4" w:space="0" w:color="auto"/>
              <w:bottom w:val="single" w:sz="4" w:space="0" w:color="auto"/>
              <w:right w:val="single" w:sz="4" w:space="0" w:color="auto"/>
            </w:tcBorders>
          </w:tcPr>
          <w:p w14:paraId="7527D0F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387F5F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1F49A30"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FCC14E0" w14:textId="77777777" w:rsidR="00F67E59" w:rsidRPr="00F35FCB" w:rsidRDefault="00F67E59" w:rsidP="00F67E59">
            <w:pPr>
              <w:jc w:val="both"/>
            </w:pPr>
            <w:r w:rsidRPr="00F35FCB">
              <w:t>Максимальный размер земельного участка (площадь) – 2000 кв. м</w:t>
            </w:r>
          </w:p>
        </w:tc>
      </w:tr>
      <w:tr w:rsidR="00F35FCB" w:rsidRPr="00F35FCB" w14:paraId="7004E6E9"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52992041" w14:textId="77777777" w:rsidR="00F67E59" w:rsidRPr="00F35FCB" w:rsidRDefault="00F67E59" w:rsidP="00F67E59">
            <w:pPr>
              <w:pStyle w:val="af1"/>
              <w:ind w:left="0"/>
              <w:contextualSpacing w:val="0"/>
              <w:jc w:val="right"/>
            </w:pPr>
          </w:p>
        </w:tc>
        <w:tc>
          <w:tcPr>
            <w:tcW w:w="2267" w:type="dxa"/>
            <w:vMerge/>
            <w:tcBorders>
              <w:top w:val="single" w:sz="4" w:space="0" w:color="auto"/>
              <w:left w:val="single" w:sz="4" w:space="0" w:color="auto"/>
              <w:bottom w:val="single" w:sz="4" w:space="0" w:color="auto"/>
              <w:right w:val="single" w:sz="4" w:space="0" w:color="auto"/>
            </w:tcBorders>
          </w:tcPr>
          <w:p w14:paraId="577735B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35511C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1983778"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794BC35"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400FFDA5"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071B788D" w14:textId="77777777" w:rsidR="00F67E59" w:rsidRPr="00F35FCB" w:rsidRDefault="00F67E59" w:rsidP="00F67E59">
            <w:pPr>
              <w:pStyle w:val="af1"/>
              <w:ind w:left="0"/>
              <w:contextualSpacing w:val="0"/>
              <w:jc w:val="right"/>
            </w:pPr>
          </w:p>
        </w:tc>
        <w:tc>
          <w:tcPr>
            <w:tcW w:w="2267" w:type="dxa"/>
            <w:vMerge/>
            <w:tcBorders>
              <w:top w:val="single" w:sz="4" w:space="0" w:color="auto"/>
              <w:left w:val="single" w:sz="4" w:space="0" w:color="auto"/>
              <w:bottom w:val="single" w:sz="4" w:space="0" w:color="auto"/>
              <w:right w:val="single" w:sz="4" w:space="0" w:color="auto"/>
            </w:tcBorders>
          </w:tcPr>
          <w:p w14:paraId="43EC6F1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06EDC8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81048EC"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43CA399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если блокированные жилые дома располагаются по границе общей стеной (без проемов) с отступом 0 м) (прим.3.8)</w:t>
            </w:r>
          </w:p>
        </w:tc>
      </w:tr>
      <w:tr w:rsidR="00F35FCB" w:rsidRPr="00F35FCB" w14:paraId="1814CC61"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408267BA" w14:textId="77777777" w:rsidR="00F67E59" w:rsidRPr="00F35FCB" w:rsidRDefault="00F67E59" w:rsidP="00F67E59">
            <w:pPr>
              <w:pStyle w:val="af1"/>
              <w:ind w:left="0"/>
              <w:contextualSpacing w:val="0"/>
              <w:jc w:val="right"/>
            </w:pPr>
          </w:p>
        </w:tc>
        <w:tc>
          <w:tcPr>
            <w:tcW w:w="2267" w:type="dxa"/>
            <w:vMerge/>
            <w:tcBorders>
              <w:top w:val="single" w:sz="4" w:space="0" w:color="auto"/>
              <w:left w:val="single" w:sz="4" w:space="0" w:color="auto"/>
              <w:bottom w:val="single" w:sz="4" w:space="0" w:color="auto"/>
              <w:right w:val="single" w:sz="4" w:space="0" w:color="auto"/>
            </w:tcBorders>
          </w:tcPr>
          <w:p w14:paraId="65D21AA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855F2A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449E28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1843F4B" w14:textId="77777777" w:rsidR="00F67E59" w:rsidRPr="00F35FCB" w:rsidRDefault="00F67E59" w:rsidP="00F67E59">
            <w:pPr>
              <w:jc w:val="both"/>
              <w:rPr>
                <w:rFonts w:eastAsia="Tahoma"/>
              </w:rPr>
            </w:pPr>
            <w:r w:rsidRPr="00F35FCB">
              <w:rPr>
                <w:rFonts w:eastAsia="Tahoma"/>
              </w:rPr>
              <w:t>Предельная высота зданий, строений, сооружений – 12 м;</w:t>
            </w:r>
          </w:p>
          <w:p w14:paraId="097CE974" w14:textId="77777777" w:rsidR="00F67E59" w:rsidRPr="00F35FCB" w:rsidRDefault="00F67E59" w:rsidP="00F67E59">
            <w:pPr>
              <w:jc w:val="both"/>
            </w:pPr>
            <w:r w:rsidRPr="00F35FCB">
              <w:t>Максимальное количество надземных этажей здания – 3 этажа</w:t>
            </w:r>
          </w:p>
        </w:tc>
      </w:tr>
      <w:tr w:rsidR="00F35FCB" w:rsidRPr="00F35FCB" w14:paraId="20A49094"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70F1526B" w14:textId="77777777" w:rsidR="00F67E59" w:rsidRPr="00F35FCB" w:rsidRDefault="00F67E59" w:rsidP="00F67E59">
            <w:pPr>
              <w:pStyle w:val="af1"/>
              <w:ind w:left="0"/>
              <w:contextualSpacing w:val="0"/>
              <w:jc w:val="right"/>
            </w:pPr>
          </w:p>
        </w:tc>
        <w:tc>
          <w:tcPr>
            <w:tcW w:w="2267" w:type="dxa"/>
            <w:vMerge/>
            <w:tcBorders>
              <w:top w:val="single" w:sz="4" w:space="0" w:color="auto"/>
              <w:left w:val="single" w:sz="4" w:space="0" w:color="auto"/>
              <w:bottom w:val="single" w:sz="4" w:space="0" w:color="auto"/>
              <w:right w:val="single" w:sz="4" w:space="0" w:color="auto"/>
            </w:tcBorders>
          </w:tcPr>
          <w:p w14:paraId="74F3C10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64090E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6035DF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3A3865C2" w14:textId="77777777" w:rsidR="00F67E59" w:rsidRPr="00F35FCB" w:rsidRDefault="00F67E59" w:rsidP="00F67E59">
            <w:pPr>
              <w:jc w:val="both"/>
            </w:pPr>
            <w:r w:rsidRPr="00F35FCB">
              <w:t>Минимальный процент озеленения в границах земельного участка – 15%</w:t>
            </w:r>
          </w:p>
        </w:tc>
      </w:tr>
      <w:tr w:rsidR="00F35FCB" w:rsidRPr="00F35FCB" w14:paraId="27059AE6"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644B5415"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top w:val="single" w:sz="4" w:space="0" w:color="auto"/>
              <w:left w:val="single" w:sz="4" w:space="0" w:color="auto"/>
              <w:bottom w:val="single" w:sz="4" w:space="0" w:color="auto"/>
              <w:right w:val="single" w:sz="4" w:space="0" w:color="auto"/>
            </w:tcBorders>
          </w:tcPr>
          <w:p w14:paraId="38E58D0F" w14:textId="77777777" w:rsidR="00F67E59" w:rsidRPr="00F35FCB" w:rsidRDefault="00F67E59" w:rsidP="00F67E59">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596153B6" w14:textId="77777777" w:rsidR="00F67E59" w:rsidRPr="00F35FCB" w:rsidRDefault="00F67E59" w:rsidP="00F67E59">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05D5501A"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636EA6E5"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7F7D9FD6"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1D143F20" w14:textId="77777777" w:rsidR="00F67E59" w:rsidRPr="00F35FCB" w:rsidRDefault="00F67E59" w:rsidP="00F67E59">
            <w:pPr>
              <w:pStyle w:val="af1"/>
              <w:ind w:left="0"/>
              <w:contextualSpacing w:val="0"/>
              <w:jc w:val="right"/>
            </w:pPr>
          </w:p>
        </w:tc>
        <w:tc>
          <w:tcPr>
            <w:tcW w:w="2267" w:type="dxa"/>
            <w:vMerge/>
            <w:tcBorders>
              <w:top w:val="single" w:sz="4" w:space="0" w:color="auto"/>
              <w:left w:val="nil"/>
              <w:bottom w:val="single" w:sz="8" w:space="0" w:color="000000"/>
              <w:right w:val="single" w:sz="8" w:space="0" w:color="000000"/>
            </w:tcBorders>
          </w:tcPr>
          <w:p w14:paraId="2CC672B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42C746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87A990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24D032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D1764DD"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1169E44F"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26685F1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14347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B2DADE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74FCEB" w14:textId="77777777" w:rsidR="00F67E59" w:rsidRPr="00F35FCB" w:rsidRDefault="00F67E59" w:rsidP="00F67E59">
            <w:pPr>
              <w:pStyle w:val="ConsPlusNormal"/>
              <w:jc w:val="both"/>
              <w:rPr>
                <w:rFonts w:ascii="Times New Roman" w:hAnsi="Times New Roman" w:cs="Times New Roman"/>
              </w:rPr>
            </w:pPr>
            <w:r w:rsidRPr="00F35FCB">
              <w:rPr>
                <w:rFonts w:ascii="Times New Roman" w:hAnsi="Times New Roman" w:cs="Times New Roman"/>
                <w:sz w:val="24"/>
                <w:szCs w:val="24"/>
              </w:rPr>
              <w:t>Максимальный процент застройки в границах земельного участка – 70 %</w:t>
            </w:r>
          </w:p>
        </w:tc>
      </w:tr>
      <w:tr w:rsidR="00F35FCB" w:rsidRPr="00F35FCB" w14:paraId="0DD914A7"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6585538B"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46E2E37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3E5D7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94B8B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C7FCC9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56262358"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5BFA02F0"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214F9AD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F3E1E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82F274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038585"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5ECA1228"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1026D39E" w14:textId="77777777" w:rsidR="00F67E59" w:rsidRPr="00F35FCB" w:rsidRDefault="00F67E59" w:rsidP="00F67E59">
            <w:pPr>
              <w:pStyle w:val="af1"/>
              <w:ind w:left="0"/>
              <w:contextualSpacing w:val="0"/>
              <w:jc w:val="right"/>
            </w:pPr>
          </w:p>
        </w:tc>
        <w:tc>
          <w:tcPr>
            <w:tcW w:w="2267" w:type="dxa"/>
            <w:vMerge/>
            <w:tcBorders>
              <w:top w:val="nil"/>
              <w:left w:val="nil"/>
              <w:bottom w:val="single" w:sz="4" w:space="0" w:color="auto"/>
              <w:right w:val="single" w:sz="8" w:space="0" w:color="000000"/>
            </w:tcBorders>
          </w:tcPr>
          <w:p w14:paraId="3C91166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51594F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8005A8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09E2A5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08298E7"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0927733C"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top w:val="single" w:sz="4" w:space="0" w:color="auto"/>
              <w:left w:val="single" w:sz="4" w:space="0" w:color="auto"/>
              <w:bottom w:val="single" w:sz="4" w:space="0" w:color="auto"/>
              <w:right w:val="single" w:sz="4" w:space="0" w:color="auto"/>
            </w:tcBorders>
          </w:tcPr>
          <w:p w14:paraId="497C6B16"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4524FDDD"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372BDD14"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28CD2148" w14:textId="77777777" w:rsidR="00F67E59" w:rsidRPr="00F35FCB" w:rsidRDefault="00F67E59" w:rsidP="00F67E59">
            <w:pPr>
              <w:jc w:val="both"/>
            </w:pPr>
            <w:r w:rsidRPr="00F35FCB">
              <w:t xml:space="preserve">Минимальная размер земельного участка, (площадь) – не подлежит установлению  </w:t>
            </w:r>
          </w:p>
        </w:tc>
      </w:tr>
      <w:tr w:rsidR="00F35FCB" w:rsidRPr="00F35FCB" w14:paraId="271DE078"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0D30B647" w14:textId="77777777" w:rsidR="00F67E59" w:rsidRPr="00F35FCB" w:rsidRDefault="00F67E59" w:rsidP="00F67E59">
            <w:pPr>
              <w:pStyle w:val="af1"/>
              <w:ind w:left="0"/>
              <w:contextualSpacing w:val="0"/>
              <w:jc w:val="right"/>
            </w:pPr>
          </w:p>
        </w:tc>
        <w:tc>
          <w:tcPr>
            <w:tcW w:w="2267" w:type="dxa"/>
            <w:vMerge/>
            <w:tcBorders>
              <w:top w:val="single" w:sz="4" w:space="0" w:color="auto"/>
              <w:left w:val="nil"/>
              <w:bottom w:val="single" w:sz="8" w:space="0" w:color="000000"/>
              <w:right w:val="single" w:sz="8" w:space="0" w:color="000000"/>
            </w:tcBorders>
          </w:tcPr>
          <w:p w14:paraId="20CD8BE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87CC2B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5457C0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5B40B2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9C3E2FF" w14:textId="77777777" w:rsidTr="00F67E59">
        <w:tc>
          <w:tcPr>
            <w:tcW w:w="567" w:type="dxa"/>
            <w:vMerge/>
            <w:tcBorders>
              <w:top w:val="nil"/>
              <w:left w:val="single" w:sz="8" w:space="0" w:color="000000"/>
              <w:bottom w:val="single" w:sz="8" w:space="0" w:color="000000"/>
              <w:right w:val="single" w:sz="8" w:space="0" w:color="000000"/>
            </w:tcBorders>
          </w:tcPr>
          <w:p w14:paraId="40391FA1"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6A7F3AA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F915D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C7D3C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13C6F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4B1AA12" w14:textId="77777777" w:rsidTr="00F67E59">
        <w:tc>
          <w:tcPr>
            <w:tcW w:w="567" w:type="dxa"/>
            <w:vMerge/>
            <w:tcBorders>
              <w:top w:val="nil"/>
              <w:left w:val="single" w:sz="8" w:space="0" w:color="000000"/>
              <w:bottom w:val="single" w:sz="8" w:space="0" w:color="000000"/>
              <w:right w:val="single" w:sz="8" w:space="0" w:color="000000"/>
            </w:tcBorders>
          </w:tcPr>
          <w:p w14:paraId="3AE80324"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71CD3FE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18D01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F2E58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5C659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14B715C" w14:textId="77777777" w:rsidTr="00F67E59">
        <w:tc>
          <w:tcPr>
            <w:tcW w:w="567" w:type="dxa"/>
            <w:vMerge/>
            <w:tcBorders>
              <w:top w:val="nil"/>
              <w:left w:val="single" w:sz="8" w:space="0" w:color="000000"/>
              <w:bottom w:val="single" w:sz="8" w:space="0" w:color="000000"/>
              <w:right w:val="single" w:sz="8" w:space="0" w:color="000000"/>
            </w:tcBorders>
          </w:tcPr>
          <w:p w14:paraId="6ED63D11"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2BF1AEC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1CB275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B20C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9766B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4CB865D" w14:textId="77777777" w:rsidTr="00F67E59">
        <w:tc>
          <w:tcPr>
            <w:tcW w:w="567" w:type="dxa"/>
            <w:vMerge/>
            <w:tcBorders>
              <w:top w:val="nil"/>
              <w:left w:val="single" w:sz="8" w:space="0" w:color="000000"/>
              <w:bottom w:val="single" w:sz="4" w:space="0" w:color="auto"/>
              <w:right w:val="single" w:sz="8" w:space="0" w:color="000000"/>
            </w:tcBorders>
          </w:tcPr>
          <w:p w14:paraId="7648C730" w14:textId="77777777" w:rsidR="00F67E59" w:rsidRPr="00F35FCB" w:rsidRDefault="00F67E59" w:rsidP="00F67E59">
            <w:pPr>
              <w:pStyle w:val="af1"/>
              <w:ind w:left="0"/>
              <w:contextualSpacing w:val="0"/>
              <w:jc w:val="right"/>
            </w:pPr>
          </w:p>
        </w:tc>
        <w:tc>
          <w:tcPr>
            <w:tcW w:w="2267" w:type="dxa"/>
            <w:vMerge/>
            <w:tcBorders>
              <w:top w:val="nil"/>
              <w:left w:val="nil"/>
              <w:bottom w:val="single" w:sz="4" w:space="0" w:color="auto"/>
              <w:right w:val="single" w:sz="8" w:space="0" w:color="000000"/>
            </w:tcBorders>
          </w:tcPr>
          <w:p w14:paraId="610E648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032DAF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A072CB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04B536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E1A0C42"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2EEE5F80"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top w:val="single" w:sz="4" w:space="0" w:color="auto"/>
              <w:left w:val="single" w:sz="4" w:space="0" w:color="auto"/>
              <w:bottom w:val="single" w:sz="4" w:space="0" w:color="auto"/>
              <w:right w:val="single" w:sz="4" w:space="0" w:color="auto"/>
            </w:tcBorders>
          </w:tcPr>
          <w:p w14:paraId="09D27072" w14:textId="77777777" w:rsidR="00F67E59" w:rsidRPr="00F35FCB" w:rsidRDefault="00F67E59" w:rsidP="00F67E59">
            <w:r w:rsidRPr="00F35FCB">
              <w:t>Дошкольное, начальное и среднее общее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693068B4" w14:textId="77777777" w:rsidR="00F67E59" w:rsidRPr="00F35FCB" w:rsidRDefault="00F67E59" w:rsidP="00F67E59">
            <w:r w:rsidRPr="00F35FCB">
              <w:t>3.5.1</w:t>
            </w:r>
          </w:p>
        </w:tc>
        <w:tc>
          <w:tcPr>
            <w:tcW w:w="3969" w:type="dxa"/>
            <w:vMerge w:val="restart"/>
            <w:tcBorders>
              <w:top w:val="single" w:sz="4" w:space="0" w:color="auto"/>
              <w:left w:val="single" w:sz="4" w:space="0" w:color="auto"/>
              <w:bottom w:val="single" w:sz="4" w:space="0" w:color="auto"/>
              <w:right w:val="single" w:sz="4" w:space="0" w:color="auto"/>
            </w:tcBorders>
          </w:tcPr>
          <w:p w14:paraId="012DB070" w14:textId="77777777" w:rsidR="00F67E59" w:rsidRPr="00F35FCB" w:rsidRDefault="00F67E59" w:rsidP="00F67E59">
            <w:pPr>
              <w:jc w:val="both"/>
            </w:pPr>
            <w:r w:rsidRPr="00F35FC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20" w:type="dxa"/>
            <w:tcBorders>
              <w:top w:val="single" w:sz="4" w:space="0" w:color="auto"/>
              <w:left w:val="single" w:sz="4" w:space="0" w:color="auto"/>
              <w:bottom w:val="single" w:sz="4" w:space="0" w:color="auto"/>
              <w:right w:val="single" w:sz="4" w:space="0" w:color="auto"/>
            </w:tcBorders>
          </w:tcPr>
          <w:p w14:paraId="50D67381" w14:textId="354C0AEB" w:rsidR="00F67E59" w:rsidRPr="00F35FCB" w:rsidRDefault="00F67E59" w:rsidP="00F67E59">
            <w:pPr>
              <w:jc w:val="both"/>
            </w:pPr>
            <w:r w:rsidRPr="00F35FCB">
              <w:t xml:space="preserve">Минимальный размер земельного участка (площадь) – </w:t>
            </w:r>
            <w:r w:rsidR="00BA1610" w:rsidRPr="00F35FCB">
              <w:t>3</w:t>
            </w:r>
            <w:r w:rsidRPr="00F35FCB">
              <w:t>00 кв. м</w:t>
            </w:r>
          </w:p>
        </w:tc>
      </w:tr>
      <w:tr w:rsidR="00F35FCB" w:rsidRPr="00F35FCB" w14:paraId="770631FF"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58551099" w14:textId="77777777" w:rsidR="00F67E59" w:rsidRPr="00F35FCB" w:rsidRDefault="00F67E59" w:rsidP="00F67E59">
            <w:pPr>
              <w:pStyle w:val="af1"/>
              <w:ind w:left="0"/>
              <w:contextualSpacing w:val="0"/>
              <w:jc w:val="right"/>
            </w:pPr>
          </w:p>
        </w:tc>
        <w:tc>
          <w:tcPr>
            <w:tcW w:w="2267" w:type="dxa"/>
            <w:vMerge/>
            <w:tcBorders>
              <w:top w:val="single" w:sz="4" w:space="0" w:color="auto"/>
              <w:left w:val="nil"/>
              <w:bottom w:val="single" w:sz="8" w:space="0" w:color="000000"/>
              <w:right w:val="single" w:sz="8" w:space="0" w:color="000000"/>
            </w:tcBorders>
          </w:tcPr>
          <w:p w14:paraId="526AA88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0CF3E6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99A7BB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689FEF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B33DE45" w14:textId="77777777" w:rsidTr="00F67E59">
        <w:tc>
          <w:tcPr>
            <w:tcW w:w="567" w:type="dxa"/>
            <w:vMerge/>
            <w:tcBorders>
              <w:top w:val="nil"/>
              <w:left w:val="single" w:sz="8" w:space="0" w:color="000000"/>
              <w:bottom w:val="single" w:sz="8" w:space="0" w:color="000000"/>
              <w:right w:val="single" w:sz="8" w:space="0" w:color="000000"/>
            </w:tcBorders>
          </w:tcPr>
          <w:p w14:paraId="43B90AA8"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2CDAB52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64AF7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AC9D0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112135"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04B9C2D5" w14:textId="77777777" w:rsidTr="00F67E59">
        <w:tc>
          <w:tcPr>
            <w:tcW w:w="567" w:type="dxa"/>
            <w:vMerge/>
            <w:tcBorders>
              <w:top w:val="nil"/>
              <w:left w:val="single" w:sz="8" w:space="0" w:color="000000"/>
              <w:bottom w:val="single" w:sz="8" w:space="0" w:color="000000"/>
              <w:right w:val="single" w:sz="8" w:space="0" w:color="000000"/>
            </w:tcBorders>
          </w:tcPr>
          <w:p w14:paraId="3FE2EC1C"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7F88CF8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8D5FD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A22B7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8698FA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318F0042" w14:textId="77777777" w:rsidTr="00F67E59">
        <w:tc>
          <w:tcPr>
            <w:tcW w:w="567" w:type="dxa"/>
            <w:vMerge/>
            <w:tcBorders>
              <w:top w:val="nil"/>
              <w:left w:val="single" w:sz="8" w:space="0" w:color="000000"/>
              <w:bottom w:val="single" w:sz="8" w:space="0" w:color="000000"/>
              <w:right w:val="single" w:sz="8" w:space="0" w:color="000000"/>
            </w:tcBorders>
          </w:tcPr>
          <w:p w14:paraId="657416E8"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319F9E9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93FE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F9DAA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EA6D6E6" w14:textId="77777777" w:rsidR="00F67E59" w:rsidRPr="00F35FCB" w:rsidRDefault="00F67E59" w:rsidP="00F67E59">
            <w:pPr>
              <w:jc w:val="both"/>
            </w:pPr>
            <w:r w:rsidRPr="00F35FCB">
              <w:t>Предельная высота зданий, строений, сооружений – в соответствии с заданием на проектирование</w:t>
            </w:r>
          </w:p>
        </w:tc>
      </w:tr>
      <w:tr w:rsidR="00F35FCB" w:rsidRPr="00F35FCB" w14:paraId="1C66F9EA" w14:textId="77777777" w:rsidTr="00F67E59">
        <w:tc>
          <w:tcPr>
            <w:tcW w:w="567" w:type="dxa"/>
            <w:vMerge/>
            <w:tcBorders>
              <w:top w:val="nil"/>
              <w:left w:val="single" w:sz="8" w:space="0" w:color="000000"/>
              <w:bottom w:val="single" w:sz="4" w:space="0" w:color="auto"/>
              <w:right w:val="single" w:sz="8" w:space="0" w:color="000000"/>
            </w:tcBorders>
          </w:tcPr>
          <w:p w14:paraId="5609C17C" w14:textId="77777777" w:rsidR="00F67E59" w:rsidRPr="00F35FCB" w:rsidRDefault="00F67E59" w:rsidP="00F67E59">
            <w:pPr>
              <w:pStyle w:val="af1"/>
              <w:ind w:left="0"/>
              <w:contextualSpacing w:val="0"/>
              <w:jc w:val="right"/>
            </w:pPr>
          </w:p>
        </w:tc>
        <w:tc>
          <w:tcPr>
            <w:tcW w:w="2267" w:type="dxa"/>
            <w:vMerge/>
            <w:tcBorders>
              <w:top w:val="nil"/>
              <w:left w:val="nil"/>
              <w:bottom w:val="single" w:sz="4" w:space="0" w:color="auto"/>
              <w:right w:val="single" w:sz="8" w:space="0" w:color="000000"/>
            </w:tcBorders>
          </w:tcPr>
          <w:p w14:paraId="4F50A64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407279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187929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9109668"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58F582CA"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58E34B0"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top w:val="single" w:sz="4" w:space="0" w:color="auto"/>
              <w:left w:val="single" w:sz="4" w:space="0" w:color="auto"/>
              <w:bottom w:val="single" w:sz="4" w:space="0" w:color="auto"/>
              <w:right w:val="single" w:sz="4" w:space="0" w:color="auto"/>
            </w:tcBorders>
          </w:tcPr>
          <w:p w14:paraId="2B8823FF" w14:textId="77777777" w:rsidR="00F67E59" w:rsidRPr="00F35FCB" w:rsidRDefault="00F67E59" w:rsidP="00F67E59">
            <w:r w:rsidRPr="00F35FCB">
              <w:t>Религиозное использование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20D9C23C" w14:textId="77777777" w:rsidR="00F67E59" w:rsidRPr="00F35FCB" w:rsidRDefault="00F67E59" w:rsidP="00F67E59">
            <w:r w:rsidRPr="00F35FCB">
              <w:t xml:space="preserve">3.7 </w:t>
            </w:r>
          </w:p>
        </w:tc>
        <w:tc>
          <w:tcPr>
            <w:tcW w:w="3969" w:type="dxa"/>
            <w:vMerge w:val="restart"/>
            <w:tcBorders>
              <w:top w:val="single" w:sz="4" w:space="0" w:color="auto"/>
              <w:left w:val="single" w:sz="4" w:space="0" w:color="auto"/>
              <w:bottom w:val="single" w:sz="4" w:space="0" w:color="auto"/>
              <w:right w:val="single" w:sz="4" w:space="0" w:color="auto"/>
            </w:tcBorders>
          </w:tcPr>
          <w:p w14:paraId="5CFD2E0B" w14:textId="77777777" w:rsidR="00F67E59" w:rsidRPr="00F35FCB" w:rsidRDefault="00F67E59" w:rsidP="00F67E59">
            <w:pPr>
              <w:jc w:val="both"/>
            </w:pPr>
            <w:r w:rsidRPr="00F35FCB">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6520" w:type="dxa"/>
            <w:tcBorders>
              <w:top w:val="single" w:sz="4" w:space="0" w:color="auto"/>
              <w:left w:val="single" w:sz="4" w:space="0" w:color="auto"/>
              <w:bottom w:val="single" w:sz="4" w:space="0" w:color="auto"/>
              <w:right w:val="single" w:sz="4" w:space="0" w:color="auto"/>
            </w:tcBorders>
          </w:tcPr>
          <w:p w14:paraId="77DC4950"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0F9C31AD"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DA75B9E" w14:textId="77777777" w:rsidR="00F67E59" w:rsidRPr="00F35FCB" w:rsidRDefault="00F67E59" w:rsidP="00F67E59">
            <w:pPr>
              <w:pStyle w:val="af1"/>
              <w:ind w:left="0"/>
              <w:contextualSpacing w:val="0"/>
              <w:jc w:val="right"/>
            </w:pPr>
          </w:p>
        </w:tc>
        <w:tc>
          <w:tcPr>
            <w:tcW w:w="2267" w:type="dxa"/>
            <w:vMerge/>
            <w:tcBorders>
              <w:top w:val="single" w:sz="4" w:space="0" w:color="auto"/>
              <w:left w:val="nil"/>
              <w:bottom w:val="single" w:sz="8" w:space="0" w:color="000000"/>
              <w:right w:val="single" w:sz="8" w:space="0" w:color="000000"/>
            </w:tcBorders>
          </w:tcPr>
          <w:p w14:paraId="7872AD3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26CEC2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7AB884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A97E0E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5B3C3B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62A63F4"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53498AF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65F5C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92EC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8913539"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BB3CE5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C692991"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396C558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1ACC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2BDDF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F059D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63928B0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BFFF11F"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74D1DBF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F1A62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7FB17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C8A5E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EF1B98F"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07EC7725" w14:textId="77777777" w:rsidR="00F67E59" w:rsidRPr="00F35FCB" w:rsidRDefault="00F67E59" w:rsidP="00F67E59">
            <w:pPr>
              <w:pStyle w:val="af1"/>
              <w:ind w:left="0"/>
              <w:contextualSpacing w:val="0"/>
              <w:jc w:val="right"/>
            </w:pPr>
          </w:p>
        </w:tc>
        <w:tc>
          <w:tcPr>
            <w:tcW w:w="2267" w:type="dxa"/>
            <w:vMerge/>
            <w:tcBorders>
              <w:top w:val="nil"/>
              <w:left w:val="nil"/>
              <w:bottom w:val="single" w:sz="4" w:space="0" w:color="auto"/>
              <w:right w:val="single" w:sz="8" w:space="0" w:color="000000"/>
            </w:tcBorders>
          </w:tcPr>
          <w:p w14:paraId="15A373A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A9788E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26C069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544E42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D1928B4"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3A68736C"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top w:val="single" w:sz="4" w:space="0" w:color="auto"/>
              <w:left w:val="single" w:sz="4" w:space="0" w:color="auto"/>
              <w:bottom w:val="single" w:sz="4" w:space="0" w:color="auto"/>
              <w:right w:val="single" w:sz="4" w:space="0" w:color="auto"/>
            </w:tcBorders>
          </w:tcPr>
          <w:p w14:paraId="5420D338"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0A53F525" w14:textId="77777777" w:rsidR="00F67E59" w:rsidRPr="00F35FCB" w:rsidRDefault="00F67E59" w:rsidP="00F67E59">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51F05233"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0B8E4C7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3E1FFFC" w14:textId="77777777" w:rsidTr="00F67E59">
        <w:trPr>
          <w:trHeight w:val="50"/>
        </w:trPr>
        <w:tc>
          <w:tcPr>
            <w:tcW w:w="567" w:type="dxa"/>
            <w:vMerge/>
            <w:tcBorders>
              <w:top w:val="single" w:sz="4" w:space="0" w:color="auto"/>
              <w:left w:val="single" w:sz="8" w:space="0" w:color="000000"/>
              <w:bottom w:val="single" w:sz="8" w:space="0" w:color="000000"/>
              <w:right w:val="single" w:sz="8" w:space="0" w:color="000000"/>
            </w:tcBorders>
          </w:tcPr>
          <w:p w14:paraId="793B84A9" w14:textId="77777777" w:rsidR="00F67E59" w:rsidRPr="00F35FCB" w:rsidRDefault="00F67E59" w:rsidP="00F67E59">
            <w:pPr>
              <w:pStyle w:val="af1"/>
              <w:ind w:left="0"/>
              <w:contextualSpacing w:val="0"/>
              <w:jc w:val="right"/>
            </w:pPr>
          </w:p>
        </w:tc>
        <w:tc>
          <w:tcPr>
            <w:tcW w:w="2267" w:type="dxa"/>
            <w:vMerge/>
            <w:tcBorders>
              <w:top w:val="single" w:sz="4" w:space="0" w:color="auto"/>
              <w:left w:val="nil"/>
              <w:bottom w:val="single" w:sz="8" w:space="0" w:color="000000"/>
              <w:right w:val="single" w:sz="8" w:space="0" w:color="000000"/>
            </w:tcBorders>
          </w:tcPr>
          <w:p w14:paraId="7B5D509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5E97AC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9193BD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8190BA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EFE659A" w14:textId="77777777" w:rsidTr="00F67E59">
        <w:trPr>
          <w:trHeight w:val="50"/>
        </w:trPr>
        <w:tc>
          <w:tcPr>
            <w:tcW w:w="567" w:type="dxa"/>
            <w:vMerge/>
            <w:tcBorders>
              <w:top w:val="nil"/>
              <w:left w:val="single" w:sz="8" w:space="0" w:color="000000"/>
              <w:bottom w:val="single" w:sz="4" w:space="0" w:color="auto"/>
              <w:right w:val="single" w:sz="8" w:space="0" w:color="000000"/>
            </w:tcBorders>
          </w:tcPr>
          <w:p w14:paraId="10261DFF" w14:textId="77777777" w:rsidR="00F67E59" w:rsidRPr="00F35FCB" w:rsidRDefault="00F67E59" w:rsidP="00F67E59">
            <w:pPr>
              <w:pStyle w:val="af1"/>
              <w:ind w:left="0"/>
              <w:contextualSpacing w:val="0"/>
              <w:jc w:val="right"/>
            </w:pPr>
          </w:p>
        </w:tc>
        <w:tc>
          <w:tcPr>
            <w:tcW w:w="2267" w:type="dxa"/>
            <w:vMerge/>
            <w:tcBorders>
              <w:top w:val="nil"/>
              <w:left w:val="nil"/>
              <w:bottom w:val="single" w:sz="4" w:space="0" w:color="auto"/>
              <w:right w:val="single" w:sz="8" w:space="0" w:color="000000"/>
            </w:tcBorders>
          </w:tcPr>
          <w:p w14:paraId="2159830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20355C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4FF087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6F48E2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D119A27" w14:textId="77777777" w:rsidTr="00F67E59">
        <w:trPr>
          <w:trHeight w:val="50"/>
        </w:trPr>
        <w:tc>
          <w:tcPr>
            <w:tcW w:w="567" w:type="dxa"/>
            <w:vMerge/>
            <w:tcBorders>
              <w:top w:val="single" w:sz="4" w:space="0" w:color="auto"/>
              <w:left w:val="single" w:sz="4" w:space="0" w:color="auto"/>
              <w:bottom w:val="single" w:sz="4" w:space="0" w:color="auto"/>
              <w:right w:val="single" w:sz="4" w:space="0" w:color="auto"/>
            </w:tcBorders>
          </w:tcPr>
          <w:p w14:paraId="008CB352" w14:textId="77777777" w:rsidR="00F67E59" w:rsidRPr="00F35FCB" w:rsidRDefault="00F67E59" w:rsidP="00F67E59">
            <w:pPr>
              <w:pStyle w:val="af1"/>
              <w:ind w:left="0"/>
              <w:contextualSpacing w:val="0"/>
              <w:jc w:val="right"/>
            </w:pPr>
          </w:p>
        </w:tc>
        <w:tc>
          <w:tcPr>
            <w:tcW w:w="2267" w:type="dxa"/>
            <w:vMerge/>
            <w:tcBorders>
              <w:top w:val="single" w:sz="4" w:space="0" w:color="auto"/>
              <w:left w:val="single" w:sz="4" w:space="0" w:color="auto"/>
              <w:bottom w:val="single" w:sz="4" w:space="0" w:color="auto"/>
              <w:right w:val="single" w:sz="4" w:space="0" w:color="auto"/>
            </w:tcBorders>
          </w:tcPr>
          <w:p w14:paraId="30C7F35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1CED39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698AA7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9D0DF4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1FD3CD4" w14:textId="77777777" w:rsidTr="00F67E59">
        <w:trPr>
          <w:trHeight w:val="50"/>
        </w:trPr>
        <w:tc>
          <w:tcPr>
            <w:tcW w:w="567" w:type="dxa"/>
            <w:vMerge/>
            <w:tcBorders>
              <w:top w:val="single" w:sz="4" w:space="0" w:color="auto"/>
              <w:left w:val="single" w:sz="8" w:space="0" w:color="000000"/>
              <w:bottom w:val="single" w:sz="8" w:space="0" w:color="000000"/>
              <w:right w:val="single" w:sz="8" w:space="0" w:color="000000"/>
            </w:tcBorders>
          </w:tcPr>
          <w:p w14:paraId="6753A654" w14:textId="77777777" w:rsidR="00F67E59" w:rsidRPr="00F35FCB" w:rsidRDefault="00F67E59" w:rsidP="00F67E59">
            <w:pPr>
              <w:pStyle w:val="af1"/>
              <w:ind w:left="0"/>
              <w:contextualSpacing w:val="0"/>
              <w:jc w:val="right"/>
            </w:pPr>
          </w:p>
        </w:tc>
        <w:tc>
          <w:tcPr>
            <w:tcW w:w="2267" w:type="dxa"/>
            <w:vMerge/>
            <w:tcBorders>
              <w:top w:val="single" w:sz="4" w:space="0" w:color="auto"/>
              <w:left w:val="nil"/>
              <w:bottom w:val="single" w:sz="8" w:space="0" w:color="000000"/>
              <w:right w:val="single" w:sz="8" w:space="0" w:color="000000"/>
            </w:tcBorders>
          </w:tcPr>
          <w:p w14:paraId="0F20CE6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89A9F0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ED4B5E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15416D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8C5D379" w14:textId="77777777" w:rsidTr="00F67E59">
        <w:trPr>
          <w:trHeight w:val="50"/>
        </w:trPr>
        <w:tc>
          <w:tcPr>
            <w:tcW w:w="567" w:type="dxa"/>
            <w:vMerge/>
            <w:tcBorders>
              <w:top w:val="nil"/>
              <w:left w:val="single" w:sz="8" w:space="0" w:color="000000"/>
              <w:right w:val="single" w:sz="8" w:space="0" w:color="000000"/>
            </w:tcBorders>
          </w:tcPr>
          <w:p w14:paraId="5B135B1E" w14:textId="77777777" w:rsidR="00F67E59" w:rsidRPr="00F35FCB" w:rsidRDefault="00F67E59" w:rsidP="00F67E59">
            <w:pPr>
              <w:pStyle w:val="af1"/>
              <w:ind w:left="0"/>
              <w:contextualSpacing w:val="0"/>
              <w:jc w:val="right"/>
            </w:pPr>
          </w:p>
        </w:tc>
        <w:tc>
          <w:tcPr>
            <w:tcW w:w="2267" w:type="dxa"/>
            <w:vMerge/>
            <w:tcBorders>
              <w:top w:val="nil"/>
              <w:left w:val="nil"/>
              <w:right w:val="single" w:sz="8" w:space="0" w:color="000000"/>
            </w:tcBorders>
          </w:tcPr>
          <w:p w14:paraId="109B8064" w14:textId="77777777" w:rsidR="00F67E59" w:rsidRPr="00F35FCB" w:rsidRDefault="00F67E59" w:rsidP="00F67E59"/>
        </w:tc>
        <w:tc>
          <w:tcPr>
            <w:tcW w:w="1701" w:type="dxa"/>
            <w:vMerge/>
            <w:tcBorders>
              <w:top w:val="nil"/>
              <w:left w:val="nil"/>
              <w:right w:val="single" w:sz="8" w:space="0" w:color="000000"/>
            </w:tcBorders>
          </w:tcPr>
          <w:p w14:paraId="389944C9" w14:textId="77777777" w:rsidR="00F67E59" w:rsidRPr="00F35FCB" w:rsidRDefault="00F67E59" w:rsidP="00F67E59"/>
        </w:tc>
        <w:tc>
          <w:tcPr>
            <w:tcW w:w="3969" w:type="dxa"/>
            <w:vMerge/>
            <w:tcBorders>
              <w:top w:val="nil"/>
              <w:left w:val="nil"/>
              <w:right w:val="single" w:sz="8" w:space="0" w:color="000000"/>
            </w:tcBorders>
          </w:tcPr>
          <w:p w14:paraId="6AF09F4B" w14:textId="77777777" w:rsidR="00F67E59" w:rsidRPr="00F35FCB" w:rsidRDefault="00F67E59" w:rsidP="00F67E59">
            <w:pPr>
              <w:jc w:val="both"/>
            </w:pPr>
          </w:p>
        </w:tc>
        <w:tc>
          <w:tcPr>
            <w:tcW w:w="6520" w:type="dxa"/>
            <w:tcBorders>
              <w:top w:val="nil"/>
              <w:left w:val="nil"/>
              <w:right w:val="single" w:sz="8" w:space="0" w:color="000000"/>
            </w:tcBorders>
          </w:tcPr>
          <w:p w14:paraId="2C1BFD0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F236188" w14:textId="77777777" w:rsidTr="00F67E59">
        <w:trPr>
          <w:trHeight w:val="45"/>
        </w:trPr>
        <w:tc>
          <w:tcPr>
            <w:tcW w:w="567" w:type="dxa"/>
            <w:vMerge w:val="restart"/>
            <w:tcBorders>
              <w:bottom w:val="single" w:sz="8" w:space="0" w:color="000000"/>
            </w:tcBorders>
          </w:tcPr>
          <w:p w14:paraId="684EA711"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bottom w:val="single" w:sz="8" w:space="0" w:color="000000"/>
            </w:tcBorders>
          </w:tcPr>
          <w:p w14:paraId="2C6C1669" w14:textId="77777777" w:rsidR="00F67E59" w:rsidRPr="00F35FCB" w:rsidRDefault="00F67E59" w:rsidP="00F67E59">
            <w:r w:rsidRPr="00F35FCB">
              <w:t>Обеспечение внутреннего правопорядка</w:t>
            </w:r>
          </w:p>
        </w:tc>
        <w:tc>
          <w:tcPr>
            <w:tcW w:w="1701" w:type="dxa"/>
            <w:vMerge w:val="restart"/>
            <w:tcBorders>
              <w:bottom w:val="single" w:sz="8" w:space="0" w:color="000000"/>
            </w:tcBorders>
          </w:tcPr>
          <w:p w14:paraId="49A48ED0" w14:textId="77777777" w:rsidR="00F67E59" w:rsidRPr="00F35FCB" w:rsidRDefault="00F67E59" w:rsidP="00F67E59">
            <w:r w:rsidRPr="00F35FCB">
              <w:t>8.3</w:t>
            </w:r>
          </w:p>
        </w:tc>
        <w:tc>
          <w:tcPr>
            <w:tcW w:w="3969" w:type="dxa"/>
            <w:vMerge w:val="restart"/>
            <w:tcBorders>
              <w:bottom w:val="single" w:sz="8" w:space="0" w:color="000000"/>
            </w:tcBorders>
          </w:tcPr>
          <w:p w14:paraId="4907A524"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Pr>
          <w:p w14:paraId="45573F4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5EE19EC" w14:textId="77777777" w:rsidTr="00F67E59">
        <w:trPr>
          <w:trHeight w:val="45"/>
        </w:trPr>
        <w:tc>
          <w:tcPr>
            <w:tcW w:w="567" w:type="dxa"/>
            <w:vMerge/>
            <w:tcBorders>
              <w:left w:val="single" w:sz="8" w:space="0" w:color="000000"/>
              <w:bottom w:val="single" w:sz="8" w:space="0" w:color="000000"/>
              <w:right w:val="single" w:sz="8" w:space="0" w:color="000000"/>
            </w:tcBorders>
          </w:tcPr>
          <w:p w14:paraId="4B6176F9" w14:textId="77777777" w:rsidR="00F67E59" w:rsidRPr="00F35FCB" w:rsidRDefault="00F67E59" w:rsidP="00F67E59">
            <w:pPr>
              <w:pStyle w:val="af1"/>
              <w:ind w:left="0"/>
              <w:contextualSpacing w:val="0"/>
              <w:jc w:val="right"/>
            </w:pPr>
          </w:p>
        </w:tc>
        <w:tc>
          <w:tcPr>
            <w:tcW w:w="2267" w:type="dxa"/>
            <w:vMerge/>
            <w:tcBorders>
              <w:left w:val="nil"/>
              <w:bottom w:val="single" w:sz="8" w:space="0" w:color="000000"/>
              <w:right w:val="single" w:sz="8" w:space="0" w:color="000000"/>
            </w:tcBorders>
          </w:tcPr>
          <w:p w14:paraId="751DFCC1" w14:textId="77777777" w:rsidR="00F67E59" w:rsidRPr="00F35FCB" w:rsidRDefault="00F67E59" w:rsidP="00F67E59"/>
        </w:tc>
        <w:tc>
          <w:tcPr>
            <w:tcW w:w="1701" w:type="dxa"/>
            <w:vMerge/>
            <w:tcBorders>
              <w:left w:val="nil"/>
              <w:bottom w:val="single" w:sz="8" w:space="0" w:color="000000"/>
              <w:right w:val="single" w:sz="8" w:space="0" w:color="000000"/>
            </w:tcBorders>
          </w:tcPr>
          <w:p w14:paraId="1A767133" w14:textId="77777777" w:rsidR="00F67E59" w:rsidRPr="00F35FCB" w:rsidRDefault="00F67E59" w:rsidP="00F67E59"/>
        </w:tc>
        <w:tc>
          <w:tcPr>
            <w:tcW w:w="3969" w:type="dxa"/>
            <w:vMerge/>
            <w:tcBorders>
              <w:left w:val="nil"/>
              <w:bottom w:val="single" w:sz="8" w:space="0" w:color="000000"/>
              <w:right w:val="single" w:sz="8" w:space="0" w:color="000000"/>
            </w:tcBorders>
          </w:tcPr>
          <w:p w14:paraId="4CE17962"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00FA85D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F28964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A6533C6"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57800B6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4185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B1CD8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25CCA5"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30F77E6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31B094C"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1F4096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CA659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A73F8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3CB4F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27EA8CE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1B966B3"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60A5B1B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F9FF81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6FDB48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E031934"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4BA18F58"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6C2D19F1" w14:textId="77777777" w:rsidR="00F67E59" w:rsidRPr="00F35FCB" w:rsidRDefault="00F67E59" w:rsidP="00F67E59">
            <w:pPr>
              <w:pStyle w:val="af1"/>
              <w:ind w:left="0"/>
              <w:contextualSpacing w:val="0"/>
              <w:jc w:val="right"/>
            </w:pPr>
          </w:p>
        </w:tc>
        <w:tc>
          <w:tcPr>
            <w:tcW w:w="2267" w:type="dxa"/>
            <w:vMerge/>
            <w:tcBorders>
              <w:top w:val="nil"/>
              <w:left w:val="nil"/>
              <w:bottom w:val="single" w:sz="4" w:space="0" w:color="auto"/>
              <w:right w:val="single" w:sz="8" w:space="0" w:color="000000"/>
            </w:tcBorders>
          </w:tcPr>
          <w:p w14:paraId="1949151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3BA9B1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8DBF69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98F5AF7"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50DC6D0A" w14:textId="77777777" w:rsidTr="00F67E59">
        <w:trPr>
          <w:trHeight w:val="303"/>
        </w:trPr>
        <w:tc>
          <w:tcPr>
            <w:tcW w:w="567" w:type="dxa"/>
            <w:vMerge w:val="restart"/>
            <w:tcBorders>
              <w:top w:val="single" w:sz="4" w:space="0" w:color="auto"/>
              <w:left w:val="single" w:sz="4" w:space="0" w:color="auto"/>
              <w:bottom w:val="single" w:sz="4" w:space="0" w:color="auto"/>
              <w:right w:val="single" w:sz="4" w:space="0" w:color="auto"/>
            </w:tcBorders>
          </w:tcPr>
          <w:p w14:paraId="1005061A"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top w:val="single" w:sz="4" w:space="0" w:color="auto"/>
              <w:left w:val="single" w:sz="4" w:space="0" w:color="auto"/>
              <w:bottom w:val="single" w:sz="4" w:space="0" w:color="auto"/>
              <w:right w:val="single" w:sz="4" w:space="0" w:color="auto"/>
            </w:tcBorders>
          </w:tcPr>
          <w:p w14:paraId="2BC7D2D6"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2BF028D8"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375BBCC9" w14:textId="77777777" w:rsidR="00F67E59" w:rsidRPr="00F35FCB" w:rsidRDefault="00F67E59" w:rsidP="00F67E59">
            <w:pPr>
              <w:jc w:val="both"/>
            </w:pPr>
            <w:r w:rsidRPr="00F35FCB">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20" w:type="dxa"/>
            <w:tcBorders>
              <w:top w:val="single" w:sz="4" w:space="0" w:color="auto"/>
              <w:left w:val="single" w:sz="4" w:space="0" w:color="auto"/>
              <w:bottom w:val="single" w:sz="4" w:space="0" w:color="auto"/>
              <w:right w:val="single" w:sz="4" w:space="0" w:color="auto"/>
            </w:tcBorders>
          </w:tcPr>
          <w:p w14:paraId="55664E7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C6FED5B" w14:textId="77777777" w:rsidTr="00F67E59">
        <w:trPr>
          <w:trHeight w:val="303"/>
        </w:trPr>
        <w:tc>
          <w:tcPr>
            <w:tcW w:w="567" w:type="dxa"/>
            <w:vMerge/>
            <w:tcBorders>
              <w:top w:val="single" w:sz="4" w:space="0" w:color="auto"/>
              <w:left w:val="single" w:sz="4" w:space="0" w:color="auto"/>
              <w:bottom w:val="single" w:sz="4" w:space="0" w:color="auto"/>
              <w:right w:val="single" w:sz="4" w:space="0" w:color="auto"/>
            </w:tcBorders>
          </w:tcPr>
          <w:p w14:paraId="334FFB9D" w14:textId="77777777" w:rsidR="00F67E59" w:rsidRPr="00F35FCB" w:rsidRDefault="00F67E59" w:rsidP="00596C2D">
            <w:pPr>
              <w:pStyle w:val="af1"/>
              <w:numPr>
                <w:ilvl w:val="0"/>
                <w:numId w:val="13"/>
              </w:numPr>
              <w:suppressAutoHyphens/>
              <w:ind w:left="0"/>
              <w:contextualSpacing w:val="0"/>
              <w:jc w:val="right"/>
            </w:pPr>
          </w:p>
        </w:tc>
        <w:tc>
          <w:tcPr>
            <w:tcW w:w="2267" w:type="dxa"/>
            <w:vMerge/>
            <w:tcBorders>
              <w:top w:val="single" w:sz="4" w:space="0" w:color="auto"/>
              <w:left w:val="single" w:sz="4" w:space="0" w:color="auto"/>
              <w:bottom w:val="single" w:sz="4" w:space="0" w:color="auto"/>
              <w:right w:val="single" w:sz="4" w:space="0" w:color="auto"/>
            </w:tcBorders>
          </w:tcPr>
          <w:p w14:paraId="1E748DD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872B98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444B8B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B6E95A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FB8E463"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0CF16CB1" w14:textId="77777777" w:rsidR="00F67E59" w:rsidRPr="00F35FCB" w:rsidRDefault="00F67E59" w:rsidP="00F67E59">
            <w:pPr>
              <w:pStyle w:val="af1"/>
              <w:ind w:left="0"/>
              <w:contextualSpacing w:val="0"/>
              <w:jc w:val="right"/>
            </w:pPr>
          </w:p>
        </w:tc>
        <w:tc>
          <w:tcPr>
            <w:tcW w:w="2267" w:type="dxa"/>
            <w:vMerge/>
            <w:tcBorders>
              <w:top w:val="single" w:sz="4" w:space="0" w:color="auto"/>
              <w:left w:val="nil"/>
              <w:bottom w:val="single" w:sz="8" w:space="0" w:color="000000"/>
              <w:right w:val="single" w:sz="8" w:space="0" w:color="000000"/>
            </w:tcBorders>
          </w:tcPr>
          <w:p w14:paraId="24E3715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4808C9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29E899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710848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5408C90"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731EB6C1"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7C55EFA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D7453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87125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D778C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7A15526"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185D1AE0"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46DCBD7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5C8F7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F9766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40AFB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0BA76F6" w14:textId="77777777" w:rsidTr="00F67E59">
        <w:trPr>
          <w:trHeight w:val="552"/>
        </w:trPr>
        <w:tc>
          <w:tcPr>
            <w:tcW w:w="567" w:type="dxa"/>
            <w:vMerge/>
            <w:tcBorders>
              <w:top w:val="nil"/>
              <w:left w:val="single" w:sz="8" w:space="0" w:color="000000"/>
              <w:bottom w:val="single" w:sz="8" w:space="0" w:color="000000"/>
              <w:right w:val="single" w:sz="8" w:space="0" w:color="000000"/>
            </w:tcBorders>
          </w:tcPr>
          <w:p w14:paraId="134C6B99"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75C8896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4CE0F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5EE01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C67D1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F6F43BA" w14:textId="77777777" w:rsidTr="00F67E59">
        <w:trPr>
          <w:trHeight w:val="95"/>
        </w:trPr>
        <w:tc>
          <w:tcPr>
            <w:tcW w:w="567" w:type="dxa"/>
            <w:vMerge w:val="restart"/>
            <w:tcBorders>
              <w:top w:val="nil"/>
              <w:left w:val="single" w:sz="8" w:space="0" w:color="000000"/>
              <w:bottom w:val="single" w:sz="8" w:space="0" w:color="000000"/>
              <w:right w:val="single" w:sz="8" w:space="0" w:color="000000"/>
            </w:tcBorders>
          </w:tcPr>
          <w:p w14:paraId="5C728266"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top w:val="nil"/>
              <w:left w:val="nil"/>
              <w:bottom w:val="single" w:sz="8" w:space="0" w:color="000000"/>
              <w:right w:val="single" w:sz="8" w:space="0" w:color="000000"/>
            </w:tcBorders>
          </w:tcPr>
          <w:p w14:paraId="30016463"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nil"/>
              <w:left w:val="nil"/>
              <w:bottom w:val="single" w:sz="8" w:space="0" w:color="000000"/>
              <w:right w:val="single" w:sz="8" w:space="0" w:color="000000"/>
            </w:tcBorders>
          </w:tcPr>
          <w:p w14:paraId="407501EE" w14:textId="77777777" w:rsidR="00F67E59" w:rsidRPr="00F35FCB" w:rsidRDefault="00F67E59" w:rsidP="00F67E59">
            <w:r w:rsidRPr="00F35FCB">
              <w:t>12.0</w:t>
            </w:r>
          </w:p>
        </w:tc>
        <w:tc>
          <w:tcPr>
            <w:tcW w:w="3969" w:type="dxa"/>
            <w:vMerge w:val="restart"/>
            <w:tcBorders>
              <w:top w:val="nil"/>
              <w:left w:val="nil"/>
              <w:bottom w:val="single" w:sz="8" w:space="0" w:color="000000"/>
              <w:right w:val="single" w:sz="8" w:space="0" w:color="000000"/>
            </w:tcBorders>
          </w:tcPr>
          <w:p w14:paraId="63D7EABD" w14:textId="77777777" w:rsidR="00F67E59" w:rsidRPr="00F35FCB" w:rsidRDefault="00F67E59" w:rsidP="00F67E59">
            <w:pPr>
              <w:jc w:val="both"/>
            </w:pPr>
            <w:r w:rsidRPr="00F35FCB">
              <w:t>Земельные участки общего пользования.</w:t>
            </w:r>
          </w:p>
          <w:p w14:paraId="6D554859" w14:textId="77777777" w:rsidR="00F67E59" w:rsidRPr="00F35FCB" w:rsidRDefault="00F67E59" w:rsidP="00F67E59">
            <w:pPr>
              <w:jc w:val="both"/>
            </w:pPr>
            <w:r w:rsidRPr="00F35FCB">
              <w:t xml:space="preserve">Содержание данного вида разрешенного использования включает в себя содержание видов разрешенного использования с </w:t>
            </w:r>
            <w:hyperlink r:id="rId38"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12.0.1 - 12.0.2</w:t>
              </w:r>
            </w:hyperlink>
          </w:p>
        </w:tc>
        <w:tc>
          <w:tcPr>
            <w:tcW w:w="6520" w:type="dxa"/>
            <w:tcBorders>
              <w:top w:val="nil"/>
              <w:left w:val="nil"/>
              <w:bottom w:val="single" w:sz="8" w:space="0" w:color="000000"/>
              <w:right w:val="single" w:sz="8" w:space="0" w:color="000000"/>
            </w:tcBorders>
          </w:tcPr>
          <w:p w14:paraId="7BC5698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305B63C" w14:textId="77777777" w:rsidTr="00F67E59">
        <w:trPr>
          <w:trHeight w:val="92"/>
        </w:trPr>
        <w:tc>
          <w:tcPr>
            <w:tcW w:w="567" w:type="dxa"/>
            <w:vMerge/>
            <w:tcBorders>
              <w:top w:val="nil"/>
              <w:left w:val="single" w:sz="8" w:space="0" w:color="000000"/>
              <w:bottom w:val="single" w:sz="8" w:space="0" w:color="000000"/>
              <w:right w:val="single" w:sz="8" w:space="0" w:color="000000"/>
            </w:tcBorders>
          </w:tcPr>
          <w:p w14:paraId="4A861A00"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15A04D4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1C0E6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50AF9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6DA2A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4D71637" w14:textId="77777777" w:rsidTr="00F67E59">
        <w:trPr>
          <w:trHeight w:val="92"/>
        </w:trPr>
        <w:tc>
          <w:tcPr>
            <w:tcW w:w="567" w:type="dxa"/>
            <w:vMerge/>
            <w:tcBorders>
              <w:top w:val="nil"/>
              <w:left w:val="single" w:sz="8" w:space="0" w:color="000000"/>
              <w:bottom w:val="single" w:sz="8" w:space="0" w:color="000000"/>
              <w:right w:val="single" w:sz="8" w:space="0" w:color="000000"/>
            </w:tcBorders>
          </w:tcPr>
          <w:p w14:paraId="1D2D0646"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6356632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427949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7BECC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3831B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E6CE15D" w14:textId="77777777" w:rsidTr="00F67E59">
        <w:trPr>
          <w:trHeight w:val="92"/>
        </w:trPr>
        <w:tc>
          <w:tcPr>
            <w:tcW w:w="567" w:type="dxa"/>
            <w:vMerge/>
            <w:tcBorders>
              <w:top w:val="nil"/>
              <w:left w:val="single" w:sz="8" w:space="0" w:color="000000"/>
              <w:bottom w:val="single" w:sz="4" w:space="0" w:color="auto"/>
              <w:right w:val="single" w:sz="8" w:space="0" w:color="000000"/>
            </w:tcBorders>
          </w:tcPr>
          <w:p w14:paraId="4A7BF753" w14:textId="77777777" w:rsidR="00F67E59" w:rsidRPr="00F35FCB" w:rsidRDefault="00F67E59" w:rsidP="00F67E59">
            <w:pPr>
              <w:pStyle w:val="af1"/>
              <w:ind w:left="0"/>
              <w:contextualSpacing w:val="0"/>
              <w:jc w:val="right"/>
            </w:pPr>
          </w:p>
        </w:tc>
        <w:tc>
          <w:tcPr>
            <w:tcW w:w="2267" w:type="dxa"/>
            <w:vMerge/>
            <w:tcBorders>
              <w:top w:val="nil"/>
              <w:left w:val="nil"/>
              <w:bottom w:val="single" w:sz="4" w:space="0" w:color="auto"/>
              <w:right w:val="single" w:sz="8" w:space="0" w:color="000000"/>
            </w:tcBorders>
          </w:tcPr>
          <w:p w14:paraId="10CBFF9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D195F4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168362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5F3360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9AAC0CD"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320EB4C8" w14:textId="77777777" w:rsidR="00F67E59" w:rsidRPr="00F35FCB" w:rsidRDefault="00F67E59" w:rsidP="00F67E59">
            <w:pPr>
              <w:pStyle w:val="af1"/>
              <w:ind w:left="0"/>
              <w:contextualSpacing w:val="0"/>
              <w:jc w:val="right"/>
            </w:pPr>
          </w:p>
        </w:tc>
        <w:tc>
          <w:tcPr>
            <w:tcW w:w="2267" w:type="dxa"/>
            <w:vMerge/>
            <w:tcBorders>
              <w:top w:val="single" w:sz="4" w:space="0" w:color="auto"/>
              <w:left w:val="single" w:sz="4" w:space="0" w:color="auto"/>
              <w:bottom w:val="single" w:sz="4" w:space="0" w:color="auto"/>
              <w:right w:val="single" w:sz="4" w:space="0" w:color="auto"/>
            </w:tcBorders>
          </w:tcPr>
          <w:p w14:paraId="793A2A3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7720D0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D6A43A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0B2E29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E0ABBBB" w14:textId="77777777" w:rsidTr="00F67E59">
        <w:trPr>
          <w:trHeight w:val="92"/>
        </w:trPr>
        <w:tc>
          <w:tcPr>
            <w:tcW w:w="567" w:type="dxa"/>
            <w:vMerge/>
            <w:tcBorders>
              <w:top w:val="single" w:sz="4" w:space="0" w:color="auto"/>
              <w:left w:val="single" w:sz="8" w:space="0" w:color="000000"/>
              <w:bottom w:val="single" w:sz="4" w:space="0" w:color="auto"/>
              <w:right w:val="single" w:sz="8" w:space="0" w:color="000000"/>
            </w:tcBorders>
          </w:tcPr>
          <w:p w14:paraId="46B33025" w14:textId="77777777" w:rsidR="00F67E59" w:rsidRPr="00F35FCB" w:rsidRDefault="00F67E59" w:rsidP="00F67E59">
            <w:pPr>
              <w:pStyle w:val="af1"/>
              <w:ind w:left="0"/>
              <w:contextualSpacing w:val="0"/>
              <w:jc w:val="right"/>
            </w:pPr>
          </w:p>
        </w:tc>
        <w:tc>
          <w:tcPr>
            <w:tcW w:w="2267" w:type="dxa"/>
            <w:vMerge/>
            <w:tcBorders>
              <w:top w:val="single" w:sz="4" w:space="0" w:color="auto"/>
              <w:left w:val="nil"/>
              <w:bottom w:val="single" w:sz="4" w:space="0" w:color="auto"/>
              <w:right w:val="single" w:sz="8" w:space="0" w:color="000000"/>
            </w:tcBorders>
          </w:tcPr>
          <w:p w14:paraId="634AD3B5"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48A89F8B"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07FD7AB4"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225911C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251D03E"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0CD0CBA1"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top w:val="single" w:sz="4" w:space="0" w:color="auto"/>
              <w:left w:val="single" w:sz="4" w:space="0" w:color="auto"/>
              <w:bottom w:val="single" w:sz="4" w:space="0" w:color="auto"/>
              <w:right w:val="single" w:sz="4" w:space="0" w:color="auto"/>
            </w:tcBorders>
          </w:tcPr>
          <w:p w14:paraId="41209909"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1A9BB4EE"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6278CCF3"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4F5B72D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DEB5EE5"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17AE9319" w14:textId="77777777" w:rsidR="00F67E59" w:rsidRPr="00F35FCB" w:rsidRDefault="00F67E59" w:rsidP="00F67E59">
            <w:pPr>
              <w:pStyle w:val="af1"/>
              <w:ind w:left="0"/>
              <w:contextualSpacing w:val="0"/>
              <w:jc w:val="right"/>
            </w:pPr>
          </w:p>
        </w:tc>
        <w:tc>
          <w:tcPr>
            <w:tcW w:w="2267" w:type="dxa"/>
            <w:vMerge/>
            <w:tcBorders>
              <w:top w:val="single" w:sz="4" w:space="0" w:color="auto"/>
              <w:left w:val="nil"/>
              <w:bottom w:val="single" w:sz="8" w:space="0" w:color="000000"/>
              <w:right w:val="single" w:sz="8" w:space="0" w:color="000000"/>
            </w:tcBorders>
          </w:tcPr>
          <w:p w14:paraId="1F4DDEE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96C427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93DC7B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2226E3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57FB58C" w14:textId="77777777" w:rsidTr="00F67E59">
        <w:tc>
          <w:tcPr>
            <w:tcW w:w="567" w:type="dxa"/>
            <w:vMerge/>
            <w:tcBorders>
              <w:top w:val="nil"/>
              <w:left w:val="single" w:sz="8" w:space="0" w:color="000000"/>
              <w:bottom w:val="single" w:sz="8" w:space="0" w:color="000000"/>
              <w:right w:val="single" w:sz="8" w:space="0" w:color="000000"/>
            </w:tcBorders>
          </w:tcPr>
          <w:p w14:paraId="39A4371B"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6BE2DE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77F5F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A24AAA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B4788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8B3CC74" w14:textId="77777777" w:rsidTr="00F67E59">
        <w:tc>
          <w:tcPr>
            <w:tcW w:w="567" w:type="dxa"/>
            <w:vMerge/>
            <w:tcBorders>
              <w:top w:val="nil"/>
              <w:left w:val="single" w:sz="8" w:space="0" w:color="000000"/>
              <w:bottom w:val="single" w:sz="8" w:space="0" w:color="000000"/>
              <w:right w:val="single" w:sz="8" w:space="0" w:color="000000"/>
            </w:tcBorders>
          </w:tcPr>
          <w:p w14:paraId="5F6476AD"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2C29BB3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800FEA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374C2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971401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0EA8DE0" w14:textId="77777777" w:rsidTr="00F67E59">
        <w:tc>
          <w:tcPr>
            <w:tcW w:w="567" w:type="dxa"/>
            <w:vMerge/>
            <w:tcBorders>
              <w:top w:val="nil"/>
              <w:left w:val="single" w:sz="8" w:space="0" w:color="000000"/>
              <w:bottom w:val="single" w:sz="8" w:space="0" w:color="000000"/>
              <w:right w:val="single" w:sz="8" w:space="0" w:color="000000"/>
            </w:tcBorders>
          </w:tcPr>
          <w:p w14:paraId="14B756C9"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58890B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9B51B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9A084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3BA9B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4AF668E" w14:textId="77777777" w:rsidTr="00F67E59">
        <w:tc>
          <w:tcPr>
            <w:tcW w:w="567" w:type="dxa"/>
            <w:vMerge/>
            <w:tcBorders>
              <w:top w:val="nil"/>
              <w:left w:val="single" w:sz="8" w:space="0" w:color="000000"/>
              <w:bottom w:val="single" w:sz="4" w:space="0" w:color="auto"/>
              <w:right w:val="single" w:sz="8" w:space="0" w:color="000000"/>
            </w:tcBorders>
          </w:tcPr>
          <w:p w14:paraId="31518D4A" w14:textId="77777777" w:rsidR="00F67E59" w:rsidRPr="00F35FCB" w:rsidRDefault="00F67E59" w:rsidP="00F67E59">
            <w:pPr>
              <w:pStyle w:val="af1"/>
              <w:ind w:left="0"/>
              <w:contextualSpacing w:val="0"/>
              <w:jc w:val="right"/>
            </w:pPr>
          </w:p>
        </w:tc>
        <w:tc>
          <w:tcPr>
            <w:tcW w:w="2267" w:type="dxa"/>
            <w:vMerge/>
            <w:tcBorders>
              <w:top w:val="nil"/>
              <w:left w:val="nil"/>
              <w:bottom w:val="single" w:sz="4" w:space="0" w:color="auto"/>
              <w:right w:val="single" w:sz="8" w:space="0" w:color="000000"/>
            </w:tcBorders>
          </w:tcPr>
          <w:p w14:paraId="20A60B3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D09848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12D8AA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B2C11B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C9A8138"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57FE125A" w14:textId="77777777" w:rsidR="00F67E59" w:rsidRPr="00F35FCB" w:rsidRDefault="00F67E59" w:rsidP="00596C2D">
            <w:pPr>
              <w:pStyle w:val="af1"/>
              <w:numPr>
                <w:ilvl w:val="0"/>
                <w:numId w:val="13"/>
              </w:numPr>
              <w:suppressAutoHyphens/>
              <w:ind w:left="0"/>
              <w:contextualSpacing w:val="0"/>
              <w:jc w:val="right"/>
            </w:pPr>
          </w:p>
        </w:tc>
        <w:tc>
          <w:tcPr>
            <w:tcW w:w="2267" w:type="dxa"/>
            <w:vMerge w:val="restart"/>
            <w:tcBorders>
              <w:top w:val="single" w:sz="4" w:space="0" w:color="auto"/>
              <w:left w:val="single" w:sz="4" w:space="0" w:color="auto"/>
              <w:bottom w:val="single" w:sz="4" w:space="0" w:color="auto"/>
              <w:right w:val="single" w:sz="4" w:space="0" w:color="auto"/>
            </w:tcBorders>
          </w:tcPr>
          <w:p w14:paraId="4912EC73"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7605C4E0"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565EC20E"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0C47768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9BFC3D4"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3E5BFDF6" w14:textId="77777777" w:rsidR="00F67E59" w:rsidRPr="00F35FCB" w:rsidRDefault="00F67E59" w:rsidP="00F67E59">
            <w:pPr>
              <w:pStyle w:val="af1"/>
              <w:ind w:left="0"/>
              <w:contextualSpacing w:val="0"/>
              <w:jc w:val="right"/>
            </w:pPr>
          </w:p>
        </w:tc>
        <w:tc>
          <w:tcPr>
            <w:tcW w:w="2267" w:type="dxa"/>
            <w:vMerge/>
            <w:tcBorders>
              <w:top w:val="single" w:sz="4" w:space="0" w:color="auto"/>
              <w:left w:val="nil"/>
              <w:bottom w:val="single" w:sz="8" w:space="0" w:color="000000"/>
              <w:right w:val="single" w:sz="8" w:space="0" w:color="000000"/>
            </w:tcBorders>
          </w:tcPr>
          <w:p w14:paraId="6A2A9E2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003466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8B14C7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4CE4F2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6E68A5D" w14:textId="77777777" w:rsidTr="00F67E59">
        <w:tc>
          <w:tcPr>
            <w:tcW w:w="567" w:type="dxa"/>
            <w:vMerge/>
            <w:tcBorders>
              <w:top w:val="nil"/>
              <w:left w:val="single" w:sz="8" w:space="0" w:color="000000"/>
              <w:bottom w:val="single" w:sz="8" w:space="0" w:color="000000"/>
              <w:right w:val="single" w:sz="8" w:space="0" w:color="000000"/>
            </w:tcBorders>
          </w:tcPr>
          <w:p w14:paraId="2CC87BC7"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22413A0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5B723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3860E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3EA19A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E7B4512" w14:textId="77777777" w:rsidTr="00F67E59">
        <w:tc>
          <w:tcPr>
            <w:tcW w:w="567" w:type="dxa"/>
            <w:vMerge/>
            <w:tcBorders>
              <w:top w:val="nil"/>
              <w:left w:val="single" w:sz="8" w:space="0" w:color="000000"/>
              <w:bottom w:val="single" w:sz="8" w:space="0" w:color="000000"/>
              <w:right w:val="single" w:sz="8" w:space="0" w:color="000000"/>
            </w:tcBorders>
          </w:tcPr>
          <w:p w14:paraId="2556C6D6"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0D16CA4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5B952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7702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29AFA2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2180AB2" w14:textId="77777777" w:rsidTr="00F67E59">
        <w:tc>
          <w:tcPr>
            <w:tcW w:w="567" w:type="dxa"/>
            <w:vMerge/>
            <w:tcBorders>
              <w:top w:val="nil"/>
              <w:left w:val="single" w:sz="8" w:space="0" w:color="000000"/>
              <w:bottom w:val="single" w:sz="8" w:space="0" w:color="000000"/>
              <w:right w:val="single" w:sz="8" w:space="0" w:color="000000"/>
            </w:tcBorders>
          </w:tcPr>
          <w:p w14:paraId="4A157F08"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35B7384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F7355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C5346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77197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E5DCFE1" w14:textId="77777777" w:rsidTr="00F67E59">
        <w:tc>
          <w:tcPr>
            <w:tcW w:w="567" w:type="dxa"/>
            <w:vMerge/>
            <w:tcBorders>
              <w:top w:val="nil"/>
              <w:left w:val="single" w:sz="8" w:space="0" w:color="000000"/>
              <w:bottom w:val="single" w:sz="8" w:space="0" w:color="000000"/>
              <w:right w:val="single" w:sz="8" w:space="0" w:color="000000"/>
            </w:tcBorders>
          </w:tcPr>
          <w:p w14:paraId="4F5F382A" w14:textId="77777777" w:rsidR="00F67E59" w:rsidRPr="00F35FCB" w:rsidRDefault="00F67E59" w:rsidP="00F67E59">
            <w:pPr>
              <w:pStyle w:val="af1"/>
              <w:ind w:left="0"/>
              <w:contextualSpacing w:val="0"/>
              <w:jc w:val="right"/>
            </w:pPr>
          </w:p>
        </w:tc>
        <w:tc>
          <w:tcPr>
            <w:tcW w:w="2267" w:type="dxa"/>
            <w:vMerge/>
            <w:tcBorders>
              <w:top w:val="nil"/>
              <w:left w:val="nil"/>
              <w:bottom w:val="single" w:sz="8" w:space="0" w:color="000000"/>
              <w:right w:val="single" w:sz="8" w:space="0" w:color="000000"/>
            </w:tcBorders>
          </w:tcPr>
          <w:p w14:paraId="12FA738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2E0A4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4E487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401B2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0FFCAD21" w14:textId="77777777" w:rsidR="00F67E59" w:rsidRPr="00F35FCB" w:rsidRDefault="00F67E59" w:rsidP="00F67E59">
      <w:pPr>
        <w:keepNext/>
        <w:keepLines/>
        <w:spacing w:before="200"/>
        <w:jc w:val="both"/>
        <w:outlineLvl w:val="3"/>
        <w:rPr>
          <w:rFonts w:eastAsiaTheme="majorEastAsia"/>
          <w:b/>
          <w:bCs/>
        </w:rPr>
      </w:pPr>
      <w:bookmarkStart w:id="116" w:name="_Toc208935464"/>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16"/>
    </w:p>
    <w:p w14:paraId="6B8A7BEA" w14:textId="77777777" w:rsidR="00F67E59" w:rsidRPr="00F35FCB" w:rsidRDefault="00F67E59" w:rsidP="00F67E59">
      <w:pPr>
        <w:spacing w:before="200"/>
        <w:outlineLvl w:val="3"/>
        <w:rPr>
          <w:b/>
        </w:rPr>
      </w:pPr>
      <w:bookmarkStart w:id="117" w:name="_Toc208935465"/>
      <w:r w:rsidRPr="00F35FCB">
        <w:rPr>
          <w:b/>
        </w:rPr>
        <w:t>Условно разрешенные виды использования земельных участков и объектов капитального строительства</w:t>
      </w:r>
      <w:bookmarkEnd w:id="117"/>
    </w:p>
    <w:tbl>
      <w:tblPr>
        <w:tblStyle w:val="a7"/>
        <w:tblW w:w="15024" w:type="dxa"/>
        <w:tblLayout w:type="fixed"/>
        <w:tblLook w:val="04A0" w:firstRow="1" w:lastRow="0" w:firstColumn="1" w:lastColumn="0" w:noHBand="0" w:noVBand="1"/>
      </w:tblPr>
      <w:tblGrid>
        <w:gridCol w:w="565"/>
        <w:gridCol w:w="2269"/>
        <w:gridCol w:w="1701"/>
        <w:gridCol w:w="3969"/>
        <w:gridCol w:w="6520"/>
      </w:tblGrid>
      <w:tr w:rsidR="00F35FCB" w:rsidRPr="00F35FCB" w14:paraId="622BA3B1" w14:textId="77777777" w:rsidTr="00F67E59">
        <w:tc>
          <w:tcPr>
            <w:tcW w:w="565" w:type="dxa"/>
            <w:tcBorders>
              <w:top w:val="single" w:sz="8" w:space="0" w:color="000000"/>
              <w:left w:val="single" w:sz="8" w:space="0" w:color="000000"/>
              <w:bottom w:val="single" w:sz="4" w:space="0" w:color="auto"/>
              <w:right w:val="single" w:sz="8" w:space="0" w:color="000000"/>
            </w:tcBorders>
          </w:tcPr>
          <w:p w14:paraId="3AC0B14D" w14:textId="77777777" w:rsidR="00F67E59" w:rsidRPr="00F35FCB" w:rsidRDefault="00F67E59" w:rsidP="00F67E59">
            <w:pPr>
              <w:jc w:val="center"/>
            </w:pPr>
            <w:r w:rsidRPr="00F35FCB">
              <w:t>№ п/п</w:t>
            </w:r>
          </w:p>
        </w:tc>
        <w:tc>
          <w:tcPr>
            <w:tcW w:w="2269" w:type="dxa"/>
            <w:tcBorders>
              <w:top w:val="single" w:sz="8" w:space="0" w:color="000000"/>
              <w:left w:val="nil"/>
              <w:bottom w:val="single" w:sz="4" w:space="0" w:color="auto"/>
              <w:right w:val="single" w:sz="8" w:space="0" w:color="000000"/>
            </w:tcBorders>
          </w:tcPr>
          <w:p w14:paraId="0D5EA307"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02A10509" w14:textId="77777777" w:rsidR="00F67E59" w:rsidRPr="00F35FCB" w:rsidRDefault="00F67E59" w:rsidP="00F67E59">
            <w:pPr>
              <w:ind w:left="-119"/>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764AD44D"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FBF8A5B"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6A786B59"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3F33A6F3" w14:textId="77777777" w:rsidR="00F67E59" w:rsidRPr="00F35FCB" w:rsidRDefault="00F67E59" w:rsidP="00596C2D">
            <w:pPr>
              <w:pStyle w:val="af1"/>
              <w:numPr>
                <w:ilvl w:val="0"/>
                <w:numId w:val="1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3B989676" w14:textId="77777777" w:rsidR="00F67E59" w:rsidRPr="00F35FCB" w:rsidRDefault="00F67E59" w:rsidP="00F67E59">
            <w:r w:rsidRPr="00F35FCB">
              <w:t>Для индивидуального жилищного строительства</w:t>
            </w:r>
          </w:p>
        </w:tc>
        <w:tc>
          <w:tcPr>
            <w:tcW w:w="1701" w:type="dxa"/>
            <w:vMerge w:val="restart"/>
            <w:tcBorders>
              <w:top w:val="single" w:sz="4" w:space="0" w:color="auto"/>
              <w:left w:val="single" w:sz="4" w:space="0" w:color="auto"/>
              <w:bottom w:val="single" w:sz="4" w:space="0" w:color="auto"/>
              <w:right w:val="single" w:sz="4" w:space="0" w:color="auto"/>
            </w:tcBorders>
          </w:tcPr>
          <w:p w14:paraId="67D11311" w14:textId="77777777" w:rsidR="00F67E59" w:rsidRPr="00F35FCB" w:rsidRDefault="00F67E59" w:rsidP="00F67E59">
            <w:r w:rsidRPr="00F35FCB">
              <w:t>2.1</w:t>
            </w:r>
          </w:p>
        </w:tc>
        <w:tc>
          <w:tcPr>
            <w:tcW w:w="3969" w:type="dxa"/>
            <w:vMerge w:val="restart"/>
            <w:tcBorders>
              <w:top w:val="single" w:sz="4" w:space="0" w:color="auto"/>
              <w:left w:val="single" w:sz="4" w:space="0" w:color="auto"/>
              <w:bottom w:val="single" w:sz="4" w:space="0" w:color="auto"/>
              <w:right w:val="single" w:sz="4" w:space="0" w:color="auto"/>
            </w:tcBorders>
          </w:tcPr>
          <w:p w14:paraId="5AD56A16" w14:textId="77777777" w:rsidR="00F67E59" w:rsidRPr="00F35FCB" w:rsidRDefault="00F67E59" w:rsidP="00F67E59">
            <w:pPr>
              <w:jc w:val="both"/>
            </w:pPr>
            <w:r w:rsidRPr="00F35FCB">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 </w:t>
            </w:r>
          </w:p>
        </w:tc>
        <w:tc>
          <w:tcPr>
            <w:tcW w:w="6520" w:type="dxa"/>
            <w:tcBorders>
              <w:top w:val="single" w:sz="4" w:space="0" w:color="auto"/>
              <w:left w:val="single" w:sz="4" w:space="0" w:color="auto"/>
              <w:bottom w:val="single" w:sz="4" w:space="0" w:color="auto"/>
              <w:right w:val="single" w:sz="4" w:space="0" w:color="auto"/>
            </w:tcBorders>
          </w:tcPr>
          <w:p w14:paraId="4853B1F2" w14:textId="77777777" w:rsidR="00F67E59" w:rsidRPr="00F35FCB" w:rsidRDefault="00F67E59" w:rsidP="00F67E59">
            <w:pPr>
              <w:jc w:val="both"/>
            </w:pPr>
            <w:r w:rsidRPr="00F35FCB">
              <w:t>Минимальный размер земельного участка (площадь) – 600 кв. м/300 кв. м (прим.3.3)</w:t>
            </w:r>
          </w:p>
          <w:p w14:paraId="4DDE7697"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166D93DD"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28BB3623" w14:textId="77777777" w:rsidR="00F67E59" w:rsidRPr="00F35FCB" w:rsidRDefault="00F67E59" w:rsidP="00F67E59">
            <w:pPr>
              <w:pStyle w:val="af1"/>
              <w:ind w:left="0"/>
            </w:pPr>
          </w:p>
        </w:tc>
        <w:tc>
          <w:tcPr>
            <w:tcW w:w="2269" w:type="dxa"/>
            <w:vMerge/>
            <w:tcBorders>
              <w:top w:val="single" w:sz="4" w:space="0" w:color="auto"/>
              <w:left w:val="nil"/>
              <w:bottom w:val="single" w:sz="8" w:space="0" w:color="000000"/>
              <w:right w:val="single" w:sz="8" w:space="0" w:color="000000"/>
            </w:tcBorders>
          </w:tcPr>
          <w:p w14:paraId="3118996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7C2099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9F5D0E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65BDD80" w14:textId="77777777" w:rsidR="00F67E59" w:rsidRPr="00F35FCB" w:rsidRDefault="00F67E59" w:rsidP="00F67E59">
            <w:pPr>
              <w:jc w:val="both"/>
            </w:pPr>
            <w:r w:rsidRPr="00F35FCB">
              <w:t>Максимальный размер земельного участка (площадь) – 2500 кв. м;</w:t>
            </w:r>
          </w:p>
          <w:p w14:paraId="7D4D3816"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7EEBBC40" w14:textId="77777777" w:rsidTr="00F67E59">
        <w:tc>
          <w:tcPr>
            <w:tcW w:w="565" w:type="dxa"/>
            <w:vMerge/>
            <w:tcBorders>
              <w:top w:val="nil"/>
              <w:left w:val="single" w:sz="8" w:space="0" w:color="000000"/>
              <w:bottom w:val="single" w:sz="8" w:space="0" w:color="000000"/>
              <w:right w:val="single" w:sz="8" w:space="0" w:color="000000"/>
            </w:tcBorders>
          </w:tcPr>
          <w:p w14:paraId="04CE401C"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777E15D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189E4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7C635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FC6CE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AB7D76C" w14:textId="77777777" w:rsidTr="00F67E59">
        <w:tc>
          <w:tcPr>
            <w:tcW w:w="565" w:type="dxa"/>
            <w:vMerge/>
            <w:tcBorders>
              <w:top w:val="nil"/>
              <w:left w:val="single" w:sz="8" w:space="0" w:color="000000"/>
              <w:bottom w:val="single" w:sz="8" w:space="0" w:color="000000"/>
              <w:right w:val="single" w:sz="8" w:space="0" w:color="000000"/>
            </w:tcBorders>
          </w:tcPr>
          <w:p w14:paraId="34A1E2A1"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41800C3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8623A2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5DDAA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996B5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2A141389" w14:textId="77777777" w:rsidTr="00F67E59">
        <w:tc>
          <w:tcPr>
            <w:tcW w:w="565" w:type="dxa"/>
            <w:vMerge/>
            <w:tcBorders>
              <w:top w:val="nil"/>
              <w:left w:val="single" w:sz="8" w:space="0" w:color="000000"/>
              <w:bottom w:val="single" w:sz="8" w:space="0" w:color="000000"/>
              <w:right w:val="single" w:sz="8" w:space="0" w:color="000000"/>
            </w:tcBorders>
          </w:tcPr>
          <w:p w14:paraId="29D03CF4"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34BF13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613A7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0DCB4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3CB5B7"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09DA823" w14:textId="77777777" w:rsidTr="00F67E59">
        <w:tc>
          <w:tcPr>
            <w:tcW w:w="565" w:type="dxa"/>
            <w:vMerge/>
            <w:tcBorders>
              <w:top w:val="nil"/>
              <w:left w:val="single" w:sz="8" w:space="0" w:color="000000"/>
              <w:bottom w:val="single" w:sz="8" w:space="0" w:color="000000"/>
              <w:right w:val="single" w:sz="8" w:space="0" w:color="000000"/>
            </w:tcBorders>
          </w:tcPr>
          <w:p w14:paraId="5F3E3187"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6FFF022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0355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E208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641C4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F135363" w14:textId="77777777" w:rsidTr="00F67E59">
        <w:trPr>
          <w:trHeight w:val="838"/>
        </w:trPr>
        <w:tc>
          <w:tcPr>
            <w:tcW w:w="565" w:type="dxa"/>
            <w:vMerge/>
            <w:tcBorders>
              <w:top w:val="nil"/>
              <w:left w:val="single" w:sz="8" w:space="0" w:color="000000"/>
              <w:bottom w:val="single" w:sz="4" w:space="0" w:color="auto"/>
              <w:right w:val="single" w:sz="8" w:space="0" w:color="000000"/>
            </w:tcBorders>
          </w:tcPr>
          <w:p w14:paraId="0B480030" w14:textId="77777777" w:rsidR="00F67E59" w:rsidRPr="00F35FCB" w:rsidRDefault="00F67E59" w:rsidP="00F67E59">
            <w:pPr>
              <w:pStyle w:val="af1"/>
              <w:ind w:left="0"/>
            </w:pPr>
          </w:p>
        </w:tc>
        <w:tc>
          <w:tcPr>
            <w:tcW w:w="2269" w:type="dxa"/>
            <w:vMerge/>
            <w:tcBorders>
              <w:top w:val="nil"/>
              <w:left w:val="nil"/>
              <w:bottom w:val="single" w:sz="4" w:space="0" w:color="auto"/>
              <w:right w:val="single" w:sz="8" w:space="0" w:color="000000"/>
            </w:tcBorders>
          </w:tcPr>
          <w:p w14:paraId="643BF12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A9E419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44776C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4A49538" w14:textId="77777777" w:rsidR="00F67E59" w:rsidRPr="00F35FCB" w:rsidRDefault="00F67E59" w:rsidP="00F67E59">
            <w:pPr>
              <w:jc w:val="both"/>
            </w:pPr>
            <w:r w:rsidRPr="00F35FCB">
              <w:t>Иные параметры:</w:t>
            </w:r>
          </w:p>
          <w:p w14:paraId="48FD78E2" w14:textId="77777777" w:rsidR="00F67E59" w:rsidRPr="00F35FCB" w:rsidRDefault="00F67E59" w:rsidP="00F67E59">
            <w:pPr>
              <w:jc w:val="both"/>
            </w:pPr>
            <w:r w:rsidRPr="00F35FCB">
              <w:t>Максимальное количество объектов индивидуального жилищного строительства на одном земельном участке – 1</w:t>
            </w:r>
          </w:p>
        </w:tc>
      </w:tr>
      <w:tr w:rsidR="00F35FCB" w:rsidRPr="00F35FCB" w14:paraId="78C89787" w14:textId="77777777" w:rsidTr="00F67E59">
        <w:trPr>
          <w:trHeight w:val="276"/>
        </w:trPr>
        <w:tc>
          <w:tcPr>
            <w:tcW w:w="565" w:type="dxa"/>
            <w:vMerge w:val="restart"/>
            <w:tcBorders>
              <w:top w:val="single" w:sz="4" w:space="0" w:color="auto"/>
              <w:left w:val="single" w:sz="4" w:space="0" w:color="auto"/>
              <w:bottom w:val="single" w:sz="4" w:space="0" w:color="auto"/>
              <w:right w:val="single" w:sz="4" w:space="0" w:color="auto"/>
            </w:tcBorders>
          </w:tcPr>
          <w:p w14:paraId="6372DC46" w14:textId="77777777" w:rsidR="00F67E59" w:rsidRPr="00F35FCB" w:rsidRDefault="00F67E59" w:rsidP="00596C2D">
            <w:pPr>
              <w:pStyle w:val="af1"/>
              <w:numPr>
                <w:ilvl w:val="0"/>
                <w:numId w:val="1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48794511" w14:textId="77777777" w:rsidR="00F67E59" w:rsidRPr="00F35FCB" w:rsidRDefault="00F67E59" w:rsidP="00F67E59">
            <w:r w:rsidRPr="00F35FCB">
              <w:t>Оказание социальной помощи населению</w:t>
            </w:r>
          </w:p>
        </w:tc>
        <w:tc>
          <w:tcPr>
            <w:tcW w:w="1701" w:type="dxa"/>
            <w:vMerge w:val="restart"/>
            <w:tcBorders>
              <w:top w:val="single" w:sz="4" w:space="0" w:color="auto"/>
              <w:left w:val="single" w:sz="4" w:space="0" w:color="auto"/>
              <w:bottom w:val="single" w:sz="4" w:space="0" w:color="auto"/>
              <w:right w:val="single" w:sz="4" w:space="0" w:color="auto"/>
            </w:tcBorders>
          </w:tcPr>
          <w:p w14:paraId="6F5B7CA2" w14:textId="77777777" w:rsidR="00F67E59" w:rsidRPr="00F35FCB" w:rsidRDefault="00F67E59" w:rsidP="00F67E59">
            <w:r w:rsidRPr="00F35FCB">
              <w:t xml:space="preserve">3.2.2 </w:t>
            </w:r>
          </w:p>
        </w:tc>
        <w:tc>
          <w:tcPr>
            <w:tcW w:w="3969" w:type="dxa"/>
            <w:vMerge w:val="restart"/>
            <w:tcBorders>
              <w:top w:val="single" w:sz="4" w:space="0" w:color="auto"/>
              <w:left w:val="single" w:sz="4" w:space="0" w:color="auto"/>
              <w:bottom w:val="single" w:sz="4" w:space="0" w:color="auto"/>
              <w:right w:val="single" w:sz="4" w:space="0" w:color="auto"/>
            </w:tcBorders>
          </w:tcPr>
          <w:p w14:paraId="23C93C6D" w14:textId="77777777" w:rsidR="00F67E59" w:rsidRPr="00F35FCB" w:rsidRDefault="00F67E59" w:rsidP="00F67E59">
            <w:pPr>
              <w:jc w:val="both"/>
            </w:pPr>
            <w:r w:rsidRPr="00F35FCB">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7A1FF8E3" w14:textId="77777777" w:rsidR="00F67E59" w:rsidRPr="00F35FCB" w:rsidRDefault="00F67E59" w:rsidP="00F67E59">
            <w:pPr>
              <w:jc w:val="both"/>
            </w:pPr>
            <w:r w:rsidRPr="00F35FCB">
              <w:t>некоммерческих фондов, благотворительных организаций, клубов по интересам</w:t>
            </w:r>
          </w:p>
        </w:tc>
        <w:tc>
          <w:tcPr>
            <w:tcW w:w="6520" w:type="dxa"/>
            <w:tcBorders>
              <w:top w:val="single" w:sz="4" w:space="0" w:color="auto"/>
              <w:left w:val="single" w:sz="4" w:space="0" w:color="auto"/>
              <w:bottom w:val="single" w:sz="4" w:space="0" w:color="auto"/>
              <w:right w:val="single" w:sz="4" w:space="0" w:color="auto"/>
            </w:tcBorders>
          </w:tcPr>
          <w:p w14:paraId="379C0DC2"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FB66367" w14:textId="77777777" w:rsidTr="00F67E59">
        <w:trPr>
          <w:trHeight w:val="276"/>
        </w:trPr>
        <w:tc>
          <w:tcPr>
            <w:tcW w:w="565" w:type="dxa"/>
            <w:vMerge/>
            <w:tcBorders>
              <w:top w:val="single" w:sz="4" w:space="0" w:color="auto"/>
              <w:left w:val="single" w:sz="8" w:space="0" w:color="000000"/>
              <w:bottom w:val="single" w:sz="8" w:space="0" w:color="000000"/>
              <w:right w:val="single" w:sz="8" w:space="0" w:color="000000"/>
            </w:tcBorders>
          </w:tcPr>
          <w:p w14:paraId="4269FDE5" w14:textId="77777777" w:rsidR="00F67E59" w:rsidRPr="00F35FCB" w:rsidRDefault="00F67E59" w:rsidP="00F67E59">
            <w:pPr>
              <w:pStyle w:val="af1"/>
              <w:ind w:left="0"/>
            </w:pPr>
          </w:p>
        </w:tc>
        <w:tc>
          <w:tcPr>
            <w:tcW w:w="2269" w:type="dxa"/>
            <w:vMerge/>
            <w:tcBorders>
              <w:top w:val="single" w:sz="4" w:space="0" w:color="auto"/>
              <w:left w:val="nil"/>
              <w:bottom w:val="single" w:sz="8" w:space="0" w:color="000000"/>
              <w:right w:val="single" w:sz="8" w:space="0" w:color="000000"/>
            </w:tcBorders>
          </w:tcPr>
          <w:p w14:paraId="773E0AB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22ED89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A38E4D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3B0C65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7E02CA6"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7310583B"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5515CC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4A17D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5820D8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94D5C71"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268731BA"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7E1DAEB9"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53C4E7E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01EDD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0D8E1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12064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30CF2FC4"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2B8B69F0"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1E6BEC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6E6BD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2CD69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319934"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2C08F514"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17684C32"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173FD36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9E344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48F03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347F6A"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143424EF" w14:textId="77777777" w:rsidTr="00F67E59">
        <w:trPr>
          <w:trHeight w:val="45"/>
        </w:trPr>
        <w:tc>
          <w:tcPr>
            <w:tcW w:w="565" w:type="dxa"/>
            <w:vMerge w:val="restart"/>
            <w:tcBorders>
              <w:top w:val="nil"/>
              <w:left w:val="single" w:sz="8" w:space="0" w:color="000000"/>
              <w:bottom w:val="single" w:sz="8" w:space="0" w:color="000000"/>
              <w:right w:val="single" w:sz="8" w:space="0" w:color="000000"/>
            </w:tcBorders>
          </w:tcPr>
          <w:p w14:paraId="6EAEC57F" w14:textId="77777777" w:rsidR="00F67E59" w:rsidRPr="00F35FCB" w:rsidRDefault="00F67E59" w:rsidP="00596C2D">
            <w:pPr>
              <w:pStyle w:val="af1"/>
              <w:numPr>
                <w:ilvl w:val="0"/>
                <w:numId w:val="14"/>
              </w:numPr>
              <w:suppressAutoHyphens/>
              <w:ind w:left="0" w:firstLine="0"/>
            </w:pPr>
          </w:p>
        </w:tc>
        <w:tc>
          <w:tcPr>
            <w:tcW w:w="2269" w:type="dxa"/>
            <w:vMerge w:val="restart"/>
            <w:tcBorders>
              <w:top w:val="nil"/>
              <w:left w:val="nil"/>
              <w:bottom w:val="single" w:sz="8" w:space="0" w:color="000000"/>
              <w:right w:val="single" w:sz="8" w:space="0" w:color="000000"/>
            </w:tcBorders>
          </w:tcPr>
          <w:p w14:paraId="41DB930C" w14:textId="77777777" w:rsidR="00F67E59" w:rsidRPr="00F35FCB" w:rsidRDefault="00F67E59" w:rsidP="00F67E59">
            <w:r w:rsidRPr="00F35FCB">
              <w:t>Оказание услуг связи</w:t>
            </w:r>
          </w:p>
        </w:tc>
        <w:tc>
          <w:tcPr>
            <w:tcW w:w="1701" w:type="dxa"/>
            <w:vMerge w:val="restart"/>
            <w:tcBorders>
              <w:top w:val="nil"/>
              <w:left w:val="nil"/>
              <w:bottom w:val="single" w:sz="8" w:space="0" w:color="000000"/>
              <w:right w:val="single" w:sz="8" w:space="0" w:color="000000"/>
            </w:tcBorders>
          </w:tcPr>
          <w:p w14:paraId="1FA4FB38" w14:textId="77777777" w:rsidR="00F67E59" w:rsidRPr="00F35FCB" w:rsidRDefault="00F67E59" w:rsidP="00F67E59">
            <w:r w:rsidRPr="00F35FCB">
              <w:t>3.2.3</w:t>
            </w:r>
          </w:p>
        </w:tc>
        <w:tc>
          <w:tcPr>
            <w:tcW w:w="3969" w:type="dxa"/>
            <w:vMerge w:val="restart"/>
            <w:tcBorders>
              <w:top w:val="nil"/>
              <w:left w:val="nil"/>
              <w:bottom w:val="single" w:sz="8" w:space="0" w:color="000000"/>
              <w:right w:val="single" w:sz="8" w:space="0" w:color="000000"/>
            </w:tcBorders>
          </w:tcPr>
          <w:p w14:paraId="17464E3D"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nil"/>
              <w:left w:val="nil"/>
              <w:bottom w:val="single" w:sz="8" w:space="0" w:color="000000"/>
              <w:right w:val="single" w:sz="8" w:space="0" w:color="000000"/>
            </w:tcBorders>
          </w:tcPr>
          <w:p w14:paraId="7F344B27"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5ED5C7B"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F79B1C7"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6AA5E7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B59D2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5AE20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9EAA0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0EC3E3F"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0E01AC49" w14:textId="77777777" w:rsidR="00F67E59" w:rsidRPr="00F35FCB" w:rsidRDefault="00F67E59" w:rsidP="00F67E59">
            <w:pPr>
              <w:pStyle w:val="af1"/>
              <w:ind w:left="0"/>
            </w:pPr>
          </w:p>
        </w:tc>
        <w:tc>
          <w:tcPr>
            <w:tcW w:w="2269" w:type="dxa"/>
            <w:vMerge/>
            <w:tcBorders>
              <w:top w:val="nil"/>
              <w:left w:val="nil"/>
              <w:bottom w:val="single" w:sz="4" w:space="0" w:color="auto"/>
              <w:right w:val="single" w:sz="8" w:space="0" w:color="000000"/>
            </w:tcBorders>
          </w:tcPr>
          <w:p w14:paraId="713B189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32AB81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8E5FBF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A00EF61"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3F0E6109"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221CC0D8" w14:textId="77777777" w:rsidR="00F67E59" w:rsidRPr="00F35FCB" w:rsidRDefault="00F67E59" w:rsidP="00F67E59">
            <w:pPr>
              <w:pStyle w:val="af1"/>
              <w:ind w:left="0"/>
            </w:pPr>
          </w:p>
        </w:tc>
        <w:tc>
          <w:tcPr>
            <w:tcW w:w="2269" w:type="dxa"/>
            <w:vMerge/>
            <w:tcBorders>
              <w:top w:val="single" w:sz="4" w:space="0" w:color="auto"/>
              <w:left w:val="single" w:sz="4" w:space="0" w:color="auto"/>
              <w:bottom w:val="single" w:sz="4" w:space="0" w:color="auto"/>
              <w:right w:val="single" w:sz="4" w:space="0" w:color="auto"/>
            </w:tcBorders>
          </w:tcPr>
          <w:p w14:paraId="441EDCA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F04101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9EA344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8E3325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2ABB5ACA"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25AD69D1" w14:textId="77777777" w:rsidR="00F67E59" w:rsidRPr="00F35FCB" w:rsidRDefault="00F67E59" w:rsidP="00F67E59">
            <w:pPr>
              <w:pStyle w:val="af1"/>
              <w:ind w:left="0"/>
            </w:pPr>
          </w:p>
        </w:tc>
        <w:tc>
          <w:tcPr>
            <w:tcW w:w="2269" w:type="dxa"/>
            <w:vMerge/>
            <w:tcBorders>
              <w:top w:val="single" w:sz="4" w:space="0" w:color="auto"/>
              <w:left w:val="single" w:sz="4" w:space="0" w:color="auto"/>
              <w:bottom w:val="single" w:sz="4" w:space="0" w:color="auto"/>
              <w:right w:val="single" w:sz="4" w:space="0" w:color="auto"/>
            </w:tcBorders>
          </w:tcPr>
          <w:p w14:paraId="08C13EB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88F800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42FFB1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FC16E90"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1CA0ACD3"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7096AE01" w14:textId="77777777" w:rsidR="00F67E59" w:rsidRPr="00F35FCB" w:rsidRDefault="00F67E59" w:rsidP="00F67E59">
            <w:pPr>
              <w:pStyle w:val="af1"/>
              <w:ind w:left="0"/>
            </w:pPr>
          </w:p>
        </w:tc>
        <w:tc>
          <w:tcPr>
            <w:tcW w:w="2269" w:type="dxa"/>
            <w:vMerge/>
            <w:tcBorders>
              <w:top w:val="single" w:sz="4" w:space="0" w:color="auto"/>
              <w:left w:val="nil"/>
              <w:bottom w:val="single" w:sz="8" w:space="0" w:color="000000"/>
              <w:right w:val="single" w:sz="8" w:space="0" w:color="000000"/>
            </w:tcBorders>
          </w:tcPr>
          <w:p w14:paraId="5F9E462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5F67F0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C739A6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9F7A5CF"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2358490" w14:textId="77777777" w:rsidTr="00F67E59">
        <w:trPr>
          <w:trHeight w:val="370"/>
        </w:trPr>
        <w:tc>
          <w:tcPr>
            <w:tcW w:w="565" w:type="dxa"/>
            <w:vMerge w:val="restart"/>
            <w:tcBorders>
              <w:top w:val="nil"/>
              <w:left w:val="single" w:sz="8" w:space="0" w:color="000000"/>
              <w:bottom w:val="single" w:sz="8" w:space="0" w:color="000000"/>
              <w:right w:val="single" w:sz="8" w:space="0" w:color="000000"/>
            </w:tcBorders>
          </w:tcPr>
          <w:p w14:paraId="5B12DE16" w14:textId="77777777" w:rsidR="00F67E59" w:rsidRPr="00F35FCB" w:rsidRDefault="00F67E59" w:rsidP="00596C2D">
            <w:pPr>
              <w:pStyle w:val="af1"/>
              <w:numPr>
                <w:ilvl w:val="0"/>
                <w:numId w:val="14"/>
              </w:numPr>
              <w:suppressAutoHyphens/>
              <w:ind w:left="0" w:firstLine="0"/>
            </w:pPr>
          </w:p>
        </w:tc>
        <w:tc>
          <w:tcPr>
            <w:tcW w:w="2269" w:type="dxa"/>
            <w:vMerge w:val="restart"/>
            <w:tcBorders>
              <w:top w:val="nil"/>
              <w:left w:val="nil"/>
              <w:bottom w:val="single" w:sz="8" w:space="0" w:color="000000"/>
              <w:right w:val="single" w:sz="8" w:space="0" w:color="000000"/>
            </w:tcBorders>
          </w:tcPr>
          <w:p w14:paraId="7DDEDE1C" w14:textId="77777777" w:rsidR="00F67E59" w:rsidRPr="00F35FCB" w:rsidRDefault="00F67E59" w:rsidP="00F67E59">
            <w:r w:rsidRPr="00F35FCB">
              <w:t>Бытовое обслуживание</w:t>
            </w:r>
          </w:p>
        </w:tc>
        <w:tc>
          <w:tcPr>
            <w:tcW w:w="1701" w:type="dxa"/>
            <w:vMerge w:val="restart"/>
            <w:tcBorders>
              <w:top w:val="nil"/>
              <w:left w:val="nil"/>
              <w:bottom w:val="single" w:sz="8" w:space="0" w:color="000000"/>
              <w:right w:val="single" w:sz="8" w:space="0" w:color="000000"/>
            </w:tcBorders>
          </w:tcPr>
          <w:p w14:paraId="69FBDC7E" w14:textId="77777777" w:rsidR="00F67E59" w:rsidRPr="00F35FCB" w:rsidRDefault="00F67E59" w:rsidP="00F67E59">
            <w:r w:rsidRPr="00F35FCB">
              <w:t>3.3</w:t>
            </w:r>
          </w:p>
        </w:tc>
        <w:tc>
          <w:tcPr>
            <w:tcW w:w="3969" w:type="dxa"/>
            <w:vMerge w:val="restart"/>
            <w:tcBorders>
              <w:top w:val="nil"/>
              <w:left w:val="nil"/>
              <w:bottom w:val="single" w:sz="8" w:space="0" w:color="000000"/>
              <w:right w:val="single" w:sz="8" w:space="0" w:color="000000"/>
            </w:tcBorders>
          </w:tcPr>
          <w:p w14:paraId="7E46C595"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nil"/>
              <w:left w:val="nil"/>
              <w:bottom w:val="single" w:sz="8" w:space="0" w:color="000000"/>
              <w:right w:val="single" w:sz="8" w:space="0" w:color="000000"/>
            </w:tcBorders>
          </w:tcPr>
          <w:p w14:paraId="7C16CFF9"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0E327896" w14:textId="77777777" w:rsidTr="00F67E59">
        <w:trPr>
          <w:trHeight w:val="367"/>
        </w:trPr>
        <w:tc>
          <w:tcPr>
            <w:tcW w:w="565" w:type="dxa"/>
            <w:vMerge/>
            <w:tcBorders>
              <w:top w:val="nil"/>
              <w:left w:val="single" w:sz="8" w:space="0" w:color="000000"/>
              <w:bottom w:val="single" w:sz="8" w:space="0" w:color="000000"/>
              <w:right w:val="single" w:sz="8" w:space="0" w:color="000000"/>
            </w:tcBorders>
          </w:tcPr>
          <w:p w14:paraId="2A2B3A97"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5773881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3A023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74334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6E0EEB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51D80A0" w14:textId="77777777" w:rsidTr="00F67E59">
        <w:trPr>
          <w:trHeight w:val="367"/>
        </w:trPr>
        <w:tc>
          <w:tcPr>
            <w:tcW w:w="565" w:type="dxa"/>
            <w:vMerge/>
            <w:tcBorders>
              <w:top w:val="nil"/>
              <w:left w:val="single" w:sz="8" w:space="0" w:color="000000"/>
              <w:bottom w:val="single" w:sz="8" w:space="0" w:color="000000"/>
              <w:right w:val="single" w:sz="8" w:space="0" w:color="000000"/>
            </w:tcBorders>
          </w:tcPr>
          <w:p w14:paraId="4148DC5F"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233B061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65C1E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CC861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40417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EF054F6" w14:textId="77777777" w:rsidTr="00F67E59">
        <w:trPr>
          <w:trHeight w:val="367"/>
        </w:trPr>
        <w:tc>
          <w:tcPr>
            <w:tcW w:w="565" w:type="dxa"/>
            <w:vMerge/>
            <w:tcBorders>
              <w:top w:val="nil"/>
              <w:left w:val="single" w:sz="8" w:space="0" w:color="000000"/>
              <w:bottom w:val="single" w:sz="4" w:space="0" w:color="auto"/>
              <w:right w:val="single" w:sz="8" w:space="0" w:color="000000"/>
            </w:tcBorders>
          </w:tcPr>
          <w:p w14:paraId="67DC4BB8" w14:textId="77777777" w:rsidR="00F67E59" w:rsidRPr="00F35FCB" w:rsidRDefault="00F67E59" w:rsidP="00F67E59">
            <w:pPr>
              <w:pStyle w:val="af1"/>
              <w:ind w:left="0"/>
            </w:pPr>
          </w:p>
        </w:tc>
        <w:tc>
          <w:tcPr>
            <w:tcW w:w="2269" w:type="dxa"/>
            <w:vMerge/>
            <w:tcBorders>
              <w:top w:val="nil"/>
              <w:left w:val="nil"/>
              <w:bottom w:val="single" w:sz="4" w:space="0" w:color="auto"/>
              <w:right w:val="single" w:sz="8" w:space="0" w:color="000000"/>
            </w:tcBorders>
          </w:tcPr>
          <w:p w14:paraId="0951CAA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1D754D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CDE611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A40B1C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02794186" w14:textId="77777777" w:rsidTr="00F67E59">
        <w:trPr>
          <w:trHeight w:val="367"/>
        </w:trPr>
        <w:tc>
          <w:tcPr>
            <w:tcW w:w="565" w:type="dxa"/>
            <w:vMerge/>
            <w:tcBorders>
              <w:top w:val="single" w:sz="4" w:space="0" w:color="auto"/>
              <w:left w:val="single" w:sz="4" w:space="0" w:color="auto"/>
              <w:bottom w:val="single" w:sz="4" w:space="0" w:color="auto"/>
              <w:right w:val="single" w:sz="4" w:space="0" w:color="auto"/>
            </w:tcBorders>
          </w:tcPr>
          <w:p w14:paraId="64F85A60" w14:textId="77777777" w:rsidR="00F67E59" w:rsidRPr="00F35FCB" w:rsidRDefault="00F67E59" w:rsidP="00F67E59">
            <w:pPr>
              <w:pStyle w:val="af1"/>
              <w:ind w:left="0"/>
            </w:pPr>
          </w:p>
        </w:tc>
        <w:tc>
          <w:tcPr>
            <w:tcW w:w="2269" w:type="dxa"/>
            <w:vMerge/>
            <w:tcBorders>
              <w:top w:val="single" w:sz="4" w:space="0" w:color="auto"/>
              <w:left w:val="single" w:sz="4" w:space="0" w:color="auto"/>
              <w:bottom w:val="single" w:sz="4" w:space="0" w:color="auto"/>
              <w:right w:val="single" w:sz="4" w:space="0" w:color="auto"/>
            </w:tcBorders>
          </w:tcPr>
          <w:p w14:paraId="26AFFC3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86B1CE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03F89E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09941AC"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67B36A42" w14:textId="77777777" w:rsidTr="00F67E59">
        <w:trPr>
          <w:trHeight w:val="367"/>
        </w:trPr>
        <w:tc>
          <w:tcPr>
            <w:tcW w:w="565" w:type="dxa"/>
            <w:vMerge/>
            <w:tcBorders>
              <w:top w:val="single" w:sz="4" w:space="0" w:color="auto"/>
              <w:left w:val="single" w:sz="8" w:space="0" w:color="000000"/>
              <w:bottom w:val="single" w:sz="8" w:space="0" w:color="000000"/>
              <w:right w:val="single" w:sz="8" w:space="0" w:color="000000"/>
            </w:tcBorders>
          </w:tcPr>
          <w:p w14:paraId="00D36396" w14:textId="77777777" w:rsidR="00F67E59" w:rsidRPr="00F35FCB" w:rsidRDefault="00F67E59" w:rsidP="00F67E59">
            <w:pPr>
              <w:pStyle w:val="af1"/>
              <w:ind w:left="0"/>
            </w:pPr>
          </w:p>
        </w:tc>
        <w:tc>
          <w:tcPr>
            <w:tcW w:w="2269" w:type="dxa"/>
            <w:vMerge/>
            <w:tcBorders>
              <w:top w:val="single" w:sz="4" w:space="0" w:color="auto"/>
              <w:left w:val="nil"/>
              <w:bottom w:val="single" w:sz="8" w:space="0" w:color="000000"/>
              <w:right w:val="single" w:sz="8" w:space="0" w:color="000000"/>
            </w:tcBorders>
          </w:tcPr>
          <w:p w14:paraId="48A023E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28EE89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F7D1FF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E3F913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0AC78B5" w14:textId="77777777" w:rsidTr="00F67E59">
        <w:trPr>
          <w:trHeight w:val="505"/>
        </w:trPr>
        <w:tc>
          <w:tcPr>
            <w:tcW w:w="565" w:type="dxa"/>
            <w:vMerge w:val="restart"/>
            <w:tcBorders>
              <w:top w:val="nil"/>
              <w:left w:val="single" w:sz="8" w:space="0" w:color="000000"/>
              <w:bottom w:val="single" w:sz="8" w:space="0" w:color="000000"/>
              <w:right w:val="single" w:sz="8" w:space="0" w:color="000000"/>
            </w:tcBorders>
          </w:tcPr>
          <w:p w14:paraId="6900607B" w14:textId="77777777" w:rsidR="00F67E59" w:rsidRPr="00F35FCB" w:rsidRDefault="00F67E59" w:rsidP="00596C2D">
            <w:pPr>
              <w:pStyle w:val="af1"/>
              <w:numPr>
                <w:ilvl w:val="0"/>
                <w:numId w:val="14"/>
              </w:numPr>
              <w:suppressAutoHyphens/>
              <w:ind w:left="0" w:firstLine="0"/>
            </w:pPr>
          </w:p>
        </w:tc>
        <w:tc>
          <w:tcPr>
            <w:tcW w:w="2269" w:type="dxa"/>
            <w:vMerge w:val="restart"/>
            <w:tcBorders>
              <w:top w:val="nil"/>
              <w:left w:val="nil"/>
              <w:bottom w:val="single" w:sz="8" w:space="0" w:color="000000"/>
              <w:right w:val="single" w:sz="8" w:space="0" w:color="000000"/>
            </w:tcBorders>
          </w:tcPr>
          <w:p w14:paraId="4E824E36" w14:textId="77777777" w:rsidR="00F67E59" w:rsidRPr="00F35FCB" w:rsidRDefault="00F67E59" w:rsidP="00F67E59">
            <w:r w:rsidRPr="00F35FCB">
              <w:t>Амбулаторно-поликлиническое обслуживание</w:t>
            </w:r>
          </w:p>
        </w:tc>
        <w:tc>
          <w:tcPr>
            <w:tcW w:w="1701" w:type="dxa"/>
            <w:vMerge w:val="restart"/>
            <w:tcBorders>
              <w:top w:val="nil"/>
              <w:left w:val="nil"/>
              <w:bottom w:val="single" w:sz="8" w:space="0" w:color="000000"/>
              <w:right w:val="single" w:sz="8" w:space="0" w:color="000000"/>
            </w:tcBorders>
          </w:tcPr>
          <w:p w14:paraId="77FF4D4C" w14:textId="77777777" w:rsidR="00F67E59" w:rsidRPr="00F35FCB" w:rsidRDefault="00F67E59" w:rsidP="00F67E59">
            <w:r w:rsidRPr="00F35FCB">
              <w:t>3.4.1</w:t>
            </w:r>
          </w:p>
        </w:tc>
        <w:tc>
          <w:tcPr>
            <w:tcW w:w="3969" w:type="dxa"/>
            <w:vMerge w:val="restart"/>
            <w:tcBorders>
              <w:top w:val="nil"/>
              <w:left w:val="nil"/>
              <w:bottom w:val="single" w:sz="8" w:space="0" w:color="000000"/>
              <w:right w:val="single" w:sz="8" w:space="0" w:color="000000"/>
            </w:tcBorders>
          </w:tcPr>
          <w:p w14:paraId="18455B17"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Borders>
              <w:top w:val="nil"/>
              <w:left w:val="nil"/>
              <w:bottom w:val="single" w:sz="8" w:space="0" w:color="000000"/>
              <w:right w:val="single" w:sz="8" w:space="0" w:color="000000"/>
            </w:tcBorders>
          </w:tcPr>
          <w:p w14:paraId="37C44C36"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77D93D1C" w14:textId="77777777" w:rsidTr="00F67E59">
        <w:trPr>
          <w:trHeight w:val="505"/>
        </w:trPr>
        <w:tc>
          <w:tcPr>
            <w:tcW w:w="565" w:type="dxa"/>
            <w:vMerge/>
            <w:tcBorders>
              <w:top w:val="nil"/>
              <w:left w:val="single" w:sz="8" w:space="0" w:color="000000"/>
              <w:bottom w:val="single" w:sz="8" w:space="0" w:color="000000"/>
              <w:right w:val="single" w:sz="8" w:space="0" w:color="000000"/>
            </w:tcBorders>
          </w:tcPr>
          <w:p w14:paraId="739F56FF"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42D96B0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EBAA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EF811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38246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BFA78AB" w14:textId="77777777" w:rsidTr="00F67E59">
        <w:trPr>
          <w:trHeight w:val="505"/>
        </w:trPr>
        <w:tc>
          <w:tcPr>
            <w:tcW w:w="565" w:type="dxa"/>
            <w:vMerge/>
            <w:tcBorders>
              <w:top w:val="nil"/>
              <w:left w:val="single" w:sz="8" w:space="0" w:color="000000"/>
              <w:bottom w:val="single" w:sz="8" w:space="0" w:color="000000"/>
              <w:right w:val="single" w:sz="8" w:space="0" w:color="000000"/>
            </w:tcBorders>
          </w:tcPr>
          <w:p w14:paraId="640A5621"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7B970C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CE16C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4C802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DDF485"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6A7971F2" w14:textId="77777777" w:rsidTr="00F67E59">
        <w:trPr>
          <w:trHeight w:val="505"/>
        </w:trPr>
        <w:tc>
          <w:tcPr>
            <w:tcW w:w="565" w:type="dxa"/>
            <w:vMerge/>
            <w:tcBorders>
              <w:top w:val="nil"/>
              <w:left w:val="single" w:sz="8" w:space="0" w:color="000000"/>
              <w:bottom w:val="single" w:sz="8" w:space="0" w:color="000000"/>
              <w:right w:val="single" w:sz="8" w:space="0" w:color="000000"/>
            </w:tcBorders>
          </w:tcPr>
          <w:p w14:paraId="62F4169B"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4914140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50EA3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3731F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851B6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1DCD3709" w14:textId="77777777" w:rsidTr="00F67E59">
        <w:trPr>
          <w:trHeight w:val="313"/>
        </w:trPr>
        <w:tc>
          <w:tcPr>
            <w:tcW w:w="565" w:type="dxa"/>
            <w:vMerge/>
            <w:tcBorders>
              <w:top w:val="nil"/>
              <w:left w:val="single" w:sz="8" w:space="0" w:color="000000"/>
              <w:bottom w:val="single" w:sz="8" w:space="0" w:color="000000"/>
              <w:right w:val="single" w:sz="8" w:space="0" w:color="000000"/>
            </w:tcBorders>
          </w:tcPr>
          <w:p w14:paraId="501532D9"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584C7D4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6F13D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57F8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E6A824"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0D65C474" w14:textId="77777777" w:rsidTr="00F67E59">
        <w:trPr>
          <w:trHeight w:val="505"/>
        </w:trPr>
        <w:tc>
          <w:tcPr>
            <w:tcW w:w="565" w:type="dxa"/>
            <w:vMerge/>
            <w:tcBorders>
              <w:top w:val="nil"/>
              <w:left w:val="single" w:sz="8" w:space="0" w:color="000000"/>
              <w:bottom w:val="single" w:sz="4" w:space="0" w:color="auto"/>
              <w:right w:val="single" w:sz="8" w:space="0" w:color="000000"/>
            </w:tcBorders>
          </w:tcPr>
          <w:p w14:paraId="64C51275" w14:textId="77777777" w:rsidR="00F67E59" w:rsidRPr="00F35FCB" w:rsidRDefault="00F67E59" w:rsidP="00F67E59">
            <w:pPr>
              <w:pStyle w:val="af1"/>
              <w:ind w:left="0"/>
            </w:pPr>
          </w:p>
        </w:tc>
        <w:tc>
          <w:tcPr>
            <w:tcW w:w="2269" w:type="dxa"/>
            <w:vMerge/>
            <w:tcBorders>
              <w:top w:val="nil"/>
              <w:left w:val="nil"/>
              <w:bottom w:val="single" w:sz="4" w:space="0" w:color="auto"/>
              <w:right w:val="single" w:sz="8" w:space="0" w:color="000000"/>
            </w:tcBorders>
          </w:tcPr>
          <w:p w14:paraId="7762099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715CB3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A21675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E85C866"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3BA13B32"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142E4FFD" w14:textId="77777777" w:rsidR="00F67E59" w:rsidRPr="00F35FCB" w:rsidRDefault="00F67E59" w:rsidP="00596C2D">
            <w:pPr>
              <w:pStyle w:val="af1"/>
              <w:numPr>
                <w:ilvl w:val="0"/>
                <w:numId w:val="1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4FBF5914"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7AC928A2"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1228BCED"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3FE47D21"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39853E14"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3368CFB2" w14:textId="77777777" w:rsidR="00F67E59" w:rsidRPr="00F35FCB" w:rsidRDefault="00F67E59" w:rsidP="00F67E59">
            <w:pPr>
              <w:pStyle w:val="af1"/>
              <w:ind w:left="0"/>
            </w:pPr>
          </w:p>
        </w:tc>
        <w:tc>
          <w:tcPr>
            <w:tcW w:w="2269" w:type="dxa"/>
            <w:vMerge/>
            <w:tcBorders>
              <w:top w:val="single" w:sz="4" w:space="0" w:color="auto"/>
              <w:left w:val="nil"/>
              <w:bottom w:val="single" w:sz="8" w:space="0" w:color="000000"/>
              <w:right w:val="single" w:sz="8" w:space="0" w:color="000000"/>
            </w:tcBorders>
          </w:tcPr>
          <w:p w14:paraId="56F4B40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4AB84F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3193E2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A71C45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10C894E" w14:textId="77777777" w:rsidTr="00F67E59">
        <w:tc>
          <w:tcPr>
            <w:tcW w:w="565" w:type="dxa"/>
            <w:vMerge/>
            <w:tcBorders>
              <w:top w:val="nil"/>
              <w:left w:val="single" w:sz="8" w:space="0" w:color="000000"/>
              <w:bottom w:val="single" w:sz="4" w:space="0" w:color="auto"/>
              <w:right w:val="single" w:sz="8" w:space="0" w:color="000000"/>
            </w:tcBorders>
          </w:tcPr>
          <w:p w14:paraId="47AB5943" w14:textId="77777777" w:rsidR="00F67E59" w:rsidRPr="00F35FCB" w:rsidRDefault="00F67E59" w:rsidP="00F67E59">
            <w:pPr>
              <w:pStyle w:val="af1"/>
              <w:ind w:left="0"/>
            </w:pPr>
          </w:p>
        </w:tc>
        <w:tc>
          <w:tcPr>
            <w:tcW w:w="2269" w:type="dxa"/>
            <w:vMerge/>
            <w:tcBorders>
              <w:top w:val="nil"/>
              <w:left w:val="nil"/>
              <w:bottom w:val="single" w:sz="4" w:space="0" w:color="auto"/>
              <w:right w:val="single" w:sz="8" w:space="0" w:color="000000"/>
            </w:tcBorders>
          </w:tcPr>
          <w:p w14:paraId="138C2A9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349E49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4D3BF5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A5F31F7"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71EFAF4" w14:textId="77777777" w:rsidTr="00F67E59">
        <w:tc>
          <w:tcPr>
            <w:tcW w:w="565" w:type="dxa"/>
            <w:vMerge/>
            <w:tcBorders>
              <w:top w:val="single" w:sz="4" w:space="0" w:color="auto"/>
              <w:left w:val="single" w:sz="4" w:space="0" w:color="auto"/>
              <w:bottom w:val="single" w:sz="4" w:space="0" w:color="auto"/>
              <w:right w:val="single" w:sz="4" w:space="0" w:color="auto"/>
            </w:tcBorders>
          </w:tcPr>
          <w:p w14:paraId="58FC2E21" w14:textId="77777777" w:rsidR="00F67E59" w:rsidRPr="00F35FCB" w:rsidRDefault="00F67E59" w:rsidP="00F67E59">
            <w:pPr>
              <w:pStyle w:val="af1"/>
              <w:ind w:left="0"/>
            </w:pPr>
          </w:p>
        </w:tc>
        <w:tc>
          <w:tcPr>
            <w:tcW w:w="2269" w:type="dxa"/>
            <w:vMerge/>
            <w:tcBorders>
              <w:top w:val="single" w:sz="4" w:space="0" w:color="auto"/>
              <w:left w:val="single" w:sz="4" w:space="0" w:color="auto"/>
              <w:bottom w:val="single" w:sz="4" w:space="0" w:color="auto"/>
              <w:right w:val="single" w:sz="4" w:space="0" w:color="auto"/>
            </w:tcBorders>
          </w:tcPr>
          <w:p w14:paraId="5D829C0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6A991E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24E924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B4E54F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3.8)</w:t>
            </w:r>
          </w:p>
        </w:tc>
      </w:tr>
      <w:tr w:rsidR="00F35FCB" w:rsidRPr="00F35FCB" w14:paraId="51A4317D"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4A8E0721" w14:textId="77777777" w:rsidR="00F67E59" w:rsidRPr="00F35FCB" w:rsidRDefault="00F67E59" w:rsidP="00F67E59">
            <w:pPr>
              <w:pStyle w:val="af1"/>
              <w:ind w:left="0"/>
            </w:pPr>
          </w:p>
        </w:tc>
        <w:tc>
          <w:tcPr>
            <w:tcW w:w="2269" w:type="dxa"/>
            <w:vMerge/>
            <w:tcBorders>
              <w:top w:val="single" w:sz="4" w:space="0" w:color="auto"/>
              <w:left w:val="nil"/>
              <w:bottom w:val="single" w:sz="8" w:space="0" w:color="000000"/>
              <w:right w:val="single" w:sz="8" w:space="0" w:color="000000"/>
            </w:tcBorders>
          </w:tcPr>
          <w:p w14:paraId="45B4686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517564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B5671A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E522D65"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380E97FA" w14:textId="77777777" w:rsidTr="00F67E59">
        <w:tc>
          <w:tcPr>
            <w:tcW w:w="565" w:type="dxa"/>
            <w:vMerge/>
            <w:tcBorders>
              <w:top w:val="nil"/>
              <w:left w:val="single" w:sz="8" w:space="0" w:color="000000"/>
              <w:bottom w:val="single" w:sz="4" w:space="0" w:color="auto"/>
              <w:right w:val="single" w:sz="8" w:space="0" w:color="000000"/>
            </w:tcBorders>
          </w:tcPr>
          <w:p w14:paraId="230B7249" w14:textId="77777777" w:rsidR="00F67E59" w:rsidRPr="00F35FCB" w:rsidRDefault="00F67E59" w:rsidP="00F67E59">
            <w:pPr>
              <w:pStyle w:val="af1"/>
              <w:ind w:left="0"/>
            </w:pPr>
          </w:p>
        </w:tc>
        <w:tc>
          <w:tcPr>
            <w:tcW w:w="2269" w:type="dxa"/>
            <w:vMerge/>
            <w:tcBorders>
              <w:top w:val="nil"/>
              <w:left w:val="nil"/>
              <w:bottom w:val="single" w:sz="4" w:space="0" w:color="auto"/>
              <w:right w:val="single" w:sz="8" w:space="0" w:color="000000"/>
            </w:tcBorders>
          </w:tcPr>
          <w:p w14:paraId="092C274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DEA75B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6B3323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39B4E1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A1D9A58"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22E91555" w14:textId="77777777" w:rsidR="00F67E59" w:rsidRPr="00F35FCB" w:rsidRDefault="00F67E59" w:rsidP="00596C2D">
            <w:pPr>
              <w:pStyle w:val="af1"/>
              <w:numPr>
                <w:ilvl w:val="0"/>
                <w:numId w:val="1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62E42A9B"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66435625"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404CC17A"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5BA73EB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E47F53B"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1CB6EDB9" w14:textId="77777777" w:rsidR="00F67E59" w:rsidRPr="00F35FCB" w:rsidRDefault="00F67E59" w:rsidP="00F67E59">
            <w:pPr>
              <w:pStyle w:val="af1"/>
              <w:ind w:left="0"/>
            </w:pPr>
          </w:p>
        </w:tc>
        <w:tc>
          <w:tcPr>
            <w:tcW w:w="2269" w:type="dxa"/>
            <w:vMerge/>
            <w:tcBorders>
              <w:top w:val="single" w:sz="4" w:space="0" w:color="auto"/>
              <w:left w:val="nil"/>
              <w:bottom w:val="single" w:sz="8" w:space="0" w:color="000000"/>
              <w:right w:val="single" w:sz="8" w:space="0" w:color="000000"/>
            </w:tcBorders>
          </w:tcPr>
          <w:p w14:paraId="30CA9E3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82351F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E0BF88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C4A025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817EDA0" w14:textId="77777777" w:rsidTr="00F67E59">
        <w:tc>
          <w:tcPr>
            <w:tcW w:w="565" w:type="dxa"/>
            <w:vMerge/>
            <w:tcBorders>
              <w:top w:val="nil"/>
              <w:left w:val="single" w:sz="8" w:space="0" w:color="000000"/>
              <w:bottom w:val="single" w:sz="8" w:space="0" w:color="000000"/>
              <w:right w:val="single" w:sz="8" w:space="0" w:color="000000"/>
            </w:tcBorders>
          </w:tcPr>
          <w:p w14:paraId="0997B26D"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1BA4B8D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5407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B5075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6E8B29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BE58C1A" w14:textId="77777777" w:rsidTr="00F67E59">
        <w:tc>
          <w:tcPr>
            <w:tcW w:w="565" w:type="dxa"/>
            <w:vMerge/>
            <w:tcBorders>
              <w:top w:val="nil"/>
              <w:left w:val="single" w:sz="8" w:space="0" w:color="000000"/>
              <w:bottom w:val="single" w:sz="8" w:space="0" w:color="000000"/>
              <w:right w:val="single" w:sz="8" w:space="0" w:color="000000"/>
            </w:tcBorders>
          </w:tcPr>
          <w:p w14:paraId="3903D164"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6284C0F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ECBE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4389C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0A8D8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F753984" w14:textId="77777777" w:rsidTr="00F67E59">
        <w:tc>
          <w:tcPr>
            <w:tcW w:w="565" w:type="dxa"/>
            <w:vMerge/>
            <w:tcBorders>
              <w:top w:val="nil"/>
              <w:left w:val="single" w:sz="8" w:space="0" w:color="000000"/>
              <w:bottom w:val="single" w:sz="8" w:space="0" w:color="000000"/>
              <w:right w:val="single" w:sz="8" w:space="0" w:color="000000"/>
            </w:tcBorders>
          </w:tcPr>
          <w:p w14:paraId="703CA3AC"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616002B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54B2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41227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D4816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3BEB647" w14:textId="77777777" w:rsidTr="00F67E59">
        <w:tc>
          <w:tcPr>
            <w:tcW w:w="565" w:type="dxa"/>
            <w:vMerge/>
            <w:tcBorders>
              <w:top w:val="nil"/>
              <w:left w:val="single" w:sz="8" w:space="0" w:color="000000"/>
              <w:bottom w:val="single" w:sz="8" w:space="0" w:color="000000"/>
              <w:right w:val="single" w:sz="8" w:space="0" w:color="000000"/>
            </w:tcBorders>
          </w:tcPr>
          <w:p w14:paraId="1F2C426A"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7FFC9E9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5D0F0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154E7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670E2E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E003F31" w14:textId="77777777" w:rsidTr="00F67E59">
        <w:tc>
          <w:tcPr>
            <w:tcW w:w="565" w:type="dxa"/>
            <w:vMerge w:val="restart"/>
            <w:tcBorders>
              <w:top w:val="nil"/>
              <w:left w:val="single" w:sz="8" w:space="0" w:color="000000"/>
              <w:bottom w:val="single" w:sz="8" w:space="0" w:color="000000"/>
              <w:right w:val="single" w:sz="8" w:space="0" w:color="000000"/>
            </w:tcBorders>
          </w:tcPr>
          <w:p w14:paraId="56639842" w14:textId="77777777" w:rsidR="00F67E59" w:rsidRPr="00F35FCB" w:rsidRDefault="00F67E59" w:rsidP="00596C2D">
            <w:pPr>
              <w:pStyle w:val="af1"/>
              <w:numPr>
                <w:ilvl w:val="0"/>
                <w:numId w:val="14"/>
              </w:numPr>
              <w:suppressAutoHyphens/>
              <w:ind w:left="0" w:firstLine="0"/>
            </w:pPr>
          </w:p>
        </w:tc>
        <w:tc>
          <w:tcPr>
            <w:tcW w:w="2269" w:type="dxa"/>
            <w:vMerge w:val="restart"/>
            <w:tcBorders>
              <w:top w:val="nil"/>
              <w:left w:val="nil"/>
              <w:bottom w:val="single" w:sz="8" w:space="0" w:color="000000"/>
              <w:right w:val="single" w:sz="8" w:space="0" w:color="000000"/>
            </w:tcBorders>
          </w:tcPr>
          <w:p w14:paraId="45D50D58" w14:textId="77777777" w:rsidR="00F67E59" w:rsidRPr="00F35FCB" w:rsidRDefault="00F67E59" w:rsidP="00F67E59">
            <w:r w:rsidRPr="00F35FCB">
              <w:t>Амбулаторное ветеринарное обслуживание</w:t>
            </w:r>
          </w:p>
        </w:tc>
        <w:tc>
          <w:tcPr>
            <w:tcW w:w="1701" w:type="dxa"/>
            <w:vMerge w:val="restart"/>
            <w:tcBorders>
              <w:top w:val="nil"/>
              <w:left w:val="nil"/>
              <w:bottom w:val="single" w:sz="8" w:space="0" w:color="000000"/>
              <w:right w:val="single" w:sz="8" w:space="0" w:color="000000"/>
            </w:tcBorders>
          </w:tcPr>
          <w:p w14:paraId="196DBBFE" w14:textId="77777777" w:rsidR="00F67E59" w:rsidRPr="00F35FCB" w:rsidRDefault="00F67E59" w:rsidP="00F67E59">
            <w:r w:rsidRPr="00F35FCB">
              <w:t>3.10.1</w:t>
            </w:r>
          </w:p>
        </w:tc>
        <w:tc>
          <w:tcPr>
            <w:tcW w:w="3969" w:type="dxa"/>
            <w:vMerge w:val="restart"/>
            <w:tcBorders>
              <w:top w:val="nil"/>
              <w:left w:val="nil"/>
              <w:bottom w:val="single" w:sz="8" w:space="0" w:color="000000"/>
              <w:right w:val="single" w:sz="8" w:space="0" w:color="000000"/>
            </w:tcBorders>
          </w:tcPr>
          <w:p w14:paraId="21D1BCA4"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nil"/>
              <w:left w:val="nil"/>
              <w:bottom w:val="single" w:sz="8" w:space="0" w:color="000000"/>
              <w:right w:val="single" w:sz="8" w:space="0" w:color="000000"/>
            </w:tcBorders>
          </w:tcPr>
          <w:p w14:paraId="063EB05B"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1664AC7E" w14:textId="77777777" w:rsidTr="00F67E59">
        <w:tc>
          <w:tcPr>
            <w:tcW w:w="565" w:type="dxa"/>
            <w:vMerge/>
            <w:tcBorders>
              <w:top w:val="nil"/>
              <w:left w:val="single" w:sz="8" w:space="0" w:color="000000"/>
              <w:bottom w:val="single" w:sz="8" w:space="0" w:color="000000"/>
              <w:right w:val="single" w:sz="8" w:space="0" w:color="000000"/>
            </w:tcBorders>
          </w:tcPr>
          <w:p w14:paraId="5A85141D"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3E618A2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FDF06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FC916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62410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BEDC1D5" w14:textId="77777777" w:rsidTr="00F67E59">
        <w:tc>
          <w:tcPr>
            <w:tcW w:w="565" w:type="dxa"/>
            <w:vMerge/>
            <w:tcBorders>
              <w:top w:val="nil"/>
              <w:left w:val="single" w:sz="8" w:space="0" w:color="000000"/>
              <w:bottom w:val="single" w:sz="4" w:space="0" w:color="auto"/>
              <w:right w:val="single" w:sz="8" w:space="0" w:color="000000"/>
            </w:tcBorders>
          </w:tcPr>
          <w:p w14:paraId="2F3A0B2E" w14:textId="77777777" w:rsidR="00F67E59" w:rsidRPr="00F35FCB" w:rsidRDefault="00F67E59" w:rsidP="00F67E59">
            <w:pPr>
              <w:pStyle w:val="af1"/>
              <w:ind w:left="0"/>
            </w:pPr>
          </w:p>
        </w:tc>
        <w:tc>
          <w:tcPr>
            <w:tcW w:w="2269" w:type="dxa"/>
            <w:vMerge/>
            <w:tcBorders>
              <w:top w:val="nil"/>
              <w:left w:val="nil"/>
              <w:bottom w:val="single" w:sz="4" w:space="0" w:color="auto"/>
              <w:right w:val="single" w:sz="8" w:space="0" w:color="000000"/>
            </w:tcBorders>
          </w:tcPr>
          <w:p w14:paraId="60CBC06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3A0D6F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C64316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AC8FF0F"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0C4671B" w14:textId="77777777" w:rsidTr="00F67E59">
        <w:tc>
          <w:tcPr>
            <w:tcW w:w="565" w:type="dxa"/>
            <w:vMerge/>
            <w:tcBorders>
              <w:top w:val="single" w:sz="4" w:space="0" w:color="auto"/>
              <w:left w:val="single" w:sz="4" w:space="0" w:color="auto"/>
              <w:bottom w:val="single" w:sz="4" w:space="0" w:color="auto"/>
              <w:right w:val="single" w:sz="4" w:space="0" w:color="auto"/>
            </w:tcBorders>
          </w:tcPr>
          <w:p w14:paraId="7B31EAFB" w14:textId="77777777" w:rsidR="00F67E59" w:rsidRPr="00F35FCB" w:rsidRDefault="00F67E59" w:rsidP="00F67E59">
            <w:pPr>
              <w:pStyle w:val="af1"/>
              <w:ind w:left="0"/>
            </w:pPr>
          </w:p>
        </w:tc>
        <w:tc>
          <w:tcPr>
            <w:tcW w:w="2269" w:type="dxa"/>
            <w:vMerge/>
            <w:tcBorders>
              <w:top w:val="single" w:sz="4" w:space="0" w:color="auto"/>
              <w:left w:val="single" w:sz="4" w:space="0" w:color="auto"/>
              <w:bottom w:val="single" w:sz="4" w:space="0" w:color="auto"/>
              <w:right w:val="single" w:sz="4" w:space="0" w:color="auto"/>
            </w:tcBorders>
          </w:tcPr>
          <w:p w14:paraId="4510A0E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9F8E82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CEDEE4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EDB5E7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1366641E" w14:textId="77777777" w:rsidTr="00F67E59">
        <w:tc>
          <w:tcPr>
            <w:tcW w:w="565" w:type="dxa"/>
            <w:vMerge/>
            <w:tcBorders>
              <w:top w:val="single" w:sz="4" w:space="0" w:color="auto"/>
              <w:left w:val="single" w:sz="4" w:space="0" w:color="auto"/>
              <w:bottom w:val="single" w:sz="4" w:space="0" w:color="auto"/>
              <w:right w:val="single" w:sz="4" w:space="0" w:color="auto"/>
            </w:tcBorders>
          </w:tcPr>
          <w:p w14:paraId="29B44928" w14:textId="77777777" w:rsidR="00F67E59" w:rsidRPr="00F35FCB" w:rsidRDefault="00F67E59" w:rsidP="00F67E59">
            <w:pPr>
              <w:pStyle w:val="af1"/>
              <w:ind w:left="0"/>
            </w:pPr>
          </w:p>
        </w:tc>
        <w:tc>
          <w:tcPr>
            <w:tcW w:w="2269" w:type="dxa"/>
            <w:vMerge/>
            <w:tcBorders>
              <w:top w:val="single" w:sz="4" w:space="0" w:color="auto"/>
              <w:left w:val="single" w:sz="4" w:space="0" w:color="auto"/>
              <w:bottom w:val="single" w:sz="4" w:space="0" w:color="auto"/>
              <w:right w:val="single" w:sz="4" w:space="0" w:color="auto"/>
            </w:tcBorders>
          </w:tcPr>
          <w:p w14:paraId="04674EE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A4B102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CB72A9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9E8CF53"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0F7349A5" w14:textId="77777777" w:rsidTr="00F67E59">
        <w:trPr>
          <w:trHeight w:val="543"/>
        </w:trPr>
        <w:tc>
          <w:tcPr>
            <w:tcW w:w="565" w:type="dxa"/>
            <w:vMerge/>
            <w:tcBorders>
              <w:top w:val="single" w:sz="4" w:space="0" w:color="auto"/>
              <w:left w:val="single" w:sz="8" w:space="0" w:color="000000"/>
              <w:bottom w:val="single" w:sz="4" w:space="0" w:color="auto"/>
              <w:right w:val="single" w:sz="8" w:space="0" w:color="000000"/>
            </w:tcBorders>
          </w:tcPr>
          <w:p w14:paraId="5A1B98E1" w14:textId="77777777" w:rsidR="00F67E59" w:rsidRPr="00F35FCB" w:rsidRDefault="00F67E59" w:rsidP="00F67E59">
            <w:pPr>
              <w:pStyle w:val="af1"/>
              <w:ind w:left="0"/>
            </w:pPr>
          </w:p>
        </w:tc>
        <w:tc>
          <w:tcPr>
            <w:tcW w:w="2269" w:type="dxa"/>
            <w:vMerge/>
            <w:tcBorders>
              <w:top w:val="single" w:sz="4" w:space="0" w:color="auto"/>
              <w:left w:val="nil"/>
              <w:bottom w:val="single" w:sz="4" w:space="0" w:color="auto"/>
              <w:right w:val="single" w:sz="8" w:space="0" w:color="000000"/>
            </w:tcBorders>
          </w:tcPr>
          <w:p w14:paraId="6FC4E29A"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6F36193D"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09733D90"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250D6F4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B9F4183"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54DCF7A9" w14:textId="77777777" w:rsidR="00F67E59" w:rsidRPr="00F35FCB" w:rsidRDefault="00F67E59" w:rsidP="00596C2D">
            <w:pPr>
              <w:pStyle w:val="af1"/>
              <w:numPr>
                <w:ilvl w:val="0"/>
                <w:numId w:val="1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3C15FB7E" w14:textId="77777777" w:rsidR="00F67E59" w:rsidRPr="00F35FCB" w:rsidRDefault="00F67E59" w:rsidP="00F67E59">
            <w:r w:rsidRPr="00F35FCB">
              <w:t>Магазины</w:t>
            </w:r>
          </w:p>
        </w:tc>
        <w:tc>
          <w:tcPr>
            <w:tcW w:w="1701" w:type="dxa"/>
            <w:vMerge w:val="restart"/>
            <w:tcBorders>
              <w:top w:val="single" w:sz="4" w:space="0" w:color="auto"/>
              <w:left w:val="single" w:sz="4" w:space="0" w:color="auto"/>
              <w:bottom w:val="single" w:sz="4" w:space="0" w:color="auto"/>
              <w:right w:val="single" w:sz="4" w:space="0" w:color="auto"/>
            </w:tcBorders>
          </w:tcPr>
          <w:p w14:paraId="325DD63C" w14:textId="77777777" w:rsidR="00F67E59" w:rsidRPr="00F35FCB" w:rsidRDefault="00F67E59" w:rsidP="00F67E59">
            <w:r w:rsidRPr="00F35FCB">
              <w:t>4.4</w:t>
            </w:r>
          </w:p>
        </w:tc>
        <w:tc>
          <w:tcPr>
            <w:tcW w:w="3969" w:type="dxa"/>
            <w:vMerge w:val="restart"/>
            <w:tcBorders>
              <w:top w:val="single" w:sz="4" w:space="0" w:color="auto"/>
              <w:left w:val="single" w:sz="4" w:space="0" w:color="auto"/>
              <w:bottom w:val="single" w:sz="4" w:space="0" w:color="auto"/>
              <w:right w:val="single" w:sz="4" w:space="0" w:color="auto"/>
            </w:tcBorders>
          </w:tcPr>
          <w:p w14:paraId="54F07DE2"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single" w:sz="4" w:space="0" w:color="auto"/>
              <w:bottom w:val="single" w:sz="4" w:space="0" w:color="auto"/>
              <w:right w:val="single" w:sz="4" w:space="0" w:color="auto"/>
            </w:tcBorders>
          </w:tcPr>
          <w:p w14:paraId="291A28E2"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75DDB164"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57A12F81" w14:textId="77777777" w:rsidR="00F67E59" w:rsidRPr="00F35FCB" w:rsidRDefault="00F67E59" w:rsidP="00F67E59">
            <w:pPr>
              <w:pStyle w:val="af1"/>
              <w:ind w:left="0"/>
            </w:pPr>
          </w:p>
        </w:tc>
        <w:tc>
          <w:tcPr>
            <w:tcW w:w="2269" w:type="dxa"/>
            <w:vMerge/>
            <w:tcBorders>
              <w:top w:val="single" w:sz="4" w:space="0" w:color="auto"/>
              <w:left w:val="nil"/>
              <w:bottom w:val="single" w:sz="8" w:space="0" w:color="000000"/>
              <w:right w:val="single" w:sz="8" w:space="0" w:color="000000"/>
            </w:tcBorders>
          </w:tcPr>
          <w:p w14:paraId="5DA85DE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F26377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8298E1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D3CF05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C9082B6" w14:textId="77777777" w:rsidTr="00F67E59">
        <w:tc>
          <w:tcPr>
            <w:tcW w:w="565" w:type="dxa"/>
            <w:vMerge/>
            <w:tcBorders>
              <w:top w:val="nil"/>
              <w:left w:val="single" w:sz="8" w:space="0" w:color="000000"/>
              <w:bottom w:val="single" w:sz="4" w:space="0" w:color="auto"/>
              <w:right w:val="single" w:sz="8" w:space="0" w:color="000000"/>
            </w:tcBorders>
          </w:tcPr>
          <w:p w14:paraId="54EB3D77" w14:textId="77777777" w:rsidR="00F67E59" w:rsidRPr="00F35FCB" w:rsidRDefault="00F67E59" w:rsidP="00F67E59">
            <w:pPr>
              <w:pStyle w:val="af1"/>
              <w:ind w:left="0"/>
            </w:pPr>
          </w:p>
        </w:tc>
        <w:tc>
          <w:tcPr>
            <w:tcW w:w="2269" w:type="dxa"/>
            <w:vMerge/>
            <w:tcBorders>
              <w:top w:val="nil"/>
              <w:left w:val="nil"/>
              <w:bottom w:val="single" w:sz="4" w:space="0" w:color="auto"/>
              <w:right w:val="single" w:sz="8" w:space="0" w:color="000000"/>
            </w:tcBorders>
          </w:tcPr>
          <w:p w14:paraId="5FA1ED0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20FD7F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4DE4E6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F723CB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EF759F0" w14:textId="77777777" w:rsidTr="00F67E59">
        <w:tc>
          <w:tcPr>
            <w:tcW w:w="565" w:type="dxa"/>
            <w:vMerge/>
            <w:tcBorders>
              <w:top w:val="single" w:sz="4" w:space="0" w:color="auto"/>
              <w:left w:val="single" w:sz="4" w:space="0" w:color="auto"/>
              <w:bottom w:val="single" w:sz="4" w:space="0" w:color="auto"/>
              <w:right w:val="single" w:sz="4" w:space="0" w:color="auto"/>
            </w:tcBorders>
          </w:tcPr>
          <w:p w14:paraId="5EF36378" w14:textId="77777777" w:rsidR="00F67E59" w:rsidRPr="00F35FCB" w:rsidRDefault="00F67E59" w:rsidP="00F67E59">
            <w:pPr>
              <w:pStyle w:val="af1"/>
              <w:ind w:left="0"/>
            </w:pPr>
          </w:p>
        </w:tc>
        <w:tc>
          <w:tcPr>
            <w:tcW w:w="2269" w:type="dxa"/>
            <w:vMerge/>
            <w:tcBorders>
              <w:top w:val="single" w:sz="4" w:space="0" w:color="auto"/>
              <w:left w:val="single" w:sz="4" w:space="0" w:color="auto"/>
              <w:bottom w:val="single" w:sz="4" w:space="0" w:color="auto"/>
              <w:right w:val="single" w:sz="4" w:space="0" w:color="auto"/>
            </w:tcBorders>
          </w:tcPr>
          <w:p w14:paraId="3A3BED4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809975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3002F2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91D2A95" w14:textId="77777777" w:rsidR="00F67E59" w:rsidRPr="00F35FCB" w:rsidRDefault="00F67E59" w:rsidP="00F67E59">
            <w:pPr>
              <w:jc w:val="both"/>
            </w:pPr>
            <w:r w:rsidRPr="00F35FCB">
              <w:rPr>
                <w:rFonts w:eastAsia="Tahoma"/>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r w:rsidRPr="00F35FCB">
              <w:t>(прим. 3.8)</w:t>
            </w:r>
          </w:p>
        </w:tc>
      </w:tr>
      <w:tr w:rsidR="00F35FCB" w:rsidRPr="00F35FCB" w14:paraId="61F13486"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324234CA" w14:textId="77777777" w:rsidR="00F67E59" w:rsidRPr="00F35FCB" w:rsidRDefault="00F67E59" w:rsidP="00F67E59">
            <w:pPr>
              <w:pStyle w:val="af1"/>
              <w:ind w:left="0"/>
            </w:pPr>
          </w:p>
        </w:tc>
        <w:tc>
          <w:tcPr>
            <w:tcW w:w="2269" w:type="dxa"/>
            <w:vMerge/>
            <w:tcBorders>
              <w:top w:val="single" w:sz="4" w:space="0" w:color="auto"/>
              <w:left w:val="nil"/>
              <w:bottom w:val="single" w:sz="8" w:space="0" w:color="000000"/>
              <w:right w:val="single" w:sz="8" w:space="0" w:color="000000"/>
            </w:tcBorders>
          </w:tcPr>
          <w:p w14:paraId="30EFF2B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0400FD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4AC29A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BC7E71B" w14:textId="77777777" w:rsidR="00F67E59" w:rsidRPr="00F35FCB" w:rsidRDefault="00F67E59" w:rsidP="00F67E59">
            <w:pPr>
              <w:jc w:val="both"/>
            </w:pPr>
            <w:r w:rsidRPr="00F35FCB">
              <w:t>Предельная высота зданий, строений, сооружений – 16 м</w:t>
            </w:r>
          </w:p>
          <w:p w14:paraId="4EF9D871" w14:textId="77777777" w:rsidR="00F67E59" w:rsidRPr="00F35FCB" w:rsidRDefault="00F67E59" w:rsidP="00F67E59">
            <w:pPr>
              <w:jc w:val="both"/>
            </w:pPr>
            <w:r w:rsidRPr="00F35FCB">
              <w:t xml:space="preserve">Максимальное количество этажей - </w:t>
            </w:r>
          </w:p>
        </w:tc>
      </w:tr>
      <w:tr w:rsidR="00F35FCB" w:rsidRPr="00F35FCB" w14:paraId="532FC506" w14:textId="77777777" w:rsidTr="00F67E59">
        <w:tc>
          <w:tcPr>
            <w:tcW w:w="565" w:type="dxa"/>
            <w:vMerge/>
            <w:tcBorders>
              <w:top w:val="nil"/>
              <w:left w:val="single" w:sz="8" w:space="0" w:color="000000"/>
              <w:bottom w:val="single" w:sz="8" w:space="0" w:color="000000"/>
              <w:right w:val="single" w:sz="8" w:space="0" w:color="000000"/>
            </w:tcBorders>
          </w:tcPr>
          <w:p w14:paraId="7D78F1D6"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23E293E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51EE9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3B34F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6B5886"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0CAA1632" w14:textId="77777777" w:rsidTr="00F67E59">
        <w:tc>
          <w:tcPr>
            <w:tcW w:w="565" w:type="dxa"/>
            <w:vMerge w:val="restart"/>
            <w:tcBorders>
              <w:top w:val="nil"/>
              <w:left w:val="single" w:sz="8" w:space="0" w:color="000000"/>
              <w:bottom w:val="single" w:sz="8" w:space="0" w:color="000000"/>
              <w:right w:val="single" w:sz="8" w:space="0" w:color="000000"/>
            </w:tcBorders>
          </w:tcPr>
          <w:p w14:paraId="6AA667CB" w14:textId="77777777" w:rsidR="00F67E59" w:rsidRPr="00F35FCB" w:rsidRDefault="00F67E59" w:rsidP="00596C2D">
            <w:pPr>
              <w:pStyle w:val="af1"/>
              <w:numPr>
                <w:ilvl w:val="0"/>
                <w:numId w:val="14"/>
              </w:numPr>
              <w:suppressAutoHyphens/>
              <w:ind w:left="0" w:firstLine="0"/>
            </w:pPr>
          </w:p>
        </w:tc>
        <w:tc>
          <w:tcPr>
            <w:tcW w:w="2269" w:type="dxa"/>
            <w:vMerge w:val="restart"/>
            <w:tcBorders>
              <w:top w:val="nil"/>
              <w:left w:val="nil"/>
              <w:bottom w:val="single" w:sz="8" w:space="0" w:color="000000"/>
              <w:right w:val="single" w:sz="8" w:space="0" w:color="000000"/>
            </w:tcBorders>
          </w:tcPr>
          <w:p w14:paraId="0CE8D72D" w14:textId="77777777" w:rsidR="00F67E59" w:rsidRPr="00F35FCB" w:rsidRDefault="00F67E59" w:rsidP="00F67E59">
            <w:r w:rsidRPr="00F35FCB">
              <w:t>Общественное питание</w:t>
            </w:r>
          </w:p>
        </w:tc>
        <w:tc>
          <w:tcPr>
            <w:tcW w:w="1701" w:type="dxa"/>
            <w:vMerge w:val="restart"/>
            <w:tcBorders>
              <w:top w:val="nil"/>
              <w:left w:val="nil"/>
              <w:bottom w:val="single" w:sz="8" w:space="0" w:color="000000"/>
              <w:right w:val="single" w:sz="8" w:space="0" w:color="000000"/>
            </w:tcBorders>
          </w:tcPr>
          <w:p w14:paraId="5B93998F" w14:textId="77777777" w:rsidR="00F67E59" w:rsidRPr="00F35FCB" w:rsidRDefault="00F67E59" w:rsidP="00F67E59">
            <w:r w:rsidRPr="00F35FCB">
              <w:t>4.6</w:t>
            </w:r>
          </w:p>
        </w:tc>
        <w:tc>
          <w:tcPr>
            <w:tcW w:w="3969" w:type="dxa"/>
            <w:vMerge w:val="restart"/>
            <w:tcBorders>
              <w:top w:val="nil"/>
              <w:left w:val="nil"/>
              <w:bottom w:val="single" w:sz="8" w:space="0" w:color="000000"/>
              <w:right w:val="single" w:sz="8" w:space="0" w:color="000000"/>
            </w:tcBorders>
          </w:tcPr>
          <w:p w14:paraId="4876F657" w14:textId="77777777" w:rsidR="00F67E59" w:rsidRPr="00F35FCB" w:rsidRDefault="00F67E59" w:rsidP="00F67E59">
            <w:pPr>
              <w:jc w:val="both"/>
            </w:pPr>
            <w:r w:rsidRPr="00F35FC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0" w:type="dxa"/>
            <w:tcBorders>
              <w:top w:val="nil"/>
              <w:left w:val="nil"/>
              <w:bottom w:val="single" w:sz="8" w:space="0" w:color="000000"/>
              <w:right w:val="single" w:sz="8" w:space="0" w:color="000000"/>
            </w:tcBorders>
          </w:tcPr>
          <w:p w14:paraId="16D536F5"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770E2898" w14:textId="77777777" w:rsidTr="00F67E59">
        <w:tc>
          <w:tcPr>
            <w:tcW w:w="565" w:type="dxa"/>
            <w:vMerge/>
            <w:tcBorders>
              <w:top w:val="nil"/>
              <w:left w:val="single" w:sz="8" w:space="0" w:color="000000"/>
              <w:bottom w:val="single" w:sz="8" w:space="0" w:color="000000"/>
              <w:right w:val="single" w:sz="8" w:space="0" w:color="000000"/>
            </w:tcBorders>
          </w:tcPr>
          <w:p w14:paraId="742230B0"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5EB2B67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0DD31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68ACA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B3F6C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981A4EE" w14:textId="77777777" w:rsidTr="00F67E59">
        <w:tc>
          <w:tcPr>
            <w:tcW w:w="565" w:type="dxa"/>
            <w:vMerge/>
            <w:tcBorders>
              <w:top w:val="nil"/>
              <w:left w:val="single" w:sz="8" w:space="0" w:color="000000"/>
              <w:bottom w:val="single" w:sz="8" w:space="0" w:color="000000"/>
              <w:right w:val="single" w:sz="8" w:space="0" w:color="000000"/>
            </w:tcBorders>
          </w:tcPr>
          <w:p w14:paraId="7538514B"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0C9390A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21FC0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CDDDA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BD0BFC"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B384F86" w14:textId="77777777" w:rsidTr="00F67E59">
        <w:tc>
          <w:tcPr>
            <w:tcW w:w="565" w:type="dxa"/>
            <w:vMerge/>
            <w:tcBorders>
              <w:top w:val="nil"/>
              <w:left w:val="single" w:sz="8" w:space="0" w:color="000000"/>
              <w:bottom w:val="single" w:sz="8" w:space="0" w:color="000000"/>
              <w:right w:val="single" w:sz="8" w:space="0" w:color="000000"/>
            </w:tcBorders>
          </w:tcPr>
          <w:p w14:paraId="3DA104E5"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6545952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97758A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90B89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063BF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32D27B37" w14:textId="77777777" w:rsidTr="00F67E59">
        <w:tc>
          <w:tcPr>
            <w:tcW w:w="565" w:type="dxa"/>
            <w:vMerge/>
            <w:tcBorders>
              <w:top w:val="nil"/>
              <w:left w:val="single" w:sz="8" w:space="0" w:color="000000"/>
              <w:bottom w:val="single" w:sz="8" w:space="0" w:color="000000"/>
              <w:right w:val="single" w:sz="8" w:space="0" w:color="000000"/>
            </w:tcBorders>
          </w:tcPr>
          <w:p w14:paraId="0A4F8FD7"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294DDB8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EAF11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305B5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2D2432"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1C19C3B3" w14:textId="77777777" w:rsidTr="00F67E59">
        <w:tc>
          <w:tcPr>
            <w:tcW w:w="565" w:type="dxa"/>
            <w:vMerge/>
            <w:tcBorders>
              <w:top w:val="nil"/>
              <w:left w:val="single" w:sz="8" w:space="0" w:color="000000"/>
              <w:bottom w:val="single" w:sz="4" w:space="0" w:color="auto"/>
              <w:right w:val="single" w:sz="8" w:space="0" w:color="000000"/>
            </w:tcBorders>
          </w:tcPr>
          <w:p w14:paraId="4FCDB9C8" w14:textId="77777777" w:rsidR="00F67E59" w:rsidRPr="00F35FCB" w:rsidRDefault="00F67E59" w:rsidP="00F67E59">
            <w:pPr>
              <w:pStyle w:val="af1"/>
              <w:ind w:left="0"/>
            </w:pPr>
          </w:p>
        </w:tc>
        <w:tc>
          <w:tcPr>
            <w:tcW w:w="2269" w:type="dxa"/>
            <w:vMerge/>
            <w:tcBorders>
              <w:top w:val="nil"/>
              <w:left w:val="nil"/>
              <w:bottom w:val="single" w:sz="4" w:space="0" w:color="auto"/>
              <w:right w:val="single" w:sz="8" w:space="0" w:color="000000"/>
            </w:tcBorders>
          </w:tcPr>
          <w:p w14:paraId="225D0E7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700B8C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1BDAA6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43FBBF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B3EAA64"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237577E1" w14:textId="77777777" w:rsidR="00F67E59" w:rsidRPr="00F35FCB" w:rsidRDefault="00F67E59" w:rsidP="00596C2D">
            <w:pPr>
              <w:pStyle w:val="af1"/>
              <w:numPr>
                <w:ilvl w:val="0"/>
                <w:numId w:val="1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6C84C203" w14:textId="77777777" w:rsidR="00F67E59" w:rsidRPr="00F35FCB" w:rsidRDefault="00F67E59" w:rsidP="00F67E59">
            <w:r w:rsidRPr="00F35FCB">
              <w:t>Обеспечение занятий спортом в помещениях</w:t>
            </w:r>
          </w:p>
        </w:tc>
        <w:tc>
          <w:tcPr>
            <w:tcW w:w="1701" w:type="dxa"/>
            <w:vMerge w:val="restart"/>
            <w:tcBorders>
              <w:top w:val="single" w:sz="4" w:space="0" w:color="auto"/>
              <w:left w:val="single" w:sz="4" w:space="0" w:color="auto"/>
              <w:bottom w:val="single" w:sz="4" w:space="0" w:color="auto"/>
              <w:right w:val="single" w:sz="4" w:space="0" w:color="auto"/>
            </w:tcBorders>
          </w:tcPr>
          <w:p w14:paraId="3C13CDAC" w14:textId="77777777" w:rsidR="00F67E59" w:rsidRPr="00F35FCB" w:rsidRDefault="00F67E59" w:rsidP="00F67E59">
            <w:r w:rsidRPr="00F35FCB">
              <w:t>5.1.2</w:t>
            </w:r>
          </w:p>
        </w:tc>
        <w:tc>
          <w:tcPr>
            <w:tcW w:w="3969" w:type="dxa"/>
            <w:vMerge w:val="restart"/>
            <w:tcBorders>
              <w:top w:val="single" w:sz="4" w:space="0" w:color="auto"/>
              <w:left w:val="single" w:sz="4" w:space="0" w:color="auto"/>
              <w:bottom w:val="single" w:sz="4" w:space="0" w:color="auto"/>
              <w:right w:val="single" w:sz="4" w:space="0" w:color="auto"/>
            </w:tcBorders>
          </w:tcPr>
          <w:p w14:paraId="5EC61E91"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single" w:sz="4" w:space="0" w:color="auto"/>
              <w:left w:val="single" w:sz="4" w:space="0" w:color="auto"/>
              <w:bottom w:val="single" w:sz="4" w:space="0" w:color="auto"/>
              <w:right w:val="single" w:sz="4" w:space="0" w:color="auto"/>
            </w:tcBorders>
          </w:tcPr>
          <w:p w14:paraId="718F8DC5"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7AA6D260"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1E1B807E" w14:textId="77777777" w:rsidR="00F67E59" w:rsidRPr="00F35FCB" w:rsidRDefault="00F67E59" w:rsidP="00F67E59">
            <w:pPr>
              <w:pStyle w:val="af1"/>
              <w:ind w:left="0"/>
            </w:pPr>
          </w:p>
        </w:tc>
        <w:tc>
          <w:tcPr>
            <w:tcW w:w="2269" w:type="dxa"/>
            <w:vMerge/>
            <w:tcBorders>
              <w:top w:val="single" w:sz="4" w:space="0" w:color="auto"/>
              <w:left w:val="nil"/>
              <w:bottom w:val="single" w:sz="8" w:space="0" w:color="000000"/>
              <w:right w:val="single" w:sz="8" w:space="0" w:color="000000"/>
            </w:tcBorders>
          </w:tcPr>
          <w:p w14:paraId="201D242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901103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8D6CC5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36AFE3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49419E2"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6CE1A3A2" w14:textId="77777777" w:rsidR="00F67E59" w:rsidRPr="00F35FCB" w:rsidRDefault="00F67E59" w:rsidP="00F67E59">
            <w:pPr>
              <w:pStyle w:val="af1"/>
              <w:ind w:left="0"/>
            </w:pPr>
          </w:p>
        </w:tc>
        <w:tc>
          <w:tcPr>
            <w:tcW w:w="2269" w:type="dxa"/>
            <w:vMerge/>
            <w:tcBorders>
              <w:top w:val="nil"/>
              <w:left w:val="nil"/>
              <w:bottom w:val="single" w:sz="4" w:space="0" w:color="auto"/>
              <w:right w:val="single" w:sz="8" w:space="0" w:color="000000"/>
            </w:tcBorders>
          </w:tcPr>
          <w:p w14:paraId="274F7A4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F13F74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C030D3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C1E61A1"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35501CA4"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40B1B603" w14:textId="77777777" w:rsidR="00F67E59" w:rsidRPr="00F35FCB" w:rsidRDefault="00F67E59" w:rsidP="00F67E59">
            <w:pPr>
              <w:pStyle w:val="af1"/>
              <w:ind w:left="0"/>
            </w:pPr>
          </w:p>
        </w:tc>
        <w:tc>
          <w:tcPr>
            <w:tcW w:w="2269" w:type="dxa"/>
            <w:vMerge/>
            <w:tcBorders>
              <w:top w:val="single" w:sz="4" w:space="0" w:color="auto"/>
              <w:left w:val="single" w:sz="4" w:space="0" w:color="auto"/>
              <w:bottom w:val="single" w:sz="4" w:space="0" w:color="auto"/>
              <w:right w:val="single" w:sz="4" w:space="0" w:color="auto"/>
            </w:tcBorders>
          </w:tcPr>
          <w:p w14:paraId="7CA072C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260D08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72DA65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D53076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0BAB77E6"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5D677CB8" w14:textId="77777777" w:rsidR="00F67E59" w:rsidRPr="00F35FCB" w:rsidRDefault="00F67E59" w:rsidP="00F67E59">
            <w:pPr>
              <w:pStyle w:val="af1"/>
              <w:ind w:left="0"/>
            </w:pPr>
          </w:p>
        </w:tc>
        <w:tc>
          <w:tcPr>
            <w:tcW w:w="2269" w:type="dxa"/>
            <w:vMerge/>
            <w:tcBorders>
              <w:top w:val="single" w:sz="4" w:space="0" w:color="auto"/>
              <w:left w:val="nil"/>
              <w:bottom w:val="single" w:sz="8" w:space="0" w:color="000000"/>
              <w:right w:val="single" w:sz="8" w:space="0" w:color="000000"/>
            </w:tcBorders>
          </w:tcPr>
          <w:p w14:paraId="6628811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AEC94C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113D50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0E065BB" w14:textId="77777777" w:rsidR="00F67E59" w:rsidRPr="00F35FCB" w:rsidRDefault="00F67E59" w:rsidP="00F67E59">
            <w:pPr>
              <w:jc w:val="both"/>
            </w:pPr>
            <w:r w:rsidRPr="00F35FCB">
              <w:t>Предельная высота зданий, строений, сооружений – 16 м</w:t>
            </w:r>
          </w:p>
        </w:tc>
      </w:tr>
      <w:tr w:rsidR="00F35FCB" w:rsidRPr="00F35FCB" w14:paraId="152CB82D"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C23788A" w14:textId="77777777" w:rsidR="00F67E59" w:rsidRPr="00F35FCB" w:rsidRDefault="00F67E59" w:rsidP="00F67E59">
            <w:pPr>
              <w:pStyle w:val="af1"/>
              <w:ind w:left="0"/>
            </w:pPr>
          </w:p>
        </w:tc>
        <w:tc>
          <w:tcPr>
            <w:tcW w:w="2269" w:type="dxa"/>
            <w:vMerge/>
            <w:tcBorders>
              <w:top w:val="nil"/>
              <w:left w:val="nil"/>
              <w:bottom w:val="single" w:sz="8" w:space="0" w:color="000000"/>
              <w:right w:val="single" w:sz="8" w:space="0" w:color="000000"/>
            </w:tcBorders>
          </w:tcPr>
          <w:p w14:paraId="07D412A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DBBC2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CDDBD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779F71" w14:textId="77777777" w:rsidR="00F67E59" w:rsidRPr="00F35FCB" w:rsidRDefault="00F67E59" w:rsidP="00F67E59">
            <w:pPr>
              <w:jc w:val="both"/>
            </w:pPr>
            <w:r w:rsidRPr="00F35FCB">
              <w:t>Минимальный процент озеленения в границах земельного участка – 20 %</w:t>
            </w:r>
          </w:p>
        </w:tc>
      </w:tr>
    </w:tbl>
    <w:p w14:paraId="6FA24F37" w14:textId="77777777" w:rsidR="00F67E59" w:rsidRPr="00F35FCB" w:rsidRDefault="00F67E59" w:rsidP="00F67E59">
      <w:pPr>
        <w:spacing w:before="200"/>
        <w:outlineLvl w:val="3"/>
        <w:rPr>
          <w:b/>
        </w:rPr>
      </w:pPr>
      <w:bookmarkStart w:id="118" w:name="_Toc208935466"/>
      <w:r w:rsidRPr="00F35FCB">
        <w:rPr>
          <w:b/>
        </w:rPr>
        <w:t>Особенности применения градостроительного регламента</w:t>
      </w:r>
      <w:bookmarkEnd w:id="118"/>
    </w:p>
    <w:p w14:paraId="40C5EC03" w14:textId="77777777" w:rsidR="00F67E59" w:rsidRPr="00F35FCB" w:rsidRDefault="00F67E59" w:rsidP="00596C2D">
      <w:pPr>
        <w:pStyle w:val="af1"/>
        <w:numPr>
          <w:ilvl w:val="3"/>
          <w:numId w:val="121"/>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03FC12D3" w14:textId="77777777" w:rsidR="00F67E59" w:rsidRPr="00F35FCB" w:rsidRDefault="00F67E59" w:rsidP="00596C2D">
      <w:pPr>
        <w:pStyle w:val="af1"/>
        <w:numPr>
          <w:ilvl w:val="1"/>
          <w:numId w:val="122"/>
        </w:numPr>
        <w:suppressAutoHyphens/>
        <w:ind w:left="0" w:firstLine="567"/>
        <w:contextualSpacing w:val="0"/>
        <w:jc w:val="both"/>
      </w:pPr>
      <w:r w:rsidRPr="00F35FCB">
        <w:t>Вспомогательные строения и сооружения, размещаемые на земельных участках с видом разрешенного использования 2.1 «Для индивидуального жилищного строительства:</w:t>
      </w:r>
    </w:p>
    <w:tbl>
      <w:tblPr>
        <w:tblStyle w:val="a7"/>
        <w:tblW w:w="15025" w:type="dxa"/>
        <w:tblLayout w:type="fixed"/>
        <w:tblCellMar>
          <w:top w:w="102" w:type="dxa"/>
          <w:left w:w="62" w:type="dxa"/>
          <w:bottom w:w="102" w:type="dxa"/>
          <w:right w:w="62" w:type="dxa"/>
        </w:tblCellMar>
        <w:tblLook w:val="04A0" w:firstRow="1" w:lastRow="0" w:firstColumn="1" w:lastColumn="0" w:noHBand="0" w:noVBand="1"/>
      </w:tblPr>
      <w:tblGrid>
        <w:gridCol w:w="566"/>
        <w:gridCol w:w="3403"/>
        <w:gridCol w:w="2267"/>
        <w:gridCol w:w="2269"/>
        <w:gridCol w:w="6520"/>
      </w:tblGrid>
      <w:tr w:rsidR="00F35FCB" w:rsidRPr="00F35FCB" w14:paraId="1C56AC15" w14:textId="77777777" w:rsidTr="00F67E59">
        <w:trPr>
          <w:trHeight w:val="495"/>
        </w:trPr>
        <w:tc>
          <w:tcPr>
            <w:tcW w:w="566" w:type="dxa"/>
            <w:tcBorders>
              <w:top w:val="single" w:sz="8" w:space="0" w:color="000000"/>
              <w:left w:val="single" w:sz="8" w:space="0" w:color="000000"/>
              <w:bottom w:val="single" w:sz="8" w:space="0" w:color="000000"/>
              <w:right w:val="single" w:sz="8" w:space="0" w:color="000000"/>
            </w:tcBorders>
          </w:tcPr>
          <w:p w14:paraId="786AD30F" w14:textId="77777777" w:rsidR="00F67E59" w:rsidRPr="00F35FCB" w:rsidRDefault="00F67E59" w:rsidP="00F67E59">
            <w:pPr>
              <w:jc w:val="center"/>
            </w:pPr>
            <w:r w:rsidRPr="00F35FCB">
              <w:t>№ п/п</w:t>
            </w:r>
          </w:p>
        </w:tc>
        <w:tc>
          <w:tcPr>
            <w:tcW w:w="3403" w:type="dxa"/>
            <w:tcBorders>
              <w:top w:val="single" w:sz="8" w:space="0" w:color="000000"/>
              <w:left w:val="nil"/>
              <w:bottom w:val="single" w:sz="8" w:space="0" w:color="000000"/>
              <w:right w:val="single" w:sz="8" w:space="0" w:color="000000"/>
            </w:tcBorders>
          </w:tcPr>
          <w:p w14:paraId="352FDF4F" w14:textId="77777777" w:rsidR="00F67E59" w:rsidRPr="00F35FCB" w:rsidRDefault="00F67E59" w:rsidP="00F67E59">
            <w:pPr>
              <w:jc w:val="center"/>
            </w:pPr>
            <w:r w:rsidRPr="00F35FCB">
              <w:t>Наименование объекта</w:t>
            </w:r>
          </w:p>
        </w:tc>
        <w:tc>
          <w:tcPr>
            <w:tcW w:w="2267" w:type="dxa"/>
            <w:tcBorders>
              <w:top w:val="single" w:sz="8" w:space="0" w:color="000000"/>
              <w:left w:val="nil"/>
              <w:bottom w:val="single" w:sz="8" w:space="0" w:color="000000"/>
              <w:right w:val="single" w:sz="8" w:space="0" w:color="000000"/>
            </w:tcBorders>
          </w:tcPr>
          <w:p w14:paraId="0896B318" w14:textId="77777777" w:rsidR="00F67E59" w:rsidRPr="00F35FCB" w:rsidRDefault="00F67E59" w:rsidP="00F67E59">
            <w:pPr>
              <w:jc w:val="center"/>
            </w:pPr>
            <w:r w:rsidRPr="00F35FCB">
              <w:t>Минимальные отступы от границ земельного участка (м)</w:t>
            </w:r>
          </w:p>
        </w:tc>
        <w:tc>
          <w:tcPr>
            <w:tcW w:w="2269" w:type="dxa"/>
            <w:tcBorders>
              <w:top w:val="single" w:sz="8" w:space="0" w:color="000000"/>
              <w:left w:val="nil"/>
              <w:bottom w:val="single" w:sz="8" w:space="0" w:color="000000"/>
              <w:right w:val="single" w:sz="8" w:space="0" w:color="000000"/>
            </w:tcBorders>
          </w:tcPr>
          <w:p w14:paraId="18614795" w14:textId="77777777" w:rsidR="00F67E59" w:rsidRPr="00F35FCB" w:rsidRDefault="00F67E59" w:rsidP="00F67E59">
            <w:pPr>
              <w:jc w:val="center"/>
            </w:pPr>
            <w:r w:rsidRPr="00F35FCB">
              <w:t>Предельная высота зданий (м)</w:t>
            </w:r>
          </w:p>
        </w:tc>
        <w:tc>
          <w:tcPr>
            <w:tcW w:w="6520" w:type="dxa"/>
            <w:tcBorders>
              <w:top w:val="single" w:sz="8" w:space="0" w:color="000000"/>
              <w:left w:val="nil"/>
              <w:bottom w:val="single" w:sz="8" w:space="0" w:color="000000"/>
              <w:right w:val="single" w:sz="8" w:space="0" w:color="000000"/>
            </w:tcBorders>
          </w:tcPr>
          <w:p w14:paraId="6703EAE1" w14:textId="77777777" w:rsidR="00F67E59" w:rsidRPr="00F35FCB" w:rsidRDefault="00F67E59" w:rsidP="00F67E59">
            <w:pPr>
              <w:jc w:val="center"/>
            </w:pPr>
            <w:r w:rsidRPr="00F35FCB">
              <w:t>Примечание</w:t>
            </w:r>
          </w:p>
        </w:tc>
      </w:tr>
      <w:tr w:rsidR="00F35FCB" w:rsidRPr="00F35FCB" w14:paraId="439AD667" w14:textId="77777777" w:rsidTr="00F67E59">
        <w:trPr>
          <w:trHeight w:val="752"/>
        </w:trPr>
        <w:tc>
          <w:tcPr>
            <w:tcW w:w="566" w:type="dxa"/>
            <w:tcBorders>
              <w:top w:val="nil"/>
              <w:left w:val="single" w:sz="8" w:space="0" w:color="000000"/>
              <w:bottom w:val="single" w:sz="8" w:space="0" w:color="000000"/>
              <w:right w:val="single" w:sz="8" w:space="0" w:color="000000"/>
            </w:tcBorders>
          </w:tcPr>
          <w:p w14:paraId="44145C26" w14:textId="77777777" w:rsidR="00F67E59" w:rsidRPr="00F35FCB" w:rsidRDefault="00F67E59" w:rsidP="00F67E59">
            <w:pPr>
              <w:jc w:val="both"/>
            </w:pPr>
            <w:r w:rsidRPr="00F35FCB">
              <w:t>1</w:t>
            </w:r>
          </w:p>
        </w:tc>
        <w:tc>
          <w:tcPr>
            <w:tcW w:w="3403" w:type="dxa"/>
            <w:tcBorders>
              <w:top w:val="nil"/>
              <w:left w:val="nil"/>
              <w:bottom w:val="single" w:sz="8" w:space="0" w:color="000000"/>
              <w:right w:val="single" w:sz="8" w:space="0" w:color="000000"/>
            </w:tcBorders>
          </w:tcPr>
          <w:p w14:paraId="5C1FF253" w14:textId="77777777" w:rsidR="00F67E59" w:rsidRPr="00F35FCB" w:rsidRDefault="00F67E59" w:rsidP="00F67E59">
            <w:r w:rsidRPr="00F35FCB">
              <w:t>Хозяйственные постройки: беседки, навесы, веранды, террасы</w:t>
            </w:r>
          </w:p>
        </w:tc>
        <w:tc>
          <w:tcPr>
            <w:tcW w:w="2267" w:type="dxa"/>
            <w:tcBorders>
              <w:top w:val="nil"/>
              <w:left w:val="nil"/>
              <w:bottom w:val="single" w:sz="8" w:space="0" w:color="000000"/>
              <w:right w:val="single" w:sz="8" w:space="0" w:color="000000"/>
            </w:tcBorders>
          </w:tcPr>
          <w:p w14:paraId="50A02FCB"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2C567030" w14:textId="77777777" w:rsidR="00F67E59" w:rsidRPr="00F35FCB" w:rsidRDefault="00F67E59" w:rsidP="00F67E59">
            <w:pPr>
              <w:jc w:val="center"/>
            </w:pPr>
            <w:r w:rsidRPr="00F35FCB">
              <w:t>4</w:t>
            </w:r>
          </w:p>
        </w:tc>
        <w:tc>
          <w:tcPr>
            <w:tcW w:w="6520" w:type="dxa"/>
            <w:vMerge w:val="restart"/>
            <w:tcBorders>
              <w:top w:val="nil"/>
              <w:left w:val="nil"/>
              <w:bottom w:val="single" w:sz="8" w:space="0" w:color="000000"/>
              <w:right w:val="single" w:sz="8" w:space="0" w:color="000000"/>
            </w:tcBorders>
          </w:tcPr>
          <w:p w14:paraId="0B1ABB6E" w14:textId="77777777" w:rsidR="00F67E59" w:rsidRPr="00F35FCB" w:rsidRDefault="00F67E59" w:rsidP="00F67E59">
            <w:pPr>
              <w:jc w:val="both"/>
            </w:pPr>
            <w:r w:rsidRPr="00F35FCB">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1B952435" w14:textId="77777777" w:rsidR="00F67E59" w:rsidRPr="00F35FCB" w:rsidRDefault="00F67E59" w:rsidP="00F67E59">
            <w:pPr>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w:t>
            </w:r>
          </w:p>
        </w:tc>
      </w:tr>
      <w:tr w:rsidR="00F35FCB" w:rsidRPr="00F35FCB" w14:paraId="5D473FAC" w14:textId="77777777" w:rsidTr="00F67E59">
        <w:trPr>
          <w:trHeight w:val="853"/>
        </w:trPr>
        <w:tc>
          <w:tcPr>
            <w:tcW w:w="566" w:type="dxa"/>
            <w:tcBorders>
              <w:top w:val="nil"/>
              <w:left w:val="single" w:sz="8" w:space="0" w:color="000000"/>
              <w:bottom w:val="single" w:sz="4" w:space="0" w:color="auto"/>
              <w:right w:val="single" w:sz="8" w:space="0" w:color="000000"/>
            </w:tcBorders>
          </w:tcPr>
          <w:p w14:paraId="261FFC65" w14:textId="77777777" w:rsidR="00F67E59" w:rsidRPr="00F35FCB" w:rsidRDefault="00F67E59" w:rsidP="00F67E59">
            <w:pPr>
              <w:jc w:val="both"/>
            </w:pPr>
            <w:r w:rsidRPr="00F35FCB">
              <w:t>2</w:t>
            </w:r>
          </w:p>
        </w:tc>
        <w:tc>
          <w:tcPr>
            <w:tcW w:w="3403" w:type="dxa"/>
            <w:tcBorders>
              <w:top w:val="nil"/>
              <w:left w:val="nil"/>
              <w:bottom w:val="single" w:sz="4" w:space="0" w:color="auto"/>
              <w:right w:val="single" w:sz="8" w:space="0" w:color="000000"/>
            </w:tcBorders>
          </w:tcPr>
          <w:p w14:paraId="34227367" w14:textId="77777777" w:rsidR="00F67E59" w:rsidRPr="00F35FCB" w:rsidRDefault="00F67E59" w:rsidP="00F67E59">
            <w:r w:rsidRPr="00F35FCB">
              <w:t>Бассейны, бани и сауны индивидуального использования</w:t>
            </w:r>
          </w:p>
        </w:tc>
        <w:tc>
          <w:tcPr>
            <w:tcW w:w="2267" w:type="dxa"/>
            <w:tcBorders>
              <w:top w:val="nil"/>
              <w:left w:val="nil"/>
              <w:bottom w:val="single" w:sz="4" w:space="0" w:color="auto"/>
              <w:right w:val="single" w:sz="8" w:space="0" w:color="000000"/>
            </w:tcBorders>
          </w:tcPr>
          <w:p w14:paraId="28B1FF8D" w14:textId="77777777" w:rsidR="00F67E59" w:rsidRPr="00F35FCB" w:rsidRDefault="00F67E59" w:rsidP="00F67E59">
            <w:pPr>
              <w:jc w:val="center"/>
            </w:pPr>
            <w:r w:rsidRPr="00F35FCB">
              <w:t>1</w:t>
            </w:r>
          </w:p>
        </w:tc>
        <w:tc>
          <w:tcPr>
            <w:tcW w:w="2269" w:type="dxa"/>
            <w:tcBorders>
              <w:top w:val="nil"/>
              <w:left w:val="nil"/>
              <w:bottom w:val="single" w:sz="4" w:space="0" w:color="auto"/>
              <w:right w:val="single" w:sz="8" w:space="0" w:color="000000"/>
            </w:tcBorders>
          </w:tcPr>
          <w:p w14:paraId="4FA5827D" w14:textId="77777777" w:rsidR="00F67E59" w:rsidRPr="00F35FCB" w:rsidRDefault="00F67E59" w:rsidP="00F67E59">
            <w:pPr>
              <w:jc w:val="center"/>
            </w:pPr>
            <w:r w:rsidRPr="00F35FCB">
              <w:t>4</w:t>
            </w:r>
          </w:p>
        </w:tc>
        <w:tc>
          <w:tcPr>
            <w:tcW w:w="6520" w:type="dxa"/>
            <w:vMerge/>
            <w:tcBorders>
              <w:top w:val="nil"/>
              <w:left w:val="nil"/>
              <w:bottom w:val="single" w:sz="4" w:space="0" w:color="auto"/>
              <w:right w:val="single" w:sz="8" w:space="0" w:color="000000"/>
            </w:tcBorders>
            <w:tcMar>
              <w:top w:w="0" w:type="dxa"/>
              <w:left w:w="108" w:type="dxa"/>
              <w:bottom w:w="0" w:type="dxa"/>
              <w:right w:w="108" w:type="dxa"/>
            </w:tcMar>
          </w:tcPr>
          <w:p w14:paraId="1B8BCD14" w14:textId="77777777" w:rsidR="00F67E59" w:rsidRPr="00F35FCB" w:rsidRDefault="00F67E59" w:rsidP="00F67E59"/>
        </w:tc>
      </w:tr>
      <w:tr w:rsidR="00F35FCB" w:rsidRPr="00F35FCB" w14:paraId="4290138A" w14:textId="77777777" w:rsidTr="00F67E59">
        <w:trPr>
          <w:trHeight w:val="338"/>
        </w:trPr>
        <w:tc>
          <w:tcPr>
            <w:tcW w:w="566" w:type="dxa"/>
            <w:tcBorders>
              <w:top w:val="single" w:sz="4" w:space="0" w:color="auto"/>
              <w:left w:val="single" w:sz="4" w:space="0" w:color="auto"/>
              <w:bottom w:val="single" w:sz="4" w:space="0" w:color="auto"/>
              <w:right w:val="single" w:sz="4" w:space="0" w:color="auto"/>
            </w:tcBorders>
          </w:tcPr>
          <w:p w14:paraId="1162874C" w14:textId="77777777" w:rsidR="00F67E59" w:rsidRPr="00F35FCB" w:rsidRDefault="00F67E59" w:rsidP="00F67E59">
            <w:pPr>
              <w:jc w:val="both"/>
            </w:pPr>
            <w:r w:rsidRPr="00F35FCB">
              <w:t>3</w:t>
            </w:r>
          </w:p>
        </w:tc>
        <w:tc>
          <w:tcPr>
            <w:tcW w:w="3403" w:type="dxa"/>
            <w:tcBorders>
              <w:top w:val="single" w:sz="4" w:space="0" w:color="auto"/>
              <w:left w:val="single" w:sz="4" w:space="0" w:color="auto"/>
              <w:bottom w:val="single" w:sz="4" w:space="0" w:color="auto"/>
              <w:right w:val="single" w:sz="4" w:space="0" w:color="auto"/>
            </w:tcBorders>
          </w:tcPr>
          <w:p w14:paraId="0BED31F9" w14:textId="77777777" w:rsidR="00F67E59" w:rsidRPr="00F35FCB" w:rsidRDefault="00F67E59" w:rsidP="00F67E59">
            <w:r w:rsidRPr="00F35FCB">
              <w:t>Отдельно стоящие, встроенные или пристроенные в жилые дома гаражи на одно-два машино-места на индивидуальный участок</w:t>
            </w:r>
          </w:p>
        </w:tc>
        <w:tc>
          <w:tcPr>
            <w:tcW w:w="2267" w:type="dxa"/>
            <w:tcBorders>
              <w:top w:val="single" w:sz="4" w:space="0" w:color="auto"/>
              <w:left w:val="single" w:sz="4" w:space="0" w:color="auto"/>
              <w:bottom w:val="single" w:sz="4" w:space="0" w:color="auto"/>
              <w:right w:val="single" w:sz="4" w:space="0" w:color="auto"/>
            </w:tcBorders>
          </w:tcPr>
          <w:p w14:paraId="25A2DC40" w14:textId="77777777" w:rsidR="00F67E59" w:rsidRPr="00F35FCB" w:rsidRDefault="00F67E59" w:rsidP="00F67E59">
            <w:pPr>
              <w:jc w:val="center"/>
            </w:pPr>
            <w:r w:rsidRPr="00F35FCB">
              <w:t>1</w:t>
            </w:r>
          </w:p>
          <w:p w14:paraId="73E83EF7" w14:textId="77777777" w:rsidR="00F67E59" w:rsidRPr="00F35FCB" w:rsidRDefault="00F67E59" w:rsidP="00F67E59">
            <w:pPr>
              <w:jc w:val="center"/>
            </w:pPr>
            <w:r w:rsidRPr="00F35FCB">
              <w:t>(допускается размещать по красной линии без устройства распашных ворот)</w:t>
            </w:r>
          </w:p>
        </w:tc>
        <w:tc>
          <w:tcPr>
            <w:tcW w:w="2269" w:type="dxa"/>
            <w:tcBorders>
              <w:top w:val="single" w:sz="4" w:space="0" w:color="auto"/>
              <w:left w:val="single" w:sz="4" w:space="0" w:color="auto"/>
              <w:bottom w:val="single" w:sz="4" w:space="0" w:color="auto"/>
              <w:right w:val="single" w:sz="4" w:space="0" w:color="auto"/>
            </w:tcBorders>
          </w:tcPr>
          <w:p w14:paraId="2FC48105" w14:textId="77777777" w:rsidR="00F67E59" w:rsidRPr="00F35FCB" w:rsidRDefault="00F67E59" w:rsidP="00F67E59">
            <w:pPr>
              <w:jc w:val="center"/>
            </w:pPr>
            <w:r w:rsidRPr="00F35FCB">
              <w:t>4</w:t>
            </w:r>
          </w:p>
        </w:tc>
        <w:tc>
          <w:tcPr>
            <w:tcW w:w="652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656E3" w14:textId="77777777" w:rsidR="00F67E59" w:rsidRPr="00F35FCB" w:rsidRDefault="00F67E59" w:rsidP="00F67E59"/>
        </w:tc>
      </w:tr>
      <w:tr w:rsidR="00F35FCB" w:rsidRPr="00F35FCB" w14:paraId="5EEF59DD" w14:textId="77777777" w:rsidTr="00F67E59">
        <w:trPr>
          <w:trHeight w:val="25"/>
        </w:trPr>
        <w:tc>
          <w:tcPr>
            <w:tcW w:w="566" w:type="dxa"/>
            <w:tcBorders>
              <w:top w:val="single" w:sz="4" w:space="0" w:color="auto"/>
              <w:left w:val="single" w:sz="4" w:space="0" w:color="auto"/>
              <w:bottom w:val="single" w:sz="4" w:space="0" w:color="auto"/>
              <w:right w:val="single" w:sz="4" w:space="0" w:color="auto"/>
            </w:tcBorders>
          </w:tcPr>
          <w:p w14:paraId="2C4A5D24" w14:textId="77777777" w:rsidR="00F67E59" w:rsidRPr="00F35FCB" w:rsidRDefault="00F67E59" w:rsidP="00F67E59">
            <w:pPr>
              <w:jc w:val="both"/>
            </w:pPr>
            <w:r w:rsidRPr="00F35FCB">
              <w:t>4</w:t>
            </w:r>
          </w:p>
        </w:tc>
        <w:tc>
          <w:tcPr>
            <w:tcW w:w="3403" w:type="dxa"/>
            <w:tcBorders>
              <w:top w:val="single" w:sz="4" w:space="0" w:color="auto"/>
              <w:left w:val="single" w:sz="4" w:space="0" w:color="auto"/>
              <w:bottom w:val="single" w:sz="4" w:space="0" w:color="auto"/>
              <w:right w:val="single" w:sz="4" w:space="0" w:color="auto"/>
            </w:tcBorders>
          </w:tcPr>
          <w:p w14:paraId="3BE3F6E9" w14:textId="77777777" w:rsidR="00F67E59" w:rsidRPr="00F35FCB" w:rsidRDefault="00F67E59" w:rsidP="00F67E59">
            <w:r w:rsidRPr="00F35FCB">
              <w:t>Хозяйственные постройки: летние кухни, кладовые</w:t>
            </w:r>
          </w:p>
        </w:tc>
        <w:tc>
          <w:tcPr>
            <w:tcW w:w="2267" w:type="dxa"/>
            <w:tcBorders>
              <w:top w:val="single" w:sz="4" w:space="0" w:color="auto"/>
              <w:left w:val="single" w:sz="4" w:space="0" w:color="auto"/>
              <w:bottom w:val="single" w:sz="4" w:space="0" w:color="auto"/>
              <w:right w:val="single" w:sz="4" w:space="0" w:color="auto"/>
            </w:tcBorders>
          </w:tcPr>
          <w:p w14:paraId="33841167" w14:textId="77777777" w:rsidR="00F67E59" w:rsidRPr="00F35FCB" w:rsidRDefault="00F67E59" w:rsidP="00F67E59">
            <w:pPr>
              <w:jc w:val="center"/>
            </w:pPr>
            <w:r w:rsidRPr="00F35FCB">
              <w:t>1</w:t>
            </w:r>
          </w:p>
        </w:tc>
        <w:tc>
          <w:tcPr>
            <w:tcW w:w="2269" w:type="dxa"/>
            <w:tcBorders>
              <w:top w:val="single" w:sz="4" w:space="0" w:color="auto"/>
              <w:left w:val="single" w:sz="4" w:space="0" w:color="auto"/>
              <w:bottom w:val="single" w:sz="4" w:space="0" w:color="auto"/>
              <w:right w:val="single" w:sz="4" w:space="0" w:color="auto"/>
            </w:tcBorders>
          </w:tcPr>
          <w:p w14:paraId="6C9C5E34" w14:textId="77777777" w:rsidR="00F67E59" w:rsidRPr="00F35FCB" w:rsidRDefault="00F67E59" w:rsidP="00F67E59">
            <w:pPr>
              <w:jc w:val="center"/>
            </w:pPr>
            <w:r w:rsidRPr="00F35FCB">
              <w:t>4</w:t>
            </w:r>
          </w:p>
        </w:tc>
        <w:tc>
          <w:tcPr>
            <w:tcW w:w="652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DD29" w14:textId="77777777" w:rsidR="00F67E59" w:rsidRPr="00F35FCB" w:rsidRDefault="00F67E59" w:rsidP="00F67E59"/>
        </w:tc>
      </w:tr>
      <w:tr w:rsidR="00F35FCB" w:rsidRPr="00F35FCB" w14:paraId="265042C4" w14:textId="77777777" w:rsidTr="00F67E59">
        <w:trPr>
          <w:trHeight w:val="106"/>
        </w:trPr>
        <w:tc>
          <w:tcPr>
            <w:tcW w:w="566" w:type="dxa"/>
            <w:tcBorders>
              <w:top w:val="single" w:sz="4" w:space="0" w:color="auto"/>
              <w:left w:val="single" w:sz="8" w:space="0" w:color="000000"/>
              <w:bottom w:val="single" w:sz="8" w:space="0" w:color="000000"/>
              <w:right w:val="single" w:sz="8" w:space="0" w:color="000000"/>
            </w:tcBorders>
          </w:tcPr>
          <w:p w14:paraId="1F5769AD" w14:textId="77777777" w:rsidR="00F67E59" w:rsidRPr="00F35FCB" w:rsidRDefault="00F67E59" w:rsidP="00F67E59">
            <w:pPr>
              <w:jc w:val="both"/>
            </w:pPr>
            <w:r w:rsidRPr="00F35FCB">
              <w:t>5</w:t>
            </w:r>
          </w:p>
        </w:tc>
        <w:tc>
          <w:tcPr>
            <w:tcW w:w="3403" w:type="dxa"/>
            <w:tcBorders>
              <w:top w:val="single" w:sz="4" w:space="0" w:color="auto"/>
              <w:left w:val="nil"/>
              <w:bottom w:val="single" w:sz="8" w:space="0" w:color="000000"/>
              <w:right w:val="single" w:sz="8" w:space="0" w:color="000000"/>
            </w:tcBorders>
          </w:tcPr>
          <w:p w14:paraId="777DC505" w14:textId="77777777" w:rsidR="00F67E59" w:rsidRPr="00F35FCB" w:rsidRDefault="00F67E59" w:rsidP="00F67E59">
            <w:r w:rsidRPr="00F35FCB">
              <w:t>Теплицы, оранжереи индивидуального пользования</w:t>
            </w:r>
          </w:p>
        </w:tc>
        <w:tc>
          <w:tcPr>
            <w:tcW w:w="2267" w:type="dxa"/>
            <w:tcBorders>
              <w:top w:val="single" w:sz="4" w:space="0" w:color="auto"/>
              <w:left w:val="nil"/>
              <w:bottom w:val="single" w:sz="8" w:space="0" w:color="000000"/>
              <w:right w:val="single" w:sz="8" w:space="0" w:color="000000"/>
            </w:tcBorders>
          </w:tcPr>
          <w:p w14:paraId="2EFC5358" w14:textId="77777777" w:rsidR="00F67E59" w:rsidRPr="00F35FCB" w:rsidRDefault="00F67E59" w:rsidP="00F67E59">
            <w:pPr>
              <w:jc w:val="center"/>
            </w:pPr>
            <w:r w:rsidRPr="00F35FCB">
              <w:t>1</w:t>
            </w:r>
          </w:p>
        </w:tc>
        <w:tc>
          <w:tcPr>
            <w:tcW w:w="2269" w:type="dxa"/>
            <w:tcBorders>
              <w:top w:val="single" w:sz="4" w:space="0" w:color="auto"/>
              <w:left w:val="nil"/>
              <w:bottom w:val="single" w:sz="8" w:space="0" w:color="000000"/>
              <w:right w:val="single" w:sz="8" w:space="0" w:color="000000"/>
            </w:tcBorders>
          </w:tcPr>
          <w:p w14:paraId="21161AA2" w14:textId="77777777" w:rsidR="00F67E59" w:rsidRPr="00F35FCB" w:rsidRDefault="00F67E59" w:rsidP="00F67E59">
            <w:pPr>
              <w:jc w:val="center"/>
            </w:pPr>
            <w:r w:rsidRPr="00F35FCB">
              <w:t>4</w:t>
            </w:r>
          </w:p>
        </w:tc>
        <w:tc>
          <w:tcPr>
            <w:tcW w:w="6520" w:type="dxa"/>
            <w:vMerge/>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68086D26" w14:textId="77777777" w:rsidR="00F67E59" w:rsidRPr="00F35FCB" w:rsidRDefault="00F67E59" w:rsidP="00F67E59"/>
        </w:tc>
      </w:tr>
    </w:tbl>
    <w:p w14:paraId="701E2B9F" w14:textId="77777777" w:rsidR="00F67E59" w:rsidRPr="00F35FCB" w:rsidRDefault="00F67E59" w:rsidP="00596C2D">
      <w:pPr>
        <w:pStyle w:val="af1"/>
        <w:numPr>
          <w:ilvl w:val="1"/>
          <w:numId w:val="122"/>
        </w:numPr>
        <w:suppressAutoHyphens/>
        <w:ind w:left="0" w:firstLine="567"/>
        <w:contextualSpacing w:val="0"/>
        <w:jc w:val="both"/>
      </w:pPr>
      <w:r w:rsidRPr="00F35FCB">
        <w:t>Этажность вспомогательных строений не должна превышать одного этажа. Вспомогательные строения должны быть обеспечены нормативной инсоляцией на территории соседних приусадебных участков.</w:t>
      </w:r>
    </w:p>
    <w:p w14:paraId="507C6B78" w14:textId="77777777" w:rsidR="00F67E59" w:rsidRPr="00F35FCB" w:rsidRDefault="00F67E59" w:rsidP="00596C2D">
      <w:pPr>
        <w:pStyle w:val="af1"/>
        <w:numPr>
          <w:ilvl w:val="1"/>
          <w:numId w:val="122"/>
        </w:numPr>
        <w:suppressAutoHyphens/>
        <w:ind w:left="0" w:firstLine="567"/>
        <w:contextualSpacing w:val="0"/>
        <w:jc w:val="both"/>
      </w:pPr>
      <w:r w:rsidRPr="00F35FCB">
        <w:t>Для земельных участков, сведения о которых внесены в Единый государственный реестр недвижимости (ЕРГН) до 25.06.2025 допускается изменение вида разрешенного использования на «Для индивидуального жилищного строительства», «Для ведения личного подсобного хозяйства (приусадебный земельный участок)», «Для ведения садоводства».</w:t>
      </w:r>
    </w:p>
    <w:p w14:paraId="5033CC69" w14:textId="77777777" w:rsidR="00F67E59" w:rsidRPr="00F35FCB" w:rsidRDefault="00F67E59" w:rsidP="00596C2D">
      <w:pPr>
        <w:pStyle w:val="af1"/>
        <w:numPr>
          <w:ilvl w:val="1"/>
          <w:numId w:val="122"/>
        </w:numPr>
        <w:suppressAutoHyphens/>
        <w:ind w:left="0" w:firstLine="567"/>
        <w:contextualSpacing w:val="0"/>
        <w:jc w:val="both"/>
      </w:pPr>
      <w:r w:rsidRPr="00F35FCB">
        <w:t>На земельном участке с видом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разрешается размещать не более одного садового дома, жилого дома, при этом количество надземных этажей не должно превышать трех, указанного в описании вида разрешенного использования с кодом 2.1.</w:t>
      </w:r>
    </w:p>
    <w:p w14:paraId="6E35AE9C" w14:textId="77777777" w:rsidR="00F67E59" w:rsidRPr="00F35FCB" w:rsidRDefault="00F67E59" w:rsidP="00596C2D">
      <w:pPr>
        <w:pStyle w:val="af1"/>
        <w:numPr>
          <w:ilvl w:val="1"/>
          <w:numId w:val="122"/>
        </w:numPr>
        <w:suppressAutoHyphens/>
        <w:ind w:left="0" w:firstLine="567"/>
        <w:contextualSpacing w:val="0"/>
        <w:jc w:val="both"/>
      </w:pPr>
      <w:r w:rsidRPr="00F35FCB">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C78880A" w14:textId="77777777" w:rsidR="00F67E59" w:rsidRPr="00F35FCB" w:rsidRDefault="00F67E59" w:rsidP="00F67E59">
      <w:pPr>
        <w:ind w:firstLine="567"/>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5707BABA" w14:textId="77777777" w:rsidR="00F67E59" w:rsidRPr="00F35FCB" w:rsidRDefault="00F67E59" w:rsidP="00F67E59">
      <w:pPr>
        <w:ind w:firstLine="567"/>
        <w:jc w:val="both"/>
      </w:pPr>
      <w:r w:rsidRPr="00F35FCB">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14:paraId="5E935C44" w14:textId="77777777" w:rsidR="00F67E59" w:rsidRPr="00F35FCB" w:rsidRDefault="00F67E59" w:rsidP="00596C2D">
      <w:pPr>
        <w:pStyle w:val="af1"/>
        <w:numPr>
          <w:ilvl w:val="1"/>
          <w:numId w:val="122"/>
        </w:numPr>
        <w:suppressAutoHyphens/>
        <w:ind w:left="0" w:firstLine="567"/>
        <w:contextualSpacing w:val="0"/>
        <w:jc w:val="both"/>
      </w:pPr>
      <w:r w:rsidRPr="00F35FCB">
        <w:t>На территории усадебной и коттеджной застройки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14:paraId="56478FB8" w14:textId="77777777" w:rsidR="00F67E59" w:rsidRPr="00F35FCB" w:rsidRDefault="00F67E59" w:rsidP="00596C2D">
      <w:pPr>
        <w:pStyle w:val="af1"/>
        <w:numPr>
          <w:ilvl w:val="1"/>
          <w:numId w:val="122"/>
        </w:numPr>
        <w:suppressAutoHyphens/>
        <w:ind w:left="0" w:firstLine="567"/>
        <w:contextualSpacing w:val="0"/>
        <w:jc w:val="both"/>
      </w:pPr>
      <w:r w:rsidRPr="00F35FCB">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126158B8" w14:textId="3DDAE53A" w:rsidR="00F67E59" w:rsidRPr="00F35FCB" w:rsidRDefault="00F67E59" w:rsidP="00F67E59">
      <w:pPr>
        <w:ind w:firstLine="567"/>
        <w:jc w:val="both"/>
      </w:pPr>
      <w:r w:rsidRPr="00F35FCB">
        <w:t xml:space="preserve">Изменение рельефа земельного участка допускается при наличии </w:t>
      </w:r>
      <w:r w:rsidR="001E21FA" w:rsidRPr="00F35FCB">
        <w:t>нотариального</w:t>
      </w:r>
      <w:r w:rsidRPr="00F35FCB">
        <w:t xml:space="preserve"> согласия правообладателей соседних земельных участков.</w:t>
      </w:r>
    </w:p>
    <w:p w14:paraId="3B953A46" w14:textId="77777777" w:rsidR="00F67E59" w:rsidRPr="00F35FCB" w:rsidRDefault="00F67E59" w:rsidP="00596C2D">
      <w:pPr>
        <w:pStyle w:val="af1"/>
        <w:numPr>
          <w:ilvl w:val="1"/>
          <w:numId w:val="122"/>
        </w:numPr>
        <w:suppressAutoHyphens/>
        <w:ind w:left="0" w:firstLine="567"/>
        <w:contextualSpacing w:val="0"/>
        <w:jc w:val="both"/>
      </w:pPr>
      <w:r w:rsidRPr="00F35FCB">
        <w:t>Минимальные отступы:</w:t>
      </w:r>
    </w:p>
    <w:p w14:paraId="66E96871"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2358AF2A"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1C449841"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- 6 м;</w:t>
      </w:r>
    </w:p>
    <w:p w14:paraId="0E91BFB9"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0874C1FA" w14:textId="77777777" w:rsidR="00F67E59" w:rsidRPr="00F35FCB" w:rsidRDefault="00F67E59" w:rsidP="00F67E59">
      <w:pPr>
        <w:ind w:firstLine="567"/>
        <w:jc w:val="both"/>
      </w:pPr>
      <w:r w:rsidRPr="00F35FCB">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024235EB" w14:textId="77777777" w:rsidR="00F67E59" w:rsidRPr="00F35FCB" w:rsidRDefault="00F67E59" w:rsidP="00596C2D">
      <w:pPr>
        <w:pStyle w:val="af1"/>
        <w:numPr>
          <w:ilvl w:val="1"/>
          <w:numId w:val="122"/>
        </w:numPr>
        <w:suppressAutoHyphens/>
        <w:ind w:left="0" w:firstLine="567"/>
        <w:contextualSpacing w:val="0"/>
        <w:jc w:val="both"/>
      </w:pPr>
      <w:r w:rsidRPr="00F35FCB">
        <w:t>Минимальная ширина земельных участков вдоль фронта улицы (проезда) – 15 м, для существующих земельных участков – 8 м.</w:t>
      </w:r>
    </w:p>
    <w:p w14:paraId="411B1E49" w14:textId="77777777" w:rsidR="00F67E59" w:rsidRPr="00F35FCB" w:rsidRDefault="00F67E59" w:rsidP="00596C2D">
      <w:pPr>
        <w:pStyle w:val="af1"/>
        <w:numPr>
          <w:ilvl w:val="1"/>
          <w:numId w:val="122"/>
        </w:numPr>
        <w:suppressAutoHyphens/>
        <w:ind w:left="0" w:firstLine="567"/>
        <w:contextualSpacing w:val="0"/>
        <w:jc w:val="both"/>
      </w:pPr>
      <w:r w:rsidRPr="00F35FCB">
        <w:t>Минимальные отступы для вида разрешенного использования 2.3 «Блокированная жилая застройка» от улично-дорожной сети– 5 м.</w:t>
      </w:r>
    </w:p>
    <w:p w14:paraId="4865ACEA" w14:textId="77777777" w:rsidR="00F67E59" w:rsidRPr="00F35FCB" w:rsidRDefault="00F67E59" w:rsidP="00596C2D">
      <w:pPr>
        <w:pStyle w:val="af1"/>
        <w:numPr>
          <w:ilvl w:val="1"/>
          <w:numId w:val="122"/>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установленных настоящими Правилами.</w:t>
      </w:r>
    </w:p>
    <w:p w14:paraId="7FA7680B" w14:textId="77777777" w:rsidR="00F67E59" w:rsidRPr="00F35FCB" w:rsidRDefault="00F67E59" w:rsidP="00596C2D">
      <w:pPr>
        <w:pStyle w:val="af1"/>
        <w:numPr>
          <w:ilvl w:val="1"/>
          <w:numId w:val="122"/>
        </w:numPr>
        <w:suppressAutoHyphens/>
        <w:ind w:left="0" w:firstLine="567"/>
        <w:contextualSpacing w:val="0"/>
        <w:jc w:val="both"/>
      </w:pPr>
      <w:r w:rsidRPr="00F35FCB">
        <w:t>Минимальный размер земельного участка (площадь) для эксплуатации существующих объектов капитального строительства жилого назначения, формируемого путем утверждения схемы расположения на кадастровом плане территории минимальный размер участка не подлежит установлению.</w:t>
      </w:r>
    </w:p>
    <w:p w14:paraId="544F626F" w14:textId="77777777" w:rsidR="00F67E59" w:rsidRPr="00F35FCB" w:rsidRDefault="00F67E59" w:rsidP="00596C2D">
      <w:pPr>
        <w:pStyle w:val="af1"/>
        <w:numPr>
          <w:ilvl w:val="1"/>
          <w:numId w:val="122"/>
        </w:numPr>
        <w:suppressAutoHyphens/>
        <w:ind w:left="0" w:firstLine="567"/>
        <w:contextualSpacing w:val="0"/>
        <w:jc w:val="both"/>
      </w:pPr>
      <w:r w:rsidRPr="00F35FCB">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 что определяется проектом планировки для данной территории.</w:t>
      </w:r>
    </w:p>
    <w:p w14:paraId="048020A8" w14:textId="77777777" w:rsidR="00F67E59" w:rsidRPr="00F35FCB" w:rsidRDefault="00F67E59" w:rsidP="00596C2D">
      <w:pPr>
        <w:pStyle w:val="af1"/>
        <w:numPr>
          <w:ilvl w:val="1"/>
          <w:numId w:val="122"/>
        </w:numPr>
        <w:suppressAutoHyphens/>
        <w:ind w:left="0" w:firstLine="567"/>
        <w:contextualSpacing w:val="0"/>
        <w:jc w:val="both"/>
      </w:pPr>
      <w:r w:rsidRPr="00F35FCB">
        <w:t>Предельные параметры, не подлежащие установлению в настоящих Правилах, а также иные параметры застройки зоны Ж2 регламентируются и устанавливаются сводами правил, техническими регламентами, нормативами градостроительного проектирования, санитарными правилами и иными нормативными правовыми актами Российской Федерации.</w:t>
      </w:r>
    </w:p>
    <w:p w14:paraId="427188D3" w14:textId="77777777" w:rsidR="00F67E59" w:rsidRPr="00F35FCB" w:rsidRDefault="00F67E59" w:rsidP="00596C2D">
      <w:pPr>
        <w:pStyle w:val="af1"/>
        <w:numPr>
          <w:ilvl w:val="1"/>
          <w:numId w:val="122"/>
        </w:numPr>
        <w:suppressAutoHyphens/>
        <w:ind w:left="0" w:firstLine="567"/>
        <w:contextualSpacing w:val="0"/>
        <w:jc w:val="both"/>
      </w:pPr>
      <w:r w:rsidRPr="00F35FCB">
        <w:t>На территориях, подверженных затоплению, подтоплению запрещается строительство капитальных зданий, строений, сооружений без проведения специальных защитных мероприятий по предотвращению негативного воздействия вод.</w:t>
      </w:r>
    </w:p>
    <w:p w14:paraId="189ADE8C" w14:textId="77777777" w:rsidR="00F67E59" w:rsidRPr="00F35FCB" w:rsidRDefault="00F67E59" w:rsidP="00596C2D">
      <w:pPr>
        <w:pStyle w:val="af1"/>
        <w:numPr>
          <w:ilvl w:val="1"/>
          <w:numId w:val="122"/>
        </w:numPr>
        <w:suppressAutoHyphens/>
        <w:ind w:left="0" w:firstLine="567"/>
        <w:contextualSpacing w:val="0"/>
        <w:jc w:val="both"/>
      </w:pPr>
      <w:r w:rsidRPr="00F35FCB">
        <w:t>На территории муниципального образования город Новороссийск раздел земельных участков площадью более 5000 кв. м для целей образования земельных участков с видами разрешенного использования 2.1 «Для индивидуального жилищного строительства» возможно только в соответствии с документацией по планировке территории».</w:t>
      </w:r>
    </w:p>
    <w:p w14:paraId="085856D0" w14:textId="77777777" w:rsidR="00F67E59" w:rsidRPr="00F35FCB" w:rsidRDefault="00F67E59" w:rsidP="00596C2D">
      <w:pPr>
        <w:pStyle w:val="af1"/>
        <w:numPr>
          <w:ilvl w:val="1"/>
          <w:numId w:val="122"/>
        </w:numPr>
        <w:suppressAutoHyphens/>
        <w:ind w:left="0" w:firstLine="567"/>
        <w:contextualSpacing w:val="0"/>
        <w:jc w:val="both"/>
      </w:pPr>
      <w:r w:rsidRPr="00F35FCB">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400714A6" w14:textId="77777777" w:rsidR="00F67E59" w:rsidRPr="00F35FCB" w:rsidRDefault="00F67E59" w:rsidP="00596C2D">
      <w:pPr>
        <w:pStyle w:val="af1"/>
        <w:numPr>
          <w:ilvl w:val="3"/>
          <w:numId w:val="121"/>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6AAFE8C9" w14:textId="77777777" w:rsidR="00F67E59" w:rsidRPr="00F35FCB" w:rsidRDefault="00F67E59" w:rsidP="00596C2D">
      <w:pPr>
        <w:pStyle w:val="af1"/>
        <w:numPr>
          <w:ilvl w:val="3"/>
          <w:numId w:val="121"/>
        </w:numPr>
        <w:suppressAutoHyphens/>
        <w:ind w:left="0" w:firstLine="567"/>
        <w:jc w:val="both"/>
      </w:pPr>
      <w:r w:rsidRPr="00F35FCB">
        <w:t>В границах территориальной зоны Ж2,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документации по планировке территории и требованиям действующего законодательства.</w:t>
      </w:r>
    </w:p>
    <w:p w14:paraId="798267F8" w14:textId="77777777" w:rsidR="00F67E59" w:rsidRPr="00F35FCB" w:rsidRDefault="00F67E59" w:rsidP="00F67E59">
      <w:pPr>
        <w:ind w:firstLine="567"/>
        <w:jc w:val="both"/>
      </w:pPr>
    </w:p>
    <w:p w14:paraId="1ADB8617" w14:textId="77777777" w:rsidR="00F67E59" w:rsidRPr="00F35FCB" w:rsidRDefault="00F67E59" w:rsidP="00F67E59">
      <w:pPr>
        <w:spacing w:before="200"/>
        <w:outlineLvl w:val="3"/>
        <w:rPr>
          <w:b/>
        </w:rPr>
      </w:pPr>
      <w:bookmarkStart w:id="119" w:name="_Toc208935467"/>
      <w:r w:rsidRPr="00F35FCB">
        <w:rPr>
          <w:b/>
        </w:rPr>
        <w:t>Требования к архитектурно-градостроительному облику объектов капитального строительства</w:t>
      </w:r>
      <w:bookmarkEnd w:id="119"/>
    </w:p>
    <w:p w14:paraId="72B3D088"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7753E9BD" w14:textId="77777777" w:rsidR="00F67E59" w:rsidRPr="00F35FCB" w:rsidRDefault="00F67E59" w:rsidP="00F67E59">
      <w:pPr>
        <w:spacing w:before="200"/>
        <w:jc w:val="center"/>
        <w:outlineLvl w:val="2"/>
        <w:rPr>
          <w:b/>
        </w:rPr>
      </w:pPr>
      <w:bookmarkStart w:id="120" w:name="_Toc208417596"/>
      <w:bookmarkStart w:id="121" w:name="_Toc208935468"/>
      <w:r w:rsidRPr="00F35FCB">
        <w:rPr>
          <w:b/>
        </w:rPr>
        <w:t>Статья 29. Ж3. Зона застройки среднеэтажными жилыми домами</w:t>
      </w:r>
      <w:bookmarkEnd w:id="120"/>
      <w:bookmarkEnd w:id="121"/>
    </w:p>
    <w:p w14:paraId="693AED12" w14:textId="77777777" w:rsidR="00F67E59" w:rsidRPr="00F35FCB" w:rsidRDefault="00F67E59" w:rsidP="00596C2D">
      <w:pPr>
        <w:pStyle w:val="af1"/>
        <w:numPr>
          <w:ilvl w:val="3"/>
          <w:numId w:val="123"/>
        </w:numPr>
        <w:suppressAutoHyphens/>
        <w:ind w:left="0" w:firstLine="567"/>
        <w:jc w:val="both"/>
      </w:pPr>
      <w:r w:rsidRPr="00F35FCB">
        <w:t>Территориальная зона Ж3 предназначена для размещения среднеэтажной жилой застройки, объектов обслуживания жилой застройки, объектов дошкольного, начального и среднего общего образования, культурно-досуговой деятельности, спорта, хранения автотранспорта, территорий общего пользования.</w:t>
      </w:r>
    </w:p>
    <w:p w14:paraId="14A5BDA8" w14:textId="77777777" w:rsidR="00F67E59" w:rsidRPr="00F35FCB" w:rsidRDefault="00F67E59" w:rsidP="00596C2D">
      <w:pPr>
        <w:pStyle w:val="af1"/>
        <w:numPr>
          <w:ilvl w:val="3"/>
          <w:numId w:val="123"/>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Ж3:</w:t>
      </w:r>
    </w:p>
    <w:p w14:paraId="3569A202" w14:textId="77777777" w:rsidR="00F67E59" w:rsidRPr="00F35FCB" w:rsidRDefault="00F67E59" w:rsidP="00F67E59">
      <w:pPr>
        <w:spacing w:before="200"/>
        <w:outlineLvl w:val="3"/>
        <w:rPr>
          <w:b/>
        </w:rPr>
      </w:pPr>
      <w:bookmarkStart w:id="122" w:name="_Toc208935469"/>
      <w:r w:rsidRPr="00F35FCB">
        <w:rPr>
          <w:b/>
        </w:rPr>
        <w:t>Основные виды разрешенного использования земельных участков и объектов капитального строительства</w:t>
      </w:r>
      <w:bookmarkEnd w:id="122"/>
    </w:p>
    <w:tbl>
      <w:tblPr>
        <w:tblStyle w:val="a7"/>
        <w:tblW w:w="15024" w:type="dxa"/>
        <w:tblLayout w:type="fixed"/>
        <w:tblLook w:val="04A0" w:firstRow="1" w:lastRow="0" w:firstColumn="1" w:lastColumn="0" w:noHBand="0" w:noVBand="1"/>
      </w:tblPr>
      <w:tblGrid>
        <w:gridCol w:w="565"/>
        <w:gridCol w:w="2269"/>
        <w:gridCol w:w="1701"/>
        <w:gridCol w:w="3969"/>
        <w:gridCol w:w="6520"/>
      </w:tblGrid>
      <w:tr w:rsidR="00F35FCB" w:rsidRPr="00F35FCB" w14:paraId="62EC4830" w14:textId="77777777" w:rsidTr="00F67E59">
        <w:tc>
          <w:tcPr>
            <w:tcW w:w="565" w:type="dxa"/>
            <w:tcBorders>
              <w:top w:val="single" w:sz="8" w:space="0" w:color="000000"/>
              <w:left w:val="single" w:sz="8" w:space="0" w:color="000000"/>
              <w:bottom w:val="single" w:sz="4" w:space="0" w:color="auto"/>
              <w:right w:val="single" w:sz="8" w:space="0" w:color="000000"/>
            </w:tcBorders>
          </w:tcPr>
          <w:p w14:paraId="3079079C" w14:textId="77777777" w:rsidR="00F67E59" w:rsidRPr="00F35FCB" w:rsidRDefault="00F67E59" w:rsidP="00F67E59">
            <w:pPr>
              <w:jc w:val="center"/>
            </w:pPr>
            <w:r w:rsidRPr="00F35FCB">
              <w:t>№ п/п</w:t>
            </w:r>
          </w:p>
        </w:tc>
        <w:tc>
          <w:tcPr>
            <w:tcW w:w="2269" w:type="dxa"/>
            <w:tcBorders>
              <w:top w:val="single" w:sz="8" w:space="0" w:color="000000"/>
              <w:left w:val="nil"/>
              <w:bottom w:val="single" w:sz="4" w:space="0" w:color="auto"/>
              <w:right w:val="single" w:sz="8" w:space="0" w:color="000000"/>
            </w:tcBorders>
          </w:tcPr>
          <w:p w14:paraId="2E25C031"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794AED71" w14:textId="77777777" w:rsidR="00F67E59" w:rsidRPr="00F35FCB" w:rsidRDefault="00F67E59" w:rsidP="00F67E59">
            <w:pPr>
              <w:ind w:left="-11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4A83F97E"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440730EA"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8B6F650"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1D9A48B5" w14:textId="77777777" w:rsidR="00F67E59" w:rsidRPr="00F35FCB" w:rsidRDefault="00F67E59" w:rsidP="00596C2D">
            <w:pPr>
              <w:pStyle w:val="af1"/>
              <w:numPr>
                <w:ilvl w:val="0"/>
                <w:numId w:val="15"/>
              </w:numPr>
              <w:suppressAutoHyphens/>
              <w:ind w:left="0" w:firstLine="0"/>
              <w:contextualSpacing w:val="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2E4177A" w14:textId="77777777" w:rsidR="00F67E59" w:rsidRPr="00F35FCB" w:rsidRDefault="00F67E59" w:rsidP="00F67E59">
            <w:r w:rsidRPr="00F35FCB">
              <w:t>Среднеэтажная жилая застройка</w:t>
            </w:r>
          </w:p>
        </w:tc>
        <w:tc>
          <w:tcPr>
            <w:tcW w:w="1701" w:type="dxa"/>
            <w:vMerge w:val="restart"/>
            <w:tcBorders>
              <w:top w:val="single" w:sz="4" w:space="0" w:color="auto"/>
              <w:left w:val="single" w:sz="4" w:space="0" w:color="auto"/>
              <w:bottom w:val="single" w:sz="4" w:space="0" w:color="auto"/>
              <w:right w:val="single" w:sz="4" w:space="0" w:color="auto"/>
            </w:tcBorders>
          </w:tcPr>
          <w:p w14:paraId="4365875A" w14:textId="77777777" w:rsidR="00F67E59" w:rsidRPr="00F35FCB" w:rsidRDefault="00F16F3E" w:rsidP="00F67E59">
            <w:hyperlink r:id="rId39"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r w:rsidR="00F67E59" w:rsidRPr="00F35FCB">
                <w:rPr>
                  <w:rStyle w:val="af9"/>
                  <w:color w:val="auto"/>
                </w:rPr>
                <w:t>2.</w:t>
              </w:r>
            </w:hyperlink>
            <w:r w:rsidR="00F67E59" w:rsidRPr="00F35FCB">
              <w:t>5</w:t>
            </w:r>
          </w:p>
        </w:tc>
        <w:tc>
          <w:tcPr>
            <w:tcW w:w="3969" w:type="dxa"/>
            <w:vMerge w:val="restart"/>
            <w:tcBorders>
              <w:top w:val="single" w:sz="4" w:space="0" w:color="auto"/>
              <w:left w:val="single" w:sz="4" w:space="0" w:color="auto"/>
              <w:bottom w:val="single" w:sz="4" w:space="0" w:color="auto"/>
              <w:right w:val="single" w:sz="4" w:space="0" w:color="auto"/>
            </w:tcBorders>
          </w:tcPr>
          <w:p w14:paraId="29064DFB" w14:textId="77777777" w:rsidR="00F67E59" w:rsidRPr="00F35FCB" w:rsidRDefault="00F67E59" w:rsidP="00F67E59">
            <w:pPr>
              <w:jc w:val="both"/>
            </w:pPr>
            <w:r w:rsidRPr="00F35FCB">
              <w:t>Размещение многоквартирных домов этажностью не выше восьми этажей;</w:t>
            </w:r>
          </w:p>
          <w:p w14:paraId="71EA5831" w14:textId="77777777" w:rsidR="00F67E59" w:rsidRPr="00F35FCB" w:rsidRDefault="00F67E59" w:rsidP="00F67E59">
            <w:pPr>
              <w:jc w:val="both"/>
            </w:pPr>
            <w:r w:rsidRPr="00F35FCB">
              <w:t>благоустройство и озеленение;</w:t>
            </w:r>
          </w:p>
          <w:p w14:paraId="464650FA" w14:textId="77777777" w:rsidR="00F67E59" w:rsidRPr="00F35FCB" w:rsidRDefault="00F67E59" w:rsidP="00F67E59">
            <w:pPr>
              <w:jc w:val="both"/>
            </w:pPr>
            <w:r w:rsidRPr="00F35FCB">
              <w:t>размещение подземных гаражей и автостоянок;</w:t>
            </w:r>
          </w:p>
          <w:p w14:paraId="129D665B" w14:textId="77777777" w:rsidR="00F67E59" w:rsidRPr="00F35FCB" w:rsidRDefault="00F67E59" w:rsidP="00F67E59">
            <w:pPr>
              <w:jc w:val="both"/>
            </w:pPr>
            <w:r w:rsidRPr="00F35FCB">
              <w:t>обустройство спортивных и детских площадок, площадок для отдыха;</w:t>
            </w:r>
          </w:p>
          <w:p w14:paraId="3B6C7B3D" w14:textId="77777777" w:rsidR="00F67E59" w:rsidRPr="00F35FCB" w:rsidRDefault="00F67E59" w:rsidP="00F67E59">
            <w:pPr>
              <w:jc w:val="both"/>
            </w:pPr>
            <w:r w:rsidRPr="00F35FCB">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6520" w:type="dxa"/>
            <w:tcBorders>
              <w:top w:val="single" w:sz="4" w:space="0" w:color="auto"/>
              <w:left w:val="single" w:sz="4" w:space="0" w:color="auto"/>
              <w:bottom w:val="single" w:sz="4" w:space="0" w:color="auto"/>
              <w:right w:val="single" w:sz="4" w:space="0" w:color="auto"/>
            </w:tcBorders>
          </w:tcPr>
          <w:p w14:paraId="4BC0A641" w14:textId="77777777" w:rsidR="00F67E59" w:rsidRPr="00F35FCB" w:rsidRDefault="00F67E59" w:rsidP="00F67E59">
            <w:pPr>
              <w:jc w:val="both"/>
            </w:pPr>
            <w:r w:rsidRPr="00F35FCB">
              <w:t>Минимальный размер земельного участка (площадь) – 3000 кв. м</w:t>
            </w:r>
          </w:p>
        </w:tc>
      </w:tr>
      <w:tr w:rsidR="00F35FCB" w:rsidRPr="00F35FCB" w14:paraId="229E9354"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5E1427B6"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46446A5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9B0D47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FD4986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9E85F5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F4F45E6" w14:textId="77777777" w:rsidTr="00F67E59">
        <w:tc>
          <w:tcPr>
            <w:tcW w:w="565" w:type="dxa"/>
            <w:vMerge/>
            <w:tcBorders>
              <w:top w:val="nil"/>
              <w:left w:val="single" w:sz="8" w:space="0" w:color="000000"/>
              <w:bottom w:val="single" w:sz="8" w:space="0" w:color="000000"/>
              <w:right w:val="single" w:sz="8" w:space="0" w:color="000000"/>
            </w:tcBorders>
          </w:tcPr>
          <w:p w14:paraId="3886C79F"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5A4EAE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D3F54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75BDC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FF1181" w14:textId="70DCF1A5" w:rsidR="00F67E59" w:rsidRPr="00F35FCB" w:rsidRDefault="00F67E59" w:rsidP="002A4159">
            <w:pPr>
              <w:jc w:val="both"/>
            </w:pPr>
            <w:r w:rsidRPr="00F35FCB">
              <w:t>Максимальный процент застройки в границах земельного участка – 10%, в заключенным договором о комплексном развитии территории - 40 %</w:t>
            </w:r>
          </w:p>
        </w:tc>
      </w:tr>
      <w:tr w:rsidR="00F35FCB" w:rsidRPr="00F35FCB" w14:paraId="1102CFF4" w14:textId="77777777" w:rsidTr="00F67E59">
        <w:tc>
          <w:tcPr>
            <w:tcW w:w="565" w:type="dxa"/>
            <w:vMerge/>
            <w:tcBorders>
              <w:top w:val="nil"/>
              <w:left w:val="single" w:sz="8" w:space="0" w:color="000000"/>
              <w:bottom w:val="single" w:sz="8" w:space="0" w:color="000000"/>
              <w:right w:val="single" w:sz="8" w:space="0" w:color="000000"/>
            </w:tcBorders>
          </w:tcPr>
          <w:p w14:paraId="2F395FB3"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4719130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FB7B1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5AEC84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45FCD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3138BAF" w14:textId="77777777" w:rsidTr="00F67E59">
        <w:tc>
          <w:tcPr>
            <w:tcW w:w="565" w:type="dxa"/>
            <w:vMerge/>
            <w:tcBorders>
              <w:top w:val="nil"/>
              <w:left w:val="single" w:sz="8" w:space="0" w:color="000000"/>
              <w:bottom w:val="single" w:sz="8" w:space="0" w:color="000000"/>
              <w:right w:val="single" w:sz="8" w:space="0" w:color="000000"/>
            </w:tcBorders>
          </w:tcPr>
          <w:p w14:paraId="33F08E6C"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E94835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7FDD6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5E6E3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7B843F3" w14:textId="77777777" w:rsidR="00F67E59" w:rsidRPr="00F35FCB" w:rsidRDefault="00F67E59" w:rsidP="00F67E59">
            <w:pPr>
              <w:jc w:val="both"/>
            </w:pPr>
            <w:r w:rsidRPr="00F35FCB">
              <w:t>Предельная высота зданий, строений, сооружений – 28 м</w:t>
            </w:r>
          </w:p>
        </w:tc>
      </w:tr>
      <w:tr w:rsidR="00F35FCB" w:rsidRPr="00F35FCB" w14:paraId="6DF53E8F" w14:textId="77777777" w:rsidTr="00F67E59">
        <w:trPr>
          <w:trHeight w:val="469"/>
        </w:trPr>
        <w:tc>
          <w:tcPr>
            <w:tcW w:w="565" w:type="dxa"/>
            <w:vMerge/>
            <w:tcBorders>
              <w:top w:val="nil"/>
              <w:left w:val="single" w:sz="8" w:space="0" w:color="000000"/>
              <w:bottom w:val="single" w:sz="4" w:space="0" w:color="auto"/>
              <w:right w:val="single" w:sz="8" w:space="0" w:color="000000"/>
            </w:tcBorders>
          </w:tcPr>
          <w:p w14:paraId="6FE27A35"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5E7747F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110297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414960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4CD2AF2" w14:textId="77777777" w:rsidR="00F67E59" w:rsidRPr="00F35FCB" w:rsidRDefault="00F67E59" w:rsidP="00F67E59">
            <w:pPr>
              <w:jc w:val="both"/>
            </w:pPr>
            <w:r w:rsidRPr="00F35FCB">
              <w:t>Минимальный процент озеленения в границах земельного участка – 15 %</w:t>
            </w:r>
          </w:p>
        </w:tc>
      </w:tr>
      <w:tr w:rsidR="00F35FCB" w:rsidRPr="00F35FCB" w14:paraId="5EE594FB" w14:textId="77777777" w:rsidTr="00F67E59">
        <w:trPr>
          <w:trHeight w:val="80"/>
        </w:trPr>
        <w:tc>
          <w:tcPr>
            <w:tcW w:w="565" w:type="dxa"/>
            <w:vMerge w:val="restart"/>
            <w:tcBorders>
              <w:top w:val="single" w:sz="4" w:space="0" w:color="auto"/>
              <w:left w:val="single" w:sz="4" w:space="0" w:color="auto"/>
              <w:bottom w:val="single" w:sz="4" w:space="0" w:color="auto"/>
              <w:right w:val="single" w:sz="4" w:space="0" w:color="auto"/>
            </w:tcBorders>
          </w:tcPr>
          <w:p w14:paraId="746DDA13" w14:textId="77777777" w:rsidR="00F67E59" w:rsidRPr="00F35FCB" w:rsidRDefault="00F67E59" w:rsidP="00596C2D">
            <w:pPr>
              <w:pStyle w:val="af1"/>
              <w:numPr>
                <w:ilvl w:val="0"/>
                <w:numId w:val="15"/>
              </w:numPr>
              <w:suppressAutoHyphens/>
              <w:ind w:left="0" w:firstLine="0"/>
              <w:contextualSpacing w:val="0"/>
            </w:pPr>
          </w:p>
        </w:tc>
        <w:tc>
          <w:tcPr>
            <w:tcW w:w="2269" w:type="dxa"/>
            <w:vMerge w:val="restart"/>
            <w:tcBorders>
              <w:top w:val="single" w:sz="4" w:space="0" w:color="auto"/>
              <w:left w:val="single" w:sz="4" w:space="0" w:color="auto"/>
              <w:bottom w:val="single" w:sz="4" w:space="0" w:color="auto"/>
              <w:right w:val="single" w:sz="4" w:space="0" w:color="auto"/>
            </w:tcBorders>
          </w:tcPr>
          <w:p w14:paraId="3553FAEC" w14:textId="77777777" w:rsidR="00F67E59" w:rsidRPr="00F35FCB" w:rsidRDefault="00F67E59" w:rsidP="00F67E59">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71CDF87D" w14:textId="77777777" w:rsidR="00F67E59" w:rsidRPr="00F35FCB" w:rsidRDefault="00F67E59" w:rsidP="00F67E59">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05C2BB90"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1AA24960"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0E5686E9" w14:textId="77777777" w:rsidTr="00F67E59">
        <w:trPr>
          <w:trHeight w:val="77"/>
        </w:trPr>
        <w:tc>
          <w:tcPr>
            <w:tcW w:w="565" w:type="dxa"/>
            <w:vMerge/>
            <w:tcBorders>
              <w:top w:val="single" w:sz="4" w:space="0" w:color="auto"/>
              <w:left w:val="single" w:sz="8" w:space="0" w:color="000000"/>
              <w:bottom w:val="single" w:sz="8" w:space="0" w:color="000000"/>
              <w:right w:val="single" w:sz="8" w:space="0" w:color="000000"/>
            </w:tcBorders>
          </w:tcPr>
          <w:p w14:paraId="2891485D"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6891CFD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CDEF32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021D6C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D3AA84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06477B2" w14:textId="77777777" w:rsidTr="00F67E59">
        <w:trPr>
          <w:trHeight w:val="77"/>
        </w:trPr>
        <w:tc>
          <w:tcPr>
            <w:tcW w:w="565" w:type="dxa"/>
            <w:vMerge/>
            <w:tcBorders>
              <w:top w:val="nil"/>
              <w:left w:val="single" w:sz="8" w:space="0" w:color="000000"/>
              <w:bottom w:val="single" w:sz="8" w:space="0" w:color="000000"/>
              <w:right w:val="single" w:sz="8" w:space="0" w:color="000000"/>
            </w:tcBorders>
          </w:tcPr>
          <w:p w14:paraId="28824754"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8F71B3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DBBB3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A9E3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7F1563"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08C302C0" w14:textId="77777777" w:rsidTr="00F67E59">
        <w:trPr>
          <w:trHeight w:val="77"/>
        </w:trPr>
        <w:tc>
          <w:tcPr>
            <w:tcW w:w="565" w:type="dxa"/>
            <w:vMerge/>
            <w:tcBorders>
              <w:top w:val="nil"/>
              <w:left w:val="single" w:sz="8" w:space="0" w:color="000000"/>
              <w:bottom w:val="single" w:sz="8" w:space="0" w:color="000000"/>
              <w:right w:val="single" w:sz="8" w:space="0" w:color="000000"/>
            </w:tcBorders>
          </w:tcPr>
          <w:p w14:paraId="79509D89"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4B8819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512CC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30298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B632A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02AAD88D" w14:textId="77777777" w:rsidTr="00F67E59">
        <w:trPr>
          <w:trHeight w:val="77"/>
        </w:trPr>
        <w:tc>
          <w:tcPr>
            <w:tcW w:w="565" w:type="dxa"/>
            <w:vMerge/>
            <w:tcBorders>
              <w:top w:val="nil"/>
              <w:left w:val="single" w:sz="8" w:space="0" w:color="000000"/>
              <w:bottom w:val="single" w:sz="8" w:space="0" w:color="000000"/>
              <w:right w:val="single" w:sz="8" w:space="0" w:color="000000"/>
            </w:tcBorders>
          </w:tcPr>
          <w:p w14:paraId="3C4D2271"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762F26B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ECEFE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BC5E6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7DE44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2392D5B7" w14:textId="77777777" w:rsidTr="00F67E59">
        <w:trPr>
          <w:trHeight w:val="321"/>
        </w:trPr>
        <w:tc>
          <w:tcPr>
            <w:tcW w:w="565" w:type="dxa"/>
            <w:vMerge/>
            <w:tcBorders>
              <w:top w:val="nil"/>
              <w:left w:val="single" w:sz="8" w:space="0" w:color="000000"/>
              <w:bottom w:val="single" w:sz="4" w:space="0" w:color="auto"/>
              <w:right w:val="single" w:sz="8" w:space="0" w:color="000000"/>
            </w:tcBorders>
          </w:tcPr>
          <w:p w14:paraId="6F425683"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5EFDCFC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A18331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D6D15F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CF0239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CADDF67"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33E9F748" w14:textId="77777777" w:rsidR="00F67E59" w:rsidRPr="00F35FCB" w:rsidRDefault="00F67E59" w:rsidP="00596C2D">
            <w:pPr>
              <w:pStyle w:val="af1"/>
              <w:numPr>
                <w:ilvl w:val="0"/>
                <w:numId w:val="15"/>
              </w:numPr>
              <w:suppressAutoHyphens/>
              <w:ind w:left="0" w:firstLine="0"/>
              <w:contextualSpacing w:val="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31C05B06"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3B70D52A"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72AE79E1"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2A86B3D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C91A167"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056030E9"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564120D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B962C9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B39EEE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88E0CE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4B19D22" w14:textId="77777777" w:rsidTr="00F67E59">
        <w:tc>
          <w:tcPr>
            <w:tcW w:w="565" w:type="dxa"/>
            <w:vMerge/>
            <w:tcBorders>
              <w:top w:val="nil"/>
              <w:left w:val="single" w:sz="8" w:space="0" w:color="000000"/>
              <w:bottom w:val="single" w:sz="8" w:space="0" w:color="000000"/>
              <w:right w:val="single" w:sz="8" w:space="0" w:color="000000"/>
            </w:tcBorders>
          </w:tcPr>
          <w:p w14:paraId="29E9E20F"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0C9213D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0F25D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F2CB9E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E476E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4FB8B9C" w14:textId="77777777" w:rsidTr="00F67E59">
        <w:tc>
          <w:tcPr>
            <w:tcW w:w="565" w:type="dxa"/>
            <w:vMerge/>
            <w:tcBorders>
              <w:top w:val="nil"/>
              <w:left w:val="single" w:sz="8" w:space="0" w:color="000000"/>
              <w:bottom w:val="single" w:sz="8" w:space="0" w:color="000000"/>
              <w:right w:val="single" w:sz="8" w:space="0" w:color="000000"/>
            </w:tcBorders>
          </w:tcPr>
          <w:p w14:paraId="3CE603CF"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5F2CE9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90A84C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39472E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07D82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AF0A8B8" w14:textId="77777777" w:rsidTr="00F67E59">
        <w:tc>
          <w:tcPr>
            <w:tcW w:w="565" w:type="dxa"/>
            <w:vMerge/>
            <w:tcBorders>
              <w:top w:val="nil"/>
              <w:left w:val="single" w:sz="8" w:space="0" w:color="000000"/>
              <w:bottom w:val="single" w:sz="8" w:space="0" w:color="000000"/>
              <w:right w:val="single" w:sz="8" w:space="0" w:color="000000"/>
            </w:tcBorders>
          </w:tcPr>
          <w:p w14:paraId="5127B1DE"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7ADF757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A9BAE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733E8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3387E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0F66EA1" w14:textId="77777777" w:rsidTr="00F67E59">
        <w:tc>
          <w:tcPr>
            <w:tcW w:w="565" w:type="dxa"/>
            <w:vMerge/>
            <w:tcBorders>
              <w:top w:val="nil"/>
              <w:left w:val="single" w:sz="8" w:space="0" w:color="000000"/>
              <w:bottom w:val="single" w:sz="8" w:space="0" w:color="000000"/>
              <w:right w:val="single" w:sz="8" w:space="0" w:color="000000"/>
            </w:tcBorders>
          </w:tcPr>
          <w:p w14:paraId="1D855690"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1F56A33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9C1153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58498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08C83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A28F5FE" w14:textId="77777777" w:rsidTr="00F67E59">
        <w:tc>
          <w:tcPr>
            <w:tcW w:w="565" w:type="dxa"/>
            <w:vMerge w:val="restart"/>
            <w:tcBorders>
              <w:top w:val="nil"/>
              <w:left w:val="single" w:sz="8" w:space="0" w:color="000000"/>
              <w:bottom w:val="single" w:sz="8" w:space="0" w:color="000000"/>
              <w:right w:val="single" w:sz="8" w:space="0" w:color="000000"/>
            </w:tcBorders>
          </w:tcPr>
          <w:p w14:paraId="48FEDF3E" w14:textId="77777777" w:rsidR="00F67E59" w:rsidRPr="00F35FCB" w:rsidRDefault="00F67E59" w:rsidP="00596C2D">
            <w:pPr>
              <w:pStyle w:val="af1"/>
              <w:numPr>
                <w:ilvl w:val="0"/>
                <w:numId w:val="15"/>
              </w:numPr>
              <w:suppressAutoHyphens/>
              <w:ind w:left="0" w:firstLine="0"/>
              <w:contextualSpacing w:val="0"/>
              <w:jc w:val="center"/>
            </w:pPr>
          </w:p>
        </w:tc>
        <w:tc>
          <w:tcPr>
            <w:tcW w:w="2269" w:type="dxa"/>
            <w:vMerge w:val="restart"/>
            <w:tcBorders>
              <w:top w:val="nil"/>
              <w:left w:val="nil"/>
              <w:bottom w:val="single" w:sz="8" w:space="0" w:color="000000"/>
              <w:right w:val="single" w:sz="8" w:space="0" w:color="000000"/>
            </w:tcBorders>
          </w:tcPr>
          <w:p w14:paraId="74C735AC" w14:textId="77777777" w:rsidR="00F67E59" w:rsidRPr="00F35FCB" w:rsidRDefault="00F67E59" w:rsidP="00F67E59">
            <w:r w:rsidRPr="00F35FCB">
              <w:t>Дошкольное, начальное и среднее общее образование</w:t>
            </w:r>
          </w:p>
        </w:tc>
        <w:tc>
          <w:tcPr>
            <w:tcW w:w="1701" w:type="dxa"/>
            <w:vMerge w:val="restart"/>
            <w:tcBorders>
              <w:top w:val="nil"/>
              <w:left w:val="nil"/>
              <w:bottom w:val="single" w:sz="8" w:space="0" w:color="000000"/>
              <w:right w:val="single" w:sz="8" w:space="0" w:color="000000"/>
            </w:tcBorders>
          </w:tcPr>
          <w:p w14:paraId="1962F3C2" w14:textId="77777777" w:rsidR="00F67E59" w:rsidRPr="00F35FCB" w:rsidRDefault="00F67E59" w:rsidP="00F67E59">
            <w:r w:rsidRPr="00F35FCB">
              <w:t>3.5.1</w:t>
            </w:r>
          </w:p>
        </w:tc>
        <w:tc>
          <w:tcPr>
            <w:tcW w:w="3969" w:type="dxa"/>
            <w:vMerge w:val="restart"/>
            <w:tcBorders>
              <w:top w:val="nil"/>
              <w:left w:val="nil"/>
              <w:bottom w:val="single" w:sz="8" w:space="0" w:color="000000"/>
              <w:right w:val="single" w:sz="8" w:space="0" w:color="000000"/>
            </w:tcBorders>
          </w:tcPr>
          <w:p w14:paraId="042E1F17" w14:textId="77777777" w:rsidR="00F67E59" w:rsidRPr="00F35FCB" w:rsidRDefault="00F67E59" w:rsidP="00F67E59">
            <w:pPr>
              <w:jc w:val="both"/>
            </w:pPr>
            <w:r w:rsidRPr="00F35FC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20" w:type="dxa"/>
            <w:tcBorders>
              <w:top w:val="nil"/>
              <w:left w:val="nil"/>
              <w:bottom w:val="single" w:sz="8" w:space="0" w:color="000000"/>
              <w:right w:val="single" w:sz="8" w:space="0" w:color="000000"/>
            </w:tcBorders>
          </w:tcPr>
          <w:p w14:paraId="786B5F03" w14:textId="5B612F00" w:rsidR="00F67E59" w:rsidRPr="00F35FCB" w:rsidRDefault="00F67E59" w:rsidP="00F67E59">
            <w:pPr>
              <w:jc w:val="both"/>
            </w:pPr>
            <w:r w:rsidRPr="00F35FCB">
              <w:t xml:space="preserve">Минимальный размер земельного участка (площадь) – </w:t>
            </w:r>
            <w:r w:rsidR="00BA1610" w:rsidRPr="00F35FCB">
              <w:t>3</w:t>
            </w:r>
            <w:r w:rsidRPr="00F35FCB">
              <w:t>00 кв. м</w:t>
            </w:r>
          </w:p>
        </w:tc>
      </w:tr>
      <w:tr w:rsidR="00F35FCB" w:rsidRPr="00F35FCB" w14:paraId="46FA47DC" w14:textId="77777777" w:rsidTr="00F67E59">
        <w:tc>
          <w:tcPr>
            <w:tcW w:w="565" w:type="dxa"/>
            <w:vMerge/>
            <w:tcBorders>
              <w:top w:val="nil"/>
              <w:left w:val="single" w:sz="8" w:space="0" w:color="000000"/>
              <w:bottom w:val="single" w:sz="8" w:space="0" w:color="000000"/>
              <w:right w:val="single" w:sz="8" w:space="0" w:color="000000"/>
            </w:tcBorders>
          </w:tcPr>
          <w:p w14:paraId="2071ED83"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4DB1851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4ACC2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8681A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28D82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A5BD582" w14:textId="77777777" w:rsidTr="00F67E59">
        <w:tc>
          <w:tcPr>
            <w:tcW w:w="565" w:type="dxa"/>
            <w:vMerge/>
            <w:tcBorders>
              <w:top w:val="nil"/>
              <w:left w:val="single" w:sz="8" w:space="0" w:color="000000"/>
              <w:bottom w:val="single" w:sz="8" w:space="0" w:color="000000"/>
              <w:right w:val="single" w:sz="8" w:space="0" w:color="000000"/>
            </w:tcBorders>
          </w:tcPr>
          <w:p w14:paraId="0AA3932C"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4051C71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4EA6F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68897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6E0FAB"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36C41BED" w14:textId="77777777" w:rsidTr="00F67E59">
        <w:tc>
          <w:tcPr>
            <w:tcW w:w="565" w:type="dxa"/>
            <w:vMerge/>
            <w:tcBorders>
              <w:top w:val="nil"/>
              <w:left w:val="single" w:sz="8" w:space="0" w:color="000000"/>
              <w:bottom w:val="single" w:sz="8" w:space="0" w:color="000000"/>
              <w:right w:val="single" w:sz="8" w:space="0" w:color="000000"/>
            </w:tcBorders>
          </w:tcPr>
          <w:p w14:paraId="701AB384"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4B65C03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8CFCF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D06B0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A72F0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BDE0A06" w14:textId="77777777" w:rsidTr="00F67E59">
        <w:tc>
          <w:tcPr>
            <w:tcW w:w="565" w:type="dxa"/>
            <w:vMerge/>
            <w:tcBorders>
              <w:top w:val="nil"/>
              <w:left w:val="single" w:sz="8" w:space="0" w:color="000000"/>
              <w:bottom w:val="single" w:sz="8" w:space="0" w:color="000000"/>
              <w:right w:val="single" w:sz="8" w:space="0" w:color="000000"/>
            </w:tcBorders>
          </w:tcPr>
          <w:p w14:paraId="1C701AA8"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13BB646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0817F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8D2AD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B0489A" w14:textId="77777777" w:rsidR="00F67E59" w:rsidRPr="00F35FCB" w:rsidRDefault="00F67E59" w:rsidP="00F67E59">
            <w:pPr>
              <w:jc w:val="both"/>
            </w:pPr>
            <w:r w:rsidRPr="00F35FCB">
              <w:t>Предельная высота зданий, строений, сооружений – в соответствии с заданием на проектирование</w:t>
            </w:r>
          </w:p>
        </w:tc>
      </w:tr>
      <w:tr w:rsidR="00F35FCB" w:rsidRPr="00F35FCB" w14:paraId="47EF605E" w14:textId="77777777" w:rsidTr="00F67E59">
        <w:tc>
          <w:tcPr>
            <w:tcW w:w="565" w:type="dxa"/>
            <w:vMerge/>
            <w:tcBorders>
              <w:top w:val="nil"/>
              <w:left w:val="single" w:sz="8" w:space="0" w:color="000000"/>
              <w:bottom w:val="single" w:sz="8" w:space="0" w:color="000000"/>
              <w:right w:val="single" w:sz="8" w:space="0" w:color="000000"/>
            </w:tcBorders>
          </w:tcPr>
          <w:p w14:paraId="603345FE"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A111BD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6680B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63E1D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DCB3EC"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10FADA01" w14:textId="77777777" w:rsidTr="00F67E59">
        <w:trPr>
          <w:trHeight w:val="45"/>
        </w:trPr>
        <w:tc>
          <w:tcPr>
            <w:tcW w:w="565" w:type="dxa"/>
            <w:vMerge w:val="restart"/>
            <w:tcBorders>
              <w:top w:val="nil"/>
              <w:left w:val="single" w:sz="8" w:space="0" w:color="000000"/>
              <w:bottom w:val="single" w:sz="8" w:space="0" w:color="000000"/>
              <w:right w:val="single" w:sz="8" w:space="0" w:color="000000"/>
            </w:tcBorders>
          </w:tcPr>
          <w:p w14:paraId="4550C4C0" w14:textId="77777777" w:rsidR="00F67E59" w:rsidRPr="00F35FCB" w:rsidRDefault="00F67E59" w:rsidP="00596C2D">
            <w:pPr>
              <w:pStyle w:val="af1"/>
              <w:numPr>
                <w:ilvl w:val="0"/>
                <w:numId w:val="15"/>
              </w:numPr>
              <w:suppressAutoHyphens/>
              <w:ind w:left="0" w:firstLine="0"/>
              <w:contextualSpacing w:val="0"/>
            </w:pPr>
          </w:p>
        </w:tc>
        <w:tc>
          <w:tcPr>
            <w:tcW w:w="2269" w:type="dxa"/>
            <w:vMerge w:val="restart"/>
            <w:tcBorders>
              <w:top w:val="nil"/>
              <w:left w:val="nil"/>
              <w:bottom w:val="single" w:sz="8" w:space="0" w:color="000000"/>
              <w:right w:val="single" w:sz="8" w:space="0" w:color="000000"/>
            </w:tcBorders>
          </w:tcPr>
          <w:p w14:paraId="4698C1FB" w14:textId="77777777" w:rsidR="00F67E59" w:rsidRPr="00F35FCB" w:rsidRDefault="00F67E59" w:rsidP="00F67E59">
            <w:r w:rsidRPr="00F35FCB">
              <w:t>Парки культуры и отдыха</w:t>
            </w:r>
          </w:p>
        </w:tc>
        <w:tc>
          <w:tcPr>
            <w:tcW w:w="1701" w:type="dxa"/>
            <w:vMerge w:val="restart"/>
            <w:tcBorders>
              <w:top w:val="nil"/>
              <w:left w:val="nil"/>
              <w:bottom w:val="single" w:sz="8" w:space="0" w:color="000000"/>
              <w:right w:val="single" w:sz="8" w:space="0" w:color="000000"/>
            </w:tcBorders>
          </w:tcPr>
          <w:p w14:paraId="6D5697EB" w14:textId="77777777" w:rsidR="00F67E59" w:rsidRPr="00F35FCB" w:rsidRDefault="00F67E59" w:rsidP="00F67E59">
            <w:r w:rsidRPr="00F35FCB">
              <w:t>3.6.2</w:t>
            </w:r>
          </w:p>
        </w:tc>
        <w:tc>
          <w:tcPr>
            <w:tcW w:w="3969" w:type="dxa"/>
            <w:vMerge w:val="restart"/>
            <w:tcBorders>
              <w:top w:val="nil"/>
              <w:left w:val="nil"/>
              <w:bottom w:val="single" w:sz="8" w:space="0" w:color="000000"/>
              <w:right w:val="single" w:sz="8" w:space="0" w:color="000000"/>
            </w:tcBorders>
          </w:tcPr>
          <w:p w14:paraId="2E0EF521" w14:textId="77777777" w:rsidR="00F67E59" w:rsidRPr="00F35FCB" w:rsidRDefault="00F67E59" w:rsidP="00F67E59">
            <w:pPr>
              <w:jc w:val="both"/>
            </w:pPr>
            <w:r w:rsidRPr="00F35FCB">
              <w:t>Размещение парков культуры и отдыха</w:t>
            </w:r>
          </w:p>
        </w:tc>
        <w:tc>
          <w:tcPr>
            <w:tcW w:w="6520" w:type="dxa"/>
            <w:tcBorders>
              <w:top w:val="nil"/>
              <w:left w:val="nil"/>
              <w:bottom w:val="single" w:sz="8" w:space="0" w:color="000000"/>
              <w:right w:val="single" w:sz="8" w:space="0" w:color="000000"/>
            </w:tcBorders>
          </w:tcPr>
          <w:p w14:paraId="0EDEB60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F79094A"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028A2492"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08A99E1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E23139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2B3E8B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AF3365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9F3247D"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2166399F"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69BD452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D12D27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6201AC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8AF58EC" w14:textId="77777777" w:rsidR="00F67E59" w:rsidRPr="00F35FCB" w:rsidRDefault="00F67E59" w:rsidP="00F67E59">
            <w:pPr>
              <w:jc w:val="both"/>
            </w:pPr>
            <w:r w:rsidRPr="00F35FCB">
              <w:t>Максимальный процент застройки в границах земельного участка – 7 %</w:t>
            </w:r>
          </w:p>
        </w:tc>
      </w:tr>
      <w:tr w:rsidR="00F35FCB" w:rsidRPr="00F35FCB" w14:paraId="6E9A06BD"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4FCB7F37"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4CDC367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722A37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6E5C81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83A45F0"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 </w:t>
            </w:r>
          </w:p>
        </w:tc>
      </w:tr>
      <w:tr w:rsidR="00F35FCB" w:rsidRPr="00F35FCB" w14:paraId="66E1B0E3"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260178EC"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2188BDB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5E3EAD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3B59C5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93A9136" w14:textId="77777777" w:rsidR="00F67E59" w:rsidRPr="00F35FCB" w:rsidRDefault="00F67E59" w:rsidP="00F67E59">
            <w:pPr>
              <w:jc w:val="both"/>
            </w:pPr>
            <w:r w:rsidRPr="00F35FCB">
              <w:t>Предельная высота зданий, строений, сооружений – 0 м</w:t>
            </w:r>
          </w:p>
        </w:tc>
      </w:tr>
      <w:tr w:rsidR="00F35FCB" w:rsidRPr="00F35FCB" w14:paraId="60A087DE"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7B4BE05C"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28EB18D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E24CDD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4F993D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5AA4832" w14:textId="77777777" w:rsidR="00F67E59" w:rsidRPr="00F35FCB" w:rsidRDefault="00F67E59" w:rsidP="00F67E59">
            <w:pPr>
              <w:jc w:val="both"/>
            </w:pPr>
            <w:r w:rsidRPr="00F35FCB">
              <w:t>Минимальный процент озеленения в границах земельного участка – 70 %</w:t>
            </w:r>
          </w:p>
        </w:tc>
      </w:tr>
      <w:tr w:rsidR="00F35FCB" w:rsidRPr="00F35FCB" w14:paraId="39CE9274" w14:textId="77777777" w:rsidTr="00F67E59">
        <w:trPr>
          <w:trHeight w:val="45"/>
        </w:trPr>
        <w:tc>
          <w:tcPr>
            <w:tcW w:w="565" w:type="dxa"/>
            <w:vMerge w:val="restart"/>
            <w:tcBorders>
              <w:top w:val="single" w:sz="4" w:space="0" w:color="auto"/>
              <w:left w:val="single" w:sz="4" w:space="0" w:color="auto"/>
              <w:right w:val="single" w:sz="4" w:space="0" w:color="auto"/>
            </w:tcBorders>
          </w:tcPr>
          <w:p w14:paraId="09894A76" w14:textId="77777777" w:rsidR="00F67E59" w:rsidRPr="00F35FCB" w:rsidRDefault="00F67E59" w:rsidP="00596C2D">
            <w:pPr>
              <w:pStyle w:val="af1"/>
              <w:numPr>
                <w:ilvl w:val="0"/>
                <w:numId w:val="15"/>
              </w:numPr>
              <w:suppressAutoHyphens/>
              <w:ind w:left="0" w:firstLine="0"/>
              <w:contextualSpacing w:val="0"/>
            </w:pPr>
          </w:p>
        </w:tc>
        <w:tc>
          <w:tcPr>
            <w:tcW w:w="2269" w:type="dxa"/>
            <w:vMerge w:val="restart"/>
            <w:tcBorders>
              <w:top w:val="single" w:sz="4" w:space="0" w:color="auto"/>
              <w:left w:val="single" w:sz="4" w:space="0" w:color="auto"/>
              <w:right w:val="single" w:sz="4" w:space="0" w:color="auto"/>
            </w:tcBorders>
          </w:tcPr>
          <w:p w14:paraId="72FA392D" w14:textId="77777777" w:rsidR="00F67E59" w:rsidRPr="00F35FCB" w:rsidRDefault="00F67E59" w:rsidP="00F67E59">
            <w:r w:rsidRPr="00F35FCB">
              <w:t>Государственное управление</w:t>
            </w:r>
          </w:p>
        </w:tc>
        <w:tc>
          <w:tcPr>
            <w:tcW w:w="1701" w:type="dxa"/>
            <w:vMerge w:val="restart"/>
            <w:tcBorders>
              <w:top w:val="single" w:sz="4" w:space="0" w:color="auto"/>
              <w:left w:val="single" w:sz="4" w:space="0" w:color="auto"/>
              <w:right w:val="single" w:sz="4" w:space="0" w:color="auto"/>
            </w:tcBorders>
          </w:tcPr>
          <w:p w14:paraId="047068EA" w14:textId="77777777" w:rsidR="00F67E59" w:rsidRPr="00F35FCB" w:rsidRDefault="00F67E59" w:rsidP="00F67E59">
            <w:r w:rsidRPr="00F35FCB">
              <w:t>3.8.1</w:t>
            </w:r>
          </w:p>
        </w:tc>
        <w:tc>
          <w:tcPr>
            <w:tcW w:w="3969" w:type="dxa"/>
            <w:vMerge w:val="restart"/>
            <w:tcBorders>
              <w:top w:val="single" w:sz="4" w:space="0" w:color="auto"/>
              <w:left w:val="single" w:sz="4" w:space="0" w:color="auto"/>
              <w:right w:val="single" w:sz="4" w:space="0" w:color="auto"/>
            </w:tcBorders>
          </w:tcPr>
          <w:p w14:paraId="67758C55" w14:textId="77777777" w:rsidR="00F67E59" w:rsidRPr="00F35FCB" w:rsidRDefault="00F67E59" w:rsidP="00F67E59">
            <w:pPr>
              <w:jc w:val="both"/>
            </w:pPr>
            <w:r w:rsidRPr="00F35FCB">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520" w:type="dxa"/>
            <w:tcBorders>
              <w:top w:val="single" w:sz="4" w:space="0" w:color="auto"/>
              <w:left w:val="single" w:sz="4" w:space="0" w:color="auto"/>
              <w:bottom w:val="single" w:sz="4" w:space="0" w:color="auto"/>
              <w:right w:val="single" w:sz="4" w:space="0" w:color="auto"/>
            </w:tcBorders>
          </w:tcPr>
          <w:p w14:paraId="239582F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7E2F2D0" w14:textId="77777777" w:rsidTr="00F67E59">
        <w:trPr>
          <w:trHeight w:val="45"/>
        </w:trPr>
        <w:tc>
          <w:tcPr>
            <w:tcW w:w="565" w:type="dxa"/>
            <w:vMerge/>
            <w:tcBorders>
              <w:left w:val="single" w:sz="4" w:space="0" w:color="auto"/>
              <w:right w:val="single" w:sz="4" w:space="0" w:color="auto"/>
            </w:tcBorders>
          </w:tcPr>
          <w:p w14:paraId="44D5399E" w14:textId="77777777" w:rsidR="00F67E59" w:rsidRPr="00F35FCB" w:rsidRDefault="00F67E59" w:rsidP="00F67E59">
            <w:pPr>
              <w:pStyle w:val="af1"/>
              <w:ind w:left="0"/>
              <w:contextualSpacing w:val="0"/>
            </w:pPr>
          </w:p>
        </w:tc>
        <w:tc>
          <w:tcPr>
            <w:tcW w:w="2269" w:type="dxa"/>
            <w:vMerge/>
            <w:tcBorders>
              <w:left w:val="single" w:sz="4" w:space="0" w:color="auto"/>
              <w:right w:val="single" w:sz="4" w:space="0" w:color="auto"/>
            </w:tcBorders>
          </w:tcPr>
          <w:p w14:paraId="43103532" w14:textId="77777777" w:rsidR="00F67E59" w:rsidRPr="00F35FCB" w:rsidRDefault="00F67E59" w:rsidP="00F67E59"/>
        </w:tc>
        <w:tc>
          <w:tcPr>
            <w:tcW w:w="1701" w:type="dxa"/>
            <w:vMerge/>
            <w:tcBorders>
              <w:left w:val="single" w:sz="4" w:space="0" w:color="auto"/>
              <w:right w:val="single" w:sz="4" w:space="0" w:color="auto"/>
            </w:tcBorders>
          </w:tcPr>
          <w:p w14:paraId="5FD58DFD" w14:textId="77777777" w:rsidR="00F67E59" w:rsidRPr="00F35FCB" w:rsidRDefault="00F67E59" w:rsidP="00F67E59"/>
        </w:tc>
        <w:tc>
          <w:tcPr>
            <w:tcW w:w="3969" w:type="dxa"/>
            <w:vMerge/>
            <w:tcBorders>
              <w:left w:val="single" w:sz="4" w:space="0" w:color="auto"/>
              <w:right w:val="single" w:sz="4" w:space="0" w:color="auto"/>
            </w:tcBorders>
          </w:tcPr>
          <w:p w14:paraId="1EB5000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0CF9DB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1D73847" w14:textId="77777777" w:rsidTr="00F67E59">
        <w:trPr>
          <w:trHeight w:val="45"/>
        </w:trPr>
        <w:tc>
          <w:tcPr>
            <w:tcW w:w="565" w:type="dxa"/>
            <w:vMerge/>
            <w:tcBorders>
              <w:left w:val="single" w:sz="4" w:space="0" w:color="auto"/>
              <w:right w:val="single" w:sz="4" w:space="0" w:color="auto"/>
            </w:tcBorders>
          </w:tcPr>
          <w:p w14:paraId="3889F446" w14:textId="77777777" w:rsidR="00F67E59" w:rsidRPr="00F35FCB" w:rsidRDefault="00F67E59" w:rsidP="00F67E59">
            <w:pPr>
              <w:pStyle w:val="af1"/>
              <w:ind w:left="0"/>
              <w:contextualSpacing w:val="0"/>
            </w:pPr>
          </w:p>
        </w:tc>
        <w:tc>
          <w:tcPr>
            <w:tcW w:w="2269" w:type="dxa"/>
            <w:vMerge/>
            <w:tcBorders>
              <w:left w:val="single" w:sz="4" w:space="0" w:color="auto"/>
              <w:right w:val="single" w:sz="4" w:space="0" w:color="auto"/>
            </w:tcBorders>
          </w:tcPr>
          <w:p w14:paraId="1F6CEBB0" w14:textId="77777777" w:rsidR="00F67E59" w:rsidRPr="00F35FCB" w:rsidRDefault="00F67E59" w:rsidP="00F67E59"/>
        </w:tc>
        <w:tc>
          <w:tcPr>
            <w:tcW w:w="1701" w:type="dxa"/>
            <w:vMerge/>
            <w:tcBorders>
              <w:left w:val="single" w:sz="4" w:space="0" w:color="auto"/>
              <w:right w:val="single" w:sz="4" w:space="0" w:color="auto"/>
            </w:tcBorders>
          </w:tcPr>
          <w:p w14:paraId="309A72A4" w14:textId="77777777" w:rsidR="00F67E59" w:rsidRPr="00F35FCB" w:rsidRDefault="00F67E59" w:rsidP="00F67E59"/>
        </w:tc>
        <w:tc>
          <w:tcPr>
            <w:tcW w:w="3969" w:type="dxa"/>
            <w:vMerge/>
            <w:tcBorders>
              <w:left w:val="single" w:sz="4" w:space="0" w:color="auto"/>
              <w:right w:val="single" w:sz="4" w:space="0" w:color="auto"/>
            </w:tcBorders>
          </w:tcPr>
          <w:p w14:paraId="302CBDC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F79E1C6"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6064D810" w14:textId="77777777" w:rsidTr="00F67E59">
        <w:trPr>
          <w:trHeight w:val="45"/>
        </w:trPr>
        <w:tc>
          <w:tcPr>
            <w:tcW w:w="565" w:type="dxa"/>
            <w:vMerge/>
            <w:tcBorders>
              <w:left w:val="single" w:sz="4" w:space="0" w:color="auto"/>
              <w:right w:val="single" w:sz="4" w:space="0" w:color="auto"/>
            </w:tcBorders>
          </w:tcPr>
          <w:p w14:paraId="7896E357" w14:textId="77777777" w:rsidR="00F67E59" w:rsidRPr="00F35FCB" w:rsidRDefault="00F67E59" w:rsidP="00F67E59">
            <w:pPr>
              <w:pStyle w:val="af1"/>
              <w:ind w:left="0"/>
              <w:contextualSpacing w:val="0"/>
            </w:pPr>
          </w:p>
        </w:tc>
        <w:tc>
          <w:tcPr>
            <w:tcW w:w="2269" w:type="dxa"/>
            <w:vMerge/>
            <w:tcBorders>
              <w:left w:val="single" w:sz="4" w:space="0" w:color="auto"/>
              <w:right w:val="single" w:sz="4" w:space="0" w:color="auto"/>
            </w:tcBorders>
          </w:tcPr>
          <w:p w14:paraId="4F9C81DB" w14:textId="77777777" w:rsidR="00F67E59" w:rsidRPr="00F35FCB" w:rsidRDefault="00F67E59" w:rsidP="00F67E59"/>
        </w:tc>
        <w:tc>
          <w:tcPr>
            <w:tcW w:w="1701" w:type="dxa"/>
            <w:vMerge/>
            <w:tcBorders>
              <w:left w:val="single" w:sz="4" w:space="0" w:color="auto"/>
              <w:right w:val="single" w:sz="4" w:space="0" w:color="auto"/>
            </w:tcBorders>
          </w:tcPr>
          <w:p w14:paraId="422E9523" w14:textId="77777777" w:rsidR="00F67E59" w:rsidRPr="00F35FCB" w:rsidRDefault="00F67E59" w:rsidP="00F67E59"/>
        </w:tc>
        <w:tc>
          <w:tcPr>
            <w:tcW w:w="3969" w:type="dxa"/>
            <w:vMerge/>
            <w:tcBorders>
              <w:left w:val="single" w:sz="4" w:space="0" w:color="auto"/>
              <w:right w:val="single" w:sz="4" w:space="0" w:color="auto"/>
            </w:tcBorders>
          </w:tcPr>
          <w:p w14:paraId="101C2CB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3ED446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CF1B131" w14:textId="77777777" w:rsidTr="00F67E59">
        <w:trPr>
          <w:trHeight w:val="45"/>
        </w:trPr>
        <w:tc>
          <w:tcPr>
            <w:tcW w:w="565" w:type="dxa"/>
            <w:vMerge/>
            <w:tcBorders>
              <w:left w:val="single" w:sz="4" w:space="0" w:color="auto"/>
              <w:right w:val="single" w:sz="4" w:space="0" w:color="auto"/>
            </w:tcBorders>
          </w:tcPr>
          <w:p w14:paraId="17C1B8B4" w14:textId="77777777" w:rsidR="00F67E59" w:rsidRPr="00F35FCB" w:rsidRDefault="00F67E59" w:rsidP="00F67E59">
            <w:pPr>
              <w:pStyle w:val="af1"/>
              <w:ind w:left="0"/>
              <w:contextualSpacing w:val="0"/>
            </w:pPr>
          </w:p>
        </w:tc>
        <w:tc>
          <w:tcPr>
            <w:tcW w:w="2269" w:type="dxa"/>
            <w:vMerge/>
            <w:tcBorders>
              <w:left w:val="single" w:sz="4" w:space="0" w:color="auto"/>
              <w:right w:val="single" w:sz="4" w:space="0" w:color="auto"/>
            </w:tcBorders>
          </w:tcPr>
          <w:p w14:paraId="7DD79187" w14:textId="77777777" w:rsidR="00F67E59" w:rsidRPr="00F35FCB" w:rsidRDefault="00F67E59" w:rsidP="00F67E59"/>
        </w:tc>
        <w:tc>
          <w:tcPr>
            <w:tcW w:w="1701" w:type="dxa"/>
            <w:vMerge/>
            <w:tcBorders>
              <w:left w:val="single" w:sz="4" w:space="0" w:color="auto"/>
              <w:right w:val="single" w:sz="4" w:space="0" w:color="auto"/>
            </w:tcBorders>
          </w:tcPr>
          <w:p w14:paraId="51F6D477" w14:textId="77777777" w:rsidR="00F67E59" w:rsidRPr="00F35FCB" w:rsidRDefault="00F67E59" w:rsidP="00F67E59"/>
        </w:tc>
        <w:tc>
          <w:tcPr>
            <w:tcW w:w="3969" w:type="dxa"/>
            <w:vMerge/>
            <w:tcBorders>
              <w:left w:val="single" w:sz="4" w:space="0" w:color="auto"/>
              <w:right w:val="single" w:sz="4" w:space="0" w:color="auto"/>
            </w:tcBorders>
          </w:tcPr>
          <w:p w14:paraId="0541ACC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38E1613"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1C3A373B" w14:textId="77777777" w:rsidTr="00F67E59">
        <w:trPr>
          <w:trHeight w:val="45"/>
        </w:trPr>
        <w:tc>
          <w:tcPr>
            <w:tcW w:w="565" w:type="dxa"/>
            <w:vMerge/>
            <w:tcBorders>
              <w:left w:val="single" w:sz="4" w:space="0" w:color="auto"/>
              <w:bottom w:val="single" w:sz="4" w:space="0" w:color="auto"/>
              <w:right w:val="single" w:sz="4" w:space="0" w:color="auto"/>
            </w:tcBorders>
          </w:tcPr>
          <w:p w14:paraId="1F2779EC" w14:textId="77777777" w:rsidR="00F67E59" w:rsidRPr="00F35FCB" w:rsidRDefault="00F67E59" w:rsidP="00F67E59">
            <w:pPr>
              <w:pStyle w:val="af1"/>
              <w:ind w:left="0"/>
              <w:contextualSpacing w:val="0"/>
            </w:pPr>
          </w:p>
        </w:tc>
        <w:tc>
          <w:tcPr>
            <w:tcW w:w="2269" w:type="dxa"/>
            <w:vMerge/>
            <w:tcBorders>
              <w:left w:val="single" w:sz="4" w:space="0" w:color="auto"/>
              <w:bottom w:val="single" w:sz="4" w:space="0" w:color="auto"/>
              <w:right w:val="single" w:sz="4" w:space="0" w:color="auto"/>
            </w:tcBorders>
          </w:tcPr>
          <w:p w14:paraId="487D1366" w14:textId="77777777" w:rsidR="00F67E59" w:rsidRPr="00F35FCB" w:rsidRDefault="00F67E59" w:rsidP="00F67E59"/>
        </w:tc>
        <w:tc>
          <w:tcPr>
            <w:tcW w:w="1701" w:type="dxa"/>
            <w:vMerge/>
            <w:tcBorders>
              <w:left w:val="single" w:sz="4" w:space="0" w:color="auto"/>
              <w:bottom w:val="single" w:sz="4" w:space="0" w:color="auto"/>
              <w:right w:val="single" w:sz="4" w:space="0" w:color="auto"/>
            </w:tcBorders>
          </w:tcPr>
          <w:p w14:paraId="015E0088" w14:textId="77777777" w:rsidR="00F67E59" w:rsidRPr="00F35FCB" w:rsidRDefault="00F67E59" w:rsidP="00F67E59"/>
        </w:tc>
        <w:tc>
          <w:tcPr>
            <w:tcW w:w="3969" w:type="dxa"/>
            <w:vMerge/>
            <w:tcBorders>
              <w:left w:val="single" w:sz="4" w:space="0" w:color="auto"/>
              <w:bottom w:val="single" w:sz="4" w:space="0" w:color="auto"/>
              <w:right w:val="single" w:sz="4" w:space="0" w:color="auto"/>
            </w:tcBorders>
          </w:tcPr>
          <w:p w14:paraId="0E47180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871AE5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8210E3D" w14:textId="77777777" w:rsidTr="00F67E59">
        <w:trPr>
          <w:trHeight w:val="45"/>
        </w:trPr>
        <w:tc>
          <w:tcPr>
            <w:tcW w:w="565" w:type="dxa"/>
            <w:vMerge w:val="restart"/>
            <w:tcBorders>
              <w:top w:val="single" w:sz="4" w:space="0" w:color="auto"/>
              <w:left w:val="single" w:sz="8" w:space="0" w:color="000000"/>
              <w:bottom w:val="single" w:sz="8" w:space="0" w:color="000000"/>
              <w:right w:val="single" w:sz="8" w:space="0" w:color="000000"/>
            </w:tcBorders>
          </w:tcPr>
          <w:p w14:paraId="006598B8" w14:textId="77777777" w:rsidR="00F67E59" w:rsidRPr="00F35FCB" w:rsidRDefault="00F67E59" w:rsidP="00596C2D">
            <w:pPr>
              <w:pStyle w:val="af1"/>
              <w:numPr>
                <w:ilvl w:val="0"/>
                <w:numId w:val="15"/>
              </w:numPr>
              <w:suppressAutoHyphens/>
              <w:ind w:left="0" w:firstLine="0"/>
              <w:contextualSpacing w:val="0"/>
            </w:pPr>
          </w:p>
        </w:tc>
        <w:tc>
          <w:tcPr>
            <w:tcW w:w="2269" w:type="dxa"/>
            <w:vMerge w:val="restart"/>
            <w:tcBorders>
              <w:top w:val="single" w:sz="4" w:space="0" w:color="auto"/>
              <w:left w:val="nil"/>
              <w:bottom w:val="single" w:sz="8" w:space="0" w:color="000000"/>
              <w:right w:val="single" w:sz="8" w:space="0" w:color="000000"/>
            </w:tcBorders>
          </w:tcPr>
          <w:p w14:paraId="54A08CDB"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nil"/>
              <w:bottom w:val="single" w:sz="8" w:space="0" w:color="000000"/>
              <w:right w:val="single" w:sz="8" w:space="0" w:color="000000"/>
            </w:tcBorders>
          </w:tcPr>
          <w:p w14:paraId="2E488860" w14:textId="77777777" w:rsidR="00F67E59" w:rsidRPr="00F35FCB" w:rsidRDefault="00F67E59" w:rsidP="00F67E59">
            <w:r w:rsidRPr="00F35FCB">
              <w:t>5.1.3</w:t>
            </w:r>
          </w:p>
        </w:tc>
        <w:tc>
          <w:tcPr>
            <w:tcW w:w="3969" w:type="dxa"/>
            <w:vMerge w:val="restart"/>
            <w:tcBorders>
              <w:top w:val="single" w:sz="4" w:space="0" w:color="auto"/>
              <w:left w:val="nil"/>
              <w:bottom w:val="single" w:sz="8" w:space="0" w:color="000000"/>
              <w:right w:val="single" w:sz="8" w:space="0" w:color="000000"/>
            </w:tcBorders>
          </w:tcPr>
          <w:p w14:paraId="2FA4926F"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nil"/>
              <w:bottom w:val="single" w:sz="8" w:space="0" w:color="000000"/>
              <w:right w:val="single" w:sz="8" w:space="0" w:color="000000"/>
            </w:tcBorders>
          </w:tcPr>
          <w:p w14:paraId="579271B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3A4BCD9"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172BF9B4"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0D17231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BA911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07A86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D5582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14B78FD"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61ED8608"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703BB96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44456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26BDC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4C75A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37E3E45"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76D6783"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3B28F21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DD47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00E160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70F54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D9A4163"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5D27AD9D"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563C43F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109269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71A34F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36FA85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8069760"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51CB51C0"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000C040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8041D4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0E3C2E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CB8C91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99513C2" w14:textId="77777777" w:rsidTr="00F67E59">
        <w:trPr>
          <w:trHeight w:val="45"/>
        </w:trPr>
        <w:tc>
          <w:tcPr>
            <w:tcW w:w="565" w:type="dxa"/>
            <w:vMerge w:val="restart"/>
            <w:tcBorders>
              <w:top w:val="single" w:sz="4" w:space="0" w:color="auto"/>
              <w:left w:val="single" w:sz="8" w:space="0" w:color="000000"/>
              <w:bottom w:val="single" w:sz="8" w:space="0" w:color="000000"/>
              <w:right w:val="single" w:sz="8" w:space="0" w:color="000000"/>
            </w:tcBorders>
          </w:tcPr>
          <w:p w14:paraId="4FEA0907" w14:textId="77777777" w:rsidR="00F67E59" w:rsidRPr="00F35FCB" w:rsidRDefault="00F67E59" w:rsidP="00596C2D">
            <w:pPr>
              <w:pStyle w:val="af1"/>
              <w:numPr>
                <w:ilvl w:val="0"/>
                <w:numId w:val="15"/>
              </w:numPr>
              <w:suppressAutoHyphens/>
              <w:ind w:left="0" w:firstLine="0"/>
              <w:contextualSpacing w:val="0"/>
            </w:pPr>
          </w:p>
        </w:tc>
        <w:tc>
          <w:tcPr>
            <w:tcW w:w="2269" w:type="dxa"/>
            <w:vMerge w:val="restart"/>
            <w:tcBorders>
              <w:top w:val="single" w:sz="4" w:space="0" w:color="auto"/>
              <w:left w:val="nil"/>
              <w:bottom w:val="single" w:sz="8" w:space="0" w:color="000000"/>
              <w:right w:val="single" w:sz="8" w:space="0" w:color="000000"/>
            </w:tcBorders>
          </w:tcPr>
          <w:p w14:paraId="60693280" w14:textId="77777777" w:rsidR="00F67E59" w:rsidRPr="00F35FCB" w:rsidRDefault="00F67E59" w:rsidP="00F67E59">
            <w:r w:rsidRPr="00F35FCB">
              <w:t>Стоянки транспорта общего пользования</w:t>
            </w:r>
          </w:p>
        </w:tc>
        <w:tc>
          <w:tcPr>
            <w:tcW w:w="1701" w:type="dxa"/>
            <w:vMerge w:val="restart"/>
            <w:tcBorders>
              <w:top w:val="single" w:sz="4" w:space="0" w:color="auto"/>
              <w:left w:val="nil"/>
              <w:bottom w:val="single" w:sz="8" w:space="0" w:color="000000"/>
              <w:right w:val="single" w:sz="8" w:space="0" w:color="000000"/>
            </w:tcBorders>
          </w:tcPr>
          <w:p w14:paraId="3EC333FD" w14:textId="77777777" w:rsidR="00F67E59" w:rsidRPr="00F35FCB" w:rsidRDefault="00F67E59" w:rsidP="00F67E59">
            <w:r w:rsidRPr="00F35FCB">
              <w:t xml:space="preserve">7.2.3 </w:t>
            </w:r>
          </w:p>
        </w:tc>
        <w:tc>
          <w:tcPr>
            <w:tcW w:w="3969" w:type="dxa"/>
            <w:vMerge w:val="restart"/>
            <w:tcBorders>
              <w:top w:val="single" w:sz="4" w:space="0" w:color="auto"/>
              <w:left w:val="nil"/>
              <w:bottom w:val="single" w:sz="8" w:space="0" w:color="000000"/>
              <w:right w:val="single" w:sz="8" w:space="0" w:color="000000"/>
            </w:tcBorders>
          </w:tcPr>
          <w:p w14:paraId="61AE426E" w14:textId="77777777" w:rsidR="00F67E59" w:rsidRPr="00F35FCB" w:rsidRDefault="00F67E59" w:rsidP="00F67E59">
            <w:pPr>
              <w:jc w:val="both"/>
            </w:pPr>
            <w:r w:rsidRPr="00F35FCB">
              <w:t>Размещение стоянок транспортных средств, осуществляющих перевозки людей по установленному маршруту</w:t>
            </w:r>
          </w:p>
        </w:tc>
        <w:tc>
          <w:tcPr>
            <w:tcW w:w="6520" w:type="dxa"/>
            <w:tcBorders>
              <w:top w:val="single" w:sz="4" w:space="0" w:color="auto"/>
              <w:left w:val="nil"/>
              <w:bottom w:val="single" w:sz="8" w:space="0" w:color="000000"/>
              <w:right w:val="single" w:sz="8" w:space="0" w:color="000000"/>
            </w:tcBorders>
          </w:tcPr>
          <w:p w14:paraId="753767C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8FEA96E"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1723EAFF"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57FAF33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51F9E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EDA4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C3436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8F3B151"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CB6ABF7"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16EFF5C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B3AA7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A0017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64B80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73FD528"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57E637AE"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35F3047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FE7B6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D01CA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E7A8B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1E94BBD"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66E16294"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6F8FBC2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8311B3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EED4BD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084637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451DF67"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5E0B5445"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73ACC74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6653A4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479365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925A5A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3F6A53D" w14:textId="77777777" w:rsidTr="00F67E59">
        <w:trPr>
          <w:trHeight w:val="45"/>
        </w:trPr>
        <w:tc>
          <w:tcPr>
            <w:tcW w:w="565" w:type="dxa"/>
            <w:vMerge w:val="restart"/>
            <w:tcBorders>
              <w:top w:val="single" w:sz="4" w:space="0" w:color="auto"/>
              <w:left w:val="single" w:sz="8" w:space="0" w:color="000000"/>
              <w:bottom w:val="single" w:sz="8" w:space="0" w:color="000000"/>
              <w:right w:val="single" w:sz="8" w:space="0" w:color="000000"/>
            </w:tcBorders>
          </w:tcPr>
          <w:p w14:paraId="73F42810" w14:textId="77777777" w:rsidR="00F67E59" w:rsidRPr="00F35FCB" w:rsidRDefault="00F67E59" w:rsidP="00596C2D">
            <w:pPr>
              <w:pStyle w:val="af1"/>
              <w:numPr>
                <w:ilvl w:val="0"/>
                <w:numId w:val="15"/>
              </w:numPr>
              <w:suppressAutoHyphens/>
              <w:ind w:left="0" w:firstLine="0"/>
              <w:contextualSpacing w:val="0"/>
            </w:pPr>
          </w:p>
        </w:tc>
        <w:tc>
          <w:tcPr>
            <w:tcW w:w="2269" w:type="dxa"/>
            <w:vMerge w:val="restart"/>
            <w:tcBorders>
              <w:top w:val="single" w:sz="4" w:space="0" w:color="auto"/>
              <w:left w:val="nil"/>
              <w:bottom w:val="single" w:sz="8" w:space="0" w:color="000000"/>
              <w:right w:val="single" w:sz="8" w:space="0" w:color="000000"/>
            </w:tcBorders>
          </w:tcPr>
          <w:p w14:paraId="78B1F01C" w14:textId="77777777" w:rsidR="00F67E59" w:rsidRPr="00F35FCB" w:rsidRDefault="00F67E59" w:rsidP="00F67E59">
            <w:r w:rsidRPr="00F35FCB">
              <w:t>Обеспечение обороны и безопасности</w:t>
            </w:r>
          </w:p>
        </w:tc>
        <w:tc>
          <w:tcPr>
            <w:tcW w:w="1701" w:type="dxa"/>
            <w:vMerge w:val="restart"/>
            <w:tcBorders>
              <w:top w:val="single" w:sz="4" w:space="0" w:color="auto"/>
              <w:left w:val="nil"/>
              <w:bottom w:val="single" w:sz="8" w:space="0" w:color="000000"/>
              <w:right w:val="single" w:sz="8" w:space="0" w:color="000000"/>
            </w:tcBorders>
          </w:tcPr>
          <w:p w14:paraId="5D555D94" w14:textId="77777777" w:rsidR="00F67E59" w:rsidRPr="00F35FCB" w:rsidRDefault="00F67E59" w:rsidP="00F67E59">
            <w:r w:rsidRPr="00F35FCB">
              <w:t>8.0</w:t>
            </w:r>
          </w:p>
        </w:tc>
        <w:tc>
          <w:tcPr>
            <w:tcW w:w="3969" w:type="dxa"/>
            <w:vMerge w:val="restart"/>
            <w:tcBorders>
              <w:top w:val="single" w:sz="4" w:space="0" w:color="auto"/>
              <w:left w:val="nil"/>
              <w:bottom w:val="single" w:sz="8" w:space="0" w:color="000000"/>
              <w:right w:val="single" w:sz="8" w:space="0" w:color="000000"/>
            </w:tcBorders>
          </w:tcPr>
          <w:p w14:paraId="2EF3D6E6"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5B88111E" w14:textId="77777777" w:rsidR="00F67E59" w:rsidRPr="00F35FCB" w:rsidRDefault="00F67E59" w:rsidP="00F67E59">
            <w:pPr>
              <w:jc w:val="both"/>
            </w:pPr>
            <w:r w:rsidRPr="00F35FCB">
              <w:t>размещение зданий военных училищ, военных институтов, военных университетов, военных академий;</w:t>
            </w:r>
          </w:p>
          <w:p w14:paraId="0E058464" w14:textId="77777777" w:rsidR="00F67E59" w:rsidRPr="00F35FCB" w:rsidRDefault="00F67E59" w:rsidP="00F67E59">
            <w:pPr>
              <w:jc w:val="both"/>
            </w:pPr>
            <w:r w:rsidRPr="00F35FCB">
              <w:t>размещение объектов, обеспечивающих осуществление таможенной деятельности</w:t>
            </w:r>
          </w:p>
        </w:tc>
        <w:tc>
          <w:tcPr>
            <w:tcW w:w="6520" w:type="dxa"/>
            <w:tcBorders>
              <w:top w:val="single" w:sz="4" w:space="0" w:color="auto"/>
              <w:left w:val="nil"/>
              <w:bottom w:val="single" w:sz="8" w:space="0" w:color="000000"/>
              <w:right w:val="single" w:sz="8" w:space="0" w:color="000000"/>
            </w:tcBorders>
          </w:tcPr>
          <w:p w14:paraId="04B4B7A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3883014"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82DDCA4"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276645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2F4DC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C224E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0F504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C08CC14"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6AA93925"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79021E0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46C75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35B05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FFA92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E634D23"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889FABA"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06474C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8E0F3D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8F89C5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4925F6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B89E743"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292F349"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4A8BFA8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160F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5EF17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61E48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9A48A11" w14:textId="77777777" w:rsidTr="00F67E59">
        <w:trPr>
          <w:trHeight w:val="838"/>
        </w:trPr>
        <w:tc>
          <w:tcPr>
            <w:tcW w:w="565" w:type="dxa"/>
            <w:vMerge/>
            <w:tcBorders>
              <w:top w:val="nil"/>
              <w:left w:val="single" w:sz="8" w:space="0" w:color="000000"/>
              <w:bottom w:val="single" w:sz="8" w:space="0" w:color="000000"/>
              <w:right w:val="single" w:sz="8" w:space="0" w:color="000000"/>
            </w:tcBorders>
          </w:tcPr>
          <w:p w14:paraId="2479E0B7"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72AE8B3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1ED84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5BF0D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93321C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AC65006" w14:textId="77777777" w:rsidTr="00F67E59">
        <w:trPr>
          <w:trHeight w:val="45"/>
        </w:trPr>
        <w:tc>
          <w:tcPr>
            <w:tcW w:w="565" w:type="dxa"/>
            <w:vMerge w:val="restart"/>
            <w:tcBorders>
              <w:top w:val="nil"/>
              <w:left w:val="single" w:sz="8" w:space="0" w:color="000000"/>
              <w:bottom w:val="single" w:sz="8" w:space="0" w:color="000000"/>
              <w:right w:val="single" w:sz="8" w:space="0" w:color="000000"/>
            </w:tcBorders>
          </w:tcPr>
          <w:p w14:paraId="48518AC9" w14:textId="77777777" w:rsidR="00F67E59" w:rsidRPr="00F35FCB" w:rsidRDefault="00F67E59" w:rsidP="00596C2D">
            <w:pPr>
              <w:pStyle w:val="af1"/>
              <w:numPr>
                <w:ilvl w:val="0"/>
                <w:numId w:val="15"/>
              </w:numPr>
              <w:suppressAutoHyphens/>
              <w:ind w:left="0" w:firstLine="0"/>
              <w:contextualSpacing w:val="0"/>
            </w:pPr>
          </w:p>
        </w:tc>
        <w:tc>
          <w:tcPr>
            <w:tcW w:w="2269" w:type="dxa"/>
            <w:vMerge w:val="restart"/>
            <w:tcBorders>
              <w:top w:val="nil"/>
              <w:left w:val="nil"/>
              <w:bottom w:val="single" w:sz="8" w:space="0" w:color="000000"/>
              <w:right w:val="single" w:sz="8" w:space="0" w:color="000000"/>
            </w:tcBorders>
          </w:tcPr>
          <w:p w14:paraId="7B462E56" w14:textId="77777777" w:rsidR="00F67E59" w:rsidRPr="00F35FCB" w:rsidRDefault="00F67E59" w:rsidP="00F67E59">
            <w:r w:rsidRPr="00F35FCB">
              <w:t>Обеспечение внутреннего правопорядка</w:t>
            </w:r>
          </w:p>
        </w:tc>
        <w:tc>
          <w:tcPr>
            <w:tcW w:w="1701" w:type="dxa"/>
            <w:vMerge w:val="restart"/>
            <w:tcBorders>
              <w:top w:val="nil"/>
              <w:left w:val="nil"/>
              <w:bottom w:val="single" w:sz="8" w:space="0" w:color="000000"/>
              <w:right w:val="single" w:sz="8" w:space="0" w:color="000000"/>
            </w:tcBorders>
          </w:tcPr>
          <w:p w14:paraId="4E6C99F8" w14:textId="77777777" w:rsidR="00F67E59" w:rsidRPr="00F35FCB" w:rsidRDefault="00F67E59" w:rsidP="00F67E59">
            <w:r w:rsidRPr="00F35FCB">
              <w:t>8.3</w:t>
            </w:r>
          </w:p>
        </w:tc>
        <w:tc>
          <w:tcPr>
            <w:tcW w:w="3969" w:type="dxa"/>
            <w:vMerge w:val="restart"/>
            <w:tcBorders>
              <w:top w:val="nil"/>
              <w:left w:val="nil"/>
              <w:bottom w:val="single" w:sz="8" w:space="0" w:color="000000"/>
              <w:right w:val="single" w:sz="8" w:space="0" w:color="000000"/>
            </w:tcBorders>
          </w:tcPr>
          <w:p w14:paraId="375B9B55"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nil"/>
              <w:left w:val="nil"/>
              <w:bottom w:val="single" w:sz="8" w:space="0" w:color="000000"/>
              <w:right w:val="single" w:sz="8" w:space="0" w:color="000000"/>
            </w:tcBorders>
          </w:tcPr>
          <w:p w14:paraId="5062D65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BF0280C"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4F8F6C2"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7E1F3EA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B26B4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CA2CA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920D74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F8B37B3"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173D18FF"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1DF4B0C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F2F6AD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23513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EF75EA"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5B6654CE"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AE48F84"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6D628B5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88D1B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E2210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1A421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30E74B24"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FD0449D"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73E53CC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5AC21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D5C88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7B7FEC"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45DC9A0D"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343A7138"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411637F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C6DCCE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B5B2EC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41E9F9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D015D4C" w14:textId="77777777" w:rsidTr="00F67E59">
        <w:trPr>
          <w:trHeight w:val="303"/>
        </w:trPr>
        <w:tc>
          <w:tcPr>
            <w:tcW w:w="565" w:type="dxa"/>
            <w:vMerge w:val="restart"/>
            <w:tcBorders>
              <w:top w:val="single" w:sz="4" w:space="0" w:color="auto"/>
              <w:left w:val="single" w:sz="4" w:space="0" w:color="auto"/>
              <w:bottom w:val="single" w:sz="4" w:space="0" w:color="auto"/>
              <w:right w:val="single" w:sz="4" w:space="0" w:color="auto"/>
            </w:tcBorders>
          </w:tcPr>
          <w:p w14:paraId="3B0EC1C9" w14:textId="77777777" w:rsidR="00F67E59" w:rsidRPr="00F35FCB" w:rsidRDefault="00F67E59" w:rsidP="00596C2D">
            <w:pPr>
              <w:pStyle w:val="af1"/>
              <w:numPr>
                <w:ilvl w:val="0"/>
                <w:numId w:val="15"/>
              </w:numPr>
              <w:suppressAutoHyphens/>
              <w:ind w:left="0" w:firstLine="0"/>
              <w:contextualSpacing w:val="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02D066C"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1A5C453D"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60D8ED21" w14:textId="77777777" w:rsidR="00F67E59" w:rsidRPr="00F35FCB" w:rsidRDefault="00F67E59" w:rsidP="00F67E59">
            <w:pPr>
              <w:jc w:val="both"/>
            </w:pPr>
            <w:r w:rsidRPr="00F35FCB">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20" w:type="dxa"/>
            <w:tcBorders>
              <w:top w:val="single" w:sz="4" w:space="0" w:color="auto"/>
              <w:left w:val="single" w:sz="4" w:space="0" w:color="auto"/>
              <w:bottom w:val="single" w:sz="4" w:space="0" w:color="auto"/>
              <w:right w:val="single" w:sz="4" w:space="0" w:color="auto"/>
            </w:tcBorders>
          </w:tcPr>
          <w:p w14:paraId="7D0DFF2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695B9C9" w14:textId="77777777" w:rsidTr="00F67E59">
        <w:trPr>
          <w:trHeight w:val="276"/>
        </w:trPr>
        <w:tc>
          <w:tcPr>
            <w:tcW w:w="565" w:type="dxa"/>
            <w:vMerge/>
            <w:tcBorders>
              <w:top w:val="single" w:sz="4" w:space="0" w:color="auto"/>
              <w:left w:val="single" w:sz="8" w:space="0" w:color="000000"/>
              <w:bottom w:val="single" w:sz="8" w:space="0" w:color="000000"/>
              <w:right w:val="single" w:sz="8" w:space="0" w:color="000000"/>
            </w:tcBorders>
          </w:tcPr>
          <w:p w14:paraId="5864EB06"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32992AC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90B202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ADE89A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652EE8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96D1901" w14:textId="77777777" w:rsidTr="00F67E59">
        <w:trPr>
          <w:trHeight w:val="276"/>
        </w:trPr>
        <w:tc>
          <w:tcPr>
            <w:tcW w:w="565" w:type="dxa"/>
            <w:vMerge/>
            <w:tcBorders>
              <w:top w:val="single" w:sz="4" w:space="0" w:color="auto"/>
              <w:left w:val="single" w:sz="8" w:space="0" w:color="000000"/>
              <w:bottom w:val="single" w:sz="8" w:space="0" w:color="000000"/>
              <w:right w:val="single" w:sz="8" w:space="0" w:color="000000"/>
            </w:tcBorders>
          </w:tcPr>
          <w:p w14:paraId="690540D0"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099461E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C7BA0F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DDA443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9771BA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BF66B29"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696529CE"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6901BA2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4F166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1A41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D42850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911256F"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5779C2E8"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7537354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035CA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0547C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9EAAF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0ECC1BD" w14:textId="77777777" w:rsidTr="00F67E59">
        <w:trPr>
          <w:trHeight w:val="552"/>
        </w:trPr>
        <w:tc>
          <w:tcPr>
            <w:tcW w:w="565" w:type="dxa"/>
            <w:vMerge/>
            <w:tcBorders>
              <w:top w:val="nil"/>
              <w:left w:val="single" w:sz="8" w:space="0" w:color="000000"/>
              <w:bottom w:val="single" w:sz="4" w:space="0" w:color="auto"/>
              <w:right w:val="single" w:sz="8" w:space="0" w:color="000000"/>
            </w:tcBorders>
          </w:tcPr>
          <w:p w14:paraId="21D60884"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2B1166B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59EBEF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610076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FF9E5A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55C3561" w14:textId="77777777" w:rsidTr="00F67E59">
        <w:trPr>
          <w:trHeight w:val="95"/>
        </w:trPr>
        <w:tc>
          <w:tcPr>
            <w:tcW w:w="565" w:type="dxa"/>
            <w:vMerge w:val="restart"/>
            <w:tcBorders>
              <w:top w:val="single" w:sz="4" w:space="0" w:color="auto"/>
              <w:left w:val="single" w:sz="4" w:space="0" w:color="auto"/>
              <w:bottom w:val="single" w:sz="4" w:space="0" w:color="auto"/>
              <w:right w:val="single" w:sz="4" w:space="0" w:color="auto"/>
            </w:tcBorders>
          </w:tcPr>
          <w:p w14:paraId="75D149CC" w14:textId="77777777" w:rsidR="00F67E59" w:rsidRPr="00F35FCB" w:rsidRDefault="00F67E59" w:rsidP="00596C2D">
            <w:pPr>
              <w:pStyle w:val="af1"/>
              <w:numPr>
                <w:ilvl w:val="0"/>
                <w:numId w:val="15"/>
              </w:numPr>
              <w:suppressAutoHyphens/>
              <w:ind w:left="0" w:firstLine="0"/>
              <w:contextualSpacing w:val="0"/>
            </w:pPr>
          </w:p>
        </w:tc>
        <w:tc>
          <w:tcPr>
            <w:tcW w:w="2269" w:type="dxa"/>
            <w:vMerge w:val="restart"/>
            <w:tcBorders>
              <w:top w:val="single" w:sz="4" w:space="0" w:color="auto"/>
              <w:left w:val="single" w:sz="4" w:space="0" w:color="auto"/>
              <w:bottom w:val="single" w:sz="4" w:space="0" w:color="auto"/>
              <w:right w:val="single" w:sz="4" w:space="0" w:color="auto"/>
            </w:tcBorders>
          </w:tcPr>
          <w:p w14:paraId="790904A7"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6A046A16" w14:textId="77777777" w:rsidR="00F67E59" w:rsidRPr="00F35FCB" w:rsidRDefault="00F67E59" w:rsidP="00F67E59">
            <w:r w:rsidRPr="00F35FCB">
              <w:t>12.0</w:t>
            </w:r>
          </w:p>
        </w:tc>
        <w:tc>
          <w:tcPr>
            <w:tcW w:w="3969" w:type="dxa"/>
            <w:vMerge w:val="restart"/>
            <w:tcBorders>
              <w:top w:val="single" w:sz="4" w:space="0" w:color="auto"/>
              <w:left w:val="single" w:sz="4" w:space="0" w:color="auto"/>
              <w:bottom w:val="single" w:sz="4" w:space="0" w:color="auto"/>
              <w:right w:val="single" w:sz="4" w:space="0" w:color="auto"/>
            </w:tcBorders>
          </w:tcPr>
          <w:p w14:paraId="4666ABBA" w14:textId="77777777" w:rsidR="00F67E59" w:rsidRPr="00F35FCB" w:rsidRDefault="00F67E59" w:rsidP="00F67E59">
            <w:pPr>
              <w:jc w:val="both"/>
            </w:pPr>
            <w:r w:rsidRPr="00F35FCB">
              <w:t>Земельные участки общего пользования.</w:t>
            </w:r>
          </w:p>
          <w:p w14:paraId="6BD6E153" w14:textId="77777777" w:rsidR="00F67E59" w:rsidRPr="00F35FCB" w:rsidRDefault="00F67E59" w:rsidP="00F67E59">
            <w:pPr>
              <w:jc w:val="both"/>
            </w:pPr>
            <w:r w:rsidRPr="00F35FCB">
              <w:t xml:space="preserve">Содержание данного вида разрешенного использования включает в себя содержание видов разрешенного использования с </w:t>
            </w:r>
            <w:hyperlink r:id="rId40"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12.0.1 - 12.0.2</w:t>
              </w:r>
            </w:hyperlink>
          </w:p>
        </w:tc>
        <w:tc>
          <w:tcPr>
            <w:tcW w:w="6520" w:type="dxa"/>
            <w:tcBorders>
              <w:top w:val="single" w:sz="4" w:space="0" w:color="auto"/>
              <w:left w:val="single" w:sz="4" w:space="0" w:color="auto"/>
              <w:bottom w:val="single" w:sz="4" w:space="0" w:color="auto"/>
              <w:right w:val="single" w:sz="4" w:space="0" w:color="auto"/>
            </w:tcBorders>
          </w:tcPr>
          <w:p w14:paraId="2D8F166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886088E" w14:textId="77777777" w:rsidTr="00F67E59">
        <w:trPr>
          <w:trHeight w:val="92"/>
        </w:trPr>
        <w:tc>
          <w:tcPr>
            <w:tcW w:w="565" w:type="dxa"/>
            <w:vMerge/>
            <w:tcBorders>
              <w:top w:val="single" w:sz="4" w:space="0" w:color="auto"/>
              <w:left w:val="single" w:sz="8" w:space="0" w:color="000000"/>
              <w:bottom w:val="single" w:sz="8" w:space="0" w:color="000000"/>
              <w:right w:val="single" w:sz="8" w:space="0" w:color="000000"/>
            </w:tcBorders>
          </w:tcPr>
          <w:p w14:paraId="1D78A5A7"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3877C23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562D44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B76A44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187F9C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7EBB1E7" w14:textId="77777777" w:rsidTr="00F67E59">
        <w:trPr>
          <w:trHeight w:val="92"/>
        </w:trPr>
        <w:tc>
          <w:tcPr>
            <w:tcW w:w="565" w:type="dxa"/>
            <w:vMerge/>
            <w:tcBorders>
              <w:top w:val="nil"/>
              <w:left w:val="single" w:sz="8" w:space="0" w:color="000000"/>
              <w:bottom w:val="single" w:sz="8" w:space="0" w:color="000000"/>
              <w:right w:val="single" w:sz="8" w:space="0" w:color="000000"/>
            </w:tcBorders>
          </w:tcPr>
          <w:p w14:paraId="59031171"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65C0FE6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EDAEC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456186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F3E02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26D340E" w14:textId="77777777" w:rsidTr="00F67E59">
        <w:trPr>
          <w:trHeight w:val="92"/>
        </w:trPr>
        <w:tc>
          <w:tcPr>
            <w:tcW w:w="565" w:type="dxa"/>
            <w:vMerge/>
            <w:tcBorders>
              <w:top w:val="nil"/>
              <w:left w:val="single" w:sz="8" w:space="0" w:color="000000"/>
              <w:bottom w:val="single" w:sz="8" w:space="0" w:color="000000"/>
              <w:right w:val="single" w:sz="8" w:space="0" w:color="000000"/>
            </w:tcBorders>
          </w:tcPr>
          <w:p w14:paraId="0814D46C"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225DD1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A0B65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801DC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02D33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4912CD9" w14:textId="77777777" w:rsidTr="00F67E59">
        <w:trPr>
          <w:trHeight w:val="92"/>
        </w:trPr>
        <w:tc>
          <w:tcPr>
            <w:tcW w:w="565" w:type="dxa"/>
            <w:vMerge/>
            <w:tcBorders>
              <w:top w:val="nil"/>
              <w:left w:val="single" w:sz="8" w:space="0" w:color="000000"/>
              <w:bottom w:val="single" w:sz="8" w:space="0" w:color="000000"/>
              <w:right w:val="single" w:sz="8" w:space="0" w:color="000000"/>
            </w:tcBorders>
          </w:tcPr>
          <w:p w14:paraId="2272BF79"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7285C4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67CE2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35D86C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07CEB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CA57E9C" w14:textId="77777777" w:rsidTr="00F67E59">
        <w:trPr>
          <w:trHeight w:val="92"/>
        </w:trPr>
        <w:tc>
          <w:tcPr>
            <w:tcW w:w="565" w:type="dxa"/>
            <w:vMerge/>
            <w:tcBorders>
              <w:top w:val="nil"/>
              <w:left w:val="single" w:sz="8" w:space="0" w:color="000000"/>
              <w:bottom w:val="single" w:sz="4" w:space="0" w:color="auto"/>
              <w:right w:val="single" w:sz="8" w:space="0" w:color="000000"/>
            </w:tcBorders>
          </w:tcPr>
          <w:p w14:paraId="607264C9"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1F9158B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604912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841AC5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A7D1BF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381940A"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13F6F7E6" w14:textId="77777777" w:rsidR="00F67E59" w:rsidRPr="00F35FCB" w:rsidRDefault="00F67E59" w:rsidP="00596C2D">
            <w:pPr>
              <w:pStyle w:val="af1"/>
              <w:numPr>
                <w:ilvl w:val="0"/>
                <w:numId w:val="15"/>
              </w:numPr>
              <w:suppressAutoHyphens/>
              <w:ind w:left="0" w:firstLine="0"/>
              <w:contextualSpacing w:val="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0490E223"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4540194E"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47178ED7"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6DCFAF3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5236AB4"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2D19335A"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3AD3D6D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BE6CDF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077D22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FC6B53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050417B" w14:textId="77777777" w:rsidTr="00F67E59">
        <w:tc>
          <w:tcPr>
            <w:tcW w:w="565" w:type="dxa"/>
            <w:vMerge/>
            <w:tcBorders>
              <w:top w:val="nil"/>
              <w:left w:val="single" w:sz="8" w:space="0" w:color="000000"/>
              <w:bottom w:val="single" w:sz="8" w:space="0" w:color="000000"/>
              <w:right w:val="single" w:sz="8" w:space="0" w:color="000000"/>
            </w:tcBorders>
          </w:tcPr>
          <w:p w14:paraId="1AC1662B"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08792CE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BB827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89CB9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53C24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8ACF6F3" w14:textId="77777777" w:rsidTr="00F67E59">
        <w:tc>
          <w:tcPr>
            <w:tcW w:w="565" w:type="dxa"/>
            <w:vMerge/>
            <w:tcBorders>
              <w:top w:val="nil"/>
              <w:left w:val="single" w:sz="8" w:space="0" w:color="000000"/>
              <w:bottom w:val="single" w:sz="8" w:space="0" w:color="000000"/>
              <w:right w:val="single" w:sz="8" w:space="0" w:color="000000"/>
            </w:tcBorders>
          </w:tcPr>
          <w:p w14:paraId="51ECEDEA"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097008F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13E4B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39E7D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07F24A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0B77E68" w14:textId="77777777" w:rsidTr="00F67E59">
        <w:tc>
          <w:tcPr>
            <w:tcW w:w="565" w:type="dxa"/>
            <w:vMerge/>
            <w:tcBorders>
              <w:top w:val="nil"/>
              <w:left w:val="single" w:sz="8" w:space="0" w:color="000000"/>
              <w:bottom w:val="single" w:sz="8" w:space="0" w:color="000000"/>
              <w:right w:val="single" w:sz="8" w:space="0" w:color="000000"/>
            </w:tcBorders>
          </w:tcPr>
          <w:p w14:paraId="4E8AA689"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3823C2F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FA63F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DA522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8E5DF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6CCE9EC" w14:textId="77777777" w:rsidTr="00F67E59">
        <w:tc>
          <w:tcPr>
            <w:tcW w:w="565" w:type="dxa"/>
            <w:vMerge/>
            <w:tcBorders>
              <w:top w:val="nil"/>
              <w:left w:val="single" w:sz="8" w:space="0" w:color="000000"/>
              <w:bottom w:val="single" w:sz="4" w:space="0" w:color="auto"/>
              <w:right w:val="single" w:sz="8" w:space="0" w:color="000000"/>
            </w:tcBorders>
          </w:tcPr>
          <w:p w14:paraId="7A794607"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19806A1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E739FD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4C7FBF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71AB63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69B4D07"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7E36ADF7" w14:textId="77777777" w:rsidR="00F67E59" w:rsidRPr="00F35FCB" w:rsidRDefault="00F67E59" w:rsidP="00596C2D">
            <w:pPr>
              <w:pStyle w:val="af1"/>
              <w:numPr>
                <w:ilvl w:val="0"/>
                <w:numId w:val="15"/>
              </w:numPr>
              <w:suppressAutoHyphens/>
              <w:ind w:left="0" w:firstLine="0"/>
              <w:contextualSpacing w:val="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12BCD585"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7157FB4C"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57508459"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46F2405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60273EB"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1EE6F650"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1D841CB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04DDD5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632068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8328AC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40D5281" w14:textId="77777777" w:rsidTr="00F67E59">
        <w:tc>
          <w:tcPr>
            <w:tcW w:w="565" w:type="dxa"/>
            <w:vMerge/>
            <w:tcBorders>
              <w:top w:val="nil"/>
              <w:left w:val="single" w:sz="8" w:space="0" w:color="000000"/>
              <w:bottom w:val="single" w:sz="8" w:space="0" w:color="000000"/>
              <w:right w:val="single" w:sz="8" w:space="0" w:color="000000"/>
            </w:tcBorders>
          </w:tcPr>
          <w:p w14:paraId="6725DBCE"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326E5B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A9080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A5AE6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1FEE8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5347B4F" w14:textId="77777777" w:rsidTr="00F67E59">
        <w:tc>
          <w:tcPr>
            <w:tcW w:w="565" w:type="dxa"/>
            <w:vMerge/>
            <w:tcBorders>
              <w:top w:val="nil"/>
              <w:left w:val="single" w:sz="8" w:space="0" w:color="000000"/>
              <w:bottom w:val="single" w:sz="8" w:space="0" w:color="000000"/>
              <w:right w:val="single" w:sz="8" w:space="0" w:color="000000"/>
            </w:tcBorders>
          </w:tcPr>
          <w:p w14:paraId="6E230CEF"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51B40E8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9E4BD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D0B8D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51123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BE4863C" w14:textId="77777777" w:rsidTr="00F67E59">
        <w:tc>
          <w:tcPr>
            <w:tcW w:w="565" w:type="dxa"/>
            <w:vMerge/>
            <w:tcBorders>
              <w:top w:val="nil"/>
              <w:left w:val="single" w:sz="8" w:space="0" w:color="000000"/>
              <w:bottom w:val="single" w:sz="8" w:space="0" w:color="000000"/>
              <w:right w:val="single" w:sz="8" w:space="0" w:color="000000"/>
            </w:tcBorders>
          </w:tcPr>
          <w:p w14:paraId="196B4970"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43ED08F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7D6C7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B77D7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755A69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E15E285" w14:textId="77777777" w:rsidTr="00F67E59">
        <w:tc>
          <w:tcPr>
            <w:tcW w:w="565" w:type="dxa"/>
            <w:vMerge/>
            <w:tcBorders>
              <w:top w:val="nil"/>
              <w:left w:val="single" w:sz="8" w:space="0" w:color="000000"/>
              <w:bottom w:val="single" w:sz="8" w:space="0" w:color="000000"/>
              <w:right w:val="single" w:sz="8" w:space="0" w:color="000000"/>
            </w:tcBorders>
          </w:tcPr>
          <w:p w14:paraId="18FE790D"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7576A59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3BC533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D18DC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3987A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789FBB6A" w14:textId="77777777" w:rsidR="00F67E59" w:rsidRPr="00F35FCB" w:rsidRDefault="00F67E59" w:rsidP="00F67E59">
      <w:pPr>
        <w:keepNext/>
        <w:keepLines/>
        <w:spacing w:before="200"/>
        <w:jc w:val="both"/>
        <w:outlineLvl w:val="3"/>
        <w:rPr>
          <w:rFonts w:eastAsiaTheme="majorEastAsia"/>
          <w:b/>
          <w:bCs/>
        </w:rPr>
      </w:pPr>
      <w:bookmarkStart w:id="123" w:name="_Toc208935470"/>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23"/>
    </w:p>
    <w:p w14:paraId="22E5CD11" w14:textId="77777777" w:rsidR="00F67E59" w:rsidRPr="00F35FCB" w:rsidRDefault="00F67E59" w:rsidP="00F67E59">
      <w:pPr>
        <w:spacing w:before="200"/>
        <w:outlineLvl w:val="3"/>
        <w:rPr>
          <w:b/>
        </w:rPr>
      </w:pPr>
      <w:bookmarkStart w:id="124" w:name="_Toc208935471"/>
      <w:r w:rsidRPr="00F35FCB">
        <w:rPr>
          <w:b/>
        </w:rPr>
        <w:t>Условно разрешенные виды использования земельных участков и объектов капитального строительства</w:t>
      </w:r>
      <w:bookmarkEnd w:id="124"/>
    </w:p>
    <w:tbl>
      <w:tblPr>
        <w:tblStyle w:val="a7"/>
        <w:tblW w:w="15024" w:type="dxa"/>
        <w:tblLayout w:type="fixed"/>
        <w:tblLook w:val="04A0" w:firstRow="1" w:lastRow="0" w:firstColumn="1" w:lastColumn="0" w:noHBand="0" w:noVBand="1"/>
      </w:tblPr>
      <w:tblGrid>
        <w:gridCol w:w="566"/>
        <w:gridCol w:w="2268"/>
        <w:gridCol w:w="1701"/>
        <w:gridCol w:w="3969"/>
        <w:gridCol w:w="6520"/>
      </w:tblGrid>
      <w:tr w:rsidR="00F35FCB" w:rsidRPr="00F35FCB" w14:paraId="43961C59" w14:textId="77777777" w:rsidTr="00F67E59">
        <w:tc>
          <w:tcPr>
            <w:tcW w:w="566" w:type="dxa"/>
            <w:tcBorders>
              <w:top w:val="single" w:sz="8" w:space="0" w:color="000000"/>
              <w:left w:val="single" w:sz="8" w:space="0" w:color="000000"/>
              <w:bottom w:val="single" w:sz="4" w:space="0" w:color="auto"/>
              <w:right w:val="single" w:sz="8" w:space="0" w:color="000000"/>
            </w:tcBorders>
          </w:tcPr>
          <w:p w14:paraId="64F8CCE1"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37D8CD6C"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134D817A"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1F6CE59C"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FB165AB"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67FD5C8E" w14:textId="77777777" w:rsidTr="00F67E59">
        <w:tc>
          <w:tcPr>
            <w:tcW w:w="566" w:type="dxa"/>
            <w:vMerge w:val="restart"/>
            <w:tcBorders>
              <w:top w:val="single" w:sz="4" w:space="0" w:color="auto"/>
              <w:left w:val="single" w:sz="4" w:space="0" w:color="auto"/>
              <w:bottom w:val="single" w:sz="4" w:space="0" w:color="auto"/>
              <w:right w:val="single" w:sz="4" w:space="0" w:color="auto"/>
            </w:tcBorders>
          </w:tcPr>
          <w:p w14:paraId="70CA6A41" w14:textId="77777777" w:rsidR="00F67E59" w:rsidRPr="00F35FCB" w:rsidRDefault="00F67E59" w:rsidP="00596C2D">
            <w:pPr>
              <w:pStyle w:val="af1"/>
              <w:numPr>
                <w:ilvl w:val="0"/>
                <w:numId w:val="16"/>
              </w:numPr>
              <w:suppressAutoHyphens/>
              <w:ind w:left="0" w:firstLine="0"/>
              <w:contextualSpacing w:val="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205B3D58" w14:textId="77777777" w:rsidR="00F67E59" w:rsidRPr="00F35FCB" w:rsidRDefault="00F67E59" w:rsidP="00F67E59">
            <w:r w:rsidRPr="00F35FCB">
              <w:t>Малоэтажная многоквартирная жилая застройка</w:t>
            </w:r>
          </w:p>
        </w:tc>
        <w:tc>
          <w:tcPr>
            <w:tcW w:w="1701" w:type="dxa"/>
            <w:vMerge w:val="restart"/>
            <w:tcBorders>
              <w:top w:val="single" w:sz="4" w:space="0" w:color="auto"/>
              <w:left w:val="single" w:sz="4" w:space="0" w:color="auto"/>
              <w:bottom w:val="single" w:sz="4" w:space="0" w:color="auto"/>
              <w:right w:val="single" w:sz="4" w:space="0" w:color="auto"/>
            </w:tcBorders>
          </w:tcPr>
          <w:p w14:paraId="674D2B03" w14:textId="77777777" w:rsidR="00F67E59" w:rsidRPr="00F35FCB" w:rsidRDefault="00F67E59" w:rsidP="00F67E59">
            <w:r w:rsidRPr="00F35FCB">
              <w:t>2.1.1</w:t>
            </w:r>
          </w:p>
        </w:tc>
        <w:tc>
          <w:tcPr>
            <w:tcW w:w="3969" w:type="dxa"/>
            <w:vMerge w:val="restart"/>
            <w:tcBorders>
              <w:top w:val="single" w:sz="4" w:space="0" w:color="auto"/>
              <w:left w:val="single" w:sz="4" w:space="0" w:color="auto"/>
              <w:bottom w:val="single" w:sz="4" w:space="0" w:color="auto"/>
              <w:right w:val="single" w:sz="4" w:space="0" w:color="auto"/>
            </w:tcBorders>
          </w:tcPr>
          <w:p w14:paraId="16780E53" w14:textId="77777777" w:rsidR="00F67E59" w:rsidRPr="00F35FCB" w:rsidRDefault="00F67E59" w:rsidP="00F67E59">
            <w:pPr>
              <w:jc w:val="both"/>
            </w:pPr>
            <w:r w:rsidRPr="00F35FCB">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tc>
        <w:tc>
          <w:tcPr>
            <w:tcW w:w="6520" w:type="dxa"/>
            <w:tcBorders>
              <w:top w:val="single" w:sz="4" w:space="0" w:color="auto"/>
              <w:left w:val="single" w:sz="4" w:space="0" w:color="auto"/>
              <w:bottom w:val="single" w:sz="4" w:space="0" w:color="auto"/>
              <w:right w:val="single" w:sz="4" w:space="0" w:color="auto"/>
            </w:tcBorders>
          </w:tcPr>
          <w:p w14:paraId="16CA3FC6"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4B6D9AB6" w14:textId="77777777" w:rsidTr="00F67E59">
        <w:tc>
          <w:tcPr>
            <w:tcW w:w="566" w:type="dxa"/>
            <w:vMerge/>
            <w:tcBorders>
              <w:top w:val="single" w:sz="4" w:space="0" w:color="auto"/>
              <w:left w:val="single" w:sz="8" w:space="0" w:color="000000"/>
              <w:bottom w:val="single" w:sz="8" w:space="0" w:color="000000"/>
              <w:right w:val="single" w:sz="8" w:space="0" w:color="000000"/>
            </w:tcBorders>
          </w:tcPr>
          <w:p w14:paraId="7DD49451"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5F4AD45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4C21E8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61AB92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A3CD96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646A702" w14:textId="77777777" w:rsidTr="00F67E59">
        <w:tc>
          <w:tcPr>
            <w:tcW w:w="566" w:type="dxa"/>
            <w:vMerge/>
            <w:tcBorders>
              <w:top w:val="nil"/>
              <w:left w:val="single" w:sz="8" w:space="0" w:color="000000"/>
              <w:bottom w:val="single" w:sz="8" w:space="0" w:color="000000"/>
              <w:right w:val="single" w:sz="8" w:space="0" w:color="000000"/>
            </w:tcBorders>
          </w:tcPr>
          <w:p w14:paraId="46D524D7"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79F315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7CC3A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6BF08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F86BA6" w14:textId="77777777" w:rsidR="00F67E59" w:rsidRPr="00F35FCB" w:rsidRDefault="00F67E59" w:rsidP="00F67E59">
            <w:pPr>
              <w:jc w:val="both"/>
            </w:pPr>
            <w:r w:rsidRPr="00F35FCB">
              <w:t>Максимальный процент застройки в границах земельного участка – 10%, в соответствии с утвержденной документацией по планировке территории или заключенным договором о комплексном развитии территории - 40 %</w:t>
            </w:r>
          </w:p>
        </w:tc>
      </w:tr>
      <w:tr w:rsidR="00F35FCB" w:rsidRPr="00F35FCB" w14:paraId="235DE96F" w14:textId="77777777" w:rsidTr="00F67E59">
        <w:tc>
          <w:tcPr>
            <w:tcW w:w="566" w:type="dxa"/>
            <w:vMerge/>
            <w:tcBorders>
              <w:top w:val="nil"/>
              <w:left w:val="single" w:sz="8" w:space="0" w:color="000000"/>
              <w:bottom w:val="single" w:sz="8" w:space="0" w:color="000000"/>
              <w:right w:val="single" w:sz="8" w:space="0" w:color="000000"/>
            </w:tcBorders>
          </w:tcPr>
          <w:p w14:paraId="5F81BA30"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0ED0A1B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4D816D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F0DC2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3B41F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17BB552" w14:textId="77777777" w:rsidTr="00F67E59">
        <w:tc>
          <w:tcPr>
            <w:tcW w:w="566" w:type="dxa"/>
            <w:vMerge/>
            <w:tcBorders>
              <w:top w:val="nil"/>
              <w:left w:val="single" w:sz="8" w:space="0" w:color="000000"/>
              <w:bottom w:val="single" w:sz="8" w:space="0" w:color="000000"/>
              <w:right w:val="single" w:sz="8" w:space="0" w:color="000000"/>
            </w:tcBorders>
          </w:tcPr>
          <w:p w14:paraId="64D11F37"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45A75D4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B2D7B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098C2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52686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1CB5A2C" w14:textId="77777777" w:rsidTr="00F67E59">
        <w:trPr>
          <w:trHeight w:val="435"/>
        </w:trPr>
        <w:tc>
          <w:tcPr>
            <w:tcW w:w="566" w:type="dxa"/>
            <w:vMerge/>
            <w:tcBorders>
              <w:top w:val="nil"/>
              <w:left w:val="single" w:sz="8" w:space="0" w:color="000000"/>
              <w:bottom w:val="single" w:sz="4" w:space="0" w:color="auto"/>
              <w:right w:val="single" w:sz="8" w:space="0" w:color="000000"/>
            </w:tcBorders>
          </w:tcPr>
          <w:p w14:paraId="21E7E155"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57BC4BD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DB6B91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5E7B1D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49DB8E7" w14:textId="77777777" w:rsidR="00F67E59" w:rsidRPr="00F35FCB" w:rsidRDefault="00F67E59" w:rsidP="00F67E59">
            <w:pPr>
              <w:jc w:val="both"/>
            </w:pPr>
            <w:r w:rsidRPr="00F35FCB">
              <w:t>Минимальный процент озеленения в границах земельного участка – 15%</w:t>
            </w:r>
          </w:p>
        </w:tc>
      </w:tr>
      <w:tr w:rsidR="00F35FCB" w:rsidRPr="00F35FCB" w14:paraId="56564D8C" w14:textId="77777777" w:rsidTr="00F67E59">
        <w:trPr>
          <w:trHeight w:val="140"/>
        </w:trPr>
        <w:tc>
          <w:tcPr>
            <w:tcW w:w="566" w:type="dxa"/>
            <w:vMerge w:val="restart"/>
            <w:tcBorders>
              <w:top w:val="single" w:sz="4" w:space="0" w:color="auto"/>
              <w:left w:val="single" w:sz="4" w:space="0" w:color="auto"/>
              <w:bottom w:val="single" w:sz="4" w:space="0" w:color="auto"/>
              <w:right w:val="single" w:sz="4" w:space="0" w:color="auto"/>
            </w:tcBorders>
          </w:tcPr>
          <w:p w14:paraId="514F2552" w14:textId="77777777" w:rsidR="00F67E59" w:rsidRPr="00F35FCB" w:rsidRDefault="00F67E59" w:rsidP="00596C2D">
            <w:pPr>
              <w:pStyle w:val="af1"/>
              <w:numPr>
                <w:ilvl w:val="0"/>
                <w:numId w:val="16"/>
              </w:numPr>
              <w:suppressAutoHyphens/>
              <w:ind w:left="0" w:firstLine="0"/>
              <w:contextualSpacing w:val="0"/>
            </w:pPr>
          </w:p>
        </w:tc>
        <w:tc>
          <w:tcPr>
            <w:tcW w:w="2268" w:type="dxa"/>
            <w:vMerge w:val="restart"/>
            <w:tcBorders>
              <w:top w:val="single" w:sz="4" w:space="0" w:color="auto"/>
              <w:left w:val="single" w:sz="4" w:space="0" w:color="auto"/>
              <w:bottom w:val="single" w:sz="4" w:space="0" w:color="auto"/>
              <w:right w:val="single" w:sz="4" w:space="0" w:color="auto"/>
            </w:tcBorders>
          </w:tcPr>
          <w:p w14:paraId="6457A4BC" w14:textId="77777777" w:rsidR="00F67E59" w:rsidRPr="00F35FCB" w:rsidRDefault="00F67E59" w:rsidP="00F67E59">
            <w:r w:rsidRPr="00F35FCB">
              <w:t>Блокированная жилая застройка (прим.4)</w:t>
            </w:r>
          </w:p>
        </w:tc>
        <w:tc>
          <w:tcPr>
            <w:tcW w:w="1701" w:type="dxa"/>
            <w:vMerge w:val="restart"/>
            <w:tcBorders>
              <w:top w:val="single" w:sz="4" w:space="0" w:color="auto"/>
              <w:left w:val="single" w:sz="4" w:space="0" w:color="auto"/>
              <w:bottom w:val="single" w:sz="4" w:space="0" w:color="auto"/>
              <w:right w:val="single" w:sz="4" w:space="0" w:color="auto"/>
            </w:tcBorders>
          </w:tcPr>
          <w:p w14:paraId="1157BA5C" w14:textId="77777777" w:rsidR="00F67E59" w:rsidRPr="00F35FCB" w:rsidRDefault="00F67E59" w:rsidP="00F67E59">
            <w:r w:rsidRPr="00F35FCB">
              <w:t>2.3</w:t>
            </w:r>
          </w:p>
        </w:tc>
        <w:tc>
          <w:tcPr>
            <w:tcW w:w="3969" w:type="dxa"/>
            <w:vMerge w:val="restart"/>
            <w:tcBorders>
              <w:top w:val="single" w:sz="4" w:space="0" w:color="auto"/>
              <w:left w:val="single" w:sz="4" w:space="0" w:color="auto"/>
              <w:bottom w:val="single" w:sz="4" w:space="0" w:color="auto"/>
              <w:right w:val="single" w:sz="4" w:space="0" w:color="auto"/>
            </w:tcBorders>
          </w:tcPr>
          <w:p w14:paraId="6D950AC6" w14:textId="77777777" w:rsidR="00F67E59" w:rsidRPr="00F35FCB" w:rsidRDefault="00F67E59" w:rsidP="00F67E59">
            <w:pPr>
              <w:jc w:val="both"/>
            </w:pPr>
            <w:r w:rsidRPr="00F35FCB">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6520" w:type="dxa"/>
            <w:tcBorders>
              <w:top w:val="single" w:sz="4" w:space="0" w:color="auto"/>
              <w:left w:val="single" w:sz="4" w:space="0" w:color="auto"/>
              <w:bottom w:val="single" w:sz="4" w:space="0" w:color="auto"/>
              <w:right w:val="single" w:sz="4" w:space="0" w:color="auto"/>
            </w:tcBorders>
          </w:tcPr>
          <w:p w14:paraId="09CB4658" w14:textId="77777777" w:rsidR="00F67E59" w:rsidRPr="00F35FCB" w:rsidRDefault="00F67E59" w:rsidP="00F67E59">
            <w:pPr>
              <w:jc w:val="both"/>
            </w:pPr>
            <w:r w:rsidRPr="00F35FCB">
              <w:t>Минимальный размер земельного участка (площадь) – 200 кв. м под каждый блок</w:t>
            </w:r>
          </w:p>
        </w:tc>
      </w:tr>
      <w:tr w:rsidR="00F35FCB" w:rsidRPr="00F35FCB" w14:paraId="64709458" w14:textId="77777777" w:rsidTr="00F67E59">
        <w:trPr>
          <w:trHeight w:val="140"/>
        </w:trPr>
        <w:tc>
          <w:tcPr>
            <w:tcW w:w="566" w:type="dxa"/>
            <w:vMerge/>
            <w:tcBorders>
              <w:top w:val="single" w:sz="4" w:space="0" w:color="auto"/>
              <w:left w:val="single" w:sz="8" w:space="0" w:color="000000"/>
              <w:bottom w:val="single" w:sz="8" w:space="0" w:color="000000"/>
              <w:right w:val="single" w:sz="8" w:space="0" w:color="000000"/>
            </w:tcBorders>
          </w:tcPr>
          <w:p w14:paraId="47E9DAD0"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717C271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2F3984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625EB9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7CB7C69" w14:textId="77777777" w:rsidR="00F67E59" w:rsidRPr="00F35FCB" w:rsidRDefault="00F67E59" w:rsidP="00F67E59">
            <w:pPr>
              <w:jc w:val="both"/>
            </w:pPr>
            <w:r w:rsidRPr="00F35FCB">
              <w:t>Максимальный размер земельного участка (площадь) – 2000 кв. м</w:t>
            </w:r>
          </w:p>
        </w:tc>
      </w:tr>
      <w:tr w:rsidR="00F35FCB" w:rsidRPr="00F35FCB" w14:paraId="759AFDBE" w14:textId="77777777" w:rsidTr="00F67E59">
        <w:trPr>
          <w:trHeight w:val="140"/>
        </w:trPr>
        <w:tc>
          <w:tcPr>
            <w:tcW w:w="566" w:type="dxa"/>
            <w:vMerge/>
            <w:tcBorders>
              <w:top w:val="nil"/>
              <w:left w:val="single" w:sz="8" w:space="0" w:color="000000"/>
              <w:bottom w:val="single" w:sz="8" w:space="0" w:color="000000"/>
              <w:right w:val="single" w:sz="8" w:space="0" w:color="000000"/>
            </w:tcBorders>
          </w:tcPr>
          <w:p w14:paraId="4DF7E9C1"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3ACF7FA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6040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89BD44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2B6A55"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1BB9695A" w14:textId="77777777" w:rsidTr="00F67E59">
        <w:trPr>
          <w:trHeight w:val="140"/>
        </w:trPr>
        <w:tc>
          <w:tcPr>
            <w:tcW w:w="566" w:type="dxa"/>
            <w:vMerge/>
            <w:tcBorders>
              <w:top w:val="nil"/>
              <w:left w:val="single" w:sz="8" w:space="0" w:color="000000"/>
              <w:bottom w:val="single" w:sz="8" w:space="0" w:color="000000"/>
              <w:right w:val="single" w:sz="8" w:space="0" w:color="000000"/>
            </w:tcBorders>
          </w:tcPr>
          <w:p w14:paraId="56054B12"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241DE4D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E16DF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437BD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FF3816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если блокированные жилые дома располагаются по границе общей стеной (без проемов) с отступом 0 м) (прим. 3.1)</w:t>
            </w:r>
          </w:p>
        </w:tc>
      </w:tr>
      <w:tr w:rsidR="00F35FCB" w:rsidRPr="00F35FCB" w14:paraId="6528C522" w14:textId="77777777" w:rsidTr="00F67E59">
        <w:trPr>
          <w:trHeight w:val="140"/>
        </w:trPr>
        <w:tc>
          <w:tcPr>
            <w:tcW w:w="566" w:type="dxa"/>
            <w:vMerge/>
            <w:tcBorders>
              <w:top w:val="nil"/>
              <w:left w:val="single" w:sz="8" w:space="0" w:color="000000"/>
              <w:bottom w:val="single" w:sz="8" w:space="0" w:color="000000"/>
              <w:right w:val="single" w:sz="8" w:space="0" w:color="000000"/>
            </w:tcBorders>
          </w:tcPr>
          <w:p w14:paraId="330B55FF"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4EEE93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76753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7BB7B1" w14:textId="77777777" w:rsidR="00F67E59" w:rsidRPr="00F35FCB" w:rsidRDefault="00F67E59" w:rsidP="00F67E59">
            <w:pPr>
              <w:jc w:val="both"/>
            </w:pPr>
          </w:p>
        </w:tc>
        <w:tc>
          <w:tcPr>
            <w:tcW w:w="6520" w:type="dxa"/>
            <w:tcBorders>
              <w:top w:val="nil"/>
              <w:left w:val="nil"/>
              <w:right w:val="single" w:sz="8" w:space="0" w:color="000000"/>
            </w:tcBorders>
          </w:tcPr>
          <w:p w14:paraId="0042CCC2" w14:textId="77777777" w:rsidR="00F67E59" w:rsidRPr="00F35FCB" w:rsidRDefault="00F67E59" w:rsidP="00F67E59">
            <w:pPr>
              <w:jc w:val="both"/>
              <w:rPr>
                <w:rFonts w:eastAsia="Tahoma"/>
              </w:rPr>
            </w:pPr>
            <w:r w:rsidRPr="00F35FCB">
              <w:rPr>
                <w:rFonts w:eastAsia="Tahoma"/>
              </w:rPr>
              <w:t>Предельная высота зданий, строений, сооружений – 12 м;</w:t>
            </w:r>
          </w:p>
          <w:p w14:paraId="1DB5DE95" w14:textId="77777777" w:rsidR="00F67E59" w:rsidRPr="00F35FCB" w:rsidRDefault="00F67E59" w:rsidP="00F67E59">
            <w:pPr>
              <w:jc w:val="both"/>
            </w:pPr>
            <w:r w:rsidRPr="00F35FCB">
              <w:t>Максимальное количество надземных этажей здания – 3 этажа</w:t>
            </w:r>
          </w:p>
        </w:tc>
      </w:tr>
      <w:tr w:rsidR="00F35FCB" w:rsidRPr="00F35FCB" w14:paraId="1386CAEC" w14:textId="77777777" w:rsidTr="00F67E59">
        <w:trPr>
          <w:trHeight w:val="581"/>
        </w:trPr>
        <w:tc>
          <w:tcPr>
            <w:tcW w:w="566" w:type="dxa"/>
            <w:vMerge/>
            <w:tcBorders>
              <w:top w:val="nil"/>
              <w:left w:val="single" w:sz="8" w:space="0" w:color="000000"/>
              <w:bottom w:val="single" w:sz="4" w:space="0" w:color="auto"/>
              <w:right w:val="single" w:sz="8" w:space="0" w:color="000000"/>
            </w:tcBorders>
          </w:tcPr>
          <w:p w14:paraId="681F8AC2"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1D1B136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2C4824E" w14:textId="77777777" w:rsidR="00F67E59" w:rsidRPr="00F35FCB" w:rsidRDefault="00F67E59" w:rsidP="00F67E59"/>
        </w:tc>
        <w:tc>
          <w:tcPr>
            <w:tcW w:w="3969" w:type="dxa"/>
            <w:vMerge/>
            <w:tcBorders>
              <w:top w:val="nil"/>
              <w:left w:val="nil"/>
              <w:bottom w:val="single" w:sz="4" w:space="0" w:color="auto"/>
            </w:tcBorders>
          </w:tcPr>
          <w:p w14:paraId="37C7B80A" w14:textId="77777777" w:rsidR="00F67E59" w:rsidRPr="00F35FCB" w:rsidRDefault="00F67E59" w:rsidP="00F67E59">
            <w:pPr>
              <w:jc w:val="both"/>
            </w:pPr>
          </w:p>
        </w:tc>
        <w:tc>
          <w:tcPr>
            <w:tcW w:w="6520" w:type="dxa"/>
            <w:tcBorders>
              <w:bottom w:val="single" w:sz="4" w:space="0" w:color="auto"/>
            </w:tcBorders>
          </w:tcPr>
          <w:p w14:paraId="03EC18F9" w14:textId="77777777" w:rsidR="00F67E59" w:rsidRPr="00F35FCB" w:rsidRDefault="00F67E59" w:rsidP="00F67E59">
            <w:pPr>
              <w:jc w:val="both"/>
            </w:pPr>
            <w:r w:rsidRPr="00F35FCB">
              <w:t>Минимальный процент озеленения в границах земельного участка – 15%</w:t>
            </w:r>
          </w:p>
        </w:tc>
      </w:tr>
      <w:tr w:rsidR="00F35FCB" w:rsidRPr="00F35FCB" w14:paraId="6ABB71A1" w14:textId="77777777" w:rsidTr="00F67E59">
        <w:trPr>
          <w:trHeight w:val="276"/>
        </w:trPr>
        <w:tc>
          <w:tcPr>
            <w:tcW w:w="566" w:type="dxa"/>
            <w:vMerge w:val="restart"/>
            <w:tcBorders>
              <w:top w:val="single" w:sz="4" w:space="0" w:color="auto"/>
              <w:left w:val="single" w:sz="4" w:space="0" w:color="auto"/>
              <w:bottom w:val="single" w:sz="4" w:space="0" w:color="auto"/>
              <w:right w:val="single" w:sz="4" w:space="0" w:color="auto"/>
            </w:tcBorders>
          </w:tcPr>
          <w:p w14:paraId="352377A2" w14:textId="77777777" w:rsidR="00F67E59" w:rsidRPr="00F35FCB" w:rsidRDefault="00F67E59" w:rsidP="00596C2D">
            <w:pPr>
              <w:pStyle w:val="af1"/>
              <w:numPr>
                <w:ilvl w:val="0"/>
                <w:numId w:val="16"/>
              </w:numPr>
              <w:suppressAutoHyphens/>
              <w:ind w:left="0" w:firstLine="0"/>
              <w:contextualSpacing w:val="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2CB148A9" w14:textId="77777777" w:rsidR="00F67E59" w:rsidRPr="00F35FCB" w:rsidRDefault="00F67E59" w:rsidP="00F67E59">
            <w:r w:rsidRPr="00F35FCB">
              <w:t>Оказание социальной помощи населению</w:t>
            </w:r>
          </w:p>
        </w:tc>
        <w:tc>
          <w:tcPr>
            <w:tcW w:w="1701" w:type="dxa"/>
            <w:vMerge w:val="restart"/>
            <w:tcBorders>
              <w:top w:val="single" w:sz="4" w:space="0" w:color="auto"/>
              <w:left w:val="single" w:sz="4" w:space="0" w:color="auto"/>
              <w:bottom w:val="single" w:sz="4" w:space="0" w:color="auto"/>
              <w:right w:val="single" w:sz="4" w:space="0" w:color="auto"/>
            </w:tcBorders>
          </w:tcPr>
          <w:p w14:paraId="283D47D3" w14:textId="77777777" w:rsidR="00F67E59" w:rsidRPr="00F35FCB" w:rsidRDefault="00F67E59" w:rsidP="00F67E59">
            <w:r w:rsidRPr="00F35FCB">
              <w:t>3.2.2</w:t>
            </w:r>
          </w:p>
        </w:tc>
        <w:tc>
          <w:tcPr>
            <w:tcW w:w="3969" w:type="dxa"/>
            <w:vMerge w:val="restart"/>
            <w:tcBorders>
              <w:top w:val="single" w:sz="4" w:space="0" w:color="auto"/>
              <w:left w:val="single" w:sz="4" w:space="0" w:color="auto"/>
              <w:bottom w:val="single" w:sz="4" w:space="0" w:color="auto"/>
              <w:right w:val="single" w:sz="4" w:space="0" w:color="auto"/>
            </w:tcBorders>
          </w:tcPr>
          <w:p w14:paraId="51F9279E" w14:textId="77777777" w:rsidR="00F67E59" w:rsidRPr="00F35FCB" w:rsidRDefault="00F67E59" w:rsidP="00F67E59">
            <w:pPr>
              <w:jc w:val="both"/>
            </w:pPr>
            <w:r w:rsidRPr="00F35FCB">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5E71BA8E" w14:textId="77777777" w:rsidR="00F67E59" w:rsidRPr="00F35FCB" w:rsidRDefault="00F67E59" w:rsidP="00F67E59">
            <w:pPr>
              <w:jc w:val="both"/>
            </w:pPr>
            <w:r w:rsidRPr="00F35FCB">
              <w:t>некоммерческих фондов, благотворительных организаций, клубов по интересам</w:t>
            </w:r>
          </w:p>
        </w:tc>
        <w:tc>
          <w:tcPr>
            <w:tcW w:w="6520" w:type="dxa"/>
            <w:tcBorders>
              <w:top w:val="single" w:sz="4" w:space="0" w:color="auto"/>
              <w:left w:val="single" w:sz="4" w:space="0" w:color="auto"/>
              <w:bottom w:val="single" w:sz="4" w:space="0" w:color="auto"/>
              <w:right w:val="single" w:sz="4" w:space="0" w:color="auto"/>
            </w:tcBorders>
          </w:tcPr>
          <w:p w14:paraId="4C0EB17A"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1AB2623D" w14:textId="77777777" w:rsidTr="00F67E59">
        <w:trPr>
          <w:trHeight w:val="276"/>
        </w:trPr>
        <w:tc>
          <w:tcPr>
            <w:tcW w:w="566" w:type="dxa"/>
            <w:vMerge/>
            <w:tcBorders>
              <w:top w:val="single" w:sz="4" w:space="0" w:color="auto"/>
              <w:left w:val="single" w:sz="8" w:space="0" w:color="000000"/>
              <w:bottom w:val="single" w:sz="8" w:space="0" w:color="000000"/>
              <w:right w:val="single" w:sz="8" w:space="0" w:color="000000"/>
            </w:tcBorders>
          </w:tcPr>
          <w:p w14:paraId="3403254D"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77BABF7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24FC61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96F516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E9379B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FF8D332" w14:textId="77777777" w:rsidTr="00F67E59">
        <w:trPr>
          <w:trHeight w:val="276"/>
        </w:trPr>
        <w:tc>
          <w:tcPr>
            <w:tcW w:w="566" w:type="dxa"/>
            <w:vMerge/>
            <w:tcBorders>
              <w:top w:val="nil"/>
              <w:left w:val="single" w:sz="8" w:space="0" w:color="000000"/>
              <w:bottom w:val="single" w:sz="8" w:space="0" w:color="000000"/>
              <w:right w:val="single" w:sz="8" w:space="0" w:color="000000"/>
            </w:tcBorders>
          </w:tcPr>
          <w:p w14:paraId="486F8D6F"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7A91BBE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3E2924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613070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00C7AC"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33D07E6" w14:textId="77777777" w:rsidTr="00F67E59">
        <w:trPr>
          <w:trHeight w:val="276"/>
        </w:trPr>
        <w:tc>
          <w:tcPr>
            <w:tcW w:w="566" w:type="dxa"/>
            <w:vMerge/>
            <w:tcBorders>
              <w:top w:val="nil"/>
              <w:left w:val="single" w:sz="8" w:space="0" w:color="000000"/>
              <w:bottom w:val="single" w:sz="8" w:space="0" w:color="000000"/>
              <w:right w:val="single" w:sz="8" w:space="0" w:color="000000"/>
            </w:tcBorders>
          </w:tcPr>
          <w:p w14:paraId="17CB0A79"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35D7E4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C1433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3CEA1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ECCB3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88047ED" w14:textId="77777777" w:rsidTr="00F67E59">
        <w:trPr>
          <w:trHeight w:val="276"/>
        </w:trPr>
        <w:tc>
          <w:tcPr>
            <w:tcW w:w="566" w:type="dxa"/>
            <w:vMerge/>
            <w:tcBorders>
              <w:top w:val="nil"/>
              <w:left w:val="single" w:sz="8" w:space="0" w:color="000000"/>
              <w:bottom w:val="single" w:sz="8" w:space="0" w:color="000000"/>
              <w:right w:val="single" w:sz="8" w:space="0" w:color="000000"/>
            </w:tcBorders>
          </w:tcPr>
          <w:p w14:paraId="1764D341"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1209302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88B28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3538D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D23D23"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88FE601" w14:textId="77777777" w:rsidTr="00F67E59">
        <w:trPr>
          <w:trHeight w:val="276"/>
        </w:trPr>
        <w:tc>
          <w:tcPr>
            <w:tcW w:w="566" w:type="dxa"/>
            <w:vMerge/>
            <w:tcBorders>
              <w:top w:val="nil"/>
              <w:left w:val="single" w:sz="8" w:space="0" w:color="000000"/>
              <w:bottom w:val="single" w:sz="4" w:space="0" w:color="auto"/>
              <w:right w:val="single" w:sz="8" w:space="0" w:color="000000"/>
            </w:tcBorders>
          </w:tcPr>
          <w:p w14:paraId="3C540B44"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7F41041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C46149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791781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2B8047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7AF5720" w14:textId="77777777" w:rsidTr="00F67E59">
        <w:trPr>
          <w:trHeight w:val="45"/>
        </w:trPr>
        <w:tc>
          <w:tcPr>
            <w:tcW w:w="566" w:type="dxa"/>
            <w:vMerge w:val="restart"/>
            <w:tcBorders>
              <w:top w:val="single" w:sz="4" w:space="0" w:color="auto"/>
              <w:left w:val="single" w:sz="4" w:space="0" w:color="auto"/>
              <w:bottom w:val="single" w:sz="4" w:space="0" w:color="auto"/>
              <w:right w:val="single" w:sz="4" w:space="0" w:color="auto"/>
            </w:tcBorders>
          </w:tcPr>
          <w:p w14:paraId="0377849E" w14:textId="77777777" w:rsidR="00F67E59" w:rsidRPr="00F35FCB" w:rsidRDefault="00F67E59" w:rsidP="00596C2D">
            <w:pPr>
              <w:pStyle w:val="af1"/>
              <w:numPr>
                <w:ilvl w:val="0"/>
                <w:numId w:val="16"/>
              </w:numPr>
              <w:suppressAutoHyphens/>
              <w:ind w:left="0" w:firstLine="0"/>
              <w:contextualSpacing w:val="0"/>
            </w:pPr>
          </w:p>
        </w:tc>
        <w:tc>
          <w:tcPr>
            <w:tcW w:w="2268" w:type="dxa"/>
            <w:vMerge w:val="restart"/>
            <w:tcBorders>
              <w:top w:val="single" w:sz="4" w:space="0" w:color="auto"/>
              <w:left w:val="single" w:sz="4" w:space="0" w:color="auto"/>
              <w:bottom w:val="single" w:sz="4" w:space="0" w:color="auto"/>
              <w:right w:val="single" w:sz="4" w:space="0" w:color="auto"/>
            </w:tcBorders>
          </w:tcPr>
          <w:p w14:paraId="1B27431E" w14:textId="77777777" w:rsidR="00F67E59" w:rsidRPr="00F35FCB" w:rsidRDefault="00F67E59" w:rsidP="00F67E59">
            <w:r w:rsidRPr="00F35FCB">
              <w:t>Оказание услуг связи</w:t>
            </w:r>
          </w:p>
        </w:tc>
        <w:tc>
          <w:tcPr>
            <w:tcW w:w="1701" w:type="dxa"/>
            <w:vMerge w:val="restart"/>
            <w:tcBorders>
              <w:top w:val="single" w:sz="4" w:space="0" w:color="auto"/>
              <w:left w:val="single" w:sz="4" w:space="0" w:color="auto"/>
              <w:bottom w:val="single" w:sz="4" w:space="0" w:color="auto"/>
              <w:right w:val="single" w:sz="4" w:space="0" w:color="auto"/>
            </w:tcBorders>
          </w:tcPr>
          <w:p w14:paraId="4C46A5B2" w14:textId="77777777" w:rsidR="00F67E59" w:rsidRPr="00F35FCB" w:rsidRDefault="00F67E59" w:rsidP="00F67E59">
            <w:r w:rsidRPr="00F35FCB">
              <w:t>3.2.3</w:t>
            </w:r>
          </w:p>
        </w:tc>
        <w:tc>
          <w:tcPr>
            <w:tcW w:w="3969" w:type="dxa"/>
            <w:vMerge w:val="restart"/>
            <w:tcBorders>
              <w:top w:val="single" w:sz="4" w:space="0" w:color="auto"/>
              <w:left w:val="single" w:sz="4" w:space="0" w:color="auto"/>
              <w:bottom w:val="single" w:sz="4" w:space="0" w:color="auto"/>
              <w:right w:val="single" w:sz="4" w:space="0" w:color="auto"/>
            </w:tcBorders>
          </w:tcPr>
          <w:p w14:paraId="4D4F88A9"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single" w:sz="4" w:space="0" w:color="auto"/>
              <w:left w:val="single" w:sz="4" w:space="0" w:color="auto"/>
              <w:bottom w:val="single" w:sz="4" w:space="0" w:color="auto"/>
              <w:right w:val="single" w:sz="4" w:space="0" w:color="auto"/>
            </w:tcBorders>
          </w:tcPr>
          <w:p w14:paraId="7F3AA3EA"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1577E45E" w14:textId="77777777" w:rsidTr="00F67E59">
        <w:trPr>
          <w:trHeight w:val="45"/>
        </w:trPr>
        <w:tc>
          <w:tcPr>
            <w:tcW w:w="566" w:type="dxa"/>
            <w:vMerge/>
            <w:tcBorders>
              <w:top w:val="single" w:sz="4" w:space="0" w:color="auto"/>
              <w:left w:val="single" w:sz="8" w:space="0" w:color="000000"/>
              <w:bottom w:val="single" w:sz="8" w:space="0" w:color="000000"/>
              <w:right w:val="single" w:sz="8" w:space="0" w:color="000000"/>
            </w:tcBorders>
          </w:tcPr>
          <w:p w14:paraId="6CAE17B3"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6DD02D4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66500E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BE1C76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FACDBC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5693BB5"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3380AEC9"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ABE172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8C287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F90E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DA105D2"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5E5D7921"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3124503E"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9272A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A675C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30034A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9F16FD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7EB10FD"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42FCCCE4"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774D21D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190FB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7D108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F039EE"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244C3173" w14:textId="77777777" w:rsidTr="00F67E59">
        <w:trPr>
          <w:trHeight w:val="45"/>
        </w:trPr>
        <w:tc>
          <w:tcPr>
            <w:tcW w:w="566" w:type="dxa"/>
            <w:vMerge/>
            <w:tcBorders>
              <w:top w:val="nil"/>
              <w:left w:val="single" w:sz="8" w:space="0" w:color="000000"/>
              <w:bottom w:val="single" w:sz="4" w:space="0" w:color="auto"/>
              <w:right w:val="single" w:sz="8" w:space="0" w:color="000000"/>
            </w:tcBorders>
          </w:tcPr>
          <w:p w14:paraId="1FF79639"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784ADA2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A9FF50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587753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8A7B15F"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9C7F52A" w14:textId="77777777" w:rsidTr="00F67E59">
        <w:trPr>
          <w:trHeight w:val="370"/>
        </w:trPr>
        <w:tc>
          <w:tcPr>
            <w:tcW w:w="566" w:type="dxa"/>
            <w:vMerge w:val="restart"/>
            <w:tcBorders>
              <w:top w:val="single" w:sz="4" w:space="0" w:color="auto"/>
              <w:left w:val="single" w:sz="4" w:space="0" w:color="auto"/>
              <w:bottom w:val="single" w:sz="4" w:space="0" w:color="auto"/>
              <w:right w:val="single" w:sz="4" w:space="0" w:color="auto"/>
            </w:tcBorders>
          </w:tcPr>
          <w:p w14:paraId="1A11DB80" w14:textId="77777777" w:rsidR="00F67E59" w:rsidRPr="00F35FCB" w:rsidRDefault="00F67E59" w:rsidP="00596C2D">
            <w:pPr>
              <w:pStyle w:val="af1"/>
              <w:numPr>
                <w:ilvl w:val="0"/>
                <w:numId w:val="16"/>
              </w:numPr>
              <w:suppressAutoHyphens/>
              <w:ind w:left="0" w:firstLine="0"/>
              <w:contextualSpacing w:val="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3A1E855B" w14:textId="77777777" w:rsidR="00F67E59" w:rsidRPr="00F35FCB" w:rsidRDefault="00F67E59" w:rsidP="00F67E59">
            <w:r w:rsidRPr="00F35FCB">
              <w:t>Бытовое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3FEED551" w14:textId="77777777" w:rsidR="00F67E59" w:rsidRPr="00F35FCB" w:rsidRDefault="00F67E59" w:rsidP="00F67E59">
            <w:r w:rsidRPr="00F35FCB">
              <w:t>3.3</w:t>
            </w:r>
          </w:p>
        </w:tc>
        <w:tc>
          <w:tcPr>
            <w:tcW w:w="3969" w:type="dxa"/>
            <w:vMerge w:val="restart"/>
            <w:tcBorders>
              <w:top w:val="single" w:sz="4" w:space="0" w:color="auto"/>
              <w:left w:val="single" w:sz="4" w:space="0" w:color="auto"/>
              <w:bottom w:val="single" w:sz="4" w:space="0" w:color="auto"/>
              <w:right w:val="single" w:sz="4" w:space="0" w:color="auto"/>
            </w:tcBorders>
          </w:tcPr>
          <w:p w14:paraId="487A556C"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single" w:sz="4" w:space="0" w:color="auto"/>
              <w:bottom w:val="single" w:sz="4" w:space="0" w:color="auto"/>
              <w:right w:val="single" w:sz="4" w:space="0" w:color="auto"/>
            </w:tcBorders>
          </w:tcPr>
          <w:p w14:paraId="182BF7A3"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095B810D" w14:textId="77777777" w:rsidTr="00F67E59">
        <w:trPr>
          <w:trHeight w:val="367"/>
        </w:trPr>
        <w:tc>
          <w:tcPr>
            <w:tcW w:w="566" w:type="dxa"/>
            <w:vMerge/>
            <w:tcBorders>
              <w:top w:val="single" w:sz="4" w:space="0" w:color="auto"/>
              <w:left w:val="single" w:sz="8" w:space="0" w:color="000000"/>
              <w:bottom w:val="single" w:sz="8" w:space="0" w:color="000000"/>
              <w:right w:val="single" w:sz="8" w:space="0" w:color="000000"/>
            </w:tcBorders>
          </w:tcPr>
          <w:p w14:paraId="37153B01"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44855AA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AF452F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A20EAA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BD7300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63D4264" w14:textId="77777777" w:rsidTr="00F67E59">
        <w:trPr>
          <w:trHeight w:val="367"/>
        </w:trPr>
        <w:tc>
          <w:tcPr>
            <w:tcW w:w="566" w:type="dxa"/>
            <w:vMerge/>
            <w:tcBorders>
              <w:top w:val="nil"/>
              <w:left w:val="single" w:sz="8" w:space="0" w:color="000000"/>
              <w:bottom w:val="single" w:sz="8" w:space="0" w:color="000000"/>
              <w:right w:val="single" w:sz="8" w:space="0" w:color="000000"/>
            </w:tcBorders>
          </w:tcPr>
          <w:p w14:paraId="16727BDC"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410659E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B2ADA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BBEFB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E87E2C"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953BE50" w14:textId="77777777" w:rsidTr="00F67E59">
        <w:trPr>
          <w:trHeight w:val="367"/>
        </w:trPr>
        <w:tc>
          <w:tcPr>
            <w:tcW w:w="566" w:type="dxa"/>
            <w:vMerge/>
            <w:tcBorders>
              <w:top w:val="nil"/>
              <w:left w:val="single" w:sz="8" w:space="0" w:color="000000"/>
              <w:bottom w:val="single" w:sz="4" w:space="0" w:color="auto"/>
              <w:right w:val="single" w:sz="8" w:space="0" w:color="000000"/>
            </w:tcBorders>
          </w:tcPr>
          <w:p w14:paraId="1728C48E"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1209475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902A09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4D7550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3E5289D"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 </w:t>
            </w:r>
          </w:p>
        </w:tc>
      </w:tr>
      <w:tr w:rsidR="00F35FCB" w:rsidRPr="00F35FCB" w14:paraId="7BDCBE97" w14:textId="77777777" w:rsidTr="00F67E59">
        <w:trPr>
          <w:trHeight w:val="367"/>
        </w:trPr>
        <w:tc>
          <w:tcPr>
            <w:tcW w:w="566" w:type="dxa"/>
            <w:vMerge/>
            <w:tcBorders>
              <w:top w:val="single" w:sz="4" w:space="0" w:color="auto"/>
              <w:left w:val="single" w:sz="4" w:space="0" w:color="auto"/>
              <w:bottom w:val="single" w:sz="4" w:space="0" w:color="auto"/>
              <w:right w:val="single" w:sz="4" w:space="0" w:color="auto"/>
            </w:tcBorders>
          </w:tcPr>
          <w:p w14:paraId="7CB8F480"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5E88D2D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20DD4E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7AC93D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2B1036A"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285E886" w14:textId="77777777" w:rsidTr="00F67E59">
        <w:trPr>
          <w:trHeight w:val="367"/>
        </w:trPr>
        <w:tc>
          <w:tcPr>
            <w:tcW w:w="566" w:type="dxa"/>
            <w:vMerge/>
            <w:tcBorders>
              <w:top w:val="single" w:sz="4" w:space="0" w:color="auto"/>
              <w:left w:val="single" w:sz="8" w:space="0" w:color="000000"/>
              <w:bottom w:val="single" w:sz="8" w:space="0" w:color="000000"/>
              <w:right w:val="single" w:sz="8" w:space="0" w:color="000000"/>
            </w:tcBorders>
          </w:tcPr>
          <w:p w14:paraId="5E8892D3"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38759F1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365FC0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A830A0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024E58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B223ADD" w14:textId="77777777" w:rsidTr="00F67E59">
        <w:trPr>
          <w:trHeight w:val="60"/>
        </w:trPr>
        <w:tc>
          <w:tcPr>
            <w:tcW w:w="566" w:type="dxa"/>
            <w:vMerge w:val="restart"/>
            <w:tcBorders>
              <w:top w:val="nil"/>
              <w:left w:val="single" w:sz="8" w:space="0" w:color="000000"/>
              <w:bottom w:val="single" w:sz="8" w:space="0" w:color="000000"/>
              <w:right w:val="single" w:sz="8" w:space="0" w:color="000000"/>
            </w:tcBorders>
          </w:tcPr>
          <w:p w14:paraId="263621EA" w14:textId="77777777" w:rsidR="00F67E59" w:rsidRPr="00F35FCB" w:rsidRDefault="00F67E59" w:rsidP="00596C2D">
            <w:pPr>
              <w:pStyle w:val="af1"/>
              <w:numPr>
                <w:ilvl w:val="0"/>
                <w:numId w:val="16"/>
              </w:numPr>
              <w:suppressAutoHyphens/>
              <w:ind w:left="0" w:firstLine="0"/>
              <w:contextualSpacing w:val="0"/>
              <w:jc w:val="center"/>
            </w:pPr>
          </w:p>
        </w:tc>
        <w:tc>
          <w:tcPr>
            <w:tcW w:w="2268" w:type="dxa"/>
            <w:vMerge w:val="restart"/>
            <w:tcBorders>
              <w:top w:val="nil"/>
              <w:left w:val="nil"/>
              <w:bottom w:val="single" w:sz="8" w:space="0" w:color="000000"/>
              <w:right w:val="single" w:sz="8" w:space="0" w:color="000000"/>
            </w:tcBorders>
          </w:tcPr>
          <w:p w14:paraId="05BFE18F" w14:textId="77777777" w:rsidR="00F67E59" w:rsidRPr="00F35FCB" w:rsidRDefault="00F67E59" w:rsidP="00F67E59">
            <w:r w:rsidRPr="00F35FCB">
              <w:t>Амбулаторно-поликлиническое обслуживание</w:t>
            </w:r>
          </w:p>
        </w:tc>
        <w:tc>
          <w:tcPr>
            <w:tcW w:w="1701" w:type="dxa"/>
            <w:vMerge w:val="restart"/>
            <w:tcBorders>
              <w:top w:val="nil"/>
              <w:left w:val="nil"/>
              <w:bottom w:val="single" w:sz="8" w:space="0" w:color="000000"/>
              <w:right w:val="single" w:sz="8" w:space="0" w:color="000000"/>
            </w:tcBorders>
          </w:tcPr>
          <w:p w14:paraId="2D3CCC5E" w14:textId="77777777" w:rsidR="00F67E59" w:rsidRPr="00F35FCB" w:rsidRDefault="00F67E59" w:rsidP="00F67E59">
            <w:r w:rsidRPr="00F35FCB">
              <w:t>3.4.1</w:t>
            </w:r>
          </w:p>
        </w:tc>
        <w:tc>
          <w:tcPr>
            <w:tcW w:w="3969" w:type="dxa"/>
            <w:vMerge w:val="restart"/>
            <w:tcBorders>
              <w:top w:val="nil"/>
              <w:left w:val="nil"/>
              <w:bottom w:val="single" w:sz="8" w:space="0" w:color="000000"/>
              <w:right w:val="single" w:sz="8" w:space="0" w:color="000000"/>
            </w:tcBorders>
          </w:tcPr>
          <w:p w14:paraId="10790C71"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Borders>
              <w:top w:val="nil"/>
              <w:left w:val="nil"/>
              <w:bottom w:val="single" w:sz="8" w:space="0" w:color="000000"/>
              <w:right w:val="single" w:sz="8" w:space="0" w:color="000000"/>
            </w:tcBorders>
          </w:tcPr>
          <w:p w14:paraId="0EDEF9CF"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4C6B2953" w14:textId="77777777" w:rsidTr="00F67E59">
        <w:trPr>
          <w:trHeight w:val="60"/>
        </w:trPr>
        <w:tc>
          <w:tcPr>
            <w:tcW w:w="566" w:type="dxa"/>
            <w:vMerge/>
            <w:tcBorders>
              <w:top w:val="nil"/>
              <w:left w:val="single" w:sz="8" w:space="0" w:color="000000"/>
              <w:bottom w:val="single" w:sz="8" w:space="0" w:color="000000"/>
              <w:right w:val="single" w:sz="8" w:space="0" w:color="000000"/>
            </w:tcBorders>
          </w:tcPr>
          <w:p w14:paraId="0B3900C3"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24DEEF7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956B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5044E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6F49B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BE7B551" w14:textId="77777777" w:rsidTr="00F67E59">
        <w:trPr>
          <w:trHeight w:val="60"/>
        </w:trPr>
        <w:tc>
          <w:tcPr>
            <w:tcW w:w="566" w:type="dxa"/>
            <w:vMerge/>
            <w:tcBorders>
              <w:top w:val="nil"/>
              <w:left w:val="single" w:sz="8" w:space="0" w:color="000000"/>
              <w:bottom w:val="single" w:sz="8" w:space="0" w:color="000000"/>
              <w:right w:val="single" w:sz="8" w:space="0" w:color="000000"/>
            </w:tcBorders>
          </w:tcPr>
          <w:p w14:paraId="461D3210"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91672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38EDD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086EE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925C31"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3957DE12" w14:textId="77777777" w:rsidTr="00F67E59">
        <w:trPr>
          <w:trHeight w:val="60"/>
        </w:trPr>
        <w:tc>
          <w:tcPr>
            <w:tcW w:w="566" w:type="dxa"/>
            <w:vMerge/>
            <w:tcBorders>
              <w:top w:val="nil"/>
              <w:left w:val="single" w:sz="8" w:space="0" w:color="000000"/>
              <w:bottom w:val="single" w:sz="8" w:space="0" w:color="000000"/>
              <w:right w:val="single" w:sz="8" w:space="0" w:color="000000"/>
            </w:tcBorders>
          </w:tcPr>
          <w:p w14:paraId="4323C562"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4E581C1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3A6FE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E2D6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3FEC4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7BAD5C85" w14:textId="77777777" w:rsidTr="00F67E59">
        <w:trPr>
          <w:trHeight w:val="60"/>
        </w:trPr>
        <w:tc>
          <w:tcPr>
            <w:tcW w:w="566" w:type="dxa"/>
            <w:vMerge/>
            <w:tcBorders>
              <w:top w:val="nil"/>
              <w:left w:val="single" w:sz="8" w:space="0" w:color="000000"/>
              <w:bottom w:val="single" w:sz="8" w:space="0" w:color="000000"/>
              <w:right w:val="single" w:sz="8" w:space="0" w:color="000000"/>
            </w:tcBorders>
          </w:tcPr>
          <w:p w14:paraId="7AEF2B8E"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4466F0A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2C140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0A5CE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9B5233"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0134DFD" w14:textId="77777777" w:rsidTr="00F67E59">
        <w:trPr>
          <w:trHeight w:val="60"/>
        </w:trPr>
        <w:tc>
          <w:tcPr>
            <w:tcW w:w="566" w:type="dxa"/>
            <w:vMerge/>
            <w:tcBorders>
              <w:top w:val="nil"/>
              <w:left w:val="single" w:sz="8" w:space="0" w:color="000000"/>
              <w:bottom w:val="single" w:sz="4" w:space="0" w:color="auto"/>
              <w:right w:val="single" w:sz="8" w:space="0" w:color="000000"/>
            </w:tcBorders>
          </w:tcPr>
          <w:p w14:paraId="44C36409"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16E181B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43A182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3BD85B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8C0308C"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089240E2" w14:textId="77777777" w:rsidTr="00F67E59">
        <w:trPr>
          <w:trHeight w:val="45"/>
        </w:trPr>
        <w:tc>
          <w:tcPr>
            <w:tcW w:w="566" w:type="dxa"/>
            <w:vMerge w:val="restart"/>
            <w:tcBorders>
              <w:top w:val="single" w:sz="4" w:space="0" w:color="auto"/>
              <w:left w:val="single" w:sz="4" w:space="0" w:color="auto"/>
              <w:bottom w:val="single" w:sz="4" w:space="0" w:color="auto"/>
              <w:right w:val="single" w:sz="4" w:space="0" w:color="auto"/>
            </w:tcBorders>
          </w:tcPr>
          <w:p w14:paraId="3FA3C8AA" w14:textId="77777777" w:rsidR="00F67E59" w:rsidRPr="00F35FCB" w:rsidRDefault="00F67E59" w:rsidP="00596C2D">
            <w:pPr>
              <w:pStyle w:val="af1"/>
              <w:numPr>
                <w:ilvl w:val="0"/>
                <w:numId w:val="16"/>
              </w:numPr>
              <w:suppressAutoHyphens/>
              <w:ind w:left="0" w:firstLine="0"/>
              <w:contextualSpacing w:val="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0955EEDD"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40B9443D"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1E7BBB98"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0BD86B1F"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0BC4ECC1" w14:textId="77777777" w:rsidTr="00F67E59">
        <w:trPr>
          <w:trHeight w:val="45"/>
        </w:trPr>
        <w:tc>
          <w:tcPr>
            <w:tcW w:w="566" w:type="dxa"/>
            <w:vMerge/>
            <w:tcBorders>
              <w:top w:val="single" w:sz="4" w:space="0" w:color="auto"/>
              <w:left w:val="single" w:sz="8" w:space="0" w:color="000000"/>
              <w:bottom w:val="single" w:sz="8" w:space="0" w:color="000000"/>
              <w:right w:val="single" w:sz="8" w:space="0" w:color="000000"/>
            </w:tcBorders>
          </w:tcPr>
          <w:p w14:paraId="6DCFCF8D"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585A4FE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BB9331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AEA5DE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C20A77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75E52A6" w14:textId="77777777" w:rsidTr="00F67E59">
        <w:trPr>
          <w:trHeight w:val="45"/>
        </w:trPr>
        <w:tc>
          <w:tcPr>
            <w:tcW w:w="566" w:type="dxa"/>
            <w:vMerge/>
            <w:tcBorders>
              <w:top w:val="nil"/>
              <w:left w:val="single" w:sz="8" w:space="0" w:color="000000"/>
              <w:bottom w:val="single" w:sz="4" w:space="0" w:color="auto"/>
              <w:right w:val="single" w:sz="8" w:space="0" w:color="000000"/>
            </w:tcBorders>
          </w:tcPr>
          <w:p w14:paraId="1CBB52E6"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5968108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84EF61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844A60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CA23F2C"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B80666A" w14:textId="77777777" w:rsidTr="00F67E59">
        <w:trPr>
          <w:trHeight w:val="45"/>
        </w:trPr>
        <w:tc>
          <w:tcPr>
            <w:tcW w:w="566" w:type="dxa"/>
            <w:vMerge/>
            <w:tcBorders>
              <w:top w:val="single" w:sz="4" w:space="0" w:color="auto"/>
              <w:left w:val="single" w:sz="4" w:space="0" w:color="auto"/>
              <w:bottom w:val="single" w:sz="4" w:space="0" w:color="auto"/>
              <w:right w:val="single" w:sz="4" w:space="0" w:color="auto"/>
            </w:tcBorders>
          </w:tcPr>
          <w:p w14:paraId="58959813"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7DF7EEB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B8DA5D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4200E5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CD2BBE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3A1CC033" w14:textId="77777777" w:rsidTr="00F67E59">
        <w:trPr>
          <w:trHeight w:val="45"/>
        </w:trPr>
        <w:tc>
          <w:tcPr>
            <w:tcW w:w="566" w:type="dxa"/>
            <w:vMerge/>
            <w:tcBorders>
              <w:top w:val="single" w:sz="4" w:space="0" w:color="auto"/>
              <w:left w:val="single" w:sz="8" w:space="0" w:color="000000"/>
              <w:bottom w:val="single" w:sz="8" w:space="0" w:color="000000"/>
              <w:right w:val="single" w:sz="8" w:space="0" w:color="000000"/>
            </w:tcBorders>
          </w:tcPr>
          <w:p w14:paraId="57E5B8E3"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22F2C82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6F4C13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6A5B81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E944B62"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A952A7F"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7C0636F2"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1576DAA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ADF79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FFBF3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D582BC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8EBF4E4" w14:textId="77777777" w:rsidTr="00F67E59">
        <w:trPr>
          <w:trHeight w:val="45"/>
        </w:trPr>
        <w:tc>
          <w:tcPr>
            <w:tcW w:w="566" w:type="dxa"/>
            <w:vMerge w:val="restart"/>
            <w:tcBorders>
              <w:top w:val="nil"/>
              <w:left w:val="single" w:sz="8" w:space="0" w:color="000000"/>
              <w:bottom w:val="single" w:sz="8" w:space="0" w:color="000000"/>
              <w:right w:val="single" w:sz="8" w:space="0" w:color="000000"/>
            </w:tcBorders>
          </w:tcPr>
          <w:p w14:paraId="178C0781" w14:textId="77777777" w:rsidR="00F67E59" w:rsidRPr="00F35FCB" w:rsidRDefault="00F67E59" w:rsidP="00596C2D">
            <w:pPr>
              <w:pStyle w:val="af1"/>
              <w:numPr>
                <w:ilvl w:val="0"/>
                <w:numId w:val="16"/>
              </w:numPr>
              <w:suppressAutoHyphens/>
              <w:ind w:left="0" w:firstLine="0"/>
              <w:contextualSpacing w:val="0"/>
            </w:pPr>
          </w:p>
        </w:tc>
        <w:tc>
          <w:tcPr>
            <w:tcW w:w="2268" w:type="dxa"/>
            <w:vMerge w:val="restart"/>
            <w:tcBorders>
              <w:top w:val="nil"/>
              <w:left w:val="nil"/>
              <w:bottom w:val="single" w:sz="8" w:space="0" w:color="000000"/>
              <w:right w:val="single" w:sz="8" w:space="0" w:color="000000"/>
            </w:tcBorders>
          </w:tcPr>
          <w:p w14:paraId="7208B0A2" w14:textId="77777777" w:rsidR="00F67E59" w:rsidRPr="00F35FCB" w:rsidRDefault="00F67E59" w:rsidP="00F67E59">
            <w:r w:rsidRPr="00F35FCB">
              <w:t>Осуществление религиозных обрядов</w:t>
            </w:r>
          </w:p>
        </w:tc>
        <w:tc>
          <w:tcPr>
            <w:tcW w:w="1701" w:type="dxa"/>
            <w:vMerge w:val="restart"/>
            <w:tcBorders>
              <w:top w:val="nil"/>
              <w:left w:val="nil"/>
              <w:bottom w:val="single" w:sz="8" w:space="0" w:color="000000"/>
              <w:right w:val="single" w:sz="8" w:space="0" w:color="000000"/>
            </w:tcBorders>
          </w:tcPr>
          <w:p w14:paraId="526D2FB6" w14:textId="77777777" w:rsidR="00F67E59" w:rsidRPr="00F35FCB" w:rsidRDefault="00F67E59" w:rsidP="00F67E59">
            <w:r w:rsidRPr="00F35FCB">
              <w:t>3.7.1</w:t>
            </w:r>
          </w:p>
        </w:tc>
        <w:tc>
          <w:tcPr>
            <w:tcW w:w="3969" w:type="dxa"/>
            <w:vMerge w:val="restart"/>
            <w:tcBorders>
              <w:top w:val="nil"/>
              <w:left w:val="nil"/>
              <w:bottom w:val="single" w:sz="8" w:space="0" w:color="000000"/>
              <w:right w:val="single" w:sz="8" w:space="0" w:color="000000"/>
            </w:tcBorders>
          </w:tcPr>
          <w:p w14:paraId="41CC3282"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nil"/>
              <w:left w:val="nil"/>
              <w:bottom w:val="single" w:sz="8" w:space="0" w:color="000000"/>
              <w:right w:val="single" w:sz="8" w:space="0" w:color="000000"/>
            </w:tcBorders>
          </w:tcPr>
          <w:p w14:paraId="51BA7373"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77B6D474"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0F1EC12C"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29E56FA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F93C1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84650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24895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E76348F" w14:textId="77777777" w:rsidTr="00F67E59">
        <w:trPr>
          <w:trHeight w:val="45"/>
        </w:trPr>
        <w:tc>
          <w:tcPr>
            <w:tcW w:w="566" w:type="dxa"/>
            <w:vMerge/>
            <w:tcBorders>
              <w:top w:val="nil"/>
              <w:left w:val="single" w:sz="8" w:space="0" w:color="000000"/>
              <w:bottom w:val="single" w:sz="4" w:space="0" w:color="auto"/>
              <w:right w:val="single" w:sz="8" w:space="0" w:color="000000"/>
            </w:tcBorders>
          </w:tcPr>
          <w:p w14:paraId="3C016944"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1D302AC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BE4C17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1DE070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DBFB45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C4095BB" w14:textId="77777777" w:rsidTr="00F67E59">
        <w:trPr>
          <w:trHeight w:val="45"/>
        </w:trPr>
        <w:tc>
          <w:tcPr>
            <w:tcW w:w="566" w:type="dxa"/>
            <w:vMerge/>
            <w:tcBorders>
              <w:top w:val="single" w:sz="4" w:space="0" w:color="auto"/>
              <w:left w:val="single" w:sz="4" w:space="0" w:color="auto"/>
              <w:bottom w:val="single" w:sz="4" w:space="0" w:color="auto"/>
              <w:right w:val="single" w:sz="4" w:space="0" w:color="auto"/>
            </w:tcBorders>
          </w:tcPr>
          <w:p w14:paraId="47CB52C0"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5E3272E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06E077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82239E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4131CB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914EB67" w14:textId="77777777" w:rsidTr="00F67E59">
        <w:trPr>
          <w:trHeight w:val="45"/>
        </w:trPr>
        <w:tc>
          <w:tcPr>
            <w:tcW w:w="566" w:type="dxa"/>
            <w:vMerge/>
            <w:tcBorders>
              <w:top w:val="single" w:sz="4" w:space="0" w:color="auto"/>
              <w:left w:val="single" w:sz="8" w:space="0" w:color="000000"/>
              <w:bottom w:val="single" w:sz="8" w:space="0" w:color="000000"/>
              <w:right w:val="single" w:sz="8" w:space="0" w:color="000000"/>
            </w:tcBorders>
          </w:tcPr>
          <w:p w14:paraId="44BD0232"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220A1B2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8C0324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054E35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3A1966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806898B" w14:textId="77777777" w:rsidTr="00F67E59">
        <w:trPr>
          <w:trHeight w:val="45"/>
        </w:trPr>
        <w:tc>
          <w:tcPr>
            <w:tcW w:w="566" w:type="dxa"/>
            <w:vMerge/>
            <w:tcBorders>
              <w:top w:val="nil"/>
              <w:left w:val="single" w:sz="8" w:space="0" w:color="000000"/>
              <w:bottom w:val="single" w:sz="4" w:space="0" w:color="auto"/>
              <w:right w:val="single" w:sz="8" w:space="0" w:color="000000"/>
            </w:tcBorders>
          </w:tcPr>
          <w:p w14:paraId="3297B6CB"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014C64A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ABD815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318461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546CBD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65EF8F6" w14:textId="77777777" w:rsidTr="00F67E59">
        <w:tc>
          <w:tcPr>
            <w:tcW w:w="566" w:type="dxa"/>
            <w:vMerge w:val="restart"/>
            <w:tcBorders>
              <w:top w:val="single" w:sz="4" w:space="0" w:color="auto"/>
              <w:left w:val="single" w:sz="4" w:space="0" w:color="auto"/>
              <w:bottom w:val="single" w:sz="4" w:space="0" w:color="auto"/>
              <w:right w:val="single" w:sz="4" w:space="0" w:color="auto"/>
            </w:tcBorders>
          </w:tcPr>
          <w:p w14:paraId="4DD757D6" w14:textId="77777777" w:rsidR="00F67E59" w:rsidRPr="00F35FCB" w:rsidRDefault="00F67E59" w:rsidP="00596C2D">
            <w:pPr>
              <w:pStyle w:val="af1"/>
              <w:numPr>
                <w:ilvl w:val="0"/>
                <w:numId w:val="16"/>
              </w:numPr>
              <w:suppressAutoHyphens/>
              <w:ind w:left="0" w:firstLine="0"/>
              <w:contextualSpacing w:val="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59518B60"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285CCB87"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0AF8B1DE"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01CC517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D0373A1" w14:textId="77777777" w:rsidTr="00F67E59">
        <w:tc>
          <w:tcPr>
            <w:tcW w:w="566" w:type="dxa"/>
            <w:vMerge/>
            <w:tcBorders>
              <w:top w:val="single" w:sz="4" w:space="0" w:color="auto"/>
              <w:left w:val="single" w:sz="8" w:space="0" w:color="000000"/>
              <w:bottom w:val="single" w:sz="8" w:space="0" w:color="000000"/>
              <w:right w:val="single" w:sz="8" w:space="0" w:color="000000"/>
            </w:tcBorders>
          </w:tcPr>
          <w:p w14:paraId="5481B2F6"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0EBB5DB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505E60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E558FA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373D01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B148B2E" w14:textId="77777777" w:rsidTr="00F67E59">
        <w:tc>
          <w:tcPr>
            <w:tcW w:w="566" w:type="dxa"/>
            <w:vMerge/>
            <w:tcBorders>
              <w:top w:val="nil"/>
              <w:left w:val="single" w:sz="8" w:space="0" w:color="000000"/>
              <w:bottom w:val="single" w:sz="8" w:space="0" w:color="000000"/>
              <w:right w:val="single" w:sz="8" w:space="0" w:color="000000"/>
            </w:tcBorders>
          </w:tcPr>
          <w:p w14:paraId="58779678"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7ED44F2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EDC25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9466E5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03991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B074203" w14:textId="77777777" w:rsidTr="00F67E59">
        <w:tc>
          <w:tcPr>
            <w:tcW w:w="566" w:type="dxa"/>
            <w:vMerge/>
            <w:tcBorders>
              <w:top w:val="nil"/>
              <w:left w:val="single" w:sz="8" w:space="0" w:color="000000"/>
              <w:bottom w:val="single" w:sz="8" w:space="0" w:color="000000"/>
              <w:right w:val="single" w:sz="8" w:space="0" w:color="000000"/>
            </w:tcBorders>
          </w:tcPr>
          <w:p w14:paraId="7E2C2160"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7E094C8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C972D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478AE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A9AAB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5496F30" w14:textId="77777777" w:rsidTr="00F67E59">
        <w:tc>
          <w:tcPr>
            <w:tcW w:w="566" w:type="dxa"/>
            <w:vMerge/>
            <w:tcBorders>
              <w:top w:val="nil"/>
              <w:left w:val="single" w:sz="8" w:space="0" w:color="000000"/>
              <w:bottom w:val="single" w:sz="8" w:space="0" w:color="000000"/>
              <w:right w:val="single" w:sz="8" w:space="0" w:color="000000"/>
            </w:tcBorders>
          </w:tcPr>
          <w:p w14:paraId="107C5FE2"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0E771F1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EFB15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72E1C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4C1EE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7F7E466" w14:textId="77777777" w:rsidTr="00F67E59">
        <w:tc>
          <w:tcPr>
            <w:tcW w:w="566" w:type="dxa"/>
            <w:vMerge/>
            <w:tcBorders>
              <w:top w:val="nil"/>
              <w:left w:val="single" w:sz="8" w:space="0" w:color="000000"/>
              <w:bottom w:val="single" w:sz="8" w:space="0" w:color="000000"/>
              <w:right w:val="single" w:sz="8" w:space="0" w:color="000000"/>
            </w:tcBorders>
          </w:tcPr>
          <w:p w14:paraId="5D3B48EC"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466960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A11AC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68D413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0B137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FDD8131" w14:textId="77777777" w:rsidTr="00F67E59">
        <w:tc>
          <w:tcPr>
            <w:tcW w:w="566" w:type="dxa"/>
            <w:vMerge w:val="restart"/>
            <w:tcBorders>
              <w:top w:val="nil"/>
              <w:left w:val="single" w:sz="8" w:space="0" w:color="000000"/>
              <w:bottom w:val="single" w:sz="8" w:space="0" w:color="000000"/>
              <w:right w:val="single" w:sz="8" w:space="0" w:color="000000"/>
            </w:tcBorders>
          </w:tcPr>
          <w:p w14:paraId="0C02012A" w14:textId="77777777" w:rsidR="00F67E59" w:rsidRPr="00F35FCB" w:rsidRDefault="00F67E59" w:rsidP="00596C2D">
            <w:pPr>
              <w:pStyle w:val="af1"/>
              <w:numPr>
                <w:ilvl w:val="0"/>
                <w:numId w:val="16"/>
              </w:numPr>
              <w:suppressAutoHyphens/>
              <w:ind w:left="0" w:firstLine="0"/>
              <w:contextualSpacing w:val="0"/>
              <w:jc w:val="center"/>
            </w:pPr>
          </w:p>
        </w:tc>
        <w:tc>
          <w:tcPr>
            <w:tcW w:w="2268" w:type="dxa"/>
            <w:vMerge w:val="restart"/>
            <w:tcBorders>
              <w:top w:val="nil"/>
              <w:left w:val="nil"/>
              <w:bottom w:val="single" w:sz="8" w:space="0" w:color="000000"/>
              <w:right w:val="single" w:sz="8" w:space="0" w:color="000000"/>
            </w:tcBorders>
          </w:tcPr>
          <w:p w14:paraId="43F34F25" w14:textId="77777777" w:rsidR="00F67E59" w:rsidRPr="00F35FCB" w:rsidRDefault="00F67E59" w:rsidP="00F67E59">
            <w:r w:rsidRPr="00F35FCB">
              <w:t>Амбулаторное ветеринарное обслуживание</w:t>
            </w:r>
          </w:p>
        </w:tc>
        <w:tc>
          <w:tcPr>
            <w:tcW w:w="1701" w:type="dxa"/>
            <w:vMerge w:val="restart"/>
            <w:tcBorders>
              <w:top w:val="nil"/>
              <w:left w:val="nil"/>
              <w:bottom w:val="single" w:sz="8" w:space="0" w:color="000000"/>
              <w:right w:val="single" w:sz="8" w:space="0" w:color="000000"/>
            </w:tcBorders>
          </w:tcPr>
          <w:p w14:paraId="683022B1" w14:textId="77777777" w:rsidR="00F67E59" w:rsidRPr="00F35FCB" w:rsidRDefault="00F67E59" w:rsidP="00F67E59">
            <w:r w:rsidRPr="00F35FCB">
              <w:t>3.10.1</w:t>
            </w:r>
          </w:p>
        </w:tc>
        <w:tc>
          <w:tcPr>
            <w:tcW w:w="3969" w:type="dxa"/>
            <w:vMerge w:val="restart"/>
            <w:tcBorders>
              <w:top w:val="nil"/>
              <w:left w:val="nil"/>
              <w:bottom w:val="single" w:sz="8" w:space="0" w:color="000000"/>
              <w:right w:val="single" w:sz="8" w:space="0" w:color="000000"/>
            </w:tcBorders>
          </w:tcPr>
          <w:p w14:paraId="19AFE1DB"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nil"/>
              <w:left w:val="nil"/>
              <w:bottom w:val="single" w:sz="8" w:space="0" w:color="000000"/>
              <w:right w:val="single" w:sz="8" w:space="0" w:color="000000"/>
            </w:tcBorders>
          </w:tcPr>
          <w:p w14:paraId="0B784436"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D74F5EA" w14:textId="77777777" w:rsidTr="00F67E59">
        <w:tc>
          <w:tcPr>
            <w:tcW w:w="566" w:type="dxa"/>
            <w:vMerge/>
            <w:tcBorders>
              <w:top w:val="nil"/>
              <w:left w:val="single" w:sz="8" w:space="0" w:color="000000"/>
              <w:bottom w:val="single" w:sz="8" w:space="0" w:color="000000"/>
              <w:right w:val="single" w:sz="8" w:space="0" w:color="000000"/>
            </w:tcBorders>
          </w:tcPr>
          <w:p w14:paraId="0FB209C6"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3C2DA3A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DEC3CB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E347A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3F8F9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48F3A57" w14:textId="77777777" w:rsidTr="00F67E59">
        <w:tc>
          <w:tcPr>
            <w:tcW w:w="566" w:type="dxa"/>
            <w:vMerge/>
            <w:tcBorders>
              <w:top w:val="nil"/>
              <w:left w:val="single" w:sz="8" w:space="0" w:color="000000"/>
              <w:bottom w:val="single" w:sz="4" w:space="0" w:color="auto"/>
              <w:right w:val="single" w:sz="8" w:space="0" w:color="000000"/>
            </w:tcBorders>
          </w:tcPr>
          <w:p w14:paraId="6B0AEC4B"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1D17F4B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B146A9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94A400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088361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72C4683" w14:textId="77777777" w:rsidTr="00F67E59">
        <w:tc>
          <w:tcPr>
            <w:tcW w:w="566" w:type="dxa"/>
            <w:vMerge/>
            <w:tcBorders>
              <w:top w:val="single" w:sz="4" w:space="0" w:color="auto"/>
              <w:left w:val="single" w:sz="4" w:space="0" w:color="auto"/>
              <w:bottom w:val="single" w:sz="4" w:space="0" w:color="auto"/>
              <w:right w:val="single" w:sz="4" w:space="0" w:color="auto"/>
            </w:tcBorders>
          </w:tcPr>
          <w:p w14:paraId="55BDE15D"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707B8AB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E8692A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BB6209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50BF7C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37C679A" w14:textId="77777777" w:rsidTr="00F67E59">
        <w:tc>
          <w:tcPr>
            <w:tcW w:w="566" w:type="dxa"/>
            <w:vMerge/>
            <w:tcBorders>
              <w:top w:val="single" w:sz="4" w:space="0" w:color="auto"/>
              <w:left w:val="single" w:sz="8" w:space="0" w:color="000000"/>
              <w:bottom w:val="single" w:sz="8" w:space="0" w:color="000000"/>
              <w:right w:val="single" w:sz="8" w:space="0" w:color="000000"/>
            </w:tcBorders>
          </w:tcPr>
          <w:p w14:paraId="6899C72F"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6E7B4DB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B62023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9FB8E1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286ABDF"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6697042" w14:textId="77777777" w:rsidTr="00F67E59">
        <w:tc>
          <w:tcPr>
            <w:tcW w:w="566" w:type="dxa"/>
            <w:vMerge/>
            <w:tcBorders>
              <w:top w:val="nil"/>
              <w:left w:val="single" w:sz="8" w:space="0" w:color="000000"/>
              <w:bottom w:val="single" w:sz="8" w:space="0" w:color="000000"/>
              <w:right w:val="single" w:sz="8" w:space="0" w:color="000000"/>
            </w:tcBorders>
          </w:tcPr>
          <w:p w14:paraId="269F2D67"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439D939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3329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B89A2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FD8F2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EA1D100" w14:textId="77777777" w:rsidTr="00F67E59">
        <w:trPr>
          <w:trHeight w:val="45"/>
        </w:trPr>
        <w:tc>
          <w:tcPr>
            <w:tcW w:w="566" w:type="dxa"/>
            <w:vMerge w:val="restart"/>
            <w:tcBorders>
              <w:top w:val="nil"/>
              <w:left w:val="single" w:sz="8" w:space="0" w:color="000000"/>
              <w:bottom w:val="single" w:sz="8" w:space="0" w:color="000000"/>
              <w:right w:val="single" w:sz="8" w:space="0" w:color="000000"/>
            </w:tcBorders>
          </w:tcPr>
          <w:p w14:paraId="56046A71" w14:textId="77777777" w:rsidR="00F67E59" w:rsidRPr="00F35FCB" w:rsidRDefault="00F67E59" w:rsidP="00596C2D">
            <w:pPr>
              <w:pStyle w:val="af1"/>
              <w:numPr>
                <w:ilvl w:val="0"/>
                <w:numId w:val="16"/>
              </w:numPr>
              <w:suppressAutoHyphens/>
              <w:ind w:left="0" w:firstLine="0"/>
              <w:contextualSpacing w:val="0"/>
            </w:pPr>
          </w:p>
        </w:tc>
        <w:tc>
          <w:tcPr>
            <w:tcW w:w="2268" w:type="dxa"/>
            <w:vMerge w:val="restart"/>
            <w:tcBorders>
              <w:top w:val="nil"/>
              <w:left w:val="nil"/>
              <w:bottom w:val="single" w:sz="8" w:space="0" w:color="000000"/>
              <w:right w:val="single" w:sz="8" w:space="0" w:color="000000"/>
            </w:tcBorders>
          </w:tcPr>
          <w:p w14:paraId="0274626C" w14:textId="77777777" w:rsidR="00F67E59" w:rsidRPr="00F35FCB" w:rsidRDefault="00F67E59" w:rsidP="00F67E59">
            <w:r w:rsidRPr="00F35FCB">
              <w:t>Магазины</w:t>
            </w:r>
          </w:p>
        </w:tc>
        <w:tc>
          <w:tcPr>
            <w:tcW w:w="1701" w:type="dxa"/>
            <w:vMerge w:val="restart"/>
            <w:tcBorders>
              <w:top w:val="nil"/>
              <w:left w:val="nil"/>
              <w:bottom w:val="single" w:sz="8" w:space="0" w:color="000000"/>
              <w:right w:val="single" w:sz="8" w:space="0" w:color="000000"/>
            </w:tcBorders>
          </w:tcPr>
          <w:p w14:paraId="45F075E4" w14:textId="77777777" w:rsidR="00F67E59" w:rsidRPr="00F35FCB" w:rsidRDefault="00F67E59" w:rsidP="00F67E59">
            <w:r w:rsidRPr="00F35FCB">
              <w:t>4.4</w:t>
            </w:r>
          </w:p>
        </w:tc>
        <w:tc>
          <w:tcPr>
            <w:tcW w:w="3969" w:type="dxa"/>
            <w:vMerge w:val="restart"/>
            <w:tcBorders>
              <w:top w:val="nil"/>
              <w:left w:val="nil"/>
              <w:bottom w:val="single" w:sz="8" w:space="0" w:color="000000"/>
              <w:right w:val="single" w:sz="8" w:space="0" w:color="000000"/>
            </w:tcBorders>
          </w:tcPr>
          <w:p w14:paraId="34E78F90"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nil"/>
              <w:left w:val="nil"/>
              <w:bottom w:val="single" w:sz="8" w:space="0" w:color="000000"/>
              <w:right w:val="single" w:sz="8" w:space="0" w:color="000000"/>
            </w:tcBorders>
          </w:tcPr>
          <w:p w14:paraId="327B48BA"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4D93F9BF"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60DBC723"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A73774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B30E3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36569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A582B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C9C1AD9"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40E103BB"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1358F3A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87210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0B1CE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6194F3"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F81D9CA"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3BBED83D"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237A7B1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D126E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CD537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606D763" w14:textId="77777777" w:rsidR="00F67E59" w:rsidRPr="00F35FCB" w:rsidRDefault="00F67E59" w:rsidP="00F67E59">
            <w:pPr>
              <w:jc w:val="both"/>
            </w:pPr>
            <w:r w:rsidRPr="00F35FCB">
              <w:rPr>
                <w:rFonts w:eastAsia="Tahoma"/>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r w:rsidRPr="00F35FCB">
              <w:t>(прим. 3.1)</w:t>
            </w:r>
          </w:p>
        </w:tc>
      </w:tr>
      <w:tr w:rsidR="00F35FCB" w:rsidRPr="00F35FCB" w14:paraId="21863521" w14:textId="77777777" w:rsidTr="00F67E59">
        <w:trPr>
          <w:trHeight w:val="45"/>
        </w:trPr>
        <w:tc>
          <w:tcPr>
            <w:tcW w:w="566" w:type="dxa"/>
            <w:vMerge/>
            <w:tcBorders>
              <w:top w:val="nil"/>
              <w:left w:val="single" w:sz="8" w:space="0" w:color="000000"/>
              <w:bottom w:val="single" w:sz="4" w:space="0" w:color="auto"/>
              <w:right w:val="single" w:sz="8" w:space="0" w:color="000000"/>
            </w:tcBorders>
          </w:tcPr>
          <w:p w14:paraId="138CF8A5"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222B98C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D8FCA2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04C04A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F5C4314" w14:textId="77777777" w:rsidR="00F67E59" w:rsidRPr="00F35FCB" w:rsidRDefault="00F67E59" w:rsidP="00F67E59">
            <w:pPr>
              <w:jc w:val="both"/>
            </w:pPr>
            <w:r w:rsidRPr="00F35FCB">
              <w:t xml:space="preserve">Предельная высота зданий, строений, сооружений – 20 м </w:t>
            </w:r>
          </w:p>
        </w:tc>
      </w:tr>
      <w:tr w:rsidR="00F35FCB" w:rsidRPr="00F35FCB" w14:paraId="3332316B" w14:textId="77777777" w:rsidTr="00F67E59">
        <w:trPr>
          <w:trHeight w:val="45"/>
        </w:trPr>
        <w:tc>
          <w:tcPr>
            <w:tcW w:w="566" w:type="dxa"/>
            <w:vMerge/>
            <w:tcBorders>
              <w:top w:val="single" w:sz="4" w:space="0" w:color="auto"/>
              <w:left w:val="single" w:sz="4" w:space="0" w:color="auto"/>
              <w:bottom w:val="single" w:sz="4" w:space="0" w:color="auto"/>
              <w:right w:val="single" w:sz="4" w:space="0" w:color="auto"/>
            </w:tcBorders>
          </w:tcPr>
          <w:p w14:paraId="34B0E4D1"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0146F7C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A9B41B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134CF7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207E03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CE39A58" w14:textId="77777777" w:rsidTr="00F67E59">
        <w:trPr>
          <w:trHeight w:val="45"/>
        </w:trPr>
        <w:tc>
          <w:tcPr>
            <w:tcW w:w="566" w:type="dxa"/>
            <w:vMerge w:val="restart"/>
            <w:tcBorders>
              <w:top w:val="single" w:sz="4" w:space="0" w:color="auto"/>
              <w:left w:val="single" w:sz="8" w:space="0" w:color="000000"/>
              <w:bottom w:val="single" w:sz="8" w:space="0" w:color="000000"/>
              <w:right w:val="single" w:sz="8" w:space="0" w:color="000000"/>
            </w:tcBorders>
          </w:tcPr>
          <w:p w14:paraId="279EA49F" w14:textId="77777777" w:rsidR="00F67E59" w:rsidRPr="00F35FCB" w:rsidRDefault="00F67E59" w:rsidP="00596C2D">
            <w:pPr>
              <w:pStyle w:val="af1"/>
              <w:numPr>
                <w:ilvl w:val="0"/>
                <w:numId w:val="16"/>
              </w:numPr>
              <w:suppressAutoHyphens/>
              <w:ind w:left="0" w:firstLine="0"/>
              <w:contextualSpacing w:val="0"/>
            </w:pPr>
          </w:p>
        </w:tc>
        <w:tc>
          <w:tcPr>
            <w:tcW w:w="2268" w:type="dxa"/>
            <w:vMerge w:val="restart"/>
            <w:tcBorders>
              <w:top w:val="single" w:sz="4" w:space="0" w:color="auto"/>
              <w:left w:val="nil"/>
              <w:bottom w:val="single" w:sz="8" w:space="0" w:color="000000"/>
              <w:right w:val="single" w:sz="8" w:space="0" w:color="000000"/>
            </w:tcBorders>
          </w:tcPr>
          <w:p w14:paraId="0C1E3DEF" w14:textId="77777777" w:rsidR="00F67E59" w:rsidRPr="00F35FCB" w:rsidRDefault="00F67E59" w:rsidP="00F67E59">
            <w:r w:rsidRPr="00F35FCB">
              <w:t>Общественное питание</w:t>
            </w:r>
          </w:p>
        </w:tc>
        <w:tc>
          <w:tcPr>
            <w:tcW w:w="1701" w:type="dxa"/>
            <w:vMerge w:val="restart"/>
            <w:tcBorders>
              <w:top w:val="single" w:sz="4" w:space="0" w:color="auto"/>
              <w:left w:val="nil"/>
              <w:bottom w:val="single" w:sz="8" w:space="0" w:color="000000"/>
              <w:right w:val="single" w:sz="8" w:space="0" w:color="000000"/>
            </w:tcBorders>
          </w:tcPr>
          <w:p w14:paraId="7F3AA8F3" w14:textId="77777777" w:rsidR="00F67E59" w:rsidRPr="00F35FCB" w:rsidRDefault="00F67E59" w:rsidP="00F67E59">
            <w:r w:rsidRPr="00F35FCB">
              <w:t>4.6</w:t>
            </w:r>
          </w:p>
        </w:tc>
        <w:tc>
          <w:tcPr>
            <w:tcW w:w="3969" w:type="dxa"/>
            <w:vMerge w:val="restart"/>
            <w:tcBorders>
              <w:top w:val="single" w:sz="4" w:space="0" w:color="auto"/>
              <w:left w:val="nil"/>
              <w:bottom w:val="single" w:sz="8" w:space="0" w:color="000000"/>
              <w:right w:val="single" w:sz="8" w:space="0" w:color="000000"/>
            </w:tcBorders>
          </w:tcPr>
          <w:p w14:paraId="08707C26" w14:textId="77777777" w:rsidR="00F67E59" w:rsidRPr="00F35FCB" w:rsidRDefault="00F67E59" w:rsidP="00F67E59">
            <w:pPr>
              <w:jc w:val="both"/>
            </w:pPr>
            <w:r w:rsidRPr="00F35FC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0" w:type="dxa"/>
            <w:tcBorders>
              <w:top w:val="single" w:sz="4" w:space="0" w:color="auto"/>
              <w:left w:val="nil"/>
              <w:bottom w:val="single" w:sz="8" w:space="0" w:color="000000"/>
              <w:right w:val="single" w:sz="8" w:space="0" w:color="000000"/>
            </w:tcBorders>
          </w:tcPr>
          <w:p w14:paraId="5E5779AC"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15ED57B4"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22A4FA29"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2E1DC8B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A9FBC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2DFA2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E3A99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80F4E83"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4D4A4C10"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3654F1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B1825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E29AB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5697E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02E82DA"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7E43FB9C"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111891F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A4D27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2C588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C4E3AB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0E0D035" w14:textId="77777777" w:rsidTr="00F67E59">
        <w:trPr>
          <w:trHeight w:val="45"/>
        </w:trPr>
        <w:tc>
          <w:tcPr>
            <w:tcW w:w="566" w:type="dxa"/>
            <w:vMerge/>
            <w:tcBorders>
              <w:top w:val="nil"/>
              <w:left w:val="single" w:sz="8" w:space="0" w:color="000000"/>
              <w:bottom w:val="single" w:sz="8" w:space="0" w:color="000000"/>
              <w:right w:val="single" w:sz="8" w:space="0" w:color="000000"/>
            </w:tcBorders>
          </w:tcPr>
          <w:p w14:paraId="335EA3E9"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50C2FCC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367738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C7956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DBA5879"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215C0DCD" w14:textId="77777777" w:rsidTr="00F67E59">
        <w:trPr>
          <w:trHeight w:val="45"/>
        </w:trPr>
        <w:tc>
          <w:tcPr>
            <w:tcW w:w="566" w:type="dxa"/>
            <w:vMerge/>
            <w:tcBorders>
              <w:top w:val="nil"/>
              <w:left w:val="single" w:sz="8" w:space="0" w:color="000000"/>
              <w:bottom w:val="single" w:sz="4" w:space="0" w:color="auto"/>
              <w:right w:val="single" w:sz="8" w:space="0" w:color="000000"/>
            </w:tcBorders>
          </w:tcPr>
          <w:p w14:paraId="0BA04837"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1EFF19F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B948E4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22CFF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B91544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B4E39DF" w14:textId="77777777" w:rsidTr="00F67E59">
        <w:tc>
          <w:tcPr>
            <w:tcW w:w="566" w:type="dxa"/>
            <w:vMerge w:val="restart"/>
            <w:tcBorders>
              <w:top w:val="single" w:sz="4" w:space="0" w:color="auto"/>
              <w:left w:val="single" w:sz="4" w:space="0" w:color="auto"/>
              <w:bottom w:val="single" w:sz="4" w:space="0" w:color="auto"/>
              <w:right w:val="single" w:sz="4" w:space="0" w:color="auto"/>
            </w:tcBorders>
          </w:tcPr>
          <w:p w14:paraId="638A46AA" w14:textId="77777777" w:rsidR="00F67E59" w:rsidRPr="00F35FCB" w:rsidRDefault="00F67E59" w:rsidP="00596C2D">
            <w:pPr>
              <w:pStyle w:val="af1"/>
              <w:numPr>
                <w:ilvl w:val="0"/>
                <w:numId w:val="16"/>
              </w:numPr>
              <w:suppressAutoHyphens/>
              <w:ind w:left="0" w:firstLine="0"/>
              <w:contextualSpacing w:val="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AC5D5C1" w14:textId="77777777" w:rsidR="00F67E59" w:rsidRPr="00F35FCB" w:rsidRDefault="00F67E59" w:rsidP="00F67E59">
            <w:r w:rsidRPr="00F35FCB">
              <w:t>Стоянка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22A61978" w14:textId="77777777" w:rsidR="00F67E59" w:rsidRPr="00F35FCB" w:rsidRDefault="00F67E59" w:rsidP="00F67E59">
            <w:r w:rsidRPr="00F35FCB">
              <w:t>4.9.2</w:t>
            </w:r>
          </w:p>
        </w:tc>
        <w:tc>
          <w:tcPr>
            <w:tcW w:w="3969" w:type="dxa"/>
            <w:vMerge w:val="restart"/>
            <w:tcBorders>
              <w:top w:val="single" w:sz="4" w:space="0" w:color="auto"/>
              <w:left w:val="single" w:sz="4" w:space="0" w:color="auto"/>
              <w:bottom w:val="single" w:sz="4" w:space="0" w:color="auto"/>
              <w:right w:val="single" w:sz="4" w:space="0" w:color="auto"/>
            </w:tcBorders>
          </w:tcPr>
          <w:p w14:paraId="592BC797"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single" w:sz="4" w:space="0" w:color="auto"/>
              <w:bottom w:val="single" w:sz="4" w:space="0" w:color="auto"/>
              <w:right w:val="single" w:sz="4" w:space="0" w:color="auto"/>
            </w:tcBorders>
          </w:tcPr>
          <w:p w14:paraId="7F94D22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F96DE22" w14:textId="77777777" w:rsidTr="00F67E59">
        <w:tc>
          <w:tcPr>
            <w:tcW w:w="566" w:type="dxa"/>
            <w:vMerge/>
            <w:tcBorders>
              <w:top w:val="single" w:sz="4" w:space="0" w:color="auto"/>
              <w:left w:val="single" w:sz="8" w:space="0" w:color="000000"/>
              <w:bottom w:val="single" w:sz="8" w:space="0" w:color="000000"/>
              <w:right w:val="single" w:sz="8" w:space="0" w:color="000000"/>
            </w:tcBorders>
          </w:tcPr>
          <w:p w14:paraId="530ED97B" w14:textId="77777777" w:rsidR="00F67E59" w:rsidRPr="00F35FCB" w:rsidRDefault="00F67E59" w:rsidP="00F67E59">
            <w:pPr>
              <w:pStyle w:val="af1"/>
              <w:ind w:left="0"/>
              <w:contextualSpacing w:val="0"/>
            </w:pPr>
          </w:p>
        </w:tc>
        <w:tc>
          <w:tcPr>
            <w:tcW w:w="2268" w:type="dxa"/>
            <w:vMerge/>
            <w:tcBorders>
              <w:top w:val="single" w:sz="4" w:space="0" w:color="auto"/>
              <w:left w:val="nil"/>
              <w:bottom w:val="single" w:sz="8" w:space="0" w:color="000000"/>
              <w:right w:val="single" w:sz="8" w:space="0" w:color="000000"/>
            </w:tcBorders>
          </w:tcPr>
          <w:p w14:paraId="7BBA29B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FDFFA4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E91155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EEC702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59E2A99" w14:textId="77777777" w:rsidTr="00F67E59">
        <w:tc>
          <w:tcPr>
            <w:tcW w:w="566" w:type="dxa"/>
            <w:vMerge/>
            <w:tcBorders>
              <w:top w:val="nil"/>
              <w:left w:val="single" w:sz="8" w:space="0" w:color="000000"/>
              <w:bottom w:val="single" w:sz="8" w:space="0" w:color="000000"/>
              <w:right w:val="single" w:sz="8" w:space="0" w:color="000000"/>
            </w:tcBorders>
          </w:tcPr>
          <w:p w14:paraId="49D49C03"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7C71FAE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B250C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D176E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8CB2D8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9999B85" w14:textId="77777777" w:rsidTr="00F67E59">
        <w:tc>
          <w:tcPr>
            <w:tcW w:w="566" w:type="dxa"/>
            <w:vMerge/>
            <w:tcBorders>
              <w:top w:val="nil"/>
              <w:left w:val="single" w:sz="8" w:space="0" w:color="000000"/>
              <w:bottom w:val="single" w:sz="8" w:space="0" w:color="000000"/>
              <w:right w:val="single" w:sz="8" w:space="0" w:color="000000"/>
            </w:tcBorders>
          </w:tcPr>
          <w:p w14:paraId="3FD4FCFC"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68FA1B5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F904D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3AC90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3FCC9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5CD394C" w14:textId="77777777" w:rsidTr="00F67E59">
        <w:tc>
          <w:tcPr>
            <w:tcW w:w="566" w:type="dxa"/>
            <w:vMerge/>
            <w:tcBorders>
              <w:top w:val="nil"/>
              <w:left w:val="single" w:sz="8" w:space="0" w:color="000000"/>
              <w:bottom w:val="single" w:sz="8" w:space="0" w:color="000000"/>
              <w:right w:val="single" w:sz="8" w:space="0" w:color="000000"/>
            </w:tcBorders>
          </w:tcPr>
          <w:p w14:paraId="24F01A28" w14:textId="77777777" w:rsidR="00F67E59" w:rsidRPr="00F35FCB" w:rsidRDefault="00F67E59" w:rsidP="00F67E59">
            <w:pPr>
              <w:pStyle w:val="af1"/>
              <w:ind w:left="0"/>
              <w:contextualSpacing w:val="0"/>
            </w:pPr>
          </w:p>
        </w:tc>
        <w:tc>
          <w:tcPr>
            <w:tcW w:w="2268" w:type="dxa"/>
            <w:vMerge/>
            <w:tcBorders>
              <w:top w:val="nil"/>
              <w:left w:val="nil"/>
              <w:bottom w:val="single" w:sz="8" w:space="0" w:color="000000"/>
              <w:right w:val="single" w:sz="8" w:space="0" w:color="000000"/>
            </w:tcBorders>
          </w:tcPr>
          <w:p w14:paraId="2A28260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47CEE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AD9777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C9F51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2E81891" w14:textId="77777777" w:rsidTr="00F67E59">
        <w:tc>
          <w:tcPr>
            <w:tcW w:w="566" w:type="dxa"/>
            <w:vMerge/>
            <w:tcBorders>
              <w:top w:val="nil"/>
              <w:left w:val="single" w:sz="8" w:space="0" w:color="000000"/>
              <w:bottom w:val="single" w:sz="4" w:space="0" w:color="auto"/>
              <w:right w:val="single" w:sz="8" w:space="0" w:color="000000"/>
            </w:tcBorders>
          </w:tcPr>
          <w:p w14:paraId="7D1BD154" w14:textId="77777777" w:rsidR="00F67E59" w:rsidRPr="00F35FCB" w:rsidRDefault="00F67E59" w:rsidP="00F67E59">
            <w:pPr>
              <w:pStyle w:val="af1"/>
              <w:ind w:left="0"/>
              <w:contextualSpacing w:val="0"/>
            </w:pPr>
          </w:p>
        </w:tc>
        <w:tc>
          <w:tcPr>
            <w:tcW w:w="2268" w:type="dxa"/>
            <w:vMerge/>
            <w:tcBorders>
              <w:top w:val="nil"/>
              <w:left w:val="nil"/>
              <w:bottom w:val="single" w:sz="4" w:space="0" w:color="auto"/>
              <w:right w:val="single" w:sz="8" w:space="0" w:color="000000"/>
            </w:tcBorders>
          </w:tcPr>
          <w:p w14:paraId="2F3A709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FFEFC7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429563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0DDAAA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DE4AA97" w14:textId="77777777" w:rsidTr="00F67E59">
        <w:trPr>
          <w:trHeight w:val="45"/>
        </w:trPr>
        <w:tc>
          <w:tcPr>
            <w:tcW w:w="566" w:type="dxa"/>
            <w:vMerge w:val="restart"/>
            <w:tcBorders>
              <w:top w:val="single" w:sz="4" w:space="0" w:color="auto"/>
              <w:left w:val="single" w:sz="4" w:space="0" w:color="auto"/>
              <w:bottom w:val="single" w:sz="4" w:space="0" w:color="auto"/>
              <w:right w:val="single" w:sz="4" w:space="0" w:color="auto"/>
            </w:tcBorders>
          </w:tcPr>
          <w:p w14:paraId="0D0334FE" w14:textId="77777777" w:rsidR="00F67E59" w:rsidRPr="00F35FCB" w:rsidRDefault="00F67E59" w:rsidP="00596C2D">
            <w:pPr>
              <w:pStyle w:val="af1"/>
              <w:numPr>
                <w:ilvl w:val="0"/>
                <w:numId w:val="16"/>
              </w:numPr>
              <w:suppressAutoHyphens/>
              <w:ind w:left="0" w:firstLine="0"/>
              <w:contextualSpacing w:val="0"/>
            </w:pPr>
          </w:p>
        </w:tc>
        <w:tc>
          <w:tcPr>
            <w:tcW w:w="2268" w:type="dxa"/>
            <w:vMerge w:val="restart"/>
            <w:tcBorders>
              <w:top w:val="single" w:sz="4" w:space="0" w:color="auto"/>
              <w:left w:val="single" w:sz="4" w:space="0" w:color="auto"/>
              <w:bottom w:val="single" w:sz="4" w:space="0" w:color="auto"/>
              <w:right w:val="single" w:sz="4" w:space="0" w:color="auto"/>
            </w:tcBorders>
          </w:tcPr>
          <w:p w14:paraId="4F149E3C" w14:textId="77777777" w:rsidR="00F67E59" w:rsidRPr="00F35FCB" w:rsidRDefault="00F67E59" w:rsidP="00F67E59">
            <w:r w:rsidRPr="00F35FCB">
              <w:t>Обеспечение занятий спортом в помещениях</w:t>
            </w:r>
          </w:p>
        </w:tc>
        <w:tc>
          <w:tcPr>
            <w:tcW w:w="1701" w:type="dxa"/>
            <w:vMerge w:val="restart"/>
            <w:tcBorders>
              <w:top w:val="single" w:sz="4" w:space="0" w:color="auto"/>
              <w:left w:val="single" w:sz="4" w:space="0" w:color="auto"/>
              <w:bottom w:val="single" w:sz="4" w:space="0" w:color="auto"/>
              <w:right w:val="single" w:sz="4" w:space="0" w:color="auto"/>
            </w:tcBorders>
          </w:tcPr>
          <w:p w14:paraId="650732D8" w14:textId="77777777" w:rsidR="00F67E59" w:rsidRPr="00F35FCB" w:rsidRDefault="00F67E59" w:rsidP="00F67E59">
            <w:r w:rsidRPr="00F35FCB">
              <w:t>5.1.2</w:t>
            </w:r>
          </w:p>
        </w:tc>
        <w:tc>
          <w:tcPr>
            <w:tcW w:w="3969" w:type="dxa"/>
            <w:vMerge w:val="restart"/>
            <w:tcBorders>
              <w:top w:val="single" w:sz="4" w:space="0" w:color="auto"/>
              <w:left w:val="single" w:sz="4" w:space="0" w:color="auto"/>
              <w:bottom w:val="single" w:sz="4" w:space="0" w:color="auto"/>
              <w:right w:val="single" w:sz="4" w:space="0" w:color="auto"/>
            </w:tcBorders>
          </w:tcPr>
          <w:p w14:paraId="60367A82"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single" w:sz="4" w:space="0" w:color="auto"/>
              <w:left w:val="single" w:sz="4" w:space="0" w:color="auto"/>
              <w:bottom w:val="single" w:sz="4" w:space="0" w:color="auto"/>
              <w:right w:val="single" w:sz="4" w:space="0" w:color="auto"/>
            </w:tcBorders>
          </w:tcPr>
          <w:p w14:paraId="2506B89A"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4EDE30CE" w14:textId="77777777" w:rsidTr="00F67E59">
        <w:trPr>
          <w:trHeight w:val="45"/>
        </w:trPr>
        <w:tc>
          <w:tcPr>
            <w:tcW w:w="566" w:type="dxa"/>
            <w:vMerge/>
            <w:tcBorders>
              <w:top w:val="single" w:sz="4" w:space="0" w:color="auto"/>
              <w:left w:val="single" w:sz="4" w:space="0" w:color="auto"/>
              <w:bottom w:val="single" w:sz="4" w:space="0" w:color="auto"/>
              <w:right w:val="single" w:sz="4" w:space="0" w:color="auto"/>
            </w:tcBorders>
          </w:tcPr>
          <w:p w14:paraId="187110A4"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4498166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99F66E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33C43D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0A03CD0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E68E886" w14:textId="77777777" w:rsidTr="00F67E59">
        <w:trPr>
          <w:trHeight w:val="45"/>
        </w:trPr>
        <w:tc>
          <w:tcPr>
            <w:tcW w:w="566" w:type="dxa"/>
            <w:vMerge/>
            <w:tcBorders>
              <w:top w:val="single" w:sz="4" w:space="0" w:color="auto"/>
              <w:left w:val="single" w:sz="4" w:space="0" w:color="auto"/>
              <w:bottom w:val="single" w:sz="4" w:space="0" w:color="auto"/>
              <w:right w:val="single" w:sz="4" w:space="0" w:color="auto"/>
            </w:tcBorders>
          </w:tcPr>
          <w:p w14:paraId="3D033ACF"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3FF3E73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AFA4F4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FBF000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D71B63C"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5A271A22" w14:textId="77777777" w:rsidTr="00F67E59">
        <w:trPr>
          <w:trHeight w:val="45"/>
        </w:trPr>
        <w:tc>
          <w:tcPr>
            <w:tcW w:w="566" w:type="dxa"/>
            <w:vMerge/>
            <w:tcBorders>
              <w:top w:val="single" w:sz="4" w:space="0" w:color="auto"/>
              <w:left w:val="single" w:sz="4" w:space="0" w:color="auto"/>
              <w:bottom w:val="single" w:sz="4" w:space="0" w:color="auto"/>
              <w:right w:val="single" w:sz="4" w:space="0" w:color="auto"/>
            </w:tcBorders>
          </w:tcPr>
          <w:p w14:paraId="09AD3686"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55115DF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64F8C4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4C6343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42CD544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3A14393" w14:textId="77777777" w:rsidTr="00F67E59">
        <w:trPr>
          <w:trHeight w:val="45"/>
        </w:trPr>
        <w:tc>
          <w:tcPr>
            <w:tcW w:w="566" w:type="dxa"/>
            <w:vMerge/>
            <w:tcBorders>
              <w:top w:val="single" w:sz="4" w:space="0" w:color="auto"/>
              <w:left w:val="single" w:sz="4" w:space="0" w:color="auto"/>
              <w:bottom w:val="single" w:sz="4" w:space="0" w:color="auto"/>
              <w:right w:val="single" w:sz="4" w:space="0" w:color="auto"/>
            </w:tcBorders>
          </w:tcPr>
          <w:p w14:paraId="29226B3C"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2878B15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937461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887EB9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166E663"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28A5DDAA" w14:textId="77777777" w:rsidTr="00F67E59">
        <w:trPr>
          <w:trHeight w:val="45"/>
        </w:trPr>
        <w:tc>
          <w:tcPr>
            <w:tcW w:w="566" w:type="dxa"/>
            <w:vMerge/>
            <w:tcBorders>
              <w:top w:val="single" w:sz="4" w:space="0" w:color="auto"/>
              <w:left w:val="single" w:sz="4" w:space="0" w:color="auto"/>
              <w:bottom w:val="single" w:sz="4" w:space="0" w:color="auto"/>
              <w:right w:val="single" w:sz="4" w:space="0" w:color="auto"/>
            </w:tcBorders>
          </w:tcPr>
          <w:p w14:paraId="6CAA2F8C" w14:textId="77777777" w:rsidR="00F67E59" w:rsidRPr="00F35FCB" w:rsidRDefault="00F67E59" w:rsidP="00F67E59">
            <w:pPr>
              <w:pStyle w:val="af1"/>
              <w:ind w:left="0"/>
              <w:contextualSpacing w:val="0"/>
            </w:pPr>
          </w:p>
        </w:tc>
        <w:tc>
          <w:tcPr>
            <w:tcW w:w="2268" w:type="dxa"/>
            <w:vMerge/>
            <w:tcBorders>
              <w:top w:val="single" w:sz="4" w:space="0" w:color="auto"/>
              <w:left w:val="single" w:sz="4" w:space="0" w:color="auto"/>
              <w:bottom w:val="single" w:sz="4" w:space="0" w:color="auto"/>
              <w:right w:val="single" w:sz="4" w:space="0" w:color="auto"/>
            </w:tcBorders>
          </w:tcPr>
          <w:p w14:paraId="57EF033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75A806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5FC2D08"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2658684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6C88478" w14:textId="77777777" w:rsidTr="00A15B55">
        <w:trPr>
          <w:trHeight w:val="321"/>
        </w:trPr>
        <w:tc>
          <w:tcPr>
            <w:tcW w:w="566" w:type="dxa"/>
            <w:vMerge w:val="restart"/>
          </w:tcPr>
          <w:p w14:paraId="4E387391" w14:textId="33FF6B63" w:rsidR="00A15B55" w:rsidRPr="00F35FCB" w:rsidRDefault="00A15B55" w:rsidP="00A15B55">
            <w:pPr>
              <w:pStyle w:val="af1"/>
              <w:suppressAutoHyphens/>
              <w:ind w:left="0"/>
              <w:contextualSpacing w:val="0"/>
            </w:pPr>
            <w:bookmarkStart w:id="125" w:name="_Toc208935472"/>
            <w:r w:rsidRPr="00F35FCB">
              <w:t>15.</w:t>
            </w:r>
          </w:p>
        </w:tc>
        <w:tc>
          <w:tcPr>
            <w:tcW w:w="2268" w:type="dxa"/>
            <w:vMerge w:val="restart"/>
          </w:tcPr>
          <w:p w14:paraId="66B66960" w14:textId="77777777" w:rsidR="00A15B55" w:rsidRPr="00F35FCB" w:rsidRDefault="00A15B55" w:rsidP="00A15B55">
            <w:r w:rsidRPr="00F35FCB">
              <w:t>Размещение гаражей для собственных нужд</w:t>
            </w:r>
          </w:p>
        </w:tc>
        <w:tc>
          <w:tcPr>
            <w:tcW w:w="1701" w:type="dxa"/>
            <w:vMerge w:val="restart"/>
          </w:tcPr>
          <w:p w14:paraId="7EF570B2" w14:textId="77777777" w:rsidR="00A15B55" w:rsidRPr="00F35FCB" w:rsidRDefault="00A15B55" w:rsidP="00A15B55">
            <w:r w:rsidRPr="00F35FCB">
              <w:t>2.7.2</w:t>
            </w:r>
          </w:p>
        </w:tc>
        <w:tc>
          <w:tcPr>
            <w:tcW w:w="3969" w:type="dxa"/>
            <w:vMerge w:val="restart"/>
          </w:tcPr>
          <w:p w14:paraId="28F1614A" w14:textId="77777777" w:rsidR="00A15B55" w:rsidRPr="00F35FCB" w:rsidRDefault="00A15B55" w:rsidP="00A15B55">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Pr>
          <w:p w14:paraId="4F2E1AD7" w14:textId="77777777" w:rsidR="00A15B55" w:rsidRPr="00F35FCB" w:rsidRDefault="00A15B55" w:rsidP="00A15B55">
            <w:pPr>
              <w:jc w:val="both"/>
            </w:pPr>
            <w:r w:rsidRPr="00F35FCB">
              <w:t>Минимальный размер земельного участка (площадь) – не подлежит установлению</w:t>
            </w:r>
          </w:p>
        </w:tc>
      </w:tr>
      <w:tr w:rsidR="00F35FCB" w:rsidRPr="00F35FCB" w14:paraId="32E7CBF6" w14:textId="77777777" w:rsidTr="00A15B55">
        <w:trPr>
          <w:trHeight w:val="321"/>
        </w:trPr>
        <w:tc>
          <w:tcPr>
            <w:tcW w:w="566" w:type="dxa"/>
            <w:vMerge/>
          </w:tcPr>
          <w:p w14:paraId="458ECBAE" w14:textId="77777777" w:rsidR="00A15B55" w:rsidRPr="00F35FCB" w:rsidRDefault="00A15B55" w:rsidP="00A15B55">
            <w:pPr>
              <w:pStyle w:val="af1"/>
              <w:ind w:left="0"/>
              <w:contextualSpacing w:val="0"/>
            </w:pPr>
          </w:p>
        </w:tc>
        <w:tc>
          <w:tcPr>
            <w:tcW w:w="2268" w:type="dxa"/>
            <w:vMerge/>
          </w:tcPr>
          <w:p w14:paraId="1228B51F" w14:textId="77777777" w:rsidR="00A15B55" w:rsidRPr="00F35FCB" w:rsidRDefault="00A15B55" w:rsidP="00A15B55"/>
        </w:tc>
        <w:tc>
          <w:tcPr>
            <w:tcW w:w="1701" w:type="dxa"/>
            <w:vMerge/>
          </w:tcPr>
          <w:p w14:paraId="3EB910BF" w14:textId="77777777" w:rsidR="00A15B55" w:rsidRPr="00F35FCB" w:rsidRDefault="00A15B55" w:rsidP="00A15B55"/>
        </w:tc>
        <w:tc>
          <w:tcPr>
            <w:tcW w:w="3969" w:type="dxa"/>
            <w:vMerge/>
          </w:tcPr>
          <w:p w14:paraId="5CC448DA" w14:textId="77777777" w:rsidR="00A15B55" w:rsidRPr="00F35FCB" w:rsidRDefault="00A15B55" w:rsidP="00A15B55">
            <w:pPr>
              <w:jc w:val="both"/>
            </w:pPr>
          </w:p>
        </w:tc>
        <w:tc>
          <w:tcPr>
            <w:tcW w:w="6520" w:type="dxa"/>
          </w:tcPr>
          <w:p w14:paraId="712BA863" w14:textId="77777777" w:rsidR="00A15B55" w:rsidRPr="00F35FCB" w:rsidRDefault="00A15B55" w:rsidP="00A15B55">
            <w:pPr>
              <w:jc w:val="both"/>
            </w:pPr>
            <w:r w:rsidRPr="00F35FCB">
              <w:t>Максимальный размер земельного участка (площадь) – не подлежит установлению</w:t>
            </w:r>
          </w:p>
        </w:tc>
      </w:tr>
      <w:tr w:rsidR="00F35FCB" w:rsidRPr="00F35FCB" w14:paraId="4CB76E0E" w14:textId="77777777" w:rsidTr="00A15B55">
        <w:trPr>
          <w:trHeight w:val="321"/>
        </w:trPr>
        <w:tc>
          <w:tcPr>
            <w:tcW w:w="566" w:type="dxa"/>
            <w:vMerge/>
          </w:tcPr>
          <w:p w14:paraId="018868B9" w14:textId="77777777" w:rsidR="00A15B55" w:rsidRPr="00F35FCB" w:rsidRDefault="00A15B55" w:rsidP="00A15B55">
            <w:pPr>
              <w:pStyle w:val="af1"/>
              <w:ind w:left="0"/>
              <w:contextualSpacing w:val="0"/>
            </w:pPr>
          </w:p>
        </w:tc>
        <w:tc>
          <w:tcPr>
            <w:tcW w:w="2268" w:type="dxa"/>
            <w:vMerge/>
          </w:tcPr>
          <w:p w14:paraId="69263834" w14:textId="77777777" w:rsidR="00A15B55" w:rsidRPr="00F35FCB" w:rsidRDefault="00A15B55" w:rsidP="00A15B55"/>
        </w:tc>
        <w:tc>
          <w:tcPr>
            <w:tcW w:w="1701" w:type="dxa"/>
            <w:vMerge/>
          </w:tcPr>
          <w:p w14:paraId="7A47092A" w14:textId="77777777" w:rsidR="00A15B55" w:rsidRPr="00F35FCB" w:rsidRDefault="00A15B55" w:rsidP="00A15B55"/>
        </w:tc>
        <w:tc>
          <w:tcPr>
            <w:tcW w:w="3969" w:type="dxa"/>
            <w:vMerge/>
          </w:tcPr>
          <w:p w14:paraId="1237999B" w14:textId="77777777" w:rsidR="00A15B55" w:rsidRPr="00F35FCB" w:rsidRDefault="00A15B55" w:rsidP="00A15B55">
            <w:pPr>
              <w:jc w:val="both"/>
            </w:pPr>
          </w:p>
        </w:tc>
        <w:tc>
          <w:tcPr>
            <w:tcW w:w="6520" w:type="dxa"/>
          </w:tcPr>
          <w:p w14:paraId="7A0C80D5" w14:textId="77777777" w:rsidR="00A15B55" w:rsidRPr="00F35FCB" w:rsidRDefault="00A15B55" w:rsidP="00A15B55">
            <w:pPr>
              <w:jc w:val="both"/>
            </w:pPr>
            <w:r w:rsidRPr="00F35FCB">
              <w:t>Максимальный процент застройки в границах земельного участка – не подлежит установлению</w:t>
            </w:r>
          </w:p>
        </w:tc>
      </w:tr>
      <w:tr w:rsidR="00F35FCB" w:rsidRPr="00F35FCB" w14:paraId="2F3B5EE5" w14:textId="77777777" w:rsidTr="00A15B55">
        <w:trPr>
          <w:trHeight w:val="321"/>
        </w:trPr>
        <w:tc>
          <w:tcPr>
            <w:tcW w:w="566" w:type="dxa"/>
            <w:vMerge/>
          </w:tcPr>
          <w:p w14:paraId="3405E089" w14:textId="77777777" w:rsidR="00A15B55" w:rsidRPr="00F35FCB" w:rsidRDefault="00A15B55" w:rsidP="00A15B55">
            <w:pPr>
              <w:pStyle w:val="af1"/>
              <w:ind w:left="0"/>
              <w:contextualSpacing w:val="0"/>
            </w:pPr>
          </w:p>
        </w:tc>
        <w:tc>
          <w:tcPr>
            <w:tcW w:w="2268" w:type="dxa"/>
            <w:vMerge/>
          </w:tcPr>
          <w:p w14:paraId="6083AC41" w14:textId="77777777" w:rsidR="00A15B55" w:rsidRPr="00F35FCB" w:rsidRDefault="00A15B55" w:rsidP="00A15B55"/>
        </w:tc>
        <w:tc>
          <w:tcPr>
            <w:tcW w:w="1701" w:type="dxa"/>
            <w:vMerge/>
          </w:tcPr>
          <w:p w14:paraId="36741434" w14:textId="77777777" w:rsidR="00A15B55" w:rsidRPr="00F35FCB" w:rsidRDefault="00A15B55" w:rsidP="00A15B55"/>
        </w:tc>
        <w:tc>
          <w:tcPr>
            <w:tcW w:w="3969" w:type="dxa"/>
            <w:vMerge/>
          </w:tcPr>
          <w:p w14:paraId="1E37D986" w14:textId="77777777" w:rsidR="00A15B55" w:rsidRPr="00F35FCB" w:rsidRDefault="00A15B55" w:rsidP="00A15B55">
            <w:pPr>
              <w:jc w:val="both"/>
            </w:pPr>
          </w:p>
        </w:tc>
        <w:tc>
          <w:tcPr>
            <w:tcW w:w="6520" w:type="dxa"/>
          </w:tcPr>
          <w:p w14:paraId="5FA099DB" w14:textId="77777777" w:rsidR="00A15B55" w:rsidRPr="00F35FCB" w:rsidRDefault="00A15B55" w:rsidP="00A15B55">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57EAB112" w14:textId="77777777" w:rsidTr="00A15B55">
        <w:trPr>
          <w:trHeight w:val="321"/>
        </w:trPr>
        <w:tc>
          <w:tcPr>
            <w:tcW w:w="566" w:type="dxa"/>
            <w:vMerge/>
          </w:tcPr>
          <w:p w14:paraId="13B44618" w14:textId="77777777" w:rsidR="00A15B55" w:rsidRPr="00F35FCB" w:rsidRDefault="00A15B55" w:rsidP="00A15B55">
            <w:pPr>
              <w:pStyle w:val="af1"/>
              <w:ind w:left="0"/>
              <w:contextualSpacing w:val="0"/>
            </w:pPr>
          </w:p>
        </w:tc>
        <w:tc>
          <w:tcPr>
            <w:tcW w:w="2268" w:type="dxa"/>
            <w:vMerge/>
          </w:tcPr>
          <w:p w14:paraId="05F1C477" w14:textId="77777777" w:rsidR="00A15B55" w:rsidRPr="00F35FCB" w:rsidRDefault="00A15B55" w:rsidP="00A15B55"/>
        </w:tc>
        <w:tc>
          <w:tcPr>
            <w:tcW w:w="1701" w:type="dxa"/>
            <w:vMerge/>
          </w:tcPr>
          <w:p w14:paraId="270AB01F" w14:textId="77777777" w:rsidR="00A15B55" w:rsidRPr="00F35FCB" w:rsidRDefault="00A15B55" w:rsidP="00A15B55"/>
        </w:tc>
        <w:tc>
          <w:tcPr>
            <w:tcW w:w="3969" w:type="dxa"/>
            <w:vMerge/>
          </w:tcPr>
          <w:p w14:paraId="60135327" w14:textId="77777777" w:rsidR="00A15B55" w:rsidRPr="00F35FCB" w:rsidRDefault="00A15B55" w:rsidP="00A15B55">
            <w:pPr>
              <w:jc w:val="both"/>
            </w:pPr>
          </w:p>
        </w:tc>
        <w:tc>
          <w:tcPr>
            <w:tcW w:w="6520" w:type="dxa"/>
          </w:tcPr>
          <w:p w14:paraId="6069DA5B" w14:textId="77777777" w:rsidR="00A15B55" w:rsidRPr="00F35FCB" w:rsidRDefault="00A15B55" w:rsidP="00A15B55">
            <w:pPr>
              <w:jc w:val="both"/>
            </w:pPr>
            <w:r w:rsidRPr="00F35FCB">
              <w:t>Предельная высота зданий, строений, сооружений – 3 м</w:t>
            </w:r>
          </w:p>
        </w:tc>
      </w:tr>
      <w:tr w:rsidR="00F35FCB" w:rsidRPr="00F35FCB" w14:paraId="06B0C144" w14:textId="77777777" w:rsidTr="00A15B55">
        <w:trPr>
          <w:trHeight w:val="321"/>
        </w:trPr>
        <w:tc>
          <w:tcPr>
            <w:tcW w:w="566" w:type="dxa"/>
            <w:vMerge/>
          </w:tcPr>
          <w:p w14:paraId="6197DB79" w14:textId="77777777" w:rsidR="00A15B55" w:rsidRPr="00F35FCB" w:rsidRDefault="00A15B55" w:rsidP="00A15B55">
            <w:pPr>
              <w:pStyle w:val="af1"/>
              <w:ind w:left="0"/>
              <w:contextualSpacing w:val="0"/>
            </w:pPr>
          </w:p>
        </w:tc>
        <w:tc>
          <w:tcPr>
            <w:tcW w:w="2268" w:type="dxa"/>
            <w:vMerge/>
          </w:tcPr>
          <w:p w14:paraId="19CBAC4B" w14:textId="77777777" w:rsidR="00A15B55" w:rsidRPr="00F35FCB" w:rsidRDefault="00A15B55" w:rsidP="00A15B55"/>
        </w:tc>
        <w:tc>
          <w:tcPr>
            <w:tcW w:w="1701" w:type="dxa"/>
            <w:vMerge/>
          </w:tcPr>
          <w:p w14:paraId="359D6BF9" w14:textId="77777777" w:rsidR="00A15B55" w:rsidRPr="00F35FCB" w:rsidRDefault="00A15B55" w:rsidP="00A15B55"/>
        </w:tc>
        <w:tc>
          <w:tcPr>
            <w:tcW w:w="3969" w:type="dxa"/>
            <w:vMerge/>
          </w:tcPr>
          <w:p w14:paraId="7344082B" w14:textId="77777777" w:rsidR="00A15B55" w:rsidRPr="00F35FCB" w:rsidRDefault="00A15B55" w:rsidP="00A15B55">
            <w:pPr>
              <w:jc w:val="both"/>
            </w:pPr>
          </w:p>
        </w:tc>
        <w:tc>
          <w:tcPr>
            <w:tcW w:w="6520" w:type="dxa"/>
          </w:tcPr>
          <w:p w14:paraId="13FA5C39" w14:textId="77777777" w:rsidR="00A15B55" w:rsidRPr="00F35FCB" w:rsidRDefault="00A15B55" w:rsidP="00A15B55">
            <w:pPr>
              <w:jc w:val="both"/>
            </w:pPr>
            <w:r w:rsidRPr="00F35FCB">
              <w:t>Минимальный процент озеленения в границах земельного участка – 20 %</w:t>
            </w:r>
          </w:p>
        </w:tc>
      </w:tr>
    </w:tbl>
    <w:p w14:paraId="7E35831E" w14:textId="1EA6DF97" w:rsidR="00F67E59" w:rsidRPr="00F35FCB" w:rsidRDefault="00F67E59" w:rsidP="00F67E59">
      <w:pPr>
        <w:spacing w:before="200"/>
        <w:outlineLvl w:val="3"/>
        <w:rPr>
          <w:b/>
        </w:rPr>
      </w:pPr>
      <w:r w:rsidRPr="00F35FCB">
        <w:rPr>
          <w:b/>
        </w:rPr>
        <w:t>Особенности применения градостроительного регламента</w:t>
      </w:r>
      <w:bookmarkEnd w:id="125"/>
    </w:p>
    <w:p w14:paraId="65F41739" w14:textId="77777777" w:rsidR="00F67E59" w:rsidRPr="00F35FCB" w:rsidRDefault="00F67E59" w:rsidP="00596C2D">
      <w:pPr>
        <w:pStyle w:val="af1"/>
        <w:numPr>
          <w:ilvl w:val="3"/>
          <w:numId w:val="123"/>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602BD353" w14:textId="77777777" w:rsidR="00F67E59" w:rsidRPr="00F35FCB" w:rsidRDefault="00F67E59" w:rsidP="00596C2D">
      <w:pPr>
        <w:pStyle w:val="af1"/>
        <w:numPr>
          <w:ilvl w:val="1"/>
          <w:numId w:val="128"/>
        </w:numPr>
        <w:suppressAutoHyphens/>
        <w:contextualSpacing w:val="0"/>
        <w:jc w:val="both"/>
      </w:pPr>
      <w:r w:rsidRPr="00F35FCB">
        <w:t>Минимальные отступы:</w:t>
      </w:r>
    </w:p>
    <w:p w14:paraId="0C570D65"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02A980EF"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3BC40EDE"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6B7B1D69"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6D242FEA" w14:textId="77777777" w:rsidR="00F67E59" w:rsidRPr="00F35FCB" w:rsidRDefault="00F67E59" w:rsidP="00596C2D">
      <w:pPr>
        <w:pStyle w:val="af1"/>
        <w:numPr>
          <w:ilvl w:val="1"/>
          <w:numId w:val="128"/>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204F1E11" w14:textId="77777777" w:rsidR="00F67E59" w:rsidRPr="00F35FCB" w:rsidRDefault="00F67E59" w:rsidP="00596C2D">
      <w:pPr>
        <w:pStyle w:val="af1"/>
        <w:numPr>
          <w:ilvl w:val="1"/>
          <w:numId w:val="128"/>
        </w:numPr>
        <w:suppressAutoHyphens/>
        <w:ind w:left="0" w:firstLine="567"/>
        <w:contextualSpacing w:val="0"/>
        <w:jc w:val="both"/>
      </w:pPr>
      <w:r w:rsidRPr="00F35FCB">
        <w:t>На территориях, подверженных затоплению, подтоплению запрещается строительство капитальных зданий, строений, сооружений без проведения специальных защитных мероприятий по предотвращению негативного воздействия вод.</w:t>
      </w:r>
    </w:p>
    <w:p w14:paraId="164147F9" w14:textId="77777777" w:rsidR="00F67E59" w:rsidRPr="00F35FCB" w:rsidRDefault="00F67E59" w:rsidP="00596C2D">
      <w:pPr>
        <w:pStyle w:val="af1"/>
        <w:numPr>
          <w:ilvl w:val="1"/>
          <w:numId w:val="128"/>
        </w:numPr>
        <w:suppressAutoHyphens/>
        <w:ind w:left="0" w:firstLine="567"/>
        <w:contextualSpacing w:val="0"/>
        <w:jc w:val="both"/>
      </w:pPr>
      <w:r w:rsidRPr="00F35FCB">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 </w:t>
      </w:r>
    </w:p>
    <w:p w14:paraId="6172CE1B" w14:textId="77777777" w:rsidR="00F67E59" w:rsidRPr="00F35FCB" w:rsidRDefault="00F67E59" w:rsidP="00596C2D">
      <w:pPr>
        <w:pStyle w:val="af1"/>
        <w:numPr>
          <w:ilvl w:val="1"/>
          <w:numId w:val="128"/>
        </w:numPr>
        <w:suppressAutoHyphens/>
        <w:ind w:left="0" w:firstLine="567"/>
        <w:contextualSpacing w:val="0"/>
        <w:jc w:val="both"/>
      </w:pPr>
      <w:r w:rsidRPr="00F35FCB">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 что определяется проектом планировки для данной территории.</w:t>
      </w:r>
    </w:p>
    <w:p w14:paraId="0C59D9EC" w14:textId="77777777" w:rsidR="00F67E59" w:rsidRPr="00F35FCB" w:rsidRDefault="00F67E59" w:rsidP="00596C2D">
      <w:pPr>
        <w:pStyle w:val="af1"/>
        <w:numPr>
          <w:ilvl w:val="1"/>
          <w:numId w:val="128"/>
        </w:numPr>
        <w:suppressAutoHyphens/>
        <w:ind w:left="0" w:firstLine="567"/>
        <w:contextualSpacing w:val="0"/>
        <w:jc w:val="both"/>
      </w:pPr>
      <w:r w:rsidRPr="00F35FCB">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6E09ECBA" w14:textId="7BD8CFEB" w:rsidR="00F67E59" w:rsidRPr="00F35FCB" w:rsidRDefault="00F67E59" w:rsidP="00F67E59">
      <w:pPr>
        <w:ind w:firstLine="567"/>
        <w:jc w:val="both"/>
      </w:pPr>
      <w:r w:rsidRPr="00F35FCB">
        <w:t xml:space="preserve">Изменение рельефа земельного участка допускается при наличии </w:t>
      </w:r>
      <w:r w:rsidR="00AE05A4" w:rsidRPr="00F35FCB">
        <w:t>нотариального</w:t>
      </w:r>
      <w:r w:rsidRPr="00F35FCB">
        <w:t xml:space="preserve"> согласия правообладателей соседних земельных участков.</w:t>
      </w:r>
    </w:p>
    <w:p w14:paraId="0DCB8C0B" w14:textId="77777777" w:rsidR="00F67E59" w:rsidRPr="00F35FCB" w:rsidRDefault="00F67E59" w:rsidP="00596C2D">
      <w:pPr>
        <w:pStyle w:val="af1"/>
        <w:numPr>
          <w:ilvl w:val="1"/>
          <w:numId w:val="128"/>
        </w:numPr>
        <w:suppressAutoHyphens/>
        <w:ind w:left="0" w:firstLine="567"/>
        <w:contextualSpacing w:val="0"/>
        <w:jc w:val="both"/>
      </w:pPr>
      <w:r w:rsidRPr="00F35FCB">
        <w:t>Предельные параметры, не подлежащие установлению в настоящих Правилах, а также иные параметры застройки зоны Ж3 регламентируются и устанавливаются сводами правил, техническими регламентами, нормативами градостроительного проектирования, санитарными правилами и иными нормативными правовыми актами Российской Федерации.</w:t>
      </w:r>
    </w:p>
    <w:p w14:paraId="54C827D5" w14:textId="77777777" w:rsidR="00F67E59" w:rsidRPr="00F35FCB" w:rsidRDefault="00F67E59" w:rsidP="00596C2D">
      <w:pPr>
        <w:pStyle w:val="af1"/>
        <w:numPr>
          <w:ilvl w:val="3"/>
          <w:numId w:val="123"/>
        </w:numPr>
        <w:suppressAutoHyphens/>
        <w:ind w:left="0" w:firstLine="567"/>
        <w:jc w:val="both"/>
      </w:pPr>
      <w:r w:rsidRPr="00F35FCB">
        <w:rPr>
          <w:lang w:eastAsia="zh-CN"/>
        </w:rPr>
        <w:t>Для эксплуатации существующих объектов капитального строительства жилого назначения.</w:t>
      </w:r>
    </w:p>
    <w:p w14:paraId="1DAD0C2B" w14:textId="77777777" w:rsidR="00F67E59" w:rsidRPr="00F35FCB" w:rsidRDefault="00F67E59" w:rsidP="00596C2D">
      <w:pPr>
        <w:pStyle w:val="af1"/>
        <w:numPr>
          <w:ilvl w:val="3"/>
          <w:numId w:val="123"/>
        </w:numPr>
        <w:suppressAutoHyphens/>
        <w:ind w:left="0"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11 настоящих Правил.</w:t>
      </w:r>
    </w:p>
    <w:p w14:paraId="12B895C8" w14:textId="77777777" w:rsidR="00F67E59" w:rsidRPr="00F35FCB" w:rsidRDefault="00F67E59" w:rsidP="00596C2D">
      <w:pPr>
        <w:pStyle w:val="af1"/>
        <w:numPr>
          <w:ilvl w:val="3"/>
          <w:numId w:val="123"/>
        </w:numPr>
        <w:suppressAutoHyphens/>
        <w:ind w:left="0" w:firstLine="567"/>
        <w:jc w:val="both"/>
      </w:pPr>
      <w:r w:rsidRPr="00F35FCB">
        <w:t>В границах территориальной зоны Ж3,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документации по планировке территории и требованиям действующего законодательства.</w:t>
      </w:r>
    </w:p>
    <w:p w14:paraId="4E56CA0F" w14:textId="77777777" w:rsidR="00F67E59" w:rsidRPr="00F35FCB" w:rsidRDefault="00F67E59" w:rsidP="00F67E59">
      <w:pPr>
        <w:spacing w:before="200"/>
        <w:outlineLvl w:val="3"/>
        <w:rPr>
          <w:b/>
        </w:rPr>
      </w:pPr>
      <w:bookmarkStart w:id="126" w:name="_Toc208935473"/>
      <w:r w:rsidRPr="00F35FCB">
        <w:rPr>
          <w:b/>
        </w:rPr>
        <w:t>Требования к архитектурно-градостроительному облику объектов капитального строительства</w:t>
      </w:r>
      <w:bookmarkEnd w:id="126"/>
    </w:p>
    <w:p w14:paraId="72928853"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7A84C10C" w14:textId="77777777" w:rsidR="00F67E59" w:rsidRPr="00F35FCB" w:rsidRDefault="00F67E59" w:rsidP="00F67E59">
      <w:pPr>
        <w:spacing w:before="200"/>
        <w:jc w:val="center"/>
        <w:outlineLvl w:val="2"/>
        <w:rPr>
          <w:b/>
        </w:rPr>
      </w:pPr>
      <w:bookmarkStart w:id="127" w:name="_Toc208417597"/>
      <w:bookmarkStart w:id="128" w:name="_Toc208935474"/>
      <w:r w:rsidRPr="00F35FCB">
        <w:rPr>
          <w:b/>
        </w:rPr>
        <w:t>Статья 30. Ж4. Зона застройки многоэтажными жилыми домами</w:t>
      </w:r>
      <w:bookmarkEnd w:id="127"/>
      <w:bookmarkEnd w:id="128"/>
    </w:p>
    <w:p w14:paraId="51EEF4F3" w14:textId="77777777" w:rsidR="00F67E59" w:rsidRPr="00F35FCB" w:rsidRDefault="00F67E59" w:rsidP="00596C2D">
      <w:pPr>
        <w:pStyle w:val="af1"/>
        <w:numPr>
          <w:ilvl w:val="3"/>
          <w:numId w:val="129"/>
        </w:numPr>
        <w:suppressAutoHyphens/>
        <w:ind w:left="0" w:firstLine="567"/>
        <w:jc w:val="both"/>
      </w:pPr>
      <w:r w:rsidRPr="00F35FCB">
        <w:t>Территориальная зона Ж4 предназначена для размещения многоэтажной жилой застройки, объектов обслуживания жилой застройки, объектов дошкольного, начального и среднего общего образования, культурно-досуговой деятельности, спорта, хранения автотранспорта, территорий общего пользования.</w:t>
      </w:r>
    </w:p>
    <w:p w14:paraId="5737F767" w14:textId="77777777" w:rsidR="00F67E59" w:rsidRPr="00F35FCB" w:rsidRDefault="00F67E59" w:rsidP="00596C2D">
      <w:pPr>
        <w:pStyle w:val="af1"/>
        <w:numPr>
          <w:ilvl w:val="3"/>
          <w:numId w:val="129"/>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Ж4:</w:t>
      </w:r>
    </w:p>
    <w:p w14:paraId="191AFE31" w14:textId="77777777" w:rsidR="00F67E59" w:rsidRPr="00F35FCB" w:rsidRDefault="00F67E59" w:rsidP="00F67E59">
      <w:pPr>
        <w:spacing w:before="200"/>
        <w:outlineLvl w:val="3"/>
        <w:rPr>
          <w:b/>
        </w:rPr>
      </w:pPr>
      <w:bookmarkStart w:id="129" w:name="_Toc208935475"/>
      <w:r w:rsidRPr="00F35FCB">
        <w:rPr>
          <w:b/>
        </w:rPr>
        <w:t>Основные виды разрешенного использования земельных участков и объектов капитального строительства</w:t>
      </w:r>
      <w:bookmarkEnd w:id="129"/>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6FAB05EB" w14:textId="77777777" w:rsidTr="00F67E59">
        <w:tc>
          <w:tcPr>
            <w:tcW w:w="567" w:type="dxa"/>
            <w:tcBorders>
              <w:top w:val="single" w:sz="8" w:space="0" w:color="000000"/>
              <w:left w:val="single" w:sz="8" w:space="0" w:color="000000"/>
              <w:bottom w:val="single" w:sz="4" w:space="0" w:color="auto"/>
              <w:right w:val="single" w:sz="8" w:space="0" w:color="000000"/>
            </w:tcBorders>
          </w:tcPr>
          <w:p w14:paraId="3B965420"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11261D8E"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7E488076" w14:textId="77777777" w:rsidR="00F67E59" w:rsidRPr="00F35FCB" w:rsidRDefault="00F67E59" w:rsidP="00F67E59">
            <w:pPr>
              <w:ind w:left="-11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3E7531B1"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310032D6"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7A37AF55" w14:textId="77777777" w:rsidTr="00F67E59">
        <w:trPr>
          <w:trHeight w:val="285"/>
        </w:trPr>
        <w:tc>
          <w:tcPr>
            <w:tcW w:w="567" w:type="dxa"/>
            <w:vMerge w:val="restart"/>
            <w:tcBorders>
              <w:top w:val="single" w:sz="4" w:space="0" w:color="auto"/>
              <w:left w:val="single" w:sz="4" w:space="0" w:color="auto"/>
              <w:bottom w:val="single" w:sz="4" w:space="0" w:color="auto"/>
              <w:right w:val="single" w:sz="4" w:space="0" w:color="auto"/>
            </w:tcBorders>
          </w:tcPr>
          <w:p w14:paraId="0F0F01D5" w14:textId="77777777" w:rsidR="00F67E59" w:rsidRPr="00F35FCB" w:rsidRDefault="00F67E59" w:rsidP="00596C2D">
            <w:pPr>
              <w:numPr>
                <w:ilvl w:val="0"/>
                <w:numId w:val="6"/>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DC60CCA" w14:textId="77777777" w:rsidR="00F67E59" w:rsidRPr="00F35FCB" w:rsidRDefault="00F67E59" w:rsidP="00F67E59">
            <w:r w:rsidRPr="00F35FCB">
              <w:t>Многоэтажная жилая застройка (высотная застройка)</w:t>
            </w:r>
          </w:p>
        </w:tc>
        <w:tc>
          <w:tcPr>
            <w:tcW w:w="1701" w:type="dxa"/>
            <w:vMerge w:val="restart"/>
            <w:tcBorders>
              <w:top w:val="single" w:sz="4" w:space="0" w:color="auto"/>
              <w:left w:val="single" w:sz="4" w:space="0" w:color="auto"/>
              <w:bottom w:val="single" w:sz="4" w:space="0" w:color="auto"/>
              <w:right w:val="single" w:sz="4" w:space="0" w:color="auto"/>
            </w:tcBorders>
          </w:tcPr>
          <w:p w14:paraId="41E57501" w14:textId="77777777" w:rsidR="00F67E59" w:rsidRPr="00F35FCB" w:rsidRDefault="00F67E59" w:rsidP="00F67E59">
            <w:r w:rsidRPr="00F35FCB">
              <w:t xml:space="preserve">2.6 </w:t>
            </w:r>
          </w:p>
        </w:tc>
        <w:tc>
          <w:tcPr>
            <w:tcW w:w="3969" w:type="dxa"/>
            <w:vMerge w:val="restart"/>
            <w:tcBorders>
              <w:top w:val="single" w:sz="4" w:space="0" w:color="auto"/>
              <w:left w:val="single" w:sz="4" w:space="0" w:color="auto"/>
              <w:bottom w:val="single" w:sz="4" w:space="0" w:color="auto"/>
              <w:right w:val="single" w:sz="4" w:space="0" w:color="auto"/>
            </w:tcBorders>
          </w:tcPr>
          <w:p w14:paraId="1AC6761E" w14:textId="77777777" w:rsidR="00F67E59" w:rsidRPr="00F35FCB" w:rsidRDefault="00F67E59" w:rsidP="00F67E59">
            <w:pPr>
              <w:jc w:val="both"/>
            </w:pPr>
            <w:r w:rsidRPr="00F35FCB">
              <w:t xml:space="preserve">Размещение многоквартирных домов этажностью девять этажей и выше; </w:t>
            </w:r>
          </w:p>
          <w:p w14:paraId="4AAE0CB4" w14:textId="77777777" w:rsidR="00F67E59" w:rsidRPr="00F35FCB" w:rsidRDefault="00F67E59" w:rsidP="00F67E59">
            <w:pPr>
              <w:jc w:val="both"/>
            </w:pPr>
            <w:r w:rsidRPr="00F35FCB">
              <w:t xml:space="preserve">благоустройство и озеленение придомовых территорий; обустройство спортивных и детских площадок, хозяйственных площадок и площадок для отдыха; </w:t>
            </w:r>
          </w:p>
          <w:p w14:paraId="122A2AE3" w14:textId="77777777" w:rsidR="00F67E59" w:rsidRPr="00F35FCB" w:rsidRDefault="00F67E59" w:rsidP="00F67E59">
            <w:pPr>
              <w:jc w:val="both"/>
            </w:pPr>
            <w:r w:rsidRPr="00F35FCB">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6520" w:type="dxa"/>
            <w:tcBorders>
              <w:top w:val="single" w:sz="4" w:space="0" w:color="auto"/>
              <w:left w:val="single" w:sz="4" w:space="0" w:color="auto"/>
              <w:bottom w:val="single" w:sz="4" w:space="0" w:color="auto"/>
              <w:right w:val="single" w:sz="4" w:space="0" w:color="auto"/>
            </w:tcBorders>
          </w:tcPr>
          <w:p w14:paraId="76BC039A" w14:textId="77777777" w:rsidR="00F67E59" w:rsidRPr="00F35FCB" w:rsidRDefault="00F67E59" w:rsidP="00F67E59">
            <w:pPr>
              <w:jc w:val="both"/>
            </w:pPr>
            <w:r w:rsidRPr="00F35FCB">
              <w:t>Минимальный размер земельного участка (площадь) – 5000 кв. м;</w:t>
            </w:r>
          </w:p>
          <w:p w14:paraId="25E3338B" w14:textId="77777777" w:rsidR="00F67E59" w:rsidRPr="00F35FCB" w:rsidRDefault="00F67E59" w:rsidP="00F67E59">
            <w:pPr>
              <w:jc w:val="both"/>
            </w:pPr>
            <w:r w:rsidRPr="00F35FCB">
              <w:t>в случае образования земельного участка под существующим объектом капитального строительства (объект введён в эксплуатацию) – не подлежит установлению;</w:t>
            </w:r>
          </w:p>
          <w:p w14:paraId="183D1412" w14:textId="77777777" w:rsidR="00F67E59" w:rsidRPr="00F35FCB" w:rsidRDefault="00F67E59" w:rsidP="00F67E59">
            <w:pPr>
              <w:jc w:val="both"/>
            </w:pPr>
            <w:r w:rsidRPr="00F35FCB">
              <w:t>в случае образования земельного участка под объектом капитального строительства, разрешение на строительство, которого выдано до вступления в силу настоящих Правил, – в соответствии с градостроительным регламентом, действовавшим в период выдачи разрешения на строительство</w:t>
            </w:r>
          </w:p>
        </w:tc>
      </w:tr>
      <w:tr w:rsidR="00F35FCB" w:rsidRPr="00F35FCB" w14:paraId="02DEE4D9"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454E43F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6915C5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18FCBF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48FDD0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E20295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DE7E42B" w14:textId="77777777" w:rsidTr="00F67E59">
        <w:tc>
          <w:tcPr>
            <w:tcW w:w="567" w:type="dxa"/>
            <w:vMerge/>
            <w:tcBorders>
              <w:top w:val="nil"/>
              <w:left w:val="single" w:sz="8" w:space="0" w:color="000000"/>
              <w:bottom w:val="single" w:sz="8" w:space="0" w:color="000000"/>
              <w:right w:val="single" w:sz="8" w:space="0" w:color="000000"/>
            </w:tcBorders>
          </w:tcPr>
          <w:p w14:paraId="3BFDFE1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A08DC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1109A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AD22E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214885" w14:textId="06FDE4BB" w:rsidR="00F67E59" w:rsidRPr="00F35FCB" w:rsidRDefault="00F67E59" w:rsidP="002A4159">
            <w:pPr>
              <w:jc w:val="both"/>
            </w:pPr>
            <w:r w:rsidRPr="00F35FCB">
              <w:t>Максимальный процент застройки в границах земельного участка – 10%, в соответствии заключенным договором о комплексном развитии территории - 40 %</w:t>
            </w:r>
          </w:p>
        </w:tc>
      </w:tr>
      <w:tr w:rsidR="00F35FCB" w:rsidRPr="00F35FCB" w14:paraId="4269E370" w14:textId="77777777" w:rsidTr="00F67E59">
        <w:tc>
          <w:tcPr>
            <w:tcW w:w="567" w:type="dxa"/>
            <w:vMerge/>
            <w:tcBorders>
              <w:top w:val="nil"/>
              <w:left w:val="single" w:sz="8" w:space="0" w:color="000000"/>
              <w:bottom w:val="single" w:sz="8" w:space="0" w:color="000000"/>
              <w:right w:val="single" w:sz="8" w:space="0" w:color="000000"/>
            </w:tcBorders>
          </w:tcPr>
          <w:p w14:paraId="642914E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71375C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09A0B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C8DC5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B8D90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r w:rsidRPr="00F35FCB">
              <w:rPr>
                <w:strike/>
              </w:rPr>
              <w:t xml:space="preserve"> </w:t>
            </w:r>
          </w:p>
        </w:tc>
      </w:tr>
      <w:tr w:rsidR="00F35FCB" w:rsidRPr="00F35FCB" w14:paraId="361FC7B1" w14:textId="77777777" w:rsidTr="00F67E59">
        <w:tc>
          <w:tcPr>
            <w:tcW w:w="567" w:type="dxa"/>
            <w:vMerge/>
            <w:tcBorders>
              <w:top w:val="nil"/>
              <w:left w:val="single" w:sz="8" w:space="0" w:color="000000"/>
              <w:bottom w:val="single" w:sz="8" w:space="0" w:color="000000"/>
              <w:right w:val="single" w:sz="8" w:space="0" w:color="000000"/>
            </w:tcBorders>
          </w:tcPr>
          <w:p w14:paraId="734724F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B62EDE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4E8C3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966022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6C9869" w14:textId="77777777" w:rsidR="00F67E59" w:rsidRPr="00F35FCB" w:rsidRDefault="00F67E59" w:rsidP="00F67E59">
            <w:pPr>
              <w:jc w:val="both"/>
            </w:pPr>
            <w:r w:rsidRPr="00F35FCB">
              <w:t>Предельная высота зданий, строений, сооружений – 33 м</w:t>
            </w:r>
          </w:p>
        </w:tc>
      </w:tr>
      <w:tr w:rsidR="00F35FCB" w:rsidRPr="00F35FCB" w14:paraId="40B42915" w14:textId="77777777" w:rsidTr="00F67E59">
        <w:tc>
          <w:tcPr>
            <w:tcW w:w="567" w:type="dxa"/>
            <w:vMerge/>
            <w:tcBorders>
              <w:top w:val="nil"/>
              <w:left w:val="single" w:sz="8" w:space="0" w:color="000000"/>
              <w:bottom w:val="single" w:sz="4" w:space="0" w:color="auto"/>
              <w:right w:val="single" w:sz="8" w:space="0" w:color="000000"/>
            </w:tcBorders>
          </w:tcPr>
          <w:p w14:paraId="7C3C991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BC994E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F62D09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CE8124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E132D0C" w14:textId="77777777" w:rsidR="00F67E59" w:rsidRPr="00F35FCB" w:rsidRDefault="00F67E59" w:rsidP="00F67E59">
            <w:pPr>
              <w:jc w:val="both"/>
            </w:pPr>
            <w:r w:rsidRPr="00F35FCB">
              <w:t>Минимальный процент озеленения в границах земельного участка – 15%</w:t>
            </w:r>
          </w:p>
        </w:tc>
      </w:tr>
      <w:tr w:rsidR="00F35FCB" w:rsidRPr="00F35FCB" w14:paraId="5658F210" w14:textId="77777777" w:rsidTr="00F67E59">
        <w:trPr>
          <w:trHeight w:val="425"/>
        </w:trPr>
        <w:tc>
          <w:tcPr>
            <w:tcW w:w="567" w:type="dxa"/>
            <w:vMerge/>
            <w:tcBorders>
              <w:top w:val="single" w:sz="4" w:space="0" w:color="auto"/>
              <w:left w:val="single" w:sz="4" w:space="0" w:color="auto"/>
              <w:bottom w:val="single" w:sz="4" w:space="0" w:color="auto"/>
              <w:right w:val="single" w:sz="4" w:space="0" w:color="auto"/>
            </w:tcBorders>
          </w:tcPr>
          <w:p w14:paraId="5A98F10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8648B8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44A04B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6A4140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FA072A7" w14:textId="77777777" w:rsidR="00F67E59" w:rsidRPr="00F35FCB" w:rsidRDefault="00F67E59" w:rsidP="00F67E59">
            <w:pPr>
              <w:jc w:val="both"/>
            </w:pPr>
            <w:r w:rsidRPr="00F35FCB">
              <w:t>Иные параметры:</w:t>
            </w:r>
          </w:p>
          <w:p w14:paraId="495B8061" w14:textId="77777777" w:rsidR="00F67E59" w:rsidRPr="00F35FCB" w:rsidRDefault="00F67E59" w:rsidP="00F67E59">
            <w:pPr>
              <w:jc w:val="both"/>
            </w:pPr>
            <w:r w:rsidRPr="00F35FCB">
              <w:t>Предельное количество этажей зданий, строений, сооружений – 9</w:t>
            </w:r>
          </w:p>
        </w:tc>
      </w:tr>
      <w:tr w:rsidR="00F35FCB" w:rsidRPr="00F35FCB" w14:paraId="649B9417" w14:textId="77777777" w:rsidTr="00F67E59">
        <w:trPr>
          <w:trHeight w:val="140"/>
        </w:trPr>
        <w:tc>
          <w:tcPr>
            <w:tcW w:w="567" w:type="dxa"/>
            <w:vMerge w:val="restart"/>
            <w:tcBorders>
              <w:top w:val="single" w:sz="4" w:space="0" w:color="auto"/>
              <w:left w:val="single" w:sz="4" w:space="0" w:color="auto"/>
              <w:bottom w:val="single" w:sz="4" w:space="0" w:color="auto"/>
              <w:right w:val="single" w:sz="4" w:space="0" w:color="auto"/>
            </w:tcBorders>
          </w:tcPr>
          <w:p w14:paraId="2D4B2E13" w14:textId="77777777" w:rsidR="00F67E59" w:rsidRPr="00F35FCB" w:rsidRDefault="00F67E59" w:rsidP="00596C2D">
            <w:pPr>
              <w:numPr>
                <w:ilvl w:val="0"/>
                <w:numId w:val="6"/>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383355B6" w14:textId="77777777" w:rsidR="00F67E59" w:rsidRPr="00F35FCB" w:rsidRDefault="00F67E59" w:rsidP="00F67E59">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246BF38C" w14:textId="77777777" w:rsidR="00F67E59" w:rsidRPr="00F35FCB" w:rsidRDefault="00F67E59" w:rsidP="00F67E59">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5C6AFFD3"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0FE523D0"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4034B35" w14:textId="77777777" w:rsidTr="00F67E59">
        <w:trPr>
          <w:trHeight w:val="140"/>
        </w:trPr>
        <w:tc>
          <w:tcPr>
            <w:tcW w:w="567" w:type="dxa"/>
            <w:vMerge/>
            <w:tcBorders>
              <w:top w:val="single" w:sz="4" w:space="0" w:color="auto"/>
              <w:left w:val="single" w:sz="8" w:space="0" w:color="000000"/>
              <w:bottom w:val="single" w:sz="8" w:space="0" w:color="000000"/>
              <w:right w:val="single" w:sz="8" w:space="0" w:color="000000"/>
            </w:tcBorders>
          </w:tcPr>
          <w:p w14:paraId="3F8D12A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211FB9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6ECD48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6A1F34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DFE68B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5C8BEF4" w14:textId="77777777" w:rsidTr="00F67E59">
        <w:trPr>
          <w:trHeight w:val="140"/>
        </w:trPr>
        <w:tc>
          <w:tcPr>
            <w:tcW w:w="567" w:type="dxa"/>
            <w:vMerge/>
            <w:tcBorders>
              <w:top w:val="nil"/>
              <w:left w:val="single" w:sz="8" w:space="0" w:color="000000"/>
              <w:bottom w:val="single" w:sz="8" w:space="0" w:color="000000"/>
              <w:right w:val="single" w:sz="8" w:space="0" w:color="000000"/>
            </w:tcBorders>
          </w:tcPr>
          <w:p w14:paraId="1D69024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08A19D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0E2D1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E498F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CDB5EB"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557487D3" w14:textId="77777777" w:rsidTr="00F67E59">
        <w:trPr>
          <w:trHeight w:val="140"/>
        </w:trPr>
        <w:tc>
          <w:tcPr>
            <w:tcW w:w="567" w:type="dxa"/>
            <w:vMerge/>
            <w:tcBorders>
              <w:top w:val="nil"/>
              <w:left w:val="single" w:sz="8" w:space="0" w:color="000000"/>
              <w:bottom w:val="single" w:sz="8" w:space="0" w:color="000000"/>
              <w:right w:val="single" w:sz="8" w:space="0" w:color="000000"/>
            </w:tcBorders>
          </w:tcPr>
          <w:p w14:paraId="4152748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34D296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39028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2370F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B10E0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AD8378F" w14:textId="77777777" w:rsidTr="00F67E59">
        <w:trPr>
          <w:trHeight w:val="140"/>
        </w:trPr>
        <w:tc>
          <w:tcPr>
            <w:tcW w:w="567" w:type="dxa"/>
            <w:vMerge/>
            <w:tcBorders>
              <w:top w:val="nil"/>
              <w:left w:val="single" w:sz="8" w:space="0" w:color="000000"/>
              <w:bottom w:val="single" w:sz="8" w:space="0" w:color="000000"/>
              <w:right w:val="single" w:sz="8" w:space="0" w:color="000000"/>
            </w:tcBorders>
          </w:tcPr>
          <w:p w14:paraId="728B7C9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C37D65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526C30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142A3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A4A84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523F941F" w14:textId="77777777" w:rsidTr="00F67E59">
        <w:trPr>
          <w:trHeight w:val="497"/>
        </w:trPr>
        <w:tc>
          <w:tcPr>
            <w:tcW w:w="567" w:type="dxa"/>
            <w:vMerge/>
            <w:tcBorders>
              <w:top w:val="nil"/>
              <w:left w:val="single" w:sz="8" w:space="0" w:color="000000"/>
              <w:bottom w:val="single" w:sz="8" w:space="0" w:color="000000"/>
              <w:right w:val="single" w:sz="8" w:space="0" w:color="000000"/>
            </w:tcBorders>
          </w:tcPr>
          <w:p w14:paraId="43D8304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7C110F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4B5F47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370F77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D24F7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1C99B07"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63BA74BD" w14:textId="77777777" w:rsidR="00F67E59" w:rsidRPr="00F35FCB" w:rsidRDefault="00F67E59" w:rsidP="00596C2D">
            <w:pPr>
              <w:numPr>
                <w:ilvl w:val="0"/>
                <w:numId w:val="6"/>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31D65EF"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19DC2B30"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2E718E1B"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55657F1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23C9E7D"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1E4D372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34ABF2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594BE3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6515B6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A2B829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72D5022" w14:textId="77777777" w:rsidTr="00F67E59">
        <w:tc>
          <w:tcPr>
            <w:tcW w:w="567" w:type="dxa"/>
            <w:vMerge/>
            <w:tcBorders>
              <w:top w:val="nil"/>
              <w:left w:val="single" w:sz="8" w:space="0" w:color="000000"/>
              <w:bottom w:val="single" w:sz="8" w:space="0" w:color="000000"/>
              <w:right w:val="single" w:sz="8" w:space="0" w:color="000000"/>
            </w:tcBorders>
          </w:tcPr>
          <w:p w14:paraId="3A98E28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63702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6B923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D4C0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FA8E2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E4652E1" w14:textId="77777777" w:rsidTr="00F67E59">
        <w:tc>
          <w:tcPr>
            <w:tcW w:w="567" w:type="dxa"/>
            <w:vMerge/>
            <w:tcBorders>
              <w:top w:val="nil"/>
              <w:left w:val="single" w:sz="8" w:space="0" w:color="000000"/>
              <w:bottom w:val="single" w:sz="8" w:space="0" w:color="000000"/>
              <w:right w:val="single" w:sz="8" w:space="0" w:color="000000"/>
            </w:tcBorders>
          </w:tcPr>
          <w:p w14:paraId="1067DE8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BD0AC8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77CA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A1EC6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F5C2F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19A77FA" w14:textId="77777777" w:rsidTr="00F67E59">
        <w:tc>
          <w:tcPr>
            <w:tcW w:w="567" w:type="dxa"/>
            <w:vMerge/>
            <w:tcBorders>
              <w:top w:val="nil"/>
              <w:left w:val="single" w:sz="8" w:space="0" w:color="000000"/>
              <w:bottom w:val="single" w:sz="8" w:space="0" w:color="000000"/>
              <w:right w:val="single" w:sz="8" w:space="0" w:color="000000"/>
            </w:tcBorders>
          </w:tcPr>
          <w:p w14:paraId="4AE6676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41A3A0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3012C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4E25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028AF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FE63F9A" w14:textId="77777777" w:rsidTr="00F67E59">
        <w:tc>
          <w:tcPr>
            <w:tcW w:w="567" w:type="dxa"/>
            <w:vMerge/>
            <w:tcBorders>
              <w:top w:val="nil"/>
              <w:left w:val="single" w:sz="8" w:space="0" w:color="000000"/>
              <w:bottom w:val="single" w:sz="4" w:space="0" w:color="auto"/>
              <w:right w:val="single" w:sz="8" w:space="0" w:color="000000"/>
            </w:tcBorders>
          </w:tcPr>
          <w:p w14:paraId="7DF9A5E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D5DB6C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F3ABF4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BC9A4F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1C9A5B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1FA909F"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F230203" w14:textId="77777777" w:rsidR="00F67E59" w:rsidRPr="00F35FCB" w:rsidRDefault="00F67E59" w:rsidP="00596C2D">
            <w:pPr>
              <w:numPr>
                <w:ilvl w:val="0"/>
                <w:numId w:val="6"/>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3D110BBA" w14:textId="77777777" w:rsidR="00F67E59" w:rsidRPr="00F35FCB" w:rsidRDefault="00F67E59" w:rsidP="00F67E59">
            <w:r w:rsidRPr="00F35FCB">
              <w:t>Амбулаторно-поликлиническое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51FBA1DB" w14:textId="77777777" w:rsidR="00F67E59" w:rsidRPr="00F35FCB" w:rsidRDefault="00F67E59" w:rsidP="00F67E59">
            <w:r w:rsidRPr="00F35FCB">
              <w:t>3.4.1</w:t>
            </w:r>
          </w:p>
        </w:tc>
        <w:tc>
          <w:tcPr>
            <w:tcW w:w="3969" w:type="dxa"/>
            <w:vMerge w:val="restart"/>
            <w:tcBorders>
              <w:top w:val="single" w:sz="4" w:space="0" w:color="auto"/>
              <w:left w:val="single" w:sz="4" w:space="0" w:color="auto"/>
              <w:bottom w:val="single" w:sz="4" w:space="0" w:color="auto"/>
              <w:right w:val="single" w:sz="4" w:space="0" w:color="auto"/>
            </w:tcBorders>
          </w:tcPr>
          <w:p w14:paraId="3D7D2CBE"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Borders>
              <w:top w:val="single" w:sz="4" w:space="0" w:color="auto"/>
              <w:left w:val="single" w:sz="4" w:space="0" w:color="auto"/>
              <w:bottom w:val="single" w:sz="4" w:space="0" w:color="auto"/>
              <w:right w:val="single" w:sz="4" w:space="0" w:color="auto"/>
            </w:tcBorders>
          </w:tcPr>
          <w:p w14:paraId="062A5B3B"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1E5C2CB8"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48AE15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EF41F5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6646C0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590632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F39256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262F4E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12C5BF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DD0293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CA9FD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63BC8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4529D7"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8AB81B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95AD71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CF9EFD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72A8D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C4914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073C9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2477399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69BE05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4FA06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6C8080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E7E6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9306C2"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5B86A91"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0CE8112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DE77FE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521ABB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7C632B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993C9FA"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38CE4434" w14:textId="77777777" w:rsidTr="00F67E59">
        <w:trPr>
          <w:trHeight w:val="45"/>
        </w:trPr>
        <w:tc>
          <w:tcPr>
            <w:tcW w:w="567" w:type="dxa"/>
            <w:vMerge w:val="restart"/>
            <w:tcBorders>
              <w:top w:val="nil"/>
              <w:left w:val="single" w:sz="8" w:space="0" w:color="000000"/>
              <w:right w:val="single" w:sz="8" w:space="0" w:color="000000"/>
            </w:tcBorders>
          </w:tcPr>
          <w:p w14:paraId="7EDD0221" w14:textId="77777777" w:rsidR="00F67E59" w:rsidRPr="00F35FCB" w:rsidRDefault="00F67E59" w:rsidP="00596C2D">
            <w:pPr>
              <w:numPr>
                <w:ilvl w:val="0"/>
                <w:numId w:val="6"/>
              </w:numPr>
              <w:suppressAutoHyphens/>
            </w:pPr>
          </w:p>
        </w:tc>
        <w:tc>
          <w:tcPr>
            <w:tcW w:w="2267" w:type="dxa"/>
            <w:vMerge w:val="restart"/>
            <w:tcBorders>
              <w:top w:val="nil"/>
              <w:left w:val="nil"/>
              <w:right w:val="single" w:sz="8" w:space="0" w:color="000000"/>
            </w:tcBorders>
          </w:tcPr>
          <w:p w14:paraId="7FA7BACC" w14:textId="77777777" w:rsidR="00F67E59" w:rsidRPr="00F35FCB" w:rsidRDefault="00F67E59" w:rsidP="00F67E59">
            <w:r w:rsidRPr="00F35FCB">
              <w:t>Стационарное медицинское обслуживание</w:t>
            </w:r>
          </w:p>
        </w:tc>
        <w:tc>
          <w:tcPr>
            <w:tcW w:w="1701" w:type="dxa"/>
            <w:vMerge w:val="restart"/>
            <w:tcBorders>
              <w:top w:val="nil"/>
              <w:left w:val="nil"/>
              <w:right w:val="single" w:sz="8" w:space="0" w:color="000000"/>
            </w:tcBorders>
          </w:tcPr>
          <w:p w14:paraId="60B62C67" w14:textId="77777777" w:rsidR="00F67E59" w:rsidRPr="00F35FCB" w:rsidRDefault="00F67E59" w:rsidP="00F67E59">
            <w:r w:rsidRPr="00F35FCB">
              <w:t>3.4.2</w:t>
            </w:r>
          </w:p>
        </w:tc>
        <w:tc>
          <w:tcPr>
            <w:tcW w:w="3969" w:type="dxa"/>
            <w:vMerge w:val="restart"/>
            <w:tcBorders>
              <w:top w:val="nil"/>
              <w:left w:val="nil"/>
              <w:right w:val="single" w:sz="8" w:space="0" w:color="000000"/>
            </w:tcBorders>
          </w:tcPr>
          <w:p w14:paraId="47D254D8"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6B0DABBF" w14:textId="77777777" w:rsidR="00F67E59" w:rsidRPr="00F35FCB" w:rsidRDefault="00F67E59" w:rsidP="00F67E59">
            <w:pPr>
              <w:jc w:val="both"/>
            </w:pPr>
            <w:r w:rsidRPr="00F35FCB">
              <w:t>размещение станций скорой помощи;</w:t>
            </w:r>
          </w:p>
          <w:p w14:paraId="0682B0F5" w14:textId="77777777" w:rsidR="00F67E59" w:rsidRPr="00F35FCB" w:rsidRDefault="00F67E59" w:rsidP="00F67E59">
            <w:pPr>
              <w:jc w:val="both"/>
            </w:pPr>
            <w:r w:rsidRPr="00F35FCB">
              <w:t>размещение площадок санитарной авиации</w:t>
            </w:r>
          </w:p>
        </w:tc>
        <w:tc>
          <w:tcPr>
            <w:tcW w:w="6520" w:type="dxa"/>
            <w:tcBorders>
              <w:top w:val="nil"/>
              <w:left w:val="nil"/>
              <w:bottom w:val="single" w:sz="4" w:space="0" w:color="auto"/>
              <w:right w:val="single" w:sz="8" w:space="0" w:color="000000"/>
            </w:tcBorders>
          </w:tcPr>
          <w:p w14:paraId="5ECB5023" w14:textId="77777777" w:rsidR="00F67E59" w:rsidRPr="00F35FCB" w:rsidRDefault="00F67E59" w:rsidP="00F67E59">
            <w:pPr>
              <w:jc w:val="both"/>
            </w:pPr>
            <w:r w:rsidRPr="00F35FCB">
              <w:rPr>
                <w:rFonts w:eastAsia="Tahoma"/>
              </w:rPr>
              <w:t xml:space="preserve">Минимальный размер земельного участка (площадь) – </w:t>
            </w:r>
            <w:r w:rsidRPr="00F35FCB">
              <w:t>1000 кв. м</w:t>
            </w:r>
          </w:p>
        </w:tc>
      </w:tr>
      <w:tr w:rsidR="00F35FCB" w:rsidRPr="00F35FCB" w14:paraId="5B97571B" w14:textId="77777777" w:rsidTr="00F67E59">
        <w:trPr>
          <w:trHeight w:val="45"/>
        </w:trPr>
        <w:tc>
          <w:tcPr>
            <w:tcW w:w="567" w:type="dxa"/>
            <w:vMerge/>
            <w:tcBorders>
              <w:left w:val="single" w:sz="8" w:space="0" w:color="000000"/>
              <w:right w:val="single" w:sz="8" w:space="0" w:color="000000"/>
            </w:tcBorders>
          </w:tcPr>
          <w:p w14:paraId="5C1B5189" w14:textId="77777777" w:rsidR="00F67E59" w:rsidRPr="00F35FCB" w:rsidRDefault="00F67E59" w:rsidP="00F67E59"/>
        </w:tc>
        <w:tc>
          <w:tcPr>
            <w:tcW w:w="2267" w:type="dxa"/>
            <w:vMerge/>
            <w:tcBorders>
              <w:left w:val="nil"/>
              <w:right w:val="single" w:sz="8" w:space="0" w:color="000000"/>
            </w:tcBorders>
          </w:tcPr>
          <w:p w14:paraId="1F13DC06" w14:textId="77777777" w:rsidR="00F67E59" w:rsidRPr="00F35FCB" w:rsidRDefault="00F67E59" w:rsidP="00F67E59"/>
        </w:tc>
        <w:tc>
          <w:tcPr>
            <w:tcW w:w="1701" w:type="dxa"/>
            <w:vMerge/>
            <w:tcBorders>
              <w:left w:val="nil"/>
              <w:right w:val="single" w:sz="8" w:space="0" w:color="000000"/>
            </w:tcBorders>
          </w:tcPr>
          <w:p w14:paraId="57EC9131" w14:textId="77777777" w:rsidR="00F67E59" w:rsidRPr="00F35FCB" w:rsidRDefault="00F67E59" w:rsidP="00F67E59"/>
        </w:tc>
        <w:tc>
          <w:tcPr>
            <w:tcW w:w="3969" w:type="dxa"/>
            <w:vMerge/>
            <w:tcBorders>
              <w:left w:val="nil"/>
              <w:right w:val="single" w:sz="8" w:space="0" w:color="000000"/>
            </w:tcBorders>
          </w:tcPr>
          <w:p w14:paraId="298AFBC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3EA38F1" w14:textId="77777777" w:rsidR="00F67E59" w:rsidRPr="00F35FCB" w:rsidRDefault="00F67E59" w:rsidP="00F67E59">
            <w:pPr>
              <w:jc w:val="both"/>
            </w:pPr>
            <w:r w:rsidRPr="00F35FCB">
              <w:rPr>
                <w:rFonts w:eastAsia="Tahoma"/>
              </w:rPr>
              <w:t>Максимальный размер земельного участка (площадь) – не подлежит установлению</w:t>
            </w:r>
          </w:p>
        </w:tc>
      </w:tr>
      <w:tr w:rsidR="00F35FCB" w:rsidRPr="00F35FCB" w14:paraId="05DAD139" w14:textId="77777777" w:rsidTr="00F67E59">
        <w:trPr>
          <w:trHeight w:val="45"/>
        </w:trPr>
        <w:tc>
          <w:tcPr>
            <w:tcW w:w="567" w:type="dxa"/>
            <w:vMerge/>
            <w:tcBorders>
              <w:left w:val="single" w:sz="8" w:space="0" w:color="000000"/>
              <w:right w:val="single" w:sz="8" w:space="0" w:color="000000"/>
            </w:tcBorders>
          </w:tcPr>
          <w:p w14:paraId="57F593AE" w14:textId="77777777" w:rsidR="00F67E59" w:rsidRPr="00F35FCB" w:rsidRDefault="00F67E59" w:rsidP="00F67E59"/>
        </w:tc>
        <w:tc>
          <w:tcPr>
            <w:tcW w:w="2267" w:type="dxa"/>
            <w:vMerge/>
            <w:tcBorders>
              <w:left w:val="nil"/>
              <w:right w:val="single" w:sz="8" w:space="0" w:color="000000"/>
            </w:tcBorders>
          </w:tcPr>
          <w:p w14:paraId="032F5122" w14:textId="77777777" w:rsidR="00F67E59" w:rsidRPr="00F35FCB" w:rsidRDefault="00F67E59" w:rsidP="00F67E59"/>
        </w:tc>
        <w:tc>
          <w:tcPr>
            <w:tcW w:w="1701" w:type="dxa"/>
            <w:vMerge/>
            <w:tcBorders>
              <w:left w:val="nil"/>
              <w:right w:val="single" w:sz="8" w:space="0" w:color="000000"/>
            </w:tcBorders>
          </w:tcPr>
          <w:p w14:paraId="49482D70" w14:textId="77777777" w:rsidR="00F67E59" w:rsidRPr="00F35FCB" w:rsidRDefault="00F67E59" w:rsidP="00F67E59"/>
        </w:tc>
        <w:tc>
          <w:tcPr>
            <w:tcW w:w="3969" w:type="dxa"/>
            <w:vMerge/>
            <w:tcBorders>
              <w:left w:val="nil"/>
              <w:right w:val="single" w:sz="8" w:space="0" w:color="000000"/>
            </w:tcBorders>
          </w:tcPr>
          <w:p w14:paraId="7104025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1DAE6F3" w14:textId="77777777" w:rsidR="00F67E59" w:rsidRPr="00F35FCB" w:rsidRDefault="00F67E59" w:rsidP="00F67E59">
            <w:pPr>
              <w:jc w:val="both"/>
            </w:pPr>
            <w:r w:rsidRPr="00F35FCB">
              <w:t>Максимальный процент застройки в границах земельного участка</w:t>
            </w:r>
            <w:r w:rsidRPr="00F35FCB">
              <w:rPr>
                <w:rFonts w:eastAsia="Tahoma"/>
              </w:rPr>
              <w:t xml:space="preserve"> – 60%</w:t>
            </w:r>
          </w:p>
        </w:tc>
      </w:tr>
      <w:tr w:rsidR="00F35FCB" w:rsidRPr="00F35FCB" w14:paraId="5586EB52" w14:textId="77777777" w:rsidTr="00F67E59">
        <w:trPr>
          <w:trHeight w:val="45"/>
        </w:trPr>
        <w:tc>
          <w:tcPr>
            <w:tcW w:w="567" w:type="dxa"/>
            <w:vMerge/>
            <w:tcBorders>
              <w:left w:val="single" w:sz="8" w:space="0" w:color="000000"/>
              <w:right w:val="single" w:sz="8" w:space="0" w:color="000000"/>
            </w:tcBorders>
          </w:tcPr>
          <w:p w14:paraId="36991C20" w14:textId="77777777" w:rsidR="00F67E59" w:rsidRPr="00F35FCB" w:rsidRDefault="00F67E59" w:rsidP="00F67E59"/>
        </w:tc>
        <w:tc>
          <w:tcPr>
            <w:tcW w:w="2267" w:type="dxa"/>
            <w:vMerge/>
            <w:tcBorders>
              <w:left w:val="nil"/>
              <w:right w:val="single" w:sz="8" w:space="0" w:color="000000"/>
            </w:tcBorders>
          </w:tcPr>
          <w:p w14:paraId="2AD8B5BE" w14:textId="77777777" w:rsidR="00F67E59" w:rsidRPr="00F35FCB" w:rsidRDefault="00F67E59" w:rsidP="00F67E59"/>
        </w:tc>
        <w:tc>
          <w:tcPr>
            <w:tcW w:w="1701" w:type="dxa"/>
            <w:vMerge/>
            <w:tcBorders>
              <w:left w:val="nil"/>
              <w:right w:val="single" w:sz="8" w:space="0" w:color="000000"/>
            </w:tcBorders>
          </w:tcPr>
          <w:p w14:paraId="56C103C0" w14:textId="77777777" w:rsidR="00F67E59" w:rsidRPr="00F35FCB" w:rsidRDefault="00F67E59" w:rsidP="00F67E59"/>
        </w:tc>
        <w:tc>
          <w:tcPr>
            <w:tcW w:w="3969" w:type="dxa"/>
            <w:vMerge/>
            <w:tcBorders>
              <w:left w:val="nil"/>
              <w:right w:val="single" w:sz="8" w:space="0" w:color="000000"/>
            </w:tcBorders>
          </w:tcPr>
          <w:p w14:paraId="45B9D2C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4D75FE8" w14:textId="77777777" w:rsidR="00F67E59" w:rsidRPr="00F35FCB" w:rsidRDefault="00F67E59" w:rsidP="00F67E59">
            <w:pPr>
              <w:jc w:val="both"/>
            </w:pPr>
            <w:r w:rsidRPr="00F35FC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5D68560" w14:textId="77777777" w:rsidTr="00F67E59">
        <w:trPr>
          <w:trHeight w:val="45"/>
        </w:trPr>
        <w:tc>
          <w:tcPr>
            <w:tcW w:w="567" w:type="dxa"/>
            <w:vMerge/>
            <w:tcBorders>
              <w:left w:val="single" w:sz="8" w:space="0" w:color="000000"/>
              <w:right w:val="single" w:sz="8" w:space="0" w:color="000000"/>
            </w:tcBorders>
          </w:tcPr>
          <w:p w14:paraId="33FE90CA" w14:textId="77777777" w:rsidR="00F67E59" w:rsidRPr="00F35FCB" w:rsidRDefault="00F67E59" w:rsidP="00F67E59"/>
        </w:tc>
        <w:tc>
          <w:tcPr>
            <w:tcW w:w="2267" w:type="dxa"/>
            <w:vMerge/>
            <w:tcBorders>
              <w:left w:val="nil"/>
              <w:right w:val="single" w:sz="8" w:space="0" w:color="000000"/>
            </w:tcBorders>
          </w:tcPr>
          <w:p w14:paraId="480573B8" w14:textId="77777777" w:rsidR="00F67E59" w:rsidRPr="00F35FCB" w:rsidRDefault="00F67E59" w:rsidP="00F67E59"/>
        </w:tc>
        <w:tc>
          <w:tcPr>
            <w:tcW w:w="1701" w:type="dxa"/>
            <w:vMerge/>
            <w:tcBorders>
              <w:left w:val="nil"/>
              <w:right w:val="single" w:sz="8" w:space="0" w:color="000000"/>
            </w:tcBorders>
          </w:tcPr>
          <w:p w14:paraId="1435279F" w14:textId="77777777" w:rsidR="00F67E59" w:rsidRPr="00F35FCB" w:rsidRDefault="00F67E59" w:rsidP="00F67E59"/>
        </w:tc>
        <w:tc>
          <w:tcPr>
            <w:tcW w:w="3969" w:type="dxa"/>
            <w:vMerge/>
            <w:tcBorders>
              <w:left w:val="nil"/>
              <w:right w:val="single" w:sz="8" w:space="0" w:color="000000"/>
            </w:tcBorders>
          </w:tcPr>
          <w:p w14:paraId="563DC71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B0ABBE2" w14:textId="77777777" w:rsidR="00F67E59" w:rsidRPr="00F35FCB" w:rsidRDefault="00F67E59" w:rsidP="00F67E59">
            <w:pPr>
              <w:jc w:val="both"/>
            </w:pPr>
            <w:r w:rsidRPr="00F35FCB">
              <w:rPr>
                <w:rFonts w:eastAsia="Tahoma"/>
              </w:rPr>
              <w:t>Предельная высота зданий, строений, сооружений – не подлежит установлению</w:t>
            </w:r>
          </w:p>
        </w:tc>
      </w:tr>
      <w:tr w:rsidR="00F35FCB" w:rsidRPr="00F35FCB" w14:paraId="0851E096" w14:textId="77777777" w:rsidTr="00F67E59">
        <w:trPr>
          <w:trHeight w:val="45"/>
        </w:trPr>
        <w:tc>
          <w:tcPr>
            <w:tcW w:w="567" w:type="dxa"/>
            <w:vMerge/>
            <w:tcBorders>
              <w:left w:val="single" w:sz="8" w:space="0" w:color="000000"/>
              <w:bottom w:val="single" w:sz="4" w:space="0" w:color="auto"/>
              <w:right w:val="single" w:sz="8" w:space="0" w:color="000000"/>
            </w:tcBorders>
          </w:tcPr>
          <w:p w14:paraId="11C7772A" w14:textId="77777777" w:rsidR="00F67E59" w:rsidRPr="00F35FCB" w:rsidRDefault="00F67E59" w:rsidP="00F67E59"/>
        </w:tc>
        <w:tc>
          <w:tcPr>
            <w:tcW w:w="2267" w:type="dxa"/>
            <w:vMerge/>
            <w:tcBorders>
              <w:left w:val="nil"/>
              <w:bottom w:val="single" w:sz="4" w:space="0" w:color="auto"/>
              <w:right w:val="single" w:sz="8" w:space="0" w:color="000000"/>
            </w:tcBorders>
          </w:tcPr>
          <w:p w14:paraId="2C333E15" w14:textId="77777777" w:rsidR="00F67E59" w:rsidRPr="00F35FCB" w:rsidRDefault="00F67E59" w:rsidP="00F67E59"/>
        </w:tc>
        <w:tc>
          <w:tcPr>
            <w:tcW w:w="1701" w:type="dxa"/>
            <w:vMerge/>
            <w:tcBorders>
              <w:left w:val="nil"/>
              <w:bottom w:val="single" w:sz="4" w:space="0" w:color="auto"/>
              <w:right w:val="single" w:sz="8" w:space="0" w:color="000000"/>
            </w:tcBorders>
          </w:tcPr>
          <w:p w14:paraId="44E16B78" w14:textId="77777777" w:rsidR="00F67E59" w:rsidRPr="00F35FCB" w:rsidRDefault="00F67E59" w:rsidP="00F67E59"/>
        </w:tc>
        <w:tc>
          <w:tcPr>
            <w:tcW w:w="3969" w:type="dxa"/>
            <w:vMerge/>
            <w:tcBorders>
              <w:left w:val="nil"/>
              <w:bottom w:val="single" w:sz="4" w:space="0" w:color="auto"/>
              <w:right w:val="single" w:sz="4" w:space="0" w:color="auto"/>
            </w:tcBorders>
          </w:tcPr>
          <w:p w14:paraId="16E4AB2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D866808" w14:textId="77777777" w:rsidR="00F67E59" w:rsidRPr="00F35FCB" w:rsidRDefault="00F67E59" w:rsidP="00F67E59">
            <w:pPr>
              <w:jc w:val="both"/>
            </w:pPr>
            <w:r w:rsidRPr="00F35FCB">
              <w:rPr>
                <w:rFonts w:eastAsia="Tahoma"/>
              </w:rPr>
              <w:t>Минимальный процент озеленения в границах земельного участка – 20%</w:t>
            </w:r>
          </w:p>
        </w:tc>
      </w:tr>
      <w:tr w:rsidR="00F35FCB" w:rsidRPr="00F35FCB" w14:paraId="2AB5974E"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4821A0A0" w14:textId="77777777" w:rsidR="00F67E59" w:rsidRPr="00F35FCB" w:rsidRDefault="00F67E59" w:rsidP="00596C2D">
            <w:pPr>
              <w:numPr>
                <w:ilvl w:val="0"/>
                <w:numId w:val="6"/>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D1BF490" w14:textId="77777777" w:rsidR="00F67E59" w:rsidRPr="00F35FCB" w:rsidRDefault="00F67E59" w:rsidP="00F67E59">
            <w:r w:rsidRPr="00F35FCB">
              <w:t>Дошкольное, начальное и среднее общее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44821B5E" w14:textId="77777777" w:rsidR="00F67E59" w:rsidRPr="00F35FCB" w:rsidRDefault="00F67E59" w:rsidP="00F67E59">
            <w:r w:rsidRPr="00F35FCB">
              <w:t>3.5.1</w:t>
            </w:r>
          </w:p>
        </w:tc>
        <w:tc>
          <w:tcPr>
            <w:tcW w:w="3969" w:type="dxa"/>
            <w:vMerge w:val="restart"/>
            <w:tcBorders>
              <w:top w:val="single" w:sz="4" w:space="0" w:color="auto"/>
              <w:left w:val="single" w:sz="4" w:space="0" w:color="auto"/>
              <w:bottom w:val="single" w:sz="4" w:space="0" w:color="auto"/>
              <w:right w:val="single" w:sz="4" w:space="0" w:color="auto"/>
            </w:tcBorders>
          </w:tcPr>
          <w:p w14:paraId="4E60C3EF" w14:textId="77777777" w:rsidR="00F67E59" w:rsidRPr="00F35FCB" w:rsidRDefault="00F67E59" w:rsidP="00F67E59">
            <w:pPr>
              <w:jc w:val="both"/>
            </w:pPr>
            <w:r w:rsidRPr="00F35FC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20" w:type="dxa"/>
            <w:tcBorders>
              <w:top w:val="single" w:sz="4" w:space="0" w:color="auto"/>
              <w:left w:val="single" w:sz="4" w:space="0" w:color="auto"/>
              <w:bottom w:val="single" w:sz="4" w:space="0" w:color="auto"/>
              <w:right w:val="single" w:sz="4" w:space="0" w:color="auto"/>
            </w:tcBorders>
          </w:tcPr>
          <w:p w14:paraId="7149790B" w14:textId="2AE7517C" w:rsidR="00F67E59" w:rsidRPr="00F35FCB" w:rsidRDefault="00F67E59" w:rsidP="00F67E59">
            <w:pPr>
              <w:jc w:val="both"/>
            </w:pPr>
            <w:r w:rsidRPr="00F35FCB">
              <w:t xml:space="preserve">Минимальный размер земельного участка (площадь) – </w:t>
            </w:r>
            <w:r w:rsidR="00BA1610" w:rsidRPr="00F35FCB">
              <w:t>3</w:t>
            </w:r>
            <w:r w:rsidRPr="00F35FCB">
              <w:t>00 кв. м</w:t>
            </w:r>
          </w:p>
        </w:tc>
      </w:tr>
      <w:tr w:rsidR="00F35FCB" w:rsidRPr="00F35FCB" w14:paraId="7356DB1A" w14:textId="77777777" w:rsidTr="00F67E59">
        <w:tc>
          <w:tcPr>
            <w:tcW w:w="567" w:type="dxa"/>
            <w:vMerge/>
            <w:tcBorders>
              <w:top w:val="single" w:sz="4" w:space="0" w:color="auto"/>
              <w:left w:val="single" w:sz="4" w:space="0" w:color="auto"/>
              <w:bottom w:val="single" w:sz="4" w:space="0" w:color="auto"/>
              <w:right w:val="single" w:sz="4" w:space="0" w:color="auto"/>
            </w:tcBorders>
          </w:tcPr>
          <w:p w14:paraId="137A4C0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5C26C7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EC83AF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28A195B"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06FB577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BA38970" w14:textId="77777777" w:rsidTr="00F67E59">
        <w:tc>
          <w:tcPr>
            <w:tcW w:w="567" w:type="dxa"/>
            <w:vMerge/>
            <w:tcBorders>
              <w:top w:val="single" w:sz="4" w:space="0" w:color="auto"/>
              <w:left w:val="single" w:sz="4" w:space="0" w:color="auto"/>
              <w:bottom w:val="single" w:sz="4" w:space="0" w:color="auto"/>
              <w:right w:val="single" w:sz="4" w:space="0" w:color="auto"/>
            </w:tcBorders>
          </w:tcPr>
          <w:p w14:paraId="66205CB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292836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9C69CA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3742435"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99DF3EB"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72C1AAFF" w14:textId="77777777" w:rsidTr="00F67E59">
        <w:tc>
          <w:tcPr>
            <w:tcW w:w="567" w:type="dxa"/>
            <w:vMerge/>
            <w:tcBorders>
              <w:top w:val="single" w:sz="4" w:space="0" w:color="auto"/>
              <w:left w:val="single" w:sz="4" w:space="0" w:color="auto"/>
              <w:bottom w:val="single" w:sz="4" w:space="0" w:color="auto"/>
              <w:right w:val="single" w:sz="4" w:space="0" w:color="auto"/>
            </w:tcBorders>
          </w:tcPr>
          <w:p w14:paraId="0BDC6C5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2346F7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0A3F9D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DB5C637"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181FC8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8BDED25" w14:textId="77777777" w:rsidTr="00F67E59">
        <w:tc>
          <w:tcPr>
            <w:tcW w:w="567" w:type="dxa"/>
            <w:vMerge/>
            <w:tcBorders>
              <w:top w:val="single" w:sz="4" w:space="0" w:color="auto"/>
              <w:left w:val="single" w:sz="4" w:space="0" w:color="auto"/>
              <w:bottom w:val="single" w:sz="4" w:space="0" w:color="auto"/>
              <w:right w:val="single" w:sz="4" w:space="0" w:color="auto"/>
            </w:tcBorders>
          </w:tcPr>
          <w:p w14:paraId="0AC9DE52"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D629B2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AE7C75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8D74539"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58775C6" w14:textId="77777777" w:rsidR="00F67E59" w:rsidRPr="00F35FCB" w:rsidRDefault="00F67E59" w:rsidP="00F67E59">
            <w:pPr>
              <w:jc w:val="both"/>
            </w:pPr>
            <w:r w:rsidRPr="00F35FCB">
              <w:t>Предельная высота зданий, строений, сооружений – в соответствии с заданием на проектирование</w:t>
            </w:r>
          </w:p>
        </w:tc>
      </w:tr>
      <w:tr w:rsidR="00F35FCB" w:rsidRPr="00F35FCB" w14:paraId="1E84EC88" w14:textId="77777777" w:rsidTr="00F67E59">
        <w:tc>
          <w:tcPr>
            <w:tcW w:w="567" w:type="dxa"/>
            <w:vMerge/>
            <w:tcBorders>
              <w:top w:val="single" w:sz="4" w:space="0" w:color="auto"/>
              <w:left w:val="single" w:sz="4" w:space="0" w:color="auto"/>
              <w:bottom w:val="single" w:sz="4" w:space="0" w:color="auto"/>
              <w:right w:val="single" w:sz="4" w:space="0" w:color="auto"/>
            </w:tcBorders>
          </w:tcPr>
          <w:p w14:paraId="193F717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1F0D7F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F99201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0716056"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08898376"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2BDB27D6"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6C72ECC1" w14:textId="77777777" w:rsidR="00F67E59" w:rsidRPr="00F35FCB" w:rsidRDefault="00F67E59" w:rsidP="00596C2D">
            <w:pPr>
              <w:numPr>
                <w:ilvl w:val="0"/>
                <w:numId w:val="6"/>
              </w:numPr>
              <w:suppressAutoHyphens/>
            </w:pPr>
          </w:p>
        </w:tc>
        <w:tc>
          <w:tcPr>
            <w:tcW w:w="2267" w:type="dxa"/>
            <w:vMerge w:val="restart"/>
            <w:tcBorders>
              <w:top w:val="single" w:sz="4" w:space="0" w:color="auto"/>
              <w:left w:val="nil"/>
              <w:bottom w:val="single" w:sz="8" w:space="0" w:color="000000"/>
              <w:right w:val="single" w:sz="8" w:space="0" w:color="000000"/>
            </w:tcBorders>
          </w:tcPr>
          <w:p w14:paraId="0FF18FAB"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nil"/>
              <w:bottom w:val="single" w:sz="8" w:space="0" w:color="000000"/>
              <w:right w:val="single" w:sz="8" w:space="0" w:color="000000"/>
            </w:tcBorders>
          </w:tcPr>
          <w:p w14:paraId="412147CC" w14:textId="77777777" w:rsidR="00F67E59" w:rsidRPr="00F35FCB" w:rsidRDefault="00F67E59" w:rsidP="00F67E59">
            <w:r w:rsidRPr="00F35FCB">
              <w:t>3.6.1</w:t>
            </w:r>
          </w:p>
        </w:tc>
        <w:tc>
          <w:tcPr>
            <w:tcW w:w="3969" w:type="dxa"/>
            <w:vMerge w:val="restart"/>
            <w:tcBorders>
              <w:top w:val="single" w:sz="4" w:space="0" w:color="auto"/>
              <w:left w:val="nil"/>
              <w:bottom w:val="single" w:sz="8" w:space="0" w:color="000000"/>
              <w:right w:val="single" w:sz="4" w:space="0" w:color="auto"/>
            </w:tcBorders>
          </w:tcPr>
          <w:p w14:paraId="34CC2B30"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17A18E42"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759ED6E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193F68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464DB2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383FA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EEFDC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F8B7F4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AEF76A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9A65AE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DF9BF0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23814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248BE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177BA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97278A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FA6EAD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18BE03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2695D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4E775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44836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26328F3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78BCE9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981C74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C7E19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9271B8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58D00E"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A8D5E1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CACFAA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31807E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F3BD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0BA95A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0BBE3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57E763A" w14:textId="77777777" w:rsidTr="00F67E59">
        <w:trPr>
          <w:trHeight w:val="45"/>
        </w:trPr>
        <w:tc>
          <w:tcPr>
            <w:tcW w:w="567" w:type="dxa"/>
            <w:vMerge w:val="restart"/>
            <w:tcBorders>
              <w:top w:val="nil"/>
              <w:left w:val="single" w:sz="8" w:space="0" w:color="000000"/>
              <w:bottom w:val="single" w:sz="4" w:space="0" w:color="auto"/>
              <w:right w:val="single" w:sz="8" w:space="0" w:color="000000"/>
            </w:tcBorders>
          </w:tcPr>
          <w:p w14:paraId="1C602400" w14:textId="77777777" w:rsidR="00F67E59" w:rsidRPr="00F35FCB" w:rsidRDefault="00F67E59" w:rsidP="00596C2D">
            <w:pPr>
              <w:numPr>
                <w:ilvl w:val="0"/>
                <w:numId w:val="6"/>
              </w:numPr>
              <w:suppressAutoHyphens/>
            </w:pPr>
          </w:p>
        </w:tc>
        <w:tc>
          <w:tcPr>
            <w:tcW w:w="2267" w:type="dxa"/>
            <w:vMerge w:val="restart"/>
            <w:tcBorders>
              <w:top w:val="nil"/>
              <w:left w:val="nil"/>
              <w:bottom w:val="single" w:sz="4" w:space="0" w:color="auto"/>
              <w:right w:val="single" w:sz="8" w:space="0" w:color="000000"/>
            </w:tcBorders>
          </w:tcPr>
          <w:p w14:paraId="2F51E6F2" w14:textId="77777777" w:rsidR="00F67E59" w:rsidRPr="00F35FCB" w:rsidRDefault="00F67E59" w:rsidP="00F67E59">
            <w:r w:rsidRPr="00F35FCB">
              <w:t>Парки культуры и отдыха</w:t>
            </w:r>
          </w:p>
        </w:tc>
        <w:tc>
          <w:tcPr>
            <w:tcW w:w="1701" w:type="dxa"/>
            <w:vMerge w:val="restart"/>
            <w:tcBorders>
              <w:top w:val="nil"/>
              <w:left w:val="nil"/>
              <w:bottom w:val="single" w:sz="4" w:space="0" w:color="auto"/>
              <w:right w:val="single" w:sz="8" w:space="0" w:color="000000"/>
            </w:tcBorders>
          </w:tcPr>
          <w:p w14:paraId="7415AEAC" w14:textId="77777777" w:rsidR="00F67E59" w:rsidRPr="00F35FCB" w:rsidRDefault="00F67E59" w:rsidP="00F67E59">
            <w:r w:rsidRPr="00F35FCB">
              <w:t>3.6.2</w:t>
            </w:r>
          </w:p>
        </w:tc>
        <w:tc>
          <w:tcPr>
            <w:tcW w:w="3969" w:type="dxa"/>
            <w:vMerge w:val="restart"/>
            <w:tcBorders>
              <w:top w:val="nil"/>
              <w:left w:val="nil"/>
              <w:bottom w:val="single" w:sz="4" w:space="0" w:color="auto"/>
              <w:right w:val="single" w:sz="8" w:space="0" w:color="000000"/>
            </w:tcBorders>
          </w:tcPr>
          <w:p w14:paraId="7EDAF7BD" w14:textId="77777777" w:rsidR="00F67E59" w:rsidRPr="00F35FCB" w:rsidRDefault="00F67E59" w:rsidP="00F67E59">
            <w:pPr>
              <w:jc w:val="both"/>
            </w:pPr>
            <w:r w:rsidRPr="00F35FCB">
              <w:t>Размещение парков культуры и отдыха</w:t>
            </w:r>
          </w:p>
        </w:tc>
        <w:tc>
          <w:tcPr>
            <w:tcW w:w="6520" w:type="dxa"/>
            <w:tcBorders>
              <w:top w:val="nil"/>
              <w:left w:val="nil"/>
              <w:bottom w:val="single" w:sz="4" w:space="0" w:color="auto"/>
              <w:right w:val="single" w:sz="8" w:space="0" w:color="000000"/>
            </w:tcBorders>
          </w:tcPr>
          <w:p w14:paraId="315F063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3EEF780"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7F8A476A"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6E29E1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ED90BC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7A5257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59AEFD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6205A68"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5199A36B"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0E1F2960"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C82F1C2"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26818DEC"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32E6688" w14:textId="77777777" w:rsidR="00F67E59" w:rsidRPr="00F35FCB" w:rsidRDefault="00F67E59" w:rsidP="00F67E59">
            <w:pPr>
              <w:jc w:val="both"/>
            </w:pPr>
            <w:r w:rsidRPr="00F35FCB">
              <w:t>Максимальный процент застройки в границах земельного участка – 7 %</w:t>
            </w:r>
          </w:p>
        </w:tc>
      </w:tr>
      <w:tr w:rsidR="00F35FCB" w:rsidRPr="00F35FCB" w14:paraId="0BC842D9"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123909F2"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13F4B4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438A04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B691BA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A55E1E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147CC19"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1CB92FD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76CF6A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A3EB98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35F987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5686718" w14:textId="77777777" w:rsidR="00F67E59" w:rsidRPr="00F35FCB" w:rsidRDefault="00F67E59" w:rsidP="00F67E59">
            <w:pPr>
              <w:jc w:val="both"/>
            </w:pPr>
            <w:r w:rsidRPr="00F35FCB">
              <w:t>Предельная высота зданий, строений, сооружений – 0 м</w:t>
            </w:r>
          </w:p>
        </w:tc>
      </w:tr>
      <w:tr w:rsidR="00F35FCB" w:rsidRPr="00F35FCB" w14:paraId="1AFD3369"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A6DC6C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06EB4A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214482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F20B47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4B83CB1" w14:textId="77777777" w:rsidR="00F67E59" w:rsidRPr="00F35FCB" w:rsidRDefault="00F67E59" w:rsidP="00F67E59">
            <w:pPr>
              <w:jc w:val="both"/>
            </w:pPr>
            <w:r w:rsidRPr="00F35FCB">
              <w:t>Минимальный процент озеленения в границах земельного участка – 70 %</w:t>
            </w:r>
          </w:p>
        </w:tc>
      </w:tr>
      <w:tr w:rsidR="00F35FCB" w:rsidRPr="00F35FCB" w14:paraId="4A98C6F7" w14:textId="77777777" w:rsidTr="00F67E59">
        <w:trPr>
          <w:trHeight w:val="45"/>
        </w:trPr>
        <w:tc>
          <w:tcPr>
            <w:tcW w:w="567" w:type="dxa"/>
            <w:vMerge w:val="restart"/>
            <w:tcBorders>
              <w:top w:val="single" w:sz="4" w:space="0" w:color="auto"/>
              <w:left w:val="single" w:sz="8" w:space="0" w:color="000000"/>
              <w:right w:val="single" w:sz="8" w:space="0" w:color="000000"/>
            </w:tcBorders>
          </w:tcPr>
          <w:p w14:paraId="7EAA0634" w14:textId="77777777" w:rsidR="00F67E59" w:rsidRPr="00F35FCB" w:rsidRDefault="00F67E59" w:rsidP="00596C2D">
            <w:pPr>
              <w:numPr>
                <w:ilvl w:val="0"/>
                <w:numId w:val="6"/>
              </w:numPr>
              <w:suppressAutoHyphens/>
            </w:pPr>
          </w:p>
        </w:tc>
        <w:tc>
          <w:tcPr>
            <w:tcW w:w="2267" w:type="dxa"/>
            <w:vMerge w:val="restart"/>
            <w:tcBorders>
              <w:top w:val="single" w:sz="4" w:space="0" w:color="auto"/>
              <w:left w:val="nil"/>
              <w:right w:val="single" w:sz="8" w:space="0" w:color="000000"/>
            </w:tcBorders>
          </w:tcPr>
          <w:p w14:paraId="5BBCE888" w14:textId="77777777" w:rsidR="00F67E59" w:rsidRPr="00F35FCB" w:rsidRDefault="00F67E59" w:rsidP="00F67E59">
            <w:r w:rsidRPr="00F35FCB">
              <w:t>Государственное управление</w:t>
            </w:r>
          </w:p>
        </w:tc>
        <w:tc>
          <w:tcPr>
            <w:tcW w:w="1701" w:type="dxa"/>
            <w:vMerge w:val="restart"/>
            <w:tcBorders>
              <w:top w:val="single" w:sz="4" w:space="0" w:color="auto"/>
              <w:left w:val="nil"/>
              <w:right w:val="single" w:sz="8" w:space="0" w:color="000000"/>
            </w:tcBorders>
          </w:tcPr>
          <w:p w14:paraId="79319C1E" w14:textId="77777777" w:rsidR="00F67E59" w:rsidRPr="00F35FCB" w:rsidRDefault="00F67E59" w:rsidP="00F67E59">
            <w:r w:rsidRPr="00F35FCB">
              <w:t>3.8.1</w:t>
            </w:r>
          </w:p>
        </w:tc>
        <w:tc>
          <w:tcPr>
            <w:tcW w:w="3969" w:type="dxa"/>
            <w:vMerge w:val="restart"/>
            <w:tcBorders>
              <w:top w:val="single" w:sz="4" w:space="0" w:color="auto"/>
              <w:left w:val="nil"/>
              <w:right w:val="single" w:sz="8" w:space="0" w:color="000000"/>
            </w:tcBorders>
          </w:tcPr>
          <w:p w14:paraId="7F3F2E9E" w14:textId="77777777" w:rsidR="00F67E59" w:rsidRPr="00F35FCB" w:rsidRDefault="00F67E59" w:rsidP="00F67E59">
            <w:pPr>
              <w:jc w:val="both"/>
            </w:pPr>
            <w:r w:rsidRPr="00F35FCB">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520" w:type="dxa"/>
            <w:tcBorders>
              <w:top w:val="single" w:sz="4" w:space="0" w:color="auto"/>
              <w:left w:val="nil"/>
              <w:bottom w:val="single" w:sz="8" w:space="0" w:color="000000"/>
              <w:right w:val="single" w:sz="8" w:space="0" w:color="000000"/>
            </w:tcBorders>
          </w:tcPr>
          <w:p w14:paraId="35EC7031" w14:textId="77777777" w:rsidR="00F67E59" w:rsidRPr="00F35FCB" w:rsidRDefault="00F67E59" w:rsidP="00F67E59">
            <w:pPr>
              <w:jc w:val="both"/>
            </w:pPr>
            <w:r w:rsidRPr="00F35FCB">
              <w:t>Минимальный размер земельного участка (площадь) – 200 кв. м</w:t>
            </w:r>
          </w:p>
        </w:tc>
      </w:tr>
      <w:tr w:rsidR="00F35FCB" w:rsidRPr="00F35FCB" w14:paraId="6D6F1A46" w14:textId="77777777" w:rsidTr="00F67E59">
        <w:trPr>
          <w:trHeight w:val="45"/>
        </w:trPr>
        <w:tc>
          <w:tcPr>
            <w:tcW w:w="567" w:type="dxa"/>
            <w:vMerge/>
            <w:tcBorders>
              <w:left w:val="single" w:sz="8" w:space="0" w:color="000000"/>
              <w:right w:val="single" w:sz="8" w:space="0" w:color="000000"/>
            </w:tcBorders>
          </w:tcPr>
          <w:p w14:paraId="6215D04A" w14:textId="77777777" w:rsidR="00F67E59" w:rsidRPr="00F35FCB" w:rsidRDefault="00F67E59" w:rsidP="00F67E59"/>
        </w:tc>
        <w:tc>
          <w:tcPr>
            <w:tcW w:w="2267" w:type="dxa"/>
            <w:vMerge/>
            <w:tcBorders>
              <w:left w:val="nil"/>
              <w:right w:val="single" w:sz="8" w:space="0" w:color="000000"/>
            </w:tcBorders>
          </w:tcPr>
          <w:p w14:paraId="79E4898F" w14:textId="77777777" w:rsidR="00F67E59" w:rsidRPr="00F35FCB" w:rsidRDefault="00F67E59" w:rsidP="00F67E59"/>
        </w:tc>
        <w:tc>
          <w:tcPr>
            <w:tcW w:w="1701" w:type="dxa"/>
            <w:vMerge/>
            <w:tcBorders>
              <w:left w:val="nil"/>
              <w:right w:val="single" w:sz="8" w:space="0" w:color="000000"/>
            </w:tcBorders>
          </w:tcPr>
          <w:p w14:paraId="4F7E3B9E" w14:textId="77777777" w:rsidR="00F67E59" w:rsidRPr="00F35FCB" w:rsidRDefault="00F67E59" w:rsidP="00F67E59"/>
        </w:tc>
        <w:tc>
          <w:tcPr>
            <w:tcW w:w="3969" w:type="dxa"/>
            <w:vMerge/>
            <w:tcBorders>
              <w:left w:val="nil"/>
              <w:right w:val="single" w:sz="8" w:space="0" w:color="000000"/>
            </w:tcBorders>
          </w:tcPr>
          <w:p w14:paraId="38C2023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5DC3F2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0119851" w14:textId="77777777" w:rsidTr="00F67E59">
        <w:trPr>
          <w:trHeight w:val="45"/>
        </w:trPr>
        <w:tc>
          <w:tcPr>
            <w:tcW w:w="567" w:type="dxa"/>
            <w:vMerge/>
            <w:tcBorders>
              <w:left w:val="single" w:sz="8" w:space="0" w:color="000000"/>
              <w:right w:val="single" w:sz="8" w:space="0" w:color="000000"/>
            </w:tcBorders>
          </w:tcPr>
          <w:p w14:paraId="5A4FD33C" w14:textId="77777777" w:rsidR="00F67E59" w:rsidRPr="00F35FCB" w:rsidRDefault="00F67E59" w:rsidP="00F67E59"/>
        </w:tc>
        <w:tc>
          <w:tcPr>
            <w:tcW w:w="2267" w:type="dxa"/>
            <w:vMerge/>
            <w:tcBorders>
              <w:left w:val="nil"/>
              <w:right w:val="single" w:sz="8" w:space="0" w:color="000000"/>
            </w:tcBorders>
          </w:tcPr>
          <w:p w14:paraId="43677C8A" w14:textId="77777777" w:rsidR="00F67E59" w:rsidRPr="00F35FCB" w:rsidRDefault="00F67E59" w:rsidP="00F67E59"/>
        </w:tc>
        <w:tc>
          <w:tcPr>
            <w:tcW w:w="1701" w:type="dxa"/>
            <w:vMerge/>
            <w:tcBorders>
              <w:left w:val="nil"/>
              <w:right w:val="single" w:sz="8" w:space="0" w:color="000000"/>
            </w:tcBorders>
          </w:tcPr>
          <w:p w14:paraId="74218881" w14:textId="77777777" w:rsidR="00F67E59" w:rsidRPr="00F35FCB" w:rsidRDefault="00F67E59" w:rsidP="00F67E59"/>
        </w:tc>
        <w:tc>
          <w:tcPr>
            <w:tcW w:w="3969" w:type="dxa"/>
            <w:vMerge/>
            <w:tcBorders>
              <w:left w:val="nil"/>
              <w:right w:val="single" w:sz="8" w:space="0" w:color="000000"/>
            </w:tcBorders>
          </w:tcPr>
          <w:p w14:paraId="457EBCE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A22472F"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EC5EA59" w14:textId="77777777" w:rsidTr="00F67E59">
        <w:trPr>
          <w:trHeight w:val="45"/>
        </w:trPr>
        <w:tc>
          <w:tcPr>
            <w:tcW w:w="567" w:type="dxa"/>
            <w:vMerge/>
            <w:tcBorders>
              <w:left w:val="single" w:sz="8" w:space="0" w:color="000000"/>
              <w:right w:val="single" w:sz="8" w:space="0" w:color="000000"/>
            </w:tcBorders>
          </w:tcPr>
          <w:p w14:paraId="3E0CFE6B" w14:textId="77777777" w:rsidR="00F67E59" w:rsidRPr="00F35FCB" w:rsidRDefault="00F67E59" w:rsidP="00F67E59"/>
        </w:tc>
        <w:tc>
          <w:tcPr>
            <w:tcW w:w="2267" w:type="dxa"/>
            <w:vMerge/>
            <w:tcBorders>
              <w:left w:val="nil"/>
              <w:right w:val="single" w:sz="8" w:space="0" w:color="000000"/>
            </w:tcBorders>
          </w:tcPr>
          <w:p w14:paraId="1389220C" w14:textId="77777777" w:rsidR="00F67E59" w:rsidRPr="00F35FCB" w:rsidRDefault="00F67E59" w:rsidP="00F67E59"/>
        </w:tc>
        <w:tc>
          <w:tcPr>
            <w:tcW w:w="1701" w:type="dxa"/>
            <w:vMerge/>
            <w:tcBorders>
              <w:left w:val="nil"/>
              <w:right w:val="single" w:sz="8" w:space="0" w:color="000000"/>
            </w:tcBorders>
          </w:tcPr>
          <w:p w14:paraId="0EEBD8F0" w14:textId="77777777" w:rsidR="00F67E59" w:rsidRPr="00F35FCB" w:rsidRDefault="00F67E59" w:rsidP="00F67E59"/>
        </w:tc>
        <w:tc>
          <w:tcPr>
            <w:tcW w:w="3969" w:type="dxa"/>
            <w:vMerge/>
            <w:tcBorders>
              <w:left w:val="nil"/>
              <w:right w:val="single" w:sz="8" w:space="0" w:color="000000"/>
            </w:tcBorders>
          </w:tcPr>
          <w:p w14:paraId="08EE39F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6329D3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5032C77" w14:textId="77777777" w:rsidTr="00F67E59">
        <w:trPr>
          <w:trHeight w:val="45"/>
        </w:trPr>
        <w:tc>
          <w:tcPr>
            <w:tcW w:w="567" w:type="dxa"/>
            <w:vMerge/>
            <w:tcBorders>
              <w:left w:val="single" w:sz="8" w:space="0" w:color="000000"/>
              <w:right w:val="single" w:sz="8" w:space="0" w:color="000000"/>
            </w:tcBorders>
          </w:tcPr>
          <w:p w14:paraId="19BC27FC" w14:textId="77777777" w:rsidR="00F67E59" w:rsidRPr="00F35FCB" w:rsidRDefault="00F67E59" w:rsidP="00F67E59"/>
        </w:tc>
        <w:tc>
          <w:tcPr>
            <w:tcW w:w="2267" w:type="dxa"/>
            <w:vMerge/>
            <w:tcBorders>
              <w:left w:val="nil"/>
              <w:right w:val="single" w:sz="8" w:space="0" w:color="000000"/>
            </w:tcBorders>
          </w:tcPr>
          <w:p w14:paraId="6256A53E" w14:textId="77777777" w:rsidR="00F67E59" w:rsidRPr="00F35FCB" w:rsidRDefault="00F67E59" w:rsidP="00F67E59"/>
        </w:tc>
        <w:tc>
          <w:tcPr>
            <w:tcW w:w="1701" w:type="dxa"/>
            <w:vMerge/>
            <w:tcBorders>
              <w:left w:val="nil"/>
              <w:right w:val="single" w:sz="8" w:space="0" w:color="000000"/>
            </w:tcBorders>
          </w:tcPr>
          <w:p w14:paraId="310E2C4B" w14:textId="77777777" w:rsidR="00F67E59" w:rsidRPr="00F35FCB" w:rsidRDefault="00F67E59" w:rsidP="00F67E59"/>
        </w:tc>
        <w:tc>
          <w:tcPr>
            <w:tcW w:w="3969" w:type="dxa"/>
            <w:vMerge/>
            <w:tcBorders>
              <w:left w:val="nil"/>
              <w:right w:val="single" w:sz="8" w:space="0" w:color="000000"/>
            </w:tcBorders>
          </w:tcPr>
          <w:p w14:paraId="07C5FAE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1368E70"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1276491" w14:textId="77777777" w:rsidTr="00F67E59">
        <w:trPr>
          <w:trHeight w:val="45"/>
        </w:trPr>
        <w:tc>
          <w:tcPr>
            <w:tcW w:w="567" w:type="dxa"/>
            <w:vMerge/>
            <w:tcBorders>
              <w:left w:val="single" w:sz="8" w:space="0" w:color="000000"/>
              <w:bottom w:val="single" w:sz="4" w:space="0" w:color="auto"/>
              <w:right w:val="single" w:sz="8" w:space="0" w:color="000000"/>
            </w:tcBorders>
          </w:tcPr>
          <w:p w14:paraId="55CD9989" w14:textId="77777777" w:rsidR="00F67E59" w:rsidRPr="00F35FCB" w:rsidRDefault="00F67E59" w:rsidP="00F67E59"/>
        </w:tc>
        <w:tc>
          <w:tcPr>
            <w:tcW w:w="2267" w:type="dxa"/>
            <w:vMerge/>
            <w:tcBorders>
              <w:left w:val="nil"/>
              <w:bottom w:val="single" w:sz="4" w:space="0" w:color="auto"/>
              <w:right w:val="single" w:sz="8" w:space="0" w:color="000000"/>
            </w:tcBorders>
          </w:tcPr>
          <w:p w14:paraId="4B880179" w14:textId="77777777" w:rsidR="00F67E59" w:rsidRPr="00F35FCB" w:rsidRDefault="00F67E59" w:rsidP="00F67E59"/>
        </w:tc>
        <w:tc>
          <w:tcPr>
            <w:tcW w:w="1701" w:type="dxa"/>
            <w:vMerge/>
            <w:tcBorders>
              <w:left w:val="nil"/>
              <w:bottom w:val="single" w:sz="4" w:space="0" w:color="auto"/>
              <w:right w:val="single" w:sz="8" w:space="0" w:color="000000"/>
            </w:tcBorders>
          </w:tcPr>
          <w:p w14:paraId="3BAD5D98" w14:textId="77777777" w:rsidR="00F67E59" w:rsidRPr="00F35FCB" w:rsidRDefault="00F67E59" w:rsidP="00F67E59"/>
        </w:tc>
        <w:tc>
          <w:tcPr>
            <w:tcW w:w="3969" w:type="dxa"/>
            <w:vMerge/>
            <w:tcBorders>
              <w:left w:val="nil"/>
              <w:bottom w:val="single" w:sz="4" w:space="0" w:color="auto"/>
              <w:right w:val="single" w:sz="8" w:space="0" w:color="000000"/>
            </w:tcBorders>
          </w:tcPr>
          <w:p w14:paraId="04EC5382"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794C5A0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3CEDDBD"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F49B8DC" w14:textId="77777777" w:rsidR="00F67E59" w:rsidRPr="00F35FCB" w:rsidRDefault="00F67E59" w:rsidP="00596C2D">
            <w:pPr>
              <w:numPr>
                <w:ilvl w:val="0"/>
                <w:numId w:val="6"/>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2A45B3E1"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4F128984" w14:textId="77777777" w:rsidR="00F67E59" w:rsidRPr="00F35FCB" w:rsidRDefault="00F67E59" w:rsidP="00F67E59">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1532716F"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4B36790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E932963"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321D525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9ED5DD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2354FA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23D980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FFD2C2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732150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EA7794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9E583F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04AAB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F17193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2EEC7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E0A6BAF"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75E77AD"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E220D8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B6DBA2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B8C2AC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B52441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5AD4B45"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70D2102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5C2CAD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CEC5AC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263080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C38449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FE90242"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42D892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1F39D5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9E9172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E2B3F7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C2E867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15803CC"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190869F5" w14:textId="77777777" w:rsidR="00F67E59" w:rsidRPr="00F35FCB" w:rsidRDefault="00F67E59" w:rsidP="00596C2D">
            <w:pPr>
              <w:numPr>
                <w:ilvl w:val="0"/>
                <w:numId w:val="6"/>
              </w:numPr>
              <w:suppressAutoHyphens/>
            </w:pPr>
          </w:p>
        </w:tc>
        <w:tc>
          <w:tcPr>
            <w:tcW w:w="2267" w:type="dxa"/>
            <w:vMerge w:val="restart"/>
            <w:tcBorders>
              <w:top w:val="nil"/>
              <w:left w:val="nil"/>
              <w:bottom w:val="single" w:sz="8" w:space="0" w:color="000000"/>
              <w:right w:val="single" w:sz="8" w:space="0" w:color="000000"/>
            </w:tcBorders>
          </w:tcPr>
          <w:p w14:paraId="72D59685" w14:textId="77777777" w:rsidR="00F67E59" w:rsidRPr="00F35FCB" w:rsidRDefault="00F67E59" w:rsidP="00F67E59">
            <w:r w:rsidRPr="00F35FCB">
              <w:t>Стоянки транспорта общего пользования</w:t>
            </w:r>
          </w:p>
        </w:tc>
        <w:tc>
          <w:tcPr>
            <w:tcW w:w="1701" w:type="dxa"/>
            <w:vMerge w:val="restart"/>
            <w:tcBorders>
              <w:top w:val="nil"/>
              <w:left w:val="nil"/>
              <w:bottom w:val="single" w:sz="8" w:space="0" w:color="000000"/>
              <w:right w:val="single" w:sz="8" w:space="0" w:color="000000"/>
            </w:tcBorders>
          </w:tcPr>
          <w:p w14:paraId="06FC6734" w14:textId="77777777" w:rsidR="00F67E59" w:rsidRPr="00F35FCB" w:rsidRDefault="00F67E59" w:rsidP="00F67E59">
            <w:r w:rsidRPr="00F35FCB">
              <w:t xml:space="preserve">7.2.3 </w:t>
            </w:r>
          </w:p>
        </w:tc>
        <w:tc>
          <w:tcPr>
            <w:tcW w:w="3969" w:type="dxa"/>
            <w:vMerge w:val="restart"/>
            <w:tcBorders>
              <w:top w:val="nil"/>
              <w:left w:val="nil"/>
              <w:bottom w:val="single" w:sz="8" w:space="0" w:color="000000"/>
              <w:right w:val="single" w:sz="8" w:space="0" w:color="000000"/>
            </w:tcBorders>
          </w:tcPr>
          <w:p w14:paraId="1C0FE52C" w14:textId="77777777" w:rsidR="00F67E59" w:rsidRPr="00F35FCB" w:rsidRDefault="00F67E59" w:rsidP="00F67E59">
            <w:pPr>
              <w:jc w:val="both"/>
            </w:pPr>
            <w:r w:rsidRPr="00F35FCB">
              <w:t>Размещение стоянок транспортных средств, осуществляющих перевозки людей по установленному маршруту</w:t>
            </w:r>
          </w:p>
        </w:tc>
        <w:tc>
          <w:tcPr>
            <w:tcW w:w="6520" w:type="dxa"/>
            <w:tcBorders>
              <w:top w:val="nil"/>
              <w:left w:val="nil"/>
              <w:bottom w:val="single" w:sz="8" w:space="0" w:color="000000"/>
              <w:right w:val="single" w:sz="8" w:space="0" w:color="000000"/>
            </w:tcBorders>
          </w:tcPr>
          <w:p w14:paraId="28D7941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04F93D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896AF1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7C789C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FD664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4929C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D4806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CCE418C"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7E85CF3"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842C40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467DE3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FC5E13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55DDC0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0304954"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FB5654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CFA872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2204F9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C994A6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FC97F9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8EAC0A8"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779D8F5"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88506C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2609BC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F44618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D5E623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FC5E752"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0EDBD6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B88FAF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11136B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C6DDC6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DAD634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4735EAA"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647F06F" w14:textId="77777777" w:rsidR="00F67E59" w:rsidRPr="00F35FCB" w:rsidRDefault="00F67E59" w:rsidP="00596C2D">
            <w:pPr>
              <w:numPr>
                <w:ilvl w:val="0"/>
                <w:numId w:val="6"/>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00DF9C48" w14:textId="77777777" w:rsidR="00F67E59" w:rsidRPr="00F35FCB" w:rsidRDefault="00F67E59" w:rsidP="00F67E59">
            <w:r w:rsidRPr="00F35FCB">
              <w:t>Обеспечение обороны и безопасности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1D7B3459" w14:textId="77777777" w:rsidR="00F67E59" w:rsidRPr="00F35FCB" w:rsidRDefault="00F67E59" w:rsidP="00F67E59">
            <w:r w:rsidRPr="00F35FCB">
              <w:t xml:space="preserve">8.0 </w:t>
            </w:r>
          </w:p>
        </w:tc>
        <w:tc>
          <w:tcPr>
            <w:tcW w:w="3969" w:type="dxa"/>
            <w:vMerge w:val="restart"/>
            <w:tcBorders>
              <w:top w:val="single" w:sz="4" w:space="0" w:color="auto"/>
              <w:left w:val="single" w:sz="4" w:space="0" w:color="auto"/>
              <w:bottom w:val="single" w:sz="4" w:space="0" w:color="auto"/>
              <w:right w:val="single" w:sz="4" w:space="0" w:color="auto"/>
            </w:tcBorders>
          </w:tcPr>
          <w:p w14:paraId="1A940B09"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3C7808F0" w14:textId="77777777" w:rsidR="00F67E59" w:rsidRPr="00F35FCB" w:rsidRDefault="00F67E59" w:rsidP="00F67E59">
            <w:pPr>
              <w:jc w:val="both"/>
            </w:pPr>
            <w:r w:rsidRPr="00F35FCB">
              <w:t>размещение зданий военных училищ, военных институтов, военных университетов, военных академий;</w:t>
            </w:r>
          </w:p>
          <w:p w14:paraId="63FBA4E8" w14:textId="77777777" w:rsidR="00F67E59" w:rsidRPr="00F35FCB" w:rsidRDefault="00F67E59" w:rsidP="00F67E59">
            <w:pPr>
              <w:jc w:val="both"/>
            </w:pPr>
            <w:r w:rsidRPr="00F35FCB">
              <w:t>размещение объектов, обеспечивающих осуществление таможенной деятельности</w:t>
            </w:r>
          </w:p>
        </w:tc>
        <w:tc>
          <w:tcPr>
            <w:tcW w:w="6520" w:type="dxa"/>
            <w:tcBorders>
              <w:top w:val="single" w:sz="4" w:space="0" w:color="auto"/>
              <w:left w:val="single" w:sz="4" w:space="0" w:color="auto"/>
              <w:bottom w:val="single" w:sz="4" w:space="0" w:color="auto"/>
              <w:right w:val="single" w:sz="4" w:space="0" w:color="auto"/>
            </w:tcBorders>
          </w:tcPr>
          <w:p w14:paraId="47F245F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7FFDB92"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903673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29C73F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718A3C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75061E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1C9063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D0A6EF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D97525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13EDFC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1C694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FEBBC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776A0F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0977F1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44EB80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AF7431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D5423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5AEE4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733A7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3540AD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EF3593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8B368B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5C5932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ABAC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F8B56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C4DA9ED" w14:textId="77777777" w:rsidTr="00F67E59">
        <w:trPr>
          <w:trHeight w:val="838"/>
        </w:trPr>
        <w:tc>
          <w:tcPr>
            <w:tcW w:w="567" w:type="dxa"/>
            <w:vMerge/>
            <w:tcBorders>
              <w:top w:val="nil"/>
              <w:left w:val="single" w:sz="8" w:space="0" w:color="000000"/>
              <w:bottom w:val="single" w:sz="4" w:space="0" w:color="auto"/>
              <w:right w:val="single" w:sz="8" w:space="0" w:color="000000"/>
            </w:tcBorders>
          </w:tcPr>
          <w:p w14:paraId="5A31569D"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1D4A3D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59D808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657F78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C0035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FE4071E"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A7CCA35" w14:textId="77777777" w:rsidR="00F67E59" w:rsidRPr="00F35FCB" w:rsidRDefault="00F67E59" w:rsidP="00596C2D">
            <w:pPr>
              <w:numPr>
                <w:ilvl w:val="0"/>
                <w:numId w:val="6"/>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10661651" w14:textId="77777777" w:rsidR="00F67E59" w:rsidRPr="00F35FCB" w:rsidRDefault="00F67E59" w:rsidP="00F67E59">
            <w:r w:rsidRPr="00F35FCB">
              <w:t>Обеспечение внутреннего правопорядка</w:t>
            </w:r>
          </w:p>
        </w:tc>
        <w:tc>
          <w:tcPr>
            <w:tcW w:w="1701" w:type="dxa"/>
            <w:vMerge w:val="restart"/>
            <w:tcBorders>
              <w:top w:val="single" w:sz="4" w:space="0" w:color="auto"/>
              <w:left w:val="single" w:sz="4" w:space="0" w:color="auto"/>
              <w:bottom w:val="single" w:sz="4" w:space="0" w:color="auto"/>
              <w:right w:val="single" w:sz="4" w:space="0" w:color="auto"/>
            </w:tcBorders>
          </w:tcPr>
          <w:p w14:paraId="3772EAB5"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4EA2EDF5"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nil"/>
              <w:left w:val="single" w:sz="4" w:space="0" w:color="auto"/>
              <w:bottom w:val="single" w:sz="8" w:space="0" w:color="000000"/>
              <w:right w:val="single" w:sz="8" w:space="0" w:color="000000"/>
            </w:tcBorders>
          </w:tcPr>
          <w:p w14:paraId="5B8F9F6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4A2BFAE"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9F1E0AA"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F44C0A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B9EEFB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B607DFB"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FCDC8F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071FF29"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2A0794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158CD5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6CA5FD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CCAAD44"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6665F4EC"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6DC2A48"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6056CAA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CA8F46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8B60DA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36BCDF"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DF8A4E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131C9A3"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074EF4AF"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B0D9FF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4BE77A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A015966"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10CF7114"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116C59E" w14:textId="77777777" w:rsidTr="00F67E59">
        <w:trPr>
          <w:trHeight w:val="67"/>
        </w:trPr>
        <w:tc>
          <w:tcPr>
            <w:tcW w:w="567" w:type="dxa"/>
            <w:vMerge/>
            <w:tcBorders>
              <w:top w:val="single" w:sz="4" w:space="0" w:color="auto"/>
              <w:left w:val="single" w:sz="4" w:space="0" w:color="auto"/>
              <w:bottom w:val="single" w:sz="4" w:space="0" w:color="auto"/>
              <w:right w:val="single" w:sz="4" w:space="0" w:color="auto"/>
            </w:tcBorders>
          </w:tcPr>
          <w:p w14:paraId="6E111C9F"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183F8A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EE5D0B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183E37A"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2BBA9C9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7D3773C" w14:textId="77777777" w:rsidTr="00F67E59">
        <w:trPr>
          <w:trHeight w:val="67"/>
        </w:trPr>
        <w:tc>
          <w:tcPr>
            <w:tcW w:w="567" w:type="dxa"/>
            <w:vMerge w:val="restart"/>
            <w:tcBorders>
              <w:top w:val="single" w:sz="4" w:space="0" w:color="auto"/>
              <w:left w:val="single" w:sz="4" w:space="0" w:color="auto"/>
              <w:right w:val="single" w:sz="4" w:space="0" w:color="auto"/>
            </w:tcBorders>
          </w:tcPr>
          <w:p w14:paraId="51A81A09" w14:textId="77777777" w:rsidR="00F67E59" w:rsidRPr="00F35FCB" w:rsidRDefault="00F67E59" w:rsidP="00596C2D">
            <w:pPr>
              <w:numPr>
                <w:ilvl w:val="0"/>
                <w:numId w:val="6"/>
              </w:numPr>
              <w:suppressAutoHyphens/>
            </w:pPr>
          </w:p>
        </w:tc>
        <w:tc>
          <w:tcPr>
            <w:tcW w:w="2267" w:type="dxa"/>
            <w:vMerge w:val="restart"/>
            <w:tcBorders>
              <w:top w:val="single" w:sz="4" w:space="0" w:color="auto"/>
              <w:left w:val="single" w:sz="4" w:space="0" w:color="auto"/>
              <w:right w:val="single" w:sz="4" w:space="0" w:color="auto"/>
            </w:tcBorders>
          </w:tcPr>
          <w:p w14:paraId="38FBAABB"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right w:val="single" w:sz="4" w:space="0" w:color="auto"/>
            </w:tcBorders>
          </w:tcPr>
          <w:p w14:paraId="29D18B25" w14:textId="77777777" w:rsidR="00F67E59" w:rsidRPr="00F35FCB" w:rsidRDefault="00F67E59" w:rsidP="00F67E59">
            <w:r w:rsidRPr="00F35FCB">
              <w:t>9.3</w:t>
            </w:r>
          </w:p>
        </w:tc>
        <w:tc>
          <w:tcPr>
            <w:tcW w:w="3969" w:type="dxa"/>
            <w:vMerge w:val="restart"/>
            <w:tcBorders>
              <w:top w:val="single" w:sz="4" w:space="0" w:color="auto"/>
              <w:left w:val="single" w:sz="4" w:space="0" w:color="auto"/>
              <w:right w:val="single" w:sz="4" w:space="0" w:color="auto"/>
            </w:tcBorders>
          </w:tcPr>
          <w:p w14:paraId="66D3E1A8" w14:textId="77777777" w:rsidR="00F67E59" w:rsidRPr="00F35FCB" w:rsidRDefault="00F67E59" w:rsidP="00F67E59">
            <w:pPr>
              <w:jc w:val="both"/>
            </w:pPr>
            <w:r w:rsidRPr="00F35FCB">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20" w:type="dxa"/>
            <w:tcBorders>
              <w:top w:val="nil"/>
              <w:left w:val="single" w:sz="4" w:space="0" w:color="auto"/>
              <w:bottom w:val="single" w:sz="4" w:space="0" w:color="auto"/>
              <w:right w:val="single" w:sz="8" w:space="0" w:color="000000"/>
            </w:tcBorders>
          </w:tcPr>
          <w:p w14:paraId="6984D45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23EAAC9" w14:textId="77777777" w:rsidTr="00F67E59">
        <w:trPr>
          <w:trHeight w:val="303"/>
        </w:trPr>
        <w:tc>
          <w:tcPr>
            <w:tcW w:w="567" w:type="dxa"/>
            <w:vMerge/>
            <w:tcBorders>
              <w:left w:val="single" w:sz="4" w:space="0" w:color="auto"/>
              <w:right w:val="single" w:sz="4" w:space="0" w:color="auto"/>
            </w:tcBorders>
          </w:tcPr>
          <w:p w14:paraId="7691F9E8" w14:textId="77777777" w:rsidR="00F67E59" w:rsidRPr="00F35FCB" w:rsidRDefault="00F67E59" w:rsidP="00596C2D">
            <w:pPr>
              <w:numPr>
                <w:ilvl w:val="0"/>
                <w:numId w:val="6"/>
              </w:numPr>
              <w:suppressAutoHyphens/>
              <w:jc w:val="center"/>
            </w:pPr>
          </w:p>
        </w:tc>
        <w:tc>
          <w:tcPr>
            <w:tcW w:w="2267" w:type="dxa"/>
            <w:vMerge/>
            <w:tcBorders>
              <w:left w:val="single" w:sz="4" w:space="0" w:color="auto"/>
              <w:right w:val="single" w:sz="4" w:space="0" w:color="auto"/>
            </w:tcBorders>
          </w:tcPr>
          <w:p w14:paraId="592D3390" w14:textId="77777777" w:rsidR="00F67E59" w:rsidRPr="00F35FCB" w:rsidRDefault="00F67E59" w:rsidP="00F67E59"/>
        </w:tc>
        <w:tc>
          <w:tcPr>
            <w:tcW w:w="1701" w:type="dxa"/>
            <w:vMerge/>
            <w:tcBorders>
              <w:left w:val="single" w:sz="4" w:space="0" w:color="auto"/>
              <w:right w:val="single" w:sz="4" w:space="0" w:color="auto"/>
            </w:tcBorders>
          </w:tcPr>
          <w:p w14:paraId="362005F0" w14:textId="77777777" w:rsidR="00F67E59" w:rsidRPr="00F35FCB" w:rsidRDefault="00F67E59" w:rsidP="00F67E59"/>
        </w:tc>
        <w:tc>
          <w:tcPr>
            <w:tcW w:w="3969" w:type="dxa"/>
            <w:vMerge/>
            <w:tcBorders>
              <w:left w:val="single" w:sz="4" w:space="0" w:color="auto"/>
              <w:right w:val="single" w:sz="4" w:space="0" w:color="auto"/>
            </w:tcBorders>
          </w:tcPr>
          <w:p w14:paraId="05908DE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59F7B0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A881B37" w14:textId="77777777" w:rsidTr="00F67E59">
        <w:trPr>
          <w:trHeight w:val="276"/>
        </w:trPr>
        <w:tc>
          <w:tcPr>
            <w:tcW w:w="567" w:type="dxa"/>
            <w:vMerge/>
            <w:tcBorders>
              <w:left w:val="single" w:sz="4" w:space="0" w:color="auto"/>
              <w:right w:val="single" w:sz="4" w:space="0" w:color="auto"/>
            </w:tcBorders>
          </w:tcPr>
          <w:p w14:paraId="592A9731" w14:textId="77777777" w:rsidR="00F67E59" w:rsidRPr="00F35FCB" w:rsidRDefault="00F67E59" w:rsidP="00F67E59"/>
        </w:tc>
        <w:tc>
          <w:tcPr>
            <w:tcW w:w="2267" w:type="dxa"/>
            <w:vMerge/>
            <w:tcBorders>
              <w:left w:val="single" w:sz="4" w:space="0" w:color="auto"/>
              <w:right w:val="single" w:sz="4" w:space="0" w:color="auto"/>
            </w:tcBorders>
          </w:tcPr>
          <w:p w14:paraId="51F71927" w14:textId="77777777" w:rsidR="00F67E59" w:rsidRPr="00F35FCB" w:rsidRDefault="00F67E59" w:rsidP="00F67E59"/>
        </w:tc>
        <w:tc>
          <w:tcPr>
            <w:tcW w:w="1701" w:type="dxa"/>
            <w:vMerge/>
            <w:tcBorders>
              <w:left w:val="single" w:sz="4" w:space="0" w:color="auto"/>
              <w:right w:val="single" w:sz="4" w:space="0" w:color="auto"/>
            </w:tcBorders>
          </w:tcPr>
          <w:p w14:paraId="0F8CCBA8" w14:textId="77777777" w:rsidR="00F67E59" w:rsidRPr="00F35FCB" w:rsidRDefault="00F67E59" w:rsidP="00F67E59"/>
        </w:tc>
        <w:tc>
          <w:tcPr>
            <w:tcW w:w="3969" w:type="dxa"/>
            <w:vMerge/>
            <w:tcBorders>
              <w:left w:val="single" w:sz="4" w:space="0" w:color="auto"/>
              <w:right w:val="single" w:sz="4" w:space="0" w:color="auto"/>
            </w:tcBorders>
          </w:tcPr>
          <w:p w14:paraId="276DA162"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33D4ECA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A1CA005" w14:textId="77777777" w:rsidTr="00F67E59">
        <w:trPr>
          <w:trHeight w:val="276"/>
        </w:trPr>
        <w:tc>
          <w:tcPr>
            <w:tcW w:w="567" w:type="dxa"/>
            <w:vMerge/>
            <w:tcBorders>
              <w:left w:val="single" w:sz="4" w:space="0" w:color="auto"/>
              <w:right w:val="single" w:sz="4" w:space="0" w:color="auto"/>
            </w:tcBorders>
          </w:tcPr>
          <w:p w14:paraId="2288BE36" w14:textId="77777777" w:rsidR="00F67E59" w:rsidRPr="00F35FCB" w:rsidRDefault="00F67E59" w:rsidP="00F67E59"/>
        </w:tc>
        <w:tc>
          <w:tcPr>
            <w:tcW w:w="2267" w:type="dxa"/>
            <w:vMerge/>
            <w:tcBorders>
              <w:left w:val="single" w:sz="4" w:space="0" w:color="auto"/>
              <w:right w:val="single" w:sz="4" w:space="0" w:color="auto"/>
            </w:tcBorders>
          </w:tcPr>
          <w:p w14:paraId="72F5DE0E" w14:textId="77777777" w:rsidR="00F67E59" w:rsidRPr="00F35FCB" w:rsidRDefault="00F67E59" w:rsidP="00F67E59"/>
        </w:tc>
        <w:tc>
          <w:tcPr>
            <w:tcW w:w="1701" w:type="dxa"/>
            <w:vMerge/>
            <w:tcBorders>
              <w:left w:val="single" w:sz="4" w:space="0" w:color="auto"/>
              <w:right w:val="single" w:sz="4" w:space="0" w:color="auto"/>
            </w:tcBorders>
          </w:tcPr>
          <w:p w14:paraId="5D54A104" w14:textId="77777777" w:rsidR="00F67E59" w:rsidRPr="00F35FCB" w:rsidRDefault="00F67E59" w:rsidP="00F67E59"/>
        </w:tc>
        <w:tc>
          <w:tcPr>
            <w:tcW w:w="3969" w:type="dxa"/>
            <w:vMerge/>
            <w:tcBorders>
              <w:left w:val="single" w:sz="4" w:space="0" w:color="auto"/>
              <w:right w:val="single" w:sz="4" w:space="0" w:color="auto"/>
            </w:tcBorders>
          </w:tcPr>
          <w:p w14:paraId="12B1FFE1"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1B2240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08C31BE" w14:textId="77777777" w:rsidTr="00F67E59">
        <w:trPr>
          <w:trHeight w:val="276"/>
        </w:trPr>
        <w:tc>
          <w:tcPr>
            <w:tcW w:w="567" w:type="dxa"/>
            <w:vMerge/>
            <w:tcBorders>
              <w:left w:val="single" w:sz="4" w:space="0" w:color="auto"/>
              <w:right w:val="single" w:sz="4" w:space="0" w:color="auto"/>
            </w:tcBorders>
          </w:tcPr>
          <w:p w14:paraId="7733AF3D" w14:textId="77777777" w:rsidR="00F67E59" w:rsidRPr="00F35FCB" w:rsidRDefault="00F67E59" w:rsidP="00F67E59"/>
        </w:tc>
        <w:tc>
          <w:tcPr>
            <w:tcW w:w="2267" w:type="dxa"/>
            <w:vMerge/>
            <w:tcBorders>
              <w:left w:val="single" w:sz="4" w:space="0" w:color="auto"/>
              <w:right w:val="single" w:sz="4" w:space="0" w:color="auto"/>
            </w:tcBorders>
          </w:tcPr>
          <w:p w14:paraId="14D6A5AF" w14:textId="77777777" w:rsidR="00F67E59" w:rsidRPr="00F35FCB" w:rsidRDefault="00F67E59" w:rsidP="00F67E59"/>
        </w:tc>
        <w:tc>
          <w:tcPr>
            <w:tcW w:w="1701" w:type="dxa"/>
            <w:vMerge/>
            <w:tcBorders>
              <w:left w:val="single" w:sz="4" w:space="0" w:color="auto"/>
              <w:right w:val="single" w:sz="4" w:space="0" w:color="auto"/>
            </w:tcBorders>
          </w:tcPr>
          <w:p w14:paraId="099EDB0E" w14:textId="77777777" w:rsidR="00F67E59" w:rsidRPr="00F35FCB" w:rsidRDefault="00F67E59" w:rsidP="00F67E59"/>
        </w:tc>
        <w:tc>
          <w:tcPr>
            <w:tcW w:w="3969" w:type="dxa"/>
            <w:vMerge/>
            <w:tcBorders>
              <w:left w:val="single" w:sz="4" w:space="0" w:color="auto"/>
              <w:right w:val="single" w:sz="4" w:space="0" w:color="auto"/>
            </w:tcBorders>
          </w:tcPr>
          <w:p w14:paraId="2E466F92"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F32F27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37F8603" w14:textId="77777777" w:rsidTr="00F67E59">
        <w:trPr>
          <w:trHeight w:val="552"/>
        </w:trPr>
        <w:tc>
          <w:tcPr>
            <w:tcW w:w="567" w:type="dxa"/>
            <w:vMerge/>
            <w:tcBorders>
              <w:left w:val="single" w:sz="4" w:space="0" w:color="auto"/>
              <w:bottom w:val="single" w:sz="4" w:space="0" w:color="auto"/>
              <w:right w:val="single" w:sz="4" w:space="0" w:color="auto"/>
            </w:tcBorders>
          </w:tcPr>
          <w:p w14:paraId="5D5D2B8D" w14:textId="77777777" w:rsidR="00F67E59" w:rsidRPr="00F35FCB" w:rsidRDefault="00F67E59" w:rsidP="00F67E59"/>
        </w:tc>
        <w:tc>
          <w:tcPr>
            <w:tcW w:w="2267" w:type="dxa"/>
            <w:vMerge/>
            <w:tcBorders>
              <w:left w:val="single" w:sz="4" w:space="0" w:color="auto"/>
              <w:bottom w:val="single" w:sz="4" w:space="0" w:color="auto"/>
              <w:right w:val="single" w:sz="4" w:space="0" w:color="auto"/>
            </w:tcBorders>
          </w:tcPr>
          <w:p w14:paraId="5A5C9EC8" w14:textId="77777777" w:rsidR="00F67E59" w:rsidRPr="00F35FCB" w:rsidRDefault="00F67E59" w:rsidP="00F67E59"/>
        </w:tc>
        <w:tc>
          <w:tcPr>
            <w:tcW w:w="1701" w:type="dxa"/>
            <w:vMerge/>
            <w:tcBorders>
              <w:left w:val="single" w:sz="4" w:space="0" w:color="auto"/>
              <w:bottom w:val="single" w:sz="4" w:space="0" w:color="auto"/>
              <w:right w:val="single" w:sz="4" w:space="0" w:color="auto"/>
            </w:tcBorders>
          </w:tcPr>
          <w:p w14:paraId="2E444157" w14:textId="77777777" w:rsidR="00F67E59" w:rsidRPr="00F35FCB" w:rsidRDefault="00F67E59" w:rsidP="00F67E59"/>
        </w:tc>
        <w:tc>
          <w:tcPr>
            <w:tcW w:w="3969" w:type="dxa"/>
            <w:vMerge/>
            <w:tcBorders>
              <w:left w:val="single" w:sz="4" w:space="0" w:color="auto"/>
              <w:bottom w:val="single" w:sz="4" w:space="0" w:color="auto"/>
              <w:right w:val="single" w:sz="4" w:space="0" w:color="auto"/>
            </w:tcBorders>
          </w:tcPr>
          <w:p w14:paraId="0B8B628D"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7D507AA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47B8AF5" w14:textId="77777777" w:rsidTr="00F67E59">
        <w:trPr>
          <w:trHeight w:val="95"/>
        </w:trPr>
        <w:tc>
          <w:tcPr>
            <w:tcW w:w="567" w:type="dxa"/>
            <w:vMerge w:val="restart"/>
            <w:tcBorders>
              <w:top w:val="single" w:sz="4" w:space="0" w:color="auto"/>
              <w:left w:val="single" w:sz="4" w:space="0" w:color="auto"/>
              <w:bottom w:val="single" w:sz="4" w:space="0" w:color="auto"/>
              <w:right w:val="single" w:sz="4" w:space="0" w:color="auto"/>
            </w:tcBorders>
          </w:tcPr>
          <w:p w14:paraId="1E44CD13" w14:textId="77777777" w:rsidR="00F67E59" w:rsidRPr="00F35FCB" w:rsidRDefault="00F67E59" w:rsidP="00596C2D">
            <w:pPr>
              <w:numPr>
                <w:ilvl w:val="0"/>
                <w:numId w:val="6"/>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507C1D48"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447C22A8" w14:textId="77777777" w:rsidR="00F67E59" w:rsidRPr="00F35FCB" w:rsidRDefault="00F67E59" w:rsidP="00F67E59">
            <w:r w:rsidRPr="00F35FCB">
              <w:t>12.0</w:t>
            </w:r>
          </w:p>
        </w:tc>
        <w:tc>
          <w:tcPr>
            <w:tcW w:w="3969" w:type="dxa"/>
            <w:vMerge w:val="restart"/>
            <w:tcBorders>
              <w:top w:val="single" w:sz="4" w:space="0" w:color="auto"/>
              <w:left w:val="single" w:sz="4" w:space="0" w:color="auto"/>
              <w:bottom w:val="single" w:sz="4" w:space="0" w:color="auto"/>
              <w:right w:val="single" w:sz="4" w:space="0" w:color="auto"/>
            </w:tcBorders>
          </w:tcPr>
          <w:p w14:paraId="694A5627" w14:textId="77777777" w:rsidR="00F67E59" w:rsidRPr="00F35FCB" w:rsidRDefault="00F67E59" w:rsidP="00F67E59">
            <w:pPr>
              <w:jc w:val="both"/>
            </w:pPr>
            <w:r w:rsidRPr="00F35FCB">
              <w:t>Земельные участки общего пользования.</w:t>
            </w:r>
          </w:p>
          <w:p w14:paraId="63D80F2D" w14:textId="77777777" w:rsidR="00F67E59" w:rsidRPr="00F35FCB" w:rsidRDefault="00F67E59" w:rsidP="00F67E59">
            <w:pPr>
              <w:jc w:val="both"/>
            </w:pPr>
            <w:r w:rsidRPr="00F35FCB">
              <w:t xml:space="preserve">Содержание данного вида разрешенного использования включает в себя содержание видов разрешенного использования с </w:t>
            </w:r>
            <w:hyperlink r:id="rId41"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12.0.1 - 12.0.2</w:t>
              </w:r>
            </w:hyperlink>
          </w:p>
        </w:tc>
        <w:tc>
          <w:tcPr>
            <w:tcW w:w="6520" w:type="dxa"/>
            <w:tcBorders>
              <w:top w:val="single" w:sz="4" w:space="0" w:color="auto"/>
              <w:left w:val="single" w:sz="4" w:space="0" w:color="auto"/>
              <w:bottom w:val="single" w:sz="4" w:space="0" w:color="auto"/>
              <w:right w:val="single" w:sz="4" w:space="0" w:color="auto"/>
            </w:tcBorders>
          </w:tcPr>
          <w:p w14:paraId="72CB189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008EBDC" w14:textId="77777777" w:rsidTr="00F67E59">
        <w:trPr>
          <w:trHeight w:val="92"/>
        </w:trPr>
        <w:tc>
          <w:tcPr>
            <w:tcW w:w="567" w:type="dxa"/>
            <w:vMerge/>
            <w:tcBorders>
              <w:top w:val="single" w:sz="4" w:space="0" w:color="auto"/>
              <w:left w:val="single" w:sz="8" w:space="0" w:color="000000"/>
              <w:bottom w:val="single" w:sz="8" w:space="0" w:color="000000"/>
              <w:right w:val="single" w:sz="8" w:space="0" w:color="000000"/>
            </w:tcBorders>
          </w:tcPr>
          <w:p w14:paraId="428ED01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BD0E7C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858A1B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B4012C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41DA32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0AF446B" w14:textId="77777777" w:rsidTr="00F67E59">
        <w:trPr>
          <w:trHeight w:val="92"/>
        </w:trPr>
        <w:tc>
          <w:tcPr>
            <w:tcW w:w="567" w:type="dxa"/>
            <w:vMerge/>
            <w:tcBorders>
              <w:top w:val="nil"/>
              <w:left w:val="single" w:sz="8" w:space="0" w:color="000000"/>
              <w:bottom w:val="single" w:sz="8" w:space="0" w:color="000000"/>
              <w:right w:val="single" w:sz="8" w:space="0" w:color="000000"/>
            </w:tcBorders>
          </w:tcPr>
          <w:p w14:paraId="714CFE7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1CBB14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5D4E0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8857B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98C44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A2A86A7" w14:textId="77777777" w:rsidTr="00F67E59">
        <w:trPr>
          <w:trHeight w:val="92"/>
        </w:trPr>
        <w:tc>
          <w:tcPr>
            <w:tcW w:w="567" w:type="dxa"/>
            <w:vMerge/>
            <w:tcBorders>
              <w:top w:val="nil"/>
              <w:left w:val="single" w:sz="8" w:space="0" w:color="000000"/>
              <w:bottom w:val="single" w:sz="4" w:space="0" w:color="auto"/>
              <w:right w:val="single" w:sz="8" w:space="0" w:color="000000"/>
            </w:tcBorders>
          </w:tcPr>
          <w:p w14:paraId="4EE0882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6D4EEE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1DD00F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67B95D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E2F5DB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1D0A77E"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6C7C7A5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E6EA5A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5D7266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9EA2D8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7E1F06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C85CD63" w14:textId="77777777" w:rsidTr="00F67E59">
        <w:trPr>
          <w:trHeight w:val="92"/>
        </w:trPr>
        <w:tc>
          <w:tcPr>
            <w:tcW w:w="567" w:type="dxa"/>
            <w:vMerge/>
            <w:tcBorders>
              <w:top w:val="single" w:sz="4" w:space="0" w:color="auto"/>
              <w:left w:val="single" w:sz="8" w:space="0" w:color="000000"/>
              <w:bottom w:val="single" w:sz="4" w:space="0" w:color="auto"/>
              <w:right w:val="single" w:sz="8" w:space="0" w:color="000000"/>
            </w:tcBorders>
          </w:tcPr>
          <w:p w14:paraId="3CB63ADB"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35FCB23D"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3A4E8E00"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72AA668C"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0E2CECD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AC362C1"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64254965" w14:textId="77777777" w:rsidR="00F67E59" w:rsidRPr="00F35FCB" w:rsidRDefault="00F67E59" w:rsidP="00596C2D">
            <w:pPr>
              <w:numPr>
                <w:ilvl w:val="0"/>
                <w:numId w:val="6"/>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57DA068"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3F7F5ACC"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13CB139C"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70BC16C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208B05B"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34B06D7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F634E1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FB85BA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EA089E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FD74F4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7A15FA3" w14:textId="77777777" w:rsidTr="00F67E59">
        <w:tc>
          <w:tcPr>
            <w:tcW w:w="567" w:type="dxa"/>
            <w:vMerge/>
            <w:tcBorders>
              <w:top w:val="nil"/>
              <w:left w:val="single" w:sz="8" w:space="0" w:color="000000"/>
              <w:bottom w:val="single" w:sz="8" w:space="0" w:color="000000"/>
              <w:right w:val="single" w:sz="8" w:space="0" w:color="000000"/>
            </w:tcBorders>
          </w:tcPr>
          <w:p w14:paraId="426265E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3ED314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8763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05E93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D1832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E697816" w14:textId="77777777" w:rsidTr="00F67E59">
        <w:tc>
          <w:tcPr>
            <w:tcW w:w="567" w:type="dxa"/>
            <w:vMerge/>
            <w:tcBorders>
              <w:top w:val="nil"/>
              <w:left w:val="single" w:sz="8" w:space="0" w:color="000000"/>
              <w:bottom w:val="single" w:sz="8" w:space="0" w:color="000000"/>
              <w:right w:val="single" w:sz="8" w:space="0" w:color="000000"/>
            </w:tcBorders>
          </w:tcPr>
          <w:p w14:paraId="44DEBC5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FEC446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09D5E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5EC8C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48F19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F655050" w14:textId="77777777" w:rsidTr="00F67E59">
        <w:tc>
          <w:tcPr>
            <w:tcW w:w="567" w:type="dxa"/>
            <w:vMerge/>
            <w:tcBorders>
              <w:top w:val="nil"/>
              <w:left w:val="single" w:sz="8" w:space="0" w:color="000000"/>
              <w:bottom w:val="single" w:sz="8" w:space="0" w:color="000000"/>
              <w:right w:val="single" w:sz="8" w:space="0" w:color="000000"/>
            </w:tcBorders>
          </w:tcPr>
          <w:p w14:paraId="0F30C75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D5C75A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19623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DA228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6AD47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1C7B94D" w14:textId="77777777" w:rsidTr="00F67E59">
        <w:tc>
          <w:tcPr>
            <w:tcW w:w="567" w:type="dxa"/>
            <w:vMerge/>
            <w:tcBorders>
              <w:top w:val="nil"/>
              <w:left w:val="single" w:sz="8" w:space="0" w:color="000000"/>
              <w:bottom w:val="single" w:sz="8" w:space="0" w:color="000000"/>
              <w:right w:val="single" w:sz="8" w:space="0" w:color="000000"/>
            </w:tcBorders>
          </w:tcPr>
          <w:p w14:paraId="2CC6F5A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7CB441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00DF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92EE0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C37E0E" w14:textId="77777777" w:rsidR="00F67E59" w:rsidRPr="00F35FCB" w:rsidRDefault="00F67E59" w:rsidP="00F67E59">
            <w:pPr>
              <w:jc w:val="both"/>
            </w:pPr>
            <w:r w:rsidRPr="00F35FCB">
              <w:t xml:space="preserve">Минимальный процент озеленения в границах земельного участка – не подлежит установлению </w:t>
            </w:r>
          </w:p>
        </w:tc>
      </w:tr>
      <w:tr w:rsidR="00F35FCB" w:rsidRPr="00F35FCB" w14:paraId="251D682A" w14:textId="77777777" w:rsidTr="00F67E59">
        <w:tc>
          <w:tcPr>
            <w:tcW w:w="567" w:type="dxa"/>
            <w:vMerge w:val="restart"/>
            <w:tcBorders>
              <w:top w:val="nil"/>
              <w:left w:val="single" w:sz="8" w:space="0" w:color="000000"/>
              <w:bottom w:val="single" w:sz="8" w:space="0" w:color="000000"/>
              <w:right w:val="single" w:sz="8" w:space="0" w:color="000000"/>
            </w:tcBorders>
          </w:tcPr>
          <w:p w14:paraId="561C8D1F" w14:textId="77777777" w:rsidR="00F67E59" w:rsidRPr="00F35FCB" w:rsidRDefault="00F67E59" w:rsidP="00596C2D">
            <w:pPr>
              <w:numPr>
                <w:ilvl w:val="0"/>
                <w:numId w:val="6"/>
              </w:numPr>
              <w:suppressAutoHyphens/>
              <w:jc w:val="center"/>
            </w:pPr>
          </w:p>
        </w:tc>
        <w:tc>
          <w:tcPr>
            <w:tcW w:w="2267" w:type="dxa"/>
            <w:vMerge w:val="restart"/>
            <w:tcBorders>
              <w:top w:val="nil"/>
              <w:left w:val="nil"/>
              <w:bottom w:val="single" w:sz="8" w:space="0" w:color="000000"/>
              <w:right w:val="single" w:sz="8" w:space="0" w:color="000000"/>
            </w:tcBorders>
          </w:tcPr>
          <w:p w14:paraId="205EC969" w14:textId="77777777" w:rsidR="00F67E59" w:rsidRPr="00F35FCB" w:rsidRDefault="00F67E59" w:rsidP="00F67E59">
            <w:r w:rsidRPr="00F35FCB">
              <w:t>Благоустройство территории</w:t>
            </w:r>
          </w:p>
        </w:tc>
        <w:tc>
          <w:tcPr>
            <w:tcW w:w="1701" w:type="dxa"/>
            <w:vMerge w:val="restart"/>
            <w:tcBorders>
              <w:top w:val="nil"/>
              <w:left w:val="nil"/>
              <w:bottom w:val="single" w:sz="8" w:space="0" w:color="000000"/>
              <w:right w:val="single" w:sz="8" w:space="0" w:color="000000"/>
            </w:tcBorders>
          </w:tcPr>
          <w:p w14:paraId="6F61913E" w14:textId="77777777" w:rsidR="00F67E59" w:rsidRPr="00F35FCB" w:rsidRDefault="00F67E59" w:rsidP="00F67E59">
            <w:r w:rsidRPr="00F35FCB">
              <w:t>12.0.2</w:t>
            </w:r>
          </w:p>
        </w:tc>
        <w:tc>
          <w:tcPr>
            <w:tcW w:w="3969" w:type="dxa"/>
            <w:vMerge w:val="restart"/>
            <w:tcBorders>
              <w:top w:val="nil"/>
              <w:left w:val="nil"/>
              <w:bottom w:val="single" w:sz="8" w:space="0" w:color="000000"/>
              <w:right w:val="single" w:sz="8" w:space="0" w:color="000000"/>
            </w:tcBorders>
          </w:tcPr>
          <w:p w14:paraId="0D0DD809"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672582F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102CBEB" w14:textId="77777777" w:rsidTr="00F67E59">
        <w:tc>
          <w:tcPr>
            <w:tcW w:w="567" w:type="dxa"/>
            <w:vMerge/>
            <w:tcBorders>
              <w:top w:val="nil"/>
              <w:left w:val="single" w:sz="8" w:space="0" w:color="000000"/>
              <w:bottom w:val="single" w:sz="8" w:space="0" w:color="000000"/>
              <w:right w:val="single" w:sz="8" w:space="0" w:color="000000"/>
            </w:tcBorders>
          </w:tcPr>
          <w:p w14:paraId="7431DC7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7E3867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AA56C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CFD81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A12B3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055BEAE" w14:textId="77777777" w:rsidTr="00F67E59">
        <w:tc>
          <w:tcPr>
            <w:tcW w:w="567" w:type="dxa"/>
            <w:vMerge/>
            <w:tcBorders>
              <w:top w:val="nil"/>
              <w:left w:val="single" w:sz="8" w:space="0" w:color="000000"/>
              <w:bottom w:val="single" w:sz="8" w:space="0" w:color="000000"/>
              <w:right w:val="single" w:sz="8" w:space="0" w:color="000000"/>
            </w:tcBorders>
          </w:tcPr>
          <w:p w14:paraId="7355DD6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01B628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9FB22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A83601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09E9A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CD5ED9B" w14:textId="77777777" w:rsidTr="00F67E59">
        <w:tc>
          <w:tcPr>
            <w:tcW w:w="567" w:type="dxa"/>
            <w:vMerge/>
            <w:tcBorders>
              <w:top w:val="nil"/>
              <w:left w:val="single" w:sz="8" w:space="0" w:color="000000"/>
              <w:bottom w:val="single" w:sz="8" w:space="0" w:color="000000"/>
              <w:right w:val="single" w:sz="8" w:space="0" w:color="000000"/>
            </w:tcBorders>
          </w:tcPr>
          <w:p w14:paraId="6480DB5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E6CB4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4C45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1822C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FB1EB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DEEC2A3" w14:textId="77777777" w:rsidTr="00F67E59">
        <w:tc>
          <w:tcPr>
            <w:tcW w:w="567" w:type="dxa"/>
            <w:vMerge/>
            <w:tcBorders>
              <w:top w:val="nil"/>
              <w:left w:val="single" w:sz="8" w:space="0" w:color="000000"/>
              <w:bottom w:val="single" w:sz="4" w:space="0" w:color="auto"/>
              <w:right w:val="single" w:sz="8" w:space="0" w:color="000000"/>
            </w:tcBorders>
          </w:tcPr>
          <w:p w14:paraId="760923B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7ABB83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1C7BBC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67B7CF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A74CD2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D86AE2B" w14:textId="77777777" w:rsidTr="00F67E59">
        <w:tc>
          <w:tcPr>
            <w:tcW w:w="567" w:type="dxa"/>
            <w:vMerge/>
            <w:tcBorders>
              <w:top w:val="single" w:sz="4" w:space="0" w:color="auto"/>
              <w:left w:val="single" w:sz="4" w:space="0" w:color="auto"/>
              <w:bottom w:val="single" w:sz="4" w:space="0" w:color="auto"/>
              <w:right w:val="single" w:sz="4" w:space="0" w:color="auto"/>
            </w:tcBorders>
          </w:tcPr>
          <w:p w14:paraId="1BAD918D"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CB599B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DD8383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AF0506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0490D0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32D4B0E4" w14:textId="77777777" w:rsidR="00F67E59" w:rsidRPr="00F35FCB" w:rsidRDefault="00F67E59" w:rsidP="00F67E59">
      <w:pPr>
        <w:keepNext/>
        <w:keepLines/>
        <w:spacing w:before="200"/>
        <w:jc w:val="both"/>
        <w:outlineLvl w:val="3"/>
        <w:rPr>
          <w:rFonts w:eastAsiaTheme="majorEastAsia"/>
          <w:b/>
          <w:bCs/>
        </w:rPr>
      </w:pPr>
      <w:bookmarkStart w:id="130" w:name="_Toc208935476"/>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30"/>
    </w:p>
    <w:p w14:paraId="2492EBAE" w14:textId="77777777" w:rsidR="00F67E59" w:rsidRPr="00F35FCB" w:rsidRDefault="00F67E59" w:rsidP="00F67E59">
      <w:pPr>
        <w:spacing w:before="200"/>
        <w:outlineLvl w:val="3"/>
        <w:rPr>
          <w:b/>
        </w:rPr>
      </w:pPr>
      <w:bookmarkStart w:id="131" w:name="_Toc208935477"/>
      <w:r w:rsidRPr="00F35FCB">
        <w:rPr>
          <w:b/>
        </w:rPr>
        <w:t>Условно разрешенные виды использования земельных участков и объектов капитального строительства</w:t>
      </w:r>
      <w:bookmarkEnd w:id="131"/>
    </w:p>
    <w:tbl>
      <w:tblPr>
        <w:tblStyle w:val="a7"/>
        <w:tblW w:w="15024" w:type="dxa"/>
        <w:tblLayout w:type="fixed"/>
        <w:tblLook w:val="04A0" w:firstRow="1" w:lastRow="0" w:firstColumn="1" w:lastColumn="0" w:noHBand="0" w:noVBand="1"/>
      </w:tblPr>
      <w:tblGrid>
        <w:gridCol w:w="565"/>
        <w:gridCol w:w="2269"/>
        <w:gridCol w:w="1701"/>
        <w:gridCol w:w="3969"/>
        <w:gridCol w:w="6520"/>
      </w:tblGrid>
      <w:tr w:rsidR="00F35FCB" w:rsidRPr="00F35FCB" w14:paraId="5417AA5B" w14:textId="77777777" w:rsidTr="00F67E59">
        <w:tc>
          <w:tcPr>
            <w:tcW w:w="565" w:type="dxa"/>
            <w:tcBorders>
              <w:top w:val="single" w:sz="8" w:space="0" w:color="000000"/>
              <w:left w:val="single" w:sz="8" w:space="0" w:color="000000"/>
              <w:bottom w:val="single" w:sz="4" w:space="0" w:color="auto"/>
              <w:right w:val="single" w:sz="8" w:space="0" w:color="000000"/>
            </w:tcBorders>
          </w:tcPr>
          <w:p w14:paraId="33682550" w14:textId="77777777" w:rsidR="00F67E59" w:rsidRPr="00F35FCB" w:rsidRDefault="00F67E59" w:rsidP="00F67E59">
            <w:pPr>
              <w:jc w:val="center"/>
            </w:pPr>
            <w:r w:rsidRPr="00F35FCB">
              <w:t>№ п/п</w:t>
            </w:r>
          </w:p>
        </w:tc>
        <w:tc>
          <w:tcPr>
            <w:tcW w:w="2269" w:type="dxa"/>
            <w:tcBorders>
              <w:top w:val="single" w:sz="8" w:space="0" w:color="000000"/>
              <w:left w:val="nil"/>
              <w:bottom w:val="single" w:sz="4" w:space="0" w:color="auto"/>
              <w:right w:val="single" w:sz="8" w:space="0" w:color="000000"/>
            </w:tcBorders>
          </w:tcPr>
          <w:p w14:paraId="3D6C4342"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7D5D029B"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7439E705"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6C60AE9D"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6788FEC8"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2AEF3F80"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3763CE31" w14:textId="77777777" w:rsidR="00F67E59" w:rsidRPr="00F35FCB" w:rsidRDefault="00F67E59" w:rsidP="00F67E59">
            <w:r w:rsidRPr="00F35FCB">
              <w:t>Среднеэтажная жилая застройка</w:t>
            </w:r>
          </w:p>
        </w:tc>
        <w:tc>
          <w:tcPr>
            <w:tcW w:w="1701" w:type="dxa"/>
            <w:vMerge w:val="restart"/>
            <w:tcBorders>
              <w:top w:val="single" w:sz="4" w:space="0" w:color="auto"/>
              <w:left w:val="single" w:sz="4" w:space="0" w:color="auto"/>
              <w:bottom w:val="single" w:sz="4" w:space="0" w:color="auto"/>
              <w:right w:val="single" w:sz="4" w:space="0" w:color="auto"/>
            </w:tcBorders>
          </w:tcPr>
          <w:p w14:paraId="0AEA0C97" w14:textId="77777777" w:rsidR="00F67E59" w:rsidRPr="00F35FCB" w:rsidRDefault="00F16F3E" w:rsidP="00F67E59">
            <w:hyperlink r:id="rId42" w:tooltip="Приказ Минэкономразвития России от 01.09.2014 N 540 (ред. от 06.10.2017) &quot;Об утверждении классификатора видов разрешенного использования земельных участков&quot; (Зарегистрировано в Минюсте России 08.09.2014 N 33995){КонсультантПлюс}">
              <w:r w:rsidR="00F67E59" w:rsidRPr="00F35FCB">
                <w:rPr>
                  <w:rStyle w:val="af9"/>
                  <w:color w:val="auto"/>
                </w:rPr>
                <w:t>2.</w:t>
              </w:r>
            </w:hyperlink>
            <w:r w:rsidR="00F67E59" w:rsidRPr="00F35FCB">
              <w:t>5</w:t>
            </w:r>
          </w:p>
        </w:tc>
        <w:tc>
          <w:tcPr>
            <w:tcW w:w="3969" w:type="dxa"/>
            <w:vMerge w:val="restart"/>
            <w:tcBorders>
              <w:top w:val="single" w:sz="4" w:space="0" w:color="auto"/>
              <w:left w:val="single" w:sz="4" w:space="0" w:color="auto"/>
              <w:bottom w:val="single" w:sz="4" w:space="0" w:color="auto"/>
              <w:right w:val="single" w:sz="4" w:space="0" w:color="auto"/>
            </w:tcBorders>
          </w:tcPr>
          <w:p w14:paraId="4FF1A7B7" w14:textId="77777777" w:rsidR="00F67E59" w:rsidRPr="00F35FCB" w:rsidRDefault="00F67E59" w:rsidP="00F67E59">
            <w:pPr>
              <w:jc w:val="both"/>
            </w:pPr>
            <w:r w:rsidRPr="00F35FCB">
              <w:t>Размещение многоквартирных домов этажностью не выше восьми этажей;</w:t>
            </w:r>
          </w:p>
          <w:p w14:paraId="04BBED6D" w14:textId="77777777" w:rsidR="00F67E59" w:rsidRPr="00F35FCB" w:rsidRDefault="00F67E59" w:rsidP="00F67E59">
            <w:pPr>
              <w:jc w:val="both"/>
            </w:pPr>
            <w:r w:rsidRPr="00F35FCB">
              <w:t>благоустройство и озеленение;</w:t>
            </w:r>
          </w:p>
          <w:p w14:paraId="38902F30" w14:textId="77777777" w:rsidR="00F67E59" w:rsidRPr="00F35FCB" w:rsidRDefault="00F67E59" w:rsidP="00F67E59">
            <w:pPr>
              <w:jc w:val="both"/>
            </w:pPr>
            <w:r w:rsidRPr="00F35FCB">
              <w:t>размещение подземных гаражей и автостоянок;</w:t>
            </w:r>
          </w:p>
          <w:p w14:paraId="0E6F0DF2" w14:textId="77777777" w:rsidR="00F67E59" w:rsidRPr="00F35FCB" w:rsidRDefault="00F67E59" w:rsidP="00F67E59">
            <w:pPr>
              <w:jc w:val="both"/>
            </w:pPr>
            <w:r w:rsidRPr="00F35FCB">
              <w:t>обустройство спортивных и детских площадок, площадок для отдыха;</w:t>
            </w:r>
          </w:p>
          <w:p w14:paraId="5576B7A8" w14:textId="77777777" w:rsidR="00F67E59" w:rsidRPr="00F35FCB" w:rsidRDefault="00F67E59" w:rsidP="00F67E59">
            <w:pPr>
              <w:jc w:val="both"/>
            </w:pPr>
            <w:r w:rsidRPr="00F35FCB">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6520" w:type="dxa"/>
            <w:tcBorders>
              <w:top w:val="single" w:sz="4" w:space="0" w:color="auto"/>
              <w:left w:val="single" w:sz="4" w:space="0" w:color="auto"/>
              <w:bottom w:val="single" w:sz="4" w:space="0" w:color="auto"/>
              <w:right w:val="single" w:sz="4" w:space="0" w:color="auto"/>
            </w:tcBorders>
          </w:tcPr>
          <w:p w14:paraId="46709175" w14:textId="77777777" w:rsidR="00F67E59" w:rsidRPr="00F35FCB" w:rsidRDefault="00F67E59" w:rsidP="00F67E59">
            <w:pPr>
              <w:jc w:val="both"/>
            </w:pPr>
            <w:r w:rsidRPr="00F35FCB">
              <w:t>Минимальный размер земельного участка (площадь) – 3000 кв. м</w:t>
            </w:r>
          </w:p>
        </w:tc>
      </w:tr>
      <w:tr w:rsidR="00F35FCB" w:rsidRPr="00F35FCB" w14:paraId="7C7B25B3"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0DA3313A"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48A4272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C7E0B8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A8C50F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40C072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FE5E4A5" w14:textId="77777777" w:rsidTr="00F67E59">
        <w:tc>
          <w:tcPr>
            <w:tcW w:w="565" w:type="dxa"/>
            <w:vMerge/>
            <w:tcBorders>
              <w:top w:val="nil"/>
              <w:left w:val="single" w:sz="8" w:space="0" w:color="000000"/>
              <w:bottom w:val="single" w:sz="8" w:space="0" w:color="000000"/>
              <w:right w:val="single" w:sz="8" w:space="0" w:color="000000"/>
            </w:tcBorders>
          </w:tcPr>
          <w:p w14:paraId="1B624F9F"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595498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326D7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9DB17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ADF03C" w14:textId="52E11E19" w:rsidR="00F67E59" w:rsidRPr="00F35FCB" w:rsidRDefault="00F67E59" w:rsidP="002A4159">
            <w:pPr>
              <w:jc w:val="both"/>
            </w:pPr>
            <w:r w:rsidRPr="00F35FCB">
              <w:t>Максимальный процент застройки в границах земельного участка –</w:t>
            </w:r>
            <w:r w:rsidR="002A4159" w:rsidRPr="00F35FCB">
              <w:t xml:space="preserve"> 10%, в соответствии</w:t>
            </w:r>
            <w:r w:rsidRPr="00F35FCB">
              <w:t xml:space="preserve"> заключенным договором о комплексном развитии территории</w:t>
            </w:r>
            <w:r w:rsidR="002A4159" w:rsidRPr="00F35FCB">
              <w:t xml:space="preserve"> </w:t>
            </w:r>
            <w:r w:rsidRPr="00F35FCB">
              <w:t>- 40 %</w:t>
            </w:r>
          </w:p>
        </w:tc>
      </w:tr>
      <w:tr w:rsidR="00F35FCB" w:rsidRPr="00F35FCB" w14:paraId="2AEB4F70" w14:textId="77777777" w:rsidTr="00F67E59">
        <w:tc>
          <w:tcPr>
            <w:tcW w:w="565" w:type="dxa"/>
            <w:vMerge/>
            <w:tcBorders>
              <w:top w:val="nil"/>
              <w:left w:val="single" w:sz="8" w:space="0" w:color="000000"/>
              <w:bottom w:val="single" w:sz="8" w:space="0" w:color="000000"/>
              <w:right w:val="single" w:sz="8" w:space="0" w:color="000000"/>
            </w:tcBorders>
          </w:tcPr>
          <w:p w14:paraId="71816647"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0C3DB7E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6C56B3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AFFE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B7816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ADE69DD" w14:textId="77777777" w:rsidTr="00F67E59">
        <w:tc>
          <w:tcPr>
            <w:tcW w:w="565" w:type="dxa"/>
            <w:vMerge/>
            <w:tcBorders>
              <w:top w:val="nil"/>
              <w:left w:val="single" w:sz="8" w:space="0" w:color="000000"/>
              <w:bottom w:val="single" w:sz="8" w:space="0" w:color="000000"/>
              <w:right w:val="single" w:sz="8" w:space="0" w:color="000000"/>
            </w:tcBorders>
          </w:tcPr>
          <w:p w14:paraId="2053566E"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38276C2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6D558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7821A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B08B56" w14:textId="77777777" w:rsidR="00F67E59" w:rsidRPr="00F35FCB" w:rsidRDefault="00F67E59" w:rsidP="00F67E59">
            <w:pPr>
              <w:jc w:val="both"/>
            </w:pPr>
            <w:r w:rsidRPr="00F35FCB">
              <w:t>Предельная высота зданий, строений, сооружений – 28 м.</w:t>
            </w:r>
          </w:p>
        </w:tc>
      </w:tr>
      <w:tr w:rsidR="00F35FCB" w:rsidRPr="00F35FCB" w14:paraId="52941A7B" w14:textId="77777777" w:rsidTr="00F67E59">
        <w:trPr>
          <w:trHeight w:val="509"/>
        </w:trPr>
        <w:tc>
          <w:tcPr>
            <w:tcW w:w="565" w:type="dxa"/>
            <w:vMerge/>
            <w:tcBorders>
              <w:top w:val="nil"/>
              <w:left w:val="single" w:sz="8" w:space="0" w:color="000000"/>
              <w:bottom w:val="single" w:sz="4" w:space="0" w:color="auto"/>
              <w:right w:val="single" w:sz="8" w:space="0" w:color="000000"/>
            </w:tcBorders>
          </w:tcPr>
          <w:p w14:paraId="5190146F"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1F6CB54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8740FA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78A75B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5D25F04" w14:textId="77777777" w:rsidR="00F67E59" w:rsidRPr="00F35FCB" w:rsidRDefault="00F67E59" w:rsidP="00F67E59">
            <w:pPr>
              <w:jc w:val="both"/>
            </w:pPr>
            <w:r w:rsidRPr="00F35FCB">
              <w:t>Минимальный процент озеленения в границах земельного участка – 15%</w:t>
            </w:r>
          </w:p>
        </w:tc>
      </w:tr>
      <w:tr w:rsidR="00F35FCB" w:rsidRPr="00F35FCB" w14:paraId="6580902C"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16C8CE75" w14:textId="77777777" w:rsidR="00F67E59" w:rsidRPr="00F35FCB" w:rsidRDefault="00F67E59" w:rsidP="00596C2D">
            <w:pPr>
              <w:pStyle w:val="af1"/>
              <w:numPr>
                <w:ilvl w:val="0"/>
                <w:numId w:val="17"/>
              </w:numPr>
              <w:suppressAutoHyphens/>
              <w:ind w:left="0" w:firstLine="0"/>
              <w:contextualSpacing w:val="0"/>
            </w:pPr>
          </w:p>
        </w:tc>
        <w:tc>
          <w:tcPr>
            <w:tcW w:w="2269" w:type="dxa"/>
            <w:vMerge w:val="restart"/>
            <w:tcBorders>
              <w:top w:val="single" w:sz="4" w:space="0" w:color="auto"/>
              <w:left w:val="single" w:sz="4" w:space="0" w:color="auto"/>
              <w:bottom w:val="single" w:sz="4" w:space="0" w:color="auto"/>
              <w:right w:val="single" w:sz="4" w:space="0" w:color="auto"/>
            </w:tcBorders>
          </w:tcPr>
          <w:p w14:paraId="30A515F4" w14:textId="77777777" w:rsidR="00F67E59" w:rsidRPr="00F35FCB" w:rsidRDefault="00F67E59" w:rsidP="00F67E59">
            <w:r w:rsidRPr="00F35FCB">
              <w:t>Административные здания организаций, обеспечивающих 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4847F500" w14:textId="77777777" w:rsidR="00F67E59" w:rsidRPr="00F35FCB" w:rsidRDefault="00F67E59" w:rsidP="00F67E59">
            <w:r w:rsidRPr="00F35FCB">
              <w:t>3.1.2</w:t>
            </w:r>
          </w:p>
        </w:tc>
        <w:tc>
          <w:tcPr>
            <w:tcW w:w="3969" w:type="dxa"/>
            <w:vMerge w:val="restart"/>
            <w:tcBorders>
              <w:top w:val="single" w:sz="4" w:space="0" w:color="auto"/>
              <w:left w:val="single" w:sz="4" w:space="0" w:color="auto"/>
              <w:bottom w:val="single" w:sz="4" w:space="0" w:color="auto"/>
              <w:right w:val="single" w:sz="4" w:space="0" w:color="auto"/>
            </w:tcBorders>
          </w:tcPr>
          <w:p w14:paraId="0B8EE628" w14:textId="77777777" w:rsidR="00F67E59" w:rsidRPr="00F35FCB" w:rsidRDefault="00F67E59" w:rsidP="00F67E59">
            <w:pPr>
              <w:jc w:val="both"/>
            </w:pPr>
            <w:r w:rsidRPr="00F35FCB">
              <w:t>Размещение зданий, предназначенных для приема физических и юридических лиц в связи с предоставлением им коммунальных услуг</w:t>
            </w:r>
          </w:p>
        </w:tc>
        <w:tc>
          <w:tcPr>
            <w:tcW w:w="6520" w:type="dxa"/>
            <w:tcBorders>
              <w:top w:val="single" w:sz="4" w:space="0" w:color="auto"/>
              <w:left w:val="single" w:sz="4" w:space="0" w:color="auto"/>
              <w:bottom w:val="single" w:sz="4" w:space="0" w:color="auto"/>
              <w:right w:val="single" w:sz="4" w:space="0" w:color="auto"/>
            </w:tcBorders>
          </w:tcPr>
          <w:p w14:paraId="04204841"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3812701D"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1027C86C"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614081F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2C5E8E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D856E9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2EF797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C23F978"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663EBBE"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3257B56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D656E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CFCD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021672"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775BC6A8"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2B263335"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73873E1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665B6E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72748F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927CFC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E22AFB5"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16E11D69"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5531FAB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96C39C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7F2B9A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5C9147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77D040A" w14:textId="77777777" w:rsidTr="00F67E59">
        <w:trPr>
          <w:trHeight w:val="493"/>
        </w:trPr>
        <w:tc>
          <w:tcPr>
            <w:tcW w:w="565" w:type="dxa"/>
            <w:vMerge/>
            <w:tcBorders>
              <w:top w:val="single" w:sz="4" w:space="0" w:color="auto"/>
              <w:left w:val="single" w:sz="8" w:space="0" w:color="000000"/>
              <w:bottom w:val="single" w:sz="4" w:space="0" w:color="auto"/>
              <w:right w:val="single" w:sz="8" w:space="0" w:color="000000"/>
            </w:tcBorders>
          </w:tcPr>
          <w:p w14:paraId="23BB9F7A"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4" w:space="0" w:color="auto"/>
              <w:right w:val="single" w:sz="8" w:space="0" w:color="000000"/>
            </w:tcBorders>
          </w:tcPr>
          <w:p w14:paraId="6FE1D44C"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459A64AA"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4F14ADBE"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75A1FA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271815F"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6210BA37" w14:textId="77777777" w:rsidR="00F67E59" w:rsidRPr="00F35FCB" w:rsidRDefault="00F67E59" w:rsidP="00596C2D">
            <w:pPr>
              <w:pStyle w:val="af1"/>
              <w:numPr>
                <w:ilvl w:val="0"/>
                <w:numId w:val="17"/>
              </w:numPr>
              <w:suppressAutoHyphens/>
              <w:ind w:left="0" w:firstLine="0"/>
              <w:contextualSpacing w:val="0"/>
            </w:pPr>
          </w:p>
        </w:tc>
        <w:tc>
          <w:tcPr>
            <w:tcW w:w="2269" w:type="dxa"/>
            <w:vMerge w:val="restart"/>
            <w:tcBorders>
              <w:top w:val="single" w:sz="4" w:space="0" w:color="auto"/>
              <w:left w:val="single" w:sz="4" w:space="0" w:color="auto"/>
              <w:bottom w:val="single" w:sz="4" w:space="0" w:color="auto"/>
              <w:right w:val="single" w:sz="4" w:space="0" w:color="auto"/>
            </w:tcBorders>
          </w:tcPr>
          <w:p w14:paraId="36C4ADDE" w14:textId="77777777" w:rsidR="00F67E59" w:rsidRPr="00F35FCB" w:rsidRDefault="00F67E59" w:rsidP="00F67E59">
            <w:r w:rsidRPr="00F35FCB">
              <w:t>Оказание социальной помощи населению</w:t>
            </w:r>
          </w:p>
        </w:tc>
        <w:tc>
          <w:tcPr>
            <w:tcW w:w="1701" w:type="dxa"/>
            <w:vMerge w:val="restart"/>
            <w:tcBorders>
              <w:top w:val="single" w:sz="4" w:space="0" w:color="auto"/>
              <w:left w:val="single" w:sz="4" w:space="0" w:color="auto"/>
              <w:bottom w:val="single" w:sz="4" w:space="0" w:color="auto"/>
              <w:right w:val="single" w:sz="4" w:space="0" w:color="auto"/>
            </w:tcBorders>
          </w:tcPr>
          <w:p w14:paraId="324EE7FA" w14:textId="77777777" w:rsidR="00F67E59" w:rsidRPr="00F35FCB" w:rsidRDefault="00F67E59" w:rsidP="00F67E59">
            <w:r w:rsidRPr="00F35FCB">
              <w:t xml:space="preserve">3.2.2 </w:t>
            </w:r>
          </w:p>
        </w:tc>
        <w:tc>
          <w:tcPr>
            <w:tcW w:w="3969" w:type="dxa"/>
            <w:vMerge w:val="restart"/>
            <w:tcBorders>
              <w:top w:val="single" w:sz="4" w:space="0" w:color="auto"/>
              <w:left w:val="single" w:sz="4" w:space="0" w:color="auto"/>
              <w:bottom w:val="single" w:sz="4" w:space="0" w:color="auto"/>
              <w:right w:val="single" w:sz="4" w:space="0" w:color="auto"/>
            </w:tcBorders>
          </w:tcPr>
          <w:p w14:paraId="182642DB" w14:textId="77777777" w:rsidR="00F67E59" w:rsidRPr="00F35FCB" w:rsidRDefault="00F67E59" w:rsidP="00F67E59">
            <w:pPr>
              <w:jc w:val="both"/>
            </w:pPr>
            <w:r w:rsidRPr="00F35FCB">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0EDF87A8" w14:textId="77777777" w:rsidR="00F67E59" w:rsidRPr="00F35FCB" w:rsidRDefault="00F67E59" w:rsidP="00F67E59">
            <w:pPr>
              <w:jc w:val="both"/>
            </w:pPr>
            <w:r w:rsidRPr="00F35FCB">
              <w:t>некоммерческих фондов, благотворительных организаций, клубов по интересам</w:t>
            </w:r>
          </w:p>
        </w:tc>
        <w:tc>
          <w:tcPr>
            <w:tcW w:w="6520" w:type="dxa"/>
            <w:tcBorders>
              <w:top w:val="single" w:sz="4" w:space="0" w:color="auto"/>
              <w:left w:val="single" w:sz="4" w:space="0" w:color="auto"/>
              <w:bottom w:val="single" w:sz="4" w:space="0" w:color="auto"/>
              <w:right w:val="single" w:sz="4" w:space="0" w:color="auto"/>
            </w:tcBorders>
          </w:tcPr>
          <w:p w14:paraId="3063DF12"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0329AA17"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577CC618"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68C8637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A9D519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04F8A2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6750AB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207E8C7"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06ED519"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66F2086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38828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F4303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EB5AD2"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268B06D6"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147A06DE"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8662DB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F3BE3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D5E2F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709ED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6D4019C"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E91F9F6"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012F316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86160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06EDF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E32A22"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5DFF3EC"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E4EC4C5"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6EDF80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46EF9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612DA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21E87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DAF92B7" w14:textId="77777777" w:rsidTr="00F67E59">
        <w:trPr>
          <w:trHeight w:val="276"/>
        </w:trPr>
        <w:tc>
          <w:tcPr>
            <w:tcW w:w="565" w:type="dxa"/>
            <w:vMerge w:val="restart"/>
            <w:tcBorders>
              <w:top w:val="nil"/>
              <w:left w:val="single" w:sz="8" w:space="0" w:color="000000"/>
              <w:bottom w:val="single" w:sz="8" w:space="0" w:color="000000"/>
              <w:right w:val="single" w:sz="8" w:space="0" w:color="000000"/>
            </w:tcBorders>
          </w:tcPr>
          <w:p w14:paraId="6B9D84A4"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val="restart"/>
            <w:tcBorders>
              <w:top w:val="nil"/>
              <w:left w:val="nil"/>
              <w:bottom w:val="single" w:sz="8" w:space="0" w:color="000000"/>
              <w:right w:val="single" w:sz="8" w:space="0" w:color="000000"/>
            </w:tcBorders>
          </w:tcPr>
          <w:p w14:paraId="14F6749A" w14:textId="77777777" w:rsidR="00F67E59" w:rsidRPr="00F35FCB" w:rsidRDefault="00F67E59" w:rsidP="00F67E59">
            <w:r w:rsidRPr="00F35FCB">
              <w:t>Оказание услуг связи</w:t>
            </w:r>
          </w:p>
        </w:tc>
        <w:tc>
          <w:tcPr>
            <w:tcW w:w="1701" w:type="dxa"/>
            <w:vMerge w:val="restart"/>
            <w:tcBorders>
              <w:top w:val="nil"/>
              <w:left w:val="nil"/>
              <w:bottom w:val="single" w:sz="8" w:space="0" w:color="000000"/>
              <w:right w:val="single" w:sz="8" w:space="0" w:color="000000"/>
            </w:tcBorders>
          </w:tcPr>
          <w:p w14:paraId="4DE3F683" w14:textId="77777777" w:rsidR="00F67E59" w:rsidRPr="00F35FCB" w:rsidRDefault="00F67E59" w:rsidP="00F67E59">
            <w:r w:rsidRPr="00F35FCB">
              <w:t>3.2.3</w:t>
            </w:r>
          </w:p>
        </w:tc>
        <w:tc>
          <w:tcPr>
            <w:tcW w:w="3969" w:type="dxa"/>
            <w:vMerge w:val="restart"/>
            <w:tcBorders>
              <w:top w:val="nil"/>
              <w:left w:val="nil"/>
              <w:bottom w:val="single" w:sz="8" w:space="0" w:color="000000"/>
              <w:right w:val="single" w:sz="8" w:space="0" w:color="000000"/>
            </w:tcBorders>
          </w:tcPr>
          <w:p w14:paraId="3D74CCC4"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nil"/>
              <w:left w:val="nil"/>
              <w:bottom w:val="single" w:sz="8" w:space="0" w:color="000000"/>
              <w:right w:val="single" w:sz="8" w:space="0" w:color="000000"/>
            </w:tcBorders>
          </w:tcPr>
          <w:p w14:paraId="44E0587D"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068A5604"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039C787C"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4C6E63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7ABC8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9F33C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921DB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132AD30"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04127FD8"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54BF314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D21FE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1F843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20FA64"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0B2DAECC"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502AE2A1"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18450C5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F61A0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5144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7BEBB8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546CA0A" w14:textId="77777777" w:rsidTr="00F67E59">
        <w:trPr>
          <w:trHeight w:val="276"/>
        </w:trPr>
        <w:tc>
          <w:tcPr>
            <w:tcW w:w="565" w:type="dxa"/>
            <w:vMerge/>
            <w:tcBorders>
              <w:top w:val="nil"/>
              <w:left w:val="single" w:sz="8" w:space="0" w:color="000000"/>
              <w:bottom w:val="single" w:sz="4" w:space="0" w:color="auto"/>
              <w:right w:val="single" w:sz="8" w:space="0" w:color="000000"/>
            </w:tcBorders>
          </w:tcPr>
          <w:p w14:paraId="72977FC7"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390DF3E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7537DA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90920A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E357E9B"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204DD4C0" w14:textId="77777777" w:rsidTr="00F67E59">
        <w:trPr>
          <w:trHeight w:val="276"/>
        </w:trPr>
        <w:tc>
          <w:tcPr>
            <w:tcW w:w="565" w:type="dxa"/>
            <w:vMerge/>
            <w:tcBorders>
              <w:top w:val="single" w:sz="4" w:space="0" w:color="auto"/>
              <w:left w:val="single" w:sz="4" w:space="0" w:color="auto"/>
              <w:bottom w:val="single" w:sz="4" w:space="0" w:color="auto"/>
              <w:right w:val="single" w:sz="4" w:space="0" w:color="auto"/>
            </w:tcBorders>
          </w:tcPr>
          <w:p w14:paraId="27C1B149"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4CBAF43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B37D2C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79CD16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619A14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E1A23B1" w14:textId="77777777" w:rsidTr="00F67E59">
        <w:trPr>
          <w:trHeight w:val="370"/>
        </w:trPr>
        <w:tc>
          <w:tcPr>
            <w:tcW w:w="565" w:type="dxa"/>
            <w:vMerge w:val="restart"/>
            <w:tcBorders>
              <w:top w:val="single" w:sz="4" w:space="0" w:color="auto"/>
              <w:left w:val="single" w:sz="4" w:space="0" w:color="auto"/>
              <w:bottom w:val="single" w:sz="4" w:space="0" w:color="auto"/>
              <w:right w:val="single" w:sz="4" w:space="0" w:color="auto"/>
            </w:tcBorders>
          </w:tcPr>
          <w:p w14:paraId="64E7920E"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22DB07CB" w14:textId="77777777" w:rsidR="00F67E59" w:rsidRPr="00F35FCB" w:rsidRDefault="00F67E59" w:rsidP="00F67E59">
            <w:r w:rsidRPr="00F35FCB">
              <w:t>Бытовое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47C6AF04" w14:textId="77777777" w:rsidR="00F67E59" w:rsidRPr="00F35FCB" w:rsidRDefault="00F67E59" w:rsidP="00F67E59">
            <w:r w:rsidRPr="00F35FCB">
              <w:t>3.3</w:t>
            </w:r>
          </w:p>
        </w:tc>
        <w:tc>
          <w:tcPr>
            <w:tcW w:w="3969" w:type="dxa"/>
            <w:vMerge w:val="restart"/>
            <w:tcBorders>
              <w:top w:val="single" w:sz="4" w:space="0" w:color="auto"/>
              <w:left w:val="single" w:sz="4" w:space="0" w:color="auto"/>
              <w:bottom w:val="single" w:sz="4" w:space="0" w:color="auto"/>
              <w:right w:val="single" w:sz="4" w:space="0" w:color="auto"/>
            </w:tcBorders>
          </w:tcPr>
          <w:p w14:paraId="2C35161B"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single" w:sz="4" w:space="0" w:color="auto"/>
              <w:bottom w:val="single" w:sz="4" w:space="0" w:color="auto"/>
              <w:right w:val="single" w:sz="4" w:space="0" w:color="auto"/>
            </w:tcBorders>
          </w:tcPr>
          <w:p w14:paraId="0B9DC1A2"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409DD2D3" w14:textId="77777777" w:rsidTr="00F67E59">
        <w:trPr>
          <w:trHeight w:val="367"/>
        </w:trPr>
        <w:tc>
          <w:tcPr>
            <w:tcW w:w="565" w:type="dxa"/>
            <w:vMerge/>
            <w:tcBorders>
              <w:top w:val="single" w:sz="4" w:space="0" w:color="auto"/>
              <w:left w:val="single" w:sz="8" w:space="0" w:color="000000"/>
              <w:bottom w:val="single" w:sz="8" w:space="0" w:color="000000"/>
              <w:right w:val="single" w:sz="8" w:space="0" w:color="000000"/>
            </w:tcBorders>
          </w:tcPr>
          <w:p w14:paraId="0BD80DDA"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7A9821C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95501B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D2EF63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DA93D3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19ADDCE" w14:textId="77777777" w:rsidTr="00F67E59">
        <w:trPr>
          <w:trHeight w:val="367"/>
        </w:trPr>
        <w:tc>
          <w:tcPr>
            <w:tcW w:w="565" w:type="dxa"/>
            <w:vMerge/>
            <w:tcBorders>
              <w:top w:val="nil"/>
              <w:left w:val="single" w:sz="8" w:space="0" w:color="000000"/>
              <w:bottom w:val="single" w:sz="8" w:space="0" w:color="000000"/>
              <w:right w:val="single" w:sz="8" w:space="0" w:color="000000"/>
            </w:tcBorders>
          </w:tcPr>
          <w:p w14:paraId="01ADC7D1"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02D7444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62A6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88CD7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3ECF13"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EDB29AE" w14:textId="77777777" w:rsidTr="00F67E59">
        <w:trPr>
          <w:trHeight w:val="367"/>
        </w:trPr>
        <w:tc>
          <w:tcPr>
            <w:tcW w:w="565" w:type="dxa"/>
            <w:vMerge/>
            <w:tcBorders>
              <w:top w:val="nil"/>
              <w:left w:val="single" w:sz="8" w:space="0" w:color="000000"/>
              <w:bottom w:val="single" w:sz="8" w:space="0" w:color="000000"/>
              <w:right w:val="single" w:sz="8" w:space="0" w:color="000000"/>
            </w:tcBorders>
          </w:tcPr>
          <w:p w14:paraId="2D3BC968"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69AA5C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B0FE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195FC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7D881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3EBE20F" w14:textId="77777777" w:rsidTr="00F67E59">
        <w:trPr>
          <w:trHeight w:val="70"/>
        </w:trPr>
        <w:tc>
          <w:tcPr>
            <w:tcW w:w="565" w:type="dxa"/>
            <w:vMerge/>
            <w:tcBorders>
              <w:top w:val="nil"/>
              <w:left w:val="single" w:sz="8" w:space="0" w:color="000000"/>
              <w:bottom w:val="single" w:sz="8" w:space="0" w:color="000000"/>
              <w:right w:val="single" w:sz="8" w:space="0" w:color="000000"/>
            </w:tcBorders>
          </w:tcPr>
          <w:p w14:paraId="38DAE90E"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412B86D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DE0CE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557FE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17ED00"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2EB74CA5" w14:textId="77777777" w:rsidTr="00F67E59">
        <w:trPr>
          <w:trHeight w:val="367"/>
        </w:trPr>
        <w:tc>
          <w:tcPr>
            <w:tcW w:w="565" w:type="dxa"/>
            <w:vMerge/>
            <w:tcBorders>
              <w:top w:val="nil"/>
              <w:left w:val="single" w:sz="8" w:space="0" w:color="000000"/>
              <w:right w:val="single" w:sz="8" w:space="0" w:color="000000"/>
            </w:tcBorders>
          </w:tcPr>
          <w:p w14:paraId="2B4C10BF" w14:textId="77777777" w:rsidR="00F67E59" w:rsidRPr="00F35FCB" w:rsidRDefault="00F67E59" w:rsidP="00F67E59">
            <w:pPr>
              <w:pStyle w:val="af1"/>
              <w:ind w:left="0"/>
              <w:contextualSpacing w:val="0"/>
            </w:pPr>
          </w:p>
        </w:tc>
        <w:tc>
          <w:tcPr>
            <w:tcW w:w="2269" w:type="dxa"/>
            <w:vMerge/>
            <w:tcBorders>
              <w:top w:val="nil"/>
              <w:left w:val="nil"/>
              <w:right w:val="single" w:sz="8" w:space="0" w:color="000000"/>
            </w:tcBorders>
          </w:tcPr>
          <w:p w14:paraId="202B4B2D" w14:textId="77777777" w:rsidR="00F67E59" w:rsidRPr="00F35FCB" w:rsidRDefault="00F67E59" w:rsidP="00F67E59"/>
        </w:tc>
        <w:tc>
          <w:tcPr>
            <w:tcW w:w="1701" w:type="dxa"/>
            <w:vMerge/>
            <w:tcBorders>
              <w:top w:val="nil"/>
              <w:left w:val="nil"/>
              <w:right w:val="single" w:sz="8" w:space="0" w:color="000000"/>
            </w:tcBorders>
          </w:tcPr>
          <w:p w14:paraId="37EFC461" w14:textId="77777777" w:rsidR="00F67E59" w:rsidRPr="00F35FCB" w:rsidRDefault="00F67E59" w:rsidP="00F67E59"/>
        </w:tc>
        <w:tc>
          <w:tcPr>
            <w:tcW w:w="3969" w:type="dxa"/>
            <w:vMerge/>
            <w:tcBorders>
              <w:top w:val="nil"/>
              <w:left w:val="nil"/>
              <w:right w:val="single" w:sz="8" w:space="0" w:color="000000"/>
            </w:tcBorders>
          </w:tcPr>
          <w:p w14:paraId="044D9E93" w14:textId="77777777" w:rsidR="00F67E59" w:rsidRPr="00F35FCB" w:rsidRDefault="00F67E59" w:rsidP="00F67E59">
            <w:pPr>
              <w:jc w:val="both"/>
            </w:pPr>
          </w:p>
        </w:tc>
        <w:tc>
          <w:tcPr>
            <w:tcW w:w="6520" w:type="dxa"/>
            <w:tcBorders>
              <w:top w:val="nil"/>
              <w:left w:val="nil"/>
              <w:right w:val="single" w:sz="8" w:space="0" w:color="000000"/>
            </w:tcBorders>
          </w:tcPr>
          <w:p w14:paraId="30C91F0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08D6BCA" w14:textId="77777777" w:rsidTr="00F67E59">
        <w:trPr>
          <w:trHeight w:val="45"/>
        </w:trPr>
        <w:tc>
          <w:tcPr>
            <w:tcW w:w="565" w:type="dxa"/>
            <w:vMerge w:val="restart"/>
            <w:tcBorders>
              <w:bottom w:val="single" w:sz="8" w:space="0" w:color="000000"/>
            </w:tcBorders>
          </w:tcPr>
          <w:p w14:paraId="49042344" w14:textId="77777777" w:rsidR="00F67E59" w:rsidRPr="00F35FCB" w:rsidRDefault="00F67E59" w:rsidP="00596C2D">
            <w:pPr>
              <w:pStyle w:val="af1"/>
              <w:numPr>
                <w:ilvl w:val="0"/>
                <w:numId w:val="17"/>
              </w:numPr>
              <w:suppressAutoHyphens/>
              <w:ind w:left="0" w:firstLine="0"/>
              <w:contextualSpacing w:val="0"/>
            </w:pPr>
          </w:p>
        </w:tc>
        <w:tc>
          <w:tcPr>
            <w:tcW w:w="2269" w:type="dxa"/>
            <w:vMerge w:val="restart"/>
            <w:tcBorders>
              <w:bottom w:val="single" w:sz="8" w:space="0" w:color="000000"/>
            </w:tcBorders>
          </w:tcPr>
          <w:p w14:paraId="3EC9D2ED" w14:textId="77777777" w:rsidR="00F67E59" w:rsidRPr="00F35FCB" w:rsidRDefault="00F67E59" w:rsidP="00F67E59">
            <w:r w:rsidRPr="00F35FCB">
              <w:t>Осуществление религиозных обрядов</w:t>
            </w:r>
          </w:p>
        </w:tc>
        <w:tc>
          <w:tcPr>
            <w:tcW w:w="1701" w:type="dxa"/>
            <w:vMerge w:val="restart"/>
            <w:tcBorders>
              <w:bottom w:val="single" w:sz="8" w:space="0" w:color="000000"/>
            </w:tcBorders>
          </w:tcPr>
          <w:p w14:paraId="5FADA52A" w14:textId="77777777" w:rsidR="00F67E59" w:rsidRPr="00F35FCB" w:rsidRDefault="00F67E59" w:rsidP="00F67E59">
            <w:r w:rsidRPr="00F35FCB">
              <w:t>3.7.1</w:t>
            </w:r>
          </w:p>
        </w:tc>
        <w:tc>
          <w:tcPr>
            <w:tcW w:w="3969" w:type="dxa"/>
            <w:vMerge w:val="restart"/>
            <w:tcBorders>
              <w:bottom w:val="single" w:sz="8" w:space="0" w:color="000000"/>
            </w:tcBorders>
          </w:tcPr>
          <w:p w14:paraId="23A618A5"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Pr>
          <w:p w14:paraId="360C4A5C"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6E2B4745" w14:textId="77777777" w:rsidTr="00F67E59">
        <w:trPr>
          <w:trHeight w:val="45"/>
        </w:trPr>
        <w:tc>
          <w:tcPr>
            <w:tcW w:w="565" w:type="dxa"/>
            <w:vMerge/>
            <w:tcBorders>
              <w:left w:val="single" w:sz="8" w:space="0" w:color="000000"/>
              <w:bottom w:val="single" w:sz="8" w:space="0" w:color="000000"/>
              <w:right w:val="single" w:sz="8" w:space="0" w:color="000000"/>
            </w:tcBorders>
          </w:tcPr>
          <w:p w14:paraId="1C6CD8FC" w14:textId="77777777" w:rsidR="00F67E59" w:rsidRPr="00F35FCB" w:rsidRDefault="00F67E59" w:rsidP="00F67E59">
            <w:pPr>
              <w:pStyle w:val="af1"/>
              <w:ind w:left="0"/>
              <w:contextualSpacing w:val="0"/>
            </w:pPr>
          </w:p>
        </w:tc>
        <w:tc>
          <w:tcPr>
            <w:tcW w:w="2269" w:type="dxa"/>
            <w:vMerge/>
            <w:tcBorders>
              <w:left w:val="nil"/>
              <w:bottom w:val="single" w:sz="8" w:space="0" w:color="000000"/>
              <w:right w:val="single" w:sz="8" w:space="0" w:color="000000"/>
            </w:tcBorders>
          </w:tcPr>
          <w:p w14:paraId="16CD02A8" w14:textId="77777777" w:rsidR="00F67E59" w:rsidRPr="00F35FCB" w:rsidRDefault="00F67E59" w:rsidP="00F67E59"/>
        </w:tc>
        <w:tc>
          <w:tcPr>
            <w:tcW w:w="1701" w:type="dxa"/>
            <w:vMerge/>
            <w:tcBorders>
              <w:left w:val="nil"/>
              <w:bottom w:val="single" w:sz="8" w:space="0" w:color="000000"/>
              <w:right w:val="single" w:sz="8" w:space="0" w:color="000000"/>
            </w:tcBorders>
          </w:tcPr>
          <w:p w14:paraId="51EBA8F8" w14:textId="77777777" w:rsidR="00F67E59" w:rsidRPr="00F35FCB" w:rsidRDefault="00F67E59" w:rsidP="00F67E59"/>
        </w:tc>
        <w:tc>
          <w:tcPr>
            <w:tcW w:w="3969" w:type="dxa"/>
            <w:vMerge/>
            <w:tcBorders>
              <w:left w:val="nil"/>
              <w:bottom w:val="single" w:sz="8" w:space="0" w:color="000000"/>
              <w:right w:val="single" w:sz="8" w:space="0" w:color="000000"/>
            </w:tcBorders>
          </w:tcPr>
          <w:p w14:paraId="58BE05F0"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0CF6ABD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1B11DE9"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0D5A1F0D"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5565E84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18D9CC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0C3563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0CFDF2B"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4AB2DAF"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52D52A57"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56C63C5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E06F08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B45AFE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B7AE4D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6EA8361"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260450FE"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0EA3DF8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FC28A1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5397F7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9DB8E3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451FA8D"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DBF0611"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34588E3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55D91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75DE6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0E3201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D660701"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3805CCEA"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5192F0BE"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0D2A8AA9"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34161C82"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4F507A0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51D8407"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2E278E80"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3E9295D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88C6FE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EAD5C8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BC3E46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A1087D4" w14:textId="77777777" w:rsidTr="00F67E59">
        <w:tc>
          <w:tcPr>
            <w:tcW w:w="565" w:type="dxa"/>
            <w:vMerge/>
            <w:tcBorders>
              <w:top w:val="nil"/>
              <w:left w:val="single" w:sz="8" w:space="0" w:color="000000"/>
              <w:bottom w:val="single" w:sz="8" w:space="0" w:color="000000"/>
              <w:right w:val="single" w:sz="8" w:space="0" w:color="000000"/>
            </w:tcBorders>
          </w:tcPr>
          <w:p w14:paraId="385EE71F"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2BD55D4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68AF3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1751F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B10B6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F4C7357" w14:textId="77777777" w:rsidTr="00F67E59">
        <w:tc>
          <w:tcPr>
            <w:tcW w:w="565" w:type="dxa"/>
            <w:vMerge/>
            <w:tcBorders>
              <w:top w:val="nil"/>
              <w:left w:val="single" w:sz="8" w:space="0" w:color="000000"/>
              <w:bottom w:val="single" w:sz="8" w:space="0" w:color="000000"/>
              <w:right w:val="single" w:sz="8" w:space="0" w:color="000000"/>
            </w:tcBorders>
          </w:tcPr>
          <w:p w14:paraId="07379614"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7A852A5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B765B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C4EF6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21DDF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4F54B3E" w14:textId="77777777" w:rsidTr="00F67E59">
        <w:tc>
          <w:tcPr>
            <w:tcW w:w="565" w:type="dxa"/>
            <w:vMerge/>
            <w:tcBorders>
              <w:top w:val="nil"/>
              <w:left w:val="single" w:sz="8" w:space="0" w:color="000000"/>
              <w:bottom w:val="single" w:sz="8" w:space="0" w:color="000000"/>
              <w:right w:val="single" w:sz="8" w:space="0" w:color="000000"/>
            </w:tcBorders>
          </w:tcPr>
          <w:p w14:paraId="72F1B60E"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3DE2350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19A78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3C0F2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1D23D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EB45439" w14:textId="77777777" w:rsidTr="00F67E59">
        <w:tc>
          <w:tcPr>
            <w:tcW w:w="565" w:type="dxa"/>
            <w:vMerge/>
            <w:tcBorders>
              <w:top w:val="nil"/>
              <w:left w:val="single" w:sz="8" w:space="0" w:color="000000"/>
              <w:bottom w:val="single" w:sz="8" w:space="0" w:color="000000"/>
              <w:right w:val="single" w:sz="8" w:space="0" w:color="000000"/>
            </w:tcBorders>
          </w:tcPr>
          <w:p w14:paraId="31547CB0"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11404CB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CD08E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6DCB8F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B0337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5F703B1" w14:textId="77777777" w:rsidTr="00F67E59">
        <w:tc>
          <w:tcPr>
            <w:tcW w:w="565" w:type="dxa"/>
            <w:vMerge w:val="restart"/>
            <w:tcBorders>
              <w:top w:val="nil"/>
              <w:left w:val="single" w:sz="8" w:space="0" w:color="000000"/>
              <w:bottom w:val="single" w:sz="8" w:space="0" w:color="000000"/>
              <w:right w:val="single" w:sz="8" w:space="0" w:color="000000"/>
            </w:tcBorders>
          </w:tcPr>
          <w:p w14:paraId="270FD478"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val="restart"/>
            <w:tcBorders>
              <w:top w:val="nil"/>
              <w:left w:val="nil"/>
              <w:bottom w:val="single" w:sz="8" w:space="0" w:color="000000"/>
              <w:right w:val="single" w:sz="8" w:space="0" w:color="000000"/>
            </w:tcBorders>
          </w:tcPr>
          <w:p w14:paraId="2556B731" w14:textId="77777777" w:rsidR="00F67E59" w:rsidRPr="00F35FCB" w:rsidRDefault="00F67E59" w:rsidP="00F67E59">
            <w:r w:rsidRPr="00F35FCB">
              <w:t>Амбулаторное ветеринарное обслуживание</w:t>
            </w:r>
          </w:p>
        </w:tc>
        <w:tc>
          <w:tcPr>
            <w:tcW w:w="1701" w:type="dxa"/>
            <w:vMerge w:val="restart"/>
            <w:tcBorders>
              <w:top w:val="nil"/>
              <w:left w:val="nil"/>
              <w:bottom w:val="single" w:sz="8" w:space="0" w:color="000000"/>
              <w:right w:val="single" w:sz="8" w:space="0" w:color="000000"/>
            </w:tcBorders>
          </w:tcPr>
          <w:p w14:paraId="0ABEA41A" w14:textId="77777777" w:rsidR="00F67E59" w:rsidRPr="00F35FCB" w:rsidRDefault="00F67E59" w:rsidP="00F67E59">
            <w:r w:rsidRPr="00F35FCB">
              <w:t>3.10.1</w:t>
            </w:r>
          </w:p>
        </w:tc>
        <w:tc>
          <w:tcPr>
            <w:tcW w:w="3969" w:type="dxa"/>
            <w:vMerge w:val="restart"/>
            <w:tcBorders>
              <w:top w:val="nil"/>
              <w:left w:val="nil"/>
              <w:bottom w:val="single" w:sz="8" w:space="0" w:color="000000"/>
              <w:right w:val="single" w:sz="8" w:space="0" w:color="000000"/>
            </w:tcBorders>
          </w:tcPr>
          <w:p w14:paraId="4EAA2FFE"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nil"/>
              <w:left w:val="nil"/>
              <w:bottom w:val="single" w:sz="8" w:space="0" w:color="000000"/>
              <w:right w:val="single" w:sz="8" w:space="0" w:color="000000"/>
            </w:tcBorders>
          </w:tcPr>
          <w:p w14:paraId="7200061A"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2D4A18C7" w14:textId="77777777" w:rsidTr="00F67E59">
        <w:tc>
          <w:tcPr>
            <w:tcW w:w="565" w:type="dxa"/>
            <w:vMerge/>
            <w:tcBorders>
              <w:top w:val="nil"/>
              <w:left w:val="single" w:sz="8" w:space="0" w:color="000000"/>
              <w:bottom w:val="single" w:sz="8" w:space="0" w:color="000000"/>
              <w:right w:val="single" w:sz="8" w:space="0" w:color="000000"/>
            </w:tcBorders>
          </w:tcPr>
          <w:p w14:paraId="705554AC"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149E2D3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3A669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7E51C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13E52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7BB38D8" w14:textId="77777777" w:rsidTr="00F67E59">
        <w:tc>
          <w:tcPr>
            <w:tcW w:w="565" w:type="dxa"/>
            <w:vMerge/>
            <w:tcBorders>
              <w:top w:val="nil"/>
              <w:left w:val="single" w:sz="8" w:space="0" w:color="000000"/>
              <w:bottom w:val="single" w:sz="4" w:space="0" w:color="auto"/>
              <w:right w:val="single" w:sz="8" w:space="0" w:color="000000"/>
            </w:tcBorders>
          </w:tcPr>
          <w:p w14:paraId="0EA55274"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7758F38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A841FA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9BFCCD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E225F9F"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64340C7" w14:textId="77777777" w:rsidTr="00F67E59">
        <w:tc>
          <w:tcPr>
            <w:tcW w:w="565" w:type="dxa"/>
            <w:vMerge/>
            <w:tcBorders>
              <w:top w:val="single" w:sz="4" w:space="0" w:color="auto"/>
              <w:left w:val="single" w:sz="4" w:space="0" w:color="auto"/>
              <w:bottom w:val="single" w:sz="4" w:space="0" w:color="auto"/>
              <w:right w:val="single" w:sz="4" w:space="0" w:color="auto"/>
            </w:tcBorders>
          </w:tcPr>
          <w:p w14:paraId="74808763"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01D6E7C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C85F4F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A145CE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A3C4C2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8A48B16"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7D18D161"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3C25743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3E762A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EC16FB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DE8D79E"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2BA3EA5E" w14:textId="77777777" w:rsidTr="00F67E59">
        <w:tc>
          <w:tcPr>
            <w:tcW w:w="565" w:type="dxa"/>
            <w:vMerge/>
            <w:tcBorders>
              <w:top w:val="nil"/>
              <w:left w:val="single" w:sz="8" w:space="0" w:color="000000"/>
              <w:bottom w:val="single" w:sz="4" w:space="0" w:color="auto"/>
              <w:right w:val="single" w:sz="8" w:space="0" w:color="000000"/>
            </w:tcBorders>
          </w:tcPr>
          <w:p w14:paraId="4B7897CB"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6C64278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94E402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9FF588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3F5114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5B75CBB"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4A62E660"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F2CBCA0" w14:textId="77777777" w:rsidR="00F67E59" w:rsidRPr="00F35FCB" w:rsidRDefault="00F67E59" w:rsidP="00F67E59">
            <w:r w:rsidRPr="00F35FCB">
              <w:t>Деловое управление</w:t>
            </w:r>
          </w:p>
        </w:tc>
        <w:tc>
          <w:tcPr>
            <w:tcW w:w="1701" w:type="dxa"/>
            <w:vMerge w:val="restart"/>
            <w:tcBorders>
              <w:top w:val="single" w:sz="4" w:space="0" w:color="auto"/>
              <w:left w:val="single" w:sz="4" w:space="0" w:color="auto"/>
              <w:bottom w:val="single" w:sz="4" w:space="0" w:color="auto"/>
              <w:right w:val="single" w:sz="4" w:space="0" w:color="auto"/>
            </w:tcBorders>
          </w:tcPr>
          <w:p w14:paraId="024D3878" w14:textId="77777777" w:rsidR="00F67E59" w:rsidRPr="00F35FCB" w:rsidRDefault="00F67E59" w:rsidP="00F67E59">
            <w:r w:rsidRPr="00F35FCB">
              <w:t>4.1</w:t>
            </w:r>
          </w:p>
        </w:tc>
        <w:tc>
          <w:tcPr>
            <w:tcW w:w="3969" w:type="dxa"/>
            <w:vMerge w:val="restart"/>
            <w:tcBorders>
              <w:top w:val="single" w:sz="4" w:space="0" w:color="auto"/>
              <w:left w:val="single" w:sz="4" w:space="0" w:color="auto"/>
              <w:bottom w:val="single" w:sz="4" w:space="0" w:color="auto"/>
              <w:right w:val="single" w:sz="4" w:space="0" w:color="auto"/>
            </w:tcBorders>
          </w:tcPr>
          <w:p w14:paraId="677C0E1C" w14:textId="77777777" w:rsidR="00F67E59" w:rsidRPr="00F35FCB" w:rsidRDefault="00F67E59" w:rsidP="00F67E59">
            <w:pPr>
              <w:jc w:val="both"/>
            </w:pPr>
            <w:r w:rsidRPr="00F35FC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520" w:type="dxa"/>
            <w:tcBorders>
              <w:top w:val="single" w:sz="4" w:space="0" w:color="auto"/>
              <w:left w:val="single" w:sz="4" w:space="0" w:color="auto"/>
              <w:bottom w:val="single" w:sz="4" w:space="0" w:color="auto"/>
              <w:right w:val="single" w:sz="4" w:space="0" w:color="auto"/>
            </w:tcBorders>
          </w:tcPr>
          <w:p w14:paraId="1D36430F"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58433728" w14:textId="77777777" w:rsidTr="00F67E59">
        <w:tc>
          <w:tcPr>
            <w:tcW w:w="565" w:type="dxa"/>
            <w:vMerge/>
            <w:tcBorders>
              <w:top w:val="single" w:sz="4" w:space="0" w:color="auto"/>
              <w:left w:val="single" w:sz="8" w:space="0" w:color="000000"/>
              <w:right w:val="single" w:sz="8" w:space="0" w:color="000000"/>
            </w:tcBorders>
          </w:tcPr>
          <w:p w14:paraId="266D5A50" w14:textId="77777777" w:rsidR="00F67E59" w:rsidRPr="00F35FCB" w:rsidRDefault="00F67E59" w:rsidP="00F67E59">
            <w:pPr>
              <w:pStyle w:val="af1"/>
              <w:ind w:left="0"/>
              <w:contextualSpacing w:val="0"/>
            </w:pPr>
          </w:p>
        </w:tc>
        <w:tc>
          <w:tcPr>
            <w:tcW w:w="2269" w:type="dxa"/>
            <w:vMerge/>
            <w:tcBorders>
              <w:top w:val="single" w:sz="4" w:space="0" w:color="auto"/>
              <w:left w:val="nil"/>
              <w:right w:val="single" w:sz="8" w:space="0" w:color="000000"/>
            </w:tcBorders>
          </w:tcPr>
          <w:p w14:paraId="4C2E6383" w14:textId="77777777" w:rsidR="00F67E59" w:rsidRPr="00F35FCB" w:rsidRDefault="00F67E59" w:rsidP="00F67E59"/>
        </w:tc>
        <w:tc>
          <w:tcPr>
            <w:tcW w:w="1701" w:type="dxa"/>
            <w:vMerge/>
            <w:tcBorders>
              <w:top w:val="single" w:sz="4" w:space="0" w:color="auto"/>
              <w:left w:val="nil"/>
              <w:right w:val="single" w:sz="8" w:space="0" w:color="000000"/>
            </w:tcBorders>
          </w:tcPr>
          <w:p w14:paraId="2AAC7820" w14:textId="77777777" w:rsidR="00F67E59" w:rsidRPr="00F35FCB" w:rsidRDefault="00F67E59" w:rsidP="00F67E59"/>
        </w:tc>
        <w:tc>
          <w:tcPr>
            <w:tcW w:w="3969" w:type="dxa"/>
            <w:vMerge/>
            <w:tcBorders>
              <w:top w:val="single" w:sz="4" w:space="0" w:color="auto"/>
              <w:left w:val="nil"/>
              <w:right w:val="single" w:sz="8" w:space="0" w:color="000000"/>
            </w:tcBorders>
          </w:tcPr>
          <w:p w14:paraId="35892DCE"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AAF0AE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8BE3885" w14:textId="77777777" w:rsidTr="00F67E59">
        <w:tc>
          <w:tcPr>
            <w:tcW w:w="565" w:type="dxa"/>
            <w:vMerge/>
            <w:tcBorders>
              <w:left w:val="single" w:sz="8" w:space="0" w:color="000000"/>
              <w:right w:val="single" w:sz="8" w:space="0" w:color="000000"/>
            </w:tcBorders>
          </w:tcPr>
          <w:p w14:paraId="25A7EC8C" w14:textId="77777777" w:rsidR="00F67E59" w:rsidRPr="00F35FCB" w:rsidRDefault="00F67E59" w:rsidP="00F67E59">
            <w:pPr>
              <w:pStyle w:val="af1"/>
              <w:ind w:left="0"/>
              <w:contextualSpacing w:val="0"/>
            </w:pPr>
          </w:p>
        </w:tc>
        <w:tc>
          <w:tcPr>
            <w:tcW w:w="2269" w:type="dxa"/>
            <w:vMerge/>
            <w:tcBorders>
              <w:left w:val="nil"/>
              <w:right w:val="single" w:sz="8" w:space="0" w:color="000000"/>
            </w:tcBorders>
          </w:tcPr>
          <w:p w14:paraId="362A89BB" w14:textId="77777777" w:rsidR="00F67E59" w:rsidRPr="00F35FCB" w:rsidRDefault="00F67E59" w:rsidP="00F67E59"/>
        </w:tc>
        <w:tc>
          <w:tcPr>
            <w:tcW w:w="1701" w:type="dxa"/>
            <w:vMerge/>
            <w:tcBorders>
              <w:left w:val="nil"/>
              <w:right w:val="single" w:sz="8" w:space="0" w:color="000000"/>
            </w:tcBorders>
          </w:tcPr>
          <w:p w14:paraId="18F2A0BB" w14:textId="77777777" w:rsidR="00F67E59" w:rsidRPr="00F35FCB" w:rsidRDefault="00F67E59" w:rsidP="00F67E59"/>
        </w:tc>
        <w:tc>
          <w:tcPr>
            <w:tcW w:w="3969" w:type="dxa"/>
            <w:vMerge/>
            <w:tcBorders>
              <w:left w:val="nil"/>
              <w:right w:val="single" w:sz="8" w:space="0" w:color="000000"/>
            </w:tcBorders>
          </w:tcPr>
          <w:p w14:paraId="2F0CD89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ADDC43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D1337B0" w14:textId="77777777" w:rsidTr="00F67E59">
        <w:tc>
          <w:tcPr>
            <w:tcW w:w="565" w:type="dxa"/>
            <w:vMerge/>
            <w:tcBorders>
              <w:left w:val="single" w:sz="8" w:space="0" w:color="000000"/>
              <w:right w:val="single" w:sz="8" w:space="0" w:color="000000"/>
            </w:tcBorders>
          </w:tcPr>
          <w:p w14:paraId="448B106C" w14:textId="77777777" w:rsidR="00F67E59" w:rsidRPr="00F35FCB" w:rsidRDefault="00F67E59" w:rsidP="00F67E59">
            <w:pPr>
              <w:pStyle w:val="af1"/>
              <w:ind w:left="0"/>
              <w:contextualSpacing w:val="0"/>
            </w:pPr>
          </w:p>
        </w:tc>
        <w:tc>
          <w:tcPr>
            <w:tcW w:w="2269" w:type="dxa"/>
            <w:vMerge/>
            <w:tcBorders>
              <w:left w:val="nil"/>
              <w:right w:val="single" w:sz="8" w:space="0" w:color="000000"/>
            </w:tcBorders>
          </w:tcPr>
          <w:p w14:paraId="2601CB5D" w14:textId="77777777" w:rsidR="00F67E59" w:rsidRPr="00F35FCB" w:rsidRDefault="00F67E59" w:rsidP="00F67E59"/>
        </w:tc>
        <w:tc>
          <w:tcPr>
            <w:tcW w:w="1701" w:type="dxa"/>
            <w:vMerge/>
            <w:tcBorders>
              <w:left w:val="nil"/>
              <w:right w:val="single" w:sz="8" w:space="0" w:color="000000"/>
            </w:tcBorders>
          </w:tcPr>
          <w:p w14:paraId="2DE3773E" w14:textId="77777777" w:rsidR="00F67E59" w:rsidRPr="00F35FCB" w:rsidRDefault="00F67E59" w:rsidP="00F67E59"/>
        </w:tc>
        <w:tc>
          <w:tcPr>
            <w:tcW w:w="3969" w:type="dxa"/>
            <w:vMerge/>
            <w:tcBorders>
              <w:left w:val="nil"/>
              <w:right w:val="single" w:sz="8" w:space="0" w:color="000000"/>
            </w:tcBorders>
          </w:tcPr>
          <w:p w14:paraId="0A6251C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8E8FBD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705BC82" w14:textId="77777777" w:rsidTr="00F67E59">
        <w:tc>
          <w:tcPr>
            <w:tcW w:w="565" w:type="dxa"/>
            <w:vMerge/>
            <w:tcBorders>
              <w:left w:val="single" w:sz="8" w:space="0" w:color="000000"/>
              <w:right w:val="single" w:sz="8" w:space="0" w:color="000000"/>
            </w:tcBorders>
          </w:tcPr>
          <w:p w14:paraId="054C0BB8" w14:textId="77777777" w:rsidR="00F67E59" w:rsidRPr="00F35FCB" w:rsidRDefault="00F67E59" w:rsidP="00F67E59">
            <w:pPr>
              <w:pStyle w:val="af1"/>
              <w:ind w:left="0"/>
              <w:contextualSpacing w:val="0"/>
            </w:pPr>
          </w:p>
        </w:tc>
        <w:tc>
          <w:tcPr>
            <w:tcW w:w="2269" w:type="dxa"/>
            <w:vMerge/>
            <w:tcBorders>
              <w:left w:val="nil"/>
              <w:right w:val="single" w:sz="8" w:space="0" w:color="000000"/>
            </w:tcBorders>
          </w:tcPr>
          <w:p w14:paraId="516A4ED6" w14:textId="77777777" w:rsidR="00F67E59" w:rsidRPr="00F35FCB" w:rsidRDefault="00F67E59" w:rsidP="00F67E59"/>
        </w:tc>
        <w:tc>
          <w:tcPr>
            <w:tcW w:w="1701" w:type="dxa"/>
            <w:vMerge/>
            <w:tcBorders>
              <w:left w:val="nil"/>
              <w:right w:val="single" w:sz="8" w:space="0" w:color="000000"/>
            </w:tcBorders>
          </w:tcPr>
          <w:p w14:paraId="765F3C09" w14:textId="77777777" w:rsidR="00F67E59" w:rsidRPr="00F35FCB" w:rsidRDefault="00F67E59" w:rsidP="00F67E59"/>
        </w:tc>
        <w:tc>
          <w:tcPr>
            <w:tcW w:w="3969" w:type="dxa"/>
            <w:vMerge/>
            <w:tcBorders>
              <w:left w:val="nil"/>
              <w:right w:val="single" w:sz="8" w:space="0" w:color="000000"/>
            </w:tcBorders>
          </w:tcPr>
          <w:p w14:paraId="3E8F0C5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0DA6FF5" w14:textId="77777777" w:rsidR="00F67E59" w:rsidRPr="00F35FCB" w:rsidRDefault="00F67E59" w:rsidP="00F67E59">
            <w:pPr>
              <w:jc w:val="both"/>
            </w:pPr>
            <w:r w:rsidRPr="00F35FCB">
              <w:t>Предельная высота зданий, строений, сооружений – 21/25/30/33 м (прим.3.5)</w:t>
            </w:r>
          </w:p>
        </w:tc>
      </w:tr>
      <w:tr w:rsidR="00F35FCB" w:rsidRPr="00F35FCB" w14:paraId="5A2FB740" w14:textId="77777777" w:rsidTr="00F67E59">
        <w:tc>
          <w:tcPr>
            <w:tcW w:w="565" w:type="dxa"/>
            <w:vMerge/>
            <w:tcBorders>
              <w:left w:val="single" w:sz="8" w:space="0" w:color="000000"/>
              <w:bottom w:val="single" w:sz="4" w:space="0" w:color="auto"/>
              <w:right w:val="single" w:sz="8" w:space="0" w:color="000000"/>
            </w:tcBorders>
          </w:tcPr>
          <w:p w14:paraId="221D8B0A" w14:textId="77777777" w:rsidR="00F67E59" w:rsidRPr="00F35FCB" w:rsidRDefault="00F67E59" w:rsidP="00F67E59">
            <w:pPr>
              <w:pStyle w:val="af1"/>
              <w:ind w:left="0"/>
              <w:contextualSpacing w:val="0"/>
            </w:pPr>
          </w:p>
        </w:tc>
        <w:tc>
          <w:tcPr>
            <w:tcW w:w="2269" w:type="dxa"/>
            <w:vMerge/>
            <w:tcBorders>
              <w:left w:val="nil"/>
              <w:bottom w:val="single" w:sz="4" w:space="0" w:color="auto"/>
              <w:right w:val="single" w:sz="8" w:space="0" w:color="000000"/>
            </w:tcBorders>
          </w:tcPr>
          <w:p w14:paraId="626BC0DE" w14:textId="77777777" w:rsidR="00F67E59" w:rsidRPr="00F35FCB" w:rsidRDefault="00F67E59" w:rsidP="00F67E59"/>
        </w:tc>
        <w:tc>
          <w:tcPr>
            <w:tcW w:w="1701" w:type="dxa"/>
            <w:vMerge/>
            <w:tcBorders>
              <w:left w:val="nil"/>
              <w:bottom w:val="single" w:sz="4" w:space="0" w:color="auto"/>
              <w:right w:val="single" w:sz="8" w:space="0" w:color="000000"/>
            </w:tcBorders>
          </w:tcPr>
          <w:p w14:paraId="5AD2F45D" w14:textId="77777777" w:rsidR="00F67E59" w:rsidRPr="00F35FCB" w:rsidRDefault="00F67E59" w:rsidP="00F67E59"/>
        </w:tc>
        <w:tc>
          <w:tcPr>
            <w:tcW w:w="3969" w:type="dxa"/>
            <w:vMerge/>
            <w:tcBorders>
              <w:left w:val="nil"/>
              <w:bottom w:val="single" w:sz="4" w:space="0" w:color="auto"/>
              <w:right w:val="single" w:sz="4" w:space="0" w:color="auto"/>
            </w:tcBorders>
          </w:tcPr>
          <w:p w14:paraId="69F58D5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C3B4E1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BE93B6B" w14:textId="77777777" w:rsidTr="00F67E59">
        <w:trPr>
          <w:trHeight w:val="555"/>
        </w:trPr>
        <w:tc>
          <w:tcPr>
            <w:tcW w:w="565" w:type="dxa"/>
            <w:vMerge w:val="restart"/>
            <w:tcBorders>
              <w:top w:val="single" w:sz="4" w:space="0" w:color="auto"/>
              <w:left w:val="single" w:sz="4" w:space="0" w:color="auto"/>
              <w:right w:val="single" w:sz="4" w:space="0" w:color="auto"/>
            </w:tcBorders>
          </w:tcPr>
          <w:p w14:paraId="7395E57E"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val="restart"/>
            <w:tcBorders>
              <w:top w:val="single" w:sz="4" w:space="0" w:color="auto"/>
              <w:left w:val="single" w:sz="4" w:space="0" w:color="auto"/>
              <w:right w:val="single" w:sz="4" w:space="0" w:color="auto"/>
            </w:tcBorders>
          </w:tcPr>
          <w:p w14:paraId="58920B68" w14:textId="77777777" w:rsidR="00F67E59" w:rsidRPr="00F35FCB" w:rsidRDefault="00F67E59" w:rsidP="00F67E59">
            <w:r w:rsidRPr="00F35FCB">
              <w:t>Объекты торговли (торговые центры, торгово-развлекательные центры (комплексы)</w:t>
            </w:r>
          </w:p>
        </w:tc>
        <w:tc>
          <w:tcPr>
            <w:tcW w:w="1701" w:type="dxa"/>
            <w:vMerge w:val="restart"/>
            <w:tcBorders>
              <w:top w:val="single" w:sz="4" w:space="0" w:color="auto"/>
              <w:left w:val="single" w:sz="4" w:space="0" w:color="auto"/>
              <w:right w:val="single" w:sz="4" w:space="0" w:color="auto"/>
            </w:tcBorders>
          </w:tcPr>
          <w:p w14:paraId="75CC7FB3" w14:textId="77777777" w:rsidR="00F67E59" w:rsidRPr="00F35FCB" w:rsidRDefault="00F67E59" w:rsidP="00F67E59">
            <w:r w:rsidRPr="00F35FCB">
              <w:t>4.2</w:t>
            </w:r>
          </w:p>
        </w:tc>
        <w:tc>
          <w:tcPr>
            <w:tcW w:w="3969" w:type="dxa"/>
            <w:vMerge w:val="restart"/>
            <w:tcBorders>
              <w:top w:val="single" w:sz="4" w:space="0" w:color="auto"/>
              <w:left w:val="single" w:sz="4" w:space="0" w:color="auto"/>
              <w:right w:val="single" w:sz="4" w:space="0" w:color="auto"/>
            </w:tcBorders>
          </w:tcPr>
          <w:p w14:paraId="414BFDF3" w14:textId="77777777" w:rsidR="00F67E59" w:rsidRPr="00F35FCB" w:rsidRDefault="00F67E59" w:rsidP="00F67E59">
            <w:pPr>
              <w:jc w:val="both"/>
            </w:pPr>
            <w:r w:rsidRPr="00F35FCB">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w:t>
            </w:r>
          </w:p>
          <w:p w14:paraId="1B5A19F0" w14:textId="77777777" w:rsidR="00F67E59" w:rsidRPr="00F35FCB" w:rsidRDefault="00F67E59" w:rsidP="00F67E59">
            <w:pPr>
              <w:jc w:val="both"/>
            </w:pPr>
            <w:r w:rsidRPr="00F35FCB">
              <w:t>размещение гаражей и (или) стоянок для автомобилей сотрудников и посетителей торгового центра</w:t>
            </w:r>
          </w:p>
        </w:tc>
        <w:tc>
          <w:tcPr>
            <w:tcW w:w="6520" w:type="dxa"/>
            <w:tcBorders>
              <w:top w:val="single" w:sz="4" w:space="0" w:color="auto"/>
              <w:left w:val="single" w:sz="4" w:space="0" w:color="auto"/>
              <w:bottom w:val="single" w:sz="4" w:space="0" w:color="auto"/>
              <w:right w:val="single" w:sz="4" w:space="0" w:color="auto"/>
            </w:tcBorders>
          </w:tcPr>
          <w:p w14:paraId="6AA1CAAD" w14:textId="77777777" w:rsidR="00F67E59" w:rsidRPr="00F35FCB" w:rsidRDefault="00F67E59" w:rsidP="00F67E59">
            <w:pPr>
              <w:jc w:val="both"/>
            </w:pPr>
            <w:r w:rsidRPr="00F35FCB">
              <w:t>Минимальный размер земельного участка (площадь) – 5000 кв. м</w:t>
            </w:r>
          </w:p>
        </w:tc>
      </w:tr>
      <w:tr w:rsidR="00F35FCB" w:rsidRPr="00F35FCB" w14:paraId="2C5AA80D" w14:textId="77777777" w:rsidTr="00F67E59">
        <w:trPr>
          <w:trHeight w:val="552"/>
        </w:trPr>
        <w:tc>
          <w:tcPr>
            <w:tcW w:w="565" w:type="dxa"/>
            <w:vMerge/>
            <w:tcBorders>
              <w:left w:val="single" w:sz="4" w:space="0" w:color="auto"/>
              <w:right w:val="single" w:sz="4" w:space="0" w:color="auto"/>
            </w:tcBorders>
          </w:tcPr>
          <w:p w14:paraId="1D995948"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tcBorders>
              <w:left w:val="single" w:sz="4" w:space="0" w:color="auto"/>
              <w:right w:val="single" w:sz="4" w:space="0" w:color="auto"/>
            </w:tcBorders>
          </w:tcPr>
          <w:p w14:paraId="1F02D7BB" w14:textId="77777777" w:rsidR="00F67E59" w:rsidRPr="00F35FCB" w:rsidRDefault="00F67E59" w:rsidP="00F67E59"/>
        </w:tc>
        <w:tc>
          <w:tcPr>
            <w:tcW w:w="1701" w:type="dxa"/>
            <w:vMerge/>
            <w:tcBorders>
              <w:left w:val="single" w:sz="4" w:space="0" w:color="auto"/>
              <w:right w:val="single" w:sz="4" w:space="0" w:color="auto"/>
            </w:tcBorders>
          </w:tcPr>
          <w:p w14:paraId="4B1AD9BB" w14:textId="77777777" w:rsidR="00F67E59" w:rsidRPr="00F35FCB" w:rsidRDefault="00F67E59" w:rsidP="00F67E59"/>
        </w:tc>
        <w:tc>
          <w:tcPr>
            <w:tcW w:w="3969" w:type="dxa"/>
            <w:vMerge/>
            <w:tcBorders>
              <w:left w:val="single" w:sz="4" w:space="0" w:color="auto"/>
              <w:right w:val="single" w:sz="4" w:space="0" w:color="auto"/>
            </w:tcBorders>
          </w:tcPr>
          <w:p w14:paraId="601FA8A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995368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A91F993" w14:textId="77777777" w:rsidTr="00F67E59">
        <w:trPr>
          <w:trHeight w:val="552"/>
        </w:trPr>
        <w:tc>
          <w:tcPr>
            <w:tcW w:w="565" w:type="dxa"/>
            <w:vMerge/>
            <w:tcBorders>
              <w:left w:val="single" w:sz="4" w:space="0" w:color="auto"/>
              <w:right w:val="single" w:sz="4" w:space="0" w:color="auto"/>
            </w:tcBorders>
          </w:tcPr>
          <w:p w14:paraId="2CEDB29F"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tcBorders>
              <w:left w:val="single" w:sz="4" w:space="0" w:color="auto"/>
              <w:right w:val="single" w:sz="4" w:space="0" w:color="auto"/>
            </w:tcBorders>
          </w:tcPr>
          <w:p w14:paraId="35EA4492" w14:textId="77777777" w:rsidR="00F67E59" w:rsidRPr="00F35FCB" w:rsidRDefault="00F67E59" w:rsidP="00F67E59"/>
        </w:tc>
        <w:tc>
          <w:tcPr>
            <w:tcW w:w="1701" w:type="dxa"/>
            <w:vMerge/>
            <w:tcBorders>
              <w:left w:val="single" w:sz="4" w:space="0" w:color="auto"/>
              <w:right w:val="single" w:sz="4" w:space="0" w:color="auto"/>
            </w:tcBorders>
          </w:tcPr>
          <w:p w14:paraId="77556176" w14:textId="77777777" w:rsidR="00F67E59" w:rsidRPr="00F35FCB" w:rsidRDefault="00F67E59" w:rsidP="00F67E59"/>
        </w:tc>
        <w:tc>
          <w:tcPr>
            <w:tcW w:w="3969" w:type="dxa"/>
            <w:vMerge/>
            <w:tcBorders>
              <w:left w:val="single" w:sz="4" w:space="0" w:color="auto"/>
              <w:right w:val="single" w:sz="4" w:space="0" w:color="auto"/>
            </w:tcBorders>
          </w:tcPr>
          <w:p w14:paraId="2188F69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E67AE2F"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8BC2E41" w14:textId="77777777" w:rsidTr="00F67E59">
        <w:trPr>
          <w:trHeight w:val="552"/>
        </w:trPr>
        <w:tc>
          <w:tcPr>
            <w:tcW w:w="565" w:type="dxa"/>
            <w:vMerge/>
            <w:tcBorders>
              <w:left w:val="single" w:sz="4" w:space="0" w:color="auto"/>
              <w:right w:val="single" w:sz="4" w:space="0" w:color="auto"/>
            </w:tcBorders>
          </w:tcPr>
          <w:p w14:paraId="1D202E3B"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tcBorders>
              <w:left w:val="single" w:sz="4" w:space="0" w:color="auto"/>
              <w:right w:val="single" w:sz="4" w:space="0" w:color="auto"/>
            </w:tcBorders>
          </w:tcPr>
          <w:p w14:paraId="769A5F41" w14:textId="77777777" w:rsidR="00F67E59" w:rsidRPr="00F35FCB" w:rsidRDefault="00F67E59" w:rsidP="00F67E59"/>
        </w:tc>
        <w:tc>
          <w:tcPr>
            <w:tcW w:w="1701" w:type="dxa"/>
            <w:vMerge/>
            <w:tcBorders>
              <w:left w:val="single" w:sz="4" w:space="0" w:color="auto"/>
              <w:right w:val="single" w:sz="4" w:space="0" w:color="auto"/>
            </w:tcBorders>
          </w:tcPr>
          <w:p w14:paraId="1B4527F1" w14:textId="77777777" w:rsidR="00F67E59" w:rsidRPr="00F35FCB" w:rsidRDefault="00F67E59" w:rsidP="00F67E59"/>
        </w:tc>
        <w:tc>
          <w:tcPr>
            <w:tcW w:w="3969" w:type="dxa"/>
            <w:vMerge/>
            <w:tcBorders>
              <w:left w:val="single" w:sz="4" w:space="0" w:color="auto"/>
              <w:right w:val="single" w:sz="4" w:space="0" w:color="auto"/>
            </w:tcBorders>
          </w:tcPr>
          <w:p w14:paraId="471A0E9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DAF4A2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378AAA3" w14:textId="77777777" w:rsidTr="00F67E59">
        <w:trPr>
          <w:trHeight w:val="277"/>
        </w:trPr>
        <w:tc>
          <w:tcPr>
            <w:tcW w:w="565" w:type="dxa"/>
            <w:vMerge/>
            <w:tcBorders>
              <w:left w:val="single" w:sz="4" w:space="0" w:color="auto"/>
              <w:right w:val="single" w:sz="4" w:space="0" w:color="auto"/>
            </w:tcBorders>
          </w:tcPr>
          <w:p w14:paraId="46475206"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tcBorders>
              <w:left w:val="single" w:sz="4" w:space="0" w:color="auto"/>
              <w:right w:val="single" w:sz="4" w:space="0" w:color="auto"/>
            </w:tcBorders>
          </w:tcPr>
          <w:p w14:paraId="392284ED" w14:textId="77777777" w:rsidR="00F67E59" w:rsidRPr="00F35FCB" w:rsidRDefault="00F67E59" w:rsidP="00F67E59"/>
        </w:tc>
        <w:tc>
          <w:tcPr>
            <w:tcW w:w="1701" w:type="dxa"/>
            <w:vMerge/>
            <w:tcBorders>
              <w:left w:val="single" w:sz="4" w:space="0" w:color="auto"/>
              <w:right w:val="single" w:sz="4" w:space="0" w:color="auto"/>
            </w:tcBorders>
          </w:tcPr>
          <w:p w14:paraId="7C523C47" w14:textId="77777777" w:rsidR="00F67E59" w:rsidRPr="00F35FCB" w:rsidRDefault="00F67E59" w:rsidP="00F67E59"/>
        </w:tc>
        <w:tc>
          <w:tcPr>
            <w:tcW w:w="3969" w:type="dxa"/>
            <w:vMerge/>
            <w:tcBorders>
              <w:left w:val="single" w:sz="4" w:space="0" w:color="auto"/>
              <w:right w:val="single" w:sz="4" w:space="0" w:color="auto"/>
            </w:tcBorders>
          </w:tcPr>
          <w:p w14:paraId="79DF7B3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D8787FD" w14:textId="77777777" w:rsidR="00F67E59" w:rsidRPr="00F35FCB" w:rsidRDefault="00F67E59" w:rsidP="00F67E59">
            <w:pPr>
              <w:jc w:val="both"/>
            </w:pPr>
            <w:r w:rsidRPr="00F35FCB">
              <w:t>Предельная высота зданий, строений, сооружений – 21/25/30/33 м (прим.3.5)</w:t>
            </w:r>
          </w:p>
        </w:tc>
      </w:tr>
      <w:tr w:rsidR="00F35FCB" w:rsidRPr="00F35FCB" w14:paraId="77496E8B" w14:textId="77777777" w:rsidTr="00F67E59">
        <w:trPr>
          <w:trHeight w:val="552"/>
        </w:trPr>
        <w:tc>
          <w:tcPr>
            <w:tcW w:w="565" w:type="dxa"/>
            <w:vMerge/>
            <w:tcBorders>
              <w:left w:val="single" w:sz="4" w:space="0" w:color="auto"/>
              <w:bottom w:val="single" w:sz="4" w:space="0" w:color="auto"/>
              <w:right w:val="single" w:sz="4" w:space="0" w:color="auto"/>
            </w:tcBorders>
          </w:tcPr>
          <w:p w14:paraId="6736EBC1"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tcBorders>
              <w:left w:val="single" w:sz="4" w:space="0" w:color="auto"/>
              <w:bottom w:val="single" w:sz="4" w:space="0" w:color="auto"/>
              <w:right w:val="single" w:sz="4" w:space="0" w:color="auto"/>
            </w:tcBorders>
          </w:tcPr>
          <w:p w14:paraId="40FF4253" w14:textId="77777777" w:rsidR="00F67E59" w:rsidRPr="00F35FCB" w:rsidRDefault="00F67E59" w:rsidP="00F67E59"/>
        </w:tc>
        <w:tc>
          <w:tcPr>
            <w:tcW w:w="1701" w:type="dxa"/>
            <w:vMerge/>
            <w:tcBorders>
              <w:left w:val="single" w:sz="4" w:space="0" w:color="auto"/>
              <w:bottom w:val="single" w:sz="4" w:space="0" w:color="auto"/>
              <w:right w:val="single" w:sz="4" w:space="0" w:color="auto"/>
            </w:tcBorders>
          </w:tcPr>
          <w:p w14:paraId="1BA0439F" w14:textId="77777777" w:rsidR="00F67E59" w:rsidRPr="00F35FCB" w:rsidRDefault="00F67E59" w:rsidP="00F67E59"/>
        </w:tc>
        <w:tc>
          <w:tcPr>
            <w:tcW w:w="3969" w:type="dxa"/>
            <w:vMerge/>
            <w:tcBorders>
              <w:left w:val="single" w:sz="4" w:space="0" w:color="auto"/>
              <w:bottom w:val="single" w:sz="4" w:space="0" w:color="auto"/>
              <w:right w:val="single" w:sz="4" w:space="0" w:color="auto"/>
            </w:tcBorders>
          </w:tcPr>
          <w:p w14:paraId="6E4ED99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1FE63D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2ABDBD8"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5722CE38" w14:textId="77777777" w:rsidR="00F67E59" w:rsidRPr="00F35FCB" w:rsidRDefault="00F67E59" w:rsidP="00596C2D">
            <w:pPr>
              <w:pStyle w:val="af1"/>
              <w:numPr>
                <w:ilvl w:val="0"/>
                <w:numId w:val="17"/>
              </w:numPr>
              <w:suppressAutoHyphens/>
              <w:ind w:left="0" w:firstLine="0"/>
              <w:contextualSpacing w:val="0"/>
            </w:pPr>
          </w:p>
        </w:tc>
        <w:tc>
          <w:tcPr>
            <w:tcW w:w="2269" w:type="dxa"/>
            <w:vMerge w:val="restart"/>
            <w:tcBorders>
              <w:top w:val="single" w:sz="4" w:space="0" w:color="auto"/>
              <w:left w:val="single" w:sz="4" w:space="0" w:color="auto"/>
              <w:bottom w:val="single" w:sz="4" w:space="0" w:color="auto"/>
              <w:right w:val="single" w:sz="4" w:space="0" w:color="auto"/>
            </w:tcBorders>
          </w:tcPr>
          <w:p w14:paraId="6D4E20C5" w14:textId="77777777" w:rsidR="00F67E59" w:rsidRPr="00F35FCB" w:rsidRDefault="00F67E59" w:rsidP="00F67E59">
            <w:r w:rsidRPr="00F35FCB">
              <w:t>Магазины</w:t>
            </w:r>
          </w:p>
        </w:tc>
        <w:tc>
          <w:tcPr>
            <w:tcW w:w="1701" w:type="dxa"/>
            <w:vMerge w:val="restart"/>
            <w:tcBorders>
              <w:top w:val="single" w:sz="4" w:space="0" w:color="auto"/>
              <w:left w:val="single" w:sz="4" w:space="0" w:color="auto"/>
              <w:bottom w:val="single" w:sz="4" w:space="0" w:color="auto"/>
              <w:right w:val="single" w:sz="4" w:space="0" w:color="auto"/>
            </w:tcBorders>
          </w:tcPr>
          <w:p w14:paraId="694C0B04" w14:textId="77777777" w:rsidR="00F67E59" w:rsidRPr="00F35FCB" w:rsidRDefault="00F67E59" w:rsidP="00F67E59">
            <w:r w:rsidRPr="00F35FCB">
              <w:t>4.4</w:t>
            </w:r>
          </w:p>
        </w:tc>
        <w:tc>
          <w:tcPr>
            <w:tcW w:w="3969" w:type="dxa"/>
            <w:vMerge w:val="restart"/>
            <w:tcBorders>
              <w:top w:val="single" w:sz="4" w:space="0" w:color="auto"/>
              <w:left w:val="single" w:sz="4" w:space="0" w:color="auto"/>
              <w:bottom w:val="single" w:sz="4" w:space="0" w:color="auto"/>
              <w:right w:val="single" w:sz="4" w:space="0" w:color="auto"/>
            </w:tcBorders>
          </w:tcPr>
          <w:p w14:paraId="254F968F"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single" w:sz="4" w:space="0" w:color="auto"/>
              <w:bottom w:val="single" w:sz="4" w:space="0" w:color="auto"/>
              <w:right w:val="single" w:sz="4" w:space="0" w:color="auto"/>
            </w:tcBorders>
          </w:tcPr>
          <w:p w14:paraId="794FBA52"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0B10D4E7"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161DB148"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0C26D96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96ED80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C6334D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4EE752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430C150"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1FC447D5"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48048CC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1994BF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0419E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616371"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B1E1FD1"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0D74FD0C"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5C1C66E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8A3EEC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0C19B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445281" w14:textId="77777777" w:rsidR="00F67E59" w:rsidRPr="00F35FCB" w:rsidRDefault="00F67E59" w:rsidP="00F67E59">
            <w:pPr>
              <w:jc w:val="both"/>
            </w:pPr>
            <w:r w:rsidRPr="00F35FCB">
              <w:rPr>
                <w:rFonts w:eastAsia="Tahoma"/>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r w:rsidRPr="00F35FCB">
              <w:t>(прим. 3.1)</w:t>
            </w:r>
          </w:p>
        </w:tc>
      </w:tr>
      <w:tr w:rsidR="00F35FCB" w:rsidRPr="00F35FCB" w14:paraId="220CA55C"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DB75FA1"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3EDC810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4DAAD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A03C7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3CA82D"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6BD7797"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5A307A2F"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10CC4D0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8B37A8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870725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CDF89F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5A17FA0"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0DA1BD0A" w14:textId="77777777" w:rsidR="00F67E59" w:rsidRPr="00F35FCB" w:rsidRDefault="00F67E59" w:rsidP="00596C2D">
            <w:pPr>
              <w:pStyle w:val="af1"/>
              <w:numPr>
                <w:ilvl w:val="0"/>
                <w:numId w:val="17"/>
              </w:numPr>
              <w:suppressAutoHyphens/>
              <w:ind w:left="0" w:firstLine="0"/>
              <w:contextualSpacing w:val="0"/>
            </w:pPr>
          </w:p>
        </w:tc>
        <w:tc>
          <w:tcPr>
            <w:tcW w:w="2269" w:type="dxa"/>
            <w:vMerge w:val="restart"/>
            <w:tcBorders>
              <w:top w:val="single" w:sz="4" w:space="0" w:color="auto"/>
              <w:left w:val="single" w:sz="4" w:space="0" w:color="auto"/>
              <w:bottom w:val="single" w:sz="4" w:space="0" w:color="auto"/>
              <w:right w:val="single" w:sz="4" w:space="0" w:color="auto"/>
            </w:tcBorders>
          </w:tcPr>
          <w:p w14:paraId="10DDF2AA" w14:textId="77777777" w:rsidR="00F67E59" w:rsidRPr="00F35FCB" w:rsidRDefault="00F67E59" w:rsidP="00F67E59">
            <w:r w:rsidRPr="00F35FCB">
              <w:t>Общественное питание</w:t>
            </w:r>
          </w:p>
        </w:tc>
        <w:tc>
          <w:tcPr>
            <w:tcW w:w="1701" w:type="dxa"/>
            <w:vMerge w:val="restart"/>
            <w:tcBorders>
              <w:top w:val="single" w:sz="4" w:space="0" w:color="auto"/>
              <w:left w:val="single" w:sz="4" w:space="0" w:color="auto"/>
              <w:bottom w:val="single" w:sz="4" w:space="0" w:color="auto"/>
              <w:right w:val="single" w:sz="4" w:space="0" w:color="auto"/>
            </w:tcBorders>
          </w:tcPr>
          <w:p w14:paraId="2DB328EB" w14:textId="77777777" w:rsidR="00F67E59" w:rsidRPr="00F35FCB" w:rsidRDefault="00F67E59" w:rsidP="00F67E59">
            <w:r w:rsidRPr="00F35FCB">
              <w:t>4.6</w:t>
            </w:r>
          </w:p>
        </w:tc>
        <w:tc>
          <w:tcPr>
            <w:tcW w:w="3969" w:type="dxa"/>
            <w:vMerge w:val="restart"/>
            <w:tcBorders>
              <w:top w:val="single" w:sz="4" w:space="0" w:color="auto"/>
              <w:left w:val="single" w:sz="4" w:space="0" w:color="auto"/>
              <w:bottom w:val="single" w:sz="4" w:space="0" w:color="auto"/>
              <w:right w:val="single" w:sz="4" w:space="0" w:color="auto"/>
            </w:tcBorders>
          </w:tcPr>
          <w:p w14:paraId="4D358BF3" w14:textId="77777777" w:rsidR="00F67E59" w:rsidRPr="00F35FCB" w:rsidRDefault="00F67E59" w:rsidP="00F67E59">
            <w:pPr>
              <w:jc w:val="both"/>
            </w:pPr>
            <w:r w:rsidRPr="00F35FC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0" w:type="dxa"/>
            <w:tcBorders>
              <w:top w:val="single" w:sz="4" w:space="0" w:color="auto"/>
              <w:left w:val="single" w:sz="4" w:space="0" w:color="auto"/>
              <w:bottom w:val="single" w:sz="4" w:space="0" w:color="auto"/>
              <w:right w:val="single" w:sz="4" w:space="0" w:color="auto"/>
            </w:tcBorders>
          </w:tcPr>
          <w:p w14:paraId="1A46B52F"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19DA16EF"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3FA9F5C4"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7646357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E7E318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A40034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4C9B96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841E7B1"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5EAE8DFD"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698A017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E673B4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959CEB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55CE82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8C91CFA" w14:textId="77777777" w:rsidTr="00F67E59">
        <w:trPr>
          <w:trHeight w:val="1207"/>
        </w:trPr>
        <w:tc>
          <w:tcPr>
            <w:tcW w:w="565" w:type="dxa"/>
            <w:vMerge/>
            <w:tcBorders>
              <w:top w:val="single" w:sz="4" w:space="0" w:color="auto"/>
              <w:left w:val="single" w:sz="4" w:space="0" w:color="auto"/>
              <w:bottom w:val="single" w:sz="4" w:space="0" w:color="auto"/>
              <w:right w:val="single" w:sz="4" w:space="0" w:color="auto"/>
            </w:tcBorders>
          </w:tcPr>
          <w:p w14:paraId="436269DC"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318400B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01CB75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8B1467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3E8106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C0C781D"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76695E16"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8" w:space="0" w:color="000000"/>
              <w:right w:val="single" w:sz="8" w:space="0" w:color="000000"/>
            </w:tcBorders>
          </w:tcPr>
          <w:p w14:paraId="434B65D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E8E6F5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9519FE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B70A8E7" w14:textId="77777777" w:rsidR="00F67E59" w:rsidRPr="00F35FCB" w:rsidRDefault="00F67E59" w:rsidP="00F67E59">
            <w:pPr>
              <w:jc w:val="both"/>
            </w:pPr>
            <w:r w:rsidRPr="00F35FCB">
              <w:t>Предельная высота зданий, строений, сооружений – 21/25/30/33 м (прим.3.5)</w:t>
            </w:r>
          </w:p>
        </w:tc>
      </w:tr>
      <w:tr w:rsidR="00F35FCB" w:rsidRPr="00F35FCB" w14:paraId="1E5E9270"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568D457"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61A6E55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AB955B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19DA7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DE0B2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7DBB26B" w14:textId="77777777" w:rsidTr="00F67E59">
        <w:tc>
          <w:tcPr>
            <w:tcW w:w="565" w:type="dxa"/>
            <w:vMerge w:val="restart"/>
            <w:tcBorders>
              <w:top w:val="nil"/>
              <w:left w:val="single" w:sz="8" w:space="0" w:color="000000"/>
              <w:bottom w:val="single" w:sz="8" w:space="0" w:color="000000"/>
              <w:right w:val="single" w:sz="8" w:space="0" w:color="000000"/>
            </w:tcBorders>
          </w:tcPr>
          <w:p w14:paraId="2D24A02A" w14:textId="77777777" w:rsidR="00F67E59" w:rsidRPr="00F35FCB" w:rsidRDefault="00F67E59" w:rsidP="00596C2D">
            <w:pPr>
              <w:pStyle w:val="af1"/>
              <w:numPr>
                <w:ilvl w:val="0"/>
                <w:numId w:val="17"/>
              </w:numPr>
              <w:suppressAutoHyphens/>
              <w:ind w:left="0" w:firstLine="0"/>
              <w:contextualSpacing w:val="0"/>
              <w:jc w:val="center"/>
            </w:pPr>
          </w:p>
        </w:tc>
        <w:tc>
          <w:tcPr>
            <w:tcW w:w="2269" w:type="dxa"/>
            <w:vMerge w:val="restart"/>
            <w:tcBorders>
              <w:top w:val="nil"/>
              <w:left w:val="nil"/>
              <w:bottom w:val="single" w:sz="8" w:space="0" w:color="000000"/>
              <w:right w:val="single" w:sz="8" w:space="0" w:color="000000"/>
            </w:tcBorders>
          </w:tcPr>
          <w:p w14:paraId="71213E0D" w14:textId="77777777" w:rsidR="00F67E59" w:rsidRPr="00F35FCB" w:rsidRDefault="00F67E59" w:rsidP="00F67E59">
            <w:r w:rsidRPr="00F35FCB">
              <w:t>Стоянка транспортных средств</w:t>
            </w:r>
          </w:p>
        </w:tc>
        <w:tc>
          <w:tcPr>
            <w:tcW w:w="1701" w:type="dxa"/>
            <w:vMerge w:val="restart"/>
            <w:tcBorders>
              <w:top w:val="nil"/>
              <w:left w:val="nil"/>
              <w:bottom w:val="single" w:sz="8" w:space="0" w:color="000000"/>
              <w:right w:val="single" w:sz="8" w:space="0" w:color="000000"/>
            </w:tcBorders>
          </w:tcPr>
          <w:p w14:paraId="23566DEA" w14:textId="77777777" w:rsidR="00F67E59" w:rsidRPr="00F35FCB" w:rsidRDefault="00F67E59" w:rsidP="00F67E59">
            <w:r w:rsidRPr="00F35FCB">
              <w:t>4.9.2</w:t>
            </w:r>
          </w:p>
        </w:tc>
        <w:tc>
          <w:tcPr>
            <w:tcW w:w="3969" w:type="dxa"/>
            <w:vMerge w:val="restart"/>
            <w:tcBorders>
              <w:top w:val="nil"/>
              <w:left w:val="nil"/>
              <w:bottom w:val="single" w:sz="8" w:space="0" w:color="000000"/>
              <w:right w:val="single" w:sz="8" w:space="0" w:color="000000"/>
            </w:tcBorders>
          </w:tcPr>
          <w:p w14:paraId="45C360C8"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nil"/>
              <w:left w:val="nil"/>
              <w:bottom w:val="single" w:sz="8" w:space="0" w:color="000000"/>
              <w:right w:val="single" w:sz="8" w:space="0" w:color="000000"/>
            </w:tcBorders>
          </w:tcPr>
          <w:p w14:paraId="7364AA0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7E3C8CA" w14:textId="77777777" w:rsidTr="00F67E59">
        <w:tc>
          <w:tcPr>
            <w:tcW w:w="565" w:type="dxa"/>
            <w:vMerge/>
            <w:tcBorders>
              <w:top w:val="nil"/>
              <w:left w:val="single" w:sz="8" w:space="0" w:color="000000"/>
              <w:bottom w:val="single" w:sz="8" w:space="0" w:color="000000"/>
              <w:right w:val="single" w:sz="8" w:space="0" w:color="000000"/>
            </w:tcBorders>
          </w:tcPr>
          <w:p w14:paraId="4258B805"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6098691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055A7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6BAA3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6EFCC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DEEBE0B" w14:textId="77777777" w:rsidTr="00F67E59">
        <w:tc>
          <w:tcPr>
            <w:tcW w:w="565" w:type="dxa"/>
            <w:vMerge/>
            <w:tcBorders>
              <w:top w:val="nil"/>
              <w:left w:val="single" w:sz="8" w:space="0" w:color="000000"/>
              <w:bottom w:val="single" w:sz="4" w:space="0" w:color="auto"/>
              <w:right w:val="single" w:sz="8" w:space="0" w:color="000000"/>
            </w:tcBorders>
          </w:tcPr>
          <w:p w14:paraId="689AC233"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1419100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08956F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FD9AA2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C60858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43A8451" w14:textId="77777777" w:rsidTr="00F67E59">
        <w:tc>
          <w:tcPr>
            <w:tcW w:w="565" w:type="dxa"/>
            <w:vMerge/>
            <w:tcBorders>
              <w:top w:val="single" w:sz="4" w:space="0" w:color="auto"/>
              <w:left w:val="single" w:sz="4" w:space="0" w:color="auto"/>
              <w:bottom w:val="single" w:sz="4" w:space="0" w:color="auto"/>
              <w:right w:val="single" w:sz="4" w:space="0" w:color="auto"/>
            </w:tcBorders>
          </w:tcPr>
          <w:p w14:paraId="5AFD8289"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4A85BA1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7416CB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3F43FD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C42A82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57B56C9" w14:textId="77777777" w:rsidTr="00F67E59">
        <w:tc>
          <w:tcPr>
            <w:tcW w:w="565" w:type="dxa"/>
            <w:vMerge/>
            <w:tcBorders>
              <w:top w:val="single" w:sz="4" w:space="0" w:color="auto"/>
              <w:left w:val="single" w:sz="8" w:space="0" w:color="000000"/>
              <w:bottom w:val="single" w:sz="4" w:space="0" w:color="auto"/>
              <w:right w:val="single" w:sz="8" w:space="0" w:color="000000"/>
            </w:tcBorders>
          </w:tcPr>
          <w:p w14:paraId="73F2D34A"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4" w:space="0" w:color="auto"/>
              <w:right w:val="single" w:sz="8" w:space="0" w:color="000000"/>
            </w:tcBorders>
          </w:tcPr>
          <w:p w14:paraId="45A0C31B"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4369BB26"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4A3D8090"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3479F36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1380839" w14:textId="77777777" w:rsidTr="00F67E59">
        <w:tc>
          <w:tcPr>
            <w:tcW w:w="565" w:type="dxa"/>
            <w:vMerge/>
            <w:tcBorders>
              <w:top w:val="single" w:sz="4" w:space="0" w:color="auto"/>
              <w:left w:val="single" w:sz="4" w:space="0" w:color="auto"/>
              <w:bottom w:val="single" w:sz="4" w:space="0" w:color="auto"/>
              <w:right w:val="single" w:sz="4" w:space="0" w:color="auto"/>
            </w:tcBorders>
          </w:tcPr>
          <w:p w14:paraId="27BD48D8"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23A0488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70C515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E9A5E9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32A84D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228914B" w14:textId="77777777" w:rsidTr="00F67E59">
        <w:trPr>
          <w:trHeight w:val="45"/>
        </w:trPr>
        <w:tc>
          <w:tcPr>
            <w:tcW w:w="565" w:type="dxa"/>
            <w:vMerge w:val="restart"/>
            <w:tcBorders>
              <w:top w:val="single" w:sz="4" w:space="0" w:color="auto"/>
              <w:left w:val="single" w:sz="8" w:space="0" w:color="000000"/>
              <w:bottom w:val="single" w:sz="8" w:space="0" w:color="000000"/>
              <w:right w:val="single" w:sz="8" w:space="0" w:color="000000"/>
            </w:tcBorders>
          </w:tcPr>
          <w:p w14:paraId="7DA048CC" w14:textId="77777777" w:rsidR="00F67E59" w:rsidRPr="00F35FCB" w:rsidRDefault="00F67E59" w:rsidP="00596C2D">
            <w:pPr>
              <w:pStyle w:val="af1"/>
              <w:numPr>
                <w:ilvl w:val="0"/>
                <w:numId w:val="17"/>
              </w:numPr>
              <w:suppressAutoHyphens/>
              <w:ind w:left="0" w:firstLine="0"/>
              <w:contextualSpacing w:val="0"/>
            </w:pPr>
          </w:p>
        </w:tc>
        <w:tc>
          <w:tcPr>
            <w:tcW w:w="2269" w:type="dxa"/>
            <w:vMerge w:val="restart"/>
            <w:tcBorders>
              <w:top w:val="single" w:sz="4" w:space="0" w:color="auto"/>
              <w:left w:val="nil"/>
              <w:bottom w:val="single" w:sz="8" w:space="0" w:color="000000"/>
              <w:right w:val="single" w:sz="8" w:space="0" w:color="000000"/>
            </w:tcBorders>
          </w:tcPr>
          <w:p w14:paraId="0915AF00" w14:textId="77777777" w:rsidR="00F67E59" w:rsidRPr="00F35FCB" w:rsidRDefault="00F67E59" w:rsidP="00F67E59">
            <w:bookmarkStart w:id="132" w:name="_Hlk211259897"/>
            <w:r w:rsidRPr="00F35FCB">
              <w:t>Обеспечение занятий спортом в помещениях</w:t>
            </w:r>
            <w:bookmarkEnd w:id="132"/>
          </w:p>
        </w:tc>
        <w:tc>
          <w:tcPr>
            <w:tcW w:w="1701" w:type="dxa"/>
            <w:vMerge w:val="restart"/>
            <w:tcBorders>
              <w:top w:val="single" w:sz="4" w:space="0" w:color="auto"/>
              <w:left w:val="nil"/>
              <w:bottom w:val="single" w:sz="8" w:space="0" w:color="000000"/>
              <w:right w:val="single" w:sz="8" w:space="0" w:color="000000"/>
            </w:tcBorders>
          </w:tcPr>
          <w:p w14:paraId="1FE75444" w14:textId="77777777" w:rsidR="00F67E59" w:rsidRPr="00F35FCB" w:rsidRDefault="00F67E59" w:rsidP="00F67E59">
            <w:r w:rsidRPr="00F35FCB">
              <w:t>5.1.2</w:t>
            </w:r>
          </w:p>
        </w:tc>
        <w:tc>
          <w:tcPr>
            <w:tcW w:w="3969" w:type="dxa"/>
            <w:vMerge w:val="restart"/>
            <w:tcBorders>
              <w:top w:val="single" w:sz="4" w:space="0" w:color="auto"/>
              <w:left w:val="nil"/>
              <w:bottom w:val="single" w:sz="8" w:space="0" w:color="000000"/>
              <w:right w:val="single" w:sz="8" w:space="0" w:color="000000"/>
            </w:tcBorders>
          </w:tcPr>
          <w:p w14:paraId="08987033"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single" w:sz="4" w:space="0" w:color="auto"/>
              <w:left w:val="nil"/>
              <w:bottom w:val="single" w:sz="8" w:space="0" w:color="000000"/>
              <w:right w:val="single" w:sz="8" w:space="0" w:color="000000"/>
            </w:tcBorders>
          </w:tcPr>
          <w:p w14:paraId="5B15108B"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6D3B85DE"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795ABA31" w14:textId="77777777" w:rsidR="00F67E59" w:rsidRPr="00F35FCB" w:rsidRDefault="00F67E59" w:rsidP="00F67E59">
            <w:pPr>
              <w:pStyle w:val="af1"/>
              <w:ind w:left="0"/>
              <w:contextualSpacing w:val="0"/>
            </w:pPr>
          </w:p>
        </w:tc>
        <w:tc>
          <w:tcPr>
            <w:tcW w:w="2269" w:type="dxa"/>
            <w:vMerge/>
            <w:tcBorders>
              <w:top w:val="nil"/>
              <w:left w:val="nil"/>
              <w:bottom w:val="single" w:sz="4" w:space="0" w:color="auto"/>
              <w:right w:val="single" w:sz="8" w:space="0" w:color="000000"/>
            </w:tcBorders>
          </w:tcPr>
          <w:p w14:paraId="28A5E2B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EF826B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0F2A50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7B105E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76A48D1"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1F8B7C87"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453509A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EC037D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F2BFE3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5C45128"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9A685A1"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0378593D"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3B042E6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A7637C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446DD3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DA1F7A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0FD57A2" w14:textId="77777777" w:rsidTr="00F67E59">
        <w:trPr>
          <w:trHeight w:val="45"/>
        </w:trPr>
        <w:tc>
          <w:tcPr>
            <w:tcW w:w="565" w:type="dxa"/>
            <w:vMerge/>
            <w:tcBorders>
              <w:top w:val="single" w:sz="4" w:space="0" w:color="auto"/>
              <w:left w:val="single" w:sz="8" w:space="0" w:color="000000"/>
              <w:bottom w:val="single" w:sz="4" w:space="0" w:color="auto"/>
              <w:right w:val="single" w:sz="8" w:space="0" w:color="000000"/>
            </w:tcBorders>
          </w:tcPr>
          <w:p w14:paraId="146141BD" w14:textId="77777777" w:rsidR="00F67E59" w:rsidRPr="00F35FCB" w:rsidRDefault="00F67E59" w:rsidP="00F67E59">
            <w:pPr>
              <w:pStyle w:val="af1"/>
              <w:ind w:left="0"/>
              <w:contextualSpacing w:val="0"/>
            </w:pPr>
          </w:p>
        </w:tc>
        <w:tc>
          <w:tcPr>
            <w:tcW w:w="2269" w:type="dxa"/>
            <w:vMerge/>
            <w:tcBorders>
              <w:top w:val="single" w:sz="4" w:space="0" w:color="auto"/>
              <w:left w:val="nil"/>
              <w:bottom w:val="single" w:sz="4" w:space="0" w:color="auto"/>
              <w:right w:val="single" w:sz="8" w:space="0" w:color="000000"/>
            </w:tcBorders>
          </w:tcPr>
          <w:p w14:paraId="7223B7BD"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F4CC3D2"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1F013A5D"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0D28CAEB"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24AA9E6B"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4217DFE2" w14:textId="77777777" w:rsidR="00F67E59" w:rsidRPr="00F35FCB" w:rsidRDefault="00F67E59" w:rsidP="00F67E59">
            <w:pPr>
              <w:pStyle w:val="af1"/>
              <w:ind w:left="0"/>
              <w:contextualSpacing w:val="0"/>
            </w:pPr>
          </w:p>
        </w:tc>
        <w:tc>
          <w:tcPr>
            <w:tcW w:w="2269" w:type="dxa"/>
            <w:vMerge/>
            <w:tcBorders>
              <w:top w:val="single" w:sz="4" w:space="0" w:color="auto"/>
              <w:left w:val="single" w:sz="4" w:space="0" w:color="auto"/>
              <w:bottom w:val="single" w:sz="4" w:space="0" w:color="auto"/>
              <w:right w:val="single" w:sz="4" w:space="0" w:color="auto"/>
            </w:tcBorders>
          </w:tcPr>
          <w:p w14:paraId="28F4A8A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CF720C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FB153C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0E7B8D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F9DE52F" w14:textId="77777777" w:rsidTr="00F67E59">
        <w:trPr>
          <w:trHeight w:val="45"/>
        </w:trPr>
        <w:tc>
          <w:tcPr>
            <w:tcW w:w="565" w:type="dxa"/>
            <w:vMerge w:val="restart"/>
            <w:tcBorders>
              <w:top w:val="single" w:sz="4" w:space="0" w:color="auto"/>
              <w:left w:val="single" w:sz="8" w:space="0" w:color="000000"/>
              <w:bottom w:val="single" w:sz="8" w:space="0" w:color="000000"/>
              <w:right w:val="single" w:sz="8" w:space="0" w:color="000000"/>
            </w:tcBorders>
          </w:tcPr>
          <w:p w14:paraId="408C3CF2" w14:textId="77777777" w:rsidR="00F67E59" w:rsidRPr="00F35FCB" w:rsidRDefault="00F67E59" w:rsidP="00596C2D">
            <w:pPr>
              <w:pStyle w:val="af1"/>
              <w:numPr>
                <w:ilvl w:val="0"/>
                <w:numId w:val="17"/>
              </w:numPr>
              <w:suppressAutoHyphens/>
              <w:ind w:left="0" w:firstLine="0"/>
              <w:contextualSpacing w:val="0"/>
            </w:pPr>
          </w:p>
        </w:tc>
        <w:tc>
          <w:tcPr>
            <w:tcW w:w="2269" w:type="dxa"/>
            <w:vMerge w:val="restart"/>
            <w:tcBorders>
              <w:top w:val="single" w:sz="4" w:space="0" w:color="auto"/>
              <w:left w:val="nil"/>
              <w:bottom w:val="single" w:sz="8" w:space="0" w:color="000000"/>
              <w:right w:val="single" w:sz="8" w:space="0" w:color="000000"/>
            </w:tcBorders>
          </w:tcPr>
          <w:p w14:paraId="5F0AF417" w14:textId="77777777" w:rsidR="00F67E59" w:rsidRPr="00F35FCB" w:rsidRDefault="00F67E59" w:rsidP="00F67E59">
            <w:r w:rsidRPr="00F35FCB">
              <w:t>Курортная деятельность</w:t>
            </w:r>
          </w:p>
        </w:tc>
        <w:tc>
          <w:tcPr>
            <w:tcW w:w="1701" w:type="dxa"/>
            <w:vMerge w:val="restart"/>
            <w:tcBorders>
              <w:top w:val="single" w:sz="4" w:space="0" w:color="auto"/>
              <w:left w:val="nil"/>
              <w:bottom w:val="single" w:sz="8" w:space="0" w:color="000000"/>
              <w:right w:val="single" w:sz="8" w:space="0" w:color="000000"/>
            </w:tcBorders>
          </w:tcPr>
          <w:p w14:paraId="424310F0" w14:textId="77777777" w:rsidR="00F67E59" w:rsidRPr="00F35FCB" w:rsidRDefault="00F67E59" w:rsidP="00F67E59">
            <w:r w:rsidRPr="00F35FCB">
              <w:t xml:space="preserve">9.2 </w:t>
            </w:r>
          </w:p>
        </w:tc>
        <w:tc>
          <w:tcPr>
            <w:tcW w:w="3969" w:type="dxa"/>
            <w:vMerge w:val="restart"/>
            <w:tcBorders>
              <w:top w:val="single" w:sz="4" w:space="0" w:color="auto"/>
              <w:left w:val="nil"/>
              <w:bottom w:val="single" w:sz="8" w:space="0" w:color="000000"/>
              <w:right w:val="single" w:sz="8" w:space="0" w:color="000000"/>
            </w:tcBorders>
          </w:tcPr>
          <w:p w14:paraId="21EDA753"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single" w:sz="4" w:space="0" w:color="auto"/>
              <w:left w:val="nil"/>
              <w:bottom w:val="single" w:sz="8" w:space="0" w:color="000000"/>
              <w:right w:val="single" w:sz="8" w:space="0" w:color="000000"/>
            </w:tcBorders>
          </w:tcPr>
          <w:p w14:paraId="3538D05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74558D9"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76E29C5"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6845416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3EB20A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4F7EE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AC4498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6B5293F"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5A6E3507"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50F530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47DD0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F6A1E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AE887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76D7EC2"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5EFC39B1"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0D3E130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6D5B6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57253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3AFFA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8ED666E"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EA4A5F4"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1D7F547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D71B8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474DB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D7DA9F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2E5C295"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067F68AD" w14:textId="77777777" w:rsidR="00F67E59" w:rsidRPr="00F35FCB" w:rsidRDefault="00F67E59" w:rsidP="00F67E59">
            <w:pPr>
              <w:pStyle w:val="af1"/>
              <w:ind w:left="0"/>
              <w:contextualSpacing w:val="0"/>
            </w:pPr>
          </w:p>
        </w:tc>
        <w:tc>
          <w:tcPr>
            <w:tcW w:w="2269" w:type="dxa"/>
            <w:vMerge/>
            <w:tcBorders>
              <w:top w:val="nil"/>
              <w:left w:val="nil"/>
              <w:bottom w:val="single" w:sz="8" w:space="0" w:color="000000"/>
              <w:right w:val="single" w:sz="8" w:space="0" w:color="000000"/>
            </w:tcBorders>
          </w:tcPr>
          <w:p w14:paraId="60DF58B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5C24B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F9B3C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72F31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FB9EE95" w14:textId="77777777" w:rsidTr="00A15B55">
        <w:trPr>
          <w:trHeight w:val="497"/>
        </w:trPr>
        <w:tc>
          <w:tcPr>
            <w:tcW w:w="565" w:type="dxa"/>
            <w:vMerge w:val="restart"/>
          </w:tcPr>
          <w:p w14:paraId="7365CBF4" w14:textId="10AC67DC" w:rsidR="00A15B55" w:rsidRPr="00F35FCB" w:rsidRDefault="00A15B55" w:rsidP="00A15B55">
            <w:pPr>
              <w:suppressAutoHyphens/>
            </w:pPr>
            <w:bookmarkStart w:id="133" w:name="_Toc208935478"/>
            <w:r w:rsidRPr="00F35FCB">
              <w:t>16.</w:t>
            </w:r>
          </w:p>
        </w:tc>
        <w:tc>
          <w:tcPr>
            <w:tcW w:w="2269" w:type="dxa"/>
            <w:vMerge w:val="restart"/>
          </w:tcPr>
          <w:p w14:paraId="234E455B" w14:textId="77777777" w:rsidR="00A15B55" w:rsidRPr="00F35FCB" w:rsidRDefault="00A15B55" w:rsidP="00A15B55">
            <w:r w:rsidRPr="00F35FCB">
              <w:t>Размещение гаражей для собственных нужд</w:t>
            </w:r>
          </w:p>
        </w:tc>
        <w:tc>
          <w:tcPr>
            <w:tcW w:w="1701" w:type="dxa"/>
            <w:vMerge w:val="restart"/>
          </w:tcPr>
          <w:p w14:paraId="0CC77553" w14:textId="77777777" w:rsidR="00A15B55" w:rsidRPr="00F35FCB" w:rsidRDefault="00A15B55" w:rsidP="00A15B55">
            <w:r w:rsidRPr="00F35FCB">
              <w:t>2.7.2</w:t>
            </w:r>
          </w:p>
        </w:tc>
        <w:tc>
          <w:tcPr>
            <w:tcW w:w="3969" w:type="dxa"/>
            <w:vMerge w:val="restart"/>
          </w:tcPr>
          <w:p w14:paraId="5AECACA5" w14:textId="77777777" w:rsidR="00A15B55" w:rsidRPr="00F35FCB" w:rsidRDefault="00A15B55" w:rsidP="00A15B55">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Pr>
          <w:p w14:paraId="44A81853" w14:textId="77777777" w:rsidR="00A15B55" w:rsidRPr="00F35FCB" w:rsidRDefault="00A15B55" w:rsidP="00A15B55">
            <w:pPr>
              <w:jc w:val="both"/>
            </w:pPr>
            <w:r w:rsidRPr="00F35FCB">
              <w:t>Минимальный размер земельного участка (площадь) – не подлежит установлению</w:t>
            </w:r>
          </w:p>
        </w:tc>
      </w:tr>
      <w:tr w:rsidR="00F35FCB" w:rsidRPr="00F35FCB" w14:paraId="3834096A" w14:textId="77777777" w:rsidTr="00A15B55">
        <w:trPr>
          <w:trHeight w:val="497"/>
        </w:trPr>
        <w:tc>
          <w:tcPr>
            <w:tcW w:w="565" w:type="dxa"/>
            <w:vMerge/>
          </w:tcPr>
          <w:p w14:paraId="1B02C071" w14:textId="77777777" w:rsidR="00A15B55" w:rsidRPr="00F35FCB" w:rsidRDefault="00A15B55" w:rsidP="00A15B55"/>
        </w:tc>
        <w:tc>
          <w:tcPr>
            <w:tcW w:w="2269" w:type="dxa"/>
            <w:vMerge/>
          </w:tcPr>
          <w:p w14:paraId="539D81B2" w14:textId="77777777" w:rsidR="00A15B55" w:rsidRPr="00F35FCB" w:rsidRDefault="00A15B55" w:rsidP="00A15B55"/>
        </w:tc>
        <w:tc>
          <w:tcPr>
            <w:tcW w:w="1701" w:type="dxa"/>
            <w:vMerge/>
          </w:tcPr>
          <w:p w14:paraId="5C8570EA" w14:textId="77777777" w:rsidR="00A15B55" w:rsidRPr="00F35FCB" w:rsidRDefault="00A15B55" w:rsidP="00A15B55"/>
        </w:tc>
        <w:tc>
          <w:tcPr>
            <w:tcW w:w="3969" w:type="dxa"/>
            <w:vMerge/>
          </w:tcPr>
          <w:p w14:paraId="0649A664" w14:textId="77777777" w:rsidR="00A15B55" w:rsidRPr="00F35FCB" w:rsidRDefault="00A15B55" w:rsidP="00A15B55">
            <w:pPr>
              <w:jc w:val="both"/>
            </w:pPr>
          </w:p>
        </w:tc>
        <w:tc>
          <w:tcPr>
            <w:tcW w:w="6520" w:type="dxa"/>
          </w:tcPr>
          <w:p w14:paraId="5280F496" w14:textId="77777777" w:rsidR="00A15B55" w:rsidRPr="00F35FCB" w:rsidRDefault="00A15B55" w:rsidP="00A15B55">
            <w:pPr>
              <w:jc w:val="both"/>
            </w:pPr>
            <w:r w:rsidRPr="00F35FCB">
              <w:t>Максимальный размер земельного участка (площадь) – не подлежит установлению</w:t>
            </w:r>
          </w:p>
        </w:tc>
      </w:tr>
      <w:tr w:rsidR="00F35FCB" w:rsidRPr="00F35FCB" w14:paraId="414F7BC4" w14:textId="77777777" w:rsidTr="00A15B55">
        <w:trPr>
          <w:trHeight w:val="497"/>
        </w:trPr>
        <w:tc>
          <w:tcPr>
            <w:tcW w:w="565" w:type="dxa"/>
            <w:vMerge/>
          </w:tcPr>
          <w:p w14:paraId="3F5A0911" w14:textId="77777777" w:rsidR="00A15B55" w:rsidRPr="00F35FCB" w:rsidRDefault="00A15B55" w:rsidP="00A15B55"/>
        </w:tc>
        <w:tc>
          <w:tcPr>
            <w:tcW w:w="2269" w:type="dxa"/>
            <w:vMerge/>
          </w:tcPr>
          <w:p w14:paraId="7C1A97AE" w14:textId="77777777" w:rsidR="00A15B55" w:rsidRPr="00F35FCB" w:rsidRDefault="00A15B55" w:rsidP="00A15B55"/>
        </w:tc>
        <w:tc>
          <w:tcPr>
            <w:tcW w:w="1701" w:type="dxa"/>
            <w:vMerge/>
          </w:tcPr>
          <w:p w14:paraId="2339EB7E" w14:textId="77777777" w:rsidR="00A15B55" w:rsidRPr="00F35FCB" w:rsidRDefault="00A15B55" w:rsidP="00A15B55"/>
        </w:tc>
        <w:tc>
          <w:tcPr>
            <w:tcW w:w="3969" w:type="dxa"/>
            <w:vMerge/>
          </w:tcPr>
          <w:p w14:paraId="000C0F3A" w14:textId="77777777" w:rsidR="00A15B55" w:rsidRPr="00F35FCB" w:rsidRDefault="00A15B55" w:rsidP="00A15B55">
            <w:pPr>
              <w:jc w:val="both"/>
            </w:pPr>
          </w:p>
        </w:tc>
        <w:tc>
          <w:tcPr>
            <w:tcW w:w="6520" w:type="dxa"/>
          </w:tcPr>
          <w:p w14:paraId="69B0DE5D" w14:textId="77777777" w:rsidR="00A15B55" w:rsidRPr="00F35FCB" w:rsidRDefault="00A15B55" w:rsidP="00A15B55">
            <w:pPr>
              <w:jc w:val="both"/>
            </w:pPr>
            <w:r w:rsidRPr="00F35FCB">
              <w:t>Максимальный процент застройки в границах земельного участка – не подлежит установлению</w:t>
            </w:r>
          </w:p>
        </w:tc>
      </w:tr>
      <w:tr w:rsidR="00F35FCB" w:rsidRPr="00F35FCB" w14:paraId="713C18DD" w14:textId="77777777" w:rsidTr="00A15B55">
        <w:trPr>
          <w:trHeight w:val="497"/>
        </w:trPr>
        <w:tc>
          <w:tcPr>
            <w:tcW w:w="565" w:type="dxa"/>
            <w:vMerge/>
          </w:tcPr>
          <w:p w14:paraId="214BD77C" w14:textId="77777777" w:rsidR="00A15B55" w:rsidRPr="00F35FCB" w:rsidRDefault="00A15B55" w:rsidP="00A15B55"/>
        </w:tc>
        <w:tc>
          <w:tcPr>
            <w:tcW w:w="2269" w:type="dxa"/>
            <w:vMerge/>
          </w:tcPr>
          <w:p w14:paraId="75967C3F" w14:textId="77777777" w:rsidR="00A15B55" w:rsidRPr="00F35FCB" w:rsidRDefault="00A15B55" w:rsidP="00A15B55"/>
        </w:tc>
        <w:tc>
          <w:tcPr>
            <w:tcW w:w="1701" w:type="dxa"/>
            <w:vMerge/>
          </w:tcPr>
          <w:p w14:paraId="292972AD" w14:textId="77777777" w:rsidR="00A15B55" w:rsidRPr="00F35FCB" w:rsidRDefault="00A15B55" w:rsidP="00A15B55"/>
        </w:tc>
        <w:tc>
          <w:tcPr>
            <w:tcW w:w="3969" w:type="dxa"/>
            <w:vMerge/>
          </w:tcPr>
          <w:p w14:paraId="36211F01" w14:textId="77777777" w:rsidR="00A15B55" w:rsidRPr="00F35FCB" w:rsidRDefault="00A15B55" w:rsidP="00A15B55">
            <w:pPr>
              <w:jc w:val="both"/>
            </w:pPr>
          </w:p>
        </w:tc>
        <w:tc>
          <w:tcPr>
            <w:tcW w:w="6520" w:type="dxa"/>
          </w:tcPr>
          <w:p w14:paraId="2FAF4022" w14:textId="77777777" w:rsidR="00A15B55" w:rsidRPr="00F35FCB" w:rsidRDefault="00A15B55" w:rsidP="00A15B55">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1E17DE9C" w14:textId="77777777" w:rsidTr="00A15B55">
        <w:trPr>
          <w:trHeight w:val="286"/>
        </w:trPr>
        <w:tc>
          <w:tcPr>
            <w:tcW w:w="565" w:type="dxa"/>
            <w:vMerge/>
          </w:tcPr>
          <w:p w14:paraId="2992BF30" w14:textId="77777777" w:rsidR="00A15B55" w:rsidRPr="00F35FCB" w:rsidRDefault="00A15B55" w:rsidP="00A15B55"/>
        </w:tc>
        <w:tc>
          <w:tcPr>
            <w:tcW w:w="2269" w:type="dxa"/>
            <w:vMerge/>
          </w:tcPr>
          <w:p w14:paraId="7DBD534D" w14:textId="77777777" w:rsidR="00A15B55" w:rsidRPr="00F35FCB" w:rsidRDefault="00A15B55" w:rsidP="00A15B55"/>
        </w:tc>
        <w:tc>
          <w:tcPr>
            <w:tcW w:w="1701" w:type="dxa"/>
            <w:vMerge/>
          </w:tcPr>
          <w:p w14:paraId="63319A05" w14:textId="77777777" w:rsidR="00A15B55" w:rsidRPr="00F35FCB" w:rsidRDefault="00A15B55" w:rsidP="00A15B55"/>
        </w:tc>
        <w:tc>
          <w:tcPr>
            <w:tcW w:w="3969" w:type="dxa"/>
            <w:vMerge/>
          </w:tcPr>
          <w:p w14:paraId="00EEA523" w14:textId="77777777" w:rsidR="00A15B55" w:rsidRPr="00F35FCB" w:rsidRDefault="00A15B55" w:rsidP="00A15B55">
            <w:pPr>
              <w:jc w:val="both"/>
            </w:pPr>
          </w:p>
        </w:tc>
        <w:tc>
          <w:tcPr>
            <w:tcW w:w="6520" w:type="dxa"/>
          </w:tcPr>
          <w:p w14:paraId="5E41D1BB" w14:textId="77777777" w:rsidR="00A15B55" w:rsidRPr="00F35FCB" w:rsidRDefault="00A15B55" w:rsidP="00A15B55">
            <w:pPr>
              <w:jc w:val="both"/>
            </w:pPr>
            <w:r w:rsidRPr="00F35FCB">
              <w:t>Предельная высота зданий, строений, сооружений – 3 м</w:t>
            </w:r>
          </w:p>
        </w:tc>
      </w:tr>
      <w:tr w:rsidR="00A15B55" w:rsidRPr="00F35FCB" w14:paraId="4FCD891A" w14:textId="77777777" w:rsidTr="00A15B55">
        <w:trPr>
          <w:trHeight w:val="497"/>
        </w:trPr>
        <w:tc>
          <w:tcPr>
            <w:tcW w:w="565" w:type="dxa"/>
            <w:vMerge/>
          </w:tcPr>
          <w:p w14:paraId="14C3C64A" w14:textId="77777777" w:rsidR="00A15B55" w:rsidRPr="00F35FCB" w:rsidRDefault="00A15B55" w:rsidP="00A15B55"/>
        </w:tc>
        <w:tc>
          <w:tcPr>
            <w:tcW w:w="2269" w:type="dxa"/>
            <w:vMerge/>
          </w:tcPr>
          <w:p w14:paraId="359AC087" w14:textId="77777777" w:rsidR="00A15B55" w:rsidRPr="00F35FCB" w:rsidRDefault="00A15B55" w:rsidP="00A15B55"/>
        </w:tc>
        <w:tc>
          <w:tcPr>
            <w:tcW w:w="1701" w:type="dxa"/>
            <w:vMerge/>
          </w:tcPr>
          <w:p w14:paraId="0CD8C500" w14:textId="77777777" w:rsidR="00A15B55" w:rsidRPr="00F35FCB" w:rsidRDefault="00A15B55" w:rsidP="00A15B55"/>
        </w:tc>
        <w:tc>
          <w:tcPr>
            <w:tcW w:w="3969" w:type="dxa"/>
            <w:vMerge/>
          </w:tcPr>
          <w:p w14:paraId="730A4F30" w14:textId="77777777" w:rsidR="00A15B55" w:rsidRPr="00F35FCB" w:rsidRDefault="00A15B55" w:rsidP="00A15B55">
            <w:pPr>
              <w:jc w:val="both"/>
            </w:pPr>
          </w:p>
        </w:tc>
        <w:tc>
          <w:tcPr>
            <w:tcW w:w="6520" w:type="dxa"/>
          </w:tcPr>
          <w:p w14:paraId="6D8CDB7F" w14:textId="77777777" w:rsidR="00A15B55" w:rsidRPr="00F35FCB" w:rsidRDefault="00A15B55" w:rsidP="00A15B55">
            <w:pPr>
              <w:jc w:val="both"/>
            </w:pPr>
            <w:r w:rsidRPr="00F35FCB">
              <w:t>Минимальный процент озеленения в границах земельного участка – 20 %</w:t>
            </w:r>
          </w:p>
        </w:tc>
      </w:tr>
    </w:tbl>
    <w:p w14:paraId="62EAC2C6" w14:textId="77777777" w:rsidR="00A15B55" w:rsidRPr="00F35FCB" w:rsidRDefault="00A15B55" w:rsidP="00F67E59">
      <w:pPr>
        <w:spacing w:before="200"/>
        <w:outlineLvl w:val="3"/>
        <w:rPr>
          <w:b/>
        </w:rPr>
      </w:pPr>
    </w:p>
    <w:p w14:paraId="33668B32" w14:textId="754E9659" w:rsidR="00F67E59" w:rsidRPr="00F35FCB" w:rsidRDefault="00F67E59" w:rsidP="00F67E59">
      <w:pPr>
        <w:spacing w:before="200"/>
        <w:outlineLvl w:val="3"/>
        <w:rPr>
          <w:b/>
        </w:rPr>
      </w:pPr>
      <w:r w:rsidRPr="00F35FCB">
        <w:rPr>
          <w:b/>
        </w:rPr>
        <w:t>Особенности применения градостроительного регламента</w:t>
      </w:r>
      <w:bookmarkEnd w:id="133"/>
    </w:p>
    <w:p w14:paraId="7FF6D86C" w14:textId="77777777" w:rsidR="00F67E59" w:rsidRPr="00F35FCB" w:rsidRDefault="00F67E59" w:rsidP="00596C2D">
      <w:pPr>
        <w:pStyle w:val="af1"/>
        <w:numPr>
          <w:ilvl w:val="3"/>
          <w:numId w:val="129"/>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3BD9B094" w14:textId="77777777" w:rsidR="00F67E59" w:rsidRPr="00F35FCB" w:rsidRDefault="00F67E59" w:rsidP="00596C2D">
      <w:pPr>
        <w:pStyle w:val="af1"/>
        <w:numPr>
          <w:ilvl w:val="1"/>
          <w:numId w:val="130"/>
        </w:numPr>
        <w:suppressAutoHyphens/>
        <w:contextualSpacing w:val="0"/>
        <w:jc w:val="both"/>
      </w:pPr>
      <w:r w:rsidRPr="00F35FCB">
        <w:t>Минимальные отступы:</w:t>
      </w:r>
    </w:p>
    <w:p w14:paraId="2957F5A9"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2E780A58"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4E31A36A"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6157045B"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624EF1A5" w14:textId="77777777" w:rsidR="00F67E59" w:rsidRPr="00F35FCB" w:rsidRDefault="00F67E59" w:rsidP="00596C2D">
      <w:pPr>
        <w:pStyle w:val="af1"/>
        <w:numPr>
          <w:ilvl w:val="1"/>
          <w:numId w:val="130"/>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099937F0" w14:textId="77777777" w:rsidR="00F67E59" w:rsidRPr="00F35FCB" w:rsidRDefault="00F67E59" w:rsidP="00596C2D">
      <w:pPr>
        <w:pStyle w:val="af1"/>
        <w:numPr>
          <w:ilvl w:val="1"/>
          <w:numId w:val="130"/>
        </w:numPr>
        <w:suppressAutoHyphens/>
        <w:ind w:left="0" w:firstLine="567"/>
        <w:contextualSpacing w:val="0"/>
        <w:jc w:val="both"/>
      </w:pPr>
      <w:r w:rsidRPr="00F35FCB">
        <w:t>На территориях, подверженных затоплению, подтоплению запрещается строительство капитальных зданий, строений, сооружений без проведения специальных защитных мероприятий по предотвращению негативного воздействия вод.</w:t>
      </w:r>
    </w:p>
    <w:p w14:paraId="5603A25E" w14:textId="77777777" w:rsidR="00F67E59" w:rsidRPr="00F35FCB" w:rsidRDefault="00F67E59" w:rsidP="00596C2D">
      <w:pPr>
        <w:pStyle w:val="af1"/>
        <w:numPr>
          <w:ilvl w:val="1"/>
          <w:numId w:val="130"/>
        </w:numPr>
        <w:suppressAutoHyphens/>
        <w:ind w:left="0" w:firstLine="567"/>
        <w:contextualSpacing w:val="0"/>
        <w:jc w:val="both"/>
      </w:pPr>
      <w:r w:rsidRPr="00F35FCB">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478C21E" w14:textId="77777777" w:rsidR="00F67E59" w:rsidRPr="00F35FCB" w:rsidRDefault="00F67E59" w:rsidP="00596C2D">
      <w:pPr>
        <w:pStyle w:val="af1"/>
        <w:numPr>
          <w:ilvl w:val="1"/>
          <w:numId w:val="130"/>
        </w:numPr>
        <w:suppressAutoHyphens/>
        <w:ind w:left="0" w:firstLine="567"/>
        <w:contextualSpacing w:val="0"/>
        <w:jc w:val="both"/>
      </w:pPr>
      <w:r w:rsidRPr="00F35FCB">
        <w:t>Границы зон высотного регулирования отображены на Карте градостроительного зонирования настоящих Правил. Параметры высотного регулирования объектов капитального строительства установлены в прим. 8-10 ст. 23 настоящих Правил.</w:t>
      </w:r>
    </w:p>
    <w:p w14:paraId="07BBEE2A" w14:textId="77777777" w:rsidR="00F67E59" w:rsidRPr="00F35FCB" w:rsidRDefault="00F67E59" w:rsidP="00596C2D">
      <w:pPr>
        <w:pStyle w:val="af1"/>
        <w:numPr>
          <w:ilvl w:val="1"/>
          <w:numId w:val="130"/>
        </w:numPr>
        <w:suppressAutoHyphens/>
        <w:ind w:left="0" w:firstLine="567"/>
        <w:contextualSpacing w:val="0"/>
        <w:jc w:val="both"/>
      </w:pPr>
      <w:r w:rsidRPr="00F35FCB">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 что определяется проектом планировки для данной территории.</w:t>
      </w:r>
    </w:p>
    <w:p w14:paraId="4FAC7F00" w14:textId="77777777" w:rsidR="00F67E59" w:rsidRPr="00F35FCB" w:rsidRDefault="00F67E59" w:rsidP="00596C2D">
      <w:pPr>
        <w:pStyle w:val="af1"/>
        <w:numPr>
          <w:ilvl w:val="1"/>
          <w:numId w:val="130"/>
        </w:numPr>
        <w:suppressAutoHyphens/>
        <w:ind w:left="0" w:firstLine="567"/>
        <w:contextualSpacing w:val="0"/>
        <w:jc w:val="both"/>
      </w:pPr>
      <w:r w:rsidRPr="00F35FCB">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2790F041" w14:textId="1586829F" w:rsidR="00F67E59" w:rsidRPr="00F35FCB" w:rsidRDefault="00F67E59" w:rsidP="00F67E59">
      <w:pPr>
        <w:ind w:firstLine="567"/>
        <w:jc w:val="both"/>
      </w:pPr>
      <w:r w:rsidRPr="00F35FCB">
        <w:t xml:space="preserve">Изменение рельефа земельного участка допускается при наличии </w:t>
      </w:r>
      <w:r w:rsidR="00AE05A4" w:rsidRPr="00F35FCB">
        <w:t xml:space="preserve">нотариального </w:t>
      </w:r>
      <w:r w:rsidRPr="00F35FCB">
        <w:t>согласия правообладателей соседних земельных участков.</w:t>
      </w:r>
    </w:p>
    <w:p w14:paraId="7E5DAB80" w14:textId="77777777" w:rsidR="00F67E59" w:rsidRPr="00F35FCB" w:rsidRDefault="00F67E59" w:rsidP="00596C2D">
      <w:pPr>
        <w:pStyle w:val="af1"/>
        <w:numPr>
          <w:ilvl w:val="1"/>
          <w:numId w:val="130"/>
        </w:numPr>
        <w:suppressAutoHyphens/>
        <w:ind w:left="0" w:firstLine="567"/>
        <w:contextualSpacing w:val="0"/>
        <w:jc w:val="both"/>
      </w:pPr>
      <w:r w:rsidRPr="00F35FCB">
        <w:t>Предельные параметры, не подлежащие установлению в настоящих Правилах, а также иные параметры застройки зоны Ж4 регламентируются и устанавливаются сводами правил, техническими регламентами, нормативами градостроительного проектирования, санитарными правилами и иными нормативными правовыми актами Российской Федерации.</w:t>
      </w:r>
    </w:p>
    <w:p w14:paraId="6A894F0C" w14:textId="77777777" w:rsidR="00F67E59" w:rsidRPr="00F35FCB" w:rsidRDefault="00F67E59" w:rsidP="00596C2D">
      <w:pPr>
        <w:pStyle w:val="af1"/>
        <w:numPr>
          <w:ilvl w:val="1"/>
          <w:numId w:val="130"/>
        </w:numPr>
        <w:suppressAutoHyphens/>
        <w:ind w:left="0" w:firstLine="567"/>
        <w:contextualSpacing w:val="0"/>
        <w:jc w:val="both"/>
      </w:pPr>
      <w:r w:rsidRPr="00F35FCB">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30AA81D0" w14:textId="77777777" w:rsidR="00F67E59" w:rsidRPr="00F35FCB" w:rsidRDefault="00F67E59" w:rsidP="00596C2D">
      <w:pPr>
        <w:pStyle w:val="af1"/>
        <w:numPr>
          <w:ilvl w:val="3"/>
          <w:numId w:val="129"/>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1842C51B" w14:textId="77777777" w:rsidR="00F67E59" w:rsidRPr="00F35FCB" w:rsidRDefault="00F67E59" w:rsidP="00596C2D">
      <w:pPr>
        <w:pStyle w:val="af1"/>
        <w:numPr>
          <w:ilvl w:val="3"/>
          <w:numId w:val="129"/>
        </w:numPr>
        <w:suppressAutoHyphens/>
        <w:ind w:left="0" w:firstLine="567"/>
        <w:jc w:val="both"/>
      </w:pPr>
      <w:r w:rsidRPr="00F35FCB">
        <w:t>В границах территориальной зоны Ж4,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документации по планировке территории и требованиям действующего законодательства.</w:t>
      </w:r>
    </w:p>
    <w:p w14:paraId="54906DA8" w14:textId="77777777" w:rsidR="00F67E59" w:rsidRPr="00F35FCB" w:rsidRDefault="00F67E59" w:rsidP="00F67E59">
      <w:pPr>
        <w:spacing w:before="200"/>
        <w:outlineLvl w:val="3"/>
        <w:rPr>
          <w:b/>
        </w:rPr>
      </w:pPr>
      <w:bookmarkStart w:id="134" w:name="_Toc208935479"/>
      <w:r w:rsidRPr="00F35FCB">
        <w:rPr>
          <w:b/>
        </w:rPr>
        <w:t>Требования к архитектурно-градостроительному облику объектов капитального строительства</w:t>
      </w:r>
      <w:bookmarkEnd w:id="134"/>
    </w:p>
    <w:p w14:paraId="43CB9F7F"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75B2A054" w14:textId="77777777" w:rsidR="00F67E59" w:rsidRPr="00F35FCB" w:rsidRDefault="00F67E59" w:rsidP="00F67E59">
      <w:pPr>
        <w:spacing w:before="200"/>
        <w:jc w:val="center"/>
        <w:outlineLvl w:val="2"/>
        <w:rPr>
          <w:b/>
        </w:rPr>
      </w:pPr>
      <w:bookmarkStart w:id="135" w:name="_Toc208417598"/>
      <w:bookmarkStart w:id="136" w:name="_Toc208935480"/>
      <w:r w:rsidRPr="00F35FCB">
        <w:rPr>
          <w:b/>
        </w:rPr>
        <w:t>Статья 31. ОД2. Многофункциональная общественно-деловая зона</w:t>
      </w:r>
      <w:bookmarkEnd w:id="135"/>
      <w:bookmarkEnd w:id="136"/>
    </w:p>
    <w:p w14:paraId="60BDA482" w14:textId="77777777" w:rsidR="00F67E59" w:rsidRPr="00F35FCB" w:rsidRDefault="00F67E59" w:rsidP="00596C2D">
      <w:pPr>
        <w:pStyle w:val="af1"/>
        <w:numPr>
          <w:ilvl w:val="3"/>
          <w:numId w:val="131"/>
        </w:numPr>
        <w:suppressAutoHyphens/>
        <w:ind w:left="0" w:firstLine="567"/>
        <w:jc w:val="both"/>
      </w:pPr>
      <w:r w:rsidRPr="00F35FCB">
        <w:t>Территориальная зона ОД2 предназначена для размещения объектов общественного использования (объекты коммунального, социального, бытового обслуживания, религиозного использования, общественного управления, ветеринарного обслуживания), общежитий, объектов предпринимательства, торгового обслуживания, гостиничного обслуживания, туристического обслуживания, общественного питания, территорий общего пользования.</w:t>
      </w:r>
    </w:p>
    <w:p w14:paraId="665D01F1" w14:textId="77777777" w:rsidR="00F67E59" w:rsidRPr="00F35FCB" w:rsidRDefault="00F67E59" w:rsidP="00596C2D">
      <w:pPr>
        <w:pStyle w:val="af1"/>
        <w:numPr>
          <w:ilvl w:val="3"/>
          <w:numId w:val="131"/>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ОД2:</w:t>
      </w:r>
    </w:p>
    <w:p w14:paraId="192057EA" w14:textId="77777777" w:rsidR="00F67E59" w:rsidRPr="00F35FCB" w:rsidRDefault="00F67E59" w:rsidP="00F67E59">
      <w:pPr>
        <w:spacing w:before="200"/>
        <w:outlineLvl w:val="3"/>
        <w:rPr>
          <w:b/>
        </w:rPr>
      </w:pPr>
      <w:bookmarkStart w:id="137" w:name="_Toc208935481"/>
      <w:r w:rsidRPr="00F35FCB">
        <w:rPr>
          <w:b/>
        </w:rPr>
        <w:t>Основные виды разрешенного использования земельных участков и объектов капитального строительства</w:t>
      </w:r>
      <w:bookmarkEnd w:id="137"/>
    </w:p>
    <w:tbl>
      <w:tblPr>
        <w:tblStyle w:val="a7"/>
        <w:tblW w:w="15024" w:type="dxa"/>
        <w:tblInd w:w="-25" w:type="dxa"/>
        <w:tblLayout w:type="fixed"/>
        <w:tblLook w:val="04A0" w:firstRow="1" w:lastRow="0" w:firstColumn="1" w:lastColumn="0" w:noHBand="0" w:noVBand="1"/>
      </w:tblPr>
      <w:tblGrid>
        <w:gridCol w:w="565"/>
        <w:gridCol w:w="2269"/>
        <w:gridCol w:w="1701"/>
        <w:gridCol w:w="3969"/>
        <w:gridCol w:w="6520"/>
      </w:tblGrid>
      <w:tr w:rsidR="00F35FCB" w:rsidRPr="00F35FCB" w14:paraId="05558D17" w14:textId="77777777" w:rsidTr="00F67E59">
        <w:tc>
          <w:tcPr>
            <w:tcW w:w="565" w:type="dxa"/>
            <w:tcBorders>
              <w:top w:val="single" w:sz="8" w:space="0" w:color="000000"/>
              <w:left w:val="single" w:sz="8" w:space="0" w:color="000000"/>
              <w:bottom w:val="single" w:sz="4" w:space="0" w:color="auto"/>
              <w:right w:val="single" w:sz="8" w:space="0" w:color="000000"/>
            </w:tcBorders>
          </w:tcPr>
          <w:p w14:paraId="08D96BED" w14:textId="77777777" w:rsidR="00F67E59" w:rsidRPr="00F35FCB" w:rsidRDefault="00F67E59" w:rsidP="00F67E59">
            <w:pPr>
              <w:jc w:val="center"/>
            </w:pPr>
            <w:r w:rsidRPr="00F35FCB">
              <w:t>№ п/п</w:t>
            </w:r>
          </w:p>
        </w:tc>
        <w:tc>
          <w:tcPr>
            <w:tcW w:w="2269" w:type="dxa"/>
            <w:tcBorders>
              <w:top w:val="single" w:sz="8" w:space="0" w:color="000000"/>
              <w:left w:val="nil"/>
              <w:bottom w:val="single" w:sz="4" w:space="0" w:color="auto"/>
              <w:right w:val="single" w:sz="8" w:space="0" w:color="000000"/>
            </w:tcBorders>
          </w:tcPr>
          <w:p w14:paraId="180E1441"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6F2BBB15" w14:textId="77777777" w:rsidR="00F67E59" w:rsidRPr="00F35FCB" w:rsidRDefault="00F67E59" w:rsidP="00F67E59">
            <w:pPr>
              <w:ind w:left="-9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7BB4FAAE"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6901CE55" w14:textId="77777777" w:rsidR="00F67E59" w:rsidRPr="00F35FCB" w:rsidRDefault="00F67E59" w:rsidP="00F67E59">
            <w:pPr>
              <w:ind w:right="12"/>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681F48CF" w14:textId="77777777" w:rsidTr="00F67E59">
        <w:trPr>
          <w:trHeight w:val="50"/>
        </w:trPr>
        <w:tc>
          <w:tcPr>
            <w:tcW w:w="565" w:type="dxa"/>
            <w:vMerge w:val="restart"/>
            <w:tcBorders>
              <w:top w:val="single" w:sz="4" w:space="0" w:color="auto"/>
              <w:left w:val="single" w:sz="4" w:space="0" w:color="auto"/>
              <w:bottom w:val="single" w:sz="4" w:space="0" w:color="auto"/>
              <w:right w:val="single" w:sz="4" w:space="0" w:color="auto"/>
            </w:tcBorders>
          </w:tcPr>
          <w:p w14:paraId="3E1268A6"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6345721B" w14:textId="77777777" w:rsidR="00F67E59" w:rsidRPr="00F35FCB" w:rsidRDefault="00F67E59" w:rsidP="00F67E59">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7A3772C9" w14:textId="77777777" w:rsidR="00F67E59" w:rsidRPr="00F35FCB" w:rsidRDefault="00F67E59" w:rsidP="00F67E59">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3C3B8853"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52E9A301" w14:textId="77777777" w:rsidR="00F67E59" w:rsidRPr="00F35FCB" w:rsidRDefault="00F67E59" w:rsidP="00F67E59">
            <w:pPr>
              <w:ind w:right="12"/>
              <w:jc w:val="both"/>
            </w:pPr>
            <w:r w:rsidRPr="00F35FCB">
              <w:rPr>
                <w:rFonts w:eastAsia="Tahoma"/>
              </w:rPr>
              <w:t>Минимальный размер земельного участка (площадь) – 300 кв. м</w:t>
            </w:r>
          </w:p>
        </w:tc>
      </w:tr>
      <w:tr w:rsidR="00F35FCB" w:rsidRPr="00F35FCB" w14:paraId="4DCA109F" w14:textId="77777777" w:rsidTr="00F67E59">
        <w:trPr>
          <w:trHeight w:val="46"/>
        </w:trPr>
        <w:tc>
          <w:tcPr>
            <w:tcW w:w="565" w:type="dxa"/>
            <w:vMerge/>
            <w:tcBorders>
              <w:top w:val="single" w:sz="4" w:space="0" w:color="auto"/>
              <w:left w:val="single" w:sz="8" w:space="0" w:color="000000"/>
              <w:bottom w:val="single" w:sz="8" w:space="0" w:color="000000"/>
              <w:right w:val="single" w:sz="8" w:space="0" w:color="000000"/>
            </w:tcBorders>
          </w:tcPr>
          <w:p w14:paraId="1339192D"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0877D0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8D38F4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72BFFD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E03AB28"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1C355494" w14:textId="77777777" w:rsidTr="00F67E59">
        <w:trPr>
          <w:trHeight w:val="46"/>
        </w:trPr>
        <w:tc>
          <w:tcPr>
            <w:tcW w:w="565" w:type="dxa"/>
            <w:vMerge/>
            <w:tcBorders>
              <w:top w:val="nil"/>
              <w:left w:val="single" w:sz="8" w:space="0" w:color="000000"/>
              <w:bottom w:val="single" w:sz="4" w:space="0" w:color="auto"/>
              <w:right w:val="single" w:sz="8" w:space="0" w:color="000000"/>
            </w:tcBorders>
          </w:tcPr>
          <w:p w14:paraId="5BEC7D99"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1A9B4E9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323DCC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1D9FF9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32FCF6D" w14:textId="77777777" w:rsidR="00F67E59" w:rsidRPr="00F35FCB" w:rsidRDefault="00F67E59" w:rsidP="00F67E59">
            <w:pPr>
              <w:ind w:right="12"/>
              <w:jc w:val="both"/>
            </w:pPr>
            <w:r w:rsidRPr="00F35FCB">
              <w:t>Максимальный процент застройки в границах земельного участка – 70 %</w:t>
            </w:r>
          </w:p>
        </w:tc>
      </w:tr>
      <w:tr w:rsidR="00F35FCB" w:rsidRPr="00F35FCB" w14:paraId="3F35C89C" w14:textId="77777777" w:rsidTr="00F67E59">
        <w:trPr>
          <w:trHeight w:val="46"/>
        </w:trPr>
        <w:tc>
          <w:tcPr>
            <w:tcW w:w="565" w:type="dxa"/>
            <w:vMerge/>
            <w:tcBorders>
              <w:top w:val="single" w:sz="4" w:space="0" w:color="auto"/>
              <w:left w:val="single" w:sz="4" w:space="0" w:color="auto"/>
              <w:bottom w:val="single" w:sz="4" w:space="0" w:color="auto"/>
              <w:right w:val="single" w:sz="4" w:space="0" w:color="auto"/>
            </w:tcBorders>
          </w:tcPr>
          <w:p w14:paraId="44FA6C49"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5619010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849B24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E4918D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54BFD00"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9528B23" w14:textId="77777777" w:rsidTr="00F67E59">
        <w:trPr>
          <w:trHeight w:val="46"/>
        </w:trPr>
        <w:tc>
          <w:tcPr>
            <w:tcW w:w="565" w:type="dxa"/>
            <w:vMerge/>
            <w:tcBorders>
              <w:top w:val="single" w:sz="4" w:space="0" w:color="auto"/>
              <w:left w:val="single" w:sz="8" w:space="0" w:color="000000"/>
              <w:bottom w:val="single" w:sz="8" w:space="0" w:color="000000"/>
              <w:right w:val="single" w:sz="8" w:space="0" w:color="000000"/>
            </w:tcBorders>
          </w:tcPr>
          <w:p w14:paraId="0D5DD9D3"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647A1C4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B9B216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95DA8A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91B59D8"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2464408F" w14:textId="77777777" w:rsidTr="00F67E59">
        <w:trPr>
          <w:trHeight w:val="46"/>
        </w:trPr>
        <w:tc>
          <w:tcPr>
            <w:tcW w:w="565" w:type="dxa"/>
            <w:vMerge/>
            <w:tcBorders>
              <w:top w:val="nil"/>
              <w:left w:val="single" w:sz="8" w:space="0" w:color="000000"/>
              <w:bottom w:val="single" w:sz="4" w:space="0" w:color="auto"/>
              <w:right w:val="single" w:sz="8" w:space="0" w:color="000000"/>
            </w:tcBorders>
          </w:tcPr>
          <w:p w14:paraId="0EB08520"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4EFD41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FA7A04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CBC0F7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5AB36DB"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63AE80FB" w14:textId="77777777" w:rsidTr="00F67E59">
        <w:trPr>
          <w:trHeight w:val="46"/>
        </w:trPr>
        <w:tc>
          <w:tcPr>
            <w:tcW w:w="565" w:type="dxa"/>
            <w:vMerge w:val="restart"/>
            <w:tcBorders>
              <w:top w:val="single" w:sz="4" w:space="0" w:color="auto"/>
              <w:left w:val="single" w:sz="4" w:space="0" w:color="auto"/>
              <w:bottom w:val="single" w:sz="4" w:space="0" w:color="auto"/>
              <w:right w:val="single" w:sz="4" w:space="0" w:color="auto"/>
            </w:tcBorders>
          </w:tcPr>
          <w:p w14:paraId="350D6EFD"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5F67ACDC" w14:textId="77777777" w:rsidR="00F67E59" w:rsidRPr="00F35FCB" w:rsidRDefault="00F67E59" w:rsidP="00F67E59">
            <w:r w:rsidRPr="00F35FCB">
              <w:t>Размещение гаражей для собственных нужд</w:t>
            </w:r>
          </w:p>
        </w:tc>
        <w:tc>
          <w:tcPr>
            <w:tcW w:w="1701" w:type="dxa"/>
            <w:vMerge w:val="restart"/>
            <w:tcBorders>
              <w:top w:val="single" w:sz="4" w:space="0" w:color="auto"/>
              <w:left w:val="single" w:sz="4" w:space="0" w:color="auto"/>
              <w:bottom w:val="single" w:sz="4" w:space="0" w:color="auto"/>
              <w:right w:val="single" w:sz="4" w:space="0" w:color="auto"/>
            </w:tcBorders>
          </w:tcPr>
          <w:p w14:paraId="275F62AB" w14:textId="77777777" w:rsidR="00F67E59" w:rsidRPr="00F35FCB" w:rsidRDefault="00F67E59" w:rsidP="00F67E59">
            <w:r w:rsidRPr="00F35FCB">
              <w:t>2.7.2</w:t>
            </w:r>
          </w:p>
        </w:tc>
        <w:tc>
          <w:tcPr>
            <w:tcW w:w="3969" w:type="dxa"/>
            <w:vMerge w:val="restart"/>
            <w:tcBorders>
              <w:top w:val="single" w:sz="4" w:space="0" w:color="auto"/>
              <w:left w:val="single" w:sz="4" w:space="0" w:color="auto"/>
              <w:bottom w:val="single" w:sz="4" w:space="0" w:color="auto"/>
              <w:right w:val="single" w:sz="4" w:space="0" w:color="auto"/>
            </w:tcBorders>
          </w:tcPr>
          <w:p w14:paraId="1158FF6F" w14:textId="77777777" w:rsidR="00F67E59" w:rsidRPr="00F35FCB" w:rsidRDefault="00F67E59" w:rsidP="00F67E59">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Borders>
              <w:top w:val="single" w:sz="4" w:space="0" w:color="auto"/>
              <w:left w:val="single" w:sz="4" w:space="0" w:color="auto"/>
              <w:bottom w:val="single" w:sz="4" w:space="0" w:color="auto"/>
              <w:right w:val="single" w:sz="4" w:space="0" w:color="auto"/>
            </w:tcBorders>
          </w:tcPr>
          <w:p w14:paraId="1E4BF97A" w14:textId="77777777" w:rsidR="00F67E59" w:rsidRPr="00F35FCB" w:rsidRDefault="00F67E59" w:rsidP="00F67E59">
            <w:pPr>
              <w:ind w:right="12"/>
              <w:jc w:val="both"/>
            </w:pPr>
            <w:r w:rsidRPr="00F35FCB">
              <w:t>Минимальный размер земельного участка (площадь) – не подлежит установлению</w:t>
            </w:r>
          </w:p>
        </w:tc>
      </w:tr>
      <w:tr w:rsidR="00F35FCB" w:rsidRPr="00F35FCB" w14:paraId="26FFED88" w14:textId="77777777" w:rsidTr="00F67E59">
        <w:trPr>
          <w:trHeight w:val="46"/>
        </w:trPr>
        <w:tc>
          <w:tcPr>
            <w:tcW w:w="565" w:type="dxa"/>
            <w:vMerge/>
            <w:tcBorders>
              <w:top w:val="single" w:sz="4" w:space="0" w:color="auto"/>
              <w:left w:val="single" w:sz="8" w:space="0" w:color="000000"/>
              <w:right w:val="single" w:sz="8" w:space="0" w:color="000000"/>
            </w:tcBorders>
          </w:tcPr>
          <w:p w14:paraId="3896F7D9" w14:textId="77777777" w:rsidR="00F67E59" w:rsidRPr="00F35FCB" w:rsidRDefault="00F67E59" w:rsidP="00F67E59"/>
        </w:tc>
        <w:tc>
          <w:tcPr>
            <w:tcW w:w="2269" w:type="dxa"/>
            <w:vMerge/>
            <w:tcBorders>
              <w:top w:val="single" w:sz="4" w:space="0" w:color="auto"/>
              <w:left w:val="nil"/>
              <w:right w:val="single" w:sz="8" w:space="0" w:color="000000"/>
            </w:tcBorders>
          </w:tcPr>
          <w:p w14:paraId="12AF116F" w14:textId="77777777" w:rsidR="00F67E59" w:rsidRPr="00F35FCB" w:rsidRDefault="00F67E59" w:rsidP="00F67E59"/>
        </w:tc>
        <w:tc>
          <w:tcPr>
            <w:tcW w:w="1701" w:type="dxa"/>
            <w:vMerge/>
            <w:tcBorders>
              <w:top w:val="single" w:sz="4" w:space="0" w:color="auto"/>
              <w:left w:val="nil"/>
              <w:right w:val="single" w:sz="8" w:space="0" w:color="000000"/>
            </w:tcBorders>
          </w:tcPr>
          <w:p w14:paraId="613C7B61" w14:textId="77777777" w:rsidR="00F67E59" w:rsidRPr="00F35FCB" w:rsidRDefault="00F67E59" w:rsidP="00F67E59"/>
        </w:tc>
        <w:tc>
          <w:tcPr>
            <w:tcW w:w="3969" w:type="dxa"/>
            <w:vMerge/>
            <w:tcBorders>
              <w:top w:val="single" w:sz="4" w:space="0" w:color="auto"/>
              <w:left w:val="nil"/>
              <w:right w:val="single" w:sz="8" w:space="0" w:color="000000"/>
            </w:tcBorders>
          </w:tcPr>
          <w:p w14:paraId="685630F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DA0A5A8"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15E2D7B6" w14:textId="77777777" w:rsidTr="00F67E59">
        <w:trPr>
          <w:trHeight w:val="46"/>
        </w:trPr>
        <w:tc>
          <w:tcPr>
            <w:tcW w:w="565" w:type="dxa"/>
            <w:vMerge/>
            <w:tcBorders>
              <w:left w:val="single" w:sz="8" w:space="0" w:color="000000"/>
              <w:bottom w:val="single" w:sz="4" w:space="0" w:color="auto"/>
              <w:right w:val="single" w:sz="8" w:space="0" w:color="000000"/>
            </w:tcBorders>
          </w:tcPr>
          <w:p w14:paraId="43484988" w14:textId="77777777" w:rsidR="00F67E59" w:rsidRPr="00F35FCB" w:rsidRDefault="00F67E59" w:rsidP="00F67E59"/>
        </w:tc>
        <w:tc>
          <w:tcPr>
            <w:tcW w:w="2269" w:type="dxa"/>
            <w:vMerge/>
            <w:tcBorders>
              <w:left w:val="nil"/>
              <w:bottom w:val="single" w:sz="4" w:space="0" w:color="auto"/>
              <w:right w:val="single" w:sz="8" w:space="0" w:color="000000"/>
            </w:tcBorders>
          </w:tcPr>
          <w:p w14:paraId="4739B90D" w14:textId="77777777" w:rsidR="00F67E59" w:rsidRPr="00F35FCB" w:rsidRDefault="00F67E59" w:rsidP="00F67E59"/>
        </w:tc>
        <w:tc>
          <w:tcPr>
            <w:tcW w:w="1701" w:type="dxa"/>
            <w:vMerge/>
            <w:tcBorders>
              <w:left w:val="nil"/>
              <w:bottom w:val="single" w:sz="4" w:space="0" w:color="auto"/>
              <w:right w:val="single" w:sz="8" w:space="0" w:color="000000"/>
            </w:tcBorders>
          </w:tcPr>
          <w:p w14:paraId="0C7D0EFA" w14:textId="77777777" w:rsidR="00F67E59" w:rsidRPr="00F35FCB" w:rsidRDefault="00F67E59" w:rsidP="00F67E59"/>
        </w:tc>
        <w:tc>
          <w:tcPr>
            <w:tcW w:w="3969" w:type="dxa"/>
            <w:vMerge/>
            <w:tcBorders>
              <w:left w:val="nil"/>
              <w:bottom w:val="single" w:sz="4" w:space="0" w:color="auto"/>
              <w:right w:val="single" w:sz="8" w:space="0" w:color="000000"/>
            </w:tcBorders>
          </w:tcPr>
          <w:p w14:paraId="34B44BD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3CE215E" w14:textId="77777777" w:rsidR="00F67E59" w:rsidRPr="00F35FCB" w:rsidRDefault="00F67E59" w:rsidP="00F67E59">
            <w:pPr>
              <w:ind w:right="12"/>
              <w:jc w:val="both"/>
            </w:pPr>
            <w:r w:rsidRPr="00F35FCB">
              <w:t>Максимальный процент застройки в границах земельного участка – не подлежит установлению</w:t>
            </w:r>
          </w:p>
        </w:tc>
      </w:tr>
      <w:tr w:rsidR="00F35FCB" w:rsidRPr="00F35FCB" w14:paraId="5FF59116" w14:textId="77777777" w:rsidTr="00F67E59">
        <w:trPr>
          <w:trHeight w:val="46"/>
        </w:trPr>
        <w:tc>
          <w:tcPr>
            <w:tcW w:w="565" w:type="dxa"/>
            <w:vMerge/>
            <w:tcBorders>
              <w:top w:val="single" w:sz="4" w:space="0" w:color="auto"/>
              <w:left w:val="single" w:sz="4" w:space="0" w:color="auto"/>
              <w:bottom w:val="single" w:sz="4" w:space="0" w:color="auto"/>
              <w:right w:val="single" w:sz="4" w:space="0" w:color="auto"/>
            </w:tcBorders>
          </w:tcPr>
          <w:p w14:paraId="3A7A1C50"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799CEF9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49F8AF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7A2A77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5FEEDCC" w14:textId="77777777" w:rsidR="00F67E59" w:rsidRPr="00F35FCB" w:rsidRDefault="00F67E59" w:rsidP="00F67E59">
            <w:pPr>
              <w:ind w:right="12"/>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237F5D34" w14:textId="77777777" w:rsidTr="00F67E59">
        <w:trPr>
          <w:trHeight w:val="46"/>
        </w:trPr>
        <w:tc>
          <w:tcPr>
            <w:tcW w:w="565" w:type="dxa"/>
            <w:vMerge/>
            <w:tcBorders>
              <w:top w:val="single" w:sz="4" w:space="0" w:color="auto"/>
              <w:left w:val="single" w:sz="8" w:space="0" w:color="000000"/>
              <w:right w:val="single" w:sz="8" w:space="0" w:color="000000"/>
            </w:tcBorders>
          </w:tcPr>
          <w:p w14:paraId="6ACBDAFF" w14:textId="77777777" w:rsidR="00F67E59" w:rsidRPr="00F35FCB" w:rsidRDefault="00F67E59" w:rsidP="00F67E59"/>
        </w:tc>
        <w:tc>
          <w:tcPr>
            <w:tcW w:w="2269" w:type="dxa"/>
            <w:vMerge/>
            <w:tcBorders>
              <w:top w:val="single" w:sz="4" w:space="0" w:color="auto"/>
              <w:left w:val="nil"/>
              <w:right w:val="single" w:sz="8" w:space="0" w:color="000000"/>
            </w:tcBorders>
          </w:tcPr>
          <w:p w14:paraId="299D58F5" w14:textId="77777777" w:rsidR="00F67E59" w:rsidRPr="00F35FCB" w:rsidRDefault="00F67E59" w:rsidP="00F67E59"/>
        </w:tc>
        <w:tc>
          <w:tcPr>
            <w:tcW w:w="1701" w:type="dxa"/>
            <w:vMerge/>
            <w:tcBorders>
              <w:top w:val="single" w:sz="4" w:space="0" w:color="auto"/>
              <w:left w:val="nil"/>
              <w:right w:val="single" w:sz="8" w:space="0" w:color="000000"/>
            </w:tcBorders>
          </w:tcPr>
          <w:p w14:paraId="146A6D46" w14:textId="77777777" w:rsidR="00F67E59" w:rsidRPr="00F35FCB" w:rsidRDefault="00F67E59" w:rsidP="00F67E59"/>
        </w:tc>
        <w:tc>
          <w:tcPr>
            <w:tcW w:w="3969" w:type="dxa"/>
            <w:vMerge/>
            <w:tcBorders>
              <w:top w:val="single" w:sz="4" w:space="0" w:color="auto"/>
              <w:left w:val="nil"/>
              <w:right w:val="single" w:sz="8" w:space="0" w:color="000000"/>
            </w:tcBorders>
          </w:tcPr>
          <w:p w14:paraId="51EEC7BB"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0713EB4" w14:textId="77777777" w:rsidR="00F67E59" w:rsidRPr="00F35FCB" w:rsidRDefault="00F67E59" w:rsidP="00F67E59">
            <w:pPr>
              <w:ind w:right="12"/>
              <w:jc w:val="both"/>
            </w:pPr>
            <w:r w:rsidRPr="00F35FCB">
              <w:t>Предельная высота зданий, строений, сооружений – 3 м</w:t>
            </w:r>
          </w:p>
        </w:tc>
      </w:tr>
      <w:tr w:rsidR="00F35FCB" w:rsidRPr="00F35FCB" w14:paraId="76B57731" w14:textId="77777777" w:rsidTr="00F67E59">
        <w:trPr>
          <w:trHeight w:val="46"/>
        </w:trPr>
        <w:tc>
          <w:tcPr>
            <w:tcW w:w="565" w:type="dxa"/>
            <w:vMerge/>
            <w:tcBorders>
              <w:left w:val="single" w:sz="8" w:space="0" w:color="000000"/>
              <w:bottom w:val="single" w:sz="8" w:space="0" w:color="000000"/>
              <w:right w:val="single" w:sz="8" w:space="0" w:color="000000"/>
            </w:tcBorders>
          </w:tcPr>
          <w:p w14:paraId="68275740" w14:textId="77777777" w:rsidR="00F67E59" w:rsidRPr="00F35FCB" w:rsidRDefault="00F67E59" w:rsidP="00F67E59"/>
        </w:tc>
        <w:tc>
          <w:tcPr>
            <w:tcW w:w="2269" w:type="dxa"/>
            <w:vMerge/>
            <w:tcBorders>
              <w:left w:val="nil"/>
              <w:bottom w:val="single" w:sz="8" w:space="0" w:color="000000"/>
              <w:right w:val="single" w:sz="8" w:space="0" w:color="000000"/>
            </w:tcBorders>
          </w:tcPr>
          <w:p w14:paraId="484B1767" w14:textId="77777777" w:rsidR="00F67E59" w:rsidRPr="00F35FCB" w:rsidRDefault="00F67E59" w:rsidP="00F67E59"/>
        </w:tc>
        <w:tc>
          <w:tcPr>
            <w:tcW w:w="1701" w:type="dxa"/>
            <w:vMerge/>
            <w:tcBorders>
              <w:left w:val="nil"/>
              <w:bottom w:val="single" w:sz="8" w:space="0" w:color="000000"/>
              <w:right w:val="single" w:sz="8" w:space="0" w:color="000000"/>
            </w:tcBorders>
          </w:tcPr>
          <w:p w14:paraId="03CDAC81" w14:textId="77777777" w:rsidR="00F67E59" w:rsidRPr="00F35FCB" w:rsidRDefault="00F67E59" w:rsidP="00F67E59"/>
        </w:tc>
        <w:tc>
          <w:tcPr>
            <w:tcW w:w="3969" w:type="dxa"/>
            <w:vMerge/>
            <w:tcBorders>
              <w:left w:val="nil"/>
              <w:bottom w:val="single" w:sz="8" w:space="0" w:color="000000"/>
              <w:right w:val="single" w:sz="4" w:space="0" w:color="auto"/>
            </w:tcBorders>
          </w:tcPr>
          <w:p w14:paraId="045F7B6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E0EBEAA"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047A4C71" w14:textId="77777777" w:rsidTr="00F67E59">
        <w:tc>
          <w:tcPr>
            <w:tcW w:w="565" w:type="dxa"/>
            <w:vMerge w:val="restart"/>
            <w:tcBorders>
              <w:top w:val="nil"/>
              <w:left w:val="single" w:sz="8" w:space="0" w:color="000000"/>
              <w:bottom w:val="single" w:sz="8" w:space="0" w:color="000000"/>
              <w:right w:val="single" w:sz="8" w:space="0" w:color="000000"/>
            </w:tcBorders>
          </w:tcPr>
          <w:p w14:paraId="2AAA812C" w14:textId="77777777" w:rsidR="00F67E59" w:rsidRPr="00F35FCB" w:rsidRDefault="00F67E59" w:rsidP="00596C2D">
            <w:pPr>
              <w:numPr>
                <w:ilvl w:val="0"/>
                <w:numId w:val="18"/>
              </w:numPr>
              <w:suppressAutoHyphens/>
              <w:jc w:val="center"/>
            </w:pPr>
          </w:p>
        </w:tc>
        <w:tc>
          <w:tcPr>
            <w:tcW w:w="2269" w:type="dxa"/>
            <w:vMerge w:val="restart"/>
            <w:tcBorders>
              <w:top w:val="nil"/>
              <w:left w:val="nil"/>
              <w:bottom w:val="single" w:sz="8" w:space="0" w:color="000000"/>
              <w:right w:val="single" w:sz="8" w:space="0" w:color="000000"/>
            </w:tcBorders>
          </w:tcPr>
          <w:p w14:paraId="6A2A3DE3" w14:textId="77777777" w:rsidR="00F67E59" w:rsidRPr="00F35FCB" w:rsidRDefault="00F67E59" w:rsidP="00F67E59">
            <w:r w:rsidRPr="00F35FCB">
              <w:t>Предоставление коммунальных услуг</w:t>
            </w:r>
          </w:p>
        </w:tc>
        <w:tc>
          <w:tcPr>
            <w:tcW w:w="1701" w:type="dxa"/>
            <w:vMerge w:val="restart"/>
            <w:tcBorders>
              <w:top w:val="nil"/>
              <w:left w:val="nil"/>
              <w:bottom w:val="single" w:sz="8" w:space="0" w:color="000000"/>
              <w:right w:val="single" w:sz="8" w:space="0" w:color="000000"/>
            </w:tcBorders>
          </w:tcPr>
          <w:p w14:paraId="7195238D" w14:textId="77777777" w:rsidR="00F67E59" w:rsidRPr="00F35FCB" w:rsidRDefault="00F67E59" w:rsidP="00F67E59">
            <w:r w:rsidRPr="00F35FCB">
              <w:t>3.1.1</w:t>
            </w:r>
          </w:p>
        </w:tc>
        <w:tc>
          <w:tcPr>
            <w:tcW w:w="3969" w:type="dxa"/>
            <w:vMerge w:val="restart"/>
            <w:tcBorders>
              <w:top w:val="nil"/>
              <w:left w:val="nil"/>
              <w:bottom w:val="single" w:sz="8" w:space="0" w:color="000000"/>
              <w:right w:val="single" w:sz="8" w:space="0" w:color="000000"/>
            </w:tcBorders>
          </w:tcPr>
          <w:p w14:paraId="0181BC42"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nil"/>
              <w:bottom w:val="single" w:sz="8" w:space="0" w:color="000000"/>
              <w:right w:val="single" w:sz="8" w:space="0" w:color="000000"/>
            </w:tcBorders>
          </w:tcPr>
          <w:p w14:paraId="691FCFF8" w14:textId="77777777" w:rsidR="00F67E59" w:rsidRPr="00F35FCB" w:rsidRDefault="00F67E59" w:rsidP="00F67E59">
            <w:pPr>
              <w:ind w:right="12"/>
              <w:jc w:val="both"/>
            </w:pPr>
            <w:r w:rsidRPr="00F35FCB">
              <w:t>Минимальный размер земельного участка (площадь) – не подлежит установлению</w:t>
            </w:r>
          </w:p>
        </w:tc>
      </w:tr>
      <w:tr w:rsidR="00F35FCB" w:rsidRPr="00F35FCB" w14:paraId="27F3DE79" w14:textId="77777777" w:rsidTr="00F67E59">
        <w:tc>
          <w:tcPr>
            <w:tcW w:w="565" w:type="dxa"/>
            <w:vMerge/>
            <w:tcBorders>
              <w:top w:val="nil"/>
              <w:left w:val="single" w:sz="8" w:space="0" w:color="000000"/>
              <w:bottom w:val="single" w:sz="8" w:space="0" w:color="000000"/>
              <w:right w:val="single" w:sz="8" w:space="0" w:color="000000"/>
            </w:tcBorders>
          </w:tcPr>
          <w:p w14:paraId="62D346D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E51A45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1B39B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882B2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100DF2"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14C3E0BF" w14:textId="77777777" w:rsidTr="00F67E59">
        <w:tc>
          <w:tcPr>
            <w:tcW w:w="565" w:type="dxa"/>
            <w:vMerge/>
            <w:tcBorders>
              <w:top w:val="nil"/>
              <w:left w:val="single" w:sz="8" w:space="0" w:color="000000"/>
              <w:bottom w:val="single" w:sz="8" w:space="0" w:color="000000"/>
              <w:right w:val="single" w:sz="8" w:space="0" w:color="000000"/>
            </w:tcBorders>
          </w:tcPr>
          <w:p w14:paraId="51AA8E7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728422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7E7A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24F04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226D33" w14:textId="77777777" w:rsidR="00F67E59" w:rsidRPr="00F35FCB" w:rsidRDefault="00F67E59" w:rsidP="00F67E59">
            <w:pPr>
              <w:ind w:right="12"/>
              <w:jc w:val="both"/>
            </w:pPr>
            <w:r w:rsidRPr="00F35FCB">
              <w:t>Максимальный процент застройки в границах земельного участка – не подлежит установлению</w:t>
            </w:r>
          </w:p>
        </w:tc>
      </w:tr>
      <w:tr w:rsidR="00F35FCB" w:rsidRPr="00F35FCB" w14:paraId="13B47FD4" w14:textId="77777777" w:rsidTr="00F67E59">
        <w:tc>
          <w:tcPr>
            <w:tcW w:w="565" w:type="dxa"/>
            <w:vMerge/>
            <w:tcBorders>
              <w:top w:val="nil"/>
              <w:left w:val="single" w:sz="8" w:space="0" w:color="000000"/>
              <w:bottom w:val="single" w:sz="8" w:space="0" w:color="000000"/>
              <w:right w:val="single" w:sz="8" w:space="0" w:color="000000"/>
            </w:tcBorders>
          </w:tcPr>
          <w:p w14:paraId="3991C11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7A9C16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66CBC9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8CE87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BE183C"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EBE1EA5" w14:textId="77777777" w:rsidTr="00F67E59">
        <w:tc>
          <w:tcPr>
            <w:tcW w:w="565" w:type="dxa"/>
            <w:vMerge/>
            <w:tcBorders>
              <w:top w:val="nil"/>
              <w:left w:val="single" w:sz="8" w:space="0" w:color="000000"/>
              <w:bottom w:val="single" w:sz="8" w:space="0" w:color="000000"/>
              <w:right w:val="single" w:sz="8" w:space="0" w:color="000000"/>
            </w:tcBorders>
          </w:tcPr>
          <w:p w14:paraId="0E98AD2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23863E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5E470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3D6A4E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817DA7" w14:textId="77777777" w:rsidR="00F67E59" w:rsidRPr="00F35FCB" w:rsidRDefault="00F67E59" w:rsidP="00F67E59">
            <w:pPr>
              <w:ind w:right="12"/>
              <w:jc w:val="both"/>
            </w:pPr>
            <w:r w:rsidRPr="00F35FCB">
              <w:t>Предельная высота зданий, строений, сооружений – не подлежит установлению</w:t>
            </w:r>
          </w:p>
        </w:tc>
      </w:tr>
      <w:tr w:rsidR="00F35FCB" w:rsidRPr="00F35FCB" w14:paraId="4E4E7D97" w14:textId="77777777" w:rsidTr="00F67E59">
        <w:tc>
          <w:tcPr>
            <w:tcW w:w="565" w:type="dxa"/>
            <w:vMerge/>
            <w:tcBorders>
              <w:top w:val="nil"/>
              <w:left w:val="single" w:sz="8" w:space="0" w:color="000000"/>
              <w:bottom w:val="single" w:sz="4" w:space="0" w:color="auto"/>
              <w:right w:val="single" w:sz="8" w:space="0" w:color="000000"/>
            </w:tcBorders>
          </w:tcPr>
          <w:p w14:paraId="3EAA9BE0"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322AA47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8F5072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B2068C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55FFBE0" w14:textId="77777777" w:rsidR="00F67E59" w:rsidRPr="00F35FCB" w:rsidRDefault="00F67E59" w:rsidP="00F67E59">
            <w:pPr>
              <w:ind w:right="12"/>
              <w:jc w:val="both"/>
            </w:pPr>
            <w:r w:rsidRPr="00F35FCB">
              <w:t>Минимальный процент озеленения в границах земельного участка – не подлежит установлению</w:t>
            </w:r>
          </w:p>
        </w:tc>
      </w:tr>
      <w:tr w:rsidR="00F35FCB" w:rsidRPr="00F35FCB" w14:paraId="54F5E065" w14:textId="77777777" w:rsidTr="00F67E59">
        <w:trPr>
          <w:trHeight w:val="49"/>
        </w:trPr>
        <w:tc>
          <w:tcPr>
            <w:tcW w:w="565" w:type="dxa"/>
            <w:vMerge w:val="restart"/>
            <w:tcBorders>
              <w:top w:val="single" w:sz="4" w:space="0" w:color="auto"/>
              <w:left w:val="single" w:sz="4" w:space="0" w:color="auto"/>
              <w:bottom w:val="single" w:sz="4" w:space="0" w:color="auto"/>
              <w:right w:val="single" w:sz="4" w:space="0" w:color="auto"/>
            </w:tcBorders>
          </w:tcPr>
          <w:p w14:paraId="3434F30E" w14:textId="77777777" w:rsidR="00F67E59" w:rsidRPr="00F35FCB" w:rsidRDefault="00F67E59" w:rsidP="00596C2D">
            <w:pPr>
              <w:pStyle w:val="af1"/>
              <w:numPr>
                <w:ilvl w:val="0"/>
                <w:numId w:val="18"/>
              </w:numPr>
              <w:suppressAutoHyphens/>
            </w:pPr>
          </w:p>
        </w:tc>
        <w:tc>
          <w:tcPr>
            <w:tcW w:w="2269" w:type="dxa"/>
            <w:vMerge w:val="restart"/>
            <w:tcBorders>
              <w:top w:val="single" w:sz="4" w:space="0" w:color="auto"/>
              <w:left w:val="single" w:sz="4" w:space="0" w:color="auto"/>
              <w:bottom w:val="single" w:sz="4" w:space="0" w:color="auto"/>
              <w:right w:val="single" w:sz="4" w:space="0" w:color="auto"/>
            </w:tcBorders>
          </w:tcPr>
          <w:p w14:paraId="6E5D3AD2" w14:textId="77777777" w:rsidR="00F67E59" w:rsidRPr="00F35FCB" w:rsidRDefault="00F67E59" w:rsidP="00F67E59">
            <w:r w:rsidRPr="00F35FCB">
              <w:t>Административные здания организаций, обеспечивающих 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09A68939" w14:textId="77777777" w:rsidR="00F67E59" w:rsidRPr="00F35FCB" w:rsidRDefault="00F67E59" w:rsidP="00F67E59">
            <w:r w:rsidRPr="00F35FCB">
              <w:t>3.1.2</w:t>
            </w:r>
          </w:p>
        </w:tc>
        <w:tc>
          <w:tcPr>
            <w:tcW w:w="3969" w:type="dxa"/>
            <w:vMerge w:val="restart"/>
            <w:tcBorders>
              <w:top w:val="single" w:sz="4" w:space="0" w:color="auto"/>
              <w:left w:val="single" w:sz="4" w:space="0" w:color="auto"/>
              <w:bottom w:val="single" w:sz="4" w:space="0" w:color="auto"/>
              <w:right w:val="single" w:sz="4" w:space="0" w:color="auto"/>
            </w:tcBorders>
          </w:tcPr>
          <w:p w14:paraId="54EAF7CB" w14:textId="77777777" w:rsidR="00F67E59" w:rsidRPr="00F35FCB" w:rsidRDefault="00F67E59" w:rsidP="00F67E59">
            <w:pPr>
              <w:jc w:val="both"/>
            </w:pPr>
            <w:r w:rsidRPr="00F35FCB">
              <w:t>Размещение зданий, предназначенных для приема физических и юридических лиц в связи с предоставлением им коммунальных услуг</w:t>
            </w:r>
          </w:p>
        </w:tc>
        <w:tc>
          <w:tcPr>
            <w:tcW w:w="6520" w:type="dxa"/>
            <w:tcBorders>
              <w:top w:val="single" w:sz="4" w:space="0" w:color="auto"/>
              <w:left w:val="single" w:sz="4" w:space="0" w:color="auto"/>
              <w:bottom w:val="single" w:sz="4" w:space="0" w:color="auto"/>
              <w:right w:val="single" w:sz="4" w:space="0" w:color="auto"/>
            </w:tcBorders>
          </w:tcPr>
          <w:p w14:paraId="55310767" w14:textId="77777777" w:rsidR="00F67E59" w:rsidRPr="00F35FCB" w:rsidRDefault="00F67E59" w:rsidP="00F67E59">
            <w:pPr>
              <w:ind w:right="12"/>
              <w:jc w:val="both"/>
            </w:pPr>
            <w:r w:rsidRPr="00F35FCB">
              <w:t>Минимальный размер земельного участка (площадь) – 600 кв. м</w:t>
            </w:r>
          </w:p>
        </w:tc>
      </w:tr>
      <w:tr w:rsidR="00F35FCB" w:rsidRPr="00F35FCB" w14:paraId="6748B5F4"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77AE64B2"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7859F0F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D7EB1D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078504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2AD8EB6"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1D592D60"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6B7949A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70C4B3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AF317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094E9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118BEB7" w14:textId="77777777" w:rsidR="00F67E59" w:rsidRPr="00F35FCB" w:rsidRDefault="00F67E59" w:rsidP="00F67E59">
            <w:pPr>
              <w:ind w:right="12"/>
              <w:jc w:val="both"/>
            </w:pPr>
            <w:r w:rsidRPr="00F35FCB">
              <w:t>Максимальный процент застройки в границах земельного участка – 40 %</w:t>
            </w:r>
          </w:p>
        </w:tc>
      </w:tr>
      <w:tr w:rsidR="00F35FCB" w:rsidRPr="00F35FCB" w14:paraId="4A503984"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012E8CE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1DF2E6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04657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B533D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937084"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AC4BF75"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02BB545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79E9FA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B60EAD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01F45E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C88C8D"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17316F87" w14:textId="77777777" w:rsidTr="00F67E59">
        <w:trPr>
          <w:trHeight w:val="565"/>
        </w:trPr>
        <w:tc>
          <w:tcPr>
            <w:tcW w:w="565" w:type="dxa"/>
            <w:vMerge/>
            <w:tcBorders>
              <w:top w:val="nil"/>
              <w:left w:val="single" w:sz="8" w:space="0" w:color="000000"/>
              <w:bottom w:val="single" w:sz="4" w:space="0" w:color="auto"/>
              <w:right w:val="single" w:sz="8" w:space="0" w:color="000000"/>
            </w:tcBorders>
          </w:tcPr>
          <w:p w14:paraId="18F1DB3A"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1173ECF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7561EE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DECBB6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DDECB7D"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0F5A8253"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5E903DEC"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5EA46332" w14:textId="77777777" w:rsidR="00F67E59" w:rsidRPr="00F35FCB" w:rsidRDefault="00F67E59" w:rsidP="00F67E59">
            <w:r w:rsidRPr="00F35FCB">
              <w:t>Оказание социальной помощи населению</w:t>
            </w:r>
          </w:p>
        </w:tc>
        <w:tc>
          <w:tcPr>
            <w:tcW w:w="1701" w:type="dxa"/>
            <w:vMerge w:val="restart"/>
            <w:tcBorders>
              <w:top w:val="single" w:sz="4" w:space="0" w:color="auto"/>
              <w:left w:val="single" w:sz="4" w:space="0" w:color="auto"/>
              <w:bottom w:val="single" w:sz="4" w:space="0" w:color="auto"/>
              <w:right w:val="single" w:sz="4" w:space="0" w:color="auto"/>
            </w:tcBorders>
          </w:tcPr>
          <w:p w14:paraId="637E548C" w14:textId="77777777" w:rsidR="00F67E59" w:rsidRPr="00F35FCB" w:rsidRDefault="00F67E59" w:rsidP="00F67E59">
            <w:r w:rsidRPr="00F35FCB">
              <w:t xml:space="preserve">3.2.2 </w:t>
            </w:r>
          </w:p>
        </w:tc>
        <w:tc>
          <w:tcPr>
            <w:tcW w:w="3969" w:type="dxa"/>
            <w:vMerge w:val="restart"/>
            <w:tcBorders>
              <w:top w:val="single" w:sz="4" w:space="0" w:color="auto"/>
              <w:left w:val="single" w:sz="4" w:space="0" w:color="auto"/>
              <w:bottom w:val="single" w:sz="4" w:space="0" w:color="auto"/>
              <w:right w:val="single" w:sz="4" w:space="0" w:color="auto"/>
            </w:tcBorders>
          </w:tcPr>
          <w:p w14:paraId="007E6178" w14:textId="77777777" w:rsidR="00F67E59" w:rsidRPr="00F35FCB" w:rsidRDefault="00F67E59" w:rsidP="00F67E59">
            <w:pPr>
              <w:jc w:val="both"/>
            </w:pPr>
            <w:r w:rsidRPr="00F35FCB">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0B6DED92" w14:textId="77777777" w:rsidR="00F67E59" w:rsidRPr="00F35FCB" w:rsidRDefault="00F67E59" w:rsidP="00F67E59">
            <w:pPr>
              <w:jc w:val="both"/>
            </w:pPr>
            <w:r w:rsidRPr="00F35FCB">
              <w:t>некоммерческих фондов, благотворительных организаций, клубов по интересам</w:t>
            </w:r>
          </w:p>
        </w:tc>
        <w:tc>
          <w:tcPr>
            <w:tcW w:w="6520" w:type="dxa"/>
            <w:tcBorders>
              <w:top w:val="single" w:sz="4" w:space="0" w:color="auto"/>
              <w:left w:val="single" w:sz="4" w:space="0" w:color="auto"/>
              <w:bottom w:val="single" w:sz="4" w:space="0" w:color="auto"/>
              <w:right w:val="single" w:sz="4" w:space="0" w:color="auto"/>
            </w:tcBorders>
          </w:tcPr>
          <w:p w14:paraId="133FBDA1" w14:textId="77777777" w:rsidR="00F67E59" w:rsidRPr="00F35FCB" w:rsidRDefault="00F67E59" w:rsidP="00F67E59">
            <w:pPr>
              <w:ind w:right="12"/>
              <w:jc w:val="both"/>
            </w:pPr>
            <w:r w:rsidRPr="00F35FCB">
              <w:t>Минимальный размер земельного участка (площадь) – 300 кв. м</w:t>
            </w:r>
          </w:p>
        </w:tc>
      </w:tr>
      <w:tr w:rsidR="00F35FCB" w:rsidRPr="00F35FCB" w14:paraId="51D09769"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1E466828"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E1698F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3F80AE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DC7DC3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758B97B"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4E818105" w14:textId="77777777" w:rsidTr="00F67E59">
        <w:trPr>
          <w:trHeight w:val="323"/>
        </w:trPr>
        <w:tc>
          <w:tcPr>
            <w:tcW w:w="565" w:type="dxa"/>
            <w:vMerge/>
            <w:tcBorders>
              <w:top w:val="nil"/>
              <w:left w:val="single" w:sz="8" w:space="0" w:color="000000"/>
              <w:bottom w:val="single" w:sz="8" w:space="0" w:color="000000"/>
              <w:right w:val="single" w:sz="8" w:space="0" w:color="000000"/>
            </w:tcBorders>
          </w:tcPr>
          <w:p w14:paraId="4A4D72B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836623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63D23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8485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F649FE" w14:textId="77777777" w:rsidR="00F67E59" w:rsidRPr="00F35FCB" w:rsidRDefault="00F67E59" w:rsidP="00F67E59">
            <w:pPr>
              <w:ind w:right="12"/>
              <w:jc w:val="both"/>
            </w:pPr>
            <w:r w:rsidRPr="00F35FCB">
              <w:t>Максимальный процент застройки в границах земельного участка – 60 %</w:t>
            </w:r>
          </w:p>
        </w:tc>
      </w:tr>
      <w:tr w:rsidR="00F35FCB" w:rsidRPr="00F35FCB" w14:paraId="2D7557E3" w14:textId="77777777" w:rsidTr="00F67E59">
        <w:tc>
          <w:tcPr>
            <w:tcW w:w="565" w:type="dxa"/>
            <w:vMerge/>
            <w:tcBorders>
              <w:top w:val="nil"/>
              <w:left w:val="single" w:sz="8" w:space="0" w:color="000000"/>
              <w:bottom w:val="single" w:sz="8" w:space="0" w:color="000000"/>
              <w:right w:val="single" w:sz="8" w:space="0" w:color="000000"/>
            </w:tcBorders>
          </w:tcPr>
          <w:p w14:paraId="593F7E4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3DD0F8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A8EFA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5FDC1A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FA755E"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7622D36" w14:textId="77777777" w:rsidTr="00F67E59">
        <w:tc>
          <w:tcPr>
            <w:tcW w:w="565" w:type="dxa"/>
            <w:vMerge/>
            <w:tcBorders>
              <w:top w:val="nil"/>
              <w:left w:val="single" w:sz="8" w:space="0" w:color="000000"/>
              <w:bottom w:val="single" w:sz="8" w:space="0" w:color="000000"/>
              <w:right w:val="single" w:sz="8" w:space="0" w:color="000000"/>
            </w:tcBorders>
          </w:tcPr>
          <w:p w14:paraId="09B976E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B137B2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6824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5183A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D33CD91" w14:textId="77777777" w:rsidR="00F67E59" w:rsidRPr="00F35FCB" w:rsidRDefault="00F67E59" w:rsidP="00F67E59">
            <w:pPr>
              <w:ind w:right="12"/>
              <w:jc w:val="both"/>
            </w:pPr>
            <w:r w:rsidRPr="00F35FCB">
              <w:t xml:space="preserve">Предельная высота зданий, строений, сооружений – 20 м </w:t>
            </w:r>
          </w:p>
        </w:tc>
      </w:tr>
      <w:tr w:rsidR="00F35FCB" w:rsidRPr="00F35FCB" w14:paraId="750BA148" w14:textId="77777777" w:rsidTr="00F67E59">
        <w:trPr>
          <w:trHeight w:val="838"/>
        </w:trPr>
        <w:tc>
          <w:tcPr>
            <w:tcW w:w="565" w:type="dxa"/>
            <w:vMerge/>
            <w:tcBorders>
              <w:top w:val="nil"/>
              <w:left w:val="single" w:sz="8" w:space="0" w:color="000000"/>
              <w:bottom w:val="single" w:sz="8" w:space="0" w:color="000000"/>
              <w:right w:val="single" w:sz="8" w:space="0" w:color="000000"/>
            </w:tcBorders>
          </w:tcPr>
          <w:p w14:paraId="1C6D3C1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5A6550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17F8B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ADF0F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01A45E"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26F3CFB7" w14:textId="77777777" w:rsidTr="00F67E59">
        <w:tc>
          <w:tcPr>
            <w:tcW w:w="565" w:type="dxa"/>
            <w:vMerge w:val="restart"/>
            <w:tcBorders>
              <w:top w:val="nil"/>
              <w:left w:val="single" w:sz="8" w:space="0" w:color="000000"/>
              <w:right w:val="single" w:sz="8" w:space="0" w:color="000000"/>
            </w:tcBorders>
          </w:tcPr>
          <w:p w14:paraId="5A374004" w14:textId="77777777" w:rsidR="00F67E59" w:rsidRPr="00F35FCB" w:rsidRDefault="00F67E59" w:rsidP="00596C2D">
            <w:pPr>
              <w:numPr>
                <w:ilvl w:val="0"/>
                <w:numId w:val="18"/>
              </w:numPr>
              <w:suppressAutoHyphens/>
              <w:jc w:val="center"/>
            </w:pPr>
          </w:p>
        </w:tc>
        <w:tc>
          <w:tcPr>
            <w:tcW w:w="2269" w:type="dxa"/>
            <w:vMerge w:val="restart"/>
            <w:tcBorders>
              <w:top w:val="nil"/>
              <w:left w:val="nil"/>
              <w:right w:val="single" w:sz="8" w:space="0" w:color="000000"/>
            </w:tcBorders>
          </w:tcPr>
          <w:p w14:paraId="149FB2D8" w14:textId="77777777" w:rsidR="00F67E59" w:rsidRPr="00F35FCB" w:rsidRDefault="00F67E59" w:rsidP="00F67E59">
            <w:r w:rsidRPr="00F35FCB">
              <w:t>Оказание услуг связи</w:t>
            </w:r>
          </w:p>
        </w:tc>
        <w:tc>
          <w:tcPr>
            <w:tcW w:w="1701" w:type="dxa"/>
            <w:vMerge w:val="restart"/>
            <w:tcBorders>
              <w:top w:val="nil"/>
              <w:left w:val="nil"/>
              <w:right w:val="single" w:sz="8" w:space="0" w:color="000000"/>
            </w:tcBorders>
          </w:tcPr>
          <w:p w14:paraId="4D9CD6B2" w14:textId="77777777" w:rsidR="00F67E59" w:rsidRPr="00F35FCB" w:rsidRDefault="00F67E59" w:rsidP="00F67E59">
            <w:r w:rsidRPr="00F35FCB">
              <w:t>3.2.3</w:t>
            </w:r>
          </w:p>
        </w:tc>
        <w:tc>
          <w:tcPr>
            <w:tcW w:w="3969" w:type="dxa"/>
            <w:vMerge w:val="restart"/>
            <w:tcBorders>
              <w:top w:val="nil"/>
              <w:left w:val="nil"/>
              <w:right w:val="single" w:sz="8" w:space="0" w:color="000000"/>
            </w:tcBorders>
          </w:tcPr>
          <w:p w14:paraId="14E5366B"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nil"/>
              <w:left w:val="nil"/>
              <w:bottom w:val="single" w:sz="8" w:space="0" w:color="000000"/>
              <w:right w:val="single" w:sz="8" w:space="0" w:color="000000"/>
            </w:tcBorders>
          </w:tcPr>
          <w:p w14:paraId="386572D9" w14:textId="77777777" w:rsidR="00F67E59" w:rsidRPr="00F35FCB" w:rsidRDefault="00F67E59" w:rsidP="00F67E59">
            <w:pPr>
              <w:ind w:right="12"/>
              <w:jc w:val="both"/>
            </w:pPr>
            <w:r w:rsidRPr="00F35FCB">
              <w:t>Минимальный размер земельного участка (площадь) – 300 кв. м</w:t>
            </w:r>
          </w:p>
        </w:tc>
      </w:tr>
      <w:tr w:rsidR="00F35FCB" w:rsidRPr="00F35FCB" w14:paraId="013AA9CF" w14:textId="77777777" w:rsidTr="00F67E59">
        <w:tc>
          <w:tcPr>
            <w:tcW w:w="565" w:type="dxa"/>
            <w:vMerge/>
            <w:tcBorders>
              <w:top w:val="nil"/>
              <w:left w:val="single" w:sz="8" w:space="0" w:color="000000"/>
              <w:bottom w:val="single" w:sz="8" w:space="0" w:color="000000"/>
              <w:right w:val="single" w:sz="8" w:space="0" w:color="000000"/>
            </w:tcBorders>
          </w:tcPr>
          <w:p w14:paraId="727473F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892F9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97FFA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AA4B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28E736"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584B2648" w14:textId="77777777" w:rsidTr="00F67E59">
        <w:tc>
          <w:tcPr>
            <w:tcW w:w="565" w:type="dxa"/>
            <w:vMerge/>
            <w:tcBorders>
              <w:top w:val="nil"/>
              <w:left w:val="single" w:sz="8" w:space="0" w:color="000000"/>
              <w:bottom w:val="single" w:sz="8" w:space="0" w:color="000000"/>
              <w:right w:val="single" w:sz="8" w:space="0" w:color="000000"/>
            </w:tcBorders>
          </w:tcPr>
          <w:p w14:paraId="42911D9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42967A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7A344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3473F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5295D8" w14:textId="77777777" w:rsidR="00F67E59" w:rsidRPr="00F35FCB" w:rsidRDefault="00F67E59" w:rsidP="00F67E59">
            <w:pPr>
              <w:ind w:right="12"/>
              <w:jc w:val="both"/>
            </w:pPr>
            <w:r w:rsidRPr="00F35FCB">
              <w:t>Максимальный процент застройки в границах земельного участка – 60 %</w:t>
            </w:r>
          </w:p>
        </w:tc>
      </w:tr>
      <w:tr w:rsidR="00F35FCB" w:rsidRPr="00F35FCB" w14:paraId="69BA5F1A" w14:textId="77777777" w:rsidTr="00F67E59">
        <w:tc>
          <w:tcPr>
            <w:tcW w:w="565" w:type="dxa"/>
            <w:vMerge/>
            <w:tcBorders>
              <w:top w:val="nil"/>
              <w:left w:val="single" w:sz="8" w:space="0" w:color="000000"/>
              <w:bottom w:val="single" w:sz="8" w:space="0" w:color="000000"/>
              <w:right w:val="single" w:sz="8" w:space="0" w:color="000000"/>
            </w:tcBorders>
          </w:tcPr>
          <w:p w14:paraId="5608757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D8E5AD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3F244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5F602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3F99AF5"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DED0567" w14:textId="77777777" w:rsidTr="00F67E59">
        <w:tc>
          <w:tcPr>
            <w:tcW w:w="565" w:type="dxa"/>
            <w:vMerge/>
            <w:tcBorders>
              <w:top w:val="nil"/>
              <w:left w:val="single" w:sz="8" w:space="0" w:color="000000"/>
              <w:bottom w:val="single" w:sz="4" w:space="0" w:color="auto"/>
              <w:right w:val="single" w:sz="8" w:space="0" w:color="000000"/>
            </w:tcBorders>
          </w:tcPr>
          <w:p w14:paraId="2DDF47D5"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9D3729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FE1191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98CBE0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7630CC1"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59739E39" w14:textId="77777777" w:rsidTr="00F67E59">
        <w:trPr>
          <w:trHeight w:val="605"/>
        </w:trPr>
        <w:tc>
          <w:tcPr>
            <w:tcW w:w="565" w:type="dxa"/>
            <w:vMerge/>
            <w:tcBorders>
              <w:top w:val="single" w:sz="4" w:space="0" w:color="auto"/>
              <w:left w:val="single" w:sz="4" w:space="0" w:color="auto"/>
              <w:bottom w:val="single" w:sz="4" w:space="0" w:color="auto"/>
              <w:right w:val="single" w:sz="4" w:space="0" w:color="auto"/>
            </w:tcBorders>
          </w:tcPr>
          <w:p w14:paraId="18F53097"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1155C11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1DE281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2B5AB5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E7A008A"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22058D70" w14:textId="77777777" w:rsidTr="00F67E59">
        <w:trPr>
          <w:trHeight w:val="605"/>
        </w:trPr>
        <w:tc>
          <w:tcPr>
            <w:tcW w:w="565" w:type="dxa"/>
            <w:vMerge w:val="restart"/>
            <w:tcBorders>
              <w:top w:val="single" w:sz="4" w:space="0" w:color="auto"/>
              <w:left w:val="single" w:sz="4" w:space="0" w:color="auto"/>
              <w:bottom w:val="single" w:sz="4" w:space="0" w:color="auto"/>
              <w:right w:val="single" w:sz="4" w:space="0" w:color="auto"/>
            </w:tcBorders>
          </w:tcPr>
          <w:p w14:paraId="4389E6B8"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1C64FDE8" w14:textId="77777777" w:rsidR="00F67E59" w:rsidRPr="00F35FCB" w:rsidRDefault="00F67E59" w:rsidP="00F67E59">
            <w:r w:rsidRPr="00F35FCB">
              <w:t>Амбулаторно-поликлиническое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696D77AF" w14:textId="77777777" w:rsidR="00F67E59" w:rsidRPr="00F35FCB" w:rsidRDefault="00F67E59" w:rsidP="00F67E59">
            <w:r w:rsidRPr="00F35FCB">
              <w:t>3.4.1</w:t>
            </w:r>
          </w:p>
        </w:tc>
        <w:tc>
          <w:tcPr>
            <w:tcW w:w="3969" w:type="dxa"/>
            <w:vMerge w:val="restart"/>
            <w:tcBorders>
              <w:top w:val="single" w:sz="4" w:space="0" w:color="auto"/>
              <w:left w:val="single" w:sz="4" w:space="0" w:color="auto"/>
              <w:bottom w:val="single" w:sz="4" w:space="0" w:color="auto"/>
              <w:right w:val="single" w:sz="4" w:space="0" w:color="auto"/>
            </w:tcBorders>
          </w:tcPr>
          <w:p w14:paraId="27955C94"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Borders>
              <w:top w:val="single" w:sz="4" w:space="0" w:color="auto"/>
              <w:left w:val="single" w:sz="4" w:space="0" w:color="auto"/>
              <w:bottom w:val="single" w:sz="4" w:space="0" w:color="auto"/>
              <w:right w:val="single" w:sz="4" w:space="0" w:color="auto"/>
            </w:tcBorders>
          </w:tcPr>
          <w:p w14:paraId="280D51BD" w14:textId="77777777" w:rsidR="00F67E59" w:rsidRPr="00F35FCB" w:rsidRDefault="00F67E59" w:rsidP="00F67E59">
            <w:pPr>
              <w:ind w:right="12"/>
              <w:jc w:val="both"/>
            </w:pPr>
            <w:r w:rsidRPr="00F35FCB">
              <w:rPr>
                <w:rFonts w:eastAsia="Tahoma"/>
              </w:rPr>
              <w:t>Минимальный размер земельного участка (площадь) – 1000 кв. м/</w:t>
            </w:r>
            <w:r w:rsidRPr="00F35FCB">
              <w:t xml:space="preserve"> </w:t>
            </w:r>
            <w:r w:rsidRPr="00F35FCB">
              <w:rPr>
                <w:rFonts w:eastAsia="Tahoma"/>
              </w:rPr>
              <w:t>для существующих земельных участков и (или)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22.04.200 - 300 кв. м</w:t>
            </w:r>
          </w:p>
        </w:tc>
      </w:tr>
      <w:tr w:rsidR="00F35FCB" w:rsidRPr="00F35FCB" w14:paraId="628A2CF3" w14:textId="77777777" w:rsidTr="00F67E59">
        <w:trPr>
          <w:trHeight w:val="605"/>
        </w:trPr>
        <w:tc>
          <w:tcPr>
            <w:tcW w:w="565" w:type="dxa"/>
            <w:vMerge/>
            <w:tcBorders>
              <w:top w:val="single" w:sz="4" w:space="0" w:color="auto"/>
              <w:left w:val="single" w:sz="4" w:space="0" w:color="auto"/>
              <w:bottom w:val="single" w:sz="4" w:space="0" w:color="auto"/>
              <w:right w:val="single" w:sz="4" w:space="0" w:color="auto"/>
            </w:tcBorders>
          </w:tcPr>
          <w:p w14:paraId="4A0FC9FE"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5AC4F9F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1B6CA7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C81ADCA"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45F4FC91" w14:textId="77777777" w:rsidR="00F67E59" w:rsidRPr="00F35FCB" w:rsidRDefault="00F67E59" w:rsidP="00F67E59">
            <w:pPr>
              <w:ind w:right="12"/>
              <w:jc w:val="both"/>
            </w:pPr>
            <w:r w:rsidRPr="00F35FCB">
              <w:rPr>
                <w:rFonts w:eastAsia="Tahoma"/>
              </w:rPr>
              <w:t>Максимальный размер земельного участка (площадь) – не подлежит установлению</w:t>
            </w:r>
          </w:p>
        </w:tc>
      </w:tr>
      <w:tr w:rsidR="00F35FCB" w:rsidRPr="00F35FCB" w14:paraId="69C40EC6" w14:textId="77777777" w:rsidTr="00F67E59">
        <w:trPr>
          <w:trHeight w:val="605"/>
        </w:trPr>
        <w:tc>
          <w:tcPr>
            <w:tcW w:w="565" w:type="dxa"/>
            <w:vMerge/>
            <w:tcBorders>
              <w:top w:val="single" w:sz="4" w:space="0" w:color="auto"/>
              <w:left w:val="single" w:sz="4" w:space="0" w:color="auto"/>
              <w:bottom w:val="single" w:sz="4" w:space="0" w:color="auto"/>
              <w:right w:val="single" w:sz="4" w:space="0" w:color="auto"/>
            </w:tcBorders>
          </w:tcPr>
          <w:p w14:paraId="69EB6428"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066E325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C8EFFD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4F99DB8"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172461AE" w14:textId="77777777" w:rsidR="00F67E59" w:rsidRPr="00F35FCB" w:rsidRDefault="00F67E59" w:rsidP="00F67E59">
            <w:pPr>
              <w:ind w:right="12"/>
              <w:jc w:val="both"/>
            </w:pPr>
            <w:r w:rsidRPr="00F35FCB">
              <w:rPr>
                <w:rFonts w:eastAsia="Tahoma"/>
              </w:rPr>
              <w:t>Максимальный процент застройки в границах земельного участка – 60 %</w:t>
            </w:r>
          </w:p>
        </w:tc>
      </w:tr>
      <w:tr w:rsidR="00F35FCB" w:rsidRPr="00F35FCB" w14:paraId="15657B72" w14:textId="77777777" w:rsidTr="00F67E59">
        <w:trPr>
          <w:trHeight w:val="605"/>
        </w:trPr>
        <w:tc>
          <w:tcPr>
            <w:tcW w:w="565" w:type="dxa"/>
            <w:vMerge/>
            <w:tcBorders>
              <w:top w:val="single" w:sz="4" w:space="0" w:color="auto"/>
              <w:left w:val="single" w:sz="4" w:space="0" w:color="auto"/>
              <w:bottom w:val="single" w:sz="4" w:space="0" w:color="auto"/>
              <w:right w:val="single" w:sz="4" w:space="0" w:color="auto"/>
            </w:tcBorders>
          </w:tcPr>
          <w:p w14:paraId="2177B579"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087999E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C112C0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9D3A3FE"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47474D18"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6FE52A28" w14:textId="77777777" w:rsidTr="00F67E59">
        <w:trPr>
          <w:trHeight w:val="259"/>
        </w:trPr>
        <w:tc>
          <w:tcPr>
            <w:tcW w:w="565" w:type="dxa"/>
            <w:vMerge/>
            <w:tcBorders>
              <w:top w:val="single" w:sz="4" w:space="0" w:color="auto"/>
              <w:left w:val="single" w:sz="4" w:space="0" w:color="auto"/>
              <w:bottom w:val="single" w:sz="4" w:space="0" w:color="auto"/>
              <w:right w:val="single" w:sz="4" w:space="0" w:color="auto"/>
            </w:tcBorders>
          </w:tcPr>
          <w:p w14:paraId="713D8334"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5FDF43F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33F787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4FCE18C"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4655E72" w14:textId="77777777" w:rsidR="00F67E59" w:rsidRPr="00F35FCB" w:rsidRDefault="00F67E59" w:rsidP="00F67E59">
            <w:pPr>
              <w:ind w:right="12"/>
              <w:jc w:val="both"/>
            </w:pPr>
            <w:r w:rsidRPr="00F35FCB">
              <w:rPr>
                <w:rFonts w:eastAsia="Tahoma"/>
              </w:rPr>
              <w:t>Предельная высота зданий, строений, сооружений – 20 м</w:t>
            </w:r>
          </w:p>
        </w:tc>
      </w:tr>
      <w:tr w:rsidR="00F35FCB" w:rsidRPr="00F35FCB" w14:paraId="4C46B3DE" w14:textId="77777777" w:rsidTr="00F67E59">
        <w:trPr>
          <w:trHeight w:val="605"/>
        </w:trPr>
        <w:tc>
          <w:tcPr>
            <w:tcW w:w="565" w:type="dxa"/>
            <w:vMerge/>
            <w:tcBorders>
              <w:top w:val="single" w:sz="4" w:space="0" w:color="auto"/>
              <w:left w:val="single" w:sz="4" w:space="0" w:color="auto"/>
              <w:bottom w:val="single" w:sz="4" w:space="0" w:color="auto"/>
              <w:right w:val="single" w:sz="4" w:space="0" w:color="auto"/>
            </w:tcBorders>
          </w:tcPr>
          <w:p w14:paraId="458F2C5A"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20A5613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38F8A1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4B19203"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1B3B4805" w14:textId="77777777" w:rsidR="00F67E59" w:rsidRPr="00F35FCB" w:rsidRDefault="00F67E59" w:rsidP="00F67E59">
            <w:pPr>
              <w:ind w:right="12"/>
              <w:jc w:val="both"/>
            </w:pPr>
            <w:r w:rsidRPr="00F35FCB">
              <w:rPr>
                <w:rFonts w:eastAsia="Tahoma"/>
              </w:rPr>
              <w:t>Минимальный процент озеленения в границах земельного участка – 20%</w:t>
            </w:r>
          </w:p>
        </w:tc>
      </w:tr>
      <w:tr w:rsidR="00F35FCB" w:rsidRPr="00F35FCB" w14:paraId="42932448" w14:textId="77777777" w:rsidTr="00F67E59">
        <w:trPr>
          <w:trHeight w:val="491"/>
        </w:trPr>
        <w:tc>
          <w:tcPr>
            <w:tcW w:w="565" w:type="dxa"/>
            <w:vMerge w:val="restart"/>
            <w:tcBorders>
              <w:top w:val="single" w:sz="4" w:space="0" w:color="auto"/>
              <w:left w:val="single" w:sz="4" w:space="0" w:color="auto"/>
              <w:bottom w:val="single" w:sz="4" w:space="0" w:color="auto"/>
              <w:right w:val="single" w:sz="4" w:space="0" w:color="auto"/>
            </w:tcBorders>
          </w:tcPr>
          <w:p w14:paraId="4F6F3380"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781785E5" w14:textId="77777777" w:rsidR="00F67E59" w:rsidRPr="00F35FCB" w:rsidRDefault="00F67E59" w:rsidP="00F67E59">
            <w:r w:rsidRPr="00F35FCB">
              <w:t>Стационарное медицинское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39789E93" w14:textId="77777777" w:rsidR="00F67E59" w:rsidRPr="00F35FCB" w:rsidRDefault="00F67E59" w:rsidP="00F67E59">
            <w:r w:rsidRPr="00F35FCB">
              <w:t>3.4.2</w:t>
            </w:r>
          </w:p>
        </w:tc>
        <w:tc>
          <w:tcPr>
            <w:tcW w:w="3969" w:type="dxa"/>
            <w:vMerge w:val="restart"/>
            <w:tcBorders>
              <w:top w:val="single" w:sz="4" w:space="0" w:color="auto"/>
              <w:left w:val="single" w:sz="4" w:space="0" w:color="auto"/>
              <w:bottom w:val="single" w:sz="4" w:space="0" w:color="auto"/>
              <w:right w:val="single" w:sz="4" w:space="0" w:color="auto"/>
            </w:tcBorders>
          </w:tcPr>
          <w:p w14:paraId="636834F5"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2FC486C1" w14:textId="77777777" w:rsidR="00F67E59" w:rsidRPr="00F35FCB" w:rsidRDefault="00F67E59" w:rsidP="00F67E59">
            <w:pPr>
              <w:jc w:val="both"/>
            </w:pPr>
            <w:r w:rsidRPr="00F35FCB">
              <w:t>размещение станций скорой помощи;</w:t>
            </w:r>
          </w:p>
          <w:p w14:paraId="2172553C" w14:textId="77777777" w:rsidR="00F67E59" w:rsidRPr="00F35FCB" w:rsidRDefault="00F67E59" w:rsidP="00F67E59">
            <w:pPr>
              <w:jc w:val="both"/>
            </w:pPr>
            <w:r w:rsidRPr="00F35FCB">
              <w:t>размещение площадок санитарной авиации</w:t>
            </w:r>
          </w:p>
        </w:tc>
        <w:tc>
          <w:tcPr>
            <w:tcW w:w="6520" w:type="dxa"/>
            <w:tcBorders>
              <w:top w:val="single" w:sz="4" w:space="0" w:color="auto"/>
              <w:left w:val="single" w:sz="4" w:space="0" w:color="auto"/>
              <w:bottom w:val="single" w:sz="4" w:space="0" w:color="auto"/>
              <w:right w:val="single" w:sz="4" w:space="0" w:color="auto"/>
            </w:tcBorders>
          </w:tcPr>
          <w:p w14:paraId="3A3C9E56" w14:textId="77777777" w:rsidR="00F67E59" w:rsidRPr="00F35FCB" w:rsidRDefault="00F67E59" w:rsidP="00F67E59">
            <w:pPr>
              <w:ind w:right="12"/>
              <w:jc w:val="both"/>
              <w:rPr>
                <w:rFonts w:eastAsia="Tahoma"/>
              </w:rPr>
            </w:pPr>
            <w:r w:rsidRPr="00F35FCB">
              <w:rPr>
                <w:rFonts w:eastAsia="Tahoma"/>
              </w:rPr>
              <w:t xml:space="preserve">Минимальный размер земельного участка (площадь) – </w:t>
            </w:r>
            <w:r w:rsidRPr="00F35FCB">
              <w:t>1000 кв. м</w:t>
            </w:r>
          </w:p>
        </w:tc>
      </w:tr>
      <w:tr w:rsidR="00F35FCB" w:rsidRPr="00F35FCB" w14:paraId="5FE787EA" w14:textId="77777777" w:rsidTr="00F67E59">
        <w:trPr>
          <w:trHeight w:val="499"/>
        </w:trPr>
        <w:tc>
          <w:tcPr>
            <w:tcW w:w="565" w:type="dxa"/>
            <w:vMerge/>
            <w:tcBorders>
              <w:top w:val="single" w:sz="4" w:space="0" w:color="auto"/>
              <w:left w:val="single" w:sz="8" w:space="0" w:color="000000"/>
              <w:bottom w:val="nil"/>
              <w:right w:val="single" w:sz="8" w:space="0" w:color="000000"/>
            </w:tcBorders>
          </w:tcPr>
          <w:p w14:paraId="21E3AC3C" w14:textId="77777777" w:rsidR="00F67E59" w:rsidRPr="00F35FCB" w:rsidRDefault="00F67E59" w:rsidP="00F67E59"/>
        </w:tc>
        <w:tc>
          <w:tcPr>
            <w:tcW w:w="2269" w:type="dxa"/>
            <w:vMerge/>
            <w:tcBorders>
              <w:top w:val="single" w:sz="4" w:space="0" w:color="auto"/>
              <w:left w:val="nil"/>
              <w:bottom w:val="nil"/>
              <w:right w:val="single" w:sz="8" w:space="0" w:color="000000"/>
            </w:tcBorders>
          </w:tcPr>
          <w:p w14:paraId="3653379D" w14:textId="77777777" w:rsidR="00F67E59" w:rsidRPr="00F35FCB" w:rsidRDefault="00F67E59" w:rsidP="00F67E59"/>
        </w:tc>
        <w:tc>
          <w:tcPr>
            <w:tcW w:w="1701" w:type="dxa"/>
            <w:vMerge/>
            <w:tcBorders>
              <w:top w:val="single" w:sz="4" w:space="0" w:color="auto"/>
              <w:left w:val="nil"/>
              <w:bottom w:val="nil"/>
              <w:right w:val="single" w:sz="8" w:space="0" w:color="000000"/>
            </w:tcBorders>
          </w:tcPr>
          <w:p w14:paraId="31895641" w14:textId="77777777" w:rsidR="00F67E59" w:rsidRPr="00F35FCB" w:rsidRDefault="00F67E59" w:rsidP="00F67E59"/>
        </w:tc>
        <w:tc>
          <w:tcPr>
            <w:tcW w:w="3969" w:type="dxa"/>
            <w:vMerge/>
            <w:tcBorders>
              <w:top w:val="single" w:sz="4" w:space="0" w:color="auto"/>
              <w:left w:val="nil"/>
              <w:bottom w:val="nil"/>
              <w:right w:val="single" w:sz="8" w:space="0" w:color="000000"/>
            </w:tcBorders>
          </w:tcPr>
          <w:p w14:paraId="7CBEDBB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10109F3" w14:textId="77777777" w:rsidR="00F67E59" w:rsidRPr="00F35FCB" w:rsidRDefault="00F67E59" w:rsidP="00F67E59">
            <w:pPr>
              <w:ind w:right="12"/>
              <w:jc w:val="both"/>
              <w:rPr>
                <w:rFonts w:eastAsia="Tahoma"/>
              </w:rPr>
            </w:pPr>
            <w:r w:rsidRPr="00F35FCB">
              <w:rPr>
                <w:rFonts w:eastAsia="Tahoma"/>
              </w:rPr>
              <w:t>Максимальный размер земельного участка (площадь) – не подлежит установлению</w:t>
            </w:r>
          </w:p>
        </w:tc>
      </w:tr>
      <w:tr w:rsidR="00F35FCB" w:rsidRPr="00F35FCB" w14:paraId="1C21C9B5" w14:textId="77777777" w:rsidTr="00F67E59">
        <w:trPr>
          <w:trHeight w:val="494"/>
        </w:trPr>
        <w:tc>
          <w:tcPr>
            <w:tcW w:w="565" w:type="dxa"/>
            <w:vMerge/>
            <w:tcBorders>
              <w:top w:val="nil"/>
              <w:left w:val="single" w:sz="8" w:space="0" w:color="000000"/>
              <w:bottom w:val="nil"/>
              <w:right w:val="single" w:sz="8" w:space="0" w:color="000000"/>
            </w:tcBorders>
          </w:tcPr>
          <w:p w14:paraId="505617A4" w14:textId="77777777" w:rsidR="00F67E59" w:rsidRPr="00F35FCB" w:rsidRDefault="00F67E59" w:rsidP="00F67E59"/>
        </w:tc>
        <w:tc>
          <w:tcPr>
            <w:tcW w:w="2269" w:type="dxa"/>
            <w:vMerge/>
            <w:tcBorders>
              <w:top w:val="nil"/>
              <w:left w:val="nil"/>
              <w:bottom w:val="nil"/>
              <w:right w:val="single" w:sz="8" w:space="0" w:color="000000"/>
            </w:tcBorders>
          </w:tcPr>
          <w:p w14:paraId="11D5BD2E" w14:textId="77777777" w:rsidR="00F67E59" w:rsidRPr="00F35FCB" w:rsidRDefault="00F67E59" w:rsidP="00F67E59"/>
        </w:tc>
        <w:tc>
          <w:tcPr>
            <w:tcW w:w="1701" w:type="dxa"/>
            <w:vMerge/>
            <w:tcBorders>
              <w:top w:val="nil"/>
              <w:left w:val="nil"/>
              <w:bottom w:val="nil"/>
              <w:right w:val="single" w:sz="8" w:space="0" w:color="000000"/>
            </w:tcBorders>
          </w:tcPr>
          <w:p w14:paraId="4FC755F1" w14:textId="77777777" w:rsidR="00F67E59" w:rsidRPr="00F35FCB" w:rsidRDefault="00F67E59" w:rsidP="00F67E59"/>
        </w:tc>
        <w:tc>
          <w:tcPr>
            <w:tcW w:w="3969" w:type="dxa"/>
            <w:vMerge/>
            <w:tcBorders>
              <w:top w:val="nil"/>
              <w:left w:val="nil"/>
              <w:bottom w:val="nil"/>
              <w:right w:val="single" w:sz="8" w:space="0" w:color="000000"/>
            </w:tcBorders>
          </w:tcPr>
          <w:p w14:paraId="2D38DC4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67BF46" w14:textId="77777777" w:rsidR="00F67E59" w:rsidRPr="00F35FCB" w:rsidRDefault="00F67E59" w:rsidP="00F67E59">
            <w:pPr>
              <w:ind w:right="12"/>
              <w:jc w:val="both"/>
              <w:rPr>
                <w:rFonts w:eastAsia="Tahoma"/>
              </w:rPr>
            </w:pPr>
            <w:r w:rsidRPr="00F35FCB">
              <w:t>Максимальный процент застройки в границах земельного участка</w:t>
            </w:r>
            <w:r w:rsidRPr="00F35FCB">
              <w:rPr>
                <w:rFonts w:eastAsia="Tahoma"/>
              </w:rPr>
              <w:t xml:space="preserve"> – 60%</w:t>
            </w:r>
          </w:p>
        </w:tc>
      </w:tr>
      <w:tr w:rsidR="00F35FCB" w:rsidRPr="00F35FCB" w14:paraId="67682BB5" w14:textId="77777777" w:rsidTr="00F67E59">
        <w:trPr>
          <w:trHeight w:val="605"/>
        </w:trPr>
        <w:tc>
          <w:tcPr>
            <w:tcW w:w="565" w:type="dxa"/>
            <w:vMerge/>
            <w:tcBorders>
              <w:top w:val="nil"/>
              <w:left w:val="single" w:sz="8" w:space="0" w:color="000000"/>
              <w:bottom w:val="nil"/>
              <w:right w:val="single" w:sz="8" w:space="0" w:color="000000"/>
            </w:tcBorders>
          </w:tcPr>
          <w:p w14:paraId="5743E02C" w14:textId="77777777" w:rsidR="00F67E59" w:rsidRPr="00F35FCB" w:rsidRDefault="00F67E59" w:rsidP="00F67E59"/>
        </w:tc>
        <w:tc>
          <w:tcPr>
            <w:tcW w:w="2269" w:type="dxa"/>
            <w:vMerge/>
            <w:tcBorders>
              <w:top w:val="nil"/>
              <w:left w:val="nil"/>
              <w:bottom w:val="nil"/>
              <w:right w:val="single" w:sz="8" w:space="0" w:color="000000"/>
            </w:tcBorders>
          </w:tcPr>
          <w:p w14:paraId="61FBD365" w14:textId="77777777" w:rsidR="00F67E59" w:rsidRPr="00F35FCB" w:rsidRDefault="00F67E59" w:rsidP="00F67E59"/>
        </w:tc>
        <w:tc>
          <w:tcPr>
            <w:tcW w:w="1701" w:type="dxa"/>
            <w:vMerge/>
            <w:tcBorders>
              <w:top w:val="nil"/>
              <w:left w:val="nil"/>
              <w:bottom w:val="nil"/>
              <w:right w:val="single" w:sz="8" w:space="0" w:color="000000"/>
            </w:tcBorders>
          </w:tcPr>
          <w:p w14:paraId="14E9BA9C" w14:textId="77777777" w:rsidR="00F67E59" w:rsidRPr="00F35FCB" w:rsidRDefault="00F67E59" w:rsidP="00F67E59"/>
        </w:tc>
        <w:tc>
          <w:tcPr>
            <w:tcW w:w="3969" w:type="dxa"/>
            <w:vMerge/>
            <w:tcBorders>
              <w:top w:val="nil"/>
              <w:left w:val="nil"/>
              <w:bottom w:val="nil"/>
              <w:right w:val="single" w:sz="8" w:space="0" w:color="000000"/>
            </w:tcBorders>
          </w:tcPr>
          <w:p w14:paraId="65A8C23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30C0FB" w14:textId="77777777" w:rsidR="00F67E59" w:rsidRPr="00F35FCB" w:rsidRDefault="00F67E59" w:rsidP="00F67E59">
            <w:pPr>
              <w:ind w:right="12"/>
              <w:jc w:val="both"/>
              <w:rPr>
                <w:rFonts w:eastAsia="Tahoma"/>
              </w:rPr>
            </w:pPr>
            <w:r w:rsidRPr="00F35FC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695F082" w14:textId="77777777" w:rsidTr="00F67E59">
        <w:trPr>
          <w:trHeight w:val="481"/>
        </w:trPr>
        <w:tc>
          <w:tcPr>
            <w:tcW w:w="565" w:type="dxa"/>
            <w:vMerge/>
            <w:tcBorders>
              <w:top w:val="nil"/>
              <w:left w:val="single" w:sz="8" w:space="0" w:color="000000"/>
              <w:bottom w:val="single" w:sz="4" w:space="0" w:color="auto"/>
              <w:right w:val="single" w:sz="8" w:space="0" w:color="000000"/>
            </w:tcBorders>
          </w:tcPr>
          <w:p w14:paraId="2261A662"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1738B91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621B01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56D9BE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901D6B0" w14:textId="77777777" w:rsidR="00F67E59" w:rsidRPr="00F35FCB" w:rsidRDefault="00F67E59" w:rsidP="00F67E59">
            <w:pPr>
              <w:ind w:right="12"/>
              <w:jc w:val="both"/>
              <w:rPr>
                <w:rFonts w:eastAsia="Tahoma"/>
              </w:rPr>
            </w:pPr>
            <w:r w:rsidRPr="00F35FCB">
              <w:rPr>
                <w:rFonts w:eastAsia="Tahoma"/>
              </w:rPr>
              <w:t>Предельная высота зданий, строений, сооружений – не подлежит установлению</w:t>
            </w:r>
          </w:p>
        </w:tc>
      </w:tr>
      <w:tr w:rsidR="00F35FCB" w:rsidRPr="00F35FCB" w14:paraId="05501BB3" w14:textId="77777777" w:rsidTr="00F67E59">
        <w:trPr>
          <w:trHeight w:val="487"/>
        </w:trPr>
        <w:tc>
          <w:tcPr>
            <w:tcW w:w="565" w:type="dxa"/>
            <w:vMerge/>
            <w:tcBorders>
              <w:top w:val="single" w:sz="4" w:space="0" w:color="auto"/>
              <w:left w:val="single" w:sz="4" w:space="0" w:color="auto"/>
              <w:bottom w:val="single" w:sz="4" w:space="0" w:color="auto"/>
              <w:right w:val="single" w:sz="4" w:space="0" w:color="auto"/>
            </w:tcBorders>
          </w:tcPr>
          <w:p w14:paraId="31388B83"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614CE3B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DC926D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8E30E6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9AB2250" w14:textId="77777777" w:rsidR="00F67E59" w:rsidRPr="00F35FCB" w:rsidRDefault="00F67E59" w:rsidP="00F67E59">
            <w:pPr>
              <w:ind w:right="12"/>
              <w:jc w:val="both"/>
              <w:rPr>
                <w:rFonts w:eastAsia="Tahoma"/>
              </w:rPr>
            </w:pPr>
            <w:r w:rsidRPr="00F35FCB">
              <w:rPr>
                <w:rFonts w:eastAsia="Tahoma"/>
              </w:rPr>
              <w:t>Минимальный процент озеленения в границах земельного участка – 20%</w:t>
            </w:r>
          </w:p>
        </w:tc>
      </w:tr>
      <w:tr w:rsidR="00F35FCB" w:rsidRPr="00F35FCB" w14:paraId="4B0EB37F" w14:textId="77777777" w:rsidTr="00F67E59">
        <w:trPr>
          <w:trHeight w:val="505"/>
        </w:trPr>
        <w:tc>
          <w:tcPr>
            <w:tcW w:w="565" w:type="dxa"/>
            <w:vMerge w:val="restart"/>
            <w:tcBorders>
              <w:top w:val="single" w:sz="4" w:space="0" w:color="auto"/>
              <w:left w:val="single" w:sz="4" w:space="0" w:color="auto"/>
              <w:bottom w:val="single" w:sz="4" w:space="0" w:color="auto"/>
              <w:right w:val="single" w:sz="4" w:space="0" w:color="auto"/>
            </w:tcBorders>
          </w:tcPr>
          <w:p w14:paraId="6D436430"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D676E30" w14:textId="77777777" w:rsidR="00F67E59" w:rsidRPr="00F35FCB" w:rsidRDefault="00F67E59" w:rsidP="00F67E59">
            <w:r w:rsidRPr="00F35FCB">
              <w:t>Дошкольное, начальное и среднее общее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13FAFEE2" w14:textId="77777777" w:rsidR="00F67E59" w:rsidRPr="00F35FCB" w:rsidRDefault="00F67E59" w:rsidP="00F67E59">
            <w:r w:rsidRPr="00F35FCB">
              <w:t>3.5.1</w:t>
            </w:r>
          </w:p>
        </w:tc>
        <w:tc>
          <w:tcPr>
            <w:tcW w:w="3969" w:type="dxa"/>
            <w:vMerge w:val="restart"/>
            <w:tcBorders>
              <w:top w:val="single" w:sz="4" w:space="0" w:color="auto"/>
              <w:left w:val="single" w:sz="4" w:space="0" w:color="auto"/>
              <w:bottom w:val="single" w:sz="4" w:space="0" w:color="auto"/>
              <w:right w:val="single" w:sz="4" w:space="0" w:color="auto"/>
            </w:tcBorders>
          </w:tcPr>
          <w:p w14:paraId="1F10D69B" w14:textId="77777777" w:rsidR="00F67E59" w:rsidRPr="00F35FCB" w:rsidRDefault="00F67E59" w:rsidP="00F67E59">
            <w:pPr>
              <w:jc w:val="both"/>
            </w:pPr>
            <w:r w:rsidRPr="00F35FC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20" w:type="dxa"/>
            <w:tcBorders>
              <w:top w:val="single" w:sz="4" w:space="0" w:color="auto"/>
              <w:left w:val="single" w:sz="4" w:space="0" w:color="auto"/>
              <w:bottom w:val="single" w:sz="4" w:space="0" w:color="auto"/>
              <w:right w:val="single" w:sz="4" w:space="0" w:color="auto"/>
            </w:tcBorders>
          </w:tcPr>
          <w:p w14:paraId="6405BC1E" w14:textId="57CEB3E1" w:rsidR="00F67E59" w:rsidRPr="00F35FCB" w:rsidRDefault="00F67E59" w:rsidP="00F67E59">
            <w:pPr>
              <w:ind w:right="12"/>
              <w:jc w:val="both"/>
              <w:rPr>
                <w:rFonts w:eastAsia="Tahoma"/>
              </w:rPr>
            </w:pPr>
            <w:r w:rsidRPr="00F35FCB">
              <w:t xml:space="preserve">Минимальный размер земельного </w:t>
            </w:r>
            <w:r w:rsidR="00BA1610" w:rsidRPr="00F35FCB">
              <w:t>участка (площадь) – 3</w:t>
            </w:r>
            <w:r w:rsidRPr="00F35FCB">
              <w:t>00 кв. м</w:t>
            </w:r>
          </w:p>
        </w:tc>
      </w:tr>
      <w:tr w:rsidR="00F35FCB" w:rsidRPr="00F35FCB" w14:paraId="4F438D21" w14:textId="77777777" w:rsidTr="00F67E59">
        <w:trPr>
          <w:trHeight w:val="513"/>
        </w:trPr>
        <w:tc>
          <w:tcPr>
            <w:tcW w:w="565" w:type="dxa"/>
            <w:vMerge/>
            <w:tcBorders>
              <w:top w:val="single" w:sz="4" w:space="0" w:color="auto"/>
              <w:left w:val="single" w:sz="4" w:space="0" w:color="auto"/>
              <w:bottom w:val="single" w:sz="4" w:space="0" w:color="auto"/>
              <w:right w:val="single" w:sz="4" w:space="0" w:color="auto"/>
            </w:tcBorders>
          </w:tcPr>
          <w:p w14:paraId="0E08FEDC"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0A25EAB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BAAD33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37693B2"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470CC08C" w14:textId="77777777" w:rsidR="00F67E59" w:rsidRPr="00F35FCB" w:rsidRDefault="00F67E59" w:rsidP="00F67E59">
            <w:pPr>
              <w:ind w:right="12"/>
              <w:jc w:val="both"/>
              <w:rPr>
                <w:rFonts w:eastAsia="Tahoma"/>
              </w:rPr>
            </w:pPr>
            <w:r w:rsidRPr="00F35FCB">
              <w:t>Максимальный размер земельного участка (площадь) – не подлежит установлению</w:t>
            </w:r>
          </w:p>
        </w:tc>
      </w:tr>
      <w:tr w:rsidR="00F35FCB" w:rsidRPr="00F35FCB" w14:paraId="280D2E21" w14:textId="77777777" w:rsidTr="00F67E59">
        <w:trPr>
          <w:trHeight w:val="497"/>
        </w:trPr>
        <w:tc>
          <w:tcPr>
            <w:tcW w:w="565" w:type="dxa"/>
            <w:vMerge/>
            <w:tcBorders>
              <w:top w:val="single" w:sz="4" w:space="0" w:color="auto"/>
              <w:left w:val="single" w:sz="4" w:space="0" w:color="auto"/>
              <w:bottom w:val="single" w:sz="4" w:space="0" w:color="auto"/>
              <w:right w:val="single" w:sz="4" w:space="0" w:color="auto"/>
            </w:tcBorders>
          </w:tcPr>
          <w:p w14:paraId="6D8A15C2"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6571AD7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518569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1BFC191"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471AD2B" w14:textId="77777777" w:rsidR="00F67E59" w:rsidRPr="00F35FCB" w:rsidRDefault="00F67E59" w:rsidP="00F67E59">
            <w:pPr>
              <w:ind w:right="12"/>
              <w:jc w:val="both"/>
              <w:rPr>
                <w:rFonts w:eastAsia="Tahoma"/>
              </w:rPr>
            </w:pPr>
            <w:r w:rsidRPr="00F35FCB">
              <w:t>Максимальный процент застройки в границах земельного участка – 60 %</w:t>
            </w:r>
          </w:p>
        </w:tc>
      </w:tr>
      <w:tr w:rsidR="00F35FCB" w:rsidRPr="00F35FCB" w14:paraId="417E4BB2" w14:textId="77777777" w:rsidTr="00F67E59">
        <w:trPr>
          <w:trHeight w:val="605"/>
        </w:trPr>
        <w:tc>
          <w:tcPr>
            <w:tcW w:w="565" w:type="dxa"/>
            <w:vMerge/>
            <w:tcBorders>
              <w:top w:val="single" w:sz="4" w:space="0" w:color="auto"/>
              <w:left w:val="single" w:sz="4" w:space="0" w:color="auto"/>
              <w:bottom w:val="single" w:sz="4" w:space="0" w:color="auto"/>
              <w:right w:val="single" w:sz="4" w:space="0" w:color="auto"/>
            </w:tcBorders>
          </w:tcPr>
          <w:p w14:paraId="1CAF63DC"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0F96A76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1A18C1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D8713A2"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209152D" w14:textId="77777777" w:rsidR="00F67E59" w:rsidRPr="00F35FCB" w:rsidRDefault="00F67E59" w:rsidP="00F67E59">
            <w:pPr>
              <w:ind w:right="12"/>
              <w:jc w:val="both"/>
              <w:rPr>
                <w:rFonts w:eastAsia="Tahoma"/>
              </w:rPr>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4D96DFA" w14:textId="77777777" w:rsidTr="00F67E59">
        <w:trPr>
          <w:trHeight w:val="605"/>
        </w:trPr>
        <w:tc>
          <w:tcPr>
            <w:tcW w:w="565" w:type="dxa"/>
            <w:vMerge/>
            <w:tcBorders>
              <w:top w:val="single" w:sz="4" w:space="0" w:color="auto"/>
              <w:left w:val="single" w:sz="4" w:space="0" w:color="auto"/>
              <w:bottom w:val="single" w:sz="4" w:space="0" w:color="auto"/>
              <w:right w:val="single" w:sz="4" w:space="0" w:color="auto"/>
            </w:tcBorders>
          </w:tcPr>
          <w:p w14:paraId="252AB82B"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72E80E8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B833B9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4931B1B"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1A839435" w14:textId="77777777" w:rsidR="00F67E59" w:rsidRPr="00F35FCB" w:rsidRDefault="00F67E59" w:rsidP="00F67E59">
            <w:pPr>
              <w:ind w:right="12"/>
              <w:jc w:val="both"/>
              <w:rPr>
                <w:rFonts w:eastAsia="Tahoma"/>
              </w:rPr>
            </w:pPr>
            <w:r w:rsidRPr="00F35FCB">
              <w:t>Предельная высота зданий, строений, сооружений – в соответствии с заданием на проектирование</w:t>
            </w:r>
          </w:p>
        </w:tc>
      </w:tr>
      <w:tr w:rsidR="00F35FCB" w:rsidRPr="00F35FCB" w14:paraId="1EF9BD52" w14:textId="77777777" w:rsidTr="00F67E59">
        <w:trPr>
          <w:trHeight w:val="605"/>
        </w:trPr>
        <w:tc>
          <w:tcPr>
            <w:tcW w:w="565" w:type="dxa"/>
            <w:vMerge/>
            <w:tcBorders>
              <w:top w:val="single" w:sz="4" w:space="0" w:color="auto"/>
              <w:left w:val="single" w:sz="4" w:space="0" w:color="auto"/>
              <w:bottom w:val="single" w:sz="4" w:space="0" w:color="auto"/>
              <w:right w:val="single" w:sz="4" w:space="0" w:color="auto"/>
            </w:tcBorders>
          </w:tcPr>
          <w:p w14:paraId="645CD68D"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589FCB0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53D4D7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BD0F033"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399B8994" w14:textId="77777777" w:rsidR="00F67E59" w:rsidRPr="00F35FCB" w:rsidRDefault="00F67E59" w:rsidP="00F67E59">
            <w:pPr>
              <w:ind w:right="12"/>
              <w:jc w:val="both"/>
              <w:rPr>
                <w:rFonts w:eastAsia="Tahoma"/>
              </w:rPr>
            </w:pPr>
            <w:r w:rsidRPr="00F35FCB">
              <w:t>Минимальный процент озеленения в границах земельного участка – 20%</w:t>
            </w:r>
          </w:p>
        </w:tc>
      </w:tr>
      <w:tr w:rsidR="00F35FCB" w:rsidRPr="00F35FCB" w14:paraId="67C02413" w14:textId="77777777" w:rsidTr="00F67E59">
        <w:trPr>
          <w:trHeight w:val="525"/>
        </w:trPr>
        <w:tc>
          <w:tcPr>
            <w:tcW w:w="565" w:type="dxa"/>
            <w:vMerge w:val="restart"/>
            <w:tcBorders>
              <w:top w:val="single" w:sz="4" w:space="0" w:color="auto"/>
              <w:left w:val="single" w:sz="4" w:space="0" w:color="auto"/>
              <w:bottom w:val="single" w:sz="4" w:space="0" w:color="auto"/>
              <w:right w:val="single" w:sz="4" w:space="0" w:color="auto"/>
            </w:tcBorders>
          </w:tcPr>
          <w:p w14:paraId="6DE0C25C"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628D3FE0"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5FD86956"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0C4DF6D7"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26034D7B" w14:textId="77777777" w:rsidR="00F67E59" w:rsidRPr="00F35FCB" w:rsidRDefault="00F67E59" w:rsidP="00F67E59">
            <w:pPr>
              <w:ind w:right="12"/>
              <w:jc w:val="both"/>
            </w:pPr>
            <w:r w:rsidRPr="00F35FCB">
              <w:t>Минимальный размер земельного участка (площадь) – 600 кв. м</w:t>
            </w:r>
          </w:p>
        </w:tc>
      </w:tr>
      <w:tr w:rsidR="00F35FCB" w:rsidRPr="00F35FCB" w14:paraId="50DFBB85" w14:textId="77777777" w:rsidTr="00F67E59">
        <w:trPr>
          <w:trHeight w:val="463"/>
        </w:trPr>
        <w:tc>
          <w:tcPr>
            <w:tcW w:w="565" w:type="dxa"/>
            <w:vMerge/>
            <w:tcBorders>
              <w:top w:val="single" w:sz="4" w:space="0" w:color="auto"/>
              <w:left w:val="single" w:sz="4" w:space="0" w:color="auto"/>
              <w:bottom w:val="single" w:sz="4" w:space="0" w:color="auto"/>
              <w:right w:val="single" w:sz="4" w:space="0" w:color="auto"/>
            </w:tcBorders>
          </w:tcPr>
          <w:p w14:paraId="5134D62D"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73095E0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96A138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57C1729"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04912FB4"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11339BF8" w14:textId="77777777" w:rsidTr="00F67E59">
        <w:trPr>
          <w:trHeight w:val="557"/>
        </w:trPr>
        <w:tc>
          <w:tcPr>
            <w:tcW w:w="565" w:type="dxa"/>
            <w:vMerge/>
            <w:tcBorders>
              <w:top w:val="single" w:sz="4" w:space="0" w:color="auto"/>
              <w:left w:val="single" w:sz="4" w:space="0" w:color="auto"/>
              <w:bottom w:val="single" w:sz="4" w:space="0" w:color="auto"/>
              <w:right w:val="single" w:sz="4" w:space="0" w:color="auto"/>
            </w:tcBorders>
          </w:tcPr>
          <w:p w14:paraId="3229C0D3"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06D71A8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5213F2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7817989"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6D2074F4"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1A8440F8" w14:textId="77777777" w:rsidTr="00F67E59">
        <w:trPr>
          <w:trHeight w:val="605"/>
        </w:trPr>
        <w:tc>
          <w:tcPr>
            <w:tcW w:w="565" w:type="dxa"/>
            <w:vMerge/>
            <w:tcBorders>
              <w:top w:val="single" w:sz="4" w:space="0" w:color="auto"/>
              <w:left w:val="single" w:sz="4" w:space="0" w:color="auto"/>
              <w:bottom w:val="single" w:sz="4" w:space="0" w:color="auto"/>
              <w:right w:val="single" w:sz="4" w:space="0" w:color="auto"/>
            </w:tcBorders>
          </w:tcPr>
          <w:p w14:paraId="03F33F28"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25CA8EA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6CEEA6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B02DCB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7DB1368"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0B4EC123" w14:textId="77777777" w:rsidTr="00F67E59">
        <w:trPr>
          <w:trHeight w:val="232"/>
        </w:trPr>
        <w:tc>
          <w:tcPr>
            <w:tcW w:w="565" w:type="dxa"/>
            <w:vMerge/>
            <w:tcBorders>
              <w:top w:val="single" w:sz="4" w:space="0" w:color="auto"/>
              <w:left w:val="single" w:sz="4" w:space="0" w:color="auto"/>
              <w:bottom w:val="single" w:sz="4" w:space="0" w:color="auto"/>
              <w:right w:val="single" w:sz="4" w:space="0" w:color="auto"/>
            </w:tcBorders>
          </w:tcPr>
          <w:p w14:paraId="5EBD28CF"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19D3685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E559A1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505DDDF"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1D1D623F"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0D7FF50C" w14:textId="77777777" w:rsidTr="00F67E59">
        <w:trPr>
          <w:trHeight w:val="605"/>
        </w:trPr>
        <w:tc>
          <w:tcPr>
            <w:tcW w:w="565" w:type="dxa"/>
            <w:vMerge/>
            <w:tcBorders>
              <w:top w:val="single" w:sz="4" w:space="0" w:color="auto"/>
              <w:left w:val="single" w:sz="4" w:space="0" w:color="auto"/>
              <w:bottom w:val="single" w:sz="4" w:space="0" w:color="auto"/>
              <w:right w:val="single" w:sz="4" w:space="0" w:color="auto"/>
            </w:tcBorders>
          </w:tcPr>
          <w:p w14:paraId="675422AB"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21C2FAD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01E32E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1944447" w14:textId="77777777" w:rsidR="00F67E59" w:rsidRPr="00F35FCB" w:rsidRDefault="00F67E59" w:rsidP="00F67E59">
            <w:pPr>
              <w:jc w:val="both"/>
            </w:pPr>
          </w:p>
        </w:tc>
        <w:tc>
          <w:tcPr>
            <w:tcW w:w="6520" w:type="dxa"/>
            <w:tcBorders>
              <w:top w:val="nil"/>
              <w:left w:val="single" w:sz="4" w:space="0" w:color="auto"/>
              <w:right w:val="single" w:sz="8" w:space="0" w:color="000000"/>
            </w:tcBorders>
          </w:tcPr>
          <w:p w14:paraId="200C28A5"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168A4BFA" w14:textId="77777777" w:rsidTr="00F67E59">
        <w:tc>
          <w:tcPr>
            <w:tcW w:w="565" w:type="dxa"/>
            <w:vMerge w:val="restart"/>
            <w:tcBorders>
              <w:top w:val="single" w:sz="4" w:space="0" w:color="auto"/>
              <w:bottom w:val="single" w:sz="8" w:space="0" w:color="000000"/>
            </w:tcBorders>
          </w:tcPr>
          <w:p w14:paraId="00E87C32"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bottom w:val="single" w:sz="8" w:space="0" w:color="000000"/>
            </w:tcBorders>
          </w:tcPr>
          <w:p w14:paraId="71F12B6E" w14:textId="77777777" w:rsidR="00F67E59" w:rsidRPr="00F35FCB" w:rsidRDefault="00F67E59" w:rsidP="00F67E59">
            <w:r w:rsidRPr="00F35FCB">
              <w:t>Государственное управление</w:t>
            </w:r>
          </w:p>
        </w:tc>
        <w:tc>
          <w:tcPr>
            <w:tcW w:w="1701" w:type="dxa"/>
            <w:vMerge w:val="restart"/>
            <w:tcBorders>
              <w:top w:val="single" w:sz="4" w:space="0" w:color="auto"/>
              <w:bottom w:val="single" w:sz="8" w:space="0" w:color="000000"/>
            </w:tcBorders>
          </w:tcPr>
          <w:p w14:paraId="4C1C0DAD" w14:textId="77777777" w:rsidR="00F67E59" w:rsidRPr="00F35FCB" w:rsidRDefault="00F67E59" w:rsidP="00F67E59">
            <w:r w:rsidRPr="00F35FCB">
              <w:t>3.8.1</w:t>
            </w:r>
          </w:p>
        </w:tc>
        <w:tc>
          <w:tcPr>
            <w:tcW w:w="3969" w:type="dxa"/>
            <w:vMerge w:val="restart"/>
            <w:tcBorders>
              <w:top w:val="single" w:sz="4" w:space="0" w:color="auto"/>
              <w:bottom w:val="single" w:sz="8" w:space="0" w:color="000000"/>
            </w:tcBorders>
          </w:tcPr>
          <w:p w14:paraId="6B458ED2" w14:textId="77777777" w:rsidR="00F67E59" w:rsidRPr="00F35FCB" w:rsidRDefault="00F67E59" w:rsidP="00F67E59">
            <w:pPr>
              <w:jc w:val="both"/>
            </w:pPr>
            <w:r w:rsidRPr="00F35FCB">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520" w:type="dxa"/>
          </w:tcPr>
          <w:p w14:paraId="6684FA7C" w14:textId="77777777" w:rsidR="00F67E59" w:rsidRPr="00F35FCB" w:rsidRDefault="00F67E59" w:rsidP="00F67E59">
            <w:pPr>
              <w:ind w:right="12"/>
              <w:jc w:val="both"/>
            </w:pPr>
            <w:r w:rsidRPr="00F35FCB">
              <w:t>Минимальный размер земельного участка (площадь) – не подлежит установлению</w:t>
            </w:r>
          </w:p>
        </w:tc>
      </w:tr>
      <w:tr w:rsidR="00F35FCB" w:rsidRPr="00F35FCB" w14:paraId="75F9E545" w14:textId="77777777" w:rsidTr="00F67E59">
        <w:tc>
          <w:tcPr>
            <w:tcW w:w="565" w:type="dxa"/>
            <w:vMerge/>
            <w:tcBorders>
              <w:left w:val="single" w:sz="8" w:space="0" w:color="000000"/>
              <w:bottom w:val="single" w:sz="8" w:space="0" w:color="000000"/>
              <w:right w:val="single" w:sz="8" w:space="0" w:color="000000"/>
            </w:tcBorders>
          </w:tcPr>
          <w:p w14:paraId="529182FF" w14:textId="77777777" w:rsidR="00F67E59" w:rsidRPr="00F35FCB" w:rsidRDefault="00F67E59" w:rsidP="00F67E59"/>
        </w:tc>
        <w:tc>
          <w:tcPr>
            <w:tcW w:w="2269" w:type="dxa"/>
            <w:vMerge/>
            <w:tcBorders>
              <w:left w:val="nil"/>
              <w:bottom w:val="single" w:sz="8" w:space="0" w:color="000000"/>
              <w:right w:val="single" w:sz="8" w:space="0" w:color="000000"/>
            </w:tcBorders>
          </w:tcPr>
          <w:p w14:paraId="335B4DEC" w14:textId="77777777" w:rsidR="00F67E59" w:rsidRPr="00F35FCB" w:rsidRDefault="00F67E59" w:rsidP="00F67E59"/>
        </w:tc>
        <w:tc>
          <w:tcPr>
            <w:tcW w:w="1701" w:type="dxa"/>
            <w:vMerge/>
            <w:tcBorders>
              <w:left w:val="nil"/>
              <w:bottom w:val="single" w:sz="8" w:space="0" w:color="000000"/>
              <w:right w:val="single" w:sz="8" w:space="0" w:color="000000"/>
            </w:tcBorders>
          </w:tcPr>
          <w:p w14:paraId="50C9360B" w14:textId="77777777" w:rsidR="00F67E59" w:rsidRPr="00F35FCB" w:rsidRDefault="00F67E59" w:rsidP="00F67E59"/>
        </w:tc>
        <w:tc>
          <w:tcPr>
            <w:tcW w:w="3969" w:type="dxa"/>
            <w:vMerge/>
            <w:tcBorders>
              <w:left w:val="nil"/>
              <w:bottom w:val="single" w:sz="8" w:space="0" w:color="000000"/>
              <w:right w:val="single" w:sz="8" w:space="0" w:color="000000"/>
            </w:tcBorders>
          </w:tcPr>
          <w:p w14:paraId="522B1FA2"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5B69694F"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0E70B18C" w14:textId="77777777" w:rsidTr="00F67E59">
        <w:tc>
          <w:tcPr>
            <w:tcW w:w="565" w:type="dxa"/>
            <w:vMerge/>
            <w:tcBorders>
              <w:top w:val="nil"/>
              <w:left w:val="single" w:sz="8" w:space="0" w:color="000000"/>
              <w:bottom w:val="single" w:sz="8" w:space="0" w:color="000000"/>
              <w:right w:val="single" w:sz="8" w:space="0" w:color="000000"/>
            </w:tcBorders>
          </w:tcPr>
          <w:p w14:paraId="0EDD85A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35CF5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03A01E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C66D5D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26E01E" w14:textId="77777777" w:rsidR="00F67E59" w:rsidRPr="00F35FCB" w:rsidRDefault="00F67E59" w:rsidP="00F67E59">
            <w:pPr>
              <w:ind w:right="12"/>
              <w:jc w:val="both"/>
            </w:pPr>
            <w:r w:rsidRPr="00F35FCB">
              <w:t>Максимальный процент застройки в границах земельного участка – 60 %</w:t>
            </w:r>
          </w:p>
        </w:tc>
      </w:tr>
      <w:tr w:rsidR="00F35FCB" w:rsidRPr="00F35FCB" w14:paraId="19579407" w14:textId="77777777" w:rsidTr="00F67E59">
        <w:tc>
          <w:tcPr>
            <w:tcW w:w="565" w:type="dxa"/>
            <w:vMerge/>
            <w:tcBorders>
              <w:top w:val="nil"/>
              <w:left w:val="single" w:sz="8" w:space="0" w:color="000000"/>
              <w:bottom w:val="single" w:sz="8" w:space="0" w:color="000000"/>
              <w:right w:val="single" w:sz="8" w:space="0" w:color="000000"/>
            </w:tcBorders>
          </w:tcPr>
          <w:p w14:paraId="145808C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0546CC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1DD6BD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7E689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A7EB0F5"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3064507" w14:textId="77777777" w:rsidTr="00F67E59">
        <w:tc>
          <w:tcPr>
            <w:tcW w:w="565" w:type="dxa"/>
            <w:vMerge/>
            <w:tcBorders>
              <w:top w:val="nil"/>
              <w:left w:val="single" w:sz="8" w:space="0" w:color="000000"/>
              <w:bottom w:val="single" w:sz="8" w:space="0" w:color="000000"/>
              <w:right w:val="single" w:sz="8" w:space="0" w:color="000000"/>
            </w:tcBorders>
          </w:tcPr>
          <w:p w14:paraId="4FD68F0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53A127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FE3B3B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D72C58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0FC505"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5E56E587" w14:textId="77777777" w:rsidTr="00F67E59">
        <w:trPr>
          <w:trHeight w:val="525"/>
        </w:trPr>
        <w:tc>
          <w:tcPr>
            <w:tcW w:w="565" w:type="dxa"/>
            <w:vMerge/>
            <w:tcBorders>
              <w:top w:val="nil"/>
              <w:left w:val="single" w:sz="8" w:space="0" w:color="000000"/>
              <w:bottom w:val="single" w:sz="4" w:space="0" w:color="auto"/>
              <w:right w:val="single" w:sz="8" w:space="0" w:color="000000"/>
            </w:tcBorders>
          </w:tcPr>
          <w:p w14:paraId="0293132F"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5F53AC4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805984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9AEF2B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7A349E6"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49E57B17" w14:textId="77777777" w:rsidTr="00F67E59">
        <w:trPr>
          <w:trHeight w:val="70"/>
        </w:trPr>
        <w:tc>
          <w:tcPr>
            <w:tcW w:w="565" w:type="dxa"/>
            <w:vMerge w:val="restart"/>
            <w:tcBorders>
              <w:top w:val="single" w:sz="4" w:space="0" w:color="auto"/>
              <w:left w:val="single" w:sz="4" w:space="0" w:color="auto"/>
              <w:bottom w:val="single" w:sz="4" w:space="0" w:color="auto"/>
              <w:right w:val="single" w:sz="4" w:space="0" w:color="auto"/>
            </w:tcBorders>
          </w:tcPr>
          <w:p w14:paraId="46B0583D"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76360116" w14:textId="77777777" w:rsidR="00F67E59" w:rsidRPr="00F35FCB" w:rsidRDefault="00F67E59" w:rsidP="00F67E59">
            <w:r w:rsidRPr="00F35FCB">
              <w:t>Представительская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10D49C89" w14:textId="77777777" w:rsidR="00F67E59" w:rsidRPr="00F35FCB" w:rsidRDefault="00F67E59" w:rsidP="00F67E59">
            <w:r w:rsidRPr="00F35FCB">
              <w:t xml:space="preserve">3.8.2 </w:t>
            </w:r>
          </w:p>
        </w:tc>
        <w:tc>
          <w:tcPr>
            <w:tcW w:w="3969" w:type="dxa"/>
            <w:vMerge w:val="restart"/>
            <w:tcBorders>
              <w:top w:val="single" w:sz="4" w:space="0" w:color="auto"/>
              <w:left w:val="single" w:sz="4" w:space="0" w:color="auto"/>
              <w:bottom w:val="single" w:sz="4" w:space="0" w:color="auto"/>
              <w:right w:val="single" w:sz="4" w:space="0" w:color="auto"/>
            </w:tcBorders>
          </w:tcPr>
          <w:p w14:paraId="4785EAD7" w14:textId="77777777" w:rsidR="00F67E59" w:rsidRPr="00F35FCB" w:rsidRDefault="00F67E59" w:rsidP="00F67E59">
            <w:pPr>
              <w:jc w:val="both"/>
            </w:pPr>
            <w:r w:rsidRPr="00F35FCB">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6520" w:type="dxa"/>
            <w:tcBorders>
              <w:top w:val="single" w:sz="4" w:space="0" w:color="auto"/>
              <w:left w:val="single" w:sz="4" w:space="0" w:color="auto"/>
              <w:bottom w:val="single" w:sz="4" w:space="0" w:color="auto"/>
              <w:right w:val="single" w:sz="4" w:space="0" w:color="auto"/>
            </w:tcBorders>
          </w:tcPr>
          <w:p w14:paraId="778F2759" w14:textId="77777777" w:rsidR="00F67E59" w:rsidRPr="00F35FCB" w:rsidRDefault="00F67E59" w:rsidP="00F67E59">
            <w:pPr>
              <w:ind w:right="12"/>
              <w:jc w:val="both"/>
            </w:pPr>
            <w:r w:rsidRPr="00F35FCB">
              <w:t>Минимальный размер земельного участка (площадь) – 300 кв. м</w:t>
            </w:r>
          </w:p>
        </w:tc>
      </w:tr>
      <w:tr w:rsidR="00F35FCB" w:rsidRPr="00F35FCB" w14:paraId="4416B43F" w14:textId="77777777" w:rsidTr="00F67E59">
        <w:trPr>
          <w:trHeight w:val="70"/>
        </w:trPr>
        <w:tc>
          <w:tcPr>
            <w:tcW w:w="565" w:type="dxa"/>
            <w:vMerge/>
            <w:tcBorders>
              <w:top w:val="single" w:sz="4" w:space="0" w:color="auto"/>
              <w:left w:val="single" w:sz="8" w:space="0" w:color="000000"/>
              <w:bottom w:val="single" w:sz="8" w:space="0" w:color="000000"/>
              <w:right w:val="single" w:sz="8" w:space="0" w:color="000000"/>
            </w:tcBorders>
          </w:tcPr>
          <w:p w14:paraId="03B001A4"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23BB3B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76A43B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2B5250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A59DA40"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5F0E88DC" w14:textId="77777777" w:rsidTr="00F67E59">
        <w:trPr>
          <w:trHeight w:val="380"/>
        </w:trPr>
        <w:tc>
          <w:tcPr>
            <w:tcW w:w="565" w:type="dxa"/>
            <w:vMerge/>
            <w:tcBorders>
              <w:top w:val="nil"/>
              <w:left w:val="single" w:sz="8" w:space="0" w:color="000000"/>
              <w:bottom w:val="single" w:sz="8" w:space="0" w:color="000000"/>
              <w:right w:val="single" w:sz="8" w:space="0" w:color="000000"/>
            </w:tcBorders>
          </w:tcPr>
          <w:p w14:paraId="360DBD6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8284DE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41217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6AE5CF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31AEDF" w14:textId="77777777" w:rsidR="00F67E59" w:rsidRPr="00F35FCB" w:rsidRDefault="00F67E59" w:rsidP="00F67E59">
            <w:pPr>
              <w:ind w:right="12"/>
              <w:jc w:val="both"/>
            </w:pPr>
            <w:r w:rsidRPr="00F35FCB">
              <w:t>Максимальный процент застройки в границах земельного участка – 60 %</w:t>
            </w:r>
          </w:p>
        </w:tc>
      </w:tr>
      <w:tr w:rsidR="00F35FCB" w:rsidRPr="00F35FCB" w14:paraId="3C450A3B" w14:textId="77777777" w:rsidTr="00F67E59">
        <w:trPr>
          <w:trHeight w:val="380"/>
        </w:trPr>
        <w:tc>
          <w:tcPr>
            <w:tcW w:w="565" w:type="dxa"/>
            <w:vMerge/>
            <w:tcBorders>
              <w:top w:val="nil"/>
              <w:left w:val="single" w:sz="8" w:space="0" w:color="000000"/>
              <w:bottom w:val="single" w:sz="8" w:space="0" w:color="000000"/>
              <w:right w:val="single" w:sz="8" w:space="0" w:color="000000"/>
            </w:tcBorders>
          </w:tcPr>
          <w:p w14:paraId="4BA556D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1010D5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695B8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EA431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1C5711"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7B61E86" w14:textId="77777777" w:rsidTr="00F67E59">
        <w:trPr>
          <w:trHeight w:val="70"/>
        </w:trPr>
        <w:tc>
          <w:tcPr>
            <w:tcW w:w="565" w:type="dxa"/>
            <w:vMerge/>
            <w:tcBorders>
              <w:top w:val="nil"/>
              <w:left w:val="single" w:sz="8" w:space="0" w:color="000000"/>
              <w:bottom w:val="single" w:sz="8" w:space="0" w:color="000000"/>
              <w:right w:val="single" w:sz="8" w:space="0" w:color="000000"/>
            </w:tcBorders>
          </w:tcPr>
          <w:p w14:paraId="3FA6583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B932D9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847E99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9DA396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D9DB12"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79A70B34" w14:textId="77777777" w:rsidTr="00F67E59">
        <w:trPr>
          <w:trHeight w:val="380"/>
        </w:trPr>
        <w:tc>
          <w:tcPr>
            <w:tcW w:w="565" w:type="dxa"/>
            <w:vMerge/>
            <w:tcBorders>
              <w:top w:val="nil"/>
              <w:left w:val="single" w:sz="8" w:space="0" w:color="000000"/>
              <w:bottom w:val="single" w:sz="8" w:space="0" w:color="000000"/>
              <w:right w:val="single" w:sz="8" w:space="0" w:color="000000"/>
            </w:tcBorders>
          </w:tcPr>
          <w:p w14:paraId="50BDE47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FF3087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97B50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08056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AC383E0"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787DB0E3" w14:textId="77777777" w:rsidTr="00F67E59">
        <w:tc>
          <w:tcPr>
            <w:tcW w:w="565" w:type="dxa"/>
            <w:vMerge w:val="restart"/>
            <w:tcBorders>
              <w:top w:val="nil"/>
              <w:left w:val="single" w:sz="8" w:space="0" w:color="000000"/>
              <w:bottom w:val="single" w:sz="8" w:space="0" w:color="000000"/>
              <w:right w:val="single" w:sz="8" w:space="0" w:color="000000"/>
            </w:tcBorders>
          </w:tcPr>
          <w:p w14:paraId="1865BA23" w14:textId="77777777" w:rsidR="00F67E59" w:rsidRPr="00F35FCB" w:rsidRDefault="00F67E59" w:rsidP="00596C2D">
            <w:pPr>
              <w:numPr>
                <w:ilvl w:val="0"/>
                <w:numId w:val="18"/>
              </w:numPr>
              <w:suppressAutoHyphens/>
              <w:jc w:val="center"/>
            </w:pPr>
          </w:p>
        </w:tc>
        <w:tc>
          <w:tcPr>
            <w:tcW w:w="2269" w:type="dxa"/>
            <w:vMerge w:val="restart"/>
            <w:tcBorders>
              <w:top w:val="nil"/>
              <w:left w:val="nil"/>
              <w:bottom w:val="single" w:sz="8" w:space="0" w:color="000000"/>
              <w:right w:val="single" w:sz="8" w:space="0" w:color="000000"/>
            </w:tcBorders>
          </w:tcPr>
          <w:p w14:paraId="11A28817" w14:textId="77777777" w:rsidR="00F67E59" w:rsidRPr="00F35FCB" w:rsidRDefault="00F67E59" w:rsidP="00F67E59">
            <w:r w:rsidRPr="00F35FCB">
              <w:t>Проведение научных исследований</w:t>
            </w:r>
          </w:p>
        </w:tc>
        <w:tc>
          <w:tcPr>
            <w:tcW w:w="1701" w:type="dxa"/>
            <w:vMerge w:val="restart"/>
            <w:tcBorders>
              <w:top w:val="nil"/>
              <w:left w:val="nil"/>
              <w:bottom w:val="single" w:sz="8" w:space="0" w:color="000000"/>
              <w:right w:val="single" w:sz="8" w:space="0" w:color="000000"/>
            </w:tcBorders>
          </w:tcPr>
          <w:p w14:paraId="234B96C0" w14:textId="77777777" w:rsidR="00F67E59" w:rsidRPr="00F35FCB" w:rsidRDefault="00F67E59" w:rsidP="00F67E59">
            <w:r w:rsidRPr="00F35FCB">
              <w:t>3.9.2</w:t>
            </w:r>
          </w:p>
        </w:tc>
        <w:tc>
          <w:tcPr>
            <w:tcW w:w="3969" w:type="dxa"/>
            <w:vMerge w:val="restart"/>
            <w:tcBorders>
              <w:top w:val="nil"/>
              <w:left w:val="nil"/>
              <w:bottom w:val="single" w:sz="8" w:space="0" w:color="000000"/>
              <w:right w:val="single" w:sz="8" w:space="0" w:color="000000"/>
            </w:tcBorders>
          </w:tcPr>
          <w:p w14:paraId="25E306AA" w14:textId="77777777" w:rsidR="00F67E59" w:rsidRPr="00F35FCB" w:rsidRDefault="00F67E59" w:rsidP="00F67E59">
            <w:pPr>
              <w:jc w:val="both"/>
            </w:pPr>
            <w:r w:rsidRPr="00F35FCB">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6520" w:type="dxa"/>
            <w:tcBorders>
              <w:top w:val="nil"/>
              <w:left w:val="nil"/>
              <w:bottom w:val="single" w:sz="8" w:space="0" w:color="000000"/>
              <w:right w:val="single" w:sz="8" w:space="0" w:color="000000"/>
            </w:tcBorders>
          </w:tcPr>
          <w:p w14:paraId="1183631B" w14:textId="77777777" w:rsidR="00F67E59" w:rsidRPr="00F35FCB" w:rsidRDefault="00F67E59" w:rsidP="00F67E59">
            <w:pPr>
              <w:ind w:right="12"/>
              <w:jc w:val="both"/>
            </w:pPr>
            <w:r w:rsidRPr="00F35FCB">
              <w:t>Минимальный размер земельного участка (площадь) – 1000 кв. м</w:t>
            </w:r>
          </w:p>
        </w:tc>
      </w:tr>
      <w:tr w:rsidR="00F35FCB" w:rsidRPr="00F35FCB" w14:paraId="638DC8FD" w14:textId="77777777" w:rsidTr="00F67E59">
        <w:tc>
          <w:tcPr>
            <w:tcW w:w="565" w:type="dxa"/>
            <w:vMerge/>
            <w:tcBorders>
              <w:top w:val="nil"/>
              <w:left w:val="single" w:sz="8" w:space="0" w:color="000000"/>
              <w:bottom w:val="single" w:sz="8" w:space="0" w:color="000000"/>
              <w:right w:val="single" w:sz="8" w:space="0" w:color="000000"/>
            </w:tcBorders>
          </w:tcPr>
          <w:p w14:paraId="08F7E982"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9C5C93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C5042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3DC08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0F21BA"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35892EAD" w14:textId="77777777" w:rsidTr="00F67E59">
        <w:tc>
          <w:tcPr>
            <w:tcW w:w="565" w:type="dxa"/>
            <w:vMerge/>
            <w:tcBorders>
              <w:top w:val="nil"/>
              <w:left w:val="single" w:sz="8" w:space="0" w:color="000000"/>
              <w:bottom w:val="single" w:sz="8" w:space="0" w:color="000000"/>
              <w:right w:val="single" w:sz="8" w:space="0" w:color="000000"/>
            </w:tcBorders>
          </w:tcPr>
          <w:p w14:paraId="51648BB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951DF3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4EC85E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DB1C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0F1C115"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0C62B580" w14:textId="77777777" w:rsidTr="00F67E59">
        <w:tc>
          <w:tcPr>
            <w:tcW w:w="565" w:type="dxa"/>
            <w:vMerge/>
            <w:tcBorders>
              <w:top w:val="nil"/>
              <w:left w:val="single" w:sz="8" w:space="0" w:color="000000"/>
              <w:bottom w:val="single" w:sz="8" w:space="0" w:color="000000"/>
              <w:right w:val="single" w:sz="8" w:space="0" w:color="000000"/>
            </w:tcBorders>
          </w:tcPr>
          <w:p w14:paraId="6AD079D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ADF028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70AB3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65435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D4F25D"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A8F56BB" w14:textId="77777777" w:rsidTr="00F67E59">
        <w:tc>
          <w:tcPr>
            <w:tcW w:w="565" w:type="dxa"/>
            <w:vMerge/>
            <w:tcBorders>
              <w:top w:val="nil"/>
              <w:left w:val="single" w:sz="8" w:space="0" w:color="000000"/>
              <w:bottom w:val="single" w:sz="8" w:space="0" w:color="000000"/>
              <w:right w:val="single" w:sz="8" w:space="0" w:color="000000"/>
            </w:tcBorders>
          </w:tcPr>
          <w:p w14:paraId="41D9AF9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7310CC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C392C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E35C8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96248CB"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7013ACDB" w14:textId="77777777" w:rsidTr="00F67E59">
        <w:trPr>
          <w:trHeight w:val="523"/>
        </w:trPr>
        <w:tc>
          <w:tcPr>
            <w:tcW w:w="565" w:type="dxa"/>
            <w:vMerge/>
            <w:tcBorders>
              <w:top w:val="nil"/>
              <w:left w:val="single" w:sz="8" w:space="0" w:color="000000"/>
              <w:bottom w:val="single" w:sz="4" w:space="0" w:color="auto"/>
              <w:right w:val="single" w:sz="8" w:space="0" w:color="000000"/>
            </w:tcBorders>
          </w:tcPr>
          <w:p w14:paraId="17FF2C9C"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335F2CF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54E01A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CA3889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8BCDA69"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5AD577D0" w14:textId="77777777" w:rsidTr="00F67E59">
        <w:trPr>
          <w:trHeight w:val="143"/>
        </w:trPr>
        <w:tc>
          <w:tcPr>
            <w:tcW w:w="565" w:type="dxa"/>
            <w:vMerge w:val="restart"/>
            <w:tcBorders>
              <w:top w:val="single" w:sz="4" w:space="0" w:color="auto"/>
              <w:left w:val="single" w:sz="4" w:space="0" w:color="auto"/>
              <w:bottom w:val="single" w:sz="4" w:space="0" w:color="auto"/>
              <w:right w:val="single" w:sz="4" w:space="0" w:color="auto"/>
            </w:tcBorders>
          </w:tcPr>
          <w:p w14:paraId="3DDB4F09"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2173E151" w14:textId="77777777" w:rsidR="00F67E59" w:rsidRPr="00F35FCB" w:rsidRDefault="00F67E59" w:rsidP="00F67E59">
            <w:r w:rsidRPr="00F35FCB">
              <w:t>Деловое управление</w:t>
            </w:r>
          </w:p>
        </w:tc>
        <w:tc>
          <w:tcPr>
            <w:tcW w:w="1701" w:type="dxa"/>
            <w:vMerge w:val="restart"/>
            <w:tcBorders>
              <w:top w:val="single" w:sz="4" w:space="0" w:color="auto"/>
              <w:left w:val="single" w:sz="4" w:space="0" w:color="auto"/>
              <w:bottom w:val="single" w:sz="4" w:space="0" w:color="auto"/>
              <w:right w:val="single" w:sz="4" w:space="0" w:color="auto"/>
            </w:tcBorders>
          </w:tcPr>
          <w:p w14:paraId="75979A1E" w14:textId="77777777" w:rsidR="00F67E59" w:rsidRPr="00F35FCB" w:rsidRDefault="00F67E59" w:rsidP="00F67E59">
            <w:r w:rsidRPr="00F35FCB">
              <w:t>4.1</w:t>
            </w:r>
          </w:p>
        </w:tc>
        <w:tc>
          <w:tcPr>
            <w:tcW w:w="3969" w:type="dxa"/>
            <w:vMerge w:val="restart"/>
            <w:tcBorders>
              <w:top w:val="single" w:sz="4" w:space="0" w:color="auto"/>
              <w:left w:val="single" w:sz="4" w:space="0" w:color="auto"/>
              <w:bottom w:val="single" w:sz="4" w:space="0" w:color="auto"/>
              <w:right w:val="single" w:sz="4" w:space="0" w:color="auto"/>
            </w:tcBorders>
          </w:tcPr>
          <w:p w14:paraId="54006BDB" w14:textId="77777777" w:rsidR="00F67E59" w:rsidRPr="00F35FCB" w:rsidRDefault="00F67E59" w:rsidP="00F67E59">
            <w:pPr>
              <w:jc w:val="both"/>
            </w:pPr>
            <w:r w:rsidRPr="00F35FC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520" w:type="dxa"/>
            <w:tcBorders>
              <w:top w:val="single" w:sz="4" w:space="0" w:color="auto"/>
              <w:left w:val="single" w:sz="4" w:space="0" w:color="auto"/>
              <w:bottom w:val="single" w:sz="4" w:space="0" w:color="auto"/>
              <w:right w:val="single" w:sz="4" w:space="0" w:color="auto"/>
            </w:tcBorders>
          </w:tcPr>
          <w:p w14:paraId="2F368D3F" w14:textId="77777777" w:rsidR="00F67E59" w:rsidRPr="00F35FCB" w:rsidRDefault="00F67E59" w:rsidP="00F67E59">
            <w:pPr>
              <w:ind w:right="12"/>
              <w:jc w:val="both"/>
            </w:pPr>
            <w:r w:rsidRPr="00F35FCB">
              <w:t>Минимальный размер земельного участка (площадь) – 600 кв. м</w:t>
            </w:r>
          </w:p>
        </w:tc>
      </w:tr>
      <w:tr w:rsidR="00F35FCB" w:rsidRPr="00F35FCB" w14:paraId="3B72ACDA" w14:textId="77777777" w:rsidTr="00F67E59">
        <w:trPr>
          <w:trHeight w:val="270"/>
        </w:trPr>
        <w:tc>
          <w:tcPr>
            <w:tcW w:w="565" w:type="dxa"/>
            <w:vMerge/>
            <w:tcBorders>
              <w:top w:val="single" w:sz="4" w:space="0" w:color="auto"/>
              <w:left w:val="single" w:sz="8" w:space="0" w:color="000000"/>
              <w:bottom w:val="single" w:sz="8" w:space="0" w:color="000000"/>
              <w:right w:val="single" w:sz="8" w:space="0" w:color="000000"/>
            </w:tcBorders>
          </w:tcPr>
          <w:p w14:paraId="4A623CCE"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35C3874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92A4DF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6FEEBE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CABF214"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4E821802" w14:textId="77777777" w:rsidTr="00F67E59">
        <w:trPr>
          <w:trHeight w:val="406"/>
        </w:trPr>
        <w:tc>
          <w:tcPr>
            <w:tcW w:w="565" w:type="dxa"/>
            <w:vMerge/>
            <w:tcBorders>
              <w:top w:val="nil"/>
              <w:left w:val="single" w:sz="8" w:space="0" w:color="000000"/>
              <w:bottom w:val="single" w:sz="8" w:space="0" w:color="000000"/>
              <w:right w:val="single" w:sz="8" w:space="0" w:color="000000"/>
            </w:tcBorders>
          </w:tcPr>
          <w:p w14:paraId="395DFAE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56ED28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79016E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CB982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698C9CA"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683F72CD" w14:textId="77777777" w:rsidTr="00F67E59">
        <w:trPr>
          <w:trHeight w:val="1067"/>
        </w:trPr>
        <w:tc>
          <w:tcPr>
            <w:tcW w:w="565" w:type="dxa"/>
            <w:vMerge/>
            <w:tcBorders>
              <w:top w:val="nil"/>
              <w:left w:val="single" w:sz="8" w:space="0" w:color="000000"/>
              <w:bottom w:val="single" w:sz="8" w:space="0" w:color="000000"/>
              <w:right w:val="single" w:sz="8" w:space="0" w:color="000000"/>
            </w:tcBorders>
          </w:tcPr>
          <w:p w14:paraId="6FDFE57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B72A67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6867C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636EE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A273C0"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CD4AA5D" w14:textId="77777777" w:rsidTr="00F67E59">
        <w:trPr>
          <w:trHeight w:val="225"/>
        </w:trPr>
        <w:tc>
          <w:tcPr>
            <w:tcW w:w="565" w:type="dxa"/>
            <w:vMerge/>
            <w:tcBorders>
              <w:top w:val="nil"/>
              <w:left w:val="single" w:sz="8" w:space="0" w:color="000000"/>
              <w:bottom w:val="single" w:sz="8" w:space="0" w:color="000000"/>
              <w:right w:val="single" w:sz="8" w:space="0" w:color="000000"/>
            </w:tcBorders>
          </w:tcPr>
          <w:p w14:paraId="65240B9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2DDC05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029196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BF92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651B4A" w14:textId="77777777" w:rsidR="00F67E59" w:rsidRPr="00F35FCB" w:rsidRDefault="00F67E59" w:rsidP="00F67E59">
            <w:pPr>
              <w:ind w:right="12"/>
              <w:jc w:val="both"/>
            </w:pPr>
            <w:r w:rsidRPr="00F35FCB">
              <w:t>Предельная высота зданий, строений, сооружений – 21/25/30/33 м (прим.3.5)</w:t>
            </w:r>
          </w:p>
        </w:tc>
      </w:tr>
      <w:tr w:rsidR="00F35FCB" w:rsidRPr="00F35FCB" w14:paraId="3003FCA9" w14:textId="77777777" w:rsidTr="00F67E59">
        <w:trPr>
          <w:trHeight w:val="565"/>
        </w:trPr>
        <w:tc>
          <w:tcPr>
            <w:tcW w:w="565" w:type="dxa"/>
            <w:vMerge/>
            <w:tcBorders>
              <w:top w:val="nil"/>
              <w:left w:val="single" w:sz="8" w:space="0" w:color="000000"/>
              <w:bottom w:val="single" w:sz="8" w:space="0" w:color="000000"/>
              <w:right w:val="single" w:sz="8" w:space="0" w:color="000000"/>
            </w:tcBorders>
          </w:tcPr>
          <w:p w14:paraId="3598B2B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E0DC75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A6184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FEE97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D4F2325"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60678A18" w14:textId="77777777" w:rsidTr="00F67E59">
        <w:tc>
          <w:tcPr>
            <w:tcW w:w="565" w:type="dxa"/>
            <w:vMerge w:val="restart"/>
            <w:tcBorders>
              <w:top w:val="nil"/>
              <w:left w:val="single" w:sz="8" w:space="0" w:color="000000"/>
              <w:bottom w:val="single" w:sz="8" w:space="0" w:color="000000"/>
              <w:right w:val="single" w:sz="8" w:space="0" w:color="000000"/>
            </w:tcBorders>
          </w:tcPr>
          <w:p w14:paraId="2400BE68" w14:textId="77777777" w:rsidR="00F67E59" w:rsidRPr="00F35FCB" w:rsidRDefault="00F67E59" w:rsidP="00596C2D">
            <w:pPr>
              <w:numPr>
                <w:ilvl w:val="0"/>
                <w:numId w:val="18"/>
              </w:numPr>
              <w:suppressAutoHyphens/>
              <w:jc w:val="center"/>
            </w:pPr>
          </w:p>
        </w:tc>
        <w:tc>
          <w:tcPr>
            <w:tcW w:w="2269" w:type="dxa"/>
            <w:vMerge w:val="restart"/>
            <w:tcBorders>
              <w:top w:val="nil"/>
              <w:left w:val="nil"/>
              <w:bottom w:val="single" w:sz="8" w:space="0" w:color="000000"/>
              <w:right w:val="single" w:sz="8" w:space="0" w:color="000000"/>
            </w:tcBorders>
          </w:tcPr>
          <w:p w14:paraId="4B955B8B" w14:textId="77777777" w:rsidR="00F67E59" w:rsidRPr="00F35FCB" w:rsidRDefault="00F67E59" w:rsidP="00F67E59">
            <w:r w:rsidRPr="00F35FCB">
              <w:t>Объекты торговли (торговые центры, торгово-развлекательные центры (комплексы)</w:t>
            </w:r>
          </w:p>
        </w:tc>
        <w:tc>
          <w:tcPr>
            <w:tcW w:w="1701" w:type="dxa"/>
            <w:vMerge w:val="restart"/>
            <w:tcBorders>
              <w:top w:val="nil"/>
              <w:left w:val="nil"/>
              <w:bottom w:val="single" w:sz="8" w:space="0" w:color="000000"/>
              <w:right w:val="single" w:sz="8" w:space="0" w:color="000000"/>
            </w:tcBorders>
          </w:tcPr>
          <w:p w14:paraId="3BE5D371" w14:textId="77777777" w:rsidR="00F67E59" w:rsidRPr="00F35FCB" w:rsidRDefault="00F67E59" w:rsidP="00F67E59">
            <w:r w:rsidRPr="00F35FCB">
              <w:t>4.2</w:t>
            </w:r>
          </w:p>
        </w:tc>
        <w:tc>
          <w:tcPr>
            <w:tcW w:w="3969" w:type="dxa"/>
            <w:vMerge w:val="restart"/>
            <w:tcBorders>
              <w:top w:val="nil"/>
              <w:left w:val="nil"/>
              <w:bottom w:val="single" w:sz="8" w:space="0" w:color="000000"/>
              <w:right w:val="single" w:sz="8" w:space="0" w:color="000000"/>
            </w:tcBorders>
          </w:tcPr>
          <w:p w14:paraId="7AED57C2" w14:textId="77777777" w:rsidR="00F67E59" w:rsidRPr="00F35FCB" w:rsidRDefault="00F67E59" w:rsidP="00F67E59">
            <w:pPr>
              <w:jc w:val="both"/>
            </w:pPr>
            <w:r w:rsidRPr="00F35FCB">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6520" w:type="dxa"/>
            <w:tcBorders>
              <w:top w:val="nil"/>
              <w:left w:val="nil"/>
              <w:bottom w:val="single" w:sz="8" w:space="0" w:color="000000"/>
              <w:right w:val="single" w:sz="8" w:space="0" w:color="000000"/>
            </w:tcBorders>
          </w:tcPr>
          <w:p w14:paraId="7E4CB924" w14:textId="77777777" w:rsidR="00F67E59" w:rsidRPr="00F35FCB" w:rsidRDefault="00F67E59" w:rsidP="00F67E59">
            <w:pPr>
              <w:ind w:right="12"/>
              <w:jc w:val="both"/>
            </w:pPr>
            <w:r w:rsidRPr="00F35FCB">
              <w:t>Минимальный размер земельного участка (площадь) – 3000 кв. м</w:t>
            </w:r>
          </w:p>
        </w:tc>
      </w:tr>
      <w:tr w:rsidR="00F35FCB" w:rsidRPr="00F35FCB" w14:paraId="2E76C51E" w14:textId="77777777" w:rsidTr="00F67E59">
        <w:tc>
          <w:tcPr>
            <w:tcW w:w="565" w:type="dxa"/>
            <w:vMerge/>
            <w:tcBorders>
              <w:top w:val="nil"/>
              <w:left w:val="single" w:sz="8" w:space="0" w:color="000000"/>
              <w:bottom w:val="single" w:sz="8" w:space="0" w:color="000000"/>
              <w:right w:val="single" w:sz="8" w:space="0" w:color="000000"/>
            </w:tcBorders>
          </w:tcPr>
          <w:p w14:paraId="7F29A9D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C655EE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F63D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9893C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6AC0E5"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088AADE0" w14:textId="77777777" w:rsidTr="00F67E59">
        <w:tc>
          <w:tcPr>
            <w:tcW w:w="565" w:type="dxa"/>
            <w:vMerge/>
            <w:tcBorders>
              <w:top w:val="nil"/>
              <w:left w:val="single" w:sz="8" w:space="0" w:color="000000"/>
              <w:bottom w:val="single" w:sz="8" w:space="0" w:color="000000"/>
              <w:right w:val="single" w:sz="8" w:space="0" w:color="000000"/>
            </w:tcBorders>
          </w:tcPr>
          <w:p w14:paraId="1D74E50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882B17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DF8C2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310B78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5D2CC0"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1C7387FB" w14:textId="77777777" w:rsidTr="00F67E59">
        <w:tc>
          <w:tcPr>
            <w:tcW w:w="565" w:type="dxa"/>
            <w:vMerge/>
            <w:tcBorders>
              <w:top w:val="nil"/>
              <w:left w:val="single" w:sz="8" w:space="0" w:color="000000"/>
              <w:bottom w:val="single" w:sz="8" w:space="0" w:color="000000"/>
              <w:right w:val="single" w:sz="8" w:space="0" w:color="000000"/>
            </w:tcBorders>
          </w:tcPr>
          <w:p w14:paraId="4B3D21F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34D1EC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A1AF0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C45C0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0ABFF9"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BA449C7" w14:textId="77777777" w:rsidTr="00F67E59">
        <w:tc>
          <w:tcPr>
            <w:tcW w:w="565" w:type="dxa"/>
            <w:vMerge/>
            <w:tcBorders>
              <w:top w:val="nil"/>
              <w:left w:val="single" w:sz="8" w:space="0" w:color="000000"/>
              <w:bottom w:val="single" w:sz="8" w:space="0" w:color="000000"/>
              <w:right w:val="single" w:sz="8" w:space="0" w:color="000000"/>
            </w:tcBorders>
          </w:tcPr>
          <w:p w14:paraId="1734577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E0C3B4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4C1FB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6882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1650602" w14:textId="77777777" w:rsidR="00F67E59" w:rsidRPr="00F35FCB" w:rsidRDefault="00F67E59" w:rsidP="00F67E59">
            <w:pPr>
              <w:ind w:right="12"/>
              <w:jc w:val="both"/>
            </w:pPr>
            <w:r w:rsidRPr="00F35FCB">
              <w:t>Предельная высота зданий, строений, сооружений – 21/25/30/33 м (прим.3.5)</w:t>
            </w:r>
          </w:p>
        </w:tc>
      </w:tr>
      <w:tr w:rsidR="00F35FCB" w:rsidRPr="00F35FCB" w14:paraId="333E042A" w14:textId="77777777" w:rsidTr="00F67E59">
        <w:trPr>
          <w:trHeight w:val="537"/>
        </w:trPr>
        <w:tc>
          <w:tcPr>
            <w:tcW w:w="565" w:type="dxa"/>
            <w:vMerge/>
            <w:tcBorders>
              <w:top w:val="nil"/>
              <w:left w:val="single" w:sz="8" w:space="0" w:color="000000"/>
              <w:bottom w:val="single" w:sz="8" w:space="0" w:color="000000"/>
              <w:right w:val="single" w:sz="8" w:space="0" w:color="000000"/>
            </w:tcBorders>
          </w:tcPr>
          <w:p w14:paraId="58AF22F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1DD6F7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0A0D3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AA8AF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A118B8"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07BC5A82" w14:textId="77777777" w:rsidTr="00F67E59">
        <w:tc>
          <w:tcPr>
            <w:tcW w:w="565" w:type="dxa"/>
            <w:vMerge w:val="restart"/>
            <w:tcBorders>
              <w:top w:val="nil"/>
              <w:left w:val="single" w:sz="8" w:space="0" w:color="000000"/>
              <w:bottom w:val="single" w:sz="8" w:space="0" w:color="000000"/>
              <w:right w:val="single" w:sz="8" w:space="0" w:color="000000"/>
            </w:tcBorders>
          </w:tcPr>
          <w:p w14:paraId="6D32975F" w14:textId="77777777" w:rsidR="00F67E59" w:rsidRPr="00F35FCB" w:rsidRDefault="00F67E59" w:rsidP="00596C2D">
            <w:pPr>
              <w:numPr>
                <w:ilvl w:val="0"/>
                <w:numId w:val="18"/>
              </w:numPr>
              <w:suppressAutoHyphens/>
              <w:jc w:val="center"/>
            </w:pPr>
          </w:p>
        </w:tc>
        <w:tc>
          <w:tcPr>
            <w:tcW w:w="2269" w:type="dxa"/>
            <w:vMerge w:val="restart"/>
            <w:tcBorders>
              <w:top w:val="nil"/>
              <w:left w:val="nil"/>
              <w:bottom w:val="single" w:sz="8" w:space="0" w:color="000000"/>
              <w:right w:val="single" w:sz="8" w:space="0" w:color="000000"/>
            </w:tcBorders>
          </w:tcPr>
          <w:p w14:paraId="48E608BA" w14:textId="77777777" w:rsidR="00F67E59" w:rsidRPr="00F35FCB" w:rsidRDefault="00F67E59" w:rsidP="00F67E59">
            <w:r w:rsidRPr="00F35FCB">
              <w:t>Рынки</w:t>
            </w:r>
          </w:p>
        </w:tc>
        <w:tc>
          <w:tcPr>
            <w:tcW w:w="1701" w:type="dxa"/>
            <w:vMerge w:val="restart"/>
            <w:tcBorders>
              <w:top w:val="nil"/>
              <w:left w:val="nil"/>
              <w:bottom w:val="single" w:sz="8" w:space="0" w:color="000000"/>
              <w:right w:val="single" w:sz="8" w:space="0" w:color="000000"/>
            </w:tcBorders>
          </w:tcPr>
          <w:p w14:paraId="3BE9B318" w14:textId="77777777" w:rsidR="00F67E59" w:rsidRPr="00F35FCB" w:rsidRDefault="00F67E59" w:rsidP="00F67E59">
            <w:r w:rsidRPr="00F35FCB">
              <w:t>4.3</w:t>
            </w:r>
          </w:p>
        </w:tc>
        <w:tc>
          <w:tcPr>
            <w:tcW w:w="3969" w:type="dxa"/>
            <w:vMerge w:val="restart"/>
            <w:tcBorders>
              <w:top w:val="nil"/>
              <w:left w:val="nil"/>
              <w:bottom w:val="single" w:sz="8" w:space="0" w:color="000000"/>
              <w:right w:val="single" w:sz="8" w:space="0" w:color="000000"/>
            </w:tcBorders>
          </w:tcPr>
          <w:p w14:paraId="0F886C4C" w14:textId="77777777" w:rsidR="00F67E59" w:rsidRPr="00F35FCB" w:rsidRDefault="00F67E59" w:rsidP="00F67E59">
            <w:pPr>
              <w:jc w:val="both"/>
            </w:pPr>
            <w:r w:rsidRPr="00F35FCB">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 </w:t>
            </w:r>
          </w:p>
        </w:tc>
        <w:tc>
          <w:tcPr>
            <w:tcW w:w="6520" w:type="dxa"/>
            <w:tcBorders>
              <w:top w:val="nil"/>
              <w:left w:val="nil"/>
              <w:bottom w:val="single" w:sz="8" w:space="0" w:color="000000"/>
              <w:right w:val="single" w:sz="8" w:space="0" w:color="000000"/>
            </w:tcBorders>
          </w:tcPr>
          <w:p w14:paraId="7FAF6B82" w14:textId="77777777" w:rsidR="00F67E59" w:rsidRPr="00F35FCB" w:rsidRDefault="00F67E59" w:rsidP="00F67E59">
            <w:pPr>
              <w:ind w:right="12"/>
              <w:jc w:val="both"/>
            </w:pPr>
            <w:r w:rsidRPr="00F35FCB">
              <w:t>Минимальный размер земельного участка (площадь) – 1500 кв. м</w:t>
            </w:r>
          </w:p>
        </w:tc>
      </w:tr>
      <w:tr w:rsidR="00F35FCB" w:rsidRPr="00F35FCB" w14:paraId="14EBFD25" w14:textId="77777777" w:rsidTr="00F67E59">
        <w:tc>
          <w:tcPr>
            <w:tcW w:w="565" w:type="dxa"/>
            <w:vMerge/>
            <w:tcBorders>
              <w:top w:val="nil"/>
              <w:left w:val="single" w:sz="8" w:space="0" w:color="000000"/>
              <w:bottom w:val="single" w:sz="8" w:space="0" w:color="000000"/>
              <w:right w:val="single" w:sz="8" w:space="0" w:color="000000"/>
            </w:tcBorders>
          </w:tcPr>
          <w:p w14:paraId="5FE8DF8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3D32D2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773FF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DD3BE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64EB7C0"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3E14544A" w14:textId="77777777" w:rsidTr="00F67E59">
        <w:tc>
          <w:tcPr>
            <w:tcW w:w="565" w:type="dxa"/>
            <w:vMerge/>
            <w:tcBorders>
              <w:top w:val="nil"/>
              <w:left w:val="single" w:sz="8" w:space="0" w:color="000000"/>
              <w:bottom w:val="single" w:sz="8" w:space="0" w:color="000000"/>
              <w:right w:val="single" w:sz="8" w:space="0" w:color="000000"/>
            </w:tcBorders>
          </w:tcPr>
          <w:p w14:paraId="3C5B375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267596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DD98D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3E24F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1CC091"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5616B290" w14:textId="77777777" w:rsidTr="00F67E59">
        <w:tc>
          <w:tcPr>
            <w:tcW w:w="565" w:type="dxa"/>
            <w:vMerge/>
            <w:tcBorders>
              <w:top w:val="nil"/>
              <w:left w:val="single" w:sz="8" w:space="0" w:color="000000"/>
              <w:bottom w:val="single" w:sz="4" w:space="0" w:color="auto"/>
              <w:right w:val="single" w:sz="8" w:space="0" w:color="000000"/>
            </w:tcBorders>
          </w:tcPr>
          <w:p w14:paraId="2CF27E04"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DD91ED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D81119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B8BE46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0C73A5C"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835263A" w14:textId="77777777" w:rsidTr="00F67E59">
        <w:tc>
          <w:tcPr>
            <w:tcW w:w="565" w:type="dxa"/>
            <w:vMerge/>
            <w:tcBorders>
              <w:top w:val="single" w:sz="4" w:space="0" w:color="auto"/>
              <w:left w:val="single" w:sz="4" w:space="0" w:color="auto"/>
              <w:bottom w:val="single" w:sz="4" w:space="0" w:color="auto"/>
              <w:right w:val="single" w:sz="4" w:space="0" w:color="auto"/>
            </w:tcBorders>
          </w:tcPr>
          <w:p w14:paraId="3FCD21AB"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3B91716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5B8D69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F0DF61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5A78F66" w14:textId="77777777" w:rsidR="00F67E59" w:rsidRPr="00F35FCB" w:rsidRDefault="00F67E59" w:rsidP="00F67E59">
            <w:pPr>
              <w:ind w:right="12"/>
              <w:jc w:val="both"/>
            </w:pPr>
            <w:r w:rsidRPr="00F35FCB">
              <w:t>Предельная высота зданий, строений, сооружений – 12 м</w:t>
            </w:r>
          </w:p>
        </w:tc>
      </w:tr>
      <w:tr w:rsidR="00F35FCB" w:rsidRPr="00F35FCB" w14:paraId="62FDB10F" w14:textId="77777777" w:rsidTr="00F67E59">
        <w:trPr>
          <w:trHeight w:val="201"/>
        </w:trPr>
        <w:tc>
          <w:tcPr>
            <w:tcW w:w="565" w:type="dxa"/>
            <w:vMerge/>
            <w:tcBorders>
              <w:top w:val="single" w:sz="4" w:space="0" w:color="auto"/>
              <w:left w:val="single" w:sz="4" w:space="0" w:color="auto"/>
              <w:bottom w:val="single" w:sz="4" w:space="0" w:color="auto"/>
              <w:right w:val="single" w:sz="4" w:space="0" w:color="auto"/>
            </w:tcBorders>
          </w:tcPr>
          <w:p w14:paraId="3A0867AC"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6F7DFAD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F0CDD4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B91B83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0561F5A"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4AF70720"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397E85D5"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5E1201C" w14:textId="77777777" w:rsidR="00F67E59" w:rsidRPr="00F35FCB" w:rsidRDefault="00F67E59" w:rsidP="00F67E59">
            <w:r w:rsidRPr="00F35FCB">
              <w:t>Магазины</w:t>
            </w:r>
          </w:p>
        </w:tc>
        <w:tc>
          <w:tcPr>
            <w:tcW w:w="1701" w:type="dxa"/>
            <w:vMerge w:val="restart"/>
            <w:tcBorders>
              <w:top w:val="single" w:sz="4" w:space="0" w:color="auto"/>
              <w:left w:val="single" w:sz="4" w:space="0" w:color="auto"/>
              <w:bottom w:val="single" w:sz="4" w:space="0" w:color="auto"/>
              <w:right w:val="single" w:sz="4" w:space="0" w:color="auto"/>
            </w:tcBorders>
          </w:tcPr>
          <w:p w14:paraId="6899A2F1" w14:textId="77777777" w:rsidR="00F67E59" w:rsidRPr="00F35FCB" w:rsidRDefault="00F67E59" w:rsidP="00F67E59">
            <w:r w:rsidRPr="00F35FCB">
              <w:t>4.4</w:t>
            </w:r>
          </w:p>
        </w:tc>
        <w:tc>
          <w:tcPr>
            <w:tcW w:w="3969" w:type="dxa"/>
            <w:vMerge w:val="restart"/>
            <w:tcBorders>
              <w:top w:val="single" w:sz="4" w:space="0" w:color="auto"/>
              <w:left w:val="single" w:sz="4" w:space="0" w:color="auto"/>
              <w:bottom w:val="single" w:sz="4" w:space="0" w:color="auto"/>
              <w:right w:val="single" w:sz="4" w:space="0" w:color="auto"/>
            </w:tcBorders>
          </w:tcPr>
          <w:p w14:paraId="690CF068"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single" w:sz="4" w:space="0" w:color="auto"/>
              <w:bottom w:val="single" w:sz="4" w:space="0" w:color="auto"/>
              <w:right w:val="single" w:sz="4" w:space="0" w:color="auto"/>
            </w:tcBorders>
          </w:tcPr>
          <w:p w14:paraId="306FC576" w14:textId="77777777" w:rsidR="00F67E59" w:rsidRPr="00F35FCB" w:rsidRDefault="00F67E59" w:rsidP="00F67E59">
            <w:pPr>
              <w:ind w:right="12"/>
              <w:jc w:val="both"/>
            </w:pPr>
            <w:r w:rsidRPr="00F35FCB">
              <w:t>Минимальный размер земельного участка (площадь) – 600 кв. м</w:t>
            </w:r>
          </w:p>
        </w:tc>
      </w:tr>
      <w:tr w:rsidR="00F35FCB" w:rsidRPr="00F35FCB" w14:paraId="55528074" w14:textId="77777777" w:rsidTr="00F67E59">
        <w:tc>
          <w:tcPr>
            <w:tcW w:w="565" w:type="dxa"/>
            <w:vMerge/>
            <w:tcBorders>
              <w:top w:val="single" w:sz="4" w:space="0" w:color="auto"/>
              <w:left w:val="single" w:sz="4" w:space="0" w:color="auto"/>
              <w:bottom w:val="single" w:sz="4" w:space="0" w:color="auto"/>
              <w:right w:val="single" w:sz="4" w:space="0" w:color="auto"/>
            </w:tcBorders>
          </w:tcPr>
          <w:p w14:paraId="01D92681"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02A6C81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35771D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CB791F4"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09672712"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5CE08F80" w14:textId="77777777" w:rsidTr="00F67E59">
        <w:tc>
          <w:tcPr>
            <w:tcW w:w="565" w:type="dxa"/>
            <w:vMerge/>
            <w:tcBorders>
              <w:top w:val="single" w:sz="4" w:space="0" w:color="auto"/>
              <w:left w:val="single" w:sz="4" w:space="0" w:color="auto"/>
              <w:bottom w:val="single" w:sz="4" w:space="0" w:color="auto"/>
              <w:right w:val="single" w:sz="4" w:space="0" w:color="auto"/>
            </w:tcBorders>
          </w:tcPr>
          <w:p w14:paraId="5916D4B4"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5BEAF32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F7FF3D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ABB626A"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11BB6363"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101B4254" w14:textId="77777777" w:rsidTr="00F67E59">
        <w:tc>
          <w:tcPr>
            <w:tcW w:w="565" w:type="dxa"/>
            <w:vMerge/>
            <w:tcBorders>
              <w:top w:val="single" w:sz="4" w:space="0" w:color="auto"/>
              <w:left w:val="single" w:sz="4" w:space="0" w:color="auto"/>
              <w:bottom w:val="single" w:sz="4" w:space="0" w:color="auto"/>
              <w:right w:val="single" w:sz="4" w:space="0" w:color="auto"/>
            </w:tcBorders>
          </w:tcPr>
          <w:p w14:paraId="2DEE06BB"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1F84F69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AF5FE9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A33BB1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D9E61D1" w14:textId="77777777" w:rsidR="00F67E59" w:rsidRPr="00F35FCB" w:rsidRDefault="00F67E59" w:rsidP="00F67E59">
            <w:pPr>
              <w:ind w:right="12"/>
              <w:jc w:val="both"/>
            </w:pPr>
            <w:r w:rsidRPr="00F35FCB">
              <w:rPr>
                <w:rFonts w:eastAsia="Tahoma"/>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r w:rsidRPr="00F35FCB">
              <w:t>(прим.3.1)</w:t>
            </w:r>
          </w:p>
        </w:tc>
      </w:tr>
      <w:tr w:rsidR="00F35FCB" w:rsidRPr="00F35FCB" w14:paraId="64F69D4A" w14:textId="77777777" w:rsidTr="00F67E59">
        <w:tc>
          <w:tcPr>
            <w:tcW w:w="565" w:type="dxa"/>
            <w:vMerge/>
            <w:tcBorders>
              <w:top w:val="single" w:sz="4" w:space="0" w:color="auto"/>
              <w:left w:val="single" w:sz="4" w:space="0" w:color="auto"/>
              <w:bottom w:val="single" w:sz="4" w:space="0" w:color="auto"/>
              <w:right w:val="single" w:sz="4" w:space="0" w:color="auto"/>
            </w:tcBorders>
          </w:tcPr>
          <w:p w14:paraId="00CC5B39"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3AD450D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E2EAF6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00C29E2"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4DAF9BBE"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3994E72B" w14:textId="77777777" w:rsidTr="00F67E59">
        <w:trPr>
          <w:trHeight w:val="568"/>
        </w:trPr>
        <w:tc>
          <w:tcPr>
            <w:tcW w:w="565" w:type="dxa"/>
            <w:vMerge/>
            <w:tcBorders>
              <w:top w:val="single" w:sz="4" w:space="0" w:color="auto"/>
              <w:left w:val="single" w:sz="4" w:space="0" w:color="auto"/>
              <w:bottom w:val="single" w:sz="4" w:space="0" w:color="auto"/>
              <w:right w:val="single" w:sz="4" w:space="0" w:color="auto"/>
            </w:tcBorders>
          </w:tcPr>
          <w:p w14:paraId="63FD14D8"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7F15910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96AF08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69B0DB1"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5690941"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775625A8" w14:textId="77777777" w:rsidTr="00F67E59">
        <w:tc>
          <w:tcPr>
            <w:tcW w:w="565" w:type="dxa"/>
            <w:vMerge w:val="restart"/>
            <w:tcBorders>
              <w:top w:val="single" w:sz="4" w:space="0" w:color="auto"/>
              <w:left w:val="single" w:sz="8" w:space="0" w:color="000000"/>
              <w:bottom w:val="single" w:sz="8" w:space="0" w:color="000000"/>
              <w:right w:val="single" w:sz="8" w:space="0" w:color="000000"/>
            </w:tcBorders>
          </w:tcPr>
          <w:p w14:paraId="20752D52"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nil"/>
              <w:bottom w:val="single" w:sz="8" w:space="0" w:color="000000"/>
              <w:right w:val="single" w:sz="8" w:space="0" w:color="000000"/>
            </w:tcBorders>
          </w:tcPr>
          <w:p w14:paraId="4A586E51" w14:textId="77777777" w:rsidR="00F67E59" w:rsidRPr="00F35FCB" w:rsidRDefault="00F67E59" w:rsidP="00F67E59">
            <w:r w:rsidRPr="00F35FCB">
              <w:t>Банковская и страховая деятельность</w:t>
            </w:r>
          </w:p>
        </w:tc>
        <w:tc>
          <w:tcPr>
            <w:tcW w:w="1701" w:type="dxa"/>
            <w:vMerge w:val="restart"/>
            <w:tcBorders>
              <w:top w:val="single" w:sz="4" w:space="0" w:color="auto"/>
              <w:left w:val="nil"/>
              <w:bottom w:val="single" w:sz="8" w:space="0" w:color="000000"/>
              <w:right w:val="single" w:sz="8" w:space="0" w:color="000000"/>
            </w:tcBorders>
          </w:tcPr>
          <w:p w14:paraId="3D8CF6DD" w14:textId="77777777" w:rsidR="00F67E59" w:rsidRPr="00F35FCB" w:rsidRDefault="00F67E59" w:rsidP="00F67E59">
            <w:r w:rsidRPr="00F35FCB">
              <w:t>4.5</w:t>
            </w:r>
          </w:p>
        </w:tc>
        <w:tc>
          <w:tcPr>
            <w:tcW w:w="3969" w:type="dxa"/>
            <w:vMerge w:val="restart"/>
            <w:tcBorders>
              <w:top w:val="single" w:sz="4" w:space="0" w:color="auto"/>
              <w:left w:val="nil"/>
              <w:bottom w:val="single" w:sz="8" w:space="0" w:color="000000"/>
              <w:right w:val="single" w:sz="8" w:space="0" w:color="000000"/>
            </w:tcBorders>
          </w:tcPr>
          <w:p w14:paraId="63E7432A" w14:textId="77777777" w:rsidR="00F67E59" w:rsidRPr="00F35FCB" w:rsidRDefault="00F67E59" w:rsidP="00F67E59">
            <w:pPr>
              <w:jc w:val="both"/>
            </w:pPr>
            <w:r w:rsidRPr="00F35FCB">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6520" w:type="dxa"/>
            <w:tcBorders>
              <w:top w:val="nil"/>
              <w:left w:val="nil"/>
              <w:bottom w:val="single" w:sz="8" w:space="0" w:color="000000"/>
              <w:right w:val="single" w:sz="8" w:space="0" w:color="000000"/>
            </w:tcBorders>
          </w:tcPr>
          <w:p w14:paraId="3A089C04" w14:textId="77777777" w:rsidR="00F67E59" w:rsidRPr="00F35FCB" w:rsidRDefault="00F67E59" w:rsidP="00F67E59">
            <w:pPr>
              <w:ind w:right="12"/>
              <w:jc w:val="both"/>
            </w:pPr>
            <w:r w:rsidRPr="00F35FCB">
              <w:t>Минимальный размер земельного участка (площадь) – 600 кв. м</w:t>
            </w:r>
          </w:p>
        </w:tc>
      </w:tr>
      <w:tr w:rsidR="00F35FCB" w:rsidRPr="00F35FCB" w14:paraId="3724AB12" w14:textId="77777777" w:rsidTr="00F67E59">
        <w:tc>
          <w:tcPr>
            <w:tcW w:w="565" w:type="dxa"/>
            <w:vMerge/>
            <w:tcBorders>
              <w:top w:val="nil"/>
              <w:left w:val="single" w:sz="8" w:space="0" w:color="000000"/>
              <w:bottom w:val="single" w:sz="8" w:space="0" w:color="000000"/>
              <w:right w:val="single" w:sz="8" w:space="0" w:color="000000"/>
            </w:tcBorders>
          </w:tcPr>
          <w:p w14:paraId="3EEFA6E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AE3A68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A78F12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C8F42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44C88B0"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58AEDABD" w14:textId="77777777" w:rsidTr="00F67E59">
        <w:tc>
          <w:tcPr>
            <w:tcW w:w="565" w:type="dxa"/>
            <w:vMerge/>
            <w:tcBorders>
              <w:top w:val="nil"/>
              <w:left w:val="single" w:sz="8" w:space="0" w:color="000000"/>
              <w:bottom w:val="single" w:sz="8" w:space="0" w:color="000000"/>
              <w:right w:val="single" w:sz="8" w:space="0" w:color="000000"/>
            </w:tcBorders>
          </w:tcPr>
          <w:p w14:paraId="14C39102"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D9EA76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A8A1F8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E8151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7F1E00"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57D55595" w14:textId="77777777" w:rsidTr="00F67E59">
        <w:tc>
          <w:tcPr>
            <w:tcW w:w="565" w:type="dxa"/>
            <w:vMerge/>
            <w:tcBorders>
              <w:top w:val="nil"/>
              <w:left w:val="single" w:sz="8" w:space="0" w:color="000000"/>
              <w:bottom w:val="single" w:sz="8" w:space="0" w:color="000000"/>
              <w:right w:val="single" w:sz="8" w:space="0" w:color="000000"/>
            </w:tcBorders>
          </w:tcPr>
          <w:p w14:paraId="470A5E5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3D2666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B06B9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1C73C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922654"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6B7BF03" w14:textId="77777777" w:rsidTr="00F67E59">
        <w:tc>
          <w:tcPr>
            <w:tcW w:w="565" w:type="dxa"/>
            <w:vMerge/>
            <w:tcBorders>
              <w:top w:val="nil"/>
              <w:left w:val="single" w:sz="8" w:space="0" w:color="000000"/>
              <w:bottom w:val="single" w:sz="8" w:space="0" w:color="000000"/>
              <w:right w:val="single" w:sz="8" w:space="0" w:color="000000"/>
            </w:tcBorders>
          </w:tcPr>
          <w:p w14:paraId="2E4112A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174EB6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78AA3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27A06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40883F"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7E5FCC72" w14:textId="77777777" w:rsidTr="00F67E59">
        <w:trPr>
          <w:trHeight w:val="311"/>
        </w:trPr>
        <w:tc>
          <w:tcPr>
            <w:tcW w:w="565" w:type="dxa"/>
            <w:vMerge/>
            <w:tcBorders>
              <w:top w:val="nil"/>
              <w:left w:val="single" w:sz="8" w:space="0" w:color="000000"/>
              <w:bottom w:val="single" w:sz="8" w:space="0" w:color="000000"/>
              <w:right w:val="single" w:sz="8" w:space="0" w:color="000000"/>
            </w:tcBorders>
          </w:tcPr>
          <w:p w14:paraId="0227C61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AE7E8E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DDFB4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12D8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FB7FB9"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332ED4F8" w14:textId="77777777" w:rsidTr="00F67E59">
        <w:tc>
          <w:tcPr>
            <w:tcW w:w="565" w:type="dxa"/>
            <w:vMerge w:val="restart"/>
            <w:tcBorders>
              <w:top w:val="nil"/>
              <w:left w:val="single" w:sz="8" w:space="0" w:color="000000"/>
              <w:bottom w:val="single" w:sz="8" w:space="0" w:color="000000"/>
              <w:right w:val="single" w:sz="8" w:space="0" w:color="000000"/>
            </w:tcBorders>
          </w:tcPr>
          <w:p w14:paraId="3C33355D" w14:textId="77777777" w:rsidR="00F67E59" w:rsidRPr="00F35FCB" w:rsidRDefault="00F67E59" w:rsidP="00596C2D">
            <w:pPr>
              <w:numPr>
                <w:ilvl w:val="0"/>
                <w:numId w:val="18"/>
              </w:numPr>
              <w:suppressAutoHyphens/>
              <w:jc w:val="center"/>
            </w:pPr>
          </w:p>
        </w:tc>
        <w:tc>
          <w:tcPr>
            <w:tcW w:w="2269" w:type="dxa"/>
            <w:vMerge w:val="restart"/>
            <w:tcBorders>
              <w:top w:val="nil"/>
              <w:left w:val="nil"/>
              <w:bottom w:val="single" w:sz="8" w:space="0" w:color="000000"/>
              <w:right w:val="single" w:sz="8" w:space="0" w:color="000000"/>
            </w:tcBorders>
          </w:tcPr>
          <w:p w14:paraId="139305AF" w14:textId="77777777" w:rsidR="00F67E59" w:rsidRPr="00F35FCB" w:rsidRDefault="00F67E59" w:rsidP="00F67E59">
            <w:r w:rsidRPr="00F35FCB">
              <w:t>Общественное питание</w:t>
            </w:r>
          </w:p>
        </w:tc>
        <w:tc>
          <w:tcPr>
            <w:tcW w:w="1701" w:type="dxa"/>
            <w:vMerge w:val="restart"/>
            <w:tcBorders>
              <w:top w:val="nil"/>
              <w:left w:val="nil"/>
              <w:bottom w:val="single" w:sz="8" w:space="0" w:color="000000"/>
              <w:right w:val="single" w:sz="8" w:space="0" w:color="000000"/>
            </w:tcBorders>
          </w:tcPr>
          <w:p w14:paraId="0A4DB656" w14:textId="77777777" w:rsidR="00F67E59" w:rsidRPr="00F35FCB" w:rsidRDefault="00F67E59" w:rsidP="00F67E59">
            <w:r w:rsidRPr="00F35FCB">
              <w:t>4.6</w:t>
            </w:r>
          </w:p>
        </w:tc>
        <w:tc>
          <w:tcPr>
            <w:tcW w:w="3969" w:type="dxa"/>
            <w:vMerge w:val="restart"/>
            <w:tcBorders>
              <w:top w:val="nil"/>
              <w:left w:val="nil"/>
              <w:bottom w:val="single" w:sz="8" w:space="0" w:color="000000"/>
              <w:right w:val="single" w:sz="8" w:space="0" w:color="000000"/>
            </w:tcBorders>
          </w:tcPr>
          <w:p w14:paraId="6258B7B7" w14:textId="77777777" w:rsidR="00F67E59" w:rsidRPr="00F35FCB" w:rsidRDefault="00F67E59" w:rsidP="00F67E59">
            <w:pPr>
              <w:jc w:val="both"/>
            </w:pPr>
            <w:r w:rsidRPr="00F35FC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0" w:type="dxa"/>
            <w:tcBorders>
              <w:top w:val="nil"/>
              <w:left w:val="nil"/>
              <w:bottom w:val="single" w:sz="8" w:space="0" w:color="000000"/>
              <w:right w:val="single" w:sz="8" w:space="0" w:color="000000"/>
            </w:tcBorders>
          </w:tcPr>
          <w:p w14:paraId="008CC359" w14:textId="77777777" w:rsidR="00F67E59" w:rsidRPr="00F35FCB" w:rsidRDefault="00F67E59" w:rsidP="00F67E59">
            <w:pPr>
              <w:ind w:right="12"/>
              <w:jc w:val="both"/>
            </w:pPr>
            <w:r w:rsidRPr="00F35FCB">
              <w:t>Минимальный размер земельного участка (площадь) – 300 кв. м</w:t>
            </w:r>
          </w:p>
        </w:tc>
      </w:tr>
      <w:tr w:rsidR="00F35FCB" w:rsidRPr="00F35FCB" w14:paraId="4D1F41FE" w14:textId="77777777" w:rsidTr="00F67E59">
        <w:tc>
          <w:tcPr>
            <w:tcW w:w="565" w:type="dxa"/>
            <w:vMerge/>
            <w:tcBorders>
              <w:top w:val="nil"/>
              <w:left w:val="single" w:sz="8" w:space="0" w:color="000000"/>
              <w:bottom w:val="single" w:sz="8" w:space="0" w:color="000000"/>
              <w:right w:val="single" w:sz="8" w:space="0" w:color="000000"/>
            </w:tcBorders>
          </w:tcPr>
          <w:p w14:paraId="26AD0B4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797932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F613C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760B29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3AF74C4"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39F01690" w14:textId="77777777" w:rsidTr="00F67E59">
        <w:tc>
          <w:tcPr>
            <w:tcW w:w="565" w:type="dxa"/>
            <w:vMerge/>
            <w:tcBorders>
              <w:top w:val="nil"/>
              <w:left w:val="single" w:sz="8" w:space="0" w:color="000000"/>
              <w:bottom w:val="single" w:sz="4" w:space="0" w:color="auto"/>
              <w:right w:val="single" w:sz="8" w:space="0" w:color="000000"/>
            </w:tcBorders>
          </w:tcPr>
          <w:p w14:paraId="43338F5B"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C0F66F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5EE8B9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B6EFD7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BFED2F7"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37E12271" w14:textId="77777777" w:rsidTr="00F67E59">
        <w:tc>
          <w:tcPr>
            <w:tcW w:w="565" w:type="dxa"/>
            <w:vMerge/>
            <w:tcBorders>
              <w:top w:val="single" w:sz="4" w:space="0" w:color="auto"/>
              <w:left w:val="single" w:sz="4" w:space="0" w:color="auto"/>
              <w:bottom w:val="single" w:sz="4" w:space="0" w:color="auto"/>
              <w:right w:val="single" w:sz="4" w:space="0" w:color="auto"/>
            </w:tcBorders>
          </w:tcPr>
          <w:p w14:paraId="4A9E5B11"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3818835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F72F36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7F1622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24E7B69"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B6D7DA7"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52F324D6"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4D9132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6C0070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FDB2F5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6B36670" w14:textId="77777777" w:rsidR="00F67E59" w:rsidRPr="00F35FCB" w:rsidRDefault="00F67E59" w:rsidP="00F67E59">
            <w:pPr>
              <w:ind w:right="12"/>
              <w:jc w:val="both"/>
            </w:pPr>
            <w:r w:rsidRPr="00F35FCB">
              <w:t>Предельная высота зданий, строений, сооружений – 21/25/30/33 м (прим.3.5)</w:t>
            </w:r>
          </w:p>
        </w:tc>
      </w:tr>
      <w:tr w:rsidR="00F35FCB" w:rsidRPr="00F35FCB" w14:paraId="5F104C8D" w14:textId="77777777" w:rsidTr="00F67E59">
        <w:trPr>
          <w:trHeight w:val="483"/>
        </w:trPr>
        <w:tc>
          <w:tcPr>
            <w:tcW w:w="565" w:type="dxa"/>
            <w:vMerge/>
            <w:tcBorders>
              <w:top w:val="nil"/>
              <w:left w:val="single" w:sz="8" w:space="0" w:color="000000"/>
              <w:bottom w:val="single" w:sz="4" w:space="0" w:color="auto"/>
              <w:right w:val="single" w:sz="8" w:space="0" w:color="000000"/>
            </w:tcBorders>
          </w:tcPr>
          <w:p w14:paraId="227A3487"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453DF61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5176C8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EAC825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B121083"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4016C80C"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0F55AAB2"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64823099" w14:textId="77777777" w:rsidR="00F67E59" w:rsidRPr="00F35FCB" w:rsidRDefault="00F67E59" w:rsidP="00F67E59">
            <w:r w:rsidRPr="00F35FCB">
              <w:t>Гостиничное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718F57CA" w14:textId="77777777" w:rsidR="00F67E59" w:rsidRPr="00F35FCB" w:rsidRDefault="00F67E59" w:rsidP="00F67E59">
            <w:r w:rsidRPr="00F35FCB">
              <w:t>4.7</w:t>
            </w:r>
          </w:p>
        </w:tc>
        <w:tc>
          <w:tcPr>
            <w:tcW w:w="3969" w:type="dxa"/>
            <w:vMerge w:val="restart"/>
            <w:tcBorders>
              <w:top w:val="single" w:sz="4" w:space="0" w:color="auto"/>
              <w:left w:val="single" w:sz="4" w:space="0" w:color="auto"/>
              <w:bottom w:val="single" w:sz="4" w:space="0" w:color="auto"/>
              <w:right w:val="single" w:sz="4" w:space="0" w:color="auto"/>
            </w:tcBorders>
          </w:tcPr>
          <w:p w14:paraId="2327C40A" w14:textId="77777777" w:rsidR="00F67E59" w:rsidRPr="00F35FCB" w:rsidRDefault="00F67E59" w:rsidP="00F67E59">
            <w:pPr>
              <w:jc w:val="both"/>
            </w:pPr>
            <w:r w:rsidRPr="00F35FCB">
              <w:t>Размещение гостиниц</w:t>
            </w:r>
          </w:p>
        </w:tc>
        <w:tc>
          <w:tcPr>
            <w:tcW w:w="6520" w:type="dxa"/>
            <w:tcBorders>
              <w:top w:val="single" w:sz="4" w:space="0" w:color="auto"/>
              <w:left w:val="single" w:sz="4" w:space="0" w:color="auto"/>
              <w:bottom w:val="single" w:sz="4" w:space="0" w:color="auto"/>
              <w:right w:val="single" w:sz="4" w:space="0" w:color="auto"/>
            </w:tcBorders>
          </w:tcPr>
          <w:p w14:paraId="47987D96" w14:textId="77777777" w:rsidR="00F67E59" w:rsidRPr="00F35FCB" w:rsidRDefault="00F67E59" w:rsidP="00F67E59">
            <w:pPr>
              <w:ind w:right="12"/>
              <w:jc w:val="both"/>
            </w:pPr>
            <w:r w:rsidRPr="00F35FCB">
              <w:t>Минимальный размер земельного участка (площадь) – 1000 кв. м</w:t>
            </w:r>
          </w:p>
        </w:tc>
      </w:tr>
      <w:tr w:rsidR="00F35FCB" w:rsidRPr="00F35FCB" w14:paraId="2FE75587"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4505450F"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76371BF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B39234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A0A61F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B5BE831"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11655ED1" w14:textId="77777777" w:rsidTr="00F67E59">
        <w:tc>
          <w:tcPr>
            <w:tcW w:w="565" w:type="dxa"/>
            <w:vMerge/>
            <w:tcBorders>
              <w:top w:val="nil"/>
              <w:left w:val="single" w:sz="8" w:space="0" w:color="000000"/>
              <w:bottom w:val="single" w:sz="4" w:space="0" w:color="auto"/>
              <w:right w:val="single" w:sz="8" w:space="0" w:color="000000"/>
            </w:tcBorders>
          </w:tcPr>
          <w:p w14:paraId="58C8D895"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C29C35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937BA1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9EA19B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4EA08EE"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5F6F602A" w14:textId="77777777" w:rsidTr="00F67E59">
        <w:tc>
          <w:tcPr>
            <w:tcW w:w="565" w:type="dxa"/>
            <w:vMerge/>
            <w:tcBorders>
              <w:top w:val="single" w:sz="4" w:space="0" w:color="auto"/>
              <w:left w:val="single" w:sz="4" w:space="0" w:color="auto"/>
              <w:bottom w:val="single" w:sz="4" w:space="0" w:color="auto"/>
              <w:right w:val="single" w:sz="4" w:space="0" w:color="auto"/>
            </w:tcBorders>
          </w:tcPr>
          <w:p w14:paraId="78F32EEC"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245BFA0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7931CA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1C0260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37F2306"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C49C8A0" w14:textId="77777777" w:rsidTr="00F67E59">
        <w:trPr>
          <w:trHeight w:val="70"/>
        </w:trPr>
        <w:tc>
          <w:tcPr>
            <w:tcW w:w="565" w:type="dxa"/>
            <w:vMerge/>
            <w:tcBorders>
              <w:top w:val="single" w:sz="4" w:space="0" w:color="auto"/>
              <w:left w:val="single" w:sz="8" w:space="0" w:color="000000"/>
              <w:bottom w:val="single" w:sz="8" w:space="0" w:color="000000"/>
              <w:right w:val="single" w:sz="8" w:space="0" w:color="000000"/>
            </w:tcBorders>
          </w:tcPr>
          <w:p w14:paraId="4EC913EF"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30E882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F89E8D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8B6E53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B851A2A" w14:textId="77777777" w:rsidR="00F67E59" w:rsidRPr="00F35FCB" w:rsidRDefault="00F67E59" w:rsidP="00F67E59">
            <w:pPr>
              <w:ind w:right="12"/>
              <w:jc w:val="both"/>
            </w:pPr>
            <w:r w:rsidRPr="00F35FCB">
              <w:t>Предельная высота зданий, строений, сооружений – 21/25/30/33 м (прим.3.5)</w:t>
            </w:r>
          </w:p>
        </w:tc>
      </w:tr>
      <w:tr w:rsidR="00F35FCB" w:rsidRPr="00F35FCB" w14:paraId="07374A15" w14:textId="77777777" w:rsidTr="00F67E59">
        <w:trPr>
          <w:trHeight w:val="565"/>
        </w:trPr>
        <w:tc>
          <w:tcPr>
            <w:tcW w:w="565" w:type="dxa"/>
            <w:vMerge/>
            <w:tcBorders>
              <w:top w:val="nil"/>
              <w:left w:val="single" w:sz="8" w:space="0" w:color="000000"/>
              <w:bottom w:val="single" w:sz="4" w:space="0" w:color="auto"/>
              <w:right w:val="single" w:sz="8" w:space="0" w:color="000000"/>
            </w:tcBorders>
          </w:tcPr>
          <w:p w14:paraId="75A27644"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4A00E3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B4ECD4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9258FD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10BA7F6"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4308B7C8" w14:textId="77777777" w:rsidTr="00F67E59">
        <w:trPr>
          <w:trHeight w:val="133"/>
        </w:trPr>
        <w:tc>
          <w:tcPr>
            <w:tcW w:w="565" w:type="dxa"/>
            <w:vMerge w:val="restart"/>
            <w:tcBorders>
              <w:top w:val="single" w:sz="4" w:space="0" w:color="auto"/>
              <w:left w:val="single" w:sz="4" w:space="0" w:color="auto"/>
              <w:bottom w:val="single" w:sz="4" w:space="0" w:color="auto"/>
              <w:right w:val="single" w:sz="4" w:space="0" w:color="auto"/>
            </w:tcBorders>
          </w:tcPr>
          <w:p w14:paraId="6F21C691"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7DCB98B1" w14:textId="77777777" w:rsidR="00F67E59" w:rsidRPr="00F35FCB" w:rsidRDefault="00F67E59" w:rsidP="00F67E59">
            <w:r w:rsidRPr="00F35FCB">
              <w:t>Развлекательные мероприятия</w:t>
            </w:r>
          </w:p>
        </w:tc>
        <w:tc>
          <w:tcPr>
            <w:tcW w:w="1701" w:type="dxa"/>
            <w:vMerge w:val="restart"/>
            <w:tcBorders>
              <w:top w:val="single" w:sz="4" w:space="0" w:color="auto"/>
              <w:left w:val="single" w:sz="4" w:space="0" w:color="auto"/>
              <w:bottom w:val="single" w:sz="4" w:space="0" w:color="auto"/>
              <w:right w:val="single" w:sz="4" w:space="0" w:color="auto"/>
            </w:tcBorders>
          </w:tcPr>
          <w:p w14:paraId="06ADAD6C" w14:textId="77777777" w:rsidR="00F67E59" w:rsidRPr="00F35FCB" w:rsidRDefault="00F67E59" w:rsidP="00F67E59">
            <w:r w:rsidRPr="00F35FCB">
              <w:t xml:space="preserve">4.8.1 </w:t>
            </w:r>
          </w:p>
        </w:tc>
        <w:tc>
          <w:tcPr>
            <w:tcW w:w="3969" w:type="dxa"/>
            <w:vMerge w:val="restart"/>
            <w:tcBorders>
              <w:top w:val="single" w:sz="4" w:space="0" w:color="auto"/>
              <w:left w:val="single" w:sz="4" w:space="0" w:color="auto"/>
              <w:bottom w:val="single" w:sz="4" w:space="0" w:color="auto"/>
              <w:right w:val="single" w:sz="4" w:space="0" w:color="auto"/>
            </w:tcBorders>
          </w:tcPr>
          <w:p w14:paraId="4FE2CA18" w14:textId="77777777" w:rsidR="00F67E59" w:rsidRPr="00F35FCB" w:rsidRDefault="00F67E59" w:rsidP="00F67E59">
            <w:pPr>
              <w:jc w:val="both"/>
            </w:pPr>
            <w:r w:rsidRPr="00F35FCB">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6520" w:type="dxa"/>
            <w:tcBorders>
              <w:top w:val="single" w:sz="4" w:space="0" w:color="auto"/>
              <w:left w:val="single" w:sz="4" w:space="0" w:color="auto"/>
              <w:bottom w:val="single" w:sz="4" w:space="0" w:color="auto"/>
              <w:right w:val="single" w:sz="4" w:space="0" w:color="auto"/>
            </w:tcBorders>
          </w:tcPr>
          <w:p w14:paraId="4A6FEDF5" w14:textId="77777777" w:rsidR="00F67E59" w:rsidRPr="00F35FCB" w:rsidRDefault="00F67E59" w:rsidP="00F67E59">
            <w:pPr>
              <w:ind w:right="12"/>
              <w:jc w:val="both"/>
            </w:pPr>
            <w:r w:rsidRPr="00F35FCB">
              <w:t>Минимальный размер земельного участка (площадь) – 1000 кв. м</w:t>
            </w:r>
          </w:p>
        </w:tc>
      </w:tr>
      <w:tr w:rsidR="00F35FCB" w:rsidRPr="00F35FCB" w14:paraId="68866EB8" w14:textId="77777777" w:rsidTr="00F67E59">
        <w:trPr>
          <w:trHeight w:val="547"/>
        </w:trPr>
        <w:tc>
          <w:tcPr>
            <w:tcW w:w="565" w:type="dxa"/>
            <w:vMerge/>
            <w:tcBorders>
              <w:top w:val="single" w:sz="4" w:space="0" w:color="auto"/>
              <w:left w:val="single" w:sz="8" w:space="0" w:color="000000"/>
              <w:bottom w:val="single" w:sz="8" w:space="0" w:color="000000"/>
              <w:right w:val="single" w:sz="8" w:space="0" w:color="000000"/>
            </w:tcBorders>
          </w:tcPr>
          <w:p w14:paraId="407F3D16"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6C574F2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C83928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E995AD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C3E2E64"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565B6B7C" w14:textId="77777777" w:rsidTr="00F67E59">
        <w:trPr>
          <w:trHeight w:val="547"/>
        </w:trPr>
        <w:tc>
          <w:tcPr>
            <w:tcW w:w="565" w:type="dxa"/>
            <w:vMerge/>
            <w:tcBorders>
              <w:top w:val="nil"/>
              <w:left w:val="single" w:sz="8" w:space="0" w:color="000000"/>
              <w:bottom w:val="single" w:sz="8" w:space="0" w:color="000000"/>
              <w:right w:val="single" w:sz="8" w:space="0" w:color="000000"/>
            </w:tcBorders>
          </w:tcPr>
          <w:p w14:paraId="0852721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DF0CA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9970C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E876AC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1896BB"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636FF2A8" w14:textId="77777777" w:rsidTr="00F67E59">
        <w:trPr>
          <w:trHeight w:val="547"/>
        </w:trPr>
        <w:tc>
          <w:tcPr>
            <w:tcW w:w="565" w:type="dxa"/>
            <w:vMerge/>
            <w:tcBorders>
              <w:top w:val="nil"/>
              <w:left w:val="single" w:sz="8" w:space="0" w:color="000000"/>
              <w:bottom w:val="single" w:sz="8" w:space="0" w:color="000000"/>
              <w:right w:val="single" w:sz="8" w:space="0" w:color="000000"/>
            </w:tcBorders>
          </w:tcPr>
          <w:p w14:paraId="0C374F1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0E1CD1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84E95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F91C4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BEAFED"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111D33C" w14:textId="77777777" w:rsidTr="00F67E59">
        <w:trPr>
          <w:trHeight w:val="70"/>
        </w:trPr>
        <w:tc>
          <w:tcPr>
            <w:tcW w:w="565" w:type="dxa"/>
            <w:vMerge/>
            <w:tcBorders>
              <w:top w:val="nil"/>
              <w:left w:val="single" w:sz="8" w:space="0" w:color="000000"/>
              <w:bottom w:val="single" w:sz="8" w:space="0" w:color="000000"/>
              <w:right w:val="single" w:sz="8" w:space="0" w:color="000000"/>
            </w:tcBorders>
          </w:tcPr>
          <w:p w14:paraId="58BD15E2"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8FD6CC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43A4F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1BEC2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3E460A"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007F1535" w14:textId="77777777" w:rsidTr="00F67E59">
        <w:trPr>
          <w:trHeight w:val="547"/>
        </w:trPr>
        <w:tc>
          <w:tcPr>
            <w:tcW w:w="565" w:type="dxa"/>
            <w:vMerge/>
            <w:tcBorders>
              <w:top w:val="nil"/>
              <w:left w:val="single" w:sz="8" w:space="0" w:color="000000"/>
              <w:right w:val="single" w:sz="8" w:space="0" w:color="000000"/>
            </w:tcBorders>
          </w:tcPr>
          <w:p w14:paraId="33E18A53" w14:textId="77777777" w:rsidR="00F67E59" w:rsidRPr="00F35FCB" w:rsidRDefault="00F67E59" w:rsidP="00F67E59"/>
        </w:tc>
        <w:tc>
          <w:tcPr>
            <w:tcW w:w="2269" w:type="dxa"/>
            <w:vMerge/>
            <w:tcBorders>
              <w:top w:val="nil"/>
              <w:left w:val="nil"/>
              <w:right w:val="single" w:sz="8" w:space="0" w:color="000000"/>
            </w:tcBorders>
          </w:tcPr>
          <w:p w14:paraId="6E8470B6" w14:textId="77777777" w:rsidR="00F67E59" w:rsidRPr="00F35FCB" w:rsidRDefault="00F67E59" w:rsidP="00F67E59"/>
        </w:tc>
        <w:tc>
          <w:tcPr>
            <w:tcW w:w="1701" w:type="dxa"/>
            <w:vMerge/>
            <w:tcBorders>
              <w:top w:val="nil"/>
              <w:left w:val="nil"/>
              <w:right w:val="single" w:sz="8" w:space="0" w:color="000000"/>
            </w:tcBorders>
          </w:tcPr>
          <w:p w14:paraId="69E4D8CC" w14:textId="77777777" w:rsidR="00F67E59" w:rsidRPr="00F35FCB" w:rsidRDefault="00F67E59" w:rsidP="00F67E59"/>
        </w:tc>
        <w:tc>
          <w:tcPr>
            <w:tcW w:w="3969" w:type="dxa"/>
            <w:vMerge/>
            <w:tcBorders>
              <w:top w:val="nil"/>
              <w:left w:val="nil"/>
              <w:right w:val="single" w:sz="8" w:space="0" w:color="000000"/>
            </w:tcBorders>
          </w:tcPr>
          <w:p w14:paraId="0B5DEC7E" w14:textId="77777777" w:rsidR="00F67E59" w:rsidRPr="00F35FCB" w:rsidRDefault="00F67E59" w:rsidP="00F67E59">
            <w:pPr>
              <w:jc w:val="both"/>
            </w:pPr>
          </w:p>
        </w:tc>
        <w:tc>
          <w:tcPr>
            <w:tcW w:w="6520" w:type="dxa"/>
            <w:tcBorders>
              <w:top w:val="nil"/>
              <w:left w:val="nil"/>
              <w:right w:val="single" w:sz="8" w:space="0" w:color="000000"/>
            </w:tcBorders>
          </w:tcPr>
          <w:p w14:paraId="2D466435"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55645F74" w14:textId="77777777" w:rsidTr="00F67E59">
        <w:tc>
          <w:tcPr>
            <w:tcW w:w="565" w:type="dxa"/>
            <w:vMerge w:val="restart"/>
            <w:tcBorders>
              <w:bottom w:val="single" w:sz="8" w:space="0" w:color="000000"/>
            </w:tcBorders>
          </w:tcPr>
          <w:p w14:paraId="265D3E77" w14:textId="77777777" w:rsidR="00F67E59" w:rsidRPr="00F35FCB" w:rsidRDefault="00F67E59" w:rsidP="00596C2D">
            <w:pPr>
              <w:numPr>
                <w:ilvl w:val="0"/>
                <w:numId w:val="18"/>
              </w:numPr>
              <w:suppressAutoHyphens/>
              <w:jc w:val="center"/>
            </w:pPr>
          </w:p>
        </w:tc>
        <w:tc>
          <w:tcPr>
            <w:tcW w:w="2269" w:type="dxa"/>
            <w:vMerge w:val="restart"/>
            <w:tcBorders>
              <w:bottom w:val="single" w:sz="8" w:space="0" w:color="000000"/>
            </w:tcBorders>
          </w:tcPr>
          <w:p w14:paraId="62321526" w14:textId="77777777" w:rsidR="00F67E59" w:rsidRPr="00F35FCB" w:rsidRDefault="00F67E59" w:rsidP="00F67E59">
            <w:r w:rsidRPr="00F35FCB">
              <w:t>Выставочно-ярмарочная деятельность</w:t>
            </w:r>
          </w:p>
        </w:tc>
        <w:tc>
          <w:tcPr>
            <w:tcW w:w="1701" w:type="dxa"/>
            <w:vMerge w:val="restart"/>
            <w:tcBorders>
              <w:bottom w:val="single" w:sz="8" w:space="0" w:color="000000"/>
            </w:tcBorders>
          </w:tcPr>
          <w:p w14:paraId="366247CE" w14:textId="77777777" w:rsidR="00F67E59" w:rsidRPr="00F35FCB" w:rsidRDefault="00F67E59" w:rsidP="00F67E59">
            <w:r w:rsidRPr="00F35FCB">
              <w:t>4.10</w:t>
            </w:r>
          </w:p>
        </w:tc>
        <w:tc>
          <w:tcPr>
            <w:tcW w:w="3969" w:type="dxa"/>
            <w:vMerge w:val="restart"/>
            <w:tcBorders>
              <w:bottom w:val="single" w:sz="8" w:space="0" w:color="000000"/>
            </w:tcBorders>
          </w:tcPr>
          <w:p w14:paraId="736988B1" w14:textId="77777777" w:rsidR="00F67E59" w:rsidRPr="00F35FCB" w:rsidRDefault="00F67E59" w:rsidP="00F67E59">
            <w:pPr>
              <w:jc w:val="both"/>
            </w:pPr>
            <w:r w:rsidRPr="00F35FC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520" w:type="dxa"/>
          </w:tcPr>
          <w:p w14:paraId="32ADECDB" w14:textId="77777777" w:rsidR="00F67E59" w:rsidRPr="00F35FCB" w:rsidRDefault="00F67E59" w:rsidP="00F67E59">
            <w:pPr>
              <w:ind w:right="12"/>
              <w:jc w:val="both"/>
            </w:pPr>
            <w:r w:rsidRPr="00F35FCB">
              <w:t xml:space="preserve">Минимальный размер земельного участка (площадь) – 1000 кв. м </w:t>
            </w:r>
          </w:p>
        </w:tc>
      </w:tr>
      <w:tr w:rsidR="00F35FCB" w:rsidRPr="00F35FCB" w14:paraId="7C97449D" w14:textId="77777777" w:rsidTr="00F67E59">
        <w:tc>
          <w:tcPr>
            <w:tcW w:w="565" w:type="dxa"/>
            <w:vMerge/>
            <w:tcBorders>
              <w:left w:val="single" w:sz="8" w:space="0" w:color="000000"/>
              <w:bottom w:val="single" w:sz="8" w:space="0" w:color="000000"/>
              <w:right w:val="single" w:sz="8" w:space="0" w:color="000000"/>
            </w:tcBorders>
          </w:tcPr>
          <w:p w14:paraId="06AED370" w14:textId="77777777" w:rsidR="00F67E59" w:rsidRPr="00F35FCB" w:rsidRDefault="00F67E59" w:rsidP="00F67E59"/>
        </w:tc>
        <w:tc>
          <w:tcPr>
            <w:tcW w:w="2269" w:type="dxa"/>
            <w:vMerge/>
            <w:tcBorders>
              <w:left w:val="nil"/>
              <w:bottom w:val="single" w:sz="8" w:space="0" w:color="000000"/>
              <w:right w:val="single" w:sz="8" w:space="0" w:color="000000"/>
            </w:tcBorders>
          </w:tcPr>
          <w:p w14:paraId="7BF2318C" w14:textId="77777777" w:rsidR="00F67E59" w:rsidRPr="00F35FCB" w:rsidRDefault="00F67E59" w:rsidP="00F67E59"/>
        </w:tc>
        <w:tc>
          <w:tcPr>
            <w:tcW w:w="1701" w:type="dxa"/>
            <w:vMerge/>
            <w:tcBorders>
              <w:left w:val="nil"/>
              <w:bottom w:val="single" w:sz="8" w:space="0" w:color="000000"/>
              <w:right w:val="single" w:sz="8" w:space="0" w:color="000000"/>
            </w:tcBorders>
          </w:tcPr>
          <w:p w14:paraId="1563BB1A" w14:textId="77777777" w:rsidR="00F67E59" w:rsidRPr="00F35FCB" w:rsidRDefault="00F67E59" w:rsidP="00F67E59"/>
        </w:tc>
        <w:tc>
          <w:tcPr>
            <w:tcW w:w="3969" w:type="dxa"/>
            <w:vMerge/>
            <w:tcBorders>
              <w:left w:val="nil"/>
              <w:bottom w:val="single" w:sz="8" w:space="0" w:color="000000"/>
              <w:right w:val="single" w:sz="8" w:space="0" w:color="000000"/>
            </w:tcBorders>
          </w:tcPr>
          <w:p w14:paraId="2E0D9602"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5A40A217"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088121D7" w14:textId="77777777" w:rsidTr="00F67E59">
        <w:tc>
          <w:tcPr>
            <w:tcW w:w="565" w:type="dxa"/>
            <w:vMerge/>
            <w:tcBorders>
              <w:top w:val="nil"/>
              <w:left w:val="single" w:sz="8" w:space="0" w:color="000000"/>
              <w:bottom w:val="single" w:sz="8" w:space="0" w:color="000000"/>
              <w:right w:val="single" w:sz="8" w:space="0" w:color="000000"/>
            </w:tcBorders>
          </w:tcPr>
          <w:p w14:paraId="5230295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CAE63B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353CE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6E2B5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F81254F"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3CB46F57" w14:textId="77777777" w:rsidTr="00F67E59">
        <w:tc>
          <w:tcPr>
            <w:tcW w:w="565" w:type="dxa"/>
            <w:vMerge/>
            <w:tcBorders>
              <w:top w:val="nil"/>
              <w:left w:val="single" w:sz="8" w:space="0" w:color="000000"/>
              <w:bottom w:val="single" w:sz="8" w:space="0" w:color="000000"/>
              <w:right w:val="single" w:sz="8" w:space="0" w:color="000000"/>
            </w:tcBorders>
          </w:tcPr>
          <w:p w14:paraId="5CFBFC4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A0A6B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D5F41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0293D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EE6564"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26A346C" w14:textId="77777777" w:rsidTr="00F67E59">
        <w:trPr>
          <w:trHeight w:val="271"/>
        </w:trPr>
        <w:tc>
          <w:tcPr>
            <w:tcW w:w="565" w:type="dxa"/>
            <w:vMerge/>
            <w:tcBorders>
              <w:top w:val="nil"/>
              <w:left w:val="single" w:sz="8" w:space="0" w:color="000000"/>
              <w:bottom w:val="single" w:sz="8" w:space="0" w:color="000000"/>
              <w:right w:val="single" w:sz="8" w:space="0" w:color="000000"/>
            </w:tcBorders>
          </w:tcPr>
          <w:p w14:paraId="7120376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BFAE36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F2D7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304E6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3CD953"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3CEF1DE0" w14:textId="77777777" w:rsidTr="00F67E59">
        <w:trPr>
          <w:trHeight w:val="565"/>
        </w:trPr>
        <w:tc>
          <w:tcPr>
            <w:tcW w:w="565" w:type="dxa"/>
            <w:vMerge/>
            <w:tcBorders>
              <w:top w:val="nil"/>
              <w:left w:val="single" w:sz="8" w:space="0" w:color="000000"/>
              <w:bottom w:val="single" w:sz="4" w:space="0" w:color="auto"/>
              <w:right w:val="single" w:sz="8" w:space="0" w:color="000000"/>
            </w:tcBorders>
          </w:tcPr>
          <w:p w14:paraId="4F69E308"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C3794E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B584A7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52CB9C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FE0C4EB"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1AEC996E" w14:textId="77777777" w:rsidTr="00F67E59">
        <w:trPr>
          <w:trHeight w:val="565"/>
        </w:trPr>
        <w:tc>
          <w:tcPr>
            <w:tcW w:w="565" w:type="dxa"/>
            <w:vMerge w:val="restart"/>
            <w:tcBorders>
              <w:top w:val="single" w:sz="4" w:space="0" w:color="auto"/>
              <w:left w:val="single" w:sz="4" w:space="0" w:color="auto"/>
              <w:bottom w:val="single" w:sz="4" w:space="0" w:color="auto"/>
              <w:right w:val="single" w:sz="4" w:space="0" w:color="auto"/>
            </w:tcBorders>
          </w:tcPr>
          <w:p w14:paraId="3C59DE30"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5EAD99AC" w14:textId="77777777" w:rsidR="00F67E59" w:rsidRPr="00F35FCB" w:rsidRDefault="00F67E59" w:rsidP="00F67E59">
            <w:r w:rsidRPr="00F35FCB">
              <w:t>Обеспечение занятий спортом в помещениях</w:t>
            </w:r>
          </w:p>
        </w:tc>
        <w:tc>
          <w:tcPr>
            <w:tcW w:w="1701" w:type="dxa"/>
            <w:vMerge w:val="restart"/>
            <w:tcBorders>
              <w:top w:val="single" w:sz="4" w:space="0" w:color="auto"/>
              <w:left w:val="single" w:sz="4" w:space="0" w:color="auto"/>
              <w:bottom w:val="single" w:sz="4" w:space="0" w:color="auto"/>
              <w:right w:val="single" w:sz="4" w:space="0" w:color="auto"/>
            </w:tcBorders>
          </w:tcPr>
          <w:p w14:paraId="44ED4B34" w14:textId="77777777" w:rsidR="00F67E59" w:rsidRPr="00F35FCB" w:rsidRDefault="00F67E59" w:rsidP="00F67E59">
            <w:r w:rsidRPr="00F35FCB">
              <w:t>5.1.2</w:t>
            </w:r>
          </w:p>
        </w:tc>
        <w:tc>
          <w:tcPr>
            <w:tcW w:w="3969" w:type="dxa"/>
            <w:vMerge w:val="restart"/>
            <w:tcBorders>
              <w:top w:val="single" w:sz="4" w:space="0" w:color="auto"/>
              <w:left w:val="single" w:sz="4" w:space="0" w:color="auto"/>
              <w:bottom w:val="single" w:sz="4" w:space="0" w:color="auto"/>
              <w:right w:val="single" w:sz="4" w:space="0" w:color="auto"/>
            </w:tcBorders>
          </w:tcPr>
          <w:p w14:paraId="5E6ADD0F"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single" w:sz="4" w:space="0" w:color="auto"/>
              <w:left w:val="single" w:sz="4" w:space="0" w:color="auto"/>
              <w:bottom w:val="single" w:sz="4" w:space="0" w:color="auto"/>
              <w:right w:val="single" w:sz="4" w:space="0" w:color="auto"/>
            </w:tcBorders>
          </w:tcPr>
          <w:p w14:paraId="44AF7A1E" w14:textId="77777777" w:rsidR="00F67E59" w:rsidRPr="00F35FCB" w:rsidRDefault="00F67E59" w:rsidP="00F67E59">
            <w:pPr>
              <w:ind w:right="12"/>
              <w:jc w:val="both"/>
            </w:pPr>
            <w:r w:rsidRPr="00F35FCB">
              <w:t>Минимальный размер земельного участка (площадь) – 1000 кв. м</w:t>
            </w:r>
          </w:p>
        </w:tc>
      </w:tr>
      <w:tr w:rsidR="00F35FCB" w:rsidRPr="00F35FCB" w14:paraId="1691DD76" w14:textId="77777777" w:rsidTr="00F67E59">
        <w:trPr>
          <w:trHeight w:val="565"/>
        </w:trPr>
        <w:tc>
          <w:tcPr>
            <w:tcW w:w="565" w:type="dxa"/>
            <w:vMerge/>
            <w:tcBorders>
              <w:top w:val="single" w:sz="4" w:space="0" w:color="auto"/>
              <w:left w:val="single" w:sz="8" w:space="0" w:color="000000"/>
              <w:bottom w:val="nil"/>
              <w:right w:val="single" w:sz="8" w:space="0" w:color="000000"/>
            </w:tcBorders>
          </w:tcPr>
          <w:p w14:paraId="01C6E436" w14:textId="77777777" w:rsidR="00F67E59" w:rsidRPr="00F35FCB" w:rsidRDefault="00F67E59" w:rsidP="00F67E59"/>
        </w:tc>
        <w:tc>
          <w:tcPr>
            <w:tcW w:w="2269" w:type="dxa"/>
            <w:vMerge/>
            <w:tcBorders>
              <w:top w:val="single" w:sz="4" w:space="0" w:color="auto"/>
              <w:left w:val="nil"/>
              <w:bottom w:val="nil"/>
              <w:right w:val="single" w:sz="8" w:space="0" w:color="000000"/>
            </w:tcBorders>
          </w:tcPr>
          <w:p w14:paraId="462D9786" w14:textId="77777777" w:rsidR="00F67E59" w:rsidRPr="00F35FCB" w:rsidRDefault="00F67E59" w:rsidP="00F67E59"/>
        </w:tc>
        <w:tc>
          <w:tcPr>
            <w:tcW w:w="1701" w:type="dxa"/>
            <w:vMerge/>
            <w:tcBorders>
              <w:top w:val="single" w:sz="4" w:space="0" w:color="auto"/>
              <w:left w:val="nil"/>
              <w:bottom w:val="nil"/>
              <w:right w:val="single" w:sz="8" w:space="0" w:color="000000"/>
            </w:tcBorders>
          </w:tcPr>
          <w:p w14:paraId="5E1ADA74" w14:textId="77777777" w:rsidR="00F67E59" w:rsidRPr="00F35FCB" w:rsidRDefault="00F67E59" w:rsidP="00F67E59"/>
        </w:tc>
        <w:tc>
          <w:tcPr>
            <w:tcW w:w="3969" w:type="dxa"/>
            <w:vMerge/>
            <w:tcBorders>
              <w:top w:val="single" w:sz="4" w:space="0" w:color="auto"/>
              <w:left w:val="nil"/>
              <w:bottom w:val="nil"/>
              <w:right w:val="single" w:sz="8" w:space="0" w:color="000000"/>
            </w:tcBorders>
          </w:tcPr>
          <w:p w14:paraId="473B7EC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07AEAE3"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550F1A32" w14:textId="77777777" w:rsidTr="00F67E59">
        <w:trPr>
          <w:trHeight w:val="565"/>
        </w:trPr>
        <w:tc>
          <w:tcPr>
            <w:tcW w:w="565" w:type="dxa"/>
            <w:vMerge/>
            <w:tcBorders>
              <w:top w:val="nil"/>
              <w:left w:val="single" w:sz="8" w:space="0" w:color="000000"/>
              <w:bottom w:val="nil"/>
              <w:right w:val="single" w:sz="8" w:space="0" w:color="000000"/>
            </w:tcBorders>
          </w:tcPr>
          <w:p w14:paraId="74E9A6EB" w14:textId="77777777" w:rsidR="00F67E59" w:rsidRPr="00F35FCB" w:rsidRDefault="00F67E59" w:rsidP="00F67E59"/>
        </w:tc>
        <w:tc>
          <w:tcPr>
            <w:tcW w:w="2269" w:type="dxa"/>
            <w:vMerge/>
            <w:tcBorders>
              <w:top w:val="nil"/>
              <w:left w:val="nil"/>
              <w:bottom w:val="nil"/>
              <w:right w:val="single" w:sz="8" w:space="0" w:color="000000"/>
            </w:tcBorders>
          </w:tcPr>
          <w:p w14:paraId="42B58845" w14:textId="77777777" w:rsidR="00F67E59" w:rsidRPr="00F35FCB" w:rsidRDefault="00F67E59" w:rsidP="00F67E59"/>
        </w:tc>
        <w:tc>
          <w:tcPr>
            <w:tcW w:w="1701" w:type="dxa"/>
            <w:vMerge/>
            <w:tcBorders>
              <w:top w:val="nil"/>
              <w:left w:val="nil"/>
              <w:bottom w:val="nil"/>
              <w:right w:val="single" w:sz="8" w:space="0" w:color="000000"/>
            </w:tcBorders>
          </w:tcPr>
          <w:p w14:paraId="4939A57E" w14:textId="77777777" w:rsidR="00F67E59" w:rsidRPr="00F35FCB" w:rsidRDefault="00F67E59" w:rsidP="00F67E59"/>
        </w:tc>
        <w:tc>
          <w:tcPr>
            <w:tcW w:w="3969" w:type="dxa"/>
            <w:vMerge/>
            <w:tcBorders>
              <w:top w:val="nil"/>
              <w:left w:val="nil"/>
              <w:bottom w:val="nil"/>
              <w:right w:val="single" w:sz="8" w:space="0" w:color="000000"/>
            </w:tcBorders>
          </w:tcPr>
          <w:p w14:paraId="438EB8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3E60A9" w14:textId="77777777" w:rsidR="00F67E59" w:rsidRPr="00F35FCB" w:rsidRDefault="00F67E59" w:rsidP="00F67E59">
            <w:pPr>
              <w:ind w:right="12"/>
              <w:jc w:val="both"/>
            </w:pPr>
            <w:r w:rsidRPr="00F35FCB">
              <w:t>Максимальный процент застройки в границах земельного участка – 60 %</w:t>
            </w:r>
          </w:p>
        </w:tc>
      </w:tr>
      <w:tr w:rsidR="00F35FCB" w:rsidRPr="00F35FCB" w14:paraId="123DEDD5" w14:textId="77777777" w:rsidTr="00F67E59">
        <w:trPr>
          <w:trHeight w:val="565"/>
        </w:trPr>
        <w:tc>
          <w:tcPr>
            <w:tcW w:w="565" w:type="dxa"/>
            <w:vMerge/>
            <w:tcBorders>
              <w:top w:val="nil"/>
              <w:left w:val="single" w:sz="8" w:space="0" w:color="000000"/>
              <w:bottom w:val="nil"/>
              <w:right w:val="single" w:sz="8" w:space="0" w:color="000000"/>
            </w:tcBorders>
          </w:tcPr>
          <w:p w14:paraId="3F6CD218" w14:textId="77777777" w:rsidR="00F67E59" w:rsidRPr="00F35FCB" w:rsidRDefault="00F67E59" w:rsidP="00F67E59"/>
        </w:tc>
        <w:tc>
          <w:tcPr>
            <w:tcW w:w="2269" w:type="dxa"/>
            <w:vMerge/>
            <w:tcBorders>
              <w:top w:val="nil"/>
              <w:left w:val="nil"/>
              <w:bottom w:val="nil"/>
              <w:right w:val="single" w:sz="8" w:space="0" w:color="000000"/>
            </w:tcBorders>
          </w:tcPr>
          <w:p w14:paraId="4CC4CC11" w14:textId="77777777" w:rsidR="00F67E59" w:rsidRPr="00F35FCB" w:rsidRDefault="00F67E59" w:rsidP="00F67E59"/>
        </w:tc>
        <w:tc>
          <w:tcPr>
            <w:tcW w:w="1701" w:type="dxa"/>
            <w:vMerge/>
            <w:tcBorders>
              <w:top w:val="nil"/>
              <w:left w:val="nil"/>
              <w:bottom w:val="nil"/>
              <w:right w:val="single" w:sz="8" w:space="0" w:color="000000"/>
            </w:tcBorders>
          </w:tcPr>
          <w:p w14:paraId="34D590DA" w14:textId="77777777" w:rsidR="00F67E59" w:rsidRPr="00F35FCB" w:rsidRDefault="00F67E59" w:rsidP="00F67E59"/>
        </w:tc>
        <w:tc>
          <w:tcPr>
            <w:tcW w:w="3969" w:type="dxa"/>
            <w:vMerge/>
            <w:tcBorders>
              <w:top w:val="nil"/>
              <w:left w:val="nil"/>
              <w:bottom w:val="nil"/>
              <w:right w:val="single" w:sz="8" w:space="0" w:color="000000"/>
            </w:tcBorders>
          </w:tcPr>
          <w:p w14:paraId="0022CB8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1E67C5D"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3B8CE8F" w14:textId="77777777" w:rsidTr="00F67E59">
        <w:trPr>
          <w:trHeight w:val="229"/>
        </w:trPr>
        <w:tc>
          <w:tcPr>
            <w:tcW w:w="565" w:type="dxa"/>
            <w:vMerge/>
            <w:tcBorders>
              <w:top w:val="nil"/>
              <w:left w:val="single" w:sz="8" w:space="0" w:color="000000"/>
              <w:bottom w:val="nil"/>
              <w:right w:val="single" w:sz="8" w:space="0" w:color="000000"/>
            </w:tcBorders>
          </w:tcPr>
          <w:p w14:paraId="6CD9B169" w14:textId="77777777" w:rsidR="00F67E59" w:rsidRPr="00F35FCB" w:rsidRDefault="00F67E59" w:rsidP="00F67E59"/>
        </w:tc>
        <w:tc>
          <w:tcPr>
            <w:tcW w:w="2269" w:type="dxa"/>
            <w:vMerge/>
            <w:tcBorders>
              <w:top w:val="nil"/>
              <w:left w:val="nil"/>
              <w:bottom w:val="nil"/>
              <w:right w:val="single" w:sz="8" w:space="0" w:color="000000"/>
            </w:tcBorders>
          </w:tcPr>
          <w:p w14:paraId="7677E959" w14:textId="77777777" w:rsidR="00F67E59" w:rsidRPr="00F35FCB" w:rsidRDefault="00F67E59" w:rsidP="00F67E59"/>
        </w:tc>
        <w:tc>
          <w:tcPr>
            <w:tcW w:w="1701" w:type="dxa"/>
            <w:vMerge/>
            <w:tcBorders>
              <w:top w:val="nil"/>
              <w:left w:val="nil"/>
              <w:bottom w:val="nil"/>
              <w:right w:val="single" w:sz="8" w:space="0" w:color="000000"/>
            </w:tcBorders>
          </w:tcPr>
          <w:p w14:paraId="71400439" w14:textId="77777777" w:rsidR="00F67E59" w:rsidRPr="00F35FCB" w:rsidRDefault="00F67E59" w:rsidP="00F67E59"/>
        </w:tc>
        <w:tc>
          <w:tcPr>
            <w:tcW w:w="3969" w:type="dxa"/>
            <w:vMerge/>
            <w:tcBorders>
              <w:top w:val="nil"/>
              <w:left w:val="nil"/>
              <w:bottom w:val="nil"/>
              <w:right w:val="single" w:sz="8" w:space="0" w:color="000000"/>
            </w:tcBorders>
          </w:tcPr>
          <w:p w14:paraId="3FEEF98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E70BB4" w14:textId="77777777" w:rsidR="00F67E59" w:rsidRPr="00F35FCB" w:rsidRDefault="00F67E59" w:rsidP="00F67E59">
            <w:pPr>
              <w:ind w:right="12"/>
              <w:jc w:val="both"/>
            </w:pPr>
            <w:r w:rsidRPr="00F35FCB">
              <w:t>Предельная высота зданий, строений, сооружений – 20 м</w:t>
            </w:r>
          </w:p>
        </w:tc>
      </w:tr>
      <w:tr w:rsidR="00F35FCB" w:rsidRPr="00F35FCB" w14:paraId="115DB871" w14:textId="77777777" w:rsidTr="00F67E59">
        <w:trPr>
          <w:trHeight w:val="565"/>
        </w:trPr>
        <w:tc>
          <w:tcPr>
            <w:tcW w:w="565" w:type="dxa"/>
            <w:vMerge/>
            <w:tcBorders>
              <w:top w:val="nil"/>
              <w:left w:val="single" w:sz="8" w:space="0" w:color="000000"/>
              <w:bottom w:val="single" w:sz="4" w:space="0" w:color="auto"/>
              <w:right w:val="single" w:sz="8" w:space="0" w:color="000000"/>
            </w:tcBorders>
          </w:tcPr>
          <w:p w14:paraId="53D91971"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4AB1E78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60D14D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EE474C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D611B35"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3FBCFD0A" w14:textId="77777777" w:rsidTr="00F67E59">
        <w:trPr>
          <w:trHeight w:val="565"/>
        </w:trPr>
        <w:tc>
          <w:tcPr>
            <w:tcW w:w="565" w:type="dxa"/>
            <w:vMerge w:val="restart"/>
            <w:tcBorders>
              <w:top w:val="nil"/>
              <w:left w:val="single" w:sz="8" w:space="0" w:color="000000"/>
              <w:right w:val="single" w:sz="8" w:space="0" w:color="000000"/>
            </w:tcBorders>
          </w:tcPr>
          <w:p w14:paraId="53798803" w14:textId="77777777" w:rsidR="00F67E59" w:rsidRPr="00F35FCB" w:rsidRDefault="00F67E59" w:rsidP="00596C2D">
            <w:pPr>
              <w:numPr>
                <w:ilvl w:val="0"/>
                <w:numId w:val="18"/>
              </w:numPr>
              <w:suppressAutoHyphens/>
              <w:jc w:val="center"/>
            </w:pPr>
          </w:p>
        </w:tc>
        <w:tc>
          <w:tcPr>
            <w:tcW w:w="2269" w:type="dxa"/>
            <w:vMerge w:val="restart"/>
            <w:tcBorders>
              <w:top w:val="nil"/>
              <w:left w:val="nil"/>
              <w:right w:val="single" w:sz="8" w:space="0" w:color="000000"/>
            </w:tcBorders>
          </w:tcPr>
          <w:p w14:paraId="7863C76F" w14:textId="77777777" w:rsidR="00F67E59" w:rsidRPr="00F35FCB" w:rsidRDefault="00F67E59" w:rsidP="00F67E59">
            <w:r w:rsidRPr="00F35FCB">
              <w:t>Оборудованные площадки для занятий спортом</w:t>
            </w:r>
          </w:p>
        </w:tc>
        <w:tc>
          <w:tcPr>
            <w:tcW w:w="1701" w:type="dxa"/>
            <w:vMerge w:val="restart"/>
            <w:tcBorders>
              <w:top w:val="nil"/>
              <w:left w:val="nil"/>
              <w:right w:val="single" w:sz="8" w:space="0" w:color="000000"/>
            </w:tcBorders>
          </w:tcPr>
          <w:p w14:paraId="26E6E031" w14:textId="77777777" w:rsidR="00F67E59" w:rsidRPr="00F35FCB" w:rsidRDefault="00F67E59" w:rsidP="00F67E59">
            <w:r w:rsidRPr="00F35FCB">
              <w:t>5.1.4</w:t>
            </w:r>
          </w:p>
        </w:tc>
        <w:tc>
          <w:tcPr>
            <w:tcW w:w="3969" w:type="dxa"/>
            <w:vMerge w:val="restart"/>
            <w:tcBorders>
              <w:top w:val="nil"/>
              <w:left w:val="nil"/>
              <w:right w:val="single" w:sz="8" w:space="0" w:color="000000"/>
            </w:tcBorders>
          </w:tcPr>
          <w:p w14:paraId="02337CD0" w14:textId="77777777" w:rsidR="00F67E59" w:rsidRPr="00F35FCB" w:rsidRDefault="00F67E59" w:rsidP="00F67E59">
            <w:pPr>
              <w:jc w:val="both"/>
            </w:pPr>
            <w:r w:rsidRPr="00F35FCB">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520" w:type="dxa"/>
            <w:tcBorders>
              <w:top w:val="nil"/>
              <w:left w:val="nil"/>
              <w:bottom w:val="single" w:sz="4" w:space="0" w:color="auto"/>
              <w:right w:val="single" w:sz="8" w:space="0" w:color="000000"/>
            </w:tcBorders>
          </w:tcPr>
          <w:p w14:paraId="0C47F635" w14:textId="77777777" w:rsidR="00F67E59" w:rsidRPr="00F35FCB" w:rsidRDefault="00F67E59" w:rsidP="00F67E59">
            <w:pPr>
              <w:ind w:right="12"/>
              <w:jc w:val="both"/>
            </w:pPr>
            <w:r w:rsidRPr="00F35FCB">
              <w:t>Минимальный размер земельного участка (площадь) – 400 кв. м</w:t>
            </w:r>
          </w:p>
        </w:tc>
      </w:tr>
      <w:tr w:rsidR="00F35FCB" w:rsidRPr="00F35FCB" w14:paraId="639D13BC" w14:textId="77777777" w:rsidTr="00F67E59">
        <w:trPr>
          <w:trHeight w:val="565"/>
        </w:trPr>
        <w:tc>
          <w:tcPr>
            <w:tcW w:w="565" w:type="dxa"/>
            <w:vMerge/>
            <w:tcBorders>
              <w:left w:val="single" w:sz="8" w:space="0" w:color="000000"/>
              <w:right w:val="single" w:sz="8" w:space="0" w:color="000000"/>
            </w:tcBorders>
          </w:tcPr>
          <w:p w14:paraId="5044326D" w14:textId="77777777" w:rsidR="00F67E59" w:rsidRPr="00F35FCB" w:rsidRDefault="00F67E59" w:rsidP="00F67E59"/>
        </w:tc>
        <w:tc>
          <w:tcPr>
            <w:tcW w:w="2269" w:type="dxa"/>
            <w:vMerge/>
            <w:tcBorders>
              <w:left w:val="nil"/>
              <w:right w:val="single" w:sz="8" w:space="0" w:color="000000"/>
            </w:tcBorders>
          </w:tcPr>
          <w:p w14:paraId="634F6D4A" w14:textId="77777777" w:rsidR="00F67E59" w:rsidRPr="00F35FCB" w:rsidRDefault="00F67E59" w:rsidP="00F67E59"/>
        </w:tc>
        <w:tc>
          <w:tcPr>
            <w:tcW w:w="1701" w:type="dxa"/>
            <w:vMerge/>
            <w:tcBorders>
              <w:left w:val="nil"/>
              <w:right w:val="single" w:sz="8" w:space="0" w:color="000000"/>
            </w:tcBorders>
          </w:tcPr>
          <w:p w14:paraId="7920AD16" w14:textId="77777777" w:rsidR="00F67E59" w:rsidRPr="00F35FCB" w:rsidRDefault="00F67E59" w:rsidP="00F67E59"/>
        </w:tc>
        <w:tc>
          <w:tcPr>
            <w:tcW w:w="3969" w:type="dxa"/>
            <w:vMerge/>
            <w:tcBorders>
              <w:left w:val="nil"/>
              <w:right w:val="single" w:sz="8" w:space="0" w:color="000000"/>
            </w:tcBorders>
          </w:tcPr>
          <w:p w14:paraId="759D12D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5E880AC"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39EF8667" w14:textId="77777777" w:rsidTr="00F67E59">
        <w:trPr>
          <w:trHeight w:val="565"/>
        </w:trPr>
        <w:tc>
          <w:tcPr>
            <w:tcW w:w="565" w:type="dxa"/>
            <w:vMerge/>
            <w:tcBorders>
              <w:left w:val="single" w:sz="8" w:space="0" w:color="000000"/>
              <w:right w:val="single" w:sz="8" w:space="0" w:color="000000"/>
            </w:tcBorders>
          </w:tcPr>
          <w:p w14:paraId="1C0AF78E" w14:textId="77777777" w:rsidR="00F67E59" w:rsidRPr="00F35FCB" w:rsidRDefault="00F67E59" w:rsidP="00F67E59"/>
        </w:tc>
        <w:tc>
          <w:tcPr>
            <w:tcW w:w="2269" w:type="dxa"/>
            <w:vMerge/>
            <w:tcBorders>
              <w:left w:val="nil"/>
              <w:right w:val="single" w:sz="8" w:space="0" w:color="000000"/>
            </w:tcBorders>
          </w:tcPr>
          <w:p w14:paraId="6BC7B768" w14:textId="77777777" w:rsidR="00F67E59" w:rsidRPr="00F35FCB" w:rsidRDefault="00F67E59" w:rsidP="00F67E59"/>
        </w:tc>
        <w:tc>
          <w:tcPr>
            <w:tcW w:w="1701" w:type="dxa"/>
            <w:vMerge/>
            <w:tcBorders>
              <w:left w:val="nil"/>
              <w:right w:val="single" w:sz="8" w:space="0" w:color="000000"/>
            </w:tcBorders>
          </w:tcPr>
          <w:p w14:paraId="67D41328" w14:textId="77777777" w:rsidR="00F67E59" w:rsidRPr="00F35FCB" w:rsidRDefault="00F67E59" w:rsidP="00F67E59"/>
        </w:tc>
        <w:tc>
          <w:tcPr>
            <w:tcW w:w="3969" w:type="dxa"/>
            <w:vMerge/>
            <w:tcBorders>
              <w:left w:val="nil"/>
              <w:right w:val="single" w:sz="8" w:space="0" w:color="000000"/>
            </w:tcBorders>
          </w:tcPr>
          <w:p w14:paraId="4DEFC17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1DDED91" w14:textId="77777777" w:rsidR="00F67E59" w:rsidRPr="00F35FCB" w:rsidRDefault="00F67E59" w:rsidP="00F67E59">
            <w:pPr>
              <w:ind w:right="12"/>
              <w:jc w:val="both"/>
            </w:pPr>
            <w:r w:rsidRPr="00F35FCB">
              <w:t>Максимальный процент застройки в границах земельного участка – 50 %</w:t>
            </w:r>
          </w:p>
        </w:tc>
      </w:tr>
      <w:tr w:rsidR="00F35FCB" w:rsidRPr="00F35FCB" w14:paraId="4FA319AE" w14:textId="77777777" w:rsidTr="00F67E59">
        <w:trPr>
          <w:trHeight w:val="565"/>
        </w:trPr>
        <w:tc>
          <w:tcPr>
            <w:tcW w:w="565" w:type="dxa"/>
            <w:vMerge/>
            <w:tcBorders>
              <w:left w:val="single" w:sz="8" w:space="0" w:color="000000"/>
              <w:right w:val="single" w:sz="8" w:space="0" w:color="000000"/>
            </w:tcBorders>
          </w:tcPr>
          <w:p w14:paraId="3503F623" w14:textId="77777777" w:rsidR="00F67E59" w:rsidRPr="00F35FCB" w:rsidRDefault="00F67E59" w:rsidP="00F67E59"/>
        </w:tc>
        <w:tc>
          <w:tcPr>
            <w:tcW w:w="2269" w:type="dxa"/>
            <w:vMerge/>
            <w:tcBorders>
              <w:left w:val="nil"/>
              <w:right w:val="single" w:sz="8" w:space="0" w:color="000000"/>
            </w:tcBorders>
          </w:tcPr>
          <w:p w14:paraId="74066997" w14:textId="77777777" w:rsidR="00F67E59" w:rsidRPr="00F35FCB" w:rsidRDefault="00F67E59" w:rsidP="00F67E59"/>
        </w:tc>
        <w:tc>
          <w:tcPr>
            <w:tcW w:w="1701" w:type="dxa"/>
            <w:vMerge/>
            <w:tcBorders>
              <w:left w:val="nil"/>
              <w:right w:val="single" w:sz="8" w:space="0" w:color="000000"/>
            </w:tcBorders>
          </w:tcPr>
          <w:p w14:paraId="350DADA2" w14:textId="77777777" w:rsidR="00F67E59" w:rsidRPr="00F35FCB" w:rsidRDefault="00F67E59" w:rsidP="00F67E59"/>
        </w:tc>
        <w:tc>
          <w:tcPr>
            <w:tcW w:w="3969" w:type="dxa"/>
            <w:vMerge/>
            <w:tcBorders>
              <w:left w:val="nil"/>
              <w:right w:val="single" w:sz="8" w:space="0" w:color="000000"/>
            </w:tcBorders>
          </w:tcPr>
          <w:p w14:paraId="68CAE95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B67292A"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F35FCB" w:rsidRPr="00F35FCB" w14:paraId="16CF54B0" w14:textId="77777777" w:rsidTr="00F67E59">
        <w:trPr>
          <w:trHeight w:val="565"/>
        </w:trPr>
        <w:tc>
          <w:tcPr>
            <w:tcW w:w="565" w:type="dxa"/>
            <w:vMerge/>
            <w:tcBorders>
              <w:left w:val="single" w:sz="8" w:space="0" w:color="000000"/>
              <w:right w:val="single" w:sz="8" w:space="0" w:color="000000"/>
            </w:tcBorders>
          </w:tcPr>
          <w:p w14:paraId="3F1D17DB" w14:textId="77777777" w:rsidR="00F67E59" w:rsidRPr="00F35FCB" w:rsidRDefault="00F67E59" w:rsidP="00F67E59"/>
        </w:tc>
        <w:tc>
          <w:tcPr>
            <w:tcW w:w="2269" w:type="dxa"/>
            <w:vMerge/>
            <w:tcBorders>
              <w:left w:val="nil"/>
              <w:right w:val="single" w:sz="8" w:space="0" w:color="000000"/>
            </w:tcBorders>
          </w:tcPr>
          <w:p w14:paraId="5A28F8C2" w14:textId="77777777" w:rsidR="00F67E59" w:rsidRPr="00F35FCB" w:rsidRDefault="00F67E59" w:rsidP="00F67E59"/>
        </w:tc>
        <w:tc>
          <w:tcPr>
            <w:tcW w:w="1701" w:type="dxa"/>
            <w:vMerge/>
            <w:tcBorders>
              <w:left w:val="nil"/>
              <w:right w:val="single" w:sz="8" w:space="0" w:color="000000"/>
            </w:tcBorders>
          </w:tcPr>
          <w:p w14:paraId="70DC2043" w14:textId="77777777" w:rsidR="00F67E59" w:rsidRPr="00F35FCB" w:rsidRDefault="00F67E59" w:rsidP="00F67E59"/>
        </w:tc>
        <w:tc>
          <w:tcPr>
            <w:tcW w:w="3969" w:type="dxa"/>
            <w:vMerge/>
            <w:tcBorders>
              <w:left w:val="nil"/>
              <w:right w:val="single" w:sz="8" w:space="0" w:color="000000"/>
            </w:tcBorders>
          </w:tcPr>
          <w:p w14:paraId="47CE98D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BCB06C3" w14:textId="77777777" w:rsidR="00F67E59" w:rsidRPr="00F35FCB" w:rsidRDefault="00F67E59" w:rsidP="00F67E59">
            <w:pPr>
              <w:ind w:right="12"/>
              <w:jc w:val="both"/>
            </w:pPr>
            <w:r w:rsidRPr="00F35FCB">
              <w:t>Предельная высота зданий, строений, сооружений – не подлежит установлению</w:t>
            </w:r>
          </w:p>
        </w:tc>
      </w:tr>
      <w:tr w:rsidR="00F35FCB" w:rsidRPr="00F35FCB" w14:paraId="59EE8C5E" w14:textId="77777777" w:rsidTr="00F67E59">
        <w:trPr>
          <w:trHeight w:val="565"/>
        </w:trPr>
        <w:tc>
          <w:tcPr>
            <w:tcW w:w="565" w:type="dxa"/>
            <w:vMerge/>
            <w:tcBorders>
              <w:left w:val="single" w:sz="8" w:space="0" w:color="000000"/>
              <w:bottom w:val="single" w:sz="4" w:space="0" w:color="auto"/>
              <w:right w:val="single" w:sz="8" w:space="0" w:color="000000"/>
            </w:tcBorders>
          </w:tcPr>
          <w:p w14:paraId="2AF0A25B" w14:textId="77777777" w:rsidR="00F67E59" w:rsidRPr="00F35FCB" w:rsidRDefault="00F67E59" w:rsidP="00F67E59"/>
        </w:tc>
        <w:tc>
          <w:tcPr>
            <w:tcW w:w="2269" w:type="dxa"/>
            <w:vMerge/>
            <w:tcBorders>
              <w:left w:val="nil"/>
              <w:bottom w:val="single" w:sz="4" w:space="0" w:color="auto"/>
              <w:right w:val="single" w:sz="8" w:space="0" w:color="000000"/>
            </w:tcBorders>
          </w:tcPr>
          <w:p w14:paraId="6C913C4C" w14:textId="77777777" w:rsidR="00F67E59" w:rsidRPr="00F35FCB" w:rsidRDefault="00F67E59" w:rsidP="00F67E59"/>
        </w:tc>
        <w:tc>
          <w:tcPr>
            <w:tcW w:w="1701" w:type="dxa"/>
            <w:vMerge/>
            <w:tcBorders>
              <w:left w:val="nil"/>
              <w:bottom w:val="single" w:sz="4" w:space="0" w:color="auto"/>
              <w:right w:val="single" w:sz="8" w:space="0" w:color="000000"/>
            </w:tcBorders>
          </w:tcPr>
          <w:p w14:paraId="1AC31524" w14:textId="77777777" w:rsidR="00F67E59" w:rsidRPr="00F35FCB" w:rsidRDefault="00F67E59" w:rsidP="00F67E59"/>
        </w:tc>
        <w:tc>
          <w:tcPr>
            <w:tcW w:w="3969" w:type="dxa"/>
            <w:vMerge/>
            <w:tcBorders>
              <w:left w:val="nil"/>
              <w:bottom w:val="single" w:sz="4" w:space="0" w:color="auto"/>
              <w:right w:val="single" w:sz="4" w:space="0" w:color="auto"/>
            </w:tcBorders>
          </w:tcPr>
          <w:p w14:paraId="490EBE5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5A945FB" w14:textId="77777777" w:rsidR="00F67E59" w:rsidRPr="00F35FCB" w:rsidRDefault="00F67E59" w:rsidP="00F67E59">
            <w:pPr>
              <w:ind w:right="12"/>
              <w:jc w:val="both"/>
            </w:pPr>
            <w:r w:rsidRPr="00F35FCB">
              <w:t>Минимальный процент озеленения в границах земельного участка – не подлежит установлению</w:t>
            </w:r>
          </w:p>
        </w:tc>
      </w:tr>
      <w:tr w:rsidR="00F35FCB" w:rsidRPr="00F35FCB" w14:paraId="1874B9CB"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2F8BD85A"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22F7C53F" w14:textId="77777777" w:rsidR="00F67E59" w:rsidRPr="00F35FCB" w:rsidRDefault="00F67E59" w:rsidP="00F67E59">
            <w:r w:rsidRPr="00F35FCB">
              <w:t>Обеспечение внутреннего правопорядка</w:t>
            </w:r>
          </w:p>
        </w:tc>
        <w:tc>
          <w:tcPr>
            <w:tcW w:w="1701" w:type="dxa"/>
            <w:vMerge w:val="restart"/>
            <w:tcBorders>
              <w:top w:val="single" w:sz="4" w:space="0" w:color="auto"/>
              <w:left w:val="single" w:sz="4" w:space="0" w:color="auto"/>
              <w:bottom w:val="single" w:sz="4" w:space="0" w:color="auto"/>
              <w:right w:val="single" w:sz="4" w:space="0" w:color="auto"/>
            </w:tcBorders>
          </w:tcPr>
          <w:p w14:paraId="1656BF7B"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18FC9100"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2C537322" w14:textId="77777777" w:rsidR="00F67E59" w:rsidRPr="00F35FCB" w:rsidRDefault="00F67E59" w:rsidP="00F67E59">
            <w:pPr>
              <w:ind w:right="12"/>
              <w:jc w:val="both"/>
            </w:pPr>
            <w:r w:rsidRPr="00F35FCB">
              <w:t>Минимальный размер земельного участка (площадь) – не подлежит установлению</w:t>
            </w:r>
          </w:p>
        </w:tc>
      </w:tr>
      <w:tr w:rsidR="00F35FCB" w:rsidRPr="00F35FCB" w14:paraId="00CBEF45"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51085D70"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48F5707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AE8A32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9C8F1A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CEB7A9E"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35E15ECB" w14:textId="77777777" w:rsidTr="00F67E59">
        <w:tc>
          <w:tcPr>
            <w:tcW w:w="565" w:type="dxa"/>
            <w:vMerge/>
            <w:tcBorders>
              <w:top w:val="nil"/>
              <w:left w:val="single" w:sz="8" w:space="0" w:color="000000"/>
              <w:bottom w:val="single" w:sz="8" w:space="0" w:color="000000"/>
              <w:right w:val="single" w:sz="8" w:space="0" w:color="000000"/>
            </w:tcBorders>
          </w:tcPr>
          <w:p w14:paraId="2AA6E4D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FA4C29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CB48E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B8C71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BAC341" w14:textId="77777777" w:rsidR="00F67E59" w:rsidRPr="00F35FCB" w:rsidRDefault="00F67E59" w:rsidP="00F67E59">
            <w:pPr>
              <w:ind w:right="12"/>
              <w:jc w:val="both"/>
            </w:pPr>
            <w:r w:rsidRPr="00F35FCB">
              <w:t>Максимальный процент застройки в границах земельного участка – 60 %</w:t>
            </w:r>
          </w:p>
        </w:tc>
      </w:tr>
      <w:tr w:rsidR="00F35FCB" w:rsidRPr="00F35FCB" w14:paraId="6EE8314A" w14:textId="77777777" w:rsidTr="00F67E59">
        <w:tc>
          <w:tcPr>
            <w:tcW w:w="565" w:type="dxa"/>
            <w:vMerge/>
            <w:tcBorders>
              <w:top w:val="nil"/>
              <w:left w:val="single" w:sz="8" w:space="0" w:color="000000"/>
              <w:bottom w:val="single" w:sz="8" w:space="0" w:color="000000"/>
              <w:right w:val="single" w:sz="8" w:space="0" w:color="000000"/>
            </w:tcBorders>
          </w:tcPr>
          <w:p w14:paraId="21FE64D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76F76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A2D897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00534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87C6F3"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78DC2B7" w14:textId="77777777" w:rsidTr="00F67E59">
        <w:tc>
          <w:tcPr>
            <w:tcW w:w="565" w:type="dxa"/>
            <w:vMerge/>
            <w:tcBorders>
              <w:top w:val="nil"/>
              <w:left w:val="single" w:sz="8" w:space="0" w:color="000000"/>
              <w:bottom w:val="single" w:sz="8" w:space="0" w:color="000000"/>
              <w:right w:val="single" w:sz="8" w:space="0" w:color="000000"/>
            </w:tcBorders>
          </w:tcPr>
          <w:p w14:paraId="5CB7DBF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47F7FB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5313D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02C740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6BD316" w14:textId="77777777" w:rsidR="00F67E59" w:rsidRPr="00F35FCB" w:rsidRDefault="00F67E59" w:rsidP="00F67E59">
            <w:pPr>
              <w:ind w:right="12"/>
              <w:jc w:val="both"/>
            </w:pPr>
            <w:r w:rsidRPr="00F35FCB">
              <w:t>Предельная высота зданий, строений, сооружений –12 м</w:t>
            </w:r>
          </w:p>
        </w:tc>
      </w:tr>
      <w:tr w:rsidR="00F35FCB" w:rsidRPr="00F35FCB" w14:paraId="3469649A" w14:textId="77777777" w:rsidTr="00F67E59">
        <w:trPr>
          <w:trHeight w:val="526"/>
        </w:trPr>
        <w:tc>
          <w:tcPr>
            <w:tcW w:w="565" w:type="dxa"/>
            <w:vMerge/>
            <w:tcBorders>
              <w:top w:val="nil"/>
              <w:left w:val="single" w:sz="8" w:space="0" w:color="000000"/>
              <w:right w:val="single" w:sz="8" w:space="0" w:color="000000"/>
            </w:tcBorders>
          </w:tcPr>
          <w:p w14:paraId="7473CA82" w14:textId="77777777" w:rsidR="00F67E59" w:rsidRPr="00F35FCB" w:rsidRDefault="00F67E59" w:rsidP="00F67E59"/>
        </w:tc>
        <w:tc>
          <w:tcPr>
            <w:tcW w:w="2269" w:type="dxa"/>
            <w:vMerge/>
            <w:tcBorders>
              <w:top w:val="nil"/>
              <w:left w:val="nil"/>
              <w:right w:val="single" w:sz="8" w:space="0" w:color="000000"/>
            </w:tcBorders>
          </w:tcPr>
          <w:p w14:paraId="192CC9E0" w14:textId="77777777" w:rsidR="00F67E59" w:rsidRPr="00F35FCB" w:rsidRDefault="00F67E59" w:rsidP="00F67E59"/>
        </w:tc>
        <w:tc>
          <w:tcPr>
            <w:tcW w:w="1701" w:type="dxa"/>
            <w:vMerge/>
            <w:tcBorders>
              <w:top w:val="nil"/>
              <w:left w:val="nil"/>
              <w:right w:val="single" w:sz="8" w:space="0" w:color="000000"/>
            </w:tcBorders>
          </w:tcPr>
          <w:p w14:paraId="66495889" w14:textId="77777777" w:rsidR="00F67E59" w:rsidRPr="00F35FCB" w:rsidRDefault="00F67E59" w:rsidP="00F67E59"/>
        </w:tc>
        <w:tc>
          <w:tcPr>
            <w:tcW w:w="3969" w:type="dxa"/>
            <w:vMerge/>
            <w:tcBorders>
              <w:top w:val="nil"/>
              <w:left w:val="nil"/>
              <w:right w:val="single" w:sz="8" w:space="0" w:color="000000"/>
            </w:tcBorders>
          </w:tcPr>
          <w:p w14:paraId="26D66885" w14:textId="77777777" w:rsidR="00F67E59" w:rsidRPr="00F35FCB" w:rsidRDefault="00F67E59" w:rsidP="00F67E59">
            <w:pPr>
              <w:jc w:val="both"/>
            </w:pPr>
          </w:p>
        </w:tc>
        <w:tc>
          <w:tcPr>
            <w:tcW w:w="6520" w:type="dxa"/>
            <w:tcBorders>
              <w:top w:val="nil"/>
              <w:left w:val="nil"/>
              <w:right w:val="single" w:sz="8" w:space="0" w:color="000000"/>
            </w:tcBorders>
          </w:tcPr>
          <w:p w14:paraId="0A748D9D" w14:textId="77777777" w:rsidR="00F67E59" w:rsidRPr="00F35FCB" w:rsidRDefault="00F67E59" w:rsidP="00F67E59">
            <w:pPr>
              <w:ind w:right="12"/>
              <w:jc w:val="both"/>
            </w:pPr>
            <w:r w:rsidRPr="00F35FCB">
              <w:t>Минимальный процент озеленения в границах земельного участка – 20 %</w:t>
            </w:r>
          </w:p>
        </w:tc>
      </w:tr>
      <w:tr w:rsidR="00F35FCB" w:rsidRPr="00F35FCB" w14:paraId="31E7614E" w14:textId="77777777" w:rsidTr="00F67E59">
        <w:trPr>
          <w:trHeight w:val="705"/>
        </w:trPr>
        <w:tc>
          <w:tcPr>
            <w:tcW w:w="565" w:type="dxa"/>
            <w:vMerge w:val="restart"/>
            <w:tcBorders>
              <w:bottom w:val="single" w:sz="8" w:space="0" w:color="000000"/>
            </w:tcBorders>
          </w:tcPr>
          <w:p w14:paraId="4A4533FF" w14:textId="77777777" w:rsidR="00F67E59" w:rsidRPr="00F35FCB" w:rsidRDefault="00F67E59" w:rsidP="00596C2D">
            <w:pPr>
              <w:numPr>
                <w:ilvl w:val="0"/>
                <w:numId w:val="18"/>
              </w:numPr>
              <w:suppressAutoHyphens/>
              <w:jc w:val="center"/>
            </w:pPr>
          </w:p>
        </w:tc>
        <w:tc>
          <w:tcPr>
            <w:tcW w:w="2269" w:type="dxa"/>
            <w:vMerge w:val="restart"/>
            <w:tcBorders>
              <w:bottom w:val="single" w:sz="8" w:space="0" w:color="000000"/>
            </w:tcBorders>
          </w:tcPr>
          <w:p w14:paraId="5BE8A57C" w14:textId="77777777" w:rsidR="00F67E59" w:rsidRPr="00F35FCB" w:rsidRDefault="00F67E59" w:rsidP="00F67E59">
            <w:r w:rsidRPr="00F35FCB">
              <w:t>Историко-культурная деятельность</w:t>
            </w:r>
          </w:p>
        </w:tc>
        <w:tc>
          <w:tcPr>
            <w:tcW w:w="1701" w:type="dxa"/>
            <w:vMerge w:val="restart"/>
            <w:tcBorders>
              <w:bottom w:val="single" w:sz="8" w:space="0" w:color="000000"/>
            </w:tcBorders>
          </w:tcPr>
          <w:p w14:paraId="07217CD0" w14:textId="77777777" w:rsidR="00F67E59" w:rsidRPr="00F35FCB" w:rsidRDefault="00F67E59" w:rsidP="00F67E59">
            <w:r w:rsidRPr="00F35FCB">
              <w:t>9.3</w:t>
            </w:r>
          </w:p>
        </w:tc>
        <w:tc>
          <w:tcPr>
            <w:tcW w:w="3969" w:type="dxa"/>
            <w:vMerge w:val="restart"/>
            <w:tcBorders>
              <w:bottom w:val="single" w:sz="8" w:space="0" w:color="000000"/>
            </w:tcBorders>
          </w:tcPr>
          <w:p w14:paraId="2ABDE738"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Pr>
          <w:p w14:paraId="525C16E6" w14:textId="77777777" w:rsidR="00F67E59" w:rsidRPr="00F35FCB" w:rsidRDefault="00F67E59" w:rsidP="00F67E59">
            <w:pPr>
              <w:ind w:right="12"/>
              <w:jc w:val="both"/>
            </w:pPr>
            <w:r w:rsidRPr="00F35FCB">
              <w:t>Минимальный размер земельного участка (площадь) – не подлежит установлению</w:t>
            </w:r>
          </w:p>
        </w:tc>
      </w:tr>
      <w:tr w:rsidR="00F35FCB" w:rsidRPr="00F35FCB" w14:paraId="0E0AA7EB" w14:textId="77777777" w:rsidTr="00F67E59">
        <w:trPr>
          <w:trHeight w:val="385"/>
        </w:trPr>
        <w:tc>
          <w:tcPr>
            <w:tcW w:w="565" w:type="dxa"/>
            <w:vMerge/>
            <w:tcBorders>
              <w:left w:val="single" w:sz="8" w:space="0" w:color="000000"/>
              <w:bottom w:val="single" w:sz="8" w:space="0" w:color="000000"/>
              <w:right w:val="single" w:sz="8" w:space="0" w:color="000000"/>
            </w:tcBorders>
          </w:tcPr>
          <w:p w14:paraId="148CA875" w14:textId="77777777" w:rsidR="00F67E59" w:rsidRPr="00F35FCB" w:rsidRDefault="00F67E59" w:rsidP="00F67E59"/>
        </w:tc>
        <w:tc>
          <w:tcPr>
            <w:tcW w:w="2269" w:type="dxa"/>
            <w:vMerge/>
            <w:tcBorders>
              <w:left w:val="nil"/>
              <w:bottom w:val="single" w:sz="8" w:space="0" w:color="000000"/>
              <w:right w:val="single" w:sz="8" w:space="0" w:color="000000"/>
            </w:tcBorders>
          </w:tcPr>
          <w:p w14:paraId="7327500A" w14:textId="77777777" w:rsidR="00F67E59" w:rsidRPr="00F35FCB" w:rsidRDefault="00F67E59" w:rsidP="00F67E59"/>
        </w:tc>
        <w:tc>
          <w:tcPr>
            <w:tcW w:w="1701" w:type="dxa"/>
            <w:vMerge/>
            <w:tcBorders>
              <w:left w:val="nil"/>
              <w:bottom w:val="single" w:sz="8" w:space="0" w:color="000000"/>
              <w:right w:val="single" w:sz="8" w:space="0" w:color="000000"/>
            </w:tcBorders>
          </w:tcPr>
          <w:p w14:paraId="46369109" w14:textId="77777777" w:rsidR="00F67E59" w:rsidRPr="00F35FCB" w:rsidRDefault="00F67E59" w:rsidP="00F67E59"/>
        </w:tc>
        <w:tc>
          <w:tcPr>
            <w:tcW w:w="3969" w:type="dxa"/>
            <w:vMerge/>
            <w:tcBorders>
              <w:left w:val="nil"/>
              <w:bottom w:val="single" w:sz="8" w:space="0" w:color="000000"/>
              <w:right w:val="single" w:sz="8" w:space="0" w:color="000000"/>
            </w:tcBorders>
          </w:tcPr>
          <w:p w14:paraId="3666D46C"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21EFF805"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66F54D92" w14:textId="77777777" w:rsidTr="00F67E59">
        <w:trPr>
          <w:trHeight w:val="443"/>
        </w:trPr>
        <w:tc>
          <w:tcPr>
            <w:tcW w:w="565" w:type="dxa"/>
            <w:vMerge/>
            <w:tcBorders>
              <w:top w:val="nil"/>
              <w:left w:val="single" w:sz="8" w:space="0" w:color="000000"/>
              <w:bottom w:val="single" w:sz="8" w:space="0" w:color="000000"/>
              <w:right w:val="single" w:sz="8" w:space="0" w:color="000000"/>
            </w:tcBorders>
          </w:tcPr>
          <w:p w14:paraId="49D89C8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5F94BF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E5398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DC92E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FBD3B2" w14:textId="77777777" w:rsidR="00F67E59" w:rsidRPr="00F35FCB" w:rsidRDefault="00F67E59" w:rsidP="00F67E59">
            <w:pPr>
              <w:ind w:right="12"/>
              <w:jc w:val="both"/>
            </w:pPr>
            <w:r w:rsidRPr="00F35FCB">
              <w:t>Максимальный процент застройки в границах земельного участка – не подлежит установлению</w:t>
            </w:r>
          </w:p>
        </w:tc>
      </w:tr>
      <w:tr w:rsidR="00F35FCB" w:rsidRPr="00F35FCB" w14:paraId="28BFDC3B" w14:textId="77777777" w:rsidTr="00F67E59">
        <w:trPr>
          <w:trHeight w:val="875"/>
        </w:trPr>
        <w:tc>
          <w:tcPr>
            <w:tcW w:w="565" w:type="dxa"/>
            <w:vMerge/>
            <w:tcBorders>
              <w:top w:val="nil"/>
              <w:left w:val="single" w:sz="8" w:space="0" w:color="000000"/>
              <w:bottom w:val="single" w:sz="8" w:space="0" w:color="000000"/>
              <w:right w:val="single" w:sz="8" w:space="0" w:color="000000"/>
            </w:tcBorders>
          </w:tcPr>
          <w:p w14:paraId="6BADC82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4E58D5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6CFDF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584DD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AE1747"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EA0D77B" w14:textId="77777777" w:rsidTr="00F67E59">
        <w:trPr>
          <w:trHeight w:val="250"/>
        </w:trPr>
        <w:tc>
          <w:tcPr>
            <w:tcW w:w="565" w:type="dxa"/>
            <w:vMerge/>
            <w:tcBorders>
              <w:top w:val="nil"/>
              <w:left w:val="single" w:sz="8" w:space="0" w:color="000000"/>
              <w:bottom w:val="single" w:sz="8" w:space="0" w:color="000000"/>
              <w:right w:val="single" w:sz="8" w:space="0" w:color="000000"/>
            </w:tcBorders>
          </w:tcPr>
          <w:p w14:paraId="63708A5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F7718D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00107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85BAA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57067D" w14:textId="77777777" w:rsidR="00F67E59" w:rsidRPr="00F35FCB" w:rsidRDefault="00F67E59" w:rsidP="00F67E59">
            <w:pPr>
              <w:ind w:right="12"/>
              <w:jc w:val="both"/>
            </w:pPr>
            <w:r w:rsidRPr="00F35FCB">
              <w:t>Предельная высота зданий, строений, сооружений – не подлежит установлению</w:t>
            </w:r>
          </w:p>
        </w:tc>
      </w:tr>
      <w:tr w:rsidR="00F35FCB" w:rsidRPr="00F35FCB" w14:paraId="5EFC4FF1" w14:textId="77777777" w:rsidTr="00F67E59">
        <w:trPr>
          <w:trHeight w:val="531"/>
        </w:trPr>
        <w:tc>
          <w:tcPr>
            <w:tcW w:w="565" w:type="dxa"/>
            <w:vMerge/>
            <w:tcBorders>
              <w:top w:val="nil"/>
              <w:left w:val="single" w:sz="8" w:space="0" w:color="000000"/>
              <w:bottom w:val="single" w:sz="4" w:space="0" w:color="auto"/>
              <w:right w:val="single" w:sz="8" w:space="0" w:color="000000"/>
            </w:tcBorders>
          </w:tcPr>
          <w:p w14:paraId="3B775D14"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D3AA87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E5E0C7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911EBD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F91FF4F" w14:textId="77777777" w:rsidR="00F67E59" w:rsidRPr="00F35FCB" w:rsidRDefault="00F67E59" w:rsidP="00F67E59">
            <w:pPr>
              <w:ind w:right="12"/>
              <w:jc w:val="both"/>
            </w:pPr>
            <w:r w:rsidRPr="00F35FCB">
              <w:t>Минимальный процент озеленения в границах земельного участка – не подлежит установлению</w:t>
            </w:r>
          </w:p>
        </w:tc>
      </w:tr>
      <w:tr w:rsidR="00F35FCB" w:rsidRPr="00F35FCB" w14:paraId="4E7A316B"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1093AD04"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0C612B7A"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06CDA391" w14:textId="77777777" w:rsidR="00F67E59" w:rsidRPr="00F35FCB" w:rsidRDefault="00F67E59" w:rsidP="00F67E59">
            <w:r w:rsidRPr="00F35FCB">
              <w:t>12.0</w:t>
            </w:r>
          </w:p>
        </w:tc>
        <w:tc>
          <w:tcPr>
            <w:tcW w:w="3969" w:type="dxa"/>
            <w:vMerge w:val="restart"/>
            <w:tcBorders>
              <w:top w:val="single" w:sz="4" w:space="0" w:color="auto"/>
              <w:left w:val="single" w:sz="4" w:space="0" w:color="auto"/>
              <w:bottom w:val="single" w:sz="4" w:space="0" w:color="auto"/>
              <w:right w:val="single" w:sz="4" w:space="0" w:color="auto"/>
            </w:tcBorders>
          </w:tcPr>
          <w:p w14:paraId="1A08A6A7" w14:textId="77777777" w:rsidR="00F67E59" w:rsidRPr="00F35FCB" w:rsidRDefault="00F67E59" w:rsidP="00F67E59">
            <w:pPr>
              <w:jc w:val="both"/>
            </w:pPr>
            <w:r w:rsidRPr="00F35FCB">
              <w:t>Земельные участки общего пользования.</w:t>
            </w:r>
          </w:p>
          <w:p w14:paraId="58EE1841" w14:textId="77777777" w:rsidR="00F67E59" w:rsidRPr="00F35FCB" w:rsidRDefault="00F67E59" w:rsidP="00F67E59">
            <w:pPr>
              <w:jc w:val="both"/>
            </w:pPr>
            <w:r w:rsidRPr="00F35FCB">
              <w:t xml:space="preserve">Содержание данного вида разрешенного использования включает в себя содержание видов разрешенного использования с </w:t>
            </w:r>
            <w:hyperlink r:id="rId43"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12.0.1 - 12.0.2</w:t>
              </w:r>
            </w:hyperlink>
          </w:p>
        </w:tc>
        <w:tc>
          <w:tcPr>
            <w:tcW w:w="6520" w:type="dxa"/>
            <w:tcBorders>
              <w:top w:val="single" w:sz="4" w:space="0" w:color="auto"/>
              <w:left w:val="single" w:sz="4" w:space="0" w:color="auto"/>
              <w:bottom w:val="single" w:sz="4" w:space="0" w:color="auto"/>
              <w:right w:val="single" w:sz="4" w:space="0" w:color="auto"/>
            </w:tcBorders>
          </w:tcPr>
          <w:p w14:paraId="4125494F" w14:textId="77777777" w:rsidR="00F67E59" w:rsidRPr="00F35FCB" w:rsidRDefault="00F67E59" w:rsidP="00F67E59">
            <w:pPr>
              <w:ind w:right="12"/>
              <w:jc w:val="both"/>
            </w:pPr>
            <w:r w:rsidRPr="00F35FCB">
              <w:t>Минимальный размер земельного участка (площадь) – не подлежит установлению</w:t>
            </w:r>
          </w:p>
        </w:tc>
      </w:tr>
      <w:tr w:rsidR="00F35FCB" w:rsidRPr="00F35FCB" w14:paraId="787F1A39"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40C6A7EB"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2024B83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BBCDC2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756451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3A47DE9"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2D6B292E"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3F1E00F5"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D17816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9CC5AC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FC388F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B6B460D" w14:textId="77777777" w:rsidR="00F67E59" w:rsidRPr="00F35FCB" w:rsidRDefault="00F67E59" w:rsidP="00F67E59">
            <w:pPr>
              <w:ind w:right="12"/>
              <w:jc w:val="both"/>
            </w:pPr>
            <w:r w:rsidRPr="00F35FCB">
              <w:t>Максимальный процент застройки в границах земельного участка – не подлежит установлению</w:t>
            </w:r>
          </w:p>
        </w:tc>
      </w:tr>
      <w:tr w:rsidR="00F35FCB" w:rsidRPr="00F35FCB" w14:paraId="1B5398FC"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031795FE"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3AE1E14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68D316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1ABF7A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D48C251"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114F64C"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7120C340"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0EF67F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B73151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8FBED7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3D1C23A" w14:textId="77777777" w:rsidR="00F67E59" w:rsidRPr="00F35FCB" w:rsidRDefault="00F67E59" w:rsidP="00F67E59">
            <w:pPr>
              <w:ind w:right="12"/>
              <w:jc w:val="both"/>
            </w:pPr>
            <w:r w:rsidRPr="00F35FCB">
              <w:t>Предельная высота зданий, строений, сооружений – не подлежит установлению</w:t>
            </w:r>
          </w:p>
        </w:tc>
      </w:tr>
      <w:tr w:rsidR="00F35FCB" w:rsidRPr="00F35FCB" w14:paraId="49C02C1F"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C39A98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B29C43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59247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D96CD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31F63B" w14:textId="77777777" w:rsidR="00F67E59" w:rsidRPr="00F35FCB" w:rsidRDefault="00F67E59" w:rsidP="00F67E59">
            <w:pPr>
              <w:ind w:right="12"/>
              <w:jc w:val="both"/>
            </w:pPr>
            <w:r w:rsidRPr="00F35FCB">
              <w:t>Минимальный процент озеленения в границах земельного участка – не подлежит установлению</w:t>
            </w:r>
          </w:p>
        </w:tc>
      </w:tr>
      <w:tr w:rsidR="00F35FCB" w:rsidRPr="00F35FCB" w14:paraId="442901F4" w14:textId="77777777" w:rsidTr="00F67E59">
        <w:trPr>
          <w:trHeight w:val="585"/>
        </w:trPr>
        <w:tc>
          <w:tcPr>
            <w:tcW w:w="565" w:type="dxa"/>
            <w:vMerge w:val="restart"/>
            <w:tcBorders>
              <w:top w:val="nil"/>
              <w:left w:val="single" w:sz="8" w:space="0" w:color="000000"/>
              <w:bottom w:val="single" w:sz="8" w:space="0" w:color="000000"/>
              <w:right w:val="single" w:sz="8" w:space="0" w:color="000000"/>
            </w:tcBorders>
          </w:tcPr>
          <w:p w14:paraId="6C69704F" w14:textId="77777777" w:rsidR="00F67E59" w:rsidRPr="00F35FCB" w:rsidRDefault="00F67E59" w:rsidP="00596C2D">
            <w:pPr>
              <w:numPr>
                <w:ilvl w:val="0"/>
                <w:numId w:val="18"/>
              </w:numPr>
              <w:suppressAutoHyphens/>
              <w:jc w:val="center"/>
            </w:pPr>
          </w:p>
        </w:tc>
        <w:tc>
          <w:tcPr>
            <w:tcW w:w="2269" w:type="dxa"/>
            <w:vMerge w:val="restart"/>
            <w:tcBorders>
              <w:top w:val="nil"/>
              <w:left w:val="nil"/>
              <w:bottom w:val="single" w:sz="8" w:space="0" w:color="000000"/>
              <w:right w:val="single" w:sz="8" w:space="0" w:color="000000"/>
            </w:tcBorders>
          </w:tcPr>
          <w:p w14:paraId="240678BE" w14:textId="77777777" w:rsidR="00F67E59" w:rsidRPr="00F35FCB" w:rsidRDefault="00F67E59" w:rsidP="00F67E59">
            <w:r w:rsidRPr="00F35FCB">
              <w:t>Улично-дорожная сеть</w:t>
            </w:r>
          </w:p>
        </w:tc>
        <w:tc>
          <w:tcPr>
            <w:tcW w:w="1701" w:type="dxa"/>
            <w:vMerge w:val="restart"/>
            <w:tcBorders>
              <w:top w:val="nil"/>
              <w:left w:val="nil"/>
              <w:bottom w:val="single" w:sz="8" w:space="0" w:color="000000"/>
              <w:right w:val="single" w:sz="8" w:space="0" w:color="000000"/>
            </w:tcBorders>
          </w:tcPr>
          <w:p w14:paraId="2752D62F" w14:textId="77777777" w:rsidR="00F67E59" w:rsidRPr="00F35FCB" w:rsidRDefault="00F67E59" w:rsidP="00F67E59">
            <w:r w:rsidRPr="00F35FCB">
              <w:t>12.0.1</w:t>
            </w:r>
          </w:p>
        </w:tc>
        <w:tc>
          <w:tcPr>
            <w:tcW w:w="3969" w:type="dxa"/>
            <w:vMerge w:val="restart"/>
            <w:tcBorders>
              <w:top w:val="nil"/>
              <w:left w:val="nil"/>
              <w:bottom w:val="single" w:sz="8" w:space="0" w:color="000000"/>
              <w:right w:val="single" w:sz="8" w:space="0" w:color="000000"/>
            </w:tcBorders>
          </w:tcPr>
          <w:p w14:paraId="2FEF95A7"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nil"/>
              <w:left w:val="nil"/>
              <w:bottom w:val="single" w:sz="8" w:space="0" w:color="000000"/>
              <w:right w:val="single" w:sz="8" w:space="0" w:color="000000"/>
            </w:tcBorders>
          </w:tcPr>
          <w:p w14:paraId="154CF393" w14:textId="77777777" w:rsidR="00F67E59" w:rsidRPr="00F35FCB" w:rsidRDefault="00F67E59" w:rsidP="00F67E59">
            <w:pPr>
              <w:ind w:right="12"/>
              <w:jc w:val="both"/>
            </w:pPr>
            <w:r w:rsidRPr="00F35FCB">
              <w:t>Минимальный размер земельного участка (площадь) – не подлежит установлению</w:t>
            </w:r>
          </w:p>
        </w:tc>
      </w:tr>
      <w:tr w:rsidR="00F35FCB" w:rsidRPr="00F35FCB" w14:paraId="6CED67C7" w14:textId="77777777" w:rsidTr="00F67E59">
        <w:trPr>
          <w:trHeight w:val="455"/>
        </w:trPr>
        <w:tc>
          <w:tcPr>
            <w:tcW w:w="565" w:type="dxa"/>
            <w:vMerge/>
            <w:tcBorders>
              <w:top w:val="nil"/>
              <w:left w:val="single" w:sz="8" w:space="0" w:color="000000"/>
              <w:bottom w:val="single" w:sz="8" w:space="0" w:color="000000"/>
              <w:right w:val="single" w:sz="8" w:space="0" w:color="000000"/>
            </w:tcBorders>
          </w:tcPr>
          <w:p w14:paraId="743CC64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A8F8D6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315D5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D6F58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9504FF"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152F2807" w14:textId="77777777" w:rsidTr="00F67E59">
        <w:trPr>
          <w:trHeight w:val="132"/>
        </w:trPr>
        <w:tc>
          <w:tcPr>
            <w:tcW w:w="565" w:type="dxa"/>
            <w:vMerge/>
            <w:tcBorders>
              <w:top w:val="nil"/>
              <w:left w:val="single" w:sz="8" w:space="0" w:color="000000"/>
              <w:bottom w:val="single" w:sz="8" w:space="0" w:color="000000"/>
              <w:right w:val="single" w:sz="8" w:space="0" w:color="000000"/>
            </w:tcBorders>
          </w:tcPr>
          <w:p w14:paraId="6AB31F8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4CD369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FB5043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6EC00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C928CD" w14:textId="77777777" w:rsidR="00F67E59" w:rsidRPr="00F35FCB" w:rsidRDefault="00F67E59" w:rsidP="00F67E59">
            <w:pPr>
              <w:ind w:right="12"/>
              <w:jc w:val="both"/>
            </w:pPr>
            <w:r w:rsidRPr="00F35FCB">
              <w:t>Максимальный процент застройки в границах земельного участка – не подлежит установлению</w:t>
            </w:r>
          </w:p>
        </w:tc>
      </w:tr>
      <w:tr w:rsidR="00F35FCB" w:rsidRPr="00F35FCB" w14:paraId="6A32F652" w14:textId="77777777" w:rsidTr="00F67E59">
        <w:trPr>
          <w:trHeight w:val="827"/>
        </w:trPr>
        <w:tc>
          <w:tcPr>
            <w:tcW w:w="565" w:type="dxa"/>
            <w:vMerge/>
            <w:tcBorders>
              <w:top w:val="nil"/>
              <w:left w:val="single" w:sz="8" w:space="0" w:color="000000"/>
              <w:bottom w:val="single" w:sz="8" w:space="0" w:color="000000"/>
              <w:right w:val="single" w:sz="8" w:space="0" w:color="000000"/>
            </w:tcBorders>
          </w:tcPr>
          <w:p w14:paraId="4D1F491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442F7A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824944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E58EE8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C3E4F3"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8703D84" w14:textId="77777777" w:rsidTr="00F67E59">
        <w:trPr>
          <w:trHeight w:val="503"/>
        </w:trPr>
        <w:tc>
          <w:tcPr>
            <w:tcW w:w="565" w:type="dxa"/>
            <w:vMerge/>
            <w:tcBorders>
              <w:top w:val="nil"/>
              <w:left w:val="single" w:sz="8" w:space="0" w:color="000000"/>
              <w:bottom w:val="single" w:sz="8" w:space="0" w:color="000000"/>
              <w:right w:val="single" w:sz="8" w:space="0" w:color="000000"/>
            </w:tcBorders>
          </w:tcPr>
          <w:p w14:paraId="4020A2E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F1615B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4CD8B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823A5C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9B71FA" w14:textId="77777777" w:rsidR="00F67E59" w:rsidRPr="00F35FCB" w:rsidRDefault="00F67E59" w:rsidP="00F67E59">
            <w:pPr>
              <w:ind w:right="12"/>
              <w:jc w:val="both"/>
            </w:pPr>
            <w:r w:rsidRPr="00F35FCB">
              <w:t>Предельная высота зданий, строений, сооружений – не подлежит установлению</w:t>
            </w:r>
          </w:p>
        </w:tc>
      </w:tr>
      <w:tr w:rsidR="00F35FCB" w:rsidRPr="00F35FCB" w14:paraId="6C32F0E1" w14:textId="77777777" w:rsidTr="00F67E59">
        <w:trPr>
          <w:trHeight w:val="653"/>
        </w:trPr>
        <w:tc>
          <w:tcPr>
            <w:tcW w:w="565" w:type="dxa"/>
            <w:vMerge/>
            <w:tcBorders>
              <w:top w:val="nil"/>
              <w:left w:val="single" w:sz="8" w:space="0" w:color="000000"/>
              <w:bottom w:val="single" w:sz="4" w:space="0" w:color="auto"/>
              <w:right w:val="single" w:sz="8" w:space="0" w:color="000000"/>
            </w:tcBorders>
          </w:tcPr>
          <w:p w14:paraId="74F4C58B"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D4B687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0F3B0E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FD6DB7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0AD8779" w14:textId="77777777" w:rsidR="00F67E59" w:rsidRPr="00F35FCB" w:rsidRDefault="00F67E59" w:rsidP="00F67E59">
            <w:pPr>
              <w:ind w:right="12"/>
              <w:jc w:val="both"/>
            </w:pPr>
            <w:r w:rsidRPr="00F35FCB">
              <w:t>Минимальный процент озеленения в границах земельного участка – не подлежит установлению</w:t>
            </w:r>
          </w:p>
        </w:tc>
      </w:tr>
      <w:tr w:rsidR="00F35FCB" w:rsidRPr="00F35FCB" w14:paraId="2FB7A0E1" w14:textId="77777777" w:rsidTr="00F67E59">
        <w:trPr>
          <w:trHeight w:val="348"/>
        </w:trPr>
        <w:tc>
          <w:tcPr>
            <w:tcW w:w="565" w:type="dxa"/>
            <w:vMerge w:val="restart"/>
            <w:tcBorders>
              <w:top w:val="single" w:sz="4" w:space="0" w:color="auto"/>
              <w:left w:val="single" w:sz="4" w:space="0" w:color="auto"/>
              <w:bottom w:val="single" w:sz="4" w:space="0" w:color="auto"/>
              <w:right w:val="single" w:sz="4" w:space="0" w:color="auto"/>
            </w:tcBorders>
          </w:tcPr>
          <w:p w14:paraId="794FC79B" w14:textId="77777777" w:rsidR="00F67E59" w:rsidRPr="00F35FCB" w:rsidRDefault="00F67E59" w:rsidP="00596C2D">
            <w:pPr>
              <w:numPr>
                <w:ilvl w:val="0"/>
                <w:numId w:val="18"/>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04A98211"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75EF8A48"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0198F0A2"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63542FB8" w14:textId="77777777" w:rsidR="00F67E59" w:rsidRPr="00F35FCB" w:rsidRDefault="00F67E59" w:rsidP="00F67E59">
            <w:pPr>
              <w:ind w:right="12"/>
              <w:jc w:val="both"/>
            </w:pPr>
            <w:r w:rsidRPr="00F35FCB">
              <w:t>Минимальный размер земельного участка (площадь) – не подлежит установлению</w:t>
            </w:r>
          </w:p>
        </w:tc>
      </w:tr>
      <w:tr w:rsidR="00F35FCB" w:rsidRPr="00F35FCB" w14:paraId="786E3171" w14:textId="77777777" w:rsidTr="00F67E59">
        <w:trPr>
          <w:trHeight w:val="214"/>
        </w:trPr>
        <w:tc>
          <w:tcPr>
            <w:tcW w:w="565" w:type="dxa"/>
            <w:vMerge/>
            <w:tcBorders>
              <w:top w:val="single" w:sz="4" w:space="0" w:color="auto"/>
              <w:left w:val="single" w:sz="8" w:space="0" w:color="000000"/>
              <w:bottom w:val="single" w:sz="8" w:space="0" w:color="000000"/>
              <w:right w:val="single" w:sz="8" w:space="0" w:color="000000"/>
            </w:tcBorders>
          </w:tcPr>
          <w:p w14:paraId="32A3A06B"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4A4E0A0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EE4851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FD3950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30A2D07" w14:textId="77777777" w:rsidR="00F67E59" w:rsidRPr="00F35FCB" w:rsidRDefault="00F67E59" w:rsidP="00F67E59">
            <w:pPr>
              <w:ind w:right="12"/>
              <w:jc w:val="both"/>
            </w:pPr>
            <w:r w:rsidRPr="00F35FCB">
              <w:t>Максимальный размер земельного участка (площадь) – не подлежит установлению</w:t>
            </w:r>
          </w:p>
        </w:tc>
      </w:tr>
      <w:tr w:rsidR="00F35FCB" w:rsidRPr="00F35FCB" w14:paraId="1AED3C17" w14:textId="77777777" w:rsidTr="00F67E59">
        <w:trPr>
          <w:trHeight w:val="645"/>
        </w:trPr>
        <w:tc>
          <w:tcPr>
            <w:tcW w:w="565" w:type="dxa"/>
            <w:vMerge/>
            <w:tcBorders>
              <w:top w:val="nil"/>
              <w:left w:val="single" w:sz="8" w:space="0" w:color="000000"/>
              <w:bottom w:val="single" w:sz="8" w:space="0" w:color="000000"/>
              <w:right w:val="single" w:sz="8" w:space="0" w:color="000000"/>
            </w:tcBorders>
          </w:tcPr>
          <w:p w14:paraId="366BBC5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E24BB2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2CC2C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3A011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47FE22" w14:textId="77777777" w:rsidR="00F67E59" w:rsidRPr="00F35FCB" w:rsidRDefault="00F67E59" w:rsidP="00F67E59">
            <w:pPr>
              <w:ind w:right="12"/>
              <w:jc w:val="both"/>
            </w:pPr>
            <w:r w:rsidRPr="00F35FCB">
              <w:t>Максимальный процент застройки в границах земельного участка – не подлежит установлению</w:t>
            </w:r>
          </w:p>
        </w:tc>
      </w:tr>
      <w:tr w:rsidR="00F35FCB" w:rsidRPr="00F35FCB" w14:paraId="48543CEF" w14:textId="77777777" w:rsidTr="00F67E59">
        <w:trPr>
          <w:trHeight w:val="645"/>
        </w:trPr>
        <w:tc>
          <w:tcPr>
            <w:tcW w:w="565" w:type="dxa"/>
            <w:vMerge/>
            <w:tcBorders>
              <w:top w:val="nil"/>
              <w:left w:val="single" w:sz="8" w:space="0" w:color="000000"/>
              <w:bottom w:val="single" w:sz="8" w:space="0" w:color="000000"/>
              <w:right w:val="single" w:sz="8" w:space="0" w:color="000000"/>
            </w:tcBorders>
          </w:tcPr>
          <w:p w14:paraId="1A26FAC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46E5AA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98E71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E6A4E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508D94" w14:textId="77777777" w:rsidR="00F67E59" w:rsidRPr="00F35FCB" w:rsidRDefault="00F67E59" w:rsidP="00F67E59">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462C994" w14:textId="77777777" w:rsidTr="00F67E59">
        <w:trPr>
          <w:trHeight w:val="645"/>
        </w:trPr>
        <w:tc>
          <w:tcPr>
            <w:tcW w:w="565" w:type="dxa"/>
            <w:vMerge/>
            <w:tcBorders>
              <w:top w:val="nil"/>
              <w:left w:val="single" w:sz="8" w:space="0" w:color="000000"/>
              <w:bottom w:val="single" w:sz="4" w:space="0" w:color="auto"/>
              <w:right w:val="single" w:sz="8" w:space="0" w:color="000000"/>
            </w:tcBorders>
          </w:tcPr>
          <w:p w14:paraId="62B27251"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2D870E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4713CB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732313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B97AA09" w14:textId="77777777" w:rsidR="00F67E59" w:rsidRPr="00F35FCB" w:rsidRDefault="00F67E59" w:rsidP="00F67E59">
            <w:pPr>
              <w:ind w:right="12"/>
              <w:jc w:val="both"/>
            </w:pPr>
            <w:r w:rsidRPr="00F35FCB">
              <w:t>Предельная высота зданий, строений, сооружений – не подлежит установлению</w:t>
            </w:r>
          </w:p>
        </w:tc>
      </w:tr>
      <w:tr w:rsidR="00F35FCB" w:rsidRPr="00F35FCB" w14:paraId="72179E50" w14:textId="77777777" w:rsidTr="00F67E59">
        <w:trPr>
          <w:trHeight w:val="645"/>
        </w:trPr>
        <w:tc>
          <w:tcPr>
            <w:tcW w:w="565" w:type="dxa"/>
            <w:vMerge/>
            <w:tcBorders>
              <w:top w:val="single" w:sz="4" w:space="0" w:color="auto"/>
              <w:left w:val="single" w:sz="4" w:space="0" w:color="auto"/>
              <w:bottom w:val="single" w:sz="4" w:space="0" w:color="auto"/>
              <w:right w:val="single" w:sz="4" w:space="0" w:color="auto"/>
            </w:tcBorders>
          </w:tcPr>
          <w:p w14:paraId="7CDBEFFB"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1C92596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57BDF5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C33E52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DEB9749" w14:textId="56BB6307" w:rsidR="00AE05A4" w:rsidRPr="00F35FCB" w:rsidRDefault="00F67E59" w:rsidP="00F67E59">
            <w:pPr>
              <w:ind w:right="12"/>
              <w:jc w:val="both"/>
            </w:pPr>
            <w:r w:rsidRPr="00F35FCB">
              <w:t>Минимальный процент озеленения в границах земельного участка – не подлежит установлению</w:t>
            </w:r>
          </w:p>
        </w:tc>
      </w:tr>
      <w:tr w:rsidR="00F35FCB" w:rsidRPr="00F35FCB" w14:paraId="03AED41B" w14:textId="77777777" w:rsidTr="000464B0">
        <w:trPr>
          <w:trHeight w:val="645"/>
        </w:trPr>
        <w:tc>
          <w:tcPr>
            <w:tcW w:w="565" w:type="dxa"/>
            <w:vMerge w:val="restart"/>
            <w:tcBorders>
              <w:top w:val="single" w:sz="4" w:space="0" w:color="auto"/>
              <w:left w:val="single" w:sz="4" w:space="0" w:color="auto"/>
              <w:right w:val="single" w:sz="4" w:space="0" w:color="auto"/>
            </w:tcBorders>
          </w:tcPr>
          <w:p w14:paraId="112E550D" w14:textId="174CC999" w:rsidR="00AE05A4" w:rsidRPr="00F35FCB" w:rsidRDefault="00AE05A4" w:rsidP="00AE05A4">
            <w:r w:rsidRPr="00F35FCB">
              <w:t>30</w:t>
            </w:r>
          </w:p>
        </w:tc>
        <w:tc>
          <w:tcPr>
            <w:tcW w:w="2269" w:type="dxa"/>
            <w:vMerge w:val="restart"/>
            <w:tcBorders>
              <w:top w:val="single" w:sz="4" w:space="0" w:color="auto"/>
              <w:left w:val="single" w:sz="4" w:space="0" w:color="auto"/>
              <w:right w:val="single" w:sz="4" w:space="0" w:color="auto"/>
            </w:tcBorders>
          </w:tcPr>
          <w:p w14:paraId="39819FED" w14:textId="7E519EB6" w:rsidR="00AE05A4" w:rsidRPr="00F35FCB" w:rsidRDefault="00AE05A4" w:rsidP="00AE05A4">
            <w:r w:rsidRPr="00F35FCB">
              <w:t>Бытовое обслуживание</w:t>
            </w:r>
          </w:p>
        </w:tc>
        <w:tc>
          <w:tcPr>
            <w:tcW w:w="1701" w:type="dxa"/>
            <w:vMerge w:val="restart"/>
            <w:tcBorders>
              <w:top w:val="single" w:sz="4" w:space="0" w:color="auto"/>
              <w:left w:val="single" w:sz="4" w:space="0" w:color="auto"/>
              <w:right w:val="single" w:sz="4" w:space="0" w:color="auto"/>
            </w:tcBorders>
          </w:tcPr>
          <w:p w14:paraId="3CE11686" w14:textId="1C429DF0" w:rsidR="00AE05A4" w:rsidRPr="00F35FCB" w:rsidRDefault="00AE05A4" w:rsidP="00AE05A4">
            <w:r w:rsidRPr="00F35FCB">
              <w:t>3.3</w:t>
            </w:r>
          </w:p>
        </w:tc>
        <w:tc>
          <w:tcPr>
            <w:tcW w:w="3969" w:type="dxa"/>
            <w:vMerge w:val="restart"/>
            <w:tcBorders>
              <w:top w:val="single" w:sz="4" w:space="0" w:color="auto"/>
              <w:left w:val="single" w:sz="4" w:space="0" w:color="auto"/>
              <w:right w:val="single" w:sz="4" w:space="0" w:color="auto"/>
            </w:tcBorders>
          </w:tcPr>
          <w:p w14:paraId="2229DAD6" w14:textId="42B1B05E" w:rsidR="00AE05A4" w:rsidRPr="00F35FCB" w:rsidRDefault="00AE05A4" w:rsidP="00AE05A4">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single" w:sz="4" w:space="0" w:color="auto"/>
              <w:bottom w:val="single" w:sz="4" w:space="0" w:color="auto"/>
              <w:right w:val="single" w:sz="4" w:space="0" w:color="auto"/>
            </w:tcBorders>
          </w:tcPr>
          <w:p w14:paraId="3ABD1A83" w14:textId="35C7D81F" w:rsidR="00AE05A4" w:rsidRPr="00F35FCB" w:rsidRDefault="00AE05A4" w:rsidP="00AE05A4">
            <w:pPr>
              <w:ind w:right="12"/>
              <w:jc w:val="both"/>
            </w:pPr>
            <w:r w:rsidRPr="00F35FCB">
              <w:t>Минимальный размер земельного участка (площадь) – 300 кв. м</w:t>
            </w:r>
          </w:p>
        </w:tc>
      </w:tr>
      <w:tr w:rsidR="00F35FCB" w:rsidRPr="00F35FCB" w14:paraId="6DE3C256" w14:textId="77777777" w:rsidTr="000464B0">
        <w:trPr>
          <w:trHeight w:val="645"/>
        </w:trPr>
        <w:tc>
          <w:tcPr>
            <w:tcW w:w="565" w:type="dxa"/>
            <w:vMerge/>
            <w:tcBorders>
              <w:left w:val="single" w:sz="4" w:space="0" w:color="auto"/>
              <w:right w:val="single" w:sz="4" w:space="0" w:color="auto"/>
            </w:tcBorders>
          </w:tcPr>
          <w:p w14:paraId="3F8A11C7" w14:textId="77777777" w:rsidR="00AE05A4" w:rsidRPr="00F35FCB" w:rsidRDefault="00AE05A4" w:rsidP="00AE05A4"/>
        </w:tc>
        <w:tc>
          <w:tcPr>
            <w:tcW w:w="2269" w:type="dxa"/>
            <w:vMerge/>
            <w:tcBorders>
              <w:left w:val="single" w:sz="4" w:space="0" w:color="auto"/>
              <w:right w:val="single" w:sz="4" w:space="0" w:color="auto"/>
            </w:tcBorders>
          </w:tcPr>
          <w:p w14:paraId="2ED8C32E" w14:textId="77777777" w:rsidR="00AE05A4" w:rsidRPr="00F35FCB" w:rsidRDefault="00AE05A4" w:rsidP="00AE05A4"/>
        </w:tc>
        <w:tc>
          <w:tcPr>
            <w:tcW w:w="1701" w:type="dxa"/>
            <w:vMerge/>
            <w:tcBorders>
              <w:left w:val="single" w:sz="4" w:space="0" w:color="auto"/>
              <w:right w:val="single" w:sz="4" w:space="0" w:color="auto"/>
            </w:tcBorders>
          </w:tcPr>
          <w:p w14:paraId="4CC484EA" w14:textId="77777777" w:rsidR="00AE05A4" w:rsidRPr="00F35FCB" w:rsidRDefault="00AE05A4" w:rsidP="00AE05A4"/>
        </w:tc>
        <w:tc>
          <w:tcPr>
            <w:tcW w:w="3969" w:type="dxa"/>
            <w:vMerge/>
            <w:tcBorders>
              <w:left w:val="single" w:sz="4" w:space="0" w:color="auto"/>
              <w:right w:val="single" w:sz="4" w:space="0" w:color="auto"/>
            </w:tcBorders>
          </w:tcPr>
          <w:p w14:paraId="2A2BF09B" w14:textId="77777777" w:rsidR="00AE05A4" w:rsidRPr="00F35FCB" w:rsidRDefault="00AE05A4" w:rsidP="00AE05A4">
            <w:pPr>
              <w:jc w:val="both"/>
            </w:pPr>
          </w:p>
        </w:tc>
        <w:tc>
          <w:tcPr>
            <w:tcW w:w="6520" w:type="dxa"/>
            <w:tcBorders>
              <w:top w:val="single" w:sz="4" w:space="0" w:color="auto"/>
              <w:left w:val="single" w:sz="4" w:space="0" w:color="auto"/>
              <w:bottom w:val="single" w:sz="4" w:space="0" w:color="auto"/>
              <w:right w:val="single" w:sz="4" w:space="0" w:color="auto"/>
            </w:tcBorders>
          </w:tcPr>
          <w:p w14:paraId="72BA3DDA" w14:textId="55A35E0B" w:rsidR="00AE05A4" w:rsidRPr="00F35FCB" w:rsidRDefault="00AE05A4" w:rsidP="00AE05A4">
            <w:pPr>
              <w:ind w:right="12"/>
              <w:jc w:val="both"/>
            </w:pPr>
            <w:r w:rsidRPr="00F35FCB">
              <w:t>Максимальный размер земельного участка (площадь) – не подлежит установлению</w:t>
            </w:r>
          </w:p>
        </w:tc>
      </w:tr>
      <w:tr w:rsidR="00F35FCB" w:rsidRPr="00F35FCB" w14:paraId="6E4D59F7" w14:textId="77777777" w:rsidTr="000464B0">
        <w:trPr>
          <w:trHeight w:val="645"/>
        </w:trPr>
        <w:tc>
          <w:tcPr>
            <w:tcW w:w="565" w:type="dxa"/>
            <w:vMerge/>
            <w:tcBorders>
              <w:left w:val="single" w:sz="4" w:space="0" w:color="auto"/>
              <w:right w:val="single" w:sz="4" w:space="0" w:color="auto"/>
            </w:tcBorders>
          </w:tcPr>
          <w:p w14:paraId="5092ACED" w14:textId="77777777" w:rsidR="00AE05A4" w:rsidRPr="00F35FCB" w:rsidRDefault="00AE05A4" w:rsidP="00AE05A4"/>
        </w:tc>
        <w:tc>
          <w:tcPr>
            <w:tcW w:w="2269" w:type="dxa"/>
            <w:vMerge/>
            <w:tcBorders>
              <w:left w:val="single" w:sz="4" w:space="0" w:color="auto"/>
              <w:right w:val="single" w:sz="4" w:space="0" w:color="auto"/>
            </w:tcBorders>
          </w:tcPr>
          <w:p w14:paraId="2600DC09" w14:textId="77777777" w:rsidR="00AE05A4" w:rsidRPr="00F35FCB" w:rsidRDefault="00AE05A4" w:rsidP="00AE05A4"/>
        </w:tc>
        <w:tc>
          <w:tcPr>
            <w:tcW w:w="1701" w:type="dxa"/>
            <w:vMerge/>
            <w:tcBorders>
              <w:left w:val="single" w:sz="4" w:space="0" w:color="auto"/>
              <w:right w:val="single" w:sz="4" w:space="0" w:color="auto"/>
            </w:tcBorders>
          </w:tcPr>
          <w:p w14:paraId="0A061A3E" w14:textId="77777777" w:rsidR="00AE05A4" w:rsidRPr="00F35FCB" w:rsidRDefault="00AE05A4" w:rsidP="00AE05A4"/>
        </w:tc>
        <w:tc>
          <w:tcPr>
            <w:tcW w:w="3969" w:type="dxa"/>
            <w:vMerge/>
            <w:tcBorders>
              <w:left w:val="single" w:sz="4" w:space="0" w:color="auto"/>
              <w:right w:val="single" w:sz="4" w:space="0" w:color="auto"/>
            </w:tcBorders>
          </w:tcPr>
          <w:p w14:paraId="27296F40" w14:textId="77777777" w:rsidR="00AE05A4" w:rsidRPr="00F35FCB" w:rsidRDefault="00AE05A4" w:rsidP="00AE05A4">
            <w:pPr>
              <w:jc w:val="both"/>
            </w:pPr>
          </w:p>
        </w:tc>
        <w:tc>
          <w:tcPr>
            <w:tcW w:w="6520" w:type="dxa"/>
            <w:tcBorders>
              <w:top w:val="single" w:sz="4" w:space="0" w:color="auto"/>
              <w:left w:val="single" w:sz="4" w:space="0" w:color="auto"/>
              <w:bottom w:val="single" w:sz="4" w:space="0" w:color="auto"/>
              <w:right w:val="single" w:sz="4" w:space="0" w:color="auto"/>
            </w:tcBorders>
          </w:tcPr>
          <w:p w14:paraId="7B9DC2F6" w14:textId="288149A6" w:rsidR="00AE05A4" w:rsidRPr="00F35FCB" w:rsidRDefault="00AE05A4" w:rsidP="00AE05A4">
            <w:pPr>
              <w:ind w:right="12"/>
              <w:jc w:val="both"/>
            </w:pPr>
            <w:r w:rsidRPr="00F35FCB">
              <w:t>Максимальный процент застройки в границах земельного участка – 50 %</w:t>
            </w:r>
          </w:p>
        </w:tc>
      </w:tr>
      <w:tr w:rsidR="00F35FCB" w:rsidRPr="00F35FCB" w14:paraId="5C5069A1" w14:textId="77777777" w:rsidTr="000464B0">
        <w:trPr>
          <w:trHeight w:val="645"/>
        </w:trPr>
        <w:tc>
          <w:tcPr>
            <w:tcW w:w="565" w:type="dxa"/>
            <w:vMerge/>
            <w:tcBorders>
              <w:left w:val="single" w:sz="4" w:space="0" w:color="auto"/>
              <w:right w:val="single" w:sz="4" w:space="0" w:color="auto"/>
            </w:tcBorders>
          </w:tcPr>
          <w:p w14:paraId="5332E75C" w14:textId="77777777" w:rsidR="00AE05A4" w:rsidRPr="00F35FCB" w:rsidRDefault="00AE05A4" w:rsidP="00AE05A4"/>
        </w:tc>
        <w:tc>
          <w:tcPr>
            <w:tcW w:w="2269" w:type="dxa"/>
            <w:vMerge/>
            <w:tcBorders>
              <w:left w:val="single" w:sz="4" w:space="0" w:color="auto"/>
              <w:right w:val="single" w:sz="4" w:space="0" w:color="auto"/>
            </w:tcBorders>
          </w:tcPr>
          <w:p w14:paraId="62E2A5DD" w14:textId="77777777" w:rsidR="00AE05A4" w:rsidRPr="00F35FCB" w:rsidRDefault="00AE05A4" w:rsidP="00AE05A4"/>
        </w:tc>
        <w:tc>
          <w:tcPr>
            <w:tcW w:w="1701" w:type="dxa"/>
            <w:vMerge/>
            <w:tcBorders>
              <w:left w:val="single" w:sz="4" w:space="0" w:color="auto"/>
              <w:right w:val="single" w:sz="4" w:space="0" w:color="auto"/>
            </w:tcBorders>
          </w:tcPr>
          <w:p w14:paraId="2C01E947" w14:textId="77777777" w:rsidR="00AE05A4" w:rsidRPr="00F35FCB" w:rsidRDefault="00AE05A4" w:rsidP="00AE05A4"/>
        </w:tc>
        <w:tc>
          <w:tcPr>
            <w:tcW w:w="3969" w:type="dxa"/>
            <w:vMerge/>
            <w:tcBorders>
              <w:left w:val="single" w:sz="4" w:space="0" w:color="auto"/>
              <w:right w:val="single" w:sz="4" w:space="0" w:color="auto"/>
            </w:tcBorders>
          </w:tcPr>
          <w:p w14:paraId="605F0209" w14:textId="77777777" w:rsidR="00AE05A4" w:rsidRPr="00F35FCB" w:rsidRDefault="00AE05A4" w:rsidP="00AE05A4">
            <w:pPr>
              <w:jc w:val="both"/>
            </w:pPr>
          </w:p>
        </w:tc>
        <w:tc>
          <w:tcPr>
            <w:tcW w:w="6520" w:type="dxa"/>
            <w:tcBorders>
              <w:top w:val="single" w:sz="4" w:space="0" w:color="auto"/>
              <w:left w:val="single" w:sz="4" w:space="0" w:color="auto"/>
              <w:bottom w:val="single" w:sz="4" w:space="0" w:color="auto"/>
              <w:right w:val="single" w:sz="4" w:space="0" w:color="auto"/>
            </w:tcBorders>
          </w:tcPr>
          <w:p w14:paraId="37DE0AC8" w14:textId="13F13090" w:rsidR="00AE05A4" w:rsidRPr="00F35FCB" w:rsidRDefault="00AE05A4" w:rsidP="00AE05A4">
            <w:pPr>
              <w:ind w:right="12"/>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2714F5A" w14:textId="77777777" w:rsidTr="000464B0">
        <w:trPr>
          <w:trHeight w:val="645"/>
        </w:trPr>
        <w:tc>
          <w:tcPr>
            <w:tcW w:w="565" w:type="dxa"/>
            <w:vMerge/>
            <w:tcBorders>
              <w:left w:val="single" w:sz="4" w:space="0" w:color="auto"/>
              <w:right w:val="single" w:sz="4" w:space="0" w:color="auto"/>
            </w:tcBorders>
          </w:tcPr>
          <w:p w14:paraId="531BFAF9" w14:textId="77777777" w:rsidR="00AE05A4" w:rsidRPr="00F35FCB" w:rsidRDefault="00AE05A4" w:rsidP="00AE05A4"/>
        </w:tc>
        <w:tc>
          <w:tcPr>
            <w:tcW w:w="2269" w:type="dxa"/>
            <w:vMerge/>
            <w:tcBorders>
              <w:left w:val="single" w:sz="4" w:space="0" w:color="auto"/>
              <w:right w:val="single" w:sz="4" w:space="0" w:color="auto"/>
            </w:tcBorders>
          </w:tcPr>
          <w:p w14:paraId="7378079B" w14:textId="77777777" w:rsidR="00AE05A4" w:rsidRPr="00F35FCB" w:rsidRDefault="00AE05A4" w:rsidP="00AE05A4"/>
        </w:tc>
        <w:tc>
          <w:tcPr>
            <w:tcW w:w="1701" w:type="dxa"/>
            <w:vMerge/>
            <w:tcBorders>
              <w:left w:val="single" w:sz="4" w:space="0" w:color="auto"/>
              <w:right w:val="single" w:sz="4" w:space="0" w:color="auto"/>
            </w:tcBorders>
          </w:tcPr>
          <w:p w14:paraId="5EC8CDC0" w14:textId="77777777" w:rsidR="00AE05A4" w:rsidRPr="00F35FCB" w:rsidRDefault="00AE05A4" w:rsidP="00AE05A4"/>
        </w:tc>
        <w:tc>
          <w:tcPr>
            <w:tcW w:w="3969" w:type="dxa"/>
            <w:vMerge/>
            <w:tcBorders>
              <w:left w:val="single" w:sz="4" w:space="0" w:color="auto"/>
              <w:right w:val="single" w:sz="4" w:space="0" w:color="auto"/>
            </w:tcBorders>
          </w:tcPr>
          <w:p w14:paraId="588A361C" w14:textId="77777777" w:rsidR="00AE05A4" w:rsidRPr="00F35FCB" w:rsidRDefault="00AE05A4" w:rsidP="00AE05A4">
            <w:pPr>
              <w:jc w:val="both"/>
            </w:pPr>
          </w:p>
        </w:tc>
        <w:tc>
          <w:tcPr>
            <w:tcW w:w="6520" w:type="dxa"/>
            <w:tcBorders>
              <w:top w:val="single" w:sz="4" w:space="0" w:color="auto"/>
              <w:left w:val="single" w:sz="4" w:space="0" w:color="auto"/>
              <w:bottom w:val="single" w:sz="4" w:space="0" w:color="auto"/>
              <w:right w:val="single" w:sz="4" w:space="0" w:color="auto"/>
            </w:tcBorders>
          </w:tcPr>
          <w:p w14:paraId="494AB793" w14:textId="5FFE1E70" w:rsidR="00AE05A4" w:rsidRPr="00F35FCB" w:rsidRDefault="00AE05A4" w:rsidP="00AE05A4">
            <w:pPr>
              <w:ind w:right="12"/>
              <w:jc w:val="both"/>
            </w:pPr>
            <w:r w:rsidRPr="00F35FCB">
              <w:t>Предельная высота зданий, строений, сооружений – 20 м</w:t>
            </w:r>
          </w:p>
        </w:tc>
      </w:tr>
      <w:tr w:rsidR="00F35FCB" w:rsidRPr="00F35FCB" w14:paraId="460A2EAB" w14:textId="77777777" w:rsidTr="000464B0">
        <w:trPr>
          <w:trHeight w:val="645"/>
        </w:trPr>
        <w:tc>
          <w:tcPr>
            <w:tcW w:w="565" w:type="dxa"/>
            <w:vMerge/>
            <w:tcBorders>
              <w:left w:val="single" w:sz="4" w:space="0" w:color="auto"/>
              <w:bottom w:val="single" w:sz="4" w:space="0" w:color="auto"/>
              <w:right w:val="single" w:sz="4" w:space="0" w:color="auto"/>
            </w:tcBorders>
          </w:tcPr>
          <w:p w14:paraId="372BB1B8" w14:textId="77777777" w:rsidR="00AE05A4" w:rsidRPr="00F35FCB" w:rsidRDefault="00AE05A4" w:rsidP="00AE05A4"/>
        </w:tc>
        <w:tc>
          <w:tcPr>
            <w:tcW w:w="2269" w:type="dxa"/>
            <w:vMerge/>
            <w:tcBorders>
              <w:left w:val="single" w:sz="4" w:space="0" w:color="auto"/>
              <w:bottom w:val="single" w:sz="4" w:space="0" w:color="auto"/>
              <w:right w:val="single" w:sz="4" w:space="0" w:color="auto"/>
            </w:tcBorders>
          </w:tcPr>
          <w:p w14:paraId="224DB231" w14:textId="77777777" w:rsidR="00AE05A4" w:rsidRPr="00F35FCB" w:rsidRDefault="00AE05A4" w:rsidP="00AE05A4"/>
        </w:tc>
        <w:tc>
          <w:tcPr>
            <w:tcW w:w="1701" w:type="dxa"/>
            <w:vMerge/>
            <w:tcBorders>
              <w:left w:val="single" w:sz="4" w:space="0" w:color="auto"/>
              <w:bottom w:val="single" w:sz="4" w:space="0" w:color="auto"/>
              <w:right w:val="single" w:sz="4" w:space="0" w:color="auto"/>
            </w:tcBorders>
          </w:tcPr>
          <w:p w14:paraId="19B9CD2E" w14:textId="77777777" w:rsidR="00AE05A4" w:rsidRPr="00F35FCB" w:rsidRDefault="00AE05A4" w:rsidP="00AE05A4"/>
        </w:tc>
        <w:tc>
          <w:tcPr>
            <w:tcW w:w="3969" w:type="dxa"/>
            <w:vMerge/>
            <w:tcBorders>
              <w:left w:val="single" w:sz="4" w:space="0" w:color="auto"/>
              <w:bottom w:val="single" w:sz="4" w:space="0" w:color="auto"/>
              <w:right w:val="single" w:sz="4" w:space="0" w:color="auto"/>
            </w:tcBorders>
          </w:tcPr>
          <w:p w14:paraId="08012D37" w14:textId="77777777" w:rsidR="00AE05A4" w:rsidRPr="00F35FCB" w:rsidRDefault="00AE05A4" w:rsidP="00AE05A4">
            <w:pPr>
              <w:jc w:val="both"/>
            </w:pPr>
          </w:p>
        </w:tc>
        <w:tc>
          <w:tcPr>
            <w:tcW w:w="6520" w:type="dxa"/>
            <w:tcBorders>
              <w:top w:val="single" w:sz="4" w:space="0" w:color="auto"/>
              <w:left w:val="single" w:sz="4" w:space="0" w:color="auto"/>
              <w:bottom w:val="single" w:sz="4" w:space="0" w:color="auto"/>
              <w:right w:val="single" w:sz="4" w:space="0" w:color="auto"/>
            </w:tcBorders>
          </w:tcPr>
          <w:p w14:paraId="30303FBE" w14:textId="0FAD3D60" w:rsidR="00AE05A4" w:rsidRPr="00F35FCB" w:rsidRDefault="00AE05A4" w:rsidP="00AE05A4">
            <w:pPr>
              <w:ind w:right="12"/>
              <w:jc w:val="both"/>
            </w:pPr>
            <w:r w:rsidRPr="00F35FCB">
              <w:t>Минимальный процент озеленения в границах земельного участка – 20 %</w:t>
            </w:r>
          </w:p>
        </w:tc>
      </w:tr>
    </w:tbl>
    <w:p w14:paraId="0F215841" w14:textId="77777777" w:rsidR="00F67E59" w:rsidRPr="00F35FCB" w:rsidRDefault="00F67E59" w:rsidP="00F67E59">
      <w:pPr>
        <w:keepNext/>
        <w:keepLines/>
        <w:spacing w:before="200"/>
        <w:jc w:val="both"/>
        <w:outlineLvl w:val="3"/>
        <w:rPr>
          <w:rFonts w:eastAsiaTheme="majorEastAsia"/>
          <w:b/>
          <w:bCs/>
        </w:rPr>
      </w:pPr>
      <w:bookmarkStart w:id="138" w:name="_Toc208935482"/>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38"/>
    </w:p>
    <w:p w14:paraId="0D436C64" w14:textId="77777777" w:rsidR="00F67E59" w:rsidRPr="00F35FCB" w:rsidRDefault="00F67E59" w:rsidP="00F67E59">
      <w:pPr>
        <w:spacing w:before="200"/>
        <w:outlineLvl w:val="3"/>
        <w:rPr>
          <w:b/>
        </w:rPr>
      </w:pPr>
      <w:bookmarkStart w:id="139" w:name="_Toc208935483"/>
      <w:r w:rsidRPr="00F35FCB">
        <w:rPr>
          <w:b/>
        </w:rPr>
        <w:t>Условно разрешенные виды использования земельных участков и объектов капитального строительства</w:t>
      </w:r>
      <w:bookmarkEnd w:id="139"/>
    </w:p>
    <w:tbl>
      <w:tblPr>
        <w:tblStyle w:val="a7"/>
        <w:tblW w:w="15024" w:type="dxa"/>
        <w:tblInd w:w="-11" w:type="dxa"/>
        <w:tblLayout w:type="fixed"/>
        <w:tblLook w:val="04A0" w:firstRow="1" w:lastRow="0" w:firstColumn="1" w:lastColumn="0" w:noHBand="0" w:noVBand="1"/>
      </w:tblPr>
      <w:tblGrid>
        <w:gridCol w:w="567"/>
        <w:gridCol w:w="2267"/>
        <w:gridCol w:w="1701"/>
        <w:gridCol w:w="3969"/>
        <w:gridCol w:w="6520"/>
      </w:tblGrid>
      <w:tr w:rsidR="00F35FCB" w:rsidRPr="00F35FCB" w14:paraId="549B527D" w14:textId="77777777" w:rsidTr="00F67E59">
        <w:tc>
          <w:tcPr>
            <w:tcW w:w="567" w:type="dxa"/>
            <w:tcBorders>
              <w:top w:val="single" w:sz="8" w:space="0" w:color="000000"/>
              <w:left w:val="single" w:sz="8" w:space="0" w:color="000000"/>
              <w:bottom w:val="single" w:sz="4" w:space="0" w:color="auto"/>
              <w:right w:val="single" w:sz="8" w:space="0" w:color="000000"/>
            </w:tcBorders>
          </w:tcPr>
          <w:p w14:paraId="6EA1E356"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539B3E1F"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05AB0A0D" w14:textId="77777777" w:rsidR="00F67E59" w:rsidRPr="00F35FCB" w:rsidRDefault="00F67E59" w:rsidP="00F67E59">
            <w:pPr>
              <w:ind w:left="-129"/>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0DAD3F96"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4A6D0D12"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4199532F" w14:textId="77777777" w:rsidTr="00F67E59">
        <w:trPr>
          <w:trHeight w:val="510"/>
        </w:trPr>
        <w:tc>
          <w:tcPr>
            <w:tcW w:w="567" w:type="dxa"/>
            <w:vMerge w:val="restart"/>
            <w:tcBorders>
              <w:top w:val="single" w:sz="4" w:space="0" w:color="auto"/>
              <w:left w:val="single" w:sz="4" w:space="0" w:color="auto"/>
              <w:bottom w:val="single" w:sz="4" w:space="0" w:color="auto"/>
              <w:right w:val="single" w:sz="4" w:space="0" w:color="auto"/>
            </w:tcBorders>
          </w:tcPr>
          <w:p w14:paraId="65B87547"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07805E6" w14:textId="77777777" w:rsidR="00F67E59" w:rsidRPr="00F35FCB" w:rsidRDefault="00F67E59" w:rsidP="00F67E59">
            <w:r w:rsidRPr="00F35FCB">
              <w:t>Дома социального обслуживания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478731FB" w14:textId="77777777" w:rsidR="00F67E59" w:rsidRPr="00F35FCB" w:rsidRDefault="00F67E59" w:rsidP="00F67E59">
            <w:r w:rsidRPr="00F35FCB">
              <w:t>3.2.1</w:t>
            </w:r>
          </w:p>
        </w:tc>
        <w:tc>
          <w:tcPr>
            <w:tcW w:w="3969" w:type="dxa"/>
            <w:vMerge w:val="restart"/>
            <w:tcBorders>
              <w:top w:val="single" w:sz="4" w:space="0" w:color="auto"/>
              <w:left w:val="single" w:sz="4" w:space="0" w:color="auto"/>
              <w:bottom w:val="single" w:sz="4" w:space="0" w:color="auto"/>
              <w:right w:val="single" w:sz="4" w:space="0" w:color="auto"/>
            </w:tcBorders>
          </w:tcPr>
          <w:p w14:paraId="2895338A" w14:textId="77777777" w:rsidR="00F67E59" w:rsidRPr="00F35FCB" w:rsidRDefault="00F67E59" w:rsidP="00F67E59">
            <w:pPr>
              <w:jc w:val="both"/>
            </w:pPr>
            <w:r w:rsidRPr="00F35FCB">
              <w:t>Размещение зданий, предназначенных для размещения домов престарелых, домов ребенка, детских домов, пунктов ночлега для бездомных граждан;</w:t>
            </w:r>
          </w:p>
          <w:p w14:paraId="7EE7084D" w14:textId="77777777" w:rsidR="00F67E59" w:rsidRPr="00F35FCB" w:rsidRDefault="00F67E59" w:rsidP="00F67E59">
            <w:pPr>
              <w:jc w:val="both"/>
            </w:pPr>
            <w:r w:rsidRPr="00F35FCB">
              <w:t>размещение объектов капитального строительства для временного размещения вынужденных переселенцев, лиц, признанных беженцами</w:t>
            </w:r>
          </w:p>
        </w:tc>
        <w:tc>
          <w:tcPr>
            <w:tcW w:w="6520" w:type="dxa"/>
            <w:tcBorders>
              <w:top w:val="single" w:sz="4" w:space="0" w:color="auto"/>
              <w:left w:val="single" w:sz="4" w:space="0" w:color="auto"/>
              <w:bottom w:val="single" w:sz="4" w:space="0" w:color="auto"/>
              <w:right w:val="single" w:sz="4" w:space="0" w:color="auto"/>
            </w:tcBorders>
          </w:tcPr>
          <w:p w14:paraId="003663A5"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08F8AA05" w14:textId="77777777" w:rsidTr="00F67E59">
        <w:trPr>
          <w:trHeight w:val="506"/>
        </w:trPr>
        <w:tc>
          <w:tcPr>
            <w:tcW w:w="567" w:type="dxa"/>
            <w:vMerge/>
            <w:tcBorders>
              <w:top w:val="single" w:sz="4" w:space="0" w:color="auto"/>
              <w:left w:val="single" w:sz="8" w:space="0" w:color="000000"/>
              <w:bottom w:val="single" w:sz="8" w:space="0" w:color="000000"/>
              <w:right w:val="single" w:sz="8" w:space="0" w:color="000000"/>
            </w:tcBorders>
          </w:tcPr>
          <w:p w14:paraId="32190C4A"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5F94F6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868A23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124433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7328A8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3C7E1F0" w14:textId="77777777" w:rsidTr="00F67E59">
        <w:trPr>
          <w:trHeight w:val="506"/>
        </w:trPr>
        <w:tc>
          <w:tcPr>
            <w:tcW w:w="567" w:type="dxa"/>
            <w:vMerge/>
            <w:tcBorders>
              <w:top w:val="nil"/>
              <w:left w:val="single" w:sz="8" w:space="0" w:color="000000"/>
              <w:bottom w:val="single" w:sz="8" w:space="0" w:color="000000"/>
              <w:right w:val="single" w:sz="8" w:space="0" w:color="000000"/>
            </w:tcBorders>
          </w:tcPr>
          <w:p w14:paraId="469F40E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89DBD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C4E0D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F16D7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1026420"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3C6A645E" w14:textId="77777777" w:rsidTr="00F67E59">
        <w:trPr>
          <w:trHeight w:val="506"/>
        </w:trPr>
        <w:tc>
          <w:tcPr>
            <w:tcW w:w="567" w:type="dxa"/>
            <w:vMerge/>
            <w:tcBorders>
              <w:top w:val="nil"/>
              <w:left w:val="single" w:sz="8" w:space="0" w:color="000000"/>
              <w:bottom w:val="single" w:sz="8" w:space="0" w:color="000000"/>
              <w:right w:val="single" w:sz="8" w:space="0" w:color="000000"/>
            </w:tcBorders>
          </w:tcPr>
          <w:p w14:paraId="6633848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16F64A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74B3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0DAFF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253B8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0F19AFA" w14:textId="77777777" w:rsidTr="00F67E59">
        <w:trPr>
          <w:trHeight w:val="297"/>
        </w:trPr>
        <w:tc>
          <w:tcPr>
            <w:tcW w:w="567" w:type="dxa"/>
            <w:vMerge/>
            <w:tcBorders>
              <w:top w:val="nil"/>
              <w:left w:val="single" w:sz="8" w:space="0" w:color="000000"/>
              <w:bottom w:val="single" w:sz="8" w:space="0" w:color="000000"/>
              <w:right w:val="single" w:sz="8" w:space="0" w:color="000000"/>
            </w:tcBorders>
          </w:tcPr>
          <w:p w14:paraId="5899436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ABB139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EC68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6DB5E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E8E04D"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670D31F" w14:textId="77777777" w:rsidTr="00F67E59">
        <w:trPr>
          <w:trHeight w:val="506"/>
        </w:trPr>
        <w:tc>
          <w:tcPr>
            <w:tcW w:w="567" w:type="dxa"/>
            <w:vMerge/>
            <w:tcBorders>
              <w:top w:val="nil"/>
              <w:left w:val="single" w:sz="8" w:space="0" w:color="000000"/>
              <w:bottom w:val="single" w:sz="4" w:space="0" w:color="auto"/>
              <w:right w:val="single" w:sz="8" w:space="0" w:color="000000"/>
            </w:tcBorders>
          </w:tcPr>
          <w:p w14:paraId="6FD33AB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5806CC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AD9D02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1135B6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EA68CB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4AE9F10" w14:textId="77777777" w:rsidTr="00F67E59">
        <w:trPr>
          <w:trHeight w:val="49"/>
        </w:trPr>
        <w:tc>
          <w:tcPr>
            <w:tcW w:w="567" w:type="dxa"/>
            <w:vMerge w:val="restart"/>
            <w:tcBorders>
              <w:top w:val="single" w:sz="4" w:space="0" w:color="auto"/>
              <w:left w:val="single" w:sz="4" w:space="0" w:color="auto"/>
              <w:bottom w:val="single" w:sz="4" w:space="0" w:color="auto"/>
              <w:right w:val="single" w:sz="4" w:space="0" w:color="auto"/>
            </w:tcBorders>
          </w:tcPr>
          <w:p w14:paraId="71601E28"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F71D2D4" w14:textId="77777777" w:rsidR="00F67E59" w:rsidRPr="00F35FCB" w:rsidRDefault="00F67E59" w:rsidP="00F67E59">
            <w:r w:rsidRPr="00F35FCB">
              <w:t>Общежития</w:t>
            </w:r>
          </w:p>
        </w:tc>
        <w:tc>
          <w:tcPr>
            <w:tcW w:w="1701" w:type="dxa"/>
            <w:vMerge w:val="restart"/>
            <w:tcBorders>
              <w:top w:val="single" w:sz="4" w:space="0" w:color="auto"/>
              <w:left w:val="single" w:sz="4" w:space="0" w:color="auto"/>
              <w:bottom w:val="single" w:sz="4" w:space="0" w:color="auto"/>
              <w:right w:val="single" w:sz="4" w:space="0" w:color="auto"/>
            </w:tcBorders>
          </w:tcPr>
          <w:p w14:paraId="1CB1D0E1" w14:textId="77777777" w:rsidR="00F67E59" w:rsidRPr="00F35FCB" w:rsidRDefault="00F67E59" w:rsidP="00F67E59">
            <w:r w:rsidRPr="00F35FCB">
              <w:t xml:space="preserve">3.2.4 </w:t>
            </w:r>
          </w:p>
        </w:tc>
        <w:tc>
          <w:tcPr>
            <w:tcW w:w="3969" w:type="dxa"/>
            <w:vMerge w:val="restart"/>
            <w:tcBorders>
              <w:top w:val="single" w:sz="4" w:space="0" w:color="auto"/>
              <w:left w:val="single" w:sz="4" w:space="0" w:color="auto"/>
              <w:bottom w:val="single" w:sz="4" w:space="0" w:color="auto"/>
              <w:right w:val="single" w:sz="4" w:space="0" w:color="auto"/>
            </w:tcBorders>
          </w:tcPr>
          <w:p w14:paraId="6CA7149D" w14:textId="77777777" w:rsidR="00F67E59" w:rsidRPr="00F35FCB" w:rsidRDefault="00F67E59" w:rsidP="00F67E59">
            <w:pPr>
              <w:jc w:val="both"/>
            </w:pPr>
            <w:r w:rsidRPr="00F35FCB">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6520" w:type="dxa"/>
            <w:tcBorders>
              <w:top w:val="single" w:sz="4" w:space="0" w:color="auto"/>
              <w:left w:val="single" w:sz="4" w:space="0" w:color="auto"/>
              <w:bottom w:val="single" w:sz="4" w:space="0" w:color="auto"/>
              <w:right w:val="single" w:sz="4" w:space="0" w:color="auto"/>
            </w:tcBorders>
          </w:tcPr>
          <w:p w14:paraId="60CEB2CF"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643D37A1"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A193048"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35E239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D87D46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EEC8C5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3D101C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D54DCD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B8C189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8994C4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C10025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D3635B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3B8A312" w14:textId="77777777" w:rsidR="00F67E59" w:rsidRPr="00F35FCB" w:rsidRDefault="00F67E59" w:rsidP="00F67E59">
            <w:pPr>
              <w:jc w:val="both"/>
            </w:pPr>
            <w:r w:rsidRPr="00F35FCB">
              <w:t>Максимальный процент застройки в границах земельного участка – 10%, в соответствии с утвержденной документацией по планировке территории или заключенным договором о комплексном развитии территории - 40 %</w:t>
            </w:r>
          </w:p>
        </w:tc>
      </w:tr>
      <w:tr w:rsidR="00F35FCB" w:rsidRPr="00F35FCB" w14:paraId="0D5B202E"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6BA985F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184340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7CC194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BF1950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DEDF84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6282CF4"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BEE2A66"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ADD72E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C8DFED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E75EF0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D6065A4"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255424F" w14:textId="77777777" w:rsidTr="00F67E59">
        <w:trPr>
          <w:trHeight w:val="539"/>
        </w:trPr>
        <w:tc>
          <w:tcPr>
            <w:tcW w:w="567" w:type="dxa"/>
            <w:vMerge/>
            <w:tcBorders>
              <w:top w:val="nil"/>
              <w:left w:val="single" w:sz="8" w:space="0" w:color="000000"/>
              <w:bottom w:val="single" w:sz="4" w:space="0" w:color="auto"/>
              <w:right w:val="single" w:sz="8" w:space="0" w:color="000000"/>
            </w:tcBorders>
          </w:tcPr>
          <w:p w14:paraId="5E51677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3FAACA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2BF330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C1566C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C1525B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C8EA64C" w14:textId="77777777" w:rsidTr="00F67E59">
        <w:trPr>
          <w:trHeight w:val="67"/>
        </w:trPr>
        <w:tc>
          <w:tcPr>
            <w:tcW w:w="567" w:type="dxa"/>
            <w:vMerge w:val="restart"/>
            <w:tcBorders>
              <w:top w:val="nil"/>
              <w:left w:val="single" w:sz="8" w:space="0" w:color="000000"/>
              <w:bottom w:val="single" w:sz="8" w:space="0" w:color="000000"/>
              <w:right w:val="single" w:sz="8" w:space="0" w:color="000000"/>
            </w:tcBorders>
          </w:tcPr>
          <w:p w14:paraId="587A902A" w14:textId="77777777" w:rsidR="00F67E59" w:rsidRPr="00F35FCB" w:rsidRDefault="00F67E59" w:rsidP="00596C2D">
            <w:pPr>
              <w:numPr>
                <w:ilvl w:val="0"/>
                <w:numId w:val="19"/>
              </w:numPr>
              <w:suppressAutoHyphens/>
              <w:jc w:val="center"/>
            </w:pPr>
          </w:p>
        </w:tc>
        <w:tc>
          <w:tcPr>
            <w:tcW w:w="2267" w:type="dxa"/>
            <w:vMerge w:val="restart"/>
            <w:tcBorders>
              <w:top w:val="nil"/>
              <w:left w:val="nil"/>
              <w:bottom w:val="single" w:sz="8" w:space="0" w:color="000000"/>
              <w:right w:val="single" w:sz="8" w:space="0" w:color="000000"/>
            </w:tcBorders>
          </w:tcPr>
          <w:p w14:paraId="70F97937" w14:textId="77777777" w:rsidR="00F67E59" w:rsidRPr="00F35FCB" w:rsidRDefault="00F67E59" w:rsidP="00F67E59">
            <w:r w:rsidRPr="00F35FCB">
              <w:t>Осуществление религиозных обрядов</w:t>
            </w:r>
          </w:p>
        </w:tc>
        <w:tc>
          <w:tcPr>
            <w:tcW w:w="1701" w:type="dxa"/>
            <w:vMerge w:val="restart"/>
            <w:tcBorders>
              <w:top w:val="nil"/>
              <w:left w:val="nil"/>
              <w:bottom w:val="single" w:sz="8" w:space="0" w:color="000000"/>
              <w:right w:val="single" w:sz="8" w:space="0" w:color="000000"/>
            </w:tcBorders>
          </w:tcPr>
          <w:p w14:paraId="2DAC2AA4" w14:textId="77777777" w:rsidR="00F67E59" w:rsidRPr="00F35FCB" w:rsidRDefault="00F67E59" w:rsidP="00F67E59">
            <w:r w:rsidRPr="00F35FCB">
              <w:t>3.7.1</w:t>
            </w:r>
          </w:p>
        </w:tc>
        <w:tc>
          <w:tcPr>
            <w:tcW w:w="3969" w:type="dxa"/>
            <w:vMerge w:val="restart"/>
            <w:tcBorders>
              <w:top w:val="nil"/>
              <w:left w:val="nil"/>
              <w:bottom w:val="single" w:sz="8" w:space="0" w:color="000000"/>
              <w:right w:val="single" w:sz="8" w:space="0" w:color="000000"/>
            </w:tcBorders>
          </w:tcPr>
          <w:p w14:paraId="40ECB290"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nil"/>
              <w:left w:val="nil"/>
              <w:bottom w:val="single" w:sz="8" w:space="0" w:color="000000"/>
              <w:right w:val="single" w:sz="8" w:space="0" w:color="000000"/>
            </w:tcBorders>
          </w:tcPr>
          <w:p w14:paraId="538B281C"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67581239"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278E693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D66E78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CDE92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75A02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08EF4F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327C9D9" w14:textId="77777777" w:rsidTr="00F67E59">
        <w:trPr>
          <w:trHeight w:val="64"/>
        </w:trPr>
        <w:tc>
          <w:tcPr>
            <w:tcW w:w="567" w:type="dxa"/>
            <w:vMerge/>
            <w:tcBorders>
              <w:top w:val="nil"/>
              <w:left w:val="single" w:sz="8" w:space="0" w:color="000000"/>
              <w:bottom w:val="single" w:sz="4" w:space="0" w:color="auto"/>
              <w:right w:val="single" w:sz="8" w:space="0" w:color="000000"/>
            </w:tcBorders>
          </w:tcPr>
          <w:p w14:paraId="38C00FE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B2E68F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E7E462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55AE9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B16C245"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ED7A295" w14:textId="77777777" w:rsidTr="00F67E59">
        <w:trPr>
          <w:trHeight w:val="64"/>
        </w:trPr>
        <w:tc>
          <w:tcPr>
            <w:tcW w:w="567" w:type="dxa"/>
            <w:vMerge/>
            <w:tcBorders>
              <w:top w:val="single" w:sz="4" w:space="0" w:color="auto"/>
              <w:left w:val="single" w:sz="4" w:space="0" w:color="auto"/>
              <w:bottom w:val="single" w:sz="4" w:space="0" w:color="auto"/>
              <w:right w:val="single" w:sz="4" w:space="0" w:color="auto"/>
            </w:tcBorders>
          </w:tcPr>
          <w:p w14:paraId="0877828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BD7D9D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2CE35E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BF5A19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9445E0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4BE53EE" w14:textId="77777777" w:rsidTr="00F67E59">
        <w:trPr>
          <w:trHeight w:val="64"/>
        </w:trPr>
        <w:tc>
          <w:tcPr>
            <w:tcW w:w="567" w:type="dxa"/>
            <w:vMerge/>
            <w:tcBorders>
              <w:top w:val="single" w:sz="4" w:space="0" w:color="auto"/>
              <w:left w:val="single" w:sz="8" w:space="0" w:color="000000"/>
              <w:bottom w:val="single" w:sz="8" w:space="0" w:color="000000"/>
              <w:right w:val="single" w:sz="8" w:space="0" w:color="000000"/>
            </w:tcBorders>
          </w:tcPr>
          <w:p w14:paraId="718513E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958923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5EDAB4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9D0D38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B50C5B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2BBAFDC" w14:textId="77777777" w:rsidTr="00F67E59">
        <w:trPr>
          <w:trHeight w:val="481"/>
        </w:trPr>
        <w:tc>
          <w:tcPr>
            <w:tcW w:w="567" w:type="dxa"/>
            <w:vMerge/>
            <w:tcBorders>
              <w:top w:val="nil"/>
              <w:left w:val="single" w:sz="8" w:space="0" w:color="000000"/>
              <w:bottom w:val="single" w:sz="4" w:space="0" w:color="auto"/>
              <w:right w:val="single" w:sz="8" w:space="0" w:color="000000"/>
            </w:tcBorders>
          </w:tcPr>
          <w:p w14:paraId="14A67F65"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272066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B6D816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30A254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745257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C0E3268" w14:textId="77777777" w:rsidTr="00F67E59">
        <w:trPr>
          <w:trHeight w:val="80"/>
        </w:trPr>
        <w:tc>
          <w:tcPr>
            <w:tcW w:w="567" w:type="dxa"/>
            <w:vMerge w:val="restart"/>
            <w:tcBorders>
              <w:top w:val="single" w:sz="4" w:space="0" w:color="auto"/>
              <w:left w:val="single" w:sz="4" w:space="0" w:color="auto"/>
              <w:bottom w:val="single" w:sz="4" w:space="0" w:color="auto"/>
              <w:right w:val="single" w:sz="4" w:space="0" w:color="auto"/>
            </w:tcBorders>
          </w:tcPr>
          <w:p w14:paraId="15564C0A"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AAFC931" w14:textId="77777777" w:rsidR="00F67E59" w:rsidRPr="00F35FCB" w:rsidRDefault="00F67E59" w:rsidP="00F67E59">
            <w:r w:rsidRPr="00F35FCB">
              <w:t>Религиозное управление и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34C62110" w14:textId="77777777" w:rsidR="00F67E59" w:rsidRPr="00F35FCB" w:rsidRDefault="00F67E59" w:rsidP="00F67E59">
            <w:r w:rsidRPr="00F35FCB">
              <w:t>3.7.2</w:t>
            </w:r>
          </w:p>
        </w:tc>
        <w:tc>
          <w:tcPr>
            <w:tcW w:w="3969" w:type="dxa"/>
            <w:vMerge w:val="restart"/>
            <w:tcBorders>
              <w:top w:val="single" w:sz="4" w:space="0" w:color="auto"/>
              <w:left w:val="single" w:sz="4" w:space="0" w:color="auto"/>
              <w:bottom w:val="single" w:sz="4" w:space="0" w:color="auto"/>
              <w:right w:val="single" w:sz="4" w:space="0" w:color="auto"/>
            </w:tcBorders>
          </w:tcPr>
          <w:p w14:paraId="2FEF287F" w14:textId="77777777" w:rsidR="00F67E59" w:rsidRPr="00F35FCB" w:rsidRDefault="00F67E59" w:rsidP="00F67E59">
            <w:pPr>
              <w:jc w:val="both"/>
            </w:pPr>
            <w:r w:rsidRPr="00F35FCB">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6520" w:type="dxa"/>
            <w:tcBorders>
              <w:top w:val="single" w:sz="4" w:space="0" w:color="auto"/>
              <w:left w:val="single" w:sz="4" w:space="0" w:color="auto"/>
              <w:bottom w:val="single" w:sz="4" w:space="0" w:color="auto"/>
              <w:right w:val="single" w:sz="4" w:space="0" w:color="auto"/>
            </w:tcBorders>
          </w:tcPr>
          <w:p w14:paraId="04F16722"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241E59EA" w14:textId="77777777" w:rsidTr="00F67E59">
        <w:trPr>
          <w:trHeight w:val="80"/>
        </w:trPr>
        <w:tc>
          <w:tcPr>
            <w:tcW w:w="567" w:type="dxa"/>
            <w:vMerge/>
            <w:tcBorders>
              <w:top w:val="single" w:sz="4" w:space="0" w:color="auto"/>
              <w:left w:val="single" w:sz="8" w:space="0" w:color="000000"/>
              <w:bottom w:val="single" w:sz="8" w:space="0" w:color="000000"/>
              <w:right w:val="single" w:sz="8" w:space="0" w:color="000000"/>
            </w:tcBorders>
          </w:tcPr>
          <w:p w14:paraId="07B09C5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D69B5C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B6F71C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D6CBB0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F4EFBC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29913E8" w14:textId="77777777" w:rsidTr="00F67E59">
        <w:trPr>
          <w:trHeight w:val="80"/>
        </w:trPr>
        <w:tc>
          <w:tcPr>
            <w:tcW w:w="567" w:type="dxa"/>
            <w:vMerge/>
            <w:tcBorders>
              <w:top w:val="nil"/>
              <w:left w:val="single" w:sz="8" w:space="0" w:color="000000"/>
              <w:bottom w:val="single" w:sz="8" w:space="0" w:color="000000"/>
              <w:right w:val="single" w:sz="8" w:space="0" w:color="000000"/>
            </w:tcBorders>
          </w:tcPr>
          <w:p w14:paraId="3B6C1E3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DCF939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F5D2A5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2E57C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EB012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525B942" w14:textId="77777777" w:rsidTr="00F67E59">
        <w:trPr>
          <w:trHeight w:val="80"/>
        </w:trPr>
        <w:tc>
          <w:tcPr>
            <w:tcW w:w="567" w:type="dxa"/>
            <w:vMerge/>
            <w:tcBorders>
              <w:top w:val="nil"/>
              <w:left w:val="single" w:sz="8" w:space="0" w:color="000000"/>
              <w:bottom w:val="single" w:sz="8" w:space="0" w:color="000000"/>
              <w:right w:val="single" w:sz="8" w:space="0" w:color="000000"/>
            </w:tcBorders>
          </w:tcPr>
          <w:p w14:paraId="259D8F1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88716B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7FF8A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73B82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6D5A1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078ED06" w14:textId="77777777" w:rsidTr="00F67E59">
        <w:trPr>
          <w:trHeight w:val="80"/>
        </w:trPr>
        <w:tc>
          <w:tcPr>
            <w:tcW w:w="567" w:type="dxa"/>
            <w:vMerge/>
            <w:tcBorders>
              <w:top w:val="nil"/>
              <w:left w:val="single" w:sz="8" w:space="0" w:color="000000"/>
              <w:bottom w:val="single" w:sz="8" w:space="0" w:color="000000"/>
              <w:right w:val="single" w:sz="8" w:space="0" w:color="000000"/>
            </w:tcBorders>
          </w:tcPr>
          <w:p w14:paraId="23410CD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19580B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78080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D8F80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0B08F5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65C57A6" w14:textId="77777777" w:rsidTr="00F67E59">
        <w:trPr>
          <w:trHeight w:val="80"/>
        </w:trPr>
        <w:tc>
          <w:tcPr>
            <w:tcW w:w="567" w:type="dxa"/>
            <w:vMerge/>
            <w:tcBorders>
              <w:top w:val="nil"/>
              <w:left w:val="single" w:sz="8" w:space="0" w:color="000000"/>
              <w:bottom w:val="single" w:sz="4" w:space="0" w:color="auto"/>
              <w:right w:val="single" w:sz="8" w:space="0" w:color="000000"/>
            </w:tcBorders>
          </w:tcPr>
          <w:p w14:paraId="6A2A0440"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8F1FBD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6584DB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4AA25B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E74EAB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7F3A803"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2F9B62DB"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72C4672"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789769EA"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63C7226D"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6980A98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21FDE6C"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29812F04"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BF5819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478A51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3614DA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6ECB67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CD5030E" w14:textId="77777777" w:rsidTr="00F67E59">
        <w:tc>
          <w:tcPr>
            <w:tcW w:w="567" w:type="dxa"/>
            <w:vMerge/>
            <w:tcBorders>
              <w:top w:val="nil"/>
              <w:left w:val="single" w:sz="8" w:space="0" w:color="000000"/>
              <w:bottom w:val="single" w:sz="8" w:space="0" w:color="000000"/>
              <w:right w:val="single" w:sz="8" w:space="0" w:color="000000"/>
            </w:tcBorders>
          </w:tcPr>
          <w:p w14:paraId="2BA4B91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95E6C3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6B772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C67A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489DA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C2641FB" w14:textId="77777777" w:rsidTr="00F67E59">
        <w:tc>
          <w:tcPr>
            <w:tcW w:w="567" w:type="dxa"/>
            <w:vMerge/>
            <w:tcBorders>
              <w:top w:val="nil"/>
              <w:left w:val="single" w:sz="8" w:space="0" w:color="000000"/>
              <w:bottom w:val="single" w:sz="8" w:space="0" w:color="000000"/>
              <w:right w:val="single" w:sz="8" w:space="0" w:color="000000"/>
            </w:tcBorders>
          </w:tcPr>
          <w:p w14:paraId="42E325C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F2DEAB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93102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DF8A8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D309A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15D8CC9" w14:textId="77777777" w:rsidTr="00F67E59">
        <w:tc>
          <w:tcPr>
            <w:tcW w:w="567" w:type="dxa"/>
            <w:vMerge/>
            <w:tcBorders>
              <w:top w:val="nil"/>
              <w:left w:val="single" w:sz="8" w:space="0" w:color="000000"/>
              <w:bottom w:val="single" w:sz="8" w:space="0" w:color="000000"/>
              <w:right w:val="single" w:sz="8" w:space="0" w:color="000000"/>
            </w:tcBorders>
          </w:tcPr>
          <w:p w14:paraId="52BE0CC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FFC286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7A6943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8FEC0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5F76C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5913AC0" w14:textId="77777777" w:rsidTr="00F67E59">
        <w:trPr>
          <w:trHeight w:val="562"/>
        </w:trPr>
        <w:tc>
          <w:tcPr>
            <w:tcW w:w="567" w:type="dxa"/>
            <w:vMerge/>
            <w:tcBorders>
              <w:top w:val="nil"/>
              <w:left w:val="single" w:sz="8" w:space="0" w:color="000000"/>
              <w:bottom w:val="single" w:sz="4" w:space="0" w:color="auto"/>
              <w:right w:val="single" w:sz="8" w:space="0" w:color="000000"/>
            </w:tcBorders>
          </w:tcPr>
          <w:p w14:paraId="3CEECD9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051FA2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3F5FA3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E8CE03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D82FF8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6CE6BA7"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6F87C2BF"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64701E9" w14:textId="77777777" w:rsidR="00F67E59" w:rsidRPr="00F35FCB" w:rsidRDefault="00F67E59" w:rsidP="00F67E59">
            <w:r w:rsidRPr="00F35FCB">
              <w:t>Амбулаторное ветеринарное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2D213078" w14:textId="77777777" w:rsidR="00F67E59" w:rsidRPr="00F35FCB" w:rsidRDefault="00F67E59" w:rsidP="00F67E59">
            <w:r w:rsidRPr="00F35FCB">
              <w:t>3.10.1</w:t>
            </w:r>
          </w:p>
        </w:tc>
        <w:tc>
          <w:tcPr>
            <w:tcW w:w="3969" w:type="dxa"/>
            <w:vMerge w:val="restart"/>
            <w:tcBorders>
              <w:top w:val="single" w:sz="4" w:space="0" w:color="auto"/>
              <w:left w:val="single" w:sz="4" w:space="0" w:color="auto"/>
              <w:bottom w:val="single" w:sz="4" w:space="0" w:color="auto"/>
              <w:right w:val="single" w:sz="4" w:space="0" w:color="auto"/>
            </w:tcBorders>
          </w:tcPr>
          <w:p w14:paraId="6D4D49DA"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single" w:sz="4" w:space="0" w:color="auto"/>
              <w:left w:val="single" w:sz="4" w:space="0" w:color="auto"/>
              <w:bottom w:val="single" w:sz="4" w:space="0" w:color="auto"/>
              <w:right w:val="single" w:sz="4" w:space="0" w:color="auto"/>
            </w:tcBorders>
          </w:tcPr>
          <w:p w14:paraId="49171D5E"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0B4DCD76"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0804AA9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611B3F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0327C7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BDD209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D373DE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553A79E" w14:textId="77777777" w:rsidTr="00F67E59">
        <w:tc>
          <w:tcPr>
            <w:tcW w:w="567" w:type="dxa"/>
            <w:vMerge/>
            <w:tcBorders>
              <w:top w:val="nil"/>
              <w:left w:val="single" w:sz="8" w:space="0" w:color="000000"/>
              <w:bottom w:val="single" w:sz="4" w:space="0" w:color="auto"/>
              <w:right w:val="single" w:sz="8" w:space="0" w:color="000000"/>
            </w:tcBorders>
          </w:tcPr>
          <w:p w14:paraId="42CFF0D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E578B8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F90739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3AF2E8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2983C7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6AD7920" w14:textId="77777777" w:rsidTr="00F67E59">
        <w:tc>
          <w:tcPr>
            <w:tcW w:w="567" w:type="dxa"/>
            <w:vMerge/>
            <w:tcBorders>
              <w:top w:val="single" w:sz="4" w:space="0" w:color="auto"/>
              <w:left w:val="single" w:sz="4" w:space="0" w:color="auto"/>
              <w:bottom w:val="single" w:sz="4" w:space="0" w:color="auto"/>
              <w:right w:val="single" w:sz="4" w:space="0" w:color="auto"/>
            </w:tcBorders>
          </w:tcPr>
          <w:p w14:paraId="2552602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440308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D9396C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20AEB1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7E992B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5ECA498"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080C9EE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738314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1C716D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DC4B3E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E35EDB1"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8A36466" w14:textId="77777777" w:rsidTr="00F67E59">
        <w:trPr>
          <w:trHeight w:val="562"/>
        </w:trPr>
        <w:tc>
          <w:tcPr>
            <w:tcW w:w="567" w:type="dxa"/>
            <w:vMerge/>
            <w:tcBorders>
              <w:top w:val="nil"/>
              <w:left w:val="single" w:sz="8" w:space="0" w:color="000000"/>
              <w:bottom w:val="single" w:sz="4" w:space="0" w:color="auto"/>
              <w:right w:val="single" w:sz="8" w:space="0" w:color="000000"/>
            </w:tcBorders>
          </w:tcPr>
          <w:p w14:paraId="127360D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F5606A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24AB8A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79B5D5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E59086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3923147" w14:textId="77777777" w:rsidTr="00F67E59">
        <w:trPr>
          <w:trHeight w:val="95"/>
        </w:trPr>
        <w:tc>
          <w:tcPr>
            <w:tcW w:w="567" w:type="dxa"/>
            <w:vMerge w:val="restart"/>
            <w:tcBorders>
              <w:top w:val="single" w:sz="4" w:space="0" w:color="auto"/>
              <w:left w:val="single" w:sz="4" w:space="0" w:color="auto"/>
              <w:bottom w:val="single" w:sz="4" w:space="0" w:color="auto"/>
              <w:right w:val="single" w:sz="4" w:space="0" w:color="auto"/>
            </w:tcBorders>
          </w:tcPr>
          <w:p w14:paraId="2F4FA43A"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D5C12A0" w14:textId="77777777" w:rsidR="00F67E59" w:rsidRPr="00F35FCB" w:rsidRDefault="00F67E59" w:rsidP="00F67E59">
            <w:r w:rsidRPr="00F35FCB">
              <w:t>Служебные гаражи</w:t>
            </w:r>
          </w:p>
        </w:tc>
        <w:tc>
          <w:tcPr>
            <w:tcW w:w="1701" w:type="dxa"/>
            <w:vMerge w:val="restart"/>
            <w:tcBorders>
              <w:top w:val="single" w:sz="4" w:space="0" w:color="auto"/>
              <w:left w:val="single" w:sz="4" w:space="0" w:color="auto"/>
              <w:bottom w:val="single" w:sz="4" w:space="0" w:color="auto"/>
              <w:right w:val="single" w:sz="4" w:space="0" w:color="auto"/>
            </w:tcBorders>
          </w:tcPr>
          <w:p w14:paraId="70433786" w14:textId="77777777" w:rsidR="00F67E59" w:rsidRPr="00F35FCB" w:rsidRDefault="00F67E59" w:rsidP="00F67E59">
            <w:r w:rsidRPr="00F35FCB">
              <w:t>4.9</w:t>
            </w:r>
          </w:p>
        </w:tc>
        <w:tc>
          <w:tcPr>
            <w:tcW w:w="3969" w:type="dxa"/>
            <w:vMerge w:val="restart"/>
            <w:tcBorders>
              <w:top w:val="single" w:sz="4" w:space="0" w:color="auto"/>
              <w:left w:val="single" w:sz="4" w:space="0" w:color="auto"/>
              <w:bottom w:val="single" w:sz="4" w:space="0" w:color="auto"/>
              <w:right w:val="single" w:sz="4" w:space="0" w:color="auto"/>
            </w:tcBorders>
          </w:tcPr>
          <w:p w14:paraId="5DB600BF" w14:textId="77777777" w:rsidR="00F67E59" w:rsidRPr="00F35FCB" w:rsidRDefault="00F67E59" w:rsidP="00F67E59">
            <w:pPr>
              <w:jc w:val="both"/>
            </w:pPr>
            <w:r w:rsidRPr="00F35FC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0" w:type="dxa"/>
            <w:tcBorders>
              <w:top w:val="single" w:sz="4" w:space="0" w:color="auto"/>
              <w:left w:val="single" w:sz="4" w:space="0" w:color="auto"/>
              <w:bottom w:val="single" w:sz="4" w:space="0" w:color="auto"/>
              <w:right w:val="single" w:sz="4" w:space="0" w:color="auto"/>
            </w:tcBorders>
          </w:tcPr>
          <w:p w14:paraId="2A477CF9"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7045CB51" w14:textId="77777777" w:rsidTr="00F67E59">
        <w:trPr>
          <w:trHeight w:val="92"/>
        </w:trPr>
        <w:tc>
          <w:tcPr>
            <w:tcW w:w="567" w:type="dxa"/>
            <w:vMerge/>
            <w:tcBorders>
              <w:top w:val="single" w:sz="4" w:space="0" w:color="auto"/>
              <w:left w:val="single" w:sz="8" w:space="0" w:color="000000"/>
              <w:bottom w:val="single" w:sz="8" w:space="0" w:color="000000"/>
              <w:right w:val="single" w:sz="8" w:space="0" w:color="000000"/>
            </w:tcBorders>
          </w:tcPr>
          <w:p w14:paraId="6A793BF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7FD93D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61EAD7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1F2D90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C7C86A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C8417F3" w14:textId="77777777" w:rsidTr="00F67E59">
        <w:trPr>
          <w:trHeight w:val="92"/>
        </w:trPr>
        <w:tc>
          <w:tcPr>
            <w:tcW w:w="567" w:type="dxa"/>
            <w:vMerge/>
            <w:tcBorders>
              <w:top w:val="nil"/>
              <w:left w:val="single" w:sz="8" w:space="0" w:color="000000"/>
              <w:bottom w:val="single" w:sz="8" w:space="0" w:color="000000"/>
              <w:right w:val="single" w:sz="8" w:space="0" w:color="000000"/>
            </w:tcBorders>
          </w:tcPr>
          <w:p w14:paraId="4095D3C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EEAE5D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48053C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1BD27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66D848"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01203F98" w14:textId="77777777" w:rsidTr="00F67E59">
        <w:trPr>
          <w:trHeight w:val="92"/>
        </w:trPr>
        <w:tc>
          <w:tcPr>
            <w:tcW w:w="567" w:type="dxa"/>
            <w:vMerge/>
            <w:tcBorders>
              <w:top w:val="nil"/>
              <w:left w:val="single" w:sz="8" w:space="0" w:color="000000"/>
              <w:bottom w:val="single" w:sz="8" w:space="0" w:color="000000"/>
              <w:right w:val="single" w:sz="8" w:space="0" w:color="000000"/>
            </w:tcBorders>
          </w:tcPr>
          <w:p w14:paraId="62979E4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DA074F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B514A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E5551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FEC6E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73512B5" w14:textId="77777777" w:rsidTr="00F67E59">
        <w:trPr>
          <w:trHeight w:val="92"/>
        </w:trPr>
        <w:tc>
          <w:tcPr>
            <w:tcW w:w="567" w:type="dxa"/>
            <w:vMerge/>
            <w:tcBorders>
              <w:top w:val="nil"/>
              <w:left w:val="single" w:sz="8" w:space="0" w:color="000000"/>
              <w:bottom w:val="single" w:sz="8" w:space="0" w:color="000000"/>
              <w:right w:val="single" w:sz="8" w:space="0" w:color="000000"/>
            </w:tcBorders>
          </w:tcPr>
          <w:p w14:paraId="4D3450E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B0FBD7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E3D7C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DA59B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AFB80F" w14:textId="77777777" w:rsidR="00F67E59" w:rsidRPr="00F35FCB" w:rsidRDefault="00F67E59" w:rsidP="00F67E59">
            <w:pPr>
              <w:jc w:val="both"/>
            </w:pPr>
            <w:r w:rsidRPr="00F35FCB">
              <w:t>Предельная высота зданий, строений, сооружений – 5 м</w:t>
            </w:r>
          </w:p>
        </w:tc>
      </w:tr>
      <w:tr w:rsidR="00F35FCB" w:rsidRPr="00F35FCB" w14:paraId="1E09C045" w14:textId="77777777" w:rsidTr="00F67E59">
        <w:trPr>
          <w:trHeight w:val="92"/>
        </w:trPr>
        <w:tc>
          <w:tcPr>
            <w:tcW w:w="567" w:type="dxa"/>
            <w:vMerge/>
            <w:tcBorders>
              <w:top w:val="nil"/>
              <w:left w:val="single" w:sz="8" w:space="0" w:color="000000"/>
              <w:bottom w:val="single" w:sz="4" w:space="0" w:color="auto"/>
              <w:right w:val="single" w:sz="8" w:space="0" w:color="000000"/>
            </w:tcBorders>
          </w:tcPr>
          <w:p w14:paraId="0A1B7BF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B6EFD1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BEFE65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6598E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DA7162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E061A1A"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7721D255"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78EFAB7" w14:textId="77777777" w:rsidR="00F67E59" w:rsidRPr="00F35FCB" w:rsidRDefault="00F67E59" w:rsidP="00F67E59">
            <w:r w:rsidRPr="00F35FCB">
              <w:t>Заправка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733537C9" w14:textId="77777777" w:rsidR="00F67E59" w:rsidRPr="00F35FCB" w:rsidRDefault="00F67E59" w:rsidP="00F67E59">
            <w:r w:rsidRPr="00F35FCB">
              <w:t>4.9.1.1</w:t>
            </w:r>
          </w:p>
        </w:tc>
        <w:tc>
          <w:tcPr>
            <w:tcW w:w="3969" w:type="dxa"/>
            <w:vMerge w:val="restart"/>
            <w:tcBorders>
              <w:top w:val="single" w:sz="4" w:space="0" w:color="auto"/>
              <w:left w:val="single" w:sz="4" w:space="0" w:color="auto"/>
              <w:bottom w:val="single" w:sz="4" w:space="0" w:color="auto"/>
              <w:right w:val="single" w:sz="4" w:space="0" w:color="auto"/>
            </w:tcBorders>
          </w:tcPr>
          <w:p w14:paraId="5BAA1D25" w14:textId="77777777" w:rsidR="00F67E59" w:rsidRPr="00F35FCB" w:rsidRDefault="00F67E59" w:rsidP="00F67E59">
            <w:pPr>
              <w:jc w:val="both"/>
            </w:pPr>
            <w:r w:rsidRPr="00F35FC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520" w:type="dxa"/>
            <w:tcBorders>
              <w:top w:val="single" w:sz="4" w:space="0" w:color="auto"/>
              <w:left w:val="single" w:sz="4" w:space="0" w:color="auto"/>
              <w:bottom w:val="single" w:sz="4" w:space="0" w:color="auto"/>
              <w:right w:val="single" w:sz="4" w:space="0" w:color="auto"/>
            </w:tcBorders>
          </w:tcPr>
          <w:p w14:paraId="282CE97D"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6B3CB63B"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2B24526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B7A160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5ABF7D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150B3A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008C36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692A8AA"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1327ECA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DAE5D1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37264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C5797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D0CE99"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3DD92E4"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135D368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A00EE4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0C1AD2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1B79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0BF5B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4317B9A"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76591DE0"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3DC0D8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C00480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1D795F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6A14719"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73BB67E5"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195F7D9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F62D27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D31F92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130FF4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FBD142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3C3983C" w14:textId="77777777" w:rsidTr="00F67E59">
        <w:trPr>
          <w:trHeight w:val="50"/>
        </w:trPr>
        <w:tc>
          <w:tcPr>
            <w:tcW w:w="567" w:type="dxa"/>
            <w:vMerge w:val="restart"/>
            <w:tcBorders>
              <w:top w:val="single" w:sz="4" w:space="0" w:color="auto"/>
              <w:left w:val="single" w:sz="8" w:space="0" w:color="000000"/>
              <w:bottom w:val="single" w:sz="8" w:space="0" w:color="000000"/>
              <w:right w:val="single" w:sz="8" w:space="0" w:color="000000"/>
            </w:tcBorders>
          </w:tcPr>
          <w:p w14:paraId="778DB7D2"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nil"/>
              <w:bottom w:val="single" w:sz="8" w:space="0" w:color="000000"/>
              <w:right w:val="single" w:sz="8" w:space="0" w:color="000000"/>
            </w:tcBorders>
          </w:tcPr>
          <w:p w14:paraId="12D1E868" w14:textId="77777777" w:rsidR="00F67E59" w:rsidRPr="00F35FCB" w:rsidRDefault="00F67E59" w:rsidP="00F67E59">
            <w:r w:rsidRPr="00F35FCB">
              <w:t xml:space="preserve">Автомобильные мойки </w:t>
            </w:r>
          </w:p>
        </w:tc>
        <w:tc>
          <w:tcPr>
            <w:tcW w:w="1701" w:type="dxa"/>
            <w:vMerge w:val="restart"/>
            <w:tcBorders>
              <w:top w:val="single" w:sz="4" w:space="0" w:color="auto"/>
              <w:left w:val="nil"/>
              <w:bottom w:val="single" w:sz="8" w:space="0" w:color="000000"/>
              <w:right w:val="single" w:sz="8" w:space="0" w:color="000000"/>
            </w:tcBorders>
          </w:tcPr>
          <w:p w14:paraId="19CD8DAA" w14:textId="77777777" w:rsidR="00F67E59" w:rsidRPr="00F35FCB" w:rsidRDefault="00F67E59" w:rsidP="00F67E59">
            <w:r w:rsidRPr="00F35FCB">
              <w:t>4.9.1.3</w:t>
            </w:r>
          </w:p>
        </w:tc>
        <w:tc>
          <w:tcPr>
            <w:tcW w:w="3969" w:type="dxa"/>
            <w:vMerge w:val="restart"/>
            <w:tcBorders>
              <w:top w:val="single" w:sz="4" w:space="0" w:color="auto"/>
              <w:left w:val="nil"/>
              <w:bottom w:val="single" w:sz="8" w:space="0" w:color="000000"/>
              <w:right w:val="single" w:sz="8" w:space="0" w:color="000000"/>
            </w:tcBorders>
          </w:tcPr>
          <w:p w14:paraId="7DC068DA" w14:textId="77777777" w:rsidR="00F67E59" w:rsidRPr="00F35FCB" w:rsidRDefault="00F67E59" w:rsidP="00F67E59">
            <w:pPr>
              <w:jc w:val="both"/>
            </w:pPr>
            <w:r w:rsidRPr="00F35FCB">
              <w:t>Размещение автомобильных моек, а также размещение магазинов сопутствующей торговли</w:t>
            </w:r>
          </w:p>
        </w:tc>
        <w:tc>
          <w:tcPr>
            <w:tcW w:w="6520" w:type="dxa"/>
            <w:tcBorders>
              <w:top w:val="single" w:sz="4" w:space="0" w:color="auto"/>
              <w:left w:val="nil"/>
              <w:bottom w:val="single" w:sz="8" w:space="0" w:color="000000"/>
              <w:right w:val="single" w:sz="8" w:space="0" w:color="000000"/>
            </w:tcBorders>
          </w:tcPr>
          <w:p w14:paraId="598378F1"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78F1DB3C"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21B3F1B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F4DC57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59E207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E50E0E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FCFFB8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F3E8043"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7174818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D9A3E9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160B86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68FC13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3F4BE8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2435198"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3BCB52C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234286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5FE345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42B717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1AC83A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D0985C9"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2B9E095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8D90F4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2B9A8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5D47D1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D0D1B2"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0D67257B"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515E4DF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9E2677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DA8B69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C71C80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41464A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9AFB9D4" w14:textId="77777777" w:rsidTr="00F67E59">
        <w:trPr>
          <w:trHeight w:val="46"/>
        </w:trPr>
        <w:tc>
          <w:tcPr>
            <w:tcW w:w="567" w:type="dxa"/>
            <w:vMerge w:val="restart"/>
            <w:tcBorders>
              <w:top w:val="nil"/>
              <w:left w:val="single" w:sz="8" w:space="0" w:color="000000"/>
              <w:right w:val="single" w:sz="8" w:space="0" w:color="000000"/>
            </w:tcBorders>
          </w:tcPr>
          <w:p w14:paraId="491590FC" w14:textId="77777777" w:rsidR="00F67E59" w:rsidRPr="00F35FCB" w:rsidRDefault="00F67E59" w:rsidP="00596C2D">
            <w:pPr>
              <w:numPr>
                <w:ilvl w:val="0"/>
                <w:numId w:val="19"/>
              </w:numPr>
              <w:suppressAutoHyphens/>
              <w:jc w:val="center"/>
            </w:pPr>
          </w:p>
        </w:tc>
        <w:tc>
          <w:tcPr>
            <w:tcW w:w="2267" w:type="dxa"/>
            <w:vMerge w:val="restart"/>
            <w:tcBorders>
              <w:top w:val="nil"/>
              <w:left w:val="nil"/>
              <w:right w:val="single" w:sz="8" w:space="0" w:color="000000"/>
            </w:tcBorders>
          </w:tcPr>
          <w:p w14:paraId="5B680151" w14:textId="77777777" w:rsidR="00F67E59" w:rsidRPr="00F35FCB" w:rsidRDefault="00F67E59" w:rsidP="00F67E59">
            <w:r w:rsidRPr="00F35FCB">
              <w:t>Ремонт автомобилей</w:t>
            </w:r>
          </w:p>
        </w:tc>
        <w:tc>
          <w:tcPr>
            <w:tcW w:w="1701" w:type="dxa"/>
            <w:vMerge w:val="restart"/>
            <w:tcBorders>
              <w:top w:val="nil"/>
              <w:left w:val="nil"/>
              <w:right w:val="single" w:sz="8" w:space="0" w:color="000000"/>
            </w:tcBorders>
          </w:tcPr>
          <w:p w14:paraId="40075E3C" w14:textId="77777777" w:rsidR="00F67E59" w:rsidRPr="00F35FCB" w:rsidRDefault="00F67E59" w:rsidP="00F67E59">
            <w:r w:rsidRPr="00F35FCB">
              <w:t xml:space="preserve">4.9.1.4 </w:t>
            </w:r>
          </w:p>
        </w:tc>
        <w:tc>
          <w:tcPr>
            <w:tcW w:w="3969" w:type="dxa"/>
            <w:vMerge w:val="restart"/>
            <w:tcBorders>
              <w:top w:val="nil"/>
              <w:left w:val="nil"/>
              <w:right w:val="single" w:sz="8" w:space="0" w:color="000000"/>
            </w:tcBorders>
          </w:tcPr>
          <w:p w14:paraId="75B70D85" w14:textId="77777777" w:rsidR="00F67E59" w:rsidRPr="00F35FCB" w:rsidRDefault="00F67E59" w:rsidP="00F67E59">
            <w:pPr>
              <w:jc w:val="both"/>
            </w:pPr>
            <w:r w:rsidRPr="00F35FCB">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520" w:type="dxa"/>
            <w:tcBorders>
              <w:top w:val="nil"/>
              <w:left w:val="nil"/>
              <w:bottom w:val="single" w:sz="4" w:space="0" w:color="auto"/>
              <w:right w:val="single" w:sz="8" w:space="0" w:color="000000"/>
            </w:tcBorders>
          </w:tcPr>
          <w:p w14:paraId="0A8E8C79"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6D5715C1" w14:textId="77777777" w:rsidTr="00F67E59">
        <w:trPr>
          <w:trHeight w:val="46"/>
        </w:trPr>
        <w:tc>
          <w:tcPr>
            <w:tcW w:w="567" w:type="dxa"/>
            <w:vMerge/>
            <w:tcBorders>
              <w:left w:val="single" w:sz="8" w:space="0" w:color="000000"/>
              <w:right w:val="single" w:sz="8" w:space="0" w:color="000000"/>
            </w:tcBorders>
          </w:tcPr>
          <w:p w14:paraId="0578B284" w14:textId="77777777" w:rsidR="00F67E59" w:rsidRPr="00F35FCB" w:rsidRDefault="00F67E59" w:rsidP="00F67E59"/>
        </w:tc>
        <w:tc>
          <w:tcPr>
            <w:tcW w:w="2267" w:type="dxa"/>
            <w:vMerge/>
            <w:tcBorders>
              <w:left w:val="nil"/>
              <w:right w:val="single" w:sz="8" w:space="0" w:color="000000"/>
            </w:tcBorders>
          </w:tcPr>
          <w:p w14:paraId="026523C9" w14:textId="77777777" w:rsidR="00F67E59" w:rsidRPr="00F35FCB" w:rsidRDefault="00F67E59" w:rsidP="00F67E59"/>
        </w:tc>
        <w:tc>
          <w:tcPr>
            <w:tcW w:w="1701" w:type="dxa"/>
            <w:vMerge/>
            <w:tcBorders>
              <w:left w:val="nil"/>
              <w:right w:val="single" w:sz="8" w:space="0" w:color="000000"/>
            </w:tcBorders>
          </w:tcPr>
          <w:p w14:paraId="7D1A8179" w14:textId="77777777" w:rsidR="00F67E59" w:rsidRPr="00F35FCB" w:rsidRDefault="00F67E59" w:rsidP="00F67E59"/>
        </w:tc>
        <w:tc>
          <w:tcPr>
            <w:tcW w:w="3969" w:type="dxa"/>
            <w:vMerge/>
            <w:tcBorders>
              <w:left w:val="nil"/>
              <w:right w:val="single" w:sz="8" w:space="0" w:color="000000"/>
            </w:tcBorders>
          </w:tcPr>
          <w:p w14:paraId="7CE60CA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080194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2FB5C26" w14:textId="77777777" w:rsidTr="00F67E59">
        <w:trPr>
          <w:trHeight w:val="46"/>
        </w:trPr>
        <w:tc>
          <w:tcPr>
            <w:tcW w:w="567" w:type="dxa"/>
            <w:vMerge/>
            <w:tcBorders>
              <w:left w:val="single" w:sz="8" w:space="0" w:color="000000"/>
              <w:right w:val="single" w:sz="8" w:space="0" w:color="000000"/>
            </w:tcBorders>
          </w:tcPr>
          <w:p w14:paraId="40EA8034" w14:textId="77777777" w:rsidR="00F67E59" w:rsidRPr="00F35FCB" w:rsidRDefault="00F67E59" w:rsidP="00F67E59"/>
        </w:tc>
        <w:tc>
          <w:tcPr>
            <w:tcW w:w="2267" w:type="dxa"/>
            <w:vMerge/>
            <w:tcBorders>
              <w:left w:val="nil"/>
              <w:right w:val="single" w:sz="8" w:space="0" w:color="000000"/>
            </w:tcBorders>
          </w:tcPr>
          <w:p w14:paraId="7F4524BA" w14:textId="77777777" w:rsidR="00F67E59" w:rsidRPr="00F35FCB" w:rsidRDefault="00F67E59" w:rsidP="00F67E59"/>
        </w:tc>
        <w:tc>
          <w:tcPr>
            <w:tcW w:w="1701" w:type="dxa"/>
            <w:vMerge/>
            <w:tcBorders>
              <w:left w:val="nil"/>
              <w:right w:val="single" w:sz="8" w:space="0" w:color="000000"/>
            </w:tcBorders>
          </w:tcPr>
          <w:p w14:paraId="1A9EEB9C" w14:textId="77777777" w:rsidR="00F67E59" w:rsidRPr="00F35FCB" w:rsidRDefault="00F67E59" w:rsidP="00F67E59"/>
        </w:tc>
        <w:tc>
          <w:tcPr>
            <w:tcW w:w="3969" w:type="dxa"/>
            <w:vMerge/>
            <w:tcBorders>
              <w:left w:val="nil"/>
              <w:right w:val="single" w:sz="8" w:space="0" w:color="000000"/>
            </w:tcBorders>
          </w:tcPr>
          <w:p w14:paraId="5DC172D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15FCAF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031793A" w14:textId="77777777" w:rsidTr="00F67E59">
        <w:trPr>
          <w:trHeight w:val="46"/>
        </w:trPr>
        <w:tc>
          <w:tcPr>
            <w:tcW w:w="567" w:type="dxa"/>
            <w:vMerge/>
            <w:tcBorders>
              <w:left w:val="single" w:sz="8" w:space="0" w:color="000000"/>
              <w:right w:val="single" w:sz="8" w:space="0" w:color="000000"/>
            </w:tcBorders>
          </w:tcPr>
          <w:p w14:paraId="700AEA87" w14:textId="77777777" w:rsidR="00F67E59" w:rsidRPr="00F35FCB" w:rsidRDefault="00F67E59" w:rsidP="00F67E59"/>
        </w:tc>
        <w:tc>
          <w:tcPr>
            <w:tcW w:w="2267" w:type="dxa"/>
            <w:vMerge/>
            <w:tcBorders>
              <w:left w:val="nil"/>
              <w:right w:val="single" w:sz="8" w:space="0" w:color="000000"/>
            </w:tcBorders>
          </w:tcPr>
          <w:p w14:paraId="6DD43D3E" w14:textId="77777777" w:rsidR="00F67E59" w:rsidRPr="00F35FCB" w:rsidRDefault="00F67E59" w:rsidP="00F67E59"/>
        </w:tc>
        <w:tc>
          <w:tcPr>
            <w:tcW w:w="1701" w:type="dxa"/>
            <w:vMerge/>
            <w:tcBorders>
              <w:left w:val="nil"/>
              <w:right w:val="single" w:sz="8" w:space="0" w:color="000000"/>
            </w:tcBorders>
          </w:tcPr>
          <w:p w14:paraId="023E6BA3" w14:textId="77777777" w:rsidR="00F67E59" w:rsidRPr="00F35FCB" w:rsidRDefault="00F67E59" w:rsidP="00F67E59"/>
        </w:tc>
        <w:tc>
          <w:tcPr>
            <w:tcW w:w="3969" w:type="dxa"/>
            <w:vMerge/>
            <w:tcBorders>
              <w:left w:val="nil"/>
              <w:right w:val="single" w:sz="8" w:space="0" w:color="000000"/>
            </w:tcBorders>
          </w:tcPr>
          <w:p w14:paraId="2FB4064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861EF9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B56585F" w14:textId="77777777" w:rsidTr="00F67E59">
        <w:trPr>
          <w:trHeight w:val="46"/>
        </w:trPr>
        <w:tc>
          <w:tcPr>
            <w:tcW w:w="567" w:type="dxa"/>
            <w:vMerge/>
            <w:tcBorders>
              <w:left w:val="single" w:sz="8" w:space="0" w:color="000000"/>
              <w:right w:val="single" w:sz="8" w:space="0" w:color="000000"/>
            </w:tcBorders>
          </w:tcPr>
          <w:p w14:paraId="15048C33" w14:textId="77777777" w:rsidR="00F67E59" w:rsidRPr="00F35FCB" w:rsidRDefault="00F67E59" w:rsidP="00F67E59"/>
        </w:tc>
        <w:tc>
          <w:tcPr>
            <w:tcW w:w="2267" w:type="dxa"/>
            <w:vMerge/>
            <w:tcBorders>
              <w:left w:val="nil"/>
              <w:right w:val="single" w:sz="8" w:space="0" w:color="000000"/>
            </w:tcBorders>
          </w:tcPr>
          <w:p w14:paraId="6A834A1B" w14:textId="77777777" w:rsidR="00F67E59" w:rsidRPr="00F35FCB" w:rsidRDefault="00F67E59" w:rsidP="00F67E59"/>
        </w:tc>
        <w:tc>
          <w:tcPr>
            <w:tcW w:w="1701" w:type="dxa"/>
            <w:vMerge/>
            <w:tcBorders>
              <w:left w:val="nil"/>
              <w:right w:val="single" w:sz="8" w:space="0" w:color="000000"/>
            </w:tcBorders>
          </w:tcPr>
          <w:p w14:paraId="49BED5E2" w14:textId="77777777" w:rsidR="00F67E59" w:rsidRPr="00F35FCB" w:rsidRDefault="00F67E59" w:rsidP="00F67E59"/>
        </w:tc>
        <w:tc>
          <w:tcPr>
            <w:tcW w:w="3969" w:type="dxa"/>
            <w:vMerge/>
            <w:tcBorders>
              <w:left w:val="nil"/>
              <w:right w:val="single" w:sz="8" w:space="0" w:color="000000"/>
            </w:tcBorders>
          </w:tcPr>
          <w:p w14:paraId="3920246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1217370"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5A94230F" w14:textId="77777777" w:rsidTr="00F67E59">
        <w:trPr>
          <w:trHeight w:val="46"/>
        </w:trPr>
        <w:tc>
          <w:tcPr>
            <w:tcW w:w="567" w:type="dxa"/>
            <w:vMerge/>
            <w:tcBorders>
              <w:left w:val="single" w:sz="8" w:space="0" w:color="000000"/>
              <w:bottom w:val="single" w:sz="4" w:space="0" w:color="auto"/>
              <w:right w:val="single" w:sz="8" w:space="0" w:color="000000"/>
            </w:tcBorders>
          </w:tcPr>
          <w:p w14:paraId="5A88EF54" w14:textId="77777777" w:rsidR="00F67E59" w:rsidRPr="00F35FCB" w:rsidRDefault="00F67E59" w:rsidP="00F67E59"/>
        </w:tc>
        <w:tc>
          <w:tcPr>
            <w:tcW w:w="2267" w:type="dxa"/>
            <w:vMerge/>
            <w:tcBorders>
              <w:left w:val="nil"/>
              <w:bottom w:val="single" w:sz="4" w:space="0" w:color="auto"/>
              <w:right w:val="single" w:sz="8" w:space="0" w:color="000000"/>
            </w:tcBorders>
          </w:tcPr>
          <w:p w14:paraId="525259E8" w14:textId="77777777" w:rsidR="00F67E59" w:rsidRPr="00F35FCB" w:rsidRDefault="00F67E59" w:rsidP="00F67E59"/>
        </w:tc>
        <w:tc>
          <w:tcPr>
            <w:tcW w:w="1701" w:type="dxa"/>
            <w:vMerge/>
            <w:tcBorders>
              <w:left w:val="nil"/>
              <w:bottom w:val="single" w:sz="4" w:space="0" w:color="auto"/>
              <w:right w:val="single" w:sz="8" w:space="0" w:color="000000"/>
            </w:tcBorders>
          </w:tcPr>
          <w:p w14:paraId="3C5004CE" w14:textId="77777777" w:rsidR="00F67E59" w:rsidRPr="00F35FCB" w:rsidRDefault="00F67E59" w:rsidP="00F67E59"/>
        </w:tc>
        <w:tc>
          <w:tcPr>
            <w:tcW w:w="3969" w:type="dxa"/>
            <w:vMerge/>
            <w:tcBorders>
              <w:left w:val="nil"/>
              <w:bottom w:val="single" w:sz="4" w:space="0" w:color="auto"/>
              <w:right w:val="single" w:sz="8" w:space="0" w:color="000000"/>
            </w:tcBorders>
          </w:tcPr>
          <w:p w14:paraId="64D51F6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F22F16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ECCFADA"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011CF18"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6427AA0" w14:textId="77777777" w:rsidR="00F67E59" w:rsidRPr="00F35FCB" w:rsidRDefault="00F67E59" w:rsidP="00F67E59">
            <w:r w:rsidRPr="00F35FCB">
              <w:t>Стоянка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7F671AB9" w14:textId="77777777" w:rsidR="00F67E59" w:rsidRPr="00F35FCB" w:rsidRDefault="00F67E59" w:rsidP="00F67E59">
            <w:r w:rsidRPr="00F35FCB">
              <w:t>4.9.2</w:t>
            </w:r>
          </w:p>
        </w:tc>
        <w:tc>
          <w:tcPr>
            <w:tcW w:w="3969" w:type="dxa"/>
            <w:vMerge w:val="restart"/>
            <w:tcBorders>
              <w:top w:val="single" w:sz="4" w:space="0" w:color="auto"/>
              <w:left w:val="single" w:sz="4" w:space="0" w:color="auto"/>
              <w:bottom w:val="single" w:sz="4" w:space="0" w:color="auto"/>
              <w:right w:val="single" w:sz="4" w:space="0" w:color="auto"/>
            </w:tcBorders>
          </w:tcPr>
          <w:p w14:paraId="31792770"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single" w:sz="4" w:space="0" w:color="auto"/>
              <w:bottom w:val="single" w:sz="4" w:space="0" w:color="auto"/>
              <w:right w:val="single" w:sz="4" w:space="0" w:color="auto"/>
            </w:tcBorders>
          </w:tcPr>
          <w:p w14:paraId="0FEAD3D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1447006"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8C055A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5A4084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0DE15E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2FB532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EB0D76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6FA4AF1"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98A555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AF8EF8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B09F0B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764CB8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0E0466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D28FE20"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6B19D1BF"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890703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82CDF8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C88A5D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15035B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549EE56"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38A9F34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AE5F87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3794CF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F89621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484CA1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6367FA0"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049172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F094E8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316E03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FA4A73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AB1131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85E45AD" w14:textId="77777777" w:rsidTr="00F67E59">
        <w:trPr>
          <w:trHeight w:val="49"/>
        </w:trPr>
        <w:tc>
          <w:tcPr>
            <w:tcW w:w="567" w:type="dxa"/>
            <w:vMerge w:val="restart"/>
            <w:tcBorders>
              <w:top w:val="single" w:sz="4" w:space="0" w:color="auto"/>
              <w:left w:val="single" w:sz="4" w:space="0" w:color="auto"/>
              <w:bottom w:val="single" w:sz="4" w:space="0" w:color="auto"/>
              <w:right w:val="single" w:sz="4" w:space="0" w:color="auto"/>
            </w:tcBorders>
          </w:tcPr>
          <w:p w14:paraId="13CAD2ED"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70A919B" w14:textId="77777777" w:rsidR="00F67E59" w:rsidRPr="00F35FCB" w:rsidRDefault="00F67E59" w:rsidP="00F67E59">
            <w:r w:rsidRPr="00F35FCB">
              <w:t>Туристическое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1B80DA67" w14:textId="77777777" w:rsidR="00F67E59" w:rsidRPr="00F35FCB" w:rsidRDefault="00F67E59" w:rsidP="00F67E59">
            <w:r w:rsidRPr="00F35FCB">
              <w:t>5.2.1</w:t>
            </w:r>
          </w:p>
        </w:tc>
        <w:tc>
          <w:tcPr>
            <w:tcW w:w="3969" w:type="dxa"/>
            <w:vMerge w:val="restart"/>
            <w:tcBorders>
              <w:top w:val="single" w:sz="4" w:space="0" w:color="auto"/>
              <w:left w:val="single" w:sz="4" w:space="0" w:color="auto"/>
              <w:bottom w:val="single" w:sz="4" w:space="0" w:color="auto"/>
              <w:right w:val="single" w:sz="4" w:space="0" w:color="auto"/>
            </w:tcBorders>
          </w:tcPr>
          <w:p w14:paraId="394754E5" w14:textId="77777777" w:rsidR="00F67E59" w:rsidRPr="00F35FCB" w:rsidRDefault="00F67E59" w:rsidP="00F67E59">
            <w:pPr>
              <w:jc w:val="both"/>
            </w:pPr>
            <w:r w:rsidRPr="00F35FCB">
              <w:t xml:space="preserve">Размещение пансионатов, гостиниц, кемпингов, домов отдыха, не оказывающих услуги по лечению; размещение детских лагерей </w:t>
            </w:r>
          </w:p>
        </w:tc>
        <w:tc>
          <w:tcPr>
            <w:tcW w:w="6520" w:type="dxa"/>
            <w:tcBorders>
              <w:top w:val="single" w:sz="4" w:space="0" w:color="auto"/>
              <w:left w:val="single" w:sz="4" w:space="0" w:color="auto"/>
              <w:bottom w:val="single" w:sz="4" w:space="0" w:color="auto"/>
              <w:right w:val="single" w:sz="4" w:space="0" w:color="auto"/>
            </w:tcBorders>
          </w:tcPr>
          <w:p w14:paraId="0090A6DE"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584617E6"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3A3CC1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DD8CC1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11B853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7D2ABE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818BE3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D99458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40FBD2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AD9536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6120A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2FAEF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5922CF" w14:textId="77777777" w:rsidR="00F67E59" w:rsidRPr="00F35FCB" w:rsidRDefault="00F67E59" w:rsidP="00F67E59">
            <w:pPr>
              <w:jc w:val="both"/>
            </w:pPr>
            <w:r w:rsidRPr="00F35FCB">
              <w:t>Максимальный процент застройки в границах земельного участка – 50%</w:t>
            </w:r>
          </w:p>
        </w:tc>
      </w:tr>
      <w:tr w:rsidR="00F35FCB" w:rsidRPr="00F35FCB" w14:paraId="72DD140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C0E10B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2A3CB7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C17AA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8B647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9AC0A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F13AAA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655BF6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29BFC0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2061D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55A7D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154C0F" w14:textId="77777777" w:rsidR="00F67E59" w:rsidRPr="00F35FCB" w:rsidRDefault="00F67E59" w:rsidP="00F67E59">
            <w:pPr>
              <w:jc w:val="both"/>
            </w:pPr>
            <w:r w:rsidRPr="00F35FCB">
              <w:t>Предельная высота зданий, строений, сооружений – 21/25/30/33 м (прим.3.5)</w:t>
            </w:r>
          </w:p>
        </w:tc>
      </w:tr>
      <w:tr w:rsidR="00F35FCB" w:rsidRPr="00F35FCB" w14:paraId="79FB4689"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0867BE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24CC98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6DB194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E649FB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55005C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94F0243"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37CDF765"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398C0D2" w14:textId="77777777" w:rsidR="00F67E59" w:rsidRPr="00F35FCB" w:rsidRDefault="00F67E59" w:rsidP="00F67E59">
            <w:r w:rsidRPr="00F35FCB">
              <w:t>Причалы для маломерных судов</w:t>
            </w:r>
          </w:p>
        </w:tc>
        <w:tc>
          <w:tcPr>
            <w:tcW w:w="1701" w:type="dxa"/>
            <w:vMerge w:val="restart"/>
            <w:tcBorders>
              <w:top w:val="single" w:sz="4" w:space="0" w:color="auto"/>
              <w:left w:val="single" w:sz="4" w:space="0" w:color="auto"/>
              <w:bottom w:val="single" w:sz="4" w:space="0" w:color="auto"/>
              <w:right w:val="single" w:sz="4" w:space="0" w:color="auto"/>
            </w:tcBorders>
          </w:tcPr>
          <w:p w14:paraId="462A1E0B" w14:textId="77777777" w:rsidR="00F67E59" w:rsidRPr="00F35FCB" w:rsidRDefault="00F67E59" w:rsidP="00F67E59">
            <w:r w:rsidRPr="00F35FCB">
              <w:t>5.4</w:t>
            </w:r>
          </w:p>
        </w:tc>
        <w:tc>
          <w:tcPr>
            <w:tcW w:w="3969" w:type="dxa"/>
            <w:vMerge w:val="restart"/>
            <w:tcBorders>
              <w:top w:val="single" w:sz="4" w:space="0" w:color="auto"/>
              <w:left w:val="single" w:sz="4" w:space="0" w:color="auto"/>
              <w:bottom w:val="single" w:sz="4" w:space="0" w:color="auto"/>
              <w:right w:val="single" w:sz="4" w:space="0" w:color="auto"/>
            </w:tcBorders>
          </w:tcPr>
          <w:p w14:paraId="58CF593F" w14:textId="77777777" w:rsidR="00F67E59" w:rsidRPr="00F35FCB" w:rsidRDefault="00F67E59" w:rsidP="00F67E59">
            <w:pPr>
              <w:jc w:val="both"/>
            </w:pPr>
            <w:r w:rsidRPr="00F35FCB">
              <w:t>Размещение сооружений, предназначенных для причаливания, хранения и обслуживания яхт, катеров, лодок и других маломерных судов</w:t>
            </w:r>
          </w:p>
        </w:tc>
        <w:tc>
          <w:tcPr>
            <w:tcW w:w="6520" w:type="dxa"/>
            <w:tcBorders>
              <w:top w:val="single" w:sz="4" w:space="0" w:color="auto"/>
              <w:left w:val="single" w:sz="4" w:space="0" w:color="auto"/>
              <w:bottom w:val="single" w:sz="4" w:space="0" w:color="auto"/>
              <w:right w:val="single" w:sz="4" w:space="0" w:color="auto"/>
            </w:tcBorders>
          </w:tcPr>
          <w:p w14:paraId="259FAA2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76545A0"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6716C6B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FD2366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E7E7BD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561C05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21CD6B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8F6E8B9"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032CF89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F49C79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7AED0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E4428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D8B07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62F08D5"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634AE81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BB6568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225E4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A87661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6559B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ECE654A"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3572C74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F54620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40D7C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A364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4A05D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9F0BC3D"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7F10A89D"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D217C0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8A10A0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50A08A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CF9E5C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218BCC2"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3724BCD"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2D2B092" w14:textId="77777777" w:rsidR="00F67E59" w:rsidRPr="00F35FCB" w:rsidRDefault="00F67E59" w:rsidP="00F67E59">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07CC9441" w14:textId="77777777" w:rsidR="00F67E59" w:rsidRPr="00F35FCB" w:rsidRDefault="00F67E59" w:rsidP="00F67E59">
            <w:r w:rsidRPr="00F35FCB">
              <w:t>6.8</w:t>
            </w:r>
          </w:p>
        </w:tc>
        <w:tc>
          <w:tcPr>
            <w:tcW w:w="3969" w:type="dxa"/>
            <w:vMerge w:val="restart"/>
            <w:tcBorders>
              <w:top w:val="single" w:sz="4" w:space="0" w:color="auto"/>
              <w:left w:val="single" w:sz="4" w:space="0" w:color="auto"/>
              <w:bottom w:val="single" w:sz="4" w:space="0" w:color="auto"/>
              <w:right w:val="single" w:sz="4" w:space="0" w:color="auto"/>
            </w:tcBorders>
          </w:tcPr>
          <w:p w14:paraId="4E603277" w14:textId="77777777" w:rsidR="00F67E59" w:rsidRPr="00F35FCB" w:rsidRDefault="00F67E59" w:rsidP="00F67E59">
            <w:pPr>
              <w:jc w:val="both"/>
            </w:pPr>
            <w:r w:rsidRPr="00F35FC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20" w:type="dxa"/>
            <w:tcBorders>
              <w:top w:val="single" w:sz="4" w:space="0" w:color="auto"/>
              <w:left w:val="single" w:sz="4" w:space="0" w:color="auto"/>
              <w:bottom w:val="single" w:sz="4" w:space="0" w:color="auto"/>
              <w:right w:val="single" w:sz="4" w:space="0" w:color="auto"/>
            </w:tcBorders>
          </w:tcPr>
          <w:p w14:paraId="5B7CE98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EA324F7"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A0E45F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09E759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A10D99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377A21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F91FCF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04FA3B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3CDF44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F20BB0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B4E69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FE4AD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896E0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11CC8A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A47954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73634F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9B74D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DF7A3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6126D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FFDE6A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84B46E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AEBCC4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08C11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E589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DD3C37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B7C5743"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A85456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5C4E3A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D5F3A7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952C02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6A322D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89CF64F"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C2C985B" w14:textId="77777777" w:rsidR="00F67E59" w:rsidRPr="00F35FCB" w:rsidRDefault="00F67E59" w:rsidP="00596C2D">
            <w:pPr>
              <w:numPr>
                <w:ilvl w:val="0"/>
                <w:numId w:val="1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5DDAE00" w14:textId="77777777" w:rsidR="00F67E59" w:rsidRPr="00F35FCB" w:rsidRDefault="00F67E59" w:rsidP="00F67E59">
            <w:r w:rsidRPr="00F35FCB">
              <w:t>Курортная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54693920" w14:textId="77777777" w:rsidR="00F67E59" w:rsidRPr="00F35FCB" w:rsidRDefault="00F67E59" w:rsidP="00F67E59">
            <w:r w:rsidRPr="00F35FCB">
              <w:t>9.2</w:t>
            </w:r>
          </w:p>
        </w:tc>
        <w:tc>
          <w:tcPr>
            <w:tcW w:w="3969" w:type="dxa"/>
            <w:vMerge w:val="restart"/>
            <w:tcBorders>
              <w:top w:val="single" w:sz="4" w:space="0" w:color="auto"/>
              <w:left w:val="single" w:sz="4" w:space="0" w:color="auto"/>
              <w:bottom w:val="single" w:sz="4" w:space="0" w:color="auto"/>
              <w:right w:val="single" w:sz="4" w:space="0" w:color="auto"/>
            </w:tcBorders>
          </w:tcPr>
          <w:p w14:paraId="63C155AB"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single" w:sz="4" w:space="0" w:color="auto"/>
              <w:left w:val="single" w:sz="4" w:space="0" w:color="auto"/>
              <w:bottom w:val="single" w:sz="4" w:space="0" w:color="auto"/>
              <w:right w:val="single" w:sz="4" w:space="0" w:color="auto"/>
            </w:tcBorders>
          </w:tcPr>
          <w:p w14:paraId="0B00612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41E9E35"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8A1EAF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6BF333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01D5F2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1D883F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A4C171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13639E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5A80A5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AA21A4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D5F7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7DD81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D8836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F87476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856FAF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BE70FE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5ADF6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391FE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9899E3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C16D56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3CBD0D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D18142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C94D7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AEBF6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F1AA1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E25160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30587D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63A130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F818E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DF51D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652B63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7FCBC1CB" w14:textId="77777777" w:rsidR="00F67E59" w:rsidRPr="00F35FCB" w:rsidRDefault="00F67E59" w:rsidP="00F67E59">
      <w:pPr>
        <w:spacing w:before="200"/>
        <w:outlineLvl w:val="3"/>
        <w:rPr>
          <w:b/>
        </w:rPr>
      </w:pPr>
      <w:bookmarkStart w:id="140" w:name="_Toc208935484"/>
      <w:r w:rsidRPr="00F35FCB">
        <w:rPr>
          <w:b/>
        </w:rPr>
        <w:t>Особенности применения градостроительного регламента</w:t>
      </w:r>
      <w:bookmarkEnd w:id="140"/>
    </w:p>
    <w:p w14:paraId="46D6771E" w14:textId="77777777" w:rsidR="00F67E59" w:rsidRPr="00F35FCB" w:rsidRDefault="00F67E59" w:rsidP="00596C2D">
      <w:pPr>
        <w:pStyle w:val="af1"/>
        <w:numPr>
          <w:ilvl w:val="3"/>
          <w:numId w:val="131"/>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2CA482CE" w14:textId="77777777" w:rsidR="00F67E59" w:rsidRPr="00F35FCB" w:rsidRDefault="00F67E59" w:rsidP="00596C2D">
      <w:pPr>
        <w:pStyle w:val="af1"/>
        <w:numPr>
          <w:ilvl w:val="1"/>
          <w:numId w:val="132"/>
        </w:numPr>
        <w:suppressAutoHyphens/>
        <w:contextualSpacing w:val="0"/>
        <w:jc w:val="both"/>
      </w:pPr>
      <w:r w:rsidRPr="00F35FCB">
        <w:t>Минимальные отступы:</w:t>
      </w:r>
    </w:p>
    <w:p w14:paraId="3E3AE88F"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74F899FA"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0037F878"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7E43D5C1"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0B6C35DE" w14:textId="77777777" w:rsidR="00F67E59" w:rsidRPr="00F35FCB" w:rsidRDefault="00F67E59" w:rsidP="00596C2D">
      <w:pPr>
        <w:pStyle w:val="af1"/>
        <w:numPr>
          <w:ilvl w:val="1"/>
          <w:numId w:val="132"/>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515B44F6" w14:textId="77777777" w:rsidR="00F67E59" w:rsidRPr="00F35FCB" w:rsidRDefault="00F67E59" w:rsidP="00596C2D">
      <w:pPr>
        <w:pStyle w:val="af1"/>
        <w:numPr>
          <w:ilvl w:val="1"/>
          <w:numId w:val="132"/>
        </w:numPr>
        <w:suppressAutoHyphens/>
        <w:ind w:left="0" w:firstLine="567"/>
        <w:contextualSpacing w:val="0"/>
        <w:jc w:val="both"/>
      </w:pPr>
      <w:r w:rsidRPr="00F35FCB">
        <w:t>Максимальный класс опасности объектов капитального строительства, размещаемых в границах территориальной зоны (согласно санитарной классификации, установленной СанПиН 2.2.1/2.1.1.1200-03) – IV.</w:t>
      </w:r>
    </w:p>
    <w:p w14:paraId="35717DDD" w14:textId="77777777" w:rsidR="00F67E59" w:rsidRPr="00F35FCB" w:rsidRDefault="00F67E59" w:rsidP="00596C2D">
      <w:pPr>
        <w:pStyle w:val="af1"/>
        <w:numPr>
          <w:ilvl w:val="1"/>
          <w:numId w:val="132"/>
        </w:numPr>
        <w:suppressAutoHyphens/>
        <w:ind w:left="0" w:firstLine="567"/>
        <w:contextualSpacing w:val="0"/>
        <w:jc w:val="both"/>
      </w:pPr>
      <w:r w:rsidRPr="00F35FCB">
        <w:t>Иные показатели по параметрам застройки зоны ОД2: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5DF661B9" w14:textId="77777777" w:rsidR="00F67E59" w:rsidRPr="00F35FCB" w:rsidRDefault="00F67E59" w:rsidP="00596C2D">
      <w:pPr>
        <w:pStyle w:val="af1"/>
        <w:numPr>
          <w:ilvl w:val="1"/>
          <w:numId w:val="132"/>
        </w:numPr>
        <w:suppressAutoHyphens/>
        <w:ind w:left="0" w:firstLine="567"/>
        <w:contextualSpacing w:val="0"/>
        <w:jc w:val="both"/>
      </w:pPr>
      <w:r w:rsidRPr="00F35FCB">
        <w:t>Границы зон высотного регулирования отображены на Карте градостроительного зонирования настоящих Правил. Параметры высотного регулирования объектов капитального строительства установлены в прим. 8-10 ст. 23 настоящих Правил.</w:t>
      </w:r>
    </w:p>
    <w:p w14:paraId="500FD943" w14:textId="77777777" w:rsidR="00F67E59" w:rsidRPr="00F35FCB" w:rsidRDefault="00F67E59" w:rsidP="00596C2D">
      <w:pPr>
        <w:pStyle w:val="af1"/>
        <w:numPr>
          <w:ilvl w:val="1"/>
          <w:numId w:val="132"/>
        </w:numPr>
        <w:suppressAutoHyphens/>
        <w:ind w:left="0" w:firstLine="567"/>
        <w:contextualSpacing w:val="0"/>
        <w:jc w:val="both"/>
      </w:pPr>
      <w:r w:rsidRPr="00F35FCB">
        <w:t>В отношении земельных участков, по которым принято решение органа местного самоуправления о предварительном согласовании предоставления земельного участка и (или) решение об утверждении схемы расположения земельного участка на кадастровом плане территории при условии, если в границах образуемого земельного участка расположен объект (объекты) капительного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в том числе не соответствующего предельным параметрам для данной территориальной зоны под ранее учтенным объектом недвижимости.</w:t>
      </w:r>
    </w:p>
    <w:p w14:paraId="0B0EBE21" w14:textId="77777777" w:rsidR="00F67E59" w:rsidRPr="00F35FCB" w:rsidRDefault="00F67E59" w:rsidP="00596C2D">
      <w:pPr>
        <w:pStyle w:val="af1"/>
        <w:numPr>
          <w:ilvl w:val="3"/>
          <w:numId w:val="131"/>
        </w:numPr>
        <w:suppressAutoHyphens/>
        <w:ind w:left="0" w:firstLine="567"/>
        <w:jc w:val="both"/>
      </w:pPr>
      <w:r w:rsidRPr="00F35FCB">
        <w:t>Для вида разрешенного использования земельных участков с кодом 4.7 «Гостиничное обслуживание» строительство апарт-отелей и комплексов апартаментов запрещено.</w:t>
      </w:r>
    </w:p>
    <w:p w14:paraId="4FA0A2D9" w14:textId="77777777" w:rsidR="00F67E59" w:rsidRPr="00F35FCB" w:rsidRDefault="00F67E59" w:rsidP="00596C2D">
      <w:pPr>
        <w:pStyle w:val="af1"/>
        <w:numPr>
          <w:ilvl w:val="3"/>
          <w:numId w:val="131"/>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609434C6" w14:textId="77777777" w:rsidR="00F67E59" w:rsidRPr="00F35FCB" w:rsidRDefault="00F67E59" w:rsidP="00596C2D">
      <w:pPr>
        <w:pStyle w:val="af1"/>
        <w:numPr>
          <w:ilvl w:val="3"/>
          <w:numId w:val="131"/>
        </w:numPr>
        <w:suppressAutoHyphens/>
        <w:ind w:left="0" w:firstLine="567"/>
        <w:jc w:val="both"/>
      </w:pPr>
      <w:r w:rsidRPr="00F35FCB">
        <w:t>В границах территориальной зоны ОД2,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30B976E2" w14:textId="77777777" w:rsidR="00F67E59" w:rsidRPr="00F35FCB" w:rsidRDefault="00F67E59" w:rsidP="00F67E59">
      <w:pPr>
        <w:spacing w:before="200"/>
        <w:outlineLvl w:val="3"/>
        <w:rPr>
          <w:b/>
        </w:rPr>
      </w:pPr>
      <w:bookmarkStart w:id="141" w:name="_Toc208935485"/>
      <w:r w:rsidRPr="00F35FCB">
        <w:rPr>
          <w:b/>
        </w:rPr>
        <w:t>Требования к архитектурно-градостроительному облику объектов капитального строительства</w:t>
      </w:r>
      <w:bookmarkEnd w:id="141"/>
    </w:p>
    <w:p w14:paraId="5612859B"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1F9C6C6B" w14:textId="77777777" w:rsidR="00F67E59" w:rsidRPr="00F35FCB" w:rsidRDefault="00F67E59" w:rsidP="00F67E59">
      <w:pPr>
        <w:spacing w:before="200"/>
        <w:jc w:val="center"/>
        <w:outlineLvl w:val="2"/>
        <w:rPr>
          <w:b/>
        </w:rPr>
      </w:pPr>
      <w:bookmarkStart w:id="142" w:name="_Toc208417599"/>
      <w:bookmarkStart w:id="143" w:name="_Toc208935486"/>
      <w:r w:rsidRPr="00F35FCB">
        <w:rPr>
          <w:b/>
        </w:rPr>
        <w:t>Статья 32. ОД3. Зона специализированной общественной застройки</w:t>
      </w:r>
      <w:bookmarkEnd w:id="142"/>
      <w:bookmarkEnd w:id="143"/>
    </w:p>
    <w:p w14:paraId="4EF807EE" w14:textId="77777777" w:rsidR="00F67E59" w:rsidRPr="00F35FCB" w:rsidRDefault="00F67E59" w:rsidP="00596C2D">
      <w:pPr>
        <w:pStyle w:val="af1"/>
        <w:numPr>
          <w:ilvl w:val="3"/>
          <w:numId w:val="133"/>
        </w:numPr>
        <w:suppressAutoHyphens/>
        <w:ind w:left="0" w:firstLine="567"/>
        <w:jc w:val="both"/>
      </w:pPr>
      <w:r w:rsidRPr="00F35FCB">
        <w:t>Территориальная зона ОД3 предназначена для размещения объектов социальной инфраструктуры (здравоохранения, образования и просвещения, культурного развития, спорта, социального обслуживания), религиозного использования, коммунального обслуживания, обеспечения научной деятельности, территорий общего пользования.</w:t>
      </w:r>
    </w:p>
    <w:p w14:paraId="1C55251B" w14:textId="77777777" w:rsidR="00F67E59" w:rsidRPr="00F35FCB" w:rsidRDefault="00F67E59" w:rsidP="00596C2D">
      <w:pPr>
        <w:pStyle w:val="af1"/>
        <w:numPr>
          <w:ilvl w:val="3"/>
          <w:numId w:val="133"/>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ОД3:</w:t>
      </w:r>
    </w:p>
    <w:p w14:paraId="097D4904" w14:textId="77777777" w:rsidR="00F67E59" w:rsidRPr="00F35FCB" w:rsidRDefault="00F67E59" w:rsidP="00F67E59">
      <w:pPr>
        <w:spacing w:before="200"/>
        <w:outlineLvl w:val="3"/>
        <w:rPr>
          <w:b/>
        </w:rPr>
      </w:pPr>
      <w:bookmarkStart w:id="144" w:name="_Toc208935487"/>
      <w:r w:rsidRPr="00F35FCB">
        <w:rPr>
          <w:b/>
        </w:rPr>
        <w:t>Основные виды разрешенного использования земельных участков и объектов капитального строительства</w:t>
      </w:r>
      <w:bookmarkEnd w:id="144"/>
    </w:p>
    <w:tbl>
      <w:tblPr>
        <w:tblStyle w:val="a7"/>
        <w:tblW w:w="15016" w:type="dxa"/>
        <w:tblLayout w:type="fixed"/>
        <w:tblLook w:val="04A0" w:firstRow="1" w:lastRow="0" w:firstColumn="1" w:lastColumn="0" w:noHBand="0" w:noVBand="1"/>
      </w:tblPr>
      <w:tblGrid>
        <w:gridCol w:w="567"/>
        <w:gridCol w:w="2267"/>
        <w:gridCol w:w="1701"/>
        <w:gridCol w:w="3969"/>
        <w:gridCol w:w="6512"/>
      </w:tblGrid>
      <w:tr w:rsidR="00F35FCB" w:rsidRPr="00F35FCB" w14:paraId="3AF4C259" w14:textId="77777777" w:rsidTr="00F67E59">
        <w:tc>
          <w:tcPr>
            <w:tcW w:w="567" w:type="dxa"/>
            <w:tcBorders>
              <w:top w:val="single" w:sz="8" w:space="0" w:color="000000"/>
              <w:left w:val="single" w:sz="8" w:space="0" w:color="000000"/>
              <w:bottom w:val="single" w:sz="4" w:space="0" w:color="auto"/>
              <w:right w:val="single" w:sz="8" w:space="0" w:color="000000"/>
            </w:tcBorders>
          </w:tcPr>
          <w:p w14:paraId="2666C784"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5000DB1C"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4BE297F0" w14:textId="77777777" w:rsidR="00F67E59" w:rsidRPr="00F35FCB" w:rsidRDefault="00F67E59" w:rsidP="00F67E59">
            <w:pPr>
              <w:ind w:left="-103"/>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4EEBB910" w14:textId="77777777" w:rsidR="00F67E59" w:rsidRPr="00F35FCB" w:rsidRDefault="00F67E59" w:rsidP="00F67E59">
            <w:pPr>
              <w:jc w:val="center"/>
            </w:pPr>
            <w:r w:rsidRPr="00F35FCB">
              <w:t>Описание вида разрешенного использования</w:t>
            </w:r>
          </w:p>
        </w:tc>
        <w:tc>
          <w:tcPr>
            <w:tcW w:w="6512" w:type="dxa"/>
            <w:tcBorders>
              <w:top w:val="single" w:sz="8" w:space="0" w:color="000000"/>
              <w:left w:val="nil"/>
              <w:bottom w:val="single" w:sz="4" w:space="0" w:color="auto"/>
              <w:right w:val="single" w:sz="8" w:space="0" w:color="000000"/>
            </w:tcBorders>
          </w:tcPr>
          <w:p w14:paraId="442783B6"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1FFB0DCD"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5AD09304"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tcPr>
          <w:p w14:paraId="0EA4F39F" w14:textId="77777777" w:rsidR="00F67E59" w:rsidRPr="00F35FCB" w:rsidRDefault="00F67E59" w:rsidP="00F67E59">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6922D534" w14:textId="77777777" w:rsidR="00F67E59" w:rsidRPr="00F35FCB" w:rsidRDefault="00F67E59" w:rsidP="00F67E59">
            <w:r w:rsidRPr="00F35FCB">
              <w:t>2.7.1</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tcPr>
          <w:p w14:paraId="785A1FCD"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3482FB9A"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4E3F5943"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7D4D368E"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shd w:val="clear" w:color="auto" w:fill="auto"/>
          </w:tcPr>
          <w:p w14:paraId="1632D18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shd w:val="clear" w:color="auto" w:fill="auto"/>
          </w:tcPr>
          <w:p w14:paraId="369E2B0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shd w:val="clear" w:color="auto" w:fill="auto"/>
          </w:tcPr>
          <w:p w14:paraId="6CE64BDD"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shd w:val="clear" w:color="auto" w:fill="auto"/>
          </w:tcPr>
          <w:p w14:paraId="59F95BB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5F08F9F" w14:textId="77777777" w:rsidTr="00F67E59">
        <w:tc>
          <w:tcPr>
            <w:tcW w:w="567" w:type="dxa"/>
            <w:vMerge/>
            <w:tcBorders>
              <w:top w:val="nil"/>
              <w:left w:val="single" w:sz="8" w:space="0" w:color="000000"/>
              <w:bottom w:val="single" w:sz="8" w:space="0" w:color="000000"/>
              <w:right w:val="single" w:sz="8" w:space="0" w:color="000000"/>
            </w:tcBorders>
          </w:tcPr>
          <w:p w14:paraId="6F502F83"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shd w:val="clear" w:color="auto" w:fill="auto"/>
          </w:tcPr>
          <w:p w14:paraId="723B9C10" w14:textId="77777777" w:rsidR="00F67E59" w:rsidRPr="00F35FCB" w:rsidRDefault="00F67E59" w:rsidP="00F67E59"/>
        </w:tc>
        <w:tc>
          <w:tcPr>
            <w:tcW w:w="1701" w:type="dxa"/>
            <w:vMerge/>
            <w:tcBorders>
              <w:top w:val="nil"/>
              <w:left w:val="nil"/>
              <w:bottom w:val="single" w:sz="8" w:space="0" w:color="000000"/>
              <w:right w:val="single" w:sz="8" w:space="0" w:color="000000"/>
            </w:tcBorders>
            <w:shd w:val="clear" w:color="auto" w:fill="auto"/>
          </w:tcPr>
          <w:p w14:paraId="73DF0C2B" w14:textId="77777777" w:rsidR="00F67E59" w:rsidRPr="00F35FCB" w:rsidRDefault="00F67E59" w:rsidP="00F67E59"/>
        </w:tc>
        <w:tc>
          <w:tcPr>
            <w:tcW w:w="3969" w:type="dxa"/>
            <w:vMerge/>
            <w:tcBorders>
              <w:top w:val="nil"/>
              <w:left w:val="nil"/>
              <w:bottom w:val="single" w:sz="8" w:space="0" w:color="000000"/>
              <w:right w:val="single" w:sz="8" w:space="0" w:color="000000"/>
            </w:tcBorders>
            <w:shd w:val="clear" w:color="auto" w:fill="auto"/>
          </w:tcPr>
          <w:p w14:paraId="4EE2BF49"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shd w:val="clear" w:color="auto" w:fill="auto"/>
          </w:tcPr>
          <w:p w14:paraId="6BD1427C"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585CC644" w14:textId="77777777" w:rsidTr="00F67E59">
        <w:tc>
          <w:tcPr>
            <w:tcW w:w="567" w:type="dxa"/>
            <w:vMerge/>
            <w:tcBorders>
              <w:top w:val="nil"/>
              <w:left w:val="single" w:sz="8" w:space="0" w:color="000000"/>
              <w:bottom w:val="single" w:sz="8" w:space="0" w:color="000000"/>
              <w:right w:val="single" w:sz="8" w:space="0" w:color="000000"/>
            </w:tcBorders>
          </w:tcPr>
          <w:p w14:paraId="08C2BB47"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shd w:val="clear" w:color="auto" w:fill="auto"/>
          </w:tcPr>
          <w:p w14:paraId="31975794" w14:textId="77777777" w:rsidR="00F67E59" w:rsidRPr="00F35FCB" w:rsidRDefault="00F67E59" w:rsidP="00F67E59"/>
        </w:tc>
        <w:tc>
          <w:tcPr>
            <w:tcW w:w="1701" w:type="dxa"/>
            <w:vMerge/>
            <w:tcBorders>
              <w:top w:val="nil"/>
              <w:left w:val="nil"/>
              <w:bottom w:val="single" w:sz="8" w:space="0" w:color="000000"/>
              <w:right w:val="single" w:sz="8" w:space="0" w:color="000000"/>
            </w:tcBorders>
            <w:shd w:val="clear" w:color="auto" w:fill="auto"/>
          </w:tcPr>
          <w:p w14:paraId="160798DE" w14:textId="77777777" w:rsidR="00F67E59" w:rsidRPr="00F35FCB" w:rsidRDefault="00F67E59" w:rsidP="00F67E59"/>
        </w:tc>
        <w:tc>
          <w:tcPr>
            <w:tcW w:w="3969" w:type="dxa"/>
            <w:vMerge/>
            <w:tcBorders>
              <w:top w:val="nil"/>
              <w:left w:val="nil"/>
              <w:bottom w:val="single" w:sz="8" w:space="0" w:color="000000"/>
              <w:right w:val="single" w:sz="8" w:space="0" w:color="000000"/>
            </w:tcBorders>
            <w:shd w:val="clear" w:color="auto" w:fill="auto"/>
          </w:tcPr>
          <w:p w14:paraId="3C8036CB"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shd w:val="clear" w:color="auto" w:fill="auto"/>
          </w:tcPr>
          <w:p w14:paraId="1DC2E1C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4F65673" w14:textId="77777777" w:rsidTr="00F67E59">
        <w:tc>
          <w:tcPr>
            <w:tcW w:w="567" w:type="dxa"/>
            <w:vMerge/>
            <w:tcBorders>
              <w:top w:val="nil"/>
              <w:left w:val="single" w:sz="8" w:space="0" w:color="000000"/>
              <w:bottom w:val="single" w:sz="8" w:space="0" w:color="000000"/>
              <w:right w:val="single" w:sz="8" w:space="0" w:color="000000"/>
            </w:tcBorders>
          </w:tcPr>
          <w:p w14:paraId="7A2F0E45"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shd w:val="clear" w:color="auto" w:fill="auto"/>
          </w:tcPr>
          <w:p w14:paraId="7A4358A9" w14:textId="77777777" w:rsidR="00F67E59" w:rsidRPr="00F35FCB" w:rsidRDefault="00F67E59" w:rsidP="00F67E59"/>
        </w:tc>
        <w:tc>
          <w:tcPr>
            <w:tcW w:w="1701" w:type="dxa"/>
            <w:vMerge/>
            <w:tcBorders>
              <w:top w:val="nil"/>
              <w:left w:val="nil"/>
              <w:bottom w:val="single" w:sz="8" w:space="0" w:color="000000"/>
              <w:right w:val="single" w:sz="8" w:space="0" w:color="000000"/>
            </w:tcBorders>
            <w:shd w:val="clear" w:color="auto" w:fill="auto"/>
          </w:tcPr>
          <w:p w14:paraId="04AD454F" w14:textId="77777777" w:rsidR="00F67E59" w:rsidRPr="00F35FCB" w:rsidRDefault="00F67E59" w:rsidP="00F67E59"/>
        </w:tc>
        <w:tc>
          <w:tcPr>
            <w:tcW w:w="3969" w:type="dxa"/>
            <w:vMerge/>
            <w:tcBorders>
              <w:top w:val="nil"/>
              <w:left w:val="nil"/>
              <w:bottom w:val="single" w:sz="8" w:space="0" w:color="000000"/>
              <w:right w:val="single" w:sz="8" w:space="0" w:color="000000"/>
            </w:tcBorders>
            <w:shd w:val="clear" w:color="auto" w:fill="auto"/>
          </w:tcPr>
          <w:p w14:paraId="06488932"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shd w:val="clear" w:color="auto" w:fill="auto"/>
          </w:tcPr>
          <w:p w14:paraId="27C3FE0F"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FBCB808" w14:textId="77777777" w:rsidTr="00F67E59">
        <w:tc>
          <w:tcPr>
            <w:tcW w:w="567" w:type="dxa"/>
            <w:vMerge/>
            <w:tcBorders>
              <w:top w:val="nil"/>
              <w:left w:val="single" w:sz="8" w:space="0" w:color="000000"/>
              <w:bottom w:val="single" w:sz="4" w:space="0" w:color="auto"/>
              <w:right w:val="single" w:sz="8" w:space="0" w:color="000000"/>
            </w:tcBorders>
          </w:tcPr>
          <w:p w14:paraId="195F3AD1"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shd w:val="clear" w:color="auto" w:fill="auto"/>
          </w:tcPr>
          <w:p w14:paraId="756030E0" w14:textId="77777777" w:rsidR="00F67E59" w:rsidRPr="00F35FCB" w:rsidRDefault="00F67E59" w:rsidP="00F67E59"/>
        </w:tc>
        <w:tc>
          <w:tcPr>
            <w:tcW w:w="1701" w:type="dxa"/>
            <w:vMerge/>
            <w:tcBorders>
              <w:top w:val="nil"/>
              <w:left w:val="nil"/>
              <w:bottom w:val="single" w:sz="4" w:space="0" w:color="auto"/>
              <w:right w:val="single" w:sz="8" w:space="0" w:color="000000"/>
            </w:tcBorders>
            <w:shd w:val="clear" w:color="auto" w:fill="auto"/>
          </w:tcPr>
          <w:p w14:paraId="063FF01F" w14:textId="77777777" w:rsidR="00F67E59" w:rsidRPr="00F35FCB" w:rsidRDefault="00F67E59" w:rsidP="00F67E59"/>
        </w:tc>
        <w:tc>
          <w:tcPr>
            <w:tcW w:w="3969" w:type="dxa"/>
            <w:vMerge/>
            <w:tcBorders>
              <w:top w:val="nil"/>
              <w:left w:val="nil"/>
              <w:bottom w:val="single" w:sz="4" w:space="0" w:color="auto"/>
              <w:right w:val="single" w:sz="8" w:space="0" w:color="000000"/>
            </w:tcBorders>
            <w:shd w:val="clear" w:color="auto" w:fill="auto"/>
          </w:tcPr>
          <w:p w14:paraId="5DEB9AB8"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shd w:val="clear" w:color="auto" w:fill="auto"/>
          </w:tcPr>
          <w:p w14:paraId="329B6D4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AE47E8C"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55ECBFF4"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tcPr>
          <w:p w14:paraId="768CE48E" w14:textId="77777777" w:rsidR="00F67E59" w:rsidRPr="00F35FCB" w:rsidRDefault="00F67E59" w:rsidP="00F67E59">
            <w:r w:rsidRPr="00F35FCB">
              <w:t>Размещение гаражей для собственных нужд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16291187" w14:textId="77777777" w:rsidR="00F67E59" w:rsidRPr="00F35FCB" w:rsidRDefault="00F67E59" w:rsidP="00F67E59">
            <w:r w:rsidRPr="00F35FCB">
              <w:t>2.7.2</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tcPr>
          <w:p w14:paraId="409217EC" w14:textId="77777777" w:rsidR="00F67E59" w:rsidRPr="00F35FCB" w:rsidRDefault="00F67E59" w:rsidP="00F67E59">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3FAC953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BF834C5" w14:textId="77777777" w:rsidTr="00F67E59">
        <w:tc>
          <w:tcPr>
            <w:tcW w:w="567" w:type="dxa"/>
            <w:vMerge/>
            <w:tcBorders>
              <w:top w:val="single" w:sz="4" w:space="0" w:color="auto"/>
              <w:left w:val="single" w:sz="8" w:space="0" w:color="000000"/>
              <w:right w:val="single" w:sz="8" w:space="0" w:color="000000"/>
            </w:tcBorders>
          </w:tcPr>
          <w:p w14:paraId="0AD7A378" w14:textId="77777777" w:rsidR="00F67E59" w:rsidRPr="00F35FCB" w:rsidRDefault="00F67E59" w:rsidP="00F67E59">
            <w:pPr>
              <w:pStyle w:val="af1"/>
              <w:ind w:left="360"/>
            </w:pPr>
          </w:p>
        </w:tc>
        <w:tc>
          <w:tcPr>
            <w:tcW w:w="2267" w:type="dxa"/>
            <w:vMerge/>
            <w:tcBorders>
              <w:top w:val="single" w:sz="4" w:space="0" w:color="auto"/>
              <w:left w:val="nil"/>
              <w:right w:val="single" w:sz="8" w:space="0" w:color="000000"/>
            </w:tcBorders>
            <w:shd w:val="clear" w:color="auto" w:fill="auto"/>
          </w:tcPr>
          <w:p w14:paraId="0DA6E792" w14:textId="77777777" w:rsidR="00F67E59" w:rsidRPr="00F35FCB" w:rsidRDefault="00F67E59" w:rsidP="00F67E59"/>
        </w:tc>
        <w:tc>
          <w:tcPr>
            <w:tcW w:w="1701" w:type="dxa"/>
            <w:vMerge/>
            <w:tcBorders>
              <w:top w:val="single" w:sz="4" w:space="0" w:color="auto"/>
              <w:left w:val="nil"/>
              <w:right w:val="single" w:sz="8" w:space="0" w:color="000000"/>
            </w:tcBorders>
            <w:shd w:val="clear" w:color="auto" w:fill="auto"/>
          </w:tcPr>
          <w:p w14:paraId="570E8FA0" w14:textId="77777777" w:rsidR="00F67E59" w:rsidRPr="00F35FCB" w:rsidRDefault="00F67E59" w:rsidP="00F67E59"/>
        </w:tc>
        <w:tc>
          <w:tcPr>
            <w:tcW w:w="3969" w:type="dxa"/>
            <w:vMerge/>
            <w:tcBorders>
              <w:top w:val="single" w:sz="4" w:space="0" w:color="auto"/>
              <w:left w:val="nil"/>
              <w:right w:val="single" w:sz="8" w:space="0" w:color="000000"/>
            </w:tcBorders>
            <w:shd w:val="clear" w:color="auto" w:fill="auto"/>
          </w:tcPr>
          <w:p w14:paraId="64A8C0D1"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shd w:val="clear" w:color="auto" w:fill="auto"/>
          </w:tcPr>
          <w:p w14:paraId="38FA0E0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86F6114" w14:textId="77777777" w:rsidTr="00F67E59">
        <w:tc>
          <w:tcPr>
            <w:tcW w:w="567" w:type="dxa"/>
            <w:vMerge/>
            <w:tcBorders>
              <w:left w:val="single" w:sz="8" w:space="0" w:color="000000"/>
              <w:right w:val="single" w:sz="8" w:space="0" w:color="000000"/>
            </w:tcBorders>
          </w:tcPr>
          <w:p w14:paraId="2C0D65CD" w14:textId="77777777" w:rsidR="00F67E59" w:rsidRPr="00F35FCB" w:rsidRDefault="00F67E59" w:rsidP="00F67E59">
            <w:pPr>
              <w:pStyle w:val="af1"/>
              <w:ind w:left="360"/>
            </w:pPr>
          </w:p>
        </w:tc>
        <w:tc>
          <w:tcPr>
            <w:tcW w:w="2267" w:type="dxa"/>
            <w:vMerge/>
            <w:tcBorders>
              <w:left w:val="nil"/>
              <w:right w:val="single" w:sz="8" w:space="0" w:color="000000"/>
            </w:tcBorders>
            <w:shd w:val="clear" w:color="auto" w:fill="auto"/>
          </w:tcPr>
          <w:p w14:paraId="1907233F" w14:textId="77777777" w:rsidR="00F67E59" w:rsidRPr="00F35FCB" w:rsidRDefault="00F67E59" w:rsidP="00F67E59"/>
        </w:tc>
        <w:tc>
          <w:tcPr>
            <w:tcW w:w="1701" w:type="dxa"/>
            <w:vMerge/>
            <w:tcBorders>
              <w:left w:val="nil"/>
              <w:right w:val="single" w:sz="8" w:space="0" w:color="000000"/>
            </w:tcBorders>
            <w:shd w:val="clear" w:color="auto" w:fill="auto"/>
          </w:tcPr>
          <w:p w14:paraId="41DFDD16" w14:textId="77777777" w:rsidR="00F67E59" w:rsidRPr="00F35FCB" w:rsidRDefault="00F67E59" w:rsidP="00F67E59"/>
        </w:tc>
        <w:tc>
          <w:tcPr>
            <w:tcW w:w="3969" w:type="dxa"/>
            <w:vMerge/>
            <w:tcBorders>
              <w:left w:val="nil"/>
              <w:right w:val="single" w:sz="8" w:space="0" w:color="000000"/>
            </w:tcBorders>
            <w:shd w:val="clear" w:color="auto" w:fill="auto"/>
          </w:tcPr>
          <w:p w14:paraId="44316D7C"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shd w:val="clear" w:color="auto" w:fill="auto"/>
          </w:tcPr>
          <w:p w14:paraId="3741F56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CF88A8B" w14:textId="77777777" w:rsidTr="00F67E59">
        <w:tc>
          <w:tcPr>
            <w:tcW w:w="567" w:type="dxa"/>
            <w:vMerge/>
            <w:tcBorders>
              <w:left w:val="single" w:sz="8" w:space="0" w:color="000000"/>
              <w:right w:val="single" w:sz="8" w:space="0" w:color="000000"/>
            </w:tcBorders>
          </w:tcPr>
          <w:p w14:paraId="63EC2A1C" w14:textId="77777777" w:rsidR="00F67E59" w:rsidRPr="00F35FCB" w:rsidRDefault="00F67E59" w:rsidP="00F67E59">
            <w:pPr>
              <w:pStyle w:val="af1"/>
              <w:ind w:left="360"/>
            </w:pPr>
          </w:p>
        </w:tc>
        <w:tc>
          <w:tcPr>
            <w:tcW w:w="2267" w:type="dxa"/>
            <w:vMerge/>
            <w:tcBorders>
              <w:left w:val="nil"/>
              <w:right w:val="single" w:sz="8" w:space="0" w:color="000000"/>
            </w:tcBorders>
            <w:shd w:val="clear" w:color="auto" w:fill="auto"/>
          </w:tcPr>
          <w:p w14:paraId="76185919" w14:textId="77777777" w:rsidR="00F67E59" w:rsidRPr="00F35FCB" w:rsidRDefault="00F67E59" w:rsidP="00F67E59"/>
        </w:tc>
        <w:tc>
          <w:tcPr>
            <w:tcW w:w="1701" w:type="dxa"/>
            <w:vMerge/>
            <w:tcBorders>
              <w:left w:val="nil"/>
              <w:right w:val="single" w:sz="8" w:space="0" w:color="000000"/>
            </w:tcBorders>
            <w:shd w:val="clear" w:color="auto" w:fill="auto"/>
          </w:tcPr>
          <w:p w14:paraId="1F1F07A0" w14:textId="77777777" w:rsidR="00F67E59" w:rsidRPr="00F35FCB" w:rsidRDefault="00F67E59" w:rsidP="00F67E59"/>
        </w:tc>
        <w:tc>
          <w:tcPr>
            <w:tcW w:w="3969" w:type="dxa"/>
            <w:vMerge/>
            <w:tcBorders>
              <w:left w:val="nil"/>
              <w:right w:val="single" w:sz="4" w:space="0" w:color="auto"/>
            </w:tcBorders>
            <w:shd w:val="clear" w:color="auto" w:fill="auto"/>
          </w:tcPr>
          <w:p w14:paraId="04743C34"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7A363768"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783FA67A" w14:textId="77777777" w:rsidTr="00F67E59">
        <w:tc>
          <w:tcPr>
            <w:tcW w:w="567" w:type="dxa"/>
            <w:vMerge/>
            <w:tcBorders>
              <w:left w:val="single" w:sz="8" w:space="0" w:color="000000"/>
              <w:right w:val="single" w:sz="8" w:space="0" w:color="000000"/>
            </w:tcBorders>
          </w:tcPr>
          <w:p w14:paraId="35E7B06B" w14:textId="77777777" w:rsidR="00F67E59" w:rsidRPr="00F35FCB" w:rsidRDefault="00F67E59" w:rsidP="00F67E59">
            <w:pPr>
              <w:pStyle w:val="af1"/>
              <w:ind w:left="360"/>
            </w:pPr>
          </w:p>
        </w:tc>
        <w:tc>
          <w:tcPr>
            <w:tcW w:w="2267" w:type="dxa"/>
            <w:vMerge/>
            <w:tcBorders>
              <w:left w:val="nil"/>
              <w:right w:val="single" w:sz="8" w:space="0" w:color="000000"/>
            </w:tcBorders>
            <w:shd w:val="clear" w:color="auto" w:fill="auto"/>
          </w:tcPr>
          <w:p w14:paraId="1467BC03" w14:textId="77777777" w:rsidR="00F67E59" w:rsidRPr="00F35FCB" w:rsidRDefault="00F67E59" w:rsidP="00F67E59"/>
        </w:tc>
        <w:tc>
          <w:tcPr>
            <w:tcW w:w="1701" w:type="dxa"/>
            <w:vMerge/>
            <w:tcBorders>
              <w:left w:val="nil"/>
              <w:right w:val="single" w:sz="8" w:space="0" w:color="000000"/>
            </w:tcBorders>
            <w:shd w:val="clear" w:color="auto" w:fill="auto"/>
          </w:tcPr>
          <w:p w14:paraId="6AA468F9" w14:textId="77777777" w:rsidR="00F67E59" w:rsidRPr="00F35FCB" w:rsidRDefault="00F67E59" w:rsidP="00F67E59"/>
        </w:tc>
        <w:tc>
          <w:tcPr>
            <w:tcW w:w="3969" w:type="dxa"/>
            <w:vMerge/>
            <w:tcBorders>
              <w:left w:val="nil"/>
              <w:right w:val="single" w:sz="8" w:space="0" w:color="000000"/>
            </w:tcBorders>
            <w:shd w:val="clear" w:color="auto" w:fill="auto"/>
          </w:tcPr>
          <w:p w14:paraId="405C06E7"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shd w:val="clear" w:color="auto" w:fill="auto"/>
          </w:tcPr>
          <w:p w14:paraId="25819BB8" w14:textId="77777777" w:rsidR="00F67E59" w:rsidRPr="00F35FCB" w:rsidRDefault="00F67E59" w:rsidP="00F67E59">
            <w:pPr>
              <w:jc w:val="both"/>
            </w:pPr>
            <w:r w:rsidRPr="00F35FCB">
              <w:t>Предельная высота зданий, строений, сооружений – 3 м</w:t>
            </w:r>
          </w:p>
        </w:tc>
      </w:tr>
      <w:tr w:rsidR="00F35FCB" w:rsidRPr="00F35FCB" w14:paraId="1F25F7FF" w14:textId="77777777" w:rsidTr="00F67E59">
        <w:tc>
          <w:tcPr>
            <w:tcW w:w="567" w:type="dxa"/>
            <w:vMerge/>
            <w:tcBorders>
              <w:left w:val="single" w:sz="8" w:space="0" w:color="000000"/>
              <w:bottom w:val="single" w:sz="4" w:space="0" w:color="auto"/>
              <w:right w:val="single" w:sz="8" w:space="0" w:color="000000"/>
            </w:tcBorders>
          </w:tcPr>
          <w:p w14:paraId="3CE27ED9" w14:textId="77777777" w:rsidR="00F67E59" w:rsidRPr="00F35FCB" w:rsidRDefault="00F67E59" w:rsidP="00F67E59">
            <w:pPr>
              <w:pStyle w:val="af1"/>
              <w:ind w:left="360"/>
            </w:pPr>
          </w:p>
        </w:tc>
        <w:tc>
          <w:tcPr>
            <w:tcW w:w="2267" w:type="dxa"/>
            <w:vMerge/>
            <w:tcBorders>
              <w:left w:val="nil"/>
              <w:bottom w:val="single" w:sz="4" w:space="0" w:color="auto"/>
              <w:right w:val="single" w:sz="8" w:space="0" w:color="000000"/>
            </w:tcBorders>
            <w:shd w:val="clear" w:color="auto" w:fill="auto"/>
          </w:tcPr>
          <w:p w14:paraId="58290D4B" w14:textId="77777777" w:rsidR="00F67E59" w:rsidRPr="00F35FCB" w:rsidRDefault="00F67E59" w:rsidP="00F67E59"/>
        </w:tc>
        <w:tc>
          <w:tcPr>
            <w:tcW w:w="1701" w:type="dxa"/>
            <w:vMerge/>
            <w:tcBorders>
              <w:left w:val="nil"/>
              <w:bottom w:val="single" w:sz="4" w:space="0" w:color="auto"/>
              <w:right w:val="single" w:sz="8" w:space="0" w:color="000000"/>
            </w:tcBorders>
            <w:shd w:val="clear" w:color="auto" w:fill="auto"/>
          </w:tcPr>
          <w:p w14:paraId="39EFD482" w14:textId="77777777" w:rsidR="00F67E59" w:rsidRPr="00F35FCB" w:rsidRDefault="00F67E59" w:rsidP="00F67E59"/>
        </w:tc>
        <w:tc>
          <w:tcPr>
            <w:tcW w:w="3969" w:type="dxa"/>
            <w:vMerge/>
            <w:tcBorders>
              <w:left w:val="nil"/>
              <w:bottom w:val="single" w:sz="4" w:space="0" w:color="auto"/>
              <w:right w:val="single" w:sz="4" w:space="0" w:color="auto"/>
            </w:tcBorders>
            <w:shd w:val="clear" w:color="auto" w:fill="auto"/>
          </w:tcPr>
          <w:p w14:paraId="40B84609"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shd w:val="clear" w:color="auto" w:fill="auto"/>
          </w:tcPr>
          <w:p w14:paraId="786393B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F446273"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0EA7AD82"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1B80CB9"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1CCCED66"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7CBC33DF"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12" w:type="dxa"/>
            <w:tcBorders>
              <w:top w:val="single" w:sz="4" w:space="0" w:color="auto"/>
              <w:left w:val="single" w:sz="4" w:space="0" w:color="auto"/>
              <w:bottom w:val="single" w:sz="4" w:space="0" w:color="auto"/>
              <w:right w:val="single" w:sz="4" w:space="0" w:color="auto"/>
            </w:tcBorders>
          </w:tcPr>
          <w:p w14:paraId="5B1EFFB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CD35B62" w14:textId="77777777" w:rsidTr="00F67E59">
        <w:tc>
          <w:tcPr>
            <w:tcW w:w="567" w:type="dxa"/>
            <w:vMerge/>
            <w:tcBorders>
              <w:top w:val="single" w:sz="4" w:space="0" w:color="auto"/>
              <w:left w:val="single" w:sz="8" w:space="0" w:color="000000"/>
              <w:right w:val="single" w:sz="8" w:space="0" w:color="000000"/>
            </w:tcBorders>
          </w:tcPr>
          <w:p w14:paraId="0D81A940" w14:textId="77777777" w:rsidR="00F67E59" w:rsidRPr="00F35FCB" w:rsidRDefault="00F67E59" w:rsidP="00F67E59">
            <w:pPr>
              <w:pStyle w:val="af1"/>
              <w:ind w:left="360"/>
            </w:pPr>
          </w:p>
        </w:tc>
        <w:tc>
          <w:tcPr>
            <w:tcW w:w="2267" w:type="dxa"/>
            <w:vMerge/>
            <w:tcBorders>
              <w:top w:val="single" w:sz="4" w:space="0" w:color="auto"/>
              <w:left w:val="nil"/>
              <w:right w:val="single" w:sz="8" w:space="0" w:color="000000"/>
            </w:tcBorders>
          </w:tcPr>
          <w:p w14:paraId="4246BD10" w14:textId="77777777" w:rsidR="00F67E59" w:rsidRPr="00F35FCB" w:rsidRDefault="00F67E59" w:rsidP="00F67E59"/>
        </w:tc>
        <w:tc>
          <w:tcPr>
            <w:tcW w:w="1701" w:type="dxa"/>
            <w:vMerge/>
            <w:tcBorders>
              <w:top w:val="single" w:sz="4" w:space="0" w:color="auto"/>
              <w:left w:val="nil"/>
              <w:right w:val="single" w:sz="8" w:space="0" w:color="000000"/>
            </w:tcBorders>
          </w:tcPr>
          <w:p w14:paraId="2ECFED39" w14:textId="77777777" w:rsidR="00F67E59" w:rsidRPr="00F35FCB" w:rsidRDefault="00F67E59" w:rsidP="00F67E59"/>
        </w:tc>
        <w:tc>
          <w:tcPr>
            <w:tcW w:w="3969" w:type="dxa"/>
            <w:vMerge/>
            <w:tcBorders>
              <w:top w:val="single" w:sz="4" w:space="0" w:color="auto"/>
              <w:left w:val="nil"/>
              <w:right w:val="single" w:sz="8" w:space="0" w:color="000000"/>
            </w:tcBorders>
          </w:tcPr>
          <w:p w14:paraId="79CC7873"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3435BE5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8BF2F66" w14:textId="77777777" w:rsidTr="00F67E59">
        <w:tc>
          <w:tcPr>
            <w:tcW w:w="567" w:type="dxa"/>
            <w:vMerge/>
            <w:tcBorders>
              <w:left w:val="single" w:sz="8" w:space="0" w:color="000000"/>
              <w:right w:val="single" w:sz="8" w:space="0" w:color="000000"/>
            </w:tcBorders>
          </w:tcPr>
          <w:p w14:paraId="2365814A" w14:textId="77777777" w:rsidR="00F67E59" w:rsidRPr="00F35FCB" w:rsidRDefault="00F67E59" w:rsidP="00F67E59">
            <w:pPr>
              <w:pStyle w:val="af1"/>
              <w:ind w:left="360"/>
            </w:pPr>
          </w:p>
        </w:tc>
        <w:tc>
          <w:tcPr>
            <w:tcW w:w="2267" w:type="dxa"/>
            <w:vMerge/>
            <w:tcBorders>
              <w:left w:val="nil"/>
              <w:right w:val="single" w:sz="8" w:space="0" w:color="000000"/>
            </w:tcBorders>
          </w:tcPr>
          <w:p w14:paraId="081DC0B0" w14:textId="77777777" w:rsidR="00F67E59" w:rsidRPr="00F35FCB" w:rsidRDefault="00F67E59" w:rsidP="00F67E59"/>
        </w:tc>
        <w:tc>
          <w:tcPr>
            <w:tcW w:w="1701" w:type="dxa"/>
            <w:vMerge/>
            <w:tcBorders>
              <w:left w:val="nil"/>
              <w:right w:val="single" w:sz="8" w:space="0" w:color="000000"/>
            </w:tcBorders>
          </w:tcPr>
          <w:p w14:paraId="7875DA61" w14:textId="77777777" w:rsidR="00F67E59" w:rsidRPr="00F35FCB" w:rsidRDefault="00F67E59" w:rsidP="00F67E59"/>
        </w:tc>
        <w:tc>
          <w:tcPr>
            <w:tcW w:w="3969" w:type="dxa"/>
            <w:vMerge/>
            <w:tcBorders>
              <w:left w:val="nil"/>
              <w:right w:val="single" w:sz="8" w:space="0" w:color="000000"/>
            </w:tcBorders>
          </w:tcPr>
          <w:p w14:paraId="5C47AF27"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4517450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6247493" w14:textId="77777777" w:rsidTr="00F67E59">
        <w:tc>
          <w:tcPr>
            <w:tcW w:w="567" w:type="dxa"/>
            <w:vMerge/>
            <w:tcBorders>
              <w:left w:val="single" w:sz="8" w:space="0" w:color="000000"/>
              <w:right w:val="single" w:sz="8" w:space="0" w:color="000000"/>
            </w:tcBorders>
          </w:tcPr>
          <w:p w14:paraId="498A3572" w14:textId="77777777" w:rsidR="00F67E59" w:rsidRPr="00F35FCB" w:rsidRDefault="00F67E59" w:rsidP="00F67E59">
            <w:pPr>
              <w:pStyle w:val="af1"/>
              <w:ind w:left="360"/>
            </w:pPr>
          </w:p>
        </w:tc>
        <w:tc>
          <w:tcPr>
            <w:tcW w:w="2267" w:type="dxa"/>
            <w:vMerge/>
            <w:tcBorders>
              <w:left w:val="nil"/>
              <w:right w:val="single" w:sz="8" w:space="0" w:color="000000"/>
            </w:tcBorders>
          </w:tcPr>
          <w:p w14:paraId="563124A3" w14:textId="77777777" w:rsidR="00F67E59" w:rsidRPr="00F35FCB" w:rsidRDefault="00F67E59" w:rsidP="00F67E59"/>
        </w:tc>
        <w:tc>
          <w:tcPr>
            <w:tcW w:w="1701" w:type="dxa"/>
            <w:vMerge/>
            <w:tcBorders>
              <w:left w:val="nil"/>
              <w:right w:val="single" w:sz="8" w:space="0" w:color="000000"/>
            </w:tcBorders>
          </w:tcPr>
          <w:p w14:paraId="36577355" w14:textId="77777777" w:rsidR="00F67E59" w:rsidRPr="00F35FCB" w:rsidRDefault="00F67E59" w:rsidP="00F67E59"/>
        </w:tc>
        <w:tc>
          <w:tcPr>
            <w:tcW w:w="3969" w:type="dxa"/>
            <w:vMerge/>
            <w:tcBorders>
              <w:left w:val="nil"/>
              <w:right w:val="single" w:sz="8" w:space="0" w:color="000000"/>
            </w:tcBorders>
          </w:tcPr>
          <w:p w14:paraId="53F04FDB"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4534657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91EE48B" w14:textId="77777777" w:rsidTr="00F67E59">
        <w:tc>
          <w:tcPr>
            <w:tcW w:w="567" w:type="dxa"/>
            <w:vMerge/>
            <w:tcBorders>
              <w:left w:val="single" w:sz="8" w:space="0" w:color="000000"/>
              <w:right w:val="single" w:sz="8" w:space="0" w:color="000000"/>
            </w:tcBorders>
          </w:tcPr>
          <w:p w14:paraId="3F98DAAF" w14:textId="77777777" w:rsidR="00F67E59" w:rsidRPr="00F35FCB" w:rsidRDefault="00F67E59" w:rsidP="00F67E59">
            <w:pPr>
              <w:pStyle w:val="af1"/>
              <w:ind w:left="360"/>
            </w:pPr>
          </w:p>
        </w:tc>
        <w:tc>
          <w:tcPr>
            <w:tcW w:w="2267" w:type="dxa"/>
            <w:vMerge/>
            <w:tcBorders>
              <w:left w:val="nil"/>
              <w:right w:val="single" w:sz="8" w:space="0" w:color="000000"/>
            </w:tcBorders>
          </w:tcPr>
          <w:p w14:paraId="660A36A6" w14:textId="77777777" w:rsidR="00F67E59" w:rsidRPr="00F35FCB" w:rsidRDefault="00F67E59" w:rsidP="00F67E59"/>
        </w:tc>
        <w:tc>
          <w:tcPr>
            <w:tcW w:w="1701" w:type="dxa"/>
            <w:vMerge/>
            <w:tcBorders>
              <w:left w:val="nil"/>
              <w:right w:val="single" w:sz="8" w:space="0" w:color="000000"/>
            </w:tcBorders>
          </w:tcPr>
          <w:p w14:paraId="30DF7EA8" w14:textId="77777777" w:rsidR="00F67E59" w:rsidRPr="00F35FCB" w:rsidRDefault="00F67E59" w:rsidP="00F67E59"/>
        </w:tc>
        <w:tc>
          <w:tcPr>
            <w:tcW w:w="3969" w:type="dxa"/>
            <w:vMerge/>
            <w:tcBorders>
              <w:left w:val="nil"/>
              <w:right w:val="single" w:sz="8" w:space="0" w:color="000000"/>
            </w:tcBorders>
          </w:tcPr>
          <w:p w14:paraId="090AD2A5"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7F3FAEB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9F668EA" w14:textId="77777777" w:rsidTr="00F67E59">
        <w:tc>
          <w:tcPr>
            <w:tcW w:w="567" w:type="dxa"/>
            <w:vMerge/>
            <w:tcBorders>
              <w:left w:val="single" w:sz="8" w:space="0" w:color="000000"/>
              <w:bottom w:val="single" w:sz="4" w:space="0" w:color="auto"/>
              <w:right w:val="single" w:sz="8" w:space="0" w:color="000000"/>
            </w:tcBorders>
          </w:tcPr>
          <w:p w14:paraId="413293B8" w14:textId="77777777" w:rsidR="00F67E59" w:rsidRPr="00F35FCB" w:rsidRDefault="00F67E59" w:rsidP="00F67E59">
            <w:pPr>
              <w:pStyle w:val="af1"/>
              <w:ind w:left="360"/>
            </w:pPr>
          </w:p>
        </w:tc>
        <w:tc>
          <w:tcPr>
            <w:tcW w:w="2267" w:type="dxa"/>
            <w:vMerge/>
            <w:tcBorders>
              <w:left w:val="nil"/>
              <w:bottom w:val="single" w:sz="4" w:space="0" w:color="auto"/>
              <w:right w:val="single" w:sz="8" w:space="0" w:color="000000"/>
            </w:tcBorders>
          </w:tcPr>
          <w:p w14:paraId="4C59D0E9" w14:textId="77777777" w:rsidR="00F67E59" w:rsidRPr="00F35FCB" w:rsidRDefault="00F67E59" w:rsidP="00F67E59"/>
        </w:tc>
        <w:tc>
          <w:tcPr>
            <w:tcW w:w="1701" w:type="dxa"/>
            <w:vMerge/>
            <w:tcBorders>
              <w:left w:val="nil"/>
              <w:bottom w:val="single" w:sz="4" w:space="0" w:color="auto"/>
              <w:right w:val="single" w:sz="8" w:space="0" w:color="000000"/>
            </w:tcBorders>
          </w:tcPr>
          <w:p w14:paraId="2CB05708" w14:textId="77777777" w:rsidR="00F67E59" w:rsidRPr="00F35FCB" w:rsidRDefault="00F67E59" w:rsidP="00F67E59"/>
        </w:tc>
        <w:tc>
          <w:tcPr>
            <w:tcW w:w="3969" w:type="dxa"/>
            <w:vMerge/>
            <w:tcBorders>
              <w:left w:val="nil"/>
              <w:bottom w:val="single" w:sz="4" w:space="0" w:color="auto"/>
              <w:right w:val="single" w:sz="8" w:space="0" w:color="000000"/>
            </w:tcBorders>
          </w:tcPr>
          <w:p w14:paraId="0407A653"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34847E8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3998372"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5D23C67A"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0821E9F" w14:textId="77777777" w:rsidR="00F67E59" w:rsidRPr="00F35FCB" w:rsidRDefault="00F67E59" w:rsidP="00F67E59">
            <w:r w:rsidRPr="00F35FCB">
              <w:t>Дома социального обслуживания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5ADD8D9B" w14:textId="77777777" w:rsidR="00F67E59" w:rsidRPr="00F35FCB" w:rsidRDefault="00F67E59" w:rsidP="00F67E59">
            <w:r w:rsidRPr="00F35FCB">
              <w:t xml:space="preserve">3.2.1 </w:t>
            </w:r>
          </w:p>
        </w:tc>
        <w:tc>
          <w:tcPr>
            <w:tcW w:w="3969" w:type="dxa"/>
            <w:vMerge w:val="restart"/>
            <w:tcBorders>
              <w:top w:val="single" w:sz="4" w:space="0" w:color="auto"/>
              <w:left w:val="single" w:sz="4" w:space="0" w:color="auto"/>
              <w:bottom w:val="single" w:sz="4" w:space="0" w:color="auto"/>
              <w:right w:val="single" w:sz="4" w:space="0" w:color="auto"/>
            </w:tcBorders>
          </w:tcPr>
          <w:p w14:paraId="008E56F8" w14:textId="77777777" w:rsidR="00F67E59" w:rsidRPr="00F35FCB" w:rsidRDefault="00F67E59" w:rsidP="00F67E59">
            <w:pPr>
              <w:jc w:val="both"/>
            </w:pPr>
            <w:r w:rsidRPr="00F35FCB">
              <w:t>Размещение зданий, предназначенных для размещения домов престарелых, домов ребенка, детских домов, пунктов ночлега для бездомных граждан;</w:t>
            </w:r>
          </w:p>
          <w:p w14:paraId="6FAB0B88" w14:textId="77777777" w:rsidR="00F67E59" w:rsidRPr="00F35FCB" w:rsidRDefault="00F67E59" w:rsidP="00F67E59">
            <w:pPr>
              <w:jc w:val="both"/>
            </w:pPr>
            <w:r w:rsidRPr="00F35FCB">
              <w:t>размещение объектов капитального строительства для временного размещения вынужденных переселенцев, лиц, признанных беженцами</w:t>
            </w:r>
          </w:p>
        </w:tc>
        <w:tc>
          <w:tcPr>
            <w:tcW w:w="6512" w:type="dxa"/>
            <w:tcBorders>
              <w:top w:val="single" w:sz="4" w:space="0" w:color="auto"/>
              <w:left w:val="single" w:sz="4" w:space="0" w:color="auto"/>
              <w:bottom w:val="single" w:sz="4" w:space="0" w:color="auto"/>
              <w:right w:val="single" w:sz="4" w:space="0" w:color="auto"/>
            </w:tcBorders>
          </w:tcPr>
          <w:p w14:paraId="0FE65D64"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36F0C6BB"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03547626"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tcPr>
          <w:p w14:paraId="5A45391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CAC046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E325E47"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tcPr>
          <w:p w14:paraId="4D57A8B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0C98677" w14:textId="77777777" w:rsidTr="00F67E59">
        <w:tc>
          <w:tcPr>
            <w:tcW w:w="567" w:type="dxa"/>
            <w:vMerge/>
            <w:tcBorders>
              <w:top w:val="nil"/>
              <w:left w:val="single" w:sz="8" w:space="0" w:color="000000"/>
              <w:bottom w:val="single" w:sz="8" w:space="0" w:color="000000"/>
              <w:right w:val="single" w:sz="8" w:space="0" w:color="000000"/>
            </w:tcBorders>
          </w:tcPr>
          <w:p w14:paraId="4E04C1A2"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27854B8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B049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EF2F9E"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3B02AD92"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1F91525" w14:textId="77777777" w:rsidTr="00F67E59">
        <w:tc>
          <w:tcPr>
            <w:tcW w:w="567" w:type="dxa"/>
            <w:vMerge/>
            <w:tcBorders>
              <w:top w:val="nil"/>
              <w:left w:val="single" w:sz="8" w:space="0" w:color="000000"/>
              <w:bottom w:val="single" w:sz="4" w:space="0" w:color="auto"/>
              <w:right w:val="single" w:sz="8" w:space="0" w:color="000000"/>
            </w:tcBorders>
          </w:tcPr>
          <w:p w14:paraId="7E38678E"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54E9BB2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5BEB2A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FD8431A"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46930A2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D762938" w14:textId="77777777" w:rsidTr="00F67E59">
        <w:tc>
          <w:tcPr>
            <w:tcW w:w="567" w:type="dxa"/>
            <w:vMerge/>
            <w:tcBorders>
              <w:top w:val="single" w:sz="4" w:space="0" w:color="auto"/>
              <w:left w:val="single" w:sz="4" w:space="0" w:color="auto"/>
              <w:bottom w:val="single" w:sz="4" w:space="0" w:color="auto"/>
              <w:right w:val="single" w:sz="4" w:space="0" w:color="auto"/>
            </w:tcBorders>
          </w:tcPr>
          <w:p w14:paraId="1BACEEE8"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5455F22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038958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5CCDBBF"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tcPr>
          <w:p w14:paraId="6F16EC5A"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1E13A05" w14:textId="77777777" w:rsidTr="00F67E59">
        <w:trPr>
          <w:trHeight w:val="549"/>
        </w:trPr>
        <w:tc>
          <w:tcPr>
            <w:tcW w:w="567" w:type="dxa"/>
            <w:vMerge/>
            <w:tcBorders>
              <w:top w:val="single" w:sz="4" w:space="0" w:color="auto"/>
              <w:left w:val="single" w:sz="8" w:space="0" w:color="000000"/>
              <w:bottom w:val="single" w:sz="4" w:space="0" w:color="auto"/>
              <w:right w:val="single" w:sz="8" w:space="0" w:color="000000"/>
            </w:tcBorders>
          </w:tcPr>
          <w:p w14:paraId="19182462" w14:textId="77777777" w:rsidR="00F67E59" w:rsidRPr="00F35FCB" w:rsidRDefault="00F67E59" w:rsidP="00F67E59">
            <w:pPr>
              <w:pStyle w:val="af1"/>
              <w:ind w:left="360"/>
            </w:pPr>
          </w:p>
        </w:tc>
        <w:tc>
          <w:tcPr>
            <w:tcW w:w="2267" w:type="dxa"/>
            <w:vMerge/>
            <w:tcBorders>
              <w:top w:val="single" w:sz="4" w:space="0" w:color="auto"/>
              <w:left w:val="nil"/>
              <w:bottom w:val="single" w:sz="4" w:space="0" w:color="auto"/>
              <w:right w:val="single" w:sz="8" w:space="0" w:color="000000"/>
            </w:tcBorders>
          </w:tcPr>
          <w:p w14:paraId="4E3891AD"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6B397E06"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17A4A6C4"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229E66F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231C8E0" w14:textId="77777777" w:rsidTr="00F67E59">
        <w:trPr>
          <w:trHeight w:val="140"/>
        </w:trPr>
        <w:tc>
          <w:tcPr>
            <w:tcW w:w="567" w:type="dxa"/>
            <w:vMerge w:val="restart"/>
            <w:tcBorders>
              <w:top w:val="single" w:sz="4" w:space="0" w:color="auto"/>
              <w:left w:val="single" w:sz="4" w:space="0" w:color="auto"/>
              <w:bottom w:val="single" w:sz="4" w:space="0" w:color="auto"/>
              <w:right w:val="single" w:sz="4" w:space="0" w:color="auto"/>
            </w:tcBorders>
          </w:tcPr>
          <w:p w14:paraId="287BAA4F"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B416008" w14:textId="77777777" w:rsidR="00F67E59" w:rsidRPr="00F35FCB" w:rsidRDefault="00F67E59" w:rsidP="00F67E59">
            <w:r w:rsidRPr="00F35FCB">
              <w:t>Оказание социальной помощи населению</w:t>
            </w:r>
          </w:p>
        </w:tc>
        <w:tc>
          <w:tcPr>
            <w:tcW w:w="1701" w:type="dxa"/>
            <w:vMerge w:val="restart"/>
            <w:tcBorders>
              <w:top w:val="single" w:sz="4" w:space="0" w:color="auto"/>
              <w:left w:val="single" w:sz="4" w:space="0" w:color="auto"/>
              <w:bottom w:val="single" w:sz="4" w:space="0" w:color="auto"/>
              <w:right w:val="single" w:sz="4" w:space="0" w:color="auto"/>
            </w:tcBorders>
          </w:tcPr>
          <w:p w14:paraId="060DE9C1" w14:textId="77777777" w:rsidR="00F67E59" w:rsidRPr="00F35FCB" w:rsidRDefault="00F67E59" w:rsidP="00F67E59">
            <w:r w:rsidRPr="00F35FCB">
              <w:t xml:space="preserve">3.2.2 </w:t>
            </w:r>
          </w:p>
        </w:tc>
        <w:tc>
          <w:tcPr>
            <w:tcW w:w="3969" w:type="dxa"/>
            <w:vMerge w:val="restart"/>
            <w:tcBorders>
              <w:top w:val="single" w:sz="4" w:space="0" w:color="auto"/>
              <w:left w:val="single" w:sz="4" w:space="0" w:color="auto"/>
              <w:bottom w:val="single" w:sz="4" w:space="0" w:color="auto"/>
              <w:right w:val="single" w:sz="4" w:space="0" w:color="auto"/>
            </w:tcBorders>
          </w:tcPr>
          <w:p w14:paraId="5ECD323B" w14:textId="77777777" w:rsidR="00F67E59" w:rsidRPr="00F35FCB" w:rsidRDefault="00F67E59" w:rsidP="00F67E59">
            <w:pPr>
              <w:jc w:val="both"/>
            </w:pPr>
            <w:r w:rsidRPr="00F35FCB">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010CE637" w14:textId="77777777" w:rsidR="00F67E59" w:rsidRPr="00F35FCB" w:rsidRDefault="00F67E59" w:rsidP="00F67E59">
            <w:pPr>
              <w:jc w:val="both"/>
            </w:pPr>
            <w:r w:rsidRPr="00F35FCB">
              <w:t>некоммерческих фондов, благотворительных организаций, клубов по интересам</w:t>
            </w:r>
          </w:p>
        </w:tc>
        <w:tc>
          <w:tcPr>
            <w:tcW w:w="6512" w:type="dxa"/>
            <w:tcBorders>
              <w:top w:val="single" w:sz="4" w:space="0" w:color="auto"/>
              <w:left w:val="single" w:sz="4" w:space="0" w:color="auto"/>
              <w:bottom w:val="single" w:sz="4" w:space="0" w:color="auto"/>
              <w:right w:val="single" w:sz="4" w:space="0" w:color="auto"/>
            </w:tcBorders>
          </w:tcPr>
          <w:p w14:paraId="66E88B38"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4416F4DE" w14:textId="77777777" w:rsidTr="00F67E59">
        <w:trPr>
          <w:trHeight w:val="140"/>
        </w:trPr>
        <w:tc>
          <w:tcPr>
            <w:tcW w:w="567" w:type="dxa"/>
            <w:vMerge/>
            <w:tcBorders>
              <w:top w:val="single" w:sz="4" w:space="0" w:color="auto"/>
              <w:left w:val="single" w:sz="8" w:space="0" w:color="000000"/>
              <w:bottom w:val="single" w:sz="8" w:space="0" w:color="000000"/>
              <w:right w:val="single" w:sz="8" w:space="0" w:color="000000"/>
            </w:tcBorders>
          </w:tcPr>
          <w:p w14:paraId="4AF3FD09"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tcPr>
          <w:p w14:paraId="0D3F1CF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945E56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97F4FF5"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tcPr>
          <w:p w14:paraId="442B16D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79F6F58" w14:textId="77777777" w:rsidTr="00F67E59">
        <w:trPr>
          <w:trHeight w:val="140"/>
        </w:trPr>
        <w:tc>
          <w:tcPr>
            <w:tcW w:w="567" w:type="dxa"/>
            <w:vMerge/>
            <w:tcBorders>
              <w:top w:val="nil"/>
              <w:left w:val="single" w:sz="8" w:space="0" w:color="000000"/>
              <w:bottom w:val="single" w:sz="8" w:space="0" w:color="000000"/>
              <w:right w:val="single" w:sz="8" w:space="0" w:color="000000"/>
            </w:tcBorders>
          </w:tcPr>
          <w:p w14:paraId="3FBCB12E"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44E604F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58FD4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F95134"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66AD0B82"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29064621" w14:textId="77777777" w:rsidTr="00F67E59">
        <w:trPr>
          <w:trHeight w:val="140"/>
        </w:trPr>
        <w:tc>
          <w:tcPr>
            <w:tcW w:w="567" w:type="dxa"/>
            <w:vMerge/>
            <w:tcBorders>
              <w:top w:val="nil"/>
              <w:left w:val="single" w:sz="8" w:space="0" w:color="000000"/>
              <w:bottom w:val="single" w:sz="8" w:space="0" w:color="000000"/>
              <w:right w:val="single" w:sz="8" w:space="0" w:color="000000"/>
            </w:tcBorders>
          </w:tcPr>
          <w:p w14:paraId="5A7F32C6"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5CCBAB6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7C31B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8D01E5"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238E66B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5A8877D" w14:textId="77777777" w:rsidTr="00F67E59">
        <w:trPr>
          <w:trHeight w:val="140"/>
        </w:trPr>
        <w:tc>
          <w:tcPr>
            <w:tcW w:w="567" w:type="dxa"/>
            <w:vMerge/>
            <w:tcBorders>
              <w:top w:val="nil"/>
              <w:left w:val="single" w:sz="8" w:space="0" w:color="000000"/>
              <w:bottom w:val="single" w:sz="8" w:space="0" w:color="000000"/>
              <w:right w:val="single" w:sz="8" w:space="0" w:color="000000"/>
            </w:tcBorders>
          </w:tcPr>
          <w:p w14:paraId="70BD31CF"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252CB98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D6361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E656EB"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7AA1362E" w14:textId="77777777" w:rsidR="00F67E59" w:rsidRPr="00F35FCB" w:rsidRDefault="00F67E59" w:rsidP="00F67E59">
            <w:pPr>
              <w:jc w:val="both"/>
            </w:pPr>
            <w:r w:rsidRPr="00F35FCB">
              <w:t xml:space="preserve">Предельная высота зданий, строений, сооружений – 20 м </w:t>
            </w:r>
          </w:p>
        </w:tc>
      </w:tr>
      <w:tr w:rsidR="00F35FCB" w:rsidRPr="00F35FCB" w14:paraId="09C25B01" w14:textId="77777777" w:rsidTr="00F67E59">
        <w:trPr>
          <w:trHeight w:val="140"/>
        </w:trPr>
        <w:tc>
          <w:tcPr>
            <w:tcW w:w="567" w:type="dxa"/>
            <w:vMerge/>
            <w:tcBorders>
              <w:top w:val="nil"/>
              <w:left w:val="single" w:sz="8" w:space="0" w:color="000000"/>
              <w:bottom w:val="single" w:sz="4" w:space="0" w:color="auto"/>
              <w:right w:val="single" w:sz="8" w:space="0" w:color="000000"/>
            </w:tcBorders>
          </w:tcPr>
          <w:p w14:paraId="7D6274CA"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452753E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0CBB6B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22C66FC"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2C77C4B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4BB44B3"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0029E386"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20A3AF5" w14:textId="77777777" w:rsidR="00F67E59" w:rsidRPr="00F35FCB" w:rsidRDefault="00F67E59" w:rsidP="00F67E59">
            <w:r w:rsidRPr="00F35FCB">
              <w:t>Амбулаторно-поликлиническое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3D84BA73" w14:textId="77777777" w:rsidR="00F67E59" w:rsidRPr="00F35FCB" w:rsidRDefault="00F67E59" w:rsidP="00F67E59">
            <w:r w:rsidRPr="00F35FCB">
              <w:t>3.4.1</w:t>
            </w:r>
          </w:p>
        </w:tc>
        <w:tc>
          <w:tcPr>
            <w:tcW w:w="3969" w:type="dxa"/>
            <w:vMerge w:val="restart"/>
            <w:tcBorders>
              <w:top w:val="single" w:sz="4" w:space="0" w:color="auto"/>
              <w:left w:val="single" w:sz="4" w:space="0" w:color="auto"/>
              <w:bottom w:val="single" w:sz="4" w:space="0" w:color="auto"/>
              <w:right w:val="single" w:sz="4" w:space="0" w:color="auto"/>
            </w:tcBorders>
          </w:tcPr>
          <w:p w14:paraId="27F18FCA"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12" w:type="dxa"/>
            <w:tcBorders>
              <w:top w:val="single" w:sz="4" w:space="0" w:color="auto"/>
              <w:left w:val="single" w:sz="4" w:space="0" w:color="auto"/>
              <w:bottom w:val="single" w:sz="4" w:space="0" w:color="auto"/>
              <w:right w:val="single" w:sz="4" w:space="0" w:color="auto"/>
            </w:tcBorders>
          </w:tcPr>
          <w:p w14:paraId="79261331"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5F614DFD"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5F475148"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tcPr>
          <w:p w14:paraId="4E06113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9CF77E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73865C4"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tcPr>
          <w:p w14:paraId="19A4B93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5445B71" w14:textId="77777777" w:rsidTr="00F67E59">
        <w:tc>
          <w:tcPr>
            <w:tcW w:w="567" w:type="dxa"/>
            <w:vMerge/>
            <w:tcBorders>
              <w:top w:val="nil"/>
              <w:left w:val="single" w:sz="8" w:space="0" w:color="000000"/>
              <w:bottom w:val="single" w:sz="8" w:space="0" w:color="000000"/>
              <w:right w:val="single" w:sz="8" w:space="0" w:color="000000"/>
            </w:tcBorders>
          </w:tcPr>
          <w:p w14:paraId="32F9BDCD"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31F3219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5D4A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F04E31"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0DF46E9E"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230824EA" w14:textId="77777777" w:rsidTr="00F67E59">
        <w:tc>
          <w:tcPr>
            <w:tcW w:w="567" w:type="dxa"/>
            <w:vMerge/>
            <w:tcBorders>
              <w:top w:val="nil"/>
              <w:left w:val="single" w:sz="8" w:space="0" w:color="000000"/>
              <w:bottom w:val="single" w:sz="8" w:space="0" w:color="000000"/>
              <w:right w:val="single" w:sz="8" w:space="0" w:color="000000"/>
            </w:tcBorders>
          </w:tcPr>
          <w:p w14:paraId="5A74F928"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54875E2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833EA3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AD16F9"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4D5723E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1CE91554" w14:textId="77777777" w:rsidTr="00F67E59">
        <w:tc>
          <w:tcPr>
            <w:tcW w:w="567" w:type="dxa"/>
            <w:vMerge/>
            <w:tcBorders>
              <w:top w:val="nil"/>
              <w:left w:val="single" w:sz="8" w:space="0" w:color="000000"/>
              <w:bottom w:val="single" w:sz="8" w:space="0" w:color="000000"/>
              <w:right w:val="single" w:sz="8" w:space="0" w:color="000000"/>
            </w:tcBorders>
          </w:tcPr>
          <w:p w14:paraId="0A7CE500"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7469E91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E2125F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8BAA7E2"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2BC76E8E"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2FADD90" w14:textId="77777777" w:rsidTr="00F67E59">
        <w:trPr>
          <w:trHeight w:val="561"/>
        </w:trPr>
        <w:tc>
          <w:tcPr>
            <w:tcW w:w="567" w:type="dxa"/>
            <w:vMerge/>
            <w:tcBorders>
              <w:top w:val="nil"/>
              <w:left w:val="single" w:sz="8" w:space="0" w:color="000000"/>
              <w:bottom w:val="single" w:sz="4" w:space="0" w:color="auto"/>
              <w:right w:val="single" w:sz="8" w:space="0" w:color="000000"/>
            </w:tcBorders>
          </w:tcPr>
          <w:p w14:paraId="34E405E4"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2AC2D58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F86130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595BB5B"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7C415F88"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7D892179"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D12D294"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6253594" w14:textId="77777777" w:rsidR="00F67E59" w:rsidRPr="00F35FCB" w:rsidRDefault="00F67E59" w:rsidP="00F67E59">
            <w:r w:rsidRPr="00F35FCB">
              <w:t>Стационарное медицинское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0C85695A" w14:textId="77777777" w:rsidR="00F67E59" w:rsidRPr="00F35FCB" w:rsidRDefault="00F67E59" w:rsidP="00F67E59">
            <w:r w:rsidRPr="00F35FCB">
              <w:t>3.4.2</w:t>
            </w:r>
          </w:p>
        </w:tc>
        <w:tc>
          <w:tcPr>
            <w:tcW w:w="3969" w:type="dxa"/>
            <w:vMerge w:val="restart"/>
            <w:tcBorders>
              <w:top w:val="single" w:sz="4" w:space="0" w:color="auto"/>
              <w:left w:val="single" w:sz="4" w:space="0" w:color="auto"/>
              <w:bottom w:val="single" w:sz="4" w:space="0" w:color="auto"/>
              <w:right w:val="single" w:sz="4" w:space="0" w:color="auto"/>
            </w:tcBorders>
          </w:tcPr>
          <w:p w14:paraId="75275B76"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01ECBFCC" w14:textId="77777777" w:rsidR="00F67E59" w:rsidRPr="00F35FCB" w:rsidRDefault="00F67E59" w:rsidP="00F67E59">
            <w:pPr>
              <w:jc w:val="both"/>
            </w:pPr>
            <w:r w:rsidRPr="00F35FCB">
              <w:t>размещение станций скорой помощи;</w:t>
            </w:r>
          </w:p>
          <w:p w14:paraId="7286A762" w14:textId="77777777" w:rsidR="00F67E59" w:rsidRPr="00F35FCB" w:rsidRDefault="00F67E59" w:rsidP="00F67E59">
            <w:pPr>
              <w:jc w:val="both"/>
            </w:pPr>
            <w:r w:rsidRPr="00F35FCB">
              <w:t>размещение площадок санитарной авиации</w:t>
            </w:r>
          </w:p>
        </w:tc>
        <w:tc>
          <w:tcPr>
            <w:tcW w:w="6512" w:type="dxa"/>
            <w:tcBorders>
              <w:top w:val="single" w:sz="4" w:space="0" w:color="auto"/>
              <w:left w:val="single" w:sz="4" w:space="0" w:color="auto"/>
              <w:bottom w:val="single" w:sz="4" w:space="0" w:color="auto"/>
              <w:right w:val="single" w:sz="4" w:space="0" w:color="auto"/>
            </w:tcBorders>
          </w:tcPr>
          <w:p w14:paraId="32D0563D"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44D50159"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0D60B75"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tcPr>
          <w:p w14:paraId="7E823B9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5347FD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A187A3A"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tcPr>
          <w:p w14:paraId="0815BBD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A66506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AA19B09"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64C56AB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49C663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0952F8"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23C0E6E3"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68A2BED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2286E1F"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64154C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2FBDB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8D3E1D"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5F94C05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3A86872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68008A9"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38D90AF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86A22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08D9F6"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179E99FF" w14:textId="77777777" w:rsidR="00F67E59" w:rsidRPr="00F35FCB" w:rsidRDefault="00F67E59" w:rsidP="00F67E59">
            <w:pPr>
              <w:jc w:val="both"/>
            </w:pPr>
            <w:r w:rsidRPr="00F35FCB">
              <w:t>Предельная высота зданий, строений, сооружений – в соответствии с заданием на проектирование</w:t>
            </w:r>
          </w:p>
        </w:tc>
      </w:tr>
      <w:tr w:rsidR="00F35FCB" w:rsidRPr="00F35FCB" w14:paraId="41FA52A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5FADF5E"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145805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E8E4D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A0C4DA"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56ACE5D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A67D251"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3B42B46E" w14:textId="77777777" w:rsidR="00F67E59" w:rsidRPr="00F35FCB" w:rsidRDefault="00F67E59" w:rsidP="00596C2D">
            <w:pPr>
              <w:pStyle w:val="af1"/>
              <w:numPr>
                <w:ilvl w:val="0"/>
                <w:numId w:val="20"/>
              </w:numPr>
              <w:suppressAutoHyphens/>
              <w:jc w:val="center"/>
            </w:pPr>
          </w:p>
        </w:tc>
        <w:tc>
          <w:tcPr>
            <w:tcW w:w="2267" w:type="dxa"/>
            <w:vMerge w:val="restart"/>
            <w:tcBorders>
              <w:top w:val="nil"/>
              <w:left w:val="nil"/>
              <w:bottom w:val="single" w:sz="8" w:space="0" w:color="000000"/>
              <w:right w:val="single" w:sz="8" w:space="0" w:color="000000"/>
            </w:tcBorders>
          </w:tcPr>
          <w:p w14:paraId="0910A3ED" w14:textId="77777777" w:rsidR="00F67E59" w:rsidRPr="00F35FCB" w:rsidRDefault="00F67E59" w:rsidP="00F67E59">
            <w:r w:rsidRPr="00F35FCB">
              <w:t>Медицинские организации особого назначения</w:t>
            </w:r>
          </w:p>
        </w:tc>
        <w:tc>
          <w:tcPr>
            <w:tcW w:w="1701" w:type="dxa"/>
            <w:vMerge w:val="restart"/>
            <w:tcBorders>
              <w:top w:val="nil"/>
              <w:left w:val="nil"/>
              <w:bottom w:val="single" w:sz="8" w:space="0" w:color="000000"/>
              <w:right w:val="single" w:sz="8" w:space="0" w:color="000000"/>
            </w:tcBorders>
          </w:tcPr>
          <w:p w14:paraId="5E6D64E8" w14:textId="77777777" w:rsidR="00F67E59" w:rsidRPr="00F35FCB" w:rsidRDefault="00F67E59" w:rsidP="00F67E59">
            <w:r w:rsidRPr="00F35FCB">
              <w:t xml:space="preserve">3.4.3 </w:t>
            </w:r>
          </w:p>
        </w:tc>
        <w:tc>
          <w:tcPr>
            <w:tcW w:w="3969" w:type="dxa"/>
            <w:vMerge w:val="restart"/>
            <w:tcBorders>
              <w:top w:val="nil"/>
              <w:left w:val="nil"/>
              <w:bottom w:val="single" w:sz="8" w:space="0" w:color="000000"/>
              <w:right w:val="single" w:sz="8" w:space="0" w:color="000000"/>
            </w:tcBorders>
          </w:tcPr>
          <w:p w14:paraId="25C4FFC2" w14:textId="77777777" w:rsidR="00F67E59" w:rsidRPr="00F35FCB" w:rsidRDefault="00F67E59" w:rsidP="00F67E59">
            <w:pPr>
              <w:jc w:val="both"/>
            </w:pPr>
            <w:r w:rsidRPr="00F35FCB">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6512" w:type="dxa"/>
            <w:tcBorders>
              <w:top w:val="nil"/>
              <w:left w:val="nil"/>
              <w:bottom w:val="single" w:sz="8" w:space="0" w:color="000000"/>
              <w:right w:val="single" w:sz="8" w:space="0" w:color="000000"/>
            </w:tcBorders>
          </w:tcPr>
          <w:p w14:paraId="11948966"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1B03912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BFC331C"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2541902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F4470A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A37962"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1D748AF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38F49C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2E35456"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16274D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DB7E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9684DE"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2873F51E"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50AF3A9E"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B0E34E1"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5B0F708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A5DE91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FC46B66"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2D592A0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50862ACC"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6D68AFF0"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643283A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0F13BB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18CAF1A"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tcPr>
          <w:p w14:paraId="4D26473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153335B"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4624A196" w14:textId="77777777" w:rsidR="00F67E59" w:rsidRPr="00F35FCB" w:rsidRDefault="00F67E59" w:rsidP="00F67E59">
            <w:pPr>
              <w:pStyle w:val="af1"/>
              <w:ind w:left="360"/>
            </w:pPr>
          </w:p>
        </w:tc>
        <w:tc>
          <w:tcPr>
            <w:tcW w:w="2267" w:type="dxa"/>
            <w:vMerge/>
            <w:tcBorders>
              <w:top w:val="single" w:sz="4" w:space="0" w:color="auto"/>
              <w:left w:val="nil"/>
              <w:bottom w:val="single" w:sz="4" w:space="0" w:color="auto"/>
              <w:right w:val="single" w:sz="8" w:space="0" w:color="000000"/>
            </w:tcBorders>
          </w:tcPr>
          <w:p w14:paraId="0657CA4B"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70F847B4"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7FE3C7E3"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6078474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05223B4"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6FE5E540"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198B51F" w14:textId="77777777" w:rsidR="00F67E59" w:rsidRPr="00F35FCB" w:rsidRDefault="00F67E59" w:rsidP="00F67E59">
            <w:r w:rsidRPr="00F35FCB">
              <w:t>Дошкольное, начальное и среднее общее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3A6948CB" w14:textId="77777777" w:rsidR="00F67E59" w:rsidRPr="00F35FCB" w:rsidRDefault="00F67E59" w:rsidP="00F67E59">
            <w:r w:rsidRPr="00F35FCB">
              <w:t>3.5.1</w:t>
            </w:r>
          </w:p>
        </w:tc>
        <w:tc>
          <w:tcPr>
            <w:tcW w:w="3969" w:type="dxa"/>
            <w:vMerge w:val="restart"/>
            <w:tcBorders>
              <w:top w:val="single" w:sz="4" w:space="0" w:color="auto"/>
              <w:left w:val="single" w:sz="4" w:space="0" w:color="auto"/>
              <w:bottom w:val="single" w:sz="4" w:space="0" w:color="auto"/>
              <w:right w:val="single" w:sz="4" w:space="0" w:color="auto"/>
            </w:tcBorders>
          </w:tcPr>
          <w:p w14:paraId="741A681D" w14:textId="77777777" w:rsidR="00F67E59" w:rsidRPr="00F35FCB" w:rsidRDefault="00F67E59" w:rsidP="00F67E59">
            <w:pPr>
              <w:jc w:val="both"/>
            </w:pPr>
            <w:r w:rsidRPr="00F35FC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12" w:type="dxa"/>
            <w:tcBorders>
              <w:top w:val="single" w:sz="4" w:space="0" w:color="auto"/>
              <w:left w:val="single" w:sz="4" w:space="0" w:color="auto"/>
              <w:bottom w:val="single" w:sz="4" w:space="0" w:color="auto"/>
              <w:right w:val="single" w:sz="4" w:space="0" w:color="auto"/>
            </w:tcBorders>
          </w:tcPr>
          <w:p w14:paraId="34190E9B" w14:textId="44D2A81C" w:rsidR="00F67E59" w:rsidRPr="00F35FCB" w:rsidRDefault="00F67E59" w:rsidP="00F67E59">
            <w:pPr>
              <w:jc w:val="both"/>
            </w:pPr>
            <w:r w:rsidRPr="00F35FCB">
              <w:t>Минимальный размер земельного уч</w:t>
            </w:r>
            <w:r w:rsidR="00BA1610" w:rsidRPr="00F35FCB">
              <w:t>астка (площадь) – 3</w:t>
            </w:r>
            <w:r w:rsidRPr="00F35FCB">
              <w:t>00 кв. м</w:t>
            </w:r>
          </w:p>
        </w:tc>
      </w:tr>
      <w:tr w:rsidR="00F35FCB" w:rsidRPr="00F35FCB" w14:paraId="0ADD78AD"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A30909A"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tcPr>
          <w:p w14:paraId="2428201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264CCE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015A7FC"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tcPr>
          <w:p w14:paraId="39DA683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2010F0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D6B4522"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474823B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58EC86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AB9FC4"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701CF572" w14:textId="77777777" w:rsidR="00F67E59" w:rsidRPr="00F35FCB" w:rsidRDefault="00F67E59" w:rsidP="00F67E59">
            <w:pPr>
              <w:jc w:val="both"/>
            </w:pPr>
            <w:r w:rsidRPr="00F35FCB">
              <w:rPr>
                <w:rFonts w:eastAsia="Tahoma"/>
              </w:rPr>
              <w:t>Максимальный процент застройки в границах земельного участка – 60 %;</w:t>
            </w:r>
          </w:p>
        </w:tc>
      </w:tr>
      <w:tr w:rsidR="00F35FCB" w:rsidRPr="00F35FCB" w14:paraId="0A0153E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DAB2A49"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4A81EDB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894BF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34FFD4"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1F47367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74C7D0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FFC1171"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3435FE0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604F6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D306FA"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45BF4F28" w14:textId="77777777" w:rsidR="00F67E59" w:rsidRPr="00F35FCB" w:rsidRDefault="00F67E59" w:rsidP="00F67E59">
            <w:pPr>
              <w:jc w:val="both"/>
            </w:pPr>
            <w:r w:rsidRPr="00F35FCB">
              <w:t>Предельная высота зданий, строений, сооружений – в соответствии с заданием на проектирование</w:t>
            </w:r>
          </w:p>
        </w:tc>
      </w:tr>
      <w:tr w:rsidR="00F35FCB" w:rsidRPr="00F35FCB" w14:paraId="19AFE0E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C6685E3"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742B1C5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4EB55B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344A0DA"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3ADBB4B2"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33318AF2"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B543918"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91EF728" w14:textId="77777777" w:rsidR="00F67E59" w:rsidRPr="00F35FCB" w:rsidRDefault="00F67E59" w:rsidP="00F67E59">
            <w:r w:rsidRPr="00F35FCB">
              <w:t>Среднее и высшее профессиональное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73FC7E2A" w14:textId="77777777" w:rsidR="00F67E59" w:rsidRPr="00F35FCB" w:rsidRDefault="00F67E59" w:rsidP="00F67E59">
            <w:r w:rsidRPr="00F35FCB">
              <w:t xml:space="preserve">3.5.2 </w:t>
            </w:r>
          </w:p>
        </w:tc>
        <w:tc>
          <w:tcPr>
            <w:tcW w:w="3969" w:type="dxa"/>
            <w:vMerge w:val="restart"/>
            <w:tcBorders>
              <w:top w:val="single" w:sz="4" w:space="0" w:color="auto"/>
              <w:left w:val="single" w:sz="4" w:space="0" w:color="auto"/>
              <w:bottom w:val="single" w:sz="4" w:space="0" w:color="auto"/>
              <w:right w:val="single" w:sz="4" w:space="0" w:color="auto"/>
            </w:tcBorders>
          </w:tcPr>
          <w:p w14:paraId="3880F9C9" w14:textId="77777777" w:rsidR="00F67E59" w:rsidRPr="00F35FCB" w:rsidRDefault="00F67E59" w:rsidP="00F67E59">
            <w:pPr>
              <w:jc w:val="both"/>
            </w:pPr>
            <w:r w:rsidRPr="00F35FC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12" w:type="dxa"/>
            <w:tcBorders>
              <w:top w:val="single" w:sz="4" w:space="0" w:color="auto"/>
              <w:left w:val="single" w:sz="4" w:space="0" w:color="auto"/>
              <w:bottom w:val="single" w:sz="4" w:space="0" w:color="auto"/>
              <w:right w:val="single" w:sz="4" w:space="0" w:color="auto"/>
            </w:tcBorders>
          </w:tcPr>
          <w:p w14:paraId="46FB567B" w14:textId="77777777" w:rsidR="00F67E59" w:rsidRPr="00F35FCB" w:rsidRDefault="00F67E59" w:rsidP="00F67E59">
            <w:pPr>
              <w:jc w:val="both"/>
            </w:pPr>
            <w:r w:rsidRPr="00F35FCB">
              <w:t>Минимальный размер земельного участка (площадь) – 5000 кв. м</w:t>
            </w:r>
          </w:p>
        </w:tc>
      </w:tr>
      <w:tr w:rsidR="00F35FCB" w:rsidRPr="00F35FCB" w14:paraId="60A59E34"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EAC2CBA"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tcPr>
          <w:p w14:paraId="7E3C81A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246082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3B4AEF2"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tcPr>
          <w:p w14:paraId="45A8327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CE7B16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CB324F4"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0F9D8C5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1DCE6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853038"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1497C184"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2406DED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F8CBA90"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54DE2ED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B7796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B9E81F"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460AB67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0BAB939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69F3E90"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162FE21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018D0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48B5AD8"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3128F77F" w14:textId="77777777" w:rsidR="00F67E59" w:rsidRPr="00F35FCB" w:rsidRDefault="00F67E59" w:rsidP="00F67E59">
            <w:pPr>
              <w:jc w:val="both"/>
            </w:pPr>
            <w:r w:rsidRPr="00F35FCB">
              <w:t>Предельная высота зданий, строений, сооружений – в соответствии с заданием на проектирование</w:t>
            </w:r>
          </w:p>
        </w:tc>
      </w:tr>
      <w:tr w:rsidR="00F35FCB" w:rsidRPr="00F35FCB" w14:paraId="6BE0A95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04AA4A8"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5A9BAAD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0F5732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34EE3AE"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04813526"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49F35D7F"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4CDDB85"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86B555C"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18B66E4F"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29B295E8"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12" w:type="dxa"/>
            <w:tcBorders>
              <w:top w:val="single" w:sz="4" w:space="0" w:color="auto"/>
              <w:left w:val="single" w:sz="4" w:space="0" w:color="auto"/>
              <w:bottom w:val="single" w:sz="4" w:space="0" w:color="auto"/>
              <w:right w:val="single" w:sz="4" w:space="0" w:color="auto"/>
            </w:tcBorders>
          </w:tcPr>
          <w:p w14:paraId="432DAA84"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5F54AA18"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856BF49"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tcPr>
          <w:p w14:paraId="52F5077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D2B758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748C96F"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tcPr>
          <w:p w14:paraId="2E6477C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4634C7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E0E4484"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1467681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107ED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DFB595"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5645F20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4034AD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0793B1D"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45DD7EC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54AD4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89133B"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69B3710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2693517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D5C0B21"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3F23BAB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8BEF47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B662D6"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5FFA762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503197E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CA83A62"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5CD4B5B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74D027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64F4F7"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0C1657C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899F14A" w14:textId="77777777" w:rsidTr="00F67E59">
        <w:tc>
          <w:tcPr>
            <w:tcW w:w="567" w:type="dxa"/>
            <w:vMerge w:val="restart"/>
            <w:tcBorders>
              <w:top w:val="nil"/>
              <w:left w:val="single" w:sz="8" w:space="0" w:color="000000"/>
              <w:bottom w:val="single" w:sz="8" w:space="0" w:color="000000"/>
              <w:right w:val="single" w:sz="8" w:space="0" w:color="000000"/>
            </w:tcBorders>
          </w:tcPr>
          <w:p w14:paraId="199C4385" w14:textId="77777777" w:rsidR="00F67E59" w:rsidRPr="00F35FCB" w:rsidRDefault="00F67E59" w:rsidP="00596C2D">
            <w:pPr>
              <w:pStyle w:val="af1"/>
              <w:numPr>
                <w:ilvl w:val="0"/>
                <w:numId w:val="20"/>
              </w:numPr>
              <w:suppressAutoHyphens/>
              <w:jc w:val="center"/>
            </w:pPr>
          </w:p>
        </w:tc>
        <w:tc>
          <w:tcPr>
            <w:tcW w:w="2267" w:type="dxa"/>
            <w:vMerge w:val="restart"/>
            <w:tcBorders>
              <w:top w:val="nil"/>
              <w:left w:val="nil"/>
              <w:bottom w:val="single" w:sz="8" w:space="0" w:color="000000"/>
              <w:right w:val="single" w:sz="8" w:space="0" w:color="000000"/>
            </w:tcBorders>
          </w:tcPr>
          <w:p w14:paraId="1AD70250" w14:textId="77777777" w:rsidR="00F67E59" w:rsidRPr="00F35FCB" w:rsidRDefault="00F67E59" w:rsidP="00F67E59">
            <w:r w:rsidRPr="00F35FCB">
              <w:t>Осуществление религиозных обрядов</w:t>
            </w:r>
          </w:p>
        </w:tc>
        <w:tc>
          <w:tcPr>
            <w:tcW w:w="1701" w:type="dxa"/>
            <w:vMerge w:val="restart"/>
            <w:tcBorders>
              <w:top w:val="nil"/>
              <w:left w:val="nil"/>
              <w:bottom w:val="single" w:sz="8" w:space="0" w:color="000000"/>
              <w:right w:val="single" w:sz="8" w:space="0" w:color="000000"/>
            </w:tcBorders>
          </w:tcPr>
          <w:p w14:paraId="458064FE" w14:textId="77777777" w:rsidR="00F67E59" w:rsidRPr="00F35FCB" w:rsidRDefault="00F67E59" w:rsidP="00F67E59">
            <w:r w:rsidRPr="00F35FCB">
              <w:t>3.7.1</w:t>
            </w:r>
          </w:p>
        </w:tc>
        <w:tc>
          <w:tcPr>
            <w:tcW w:w="3969" w:type="dxa"/>
            <w:vMerge w:val="restart"/>
            <w:tcBorders>
              <w:top w:val="nil"/>
              <w:left w:val="nil"/>
              <w:bottom w:val="single" w:sz="8" w:space="0" w:color="000000"/>
              <w:right w:val="single" w:sz="8" w:space="0" w:color="000000"/>
            </w:tcBorders>
          </w:tcPr>
          <w:p w14:paraId="69AF4B5F"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12" w:type="dxa"/>
            <w:tcBorders>
              <w:top w:val="nil"/>
              <w:left w:val="nil"/>
              <w:bottom w:val="single" w:sz="8" w:space="0" w:color="000000"/>
              <w:right w:val="single" w:sz="8" w:space="0" w:color="000000"/>
            </w:tcBorders>
          </w:tcPr>
          <w:p w14:paraId="04EB7952"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34F92EE1" w14:textId="77777777" w:rsidTr="00F67E59">
        <w:tc>
          <w:tcPr>
            <w:tcW w:w="567" w:type="dxa"/>
            <w:vMerge/>
            <w:tcBorders>
              <w:top w:val="nil"/>
              <w:left w:val="single" w:sz="8" w:space="0" w:color="000000"/>
              <w:bottom w:val="single" w:sz="8" w:space="0" w:color="000000"/>
              <w:right w:val="single" w:sz="8" w:space="0" w:color="000000"/>
            </w:tcBorders>
          </w:tcPr>
          <w:p w14:paraId="24CA8E0F"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09B897B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A0044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D1846A"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32D1C82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587E940" w14:textId="77777777" w:rsidTr="00F67E59">
        <w:tc>
          <w:tcPr>
            <w:tcW w:w="567" w:type="dxa"/>
            <w:vMerge/>
            <w:tcBorders>
              <w:top w:val="nil"/>
              <w:left w:val="single" w:sz="8" w:space="0" w:color="000000"/>
              <w:bottom w:val="single" w:sz="4" w:space="0" w:color="auto"/>
              <w:right w:val="single" w:sz="8" w:space="0" w:color="000000"/>
            </w:tcBorders>
          </w:tcPr>
          <w:p w14:paraId="568840FC"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4431D5D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6E49DB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B82AFA6"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6F99420D"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B8E79A2" w14:textId="77777777" w:rsidTr="00F67E59">
        <w:tc>
          <w:tcPr>
            <w:tcW w:w="567" w:type="dxa"/>
            <w:vMerge/>
            <w:tcBorders>
              <w:top w:val="single" w:sz="4" w:space="0" w:color="auto"/>
              <w:left w:val="single" w:sz="4" w:space="0" w:color="auto"/>
              <w:bottom w:val="single" w:sz="4" w:space="0" w:color="auto"/>
              <w:right w:val="single" w:sz="4" w:space="0" w:color="auto"/>
            </w:tcBorders>
          </w:tcPr>
          <w:p w14:paraId="2A0C3842"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31D7070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1367E1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28F7E83"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tcPr>
          <w:p w14:paraId="15F538B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EC8D997" w14:textId="77777777" w:rsidTr="00F67E59">
        <w:tc>
          <w:tcPr>
            <w:tcW w:w="567" w:type="dxa"/>
            <w:vMerge/>
            <w:tcBorders>
              <w:top w:val="single" w:sz="4" w:space="0" w:color="auto"/>
              <w:left w:val="single" w:sz="4" w:space="0" w:color="auto"/>
              <w:bottom w:val="single" w:sz="4" w:space="0" w:color="auto"/>
              <w:right w:val="single" w:sz="4" w:space="0" w:color="auto"/>
            </w:tcBorders>
          </w:tcPr>
          <w:p w14:paraId="23DD26ED"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762B1B4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EC3449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42A6895"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tcPr>
          <w:p w14:paraId="79FB0A5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2E223A5" w14:textId="77777777" w:rsidTr="00F67E59">
        <w:trPr>
          <w:trHeight w:val="525"/>
        </w:trPr>
        <w:tc>
          <w:tcPr>
            <w:tcW w:w="567" w:type="dxa"/>
            <w:vMerge/>
            <w:tcBorders>
              <w:top w:val="single" w:sz="4" w:space="0" w:color="auto"/>
              <w:left w:val="single" w:sz="8" w:space="0" w:color="000000"/>
              <w:bottom w:val="single" w:sz="4" w:space="0" w:color="auto"/>
              <w:right w:val="single" w:sz="8" w:space="0" w:color="000000"/>
            </w:tcBorders>
          </w:tcPr>
          <w:p w14:paraId="6A504700" w14:textId="77777777" w:rsidR="00F67E59" w:rsidRPr="00F35FCB" w:rsidRDefault="00F67E59" w:rsidP="00F67E59">
            <w:pPr>
              <w:pStyle w:val="af1"/>
              <w:ind w:left="360"/>
            </w:pPr>
          </w:p>
        </w:tc>
        <w:tc>
          <w:tcPr>
            <w:tcW w:w="2267" w:type="dxa"/>
            <w:vMerge/>
            <w:tcBorders>
              <w:top w:val="single" w:sz="4" w:space="0" w:color="auto"/>
              <w:left w:val="nil"/>
              <w:bottom w:val="single" w:sz="4" w:space="0" w:color="auto"/>
              <w:right w:val="single" w:sz="8" w:space="0" w:color="000000"/>
            </w:tcBorders>
          </w:tcPr>
          <w:p w14:paraId="24C0C057"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119F8E51"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123828F"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3A54663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F639547" w14:textId="77777777" w:rsidTr="00F67E59">
        <w:trPr>
          <w:trHeight w:val="70"/>
        </w:trPr>
        <w:tc>
          <w:tcPr>
            <w:tcW w:w="567" w:type="dxa"/>
            <w:vMerge w:val="restart"/>
            <w:tcBorders>
              <w:top w:val="single" w:sz="4" w:space="0" w:color="auto"/>
              <w:left w:val="single" w:sz="4" w:space="0" w:color="auto"/>
              <w:bottom w:val="single" w:sz="4" w:space="0" w:color="auto"/>
              <w:right w:val="single" w:sz="4" w:space="0" w:color="auto"/>
            </w:tcBorders>
          </w:tcPr>
          <w:p w14:paraId="487E5EB6"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30449EE" w14:textId="77777777" w:rsidR="00F67E59" w:rsidRPr="00F35FCB" w:rsidRDefault="00F67E59" w:rsidP="00F67E59">
            <w:r w:rsidRPr="00F35FCB">
              <w:t>Религиозное управление и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4694F2D2" w14:textId="77777777" w:rsidR="00F67E59" w:rsidRPr="00F35FCB" w:rsidRDefault="00F67E59" w:rsidP="00F67E59">
            <w:r w:rsidRPr="00F35FCB">
              <w:t xml:space="preserve">3.7.2 </w:t>
            </w:r>
          </w:p>
        </w:tc>
        <w:tc>
          <w:tcPr>
            <w:tcW w:w="3969" w:type="dxa"/>
            <w:vMerge w:val="restart"/>
            <w:tcBorders>
              <w:top w:val="single" w:sz="4" w:space="0" w:color="auto"/>
              <w:left w:val="single" w:sz="4" w:space="0" w:color="auto"/>
              <w:bottom w:val="single" w:sz="4" w:space="0" w:color="auto"/>
              <w:right w:val="single" w:sz="4" w:space="0" w:color="auto"/>
            </w:tcBorders>
          </w:tcPr>
          <w:p w14:paraId="5B344771" w14:textId="77777777" w:rsidR="00F67E59" w:rsidRPr="00F35FCB" w:rsidRDefault="00F67E59" w:rsidP="00F67E59">
            <w:pPr>
              <w:jc w:val="both"/>
            </w:pPr>
            <w:r w:rsidRPr="00F35FCB">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6512" w:type="dxa"/>
            <w:tcBorders>
              <w:top w:val="single" w:sz="4" w:space="0" w:color="auto"/>
              <w:left w:val="single" w:sz="4" w:space="0" w:color="auto"/>
              <w:bottom w:val="single" w:sz="4" w:space="0" w:color="auto"/>
              <w:right w:val="single" w:sz="4" w:space="0" w:color="auto"/>
            </w:tcBorders>
          </w:tcPr>
          <w:p w14:paraId="7FA59C21"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287D990F" w14:textId="77777777" w:rsidTr="00F67E59">
        <w:trPr>
          <w:trHeight w:val="70"/>
        </w:trPr>
        <w:tc>
          <w:tcPr>
            <w:tcW w:w="567" w:type="dxa"/>
            <w:vMerge/>
            <w:tcBorders>
              <w:top w:val="single" w:sz="4" w:space="0" w:color="auto"/>
              <w:left w:val="single" w:sz="8" w:space="0" w:color="000000"/>
              <w:bottom w:val="single" w:sz="8" w:space="0" w:color="000000"/>
              <w:right w:val="single" w:sz="8" w:space="0" w:color="000000"/>
            </w:tcBorders>
          </w:tcPr>
          <w:p w14:paraId="7A627EDC"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tcPr>
          <w:p w14:paraId="2FA9B55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C9F529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72FCE89"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tcPr>
          <w:p w14:paraId="70131E4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F98F158" w14:textId="77777777" w:rsidTr="00F67E59">
        <w:trPr>
          <w:trHeight w:val="380"/>
        </w:trPr>
        <w:tc>
          <w:tcPr>
            <w:tcW w:w="567" w:type="dxa"/>
            <w:vMerge/>
            <w:tcBorders>
              <w:top w:val="nil"/>
              <w:left w:val="single" w:sz="8" w:space="0" w:color="000000"/>
              <w:bottom w:val="single" w:sz="8" w:space="0" w:color="000000"/>
              <w:right w:val="single" w:sz="8" w:space="0" w:color="000000"/>
            </w:tcBorders>
          </w:tcPr>
          <w:p w14:paraId="75659350"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54D14D1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881E7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0669CB"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4A155634"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9EE7AA1" w14:textId="77777777" w:rsidTr="00F67E59">
        <w:trPr>
          <w:trHeight w:val="380"/>
        </w:trPr>
        <w:tc>
          <w:tcPr>
            <w:tcW w:w="567" w:type="dxa"/>
            <w:vMerge/>
            <w:tcBorders>
              <w:top w:val="nil"/>
              <w:left w:val="single" w:sz="8" w:space="0" w:color="000000"/>
              <w:bottom w:val="single" w:sz="4" w:space="0" w:color="auto"/>
              <w:right w:val="single" w:sz="8" w:space="0" w:color="000000"/>
            </w:tcBorders>
          </w:tcPr>
          <w:p w14:paraId="196F7864"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646A496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C8DD8C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8C2B352"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706626E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087F59C" w14:textId="77777777" w:rsidTr="00F67E59">
        <w:trPr>
          <w:trHeight w:val="70"/>
        </w:trPr>
        <w:tc>
          <w:tcPr>
            <w:tcW w:w="567" w:type="dxa"/>
            <w:vMerge/>
            <w:tcBorders>
              <w:top w:val="single" w:sz="4" w:space="0" w:color="auto"/>
              <w:left w:val="single" w:sz="4" w:space="0" w:color="auto"/>
              <w:bottom w:val="single" w:sz="4" w:space="0" w:color="auto"/>
              <w:right w:val="single" w:sz="4" w:space="0" w:color="auto"/>
            </w:tcBorders>
          </w:tcPr>
          <w:p w14:paraId="6CE333C0"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63452E9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019D2D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9BA567A"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tcPr>
          <w:p w14:paraId="6C944E2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1A989ED" w14:textId="77777777" w:rsidTr="00F67E59">
        <w:trPr>
          <w:trHeight w:val="380"/>
        </w:trPr>
        <w:tc>
          <w:tcPr>
            <w:tcW w:w="567" w:type="dxa"/>
            <w:vMerge/>
            <w:tcBorders>
              <w:top w:val="single" w:sz="4" w:space="0" w:color="auto"/>
              <w:left w:val="single" w:sz="8" w:space="0" w:color="000000"/>
              <w:bottom w:val="single" w:sz="4" w:space="0" w:color="auto"/>
              <w:right w:val="single" w:sz="8" w:space="0" w:color="000000"/>
            </w:tcBorders>
          </w:tcPr>
          <w:p w14:paraId="4AE60C75" w14:textId="77777777" w:rsidR="00F67E59" w:rsidRPr="00F35FCB" w:rsidRDefault="00F67E59" w:rsidP="00F67E59">
            <w:pPr>
              <w:pStyle w:val="af1"/>
              <w:ind w:left="360"/>
            </w:pPr>
          </w:p>
        </w:tc>
        <w:tc>
          <w:tcPr>
            <w:tcW w:w="2267" w:type="dxa"/>
            <w:vMerge/>
            <w:tcBorders>
              <w:top w:val="single" w:sz="4" w:space="0" w:color="auto"/>
              <w:left w:val="nil"/>
              <w:bottom w:val="single" w:sz="4" w:space="0" w:color="auto"/>
              <w:right w:val="single" w:sz="8" w:space="0" w:color="000000"/>
            </w:tcBorders>
          </w:tcPr>
          <w:p w14:paraId="7678B37A"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0F8A3A65"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44EEFDE5"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1F8F25C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4AAB10A" w14:textId="77777777" w:rsidTr="00F67E59">
        <w:trPr>
          <w:trHeight w:val="380"/>
        </w:trPr>
        <w:tc>
          <w:tcPr>
            <w:tcW w:w="567" w:type="dxa"/>
            <w:vMerge w:val="restart"/>
            <w:tcBorders>
              <w:top w:val="single" w:sz="4" w:space="0" w:color="auto"/>
              <w:left w:val="single" w:sz="8" w:space="0" w:color="000000"/>
              <w:right w:val="single" w:sz="8" w:space="0" w:color="000000"/>
            </w:tcBorders>
          </w:tcPr>
          <w:p w14:paraId="701D373D"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nil"/>
              <w:right w:val="single" w:sz="8" w:space="0" w:color="000000"/>
            </w:tcBorders>
          </w:tcPr>
          <w:p w14:paraId="2BDD1FD0" w14:textId="77777777" w:rsidR="00F67E59" w:rsidRPr="00F35FCB" w:rsidRDefault="00F67E59" w:rsidP="00F67E59">
            <w:r w:rsidRPr="00F35FCB">
              <w:t>Государственное управление</w:t>
            </w:r>
          </w:p>
        </w:tc>
        <w:tc>
          <w:tcPr>
            <w:tcW w:w="1701" w:type="dxa"/>
            <w:vMerge w:val="restart"/>
            <w:tcBorders>
              <w:top w:val="single" w:sz="4" w:space="0" w:color="auto"/>
              <w:left w:val="nil"/>
              <w:right w:val="single" w:sz="8" w:space="0" w:color="000000"/>
            </w:tcBorders>
          </w:tcPr>
          <w:p w14:paraId="5D1A43C1" w14:textId="77777777" w:rsidR="00F67E59" w:rsidRPr="00F35FCB" w:rsidRDefault="00F67E59" w:rsidP="00F67E59">
            <w:r w:rsidRPr="00F35FCB">
              <w:t>3.8.1</w:t>
            </w:r>
          </w:p>
        </w:tc>
        <w:tc>
          <w:tcPr>
            <w:tcW w:w="3969" w:type="dxa"/>
            <w:vMerge w:val="restart"/>
            <w:tcBorders>
              <w:top w:val="single" w:sz="4" w:space="0" w:color="auto"/>
              <w:left w:val="nil"/>
              <w:right w:val="single" w:sz="8" w:space="0" w:color="000000"/>
            </w:tcBorders>
          </w:tcPr>
          <w:p w14:paraId="53A6311B" w14:textId="77777777" w:rsidR="00F67E59" w:rsidRPr="00F35FCB" w:rsidRDefault="00F67E59" w:rsidP="00F67E59">
            <w:pPr>
              <w:jc w:val="both"/>
            </w:pPr>
            <w:r w:rsidRPr="00F35FCB">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512" w:type="dxa"/>
            <w:tcBorders>
              <w:top w:val="single" w:sz="4" w:space="0" w:color="auto"/>
              <w:left w:val="nil"/>
              <w:bottom w:val="single" w:sz="4" w:space="0" w:color="auto"/>
              <w:right w:val="single" w:sz="8" w:space="0" w:color="000000"/>
            </w:tcBorders>
          </w:tcPr>
          <w:p w14:paraId="29B6CB8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8625CFE" w14:textId="77777777" w:rsidTr="00F67E59">
        <w:trPr>
          <w:trHeight w:val="380"/>
        </w:trPr>
        <w:tc>
          <w:tcPr>
            <w:tcW w:w="567" w:type="dxa"/>
            <w:vMerge/>
            <w:tcBorders>
              <w:left w:val="single" w:sz="8" w:space="0" w:color="000000"/>
              <w:right w:val="single" w:sz="8" w:space="0" w:color="000000"/>
            </w:tcBorders>
          </w:tcPr>
          <w:p w14:paraId="0356B2EA" w14:textId="77777777" w:rsidR="00F67E59" w:rsidRPr="00F35FCB" w:rsidRDefault="00F67E59" w:rsidP="00F67E59">
            <w:pPr>
              <w:pStyle w:val="af1"/>
              <w:ind w:left="360"/>
            </w:pPr>
          </w:p>
        </w:tc>
        <w:tc>
          <w:tcPr>
            <w:tcW w:w="2267" w:type="dxa"/>
            <w:vMerge/>
            <w:tcBorders>
              <w:left w:val="nil"/>
              <w:right w:val="single" w:sz="8" w:space="0" w:color="000000"/>
            </w:tcBorders>
          </w:tcPr>
          <w:p w14:paraId="301A6C29" w14:textId="77777777" w:rsidR="00F67E59" w:rsidRPr="00F35FCB" w:rsidRDefault="00F67E59" w:rsidP="00F67E59"/>
        </w:tc>
        <w:tc>
          <w:tcPr>
            <w:tcW w:w="1701" w:type="dxa"/>
            <w:vMerge/>
            <w:tcBorders>
              <w:left w:val="nil"/>
              <w:right w:val="single" w:sz="8" w:space="0" w:color="000000"/>
            </w:tcBorders>
          </w:tcPr>
          <w:p w14:paraId="00B440BB" w14:textId="77777777" w:rsidR="00F67E59" w:rsidRPr="00F35FCB" w:rsidRDefault="00F67E59" w:rsidP="00F67E59"/>
        </w:tc>
        <w:tc>
          <w:tcPr>
            <w:tcW w:w="3969" w:type="dxa"/>
            <w:vMerge/>
            <w:tcBorders>
              <w:left w:val="nil"/>
              <w:right w:val="single" w:sz="8" w:space="0" w:color="000000"/>
            </w:tcBorders>
          </w:tcPr>
          <w:p w14:paraId="1E2405A0"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66F88DB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5837EA2" w14:textId="77777777" w:rsidTr="00F67E59">
        <w:trPr>
          <w:trHeight w:val="380"/>
        </w:trPr>
        <w:tc>
          <w:tcPr>
            <w:tcW w:w="567" w:type="dxa"/>
            <w:vMerge/>
            <w:tcBorders>
              <w:left w:val="single" w:sz="8" w:space="0" w:color="000000"/>
              <w:right w:val="single" w:sz="8" w:space="0" w:color="000000"/>
            </w:tcBorders>
          </w:tcPr>
          <w:p w14:paraId="20966FD1" w14:textId="77777777" w:rsidR="00F67E59" w:rsidRPr="00F35FCB" w:rsidRDefault="00F67E59" w:rsidP="00F67E59">
            <w:pPr>
              <w:pStyle w:val="af1"/>
              <w:ind w:left="360"/>
            </w:pPr>
          </w:p>
        </w:tc>
        <w:tc>
          <w:tcPr>
            <w:tcW w:w="2267" w:type="dxa"/>
            <w:vMerge/>
            <w:tcBorders>
              <w:left w:val="nil"/>
              <w:right w:val="single" w:sz="8" w:space="0" w:color="000000"/>
            </w:tcBorders>
          </w:tcPr>
          <w:p w14:paraId="464C5BD9" w14:textId="77777777" w:rsidR="00F67E59" w:rsidRPr="00F35FCB" w:rsidRDefault="00F67E59" w:rsidP="00F67E59"/>
        </w:tc>
        <w:tc>
          <w:tcPr>
            <w:tcW w:w="1701" w:type="dxa"/>
            <w:vMerge/>
            <w:tcBorders>
              <w:left w:val="nil"/>
              <w:right w:val="single" w:sz="8" w:space="0" w:color="000000"/>
            </w:tcBorders>
          </w:tcPr>
          <w:p w14:paraId="7A6C7323" w14:textId="77777777" w:rsidR="00F67E59" w:rsidRPr="00F35FCB" w:rsidRDefault="00F67E59" w:rsidP="00F67E59"/>
        </w:tc>
        <w:tc>
          <w:tcPr>
            <w:tcW w:w="3969" w:type="dxa"/>
            <w:vMerge/>
            <w:tcBorders>
              <w:left w:val="nil"/>
              <w:right w:val="single" w:sz="8" w:space="0" w:color="000000"/>
            </w:tcBorders>
          </w:tcPr>
          <w:p w14:paraId="2D8A07B8"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2356D704"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E4EFD5E" w14:textId="77777777" w:rsidTr="00F67E59">
        <w:trPr>
          <w:trHeight w:val="380"/>
        </w:trPr>
        <w:tc>
          <w:tcPr>
            <w:tcW w:w="567" w:type="dxa"/>
            <w:vMerge/>
            <w:tcBorders>
              <w:left w:val="single" w:sz="8" w:space="0" w:color="000000"/>
              <w:right w:val="single" w:sz="8" w:space="0" w:color="000000"/>
            </w:tcBorders>
          </w:tcPr>
          <w:p w14:paraId="309DDFF3" w14:textId="77777777" w:rsidR="00F67E59" w:rsidRPr="00F35FCB" w:rsidRDefault="00F67E59" w:rsidP="00F67E59">
            <w:pPr>
              <w:pStyle w:val="af1"/>
              <w:ind w:left="360"/>
            </w:pPr>
          </w:p>
        </w:tc>
        <w:tc>
          <w:tcPr>
            <w:tcW w:w="2267" w:type="dxa"/>
            <w:vMerge/>
            <w:tcBorders>
              <w:left w:val="nil"/>
              <w:right w:val="single" w:sz="8" w:space="0" w:color="000000"/>
            </w:tcBorders>
          </w:tcPr>
          <w:p w14:paraId="33A5319D" w14:textId="77777777" w:rsidR="00F67E59" w:rsidRPr="00F35FCB" w:rsidRDefault="00F67E59" w:rsidP="00F67E59"/>
        </w:tc>
        <w:tc>
          <w:tcPr>
            <w:tcW w:w="1701" w:type="dxa"/>
            <w:vMerge/>
            <w:tcBorders>
              <w:left w:val="nil"/>
              <w:right w:val="single" w:sz="8" w:space="0" w:color="000000"/>
            </w:tcBorders>
          </w:tcPr>
          <w:p w14:paraId="636D20AF" w14:textId="77777777" w:rsidR="00F67E59" w:rsidRPr="00F35FCB" w:rsidRDefault="00F67E59" w:rsidP="00F67E59"/>
        </w:tc>
        <w:tc>
          <w:tcPr>
            <w:tcW w:w="3969" w:type="dxa"/>
            <w:vMerge/>
            <w:tcBorders>
              <w:left w:val="nil"/>
              <w:right w:val="single" w:sz="8" w:space="0" w:color="000000"/>
            </w:tcBorders>
          </w:tcPr>
          <w:p w14:paraId="6C8BD2CE"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4B2324F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242E789" w14:textId="77777777" w:rsidTr="00F67E59">
        <w:trPr>
          <w:trHeight w:val="351"/>
        </w:trPr>
        <w:tc>
          <w:tcPr>
            <w:tcW w:w="567" w:type="dxa"/>
            <w:vMerge/>
            <w:tcBorders>
              <w:left w:val="single" w:sz="8" w:space="0" w:color="000000"/>
              <w:right w:val="single" w:sz="8" w:space="0" w:color="000000"/>
            </w:tcBorders>
          </w:tcPr>
          <w:p w14:paraId="575AB180" w14:textId="77777777" w:rsidR="00F67E59" w:rsidRPr="00F35FCB" w:rsidRDefault="00F67E59" w:rsidP="00F67E59">
            <w:pPr>
              <w:pStyle w:val="af1"/>
              <w:ind w:left="360"/>
            </w:pPr>
          </w:p>
        </w:tc>
        <w:tc>
          <w:tcPr>
            <w:tcW w:w="2267" w:type="dxa"/>
            <w:vMerge/>
            <w:tcBorders>
              <w:left w:val="nil"/>
              <w:right w:val="single" w:sz="8" w:space="0" w:color="000000"/>
            </w:tcBorders>
          </w:tcPr>
          <w:p w14:paraId="4D5857BC" w14:textId="77777777" w:rsidR="00F67E59" w:rsidRPr="00F35FCB" w:rsidRDefault="00F67E59" w:rsidP="00F67E59"/>
        </w:tc>
        <w:tc>
          <w:tcPr>
            <w:tcW w:w="1701" w:type="dxa"/>
            <w:vMerge/>
            <w:tcBorders>
              <w:left w:val="nil"/>
              <w:right w:val="single" w:sz="8" w:space="0" w:color="000000"/>
            </w:tcBorders>
          </w:tcPr>
          <w:p w14:paraId="512AB823" w14:textId="77777777" w:rsidR="00F67E59" w:rsidRPr="00F35FCB" w:rsidRDefault="00F67E59" w:rsidP="00F67E59"/>
        </w:tc>
        <w:tc>
          <w:tcPr>
            <w:tcW w:w="3969" w:type="dxa"/>
            <w:vMerge/>
            <w:tcBorders>
              <w:left w:val="nil"/>
              <w:right w:val="single" w:sz="8" w:space="0" w:color="000000"/>
            </w:tcBorders>
          </w:tcPr>
          <w:p w14:paraId="6EE705AE"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2FD1E4CA"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53F50EC" w14:textId="77777777" w:rsidTr="00F67E59">
        <w:trPr>
          <w:trHeight w:val="380"/>
        </w:trPr>
        <w:tc>
          <w:tcPr>
            <w:tcW w:w="567" w:type="dxa"/>
            <w:vMerge/>
            <w:tcBorders>
              <w:left w:val="single" w:sz="8" w:space="0" w:color="000000"/>
              <w:bottom w:val="single" w:sz="4" w:space="0" w:color="auto"/>
              <w:right w:val="single" w:sz="8" w:space="0" w:color="000000"/>
            </w:tcBorders>
          </w:tcPr>
          <w:p w14:paraId="7BB9378D" w14:textId="77777777" w:rsidR="00F67E59" w:rsidRPr="00F35FCB" w:rsidRDefault="00F67E59" w:rsidP="00F67E59">
            <w:pPr>
              <w:pStyle w:val="af1"/>
              <w:ind w:left="360"/>
            </w:pPr>
          </w:p>
        </w:tc>
        <w:tc>
          <w:tcPr>
            <w:tcW w:w="2267" w:type="dxa"/>
            <w:vMerge/>
            <w:tcBorders>
              <w:left w:val="nil"/>
              <w:bottom w:val="single" w:sz="4" w:space="0" w:color="auto"/>
              <w:right w:val="single" w:sz="8" w:space="0" w:color="000000"/>
            </w:tcBorders>
          </w:tcPr>
          <w:p w14:paraId="0B9512B0" w14:textId="77777777" w:rsidR="00F67E59" w:rsidRPr="00F35FCB" w:rsidRDefault="00F67E59" w:rsidP="00F67E59"/>
        </w:tc>
        <w:tc>
          <w:tcPr>
            <w:tcW w:w="1701" w:type="dxa"/>
            <w:vMerge/>
            <w:tcBorders>
              <w:left w:val="nil"/>
              <w:bottom w:val="single" w:sz="4" w:space="0" w:color="auto"/>
              <w:right w:val="single" w:sz="8" w:space="0" w:color="000000"/>
            </w:tcBorders>
          </w:tcPr>
          <w:p w14:paraId="70FAA427" w14:textId="77777777" w:rsidR="00F67E59" w:rsidRPr="00F35FCB" w:rsidRDefault="00F67E59" w:rsidP="00F67E59"/>
        </w:tc>
        <w:tc>
          <w:tcPr>
            <w:tcW w:w="3969" w:type="dxa"/>
            <w:vMerge/>
            <w:tcBorders>
              <w:left w:val="nil"/>
              <w:bottom w:val="single" w:sz="4" w:space="0" w:color="auto"/>
              <w:right w:val="single" w:sz="8" w:space="0" w:color="000000"/>
            </w:tcBorders>
          </w:tcPr>
          <w:p w14:paraId="5A78718A"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59A8A14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E480439"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59102F72"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CF90DB7" w14:textId="77777777" w:rsidR="00F67E59" w:rsidRPr="00F35FCB" w:rsidRDefault="00F67E59" w:rsidP="00F67E59">
            <w:r w:rsidRPr="00F35FCB">
              <w:t>Проведение научных исследований</w:t>
            </w:r>
          </w:p>
        </w:tc>
        <w:tc>
          <w:tcPr>
            <w:tcW w:w="1701" w:type="dxa"/>
            <w:vMerge w:val="restart"/>
            <w:tcBorders>
              <w:top w:val="single" w:sz="4" w:space="0" w:color="auto"/>
              <w:left w:val="single" w:sz="4" w:space="0" w:color="auto"/>
              <w:bottom w:val="single" w:sz="4" w:space="0" w:color="auto"/>
              <w:right w:val="single" w:sz="4" w:space="0" w:color="auto"/>
            </w:tcBorders>
          </w:tcPr>
          <w:p w14:paraId="5990157F" w14:textId="77777777" w:rsidR="00F67E59" w:rsidRPr="00F35FCB" w:rsidRDefault="00F67E59" w:rsidP="00F67E59">
            <w:r w:rsidRPr="00F35FCB">
              <w:t>3.9.2</w:t>
            </w:r>
          </w:p>
        </w:tc>
        <w:tc>
          <w:tcPr>
            <w:tcW w:w="3969" w:type="dxa"/>
            <w:vMerge w:val="restart"/>
            <w:tcBorders>
              <w:top w:val="single" w:sz="4" w:space="0" w:color="auto"/>
              <w:left w:val="single" w:sz="4" w:space="0" w:color="auto"/>
              <w:bottom w:val="single" w:sz="4" w:space="0" w:color="auto"/>
              <w:right w:val="single" w:sz="4" w:space="0" w:color="auto"/>
            </w:tcBorders>
          </w:tcPr>
          <w:p w14:paraId="0795982F" w14:textId="77777777" w:rsidR="00F67E59" w:rsidRPr="00F35FCB" w:rsidRDefault="00F67E59" w:rsidP="00F67E59">
            <w:pPr>
              <w:jc w:val="both"/>
            </w:pPr>
            <w:r w:rsidRPr="00F35FCB">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6512" w:type="dxa"/>
            <w:tcBorders>
              <w:top w:val="single" w:sz="4" w:space="0" w:color="auto"/>
              <w:left w:val="single" w:sz="4" w:space="0" w:color="auto"/>
              <w:bottom w:val="single" w:sz="4" w:space="0" w:color="auto"/>
              <w:right w:val="single" w:sz="4" w:space="0" w:color="auto"/>
            </w:tcBorders>
          </w:tcPr>
          <w:p w14:paraId="10FBFDE5" w14:textId="77777777" w:rsidR="00F67E59" w:rsidRPr="00F35FCB" w:rsidRDefault="00F67E59" w:rsidP="00F67E59">
            <w:pPr>
              <w:ind w:right="-108"/>
              <w:jc w:val="both"/>
            </w:pPr>
            <w:r w:rsidRPr="00F35FCB">
              <w:t>Минимальный размер земельного участка (площадь) – 1000 кв. м</w:t>
            </w:r>
          </w:p>
        </w:tc>
      </w:tr>
      <w:tr w:rsidR="00F35FCB" w:rsidRPr="00F35FCB" w14:paraId="17311C70"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1BD6C3DE"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tcPr>
          <w:p w14:paraId="1924E83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7EDC4F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7AA5E5F"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tcPr>
          <w:p w14:paraId="1DF33B27" w14:textId="77777777" w:rsidR="00F67E59" w:rsidRPr="00F35FCB" w:rsidRDefault="00F67E59" w:rsidP="00F67E59">
            <w:pPr>
              <w:ind w:right="-108"/>
              <w:jc w:val="both"/>
            </w:pPr>
            <w:r w:rsidRPr="00F35FCB">
              <w:t>Максимальный размер земельного участка (площадь) – не подлежит установлению</w:t>
            </w:r>
          </w:p>
        </w:tc>
      </w:tr>
      <w:tr w:rsidR="00F35FCB" w:rsidRPr="00F35FCB" w14:paraId="44891805" w14:textId="77777777" w:rsidTr="00F67E59">
        <w:tc>
          <w:tcPr>
            <w:tcW w:w="567" w:type="dxa"/>
            <w:vMerge/>
            <w:tcBorders>
              <w:top w:val="nil"/>
              <w:left w:val="single" w:sz="8" w:space="0" w:color="000000"/>
              <w:bottom w:val="single" w:sz="8" w:space="0" w:color="000000"/>
              <w:right w:val="single" w:sz="8" w:space="0" w:color="000000"/>
            </w:tcBorders>
          </w:tcPr>
          <w:p w14:paraId="521CC349"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347CB61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63544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A4BDD3"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1B130A91" w14:textId="77777777" w:rsidR="00F67E59" w:rsidRPr="00F35FCB" w:rsidRDefault="00F67E59" w:rsidP="00F67E59">
            <w:pPr>
              <w:ind w:right="-108"/>
              <w:jc w:val="both"/>
            </w:pPr>
            <w:r w:rsidRPr="00F35FCB">
              <w:t>Максимальный процент застройки в границах земельного участка – 50 %</w:t>
            </w:r>
          </w:p>
        </w:tc>
      </w:tr>
      <w:tr w:rsidR="00F35FCB" w:rsidRPr="00F35FCB" w14:paraId="2E1B1C46" w14:textId="77777777" w:rsidTr="00F67E59">
        <w:tc>
          <w:tcPr>
            <w:tcW w:w="567" w:type="dxa"/>
            <w:vMerge/>
            <w:tcBorders>
              <w:top w:val="nil"/>
              <w:left w:val="single" w:sz="8" w:space="0" w:color="000000"/>
              <w:bottom w:val="single" w:sz="8" w:space="0" w:color="000000"/>
              <w:right w:val="single" w:sz="8" w:space="0" w:color="000000"/>
            </w:tcBorders>
          </w:tcPr>
          <w:p w14:paraId="5A6B4C42"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6159750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EAE9A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128549"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0B8FFE4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EE43215" w14:textId="77777777" w:rsidTr="00F67E59">
        <w:tc>
          <w:tcPr>
            <w:tcW w:w="567" w:type="dxa"/>
            <w:vMerge/>
            <w:tcBorders>
              <w:top w:val="nil"/>
              <w:left w:val="single" w:sz="8" w:space="0" w:color="000000"/>
              <w:bottom w:val="single" w:sz="8" w:space="0" w:color="000000"/>
              <w:right w:val="single" w:sz="8" w:space="0" w:color="000000"/>
            </w:tcBorders>
          </w:tcPr>
          <w:p w14:paraId="61187687"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028815B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9B63DA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F67717B"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5E794F4D"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B780976" w14:textId="77777777" w:rsidTr="00F67E59">
        <w:trPr>
          <w:trHeight w:val="359"/>
        </w:trPr>
        <w:tc>
          <w:tcPr>
            <w:tcW w:w="567" w:type="dxa"/>
            <w:vMerge/>
            <w:tcBorders>
              <w:top w:val="nil"/>
              <w:left w:val="single" w:sz="8" w:space="0" w:color="000000"/>
              <w:bottom w:val="single" w:sz="4" w:space="0" w:color="auto"/>
              <w:right w:val="single" w:sz="8" w:space="0" w:color="000000"/>
            </w:tcBorders>
          </w:tcPr>
          <w:p w14:paraId="43624C29"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2D10968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06BF73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8F7AC9A"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50A595F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1DC2AAF" w14:textId="77777777" w:rsidTr="00F67E59">
        <w:trPr>
          <w:trHeight w:val="143"/>
        </w:trPr>
        <w:tc>
          <w:tcPr>
            <w:tcW w:w="567" w:type="dxa"/>
            <w:vMerge w:val="restart"/>
            <w:tcBorders>
              <w:top w:val="single" w:sz="4" w:space="0" w:color="auto"/>
              <w:left w:val="single" w:sz="4" w:space="0" w:color="auto"/>
              <w:bottom w:val="single" w:sz="4" w:space="0" w:color="auto"/>
              <w:right w:val="single" w:sz="4" w:space="0" w:color="auto"/>
            </w:tcBorders>
          </w:tcPr>
          <w:p w14:paraId="470FEC0D"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8DF960C" w14:textId="77777777" w:rsidR="00F67E59" w:rsidRPr="00F35FCB" w:rsidRDefault="00F67E59" w:rsidP="00F67E59">
            <w:r w:rsidRPr="00F35FCB">
              <w:t>Обеспечение спортивно-зрелищных мероприятий</w:t>
            </w:r>
          </w:p>
        </w:tc>
        <w:tc>
          <w:tcPr>
            <w:tcW w:w="1701" w:type="dxa"/>
            <w:vMerge w:val="restart"/>
            <w:tcBorders>
              <w:top w:val="single" w:sz="4" w:space="0" w:color="auto"/>
              <w:left w:val="single" w:sz="4" w:space="0" w:color="auto"/>
              <w:bottom w:val="single" w:sz="4" w:space="0" w:color="auto"/>
              <w:right w:val="single" w:sz="4" w:space="0" w:color="auto"/>
            </w:tcBorders>
          </w:tcPr>
          <w:p w14:paraId="448C36B5" w14:textId="77777777" w:rsidR="00F67E59" w:rsidRPr="00F35FCB" w:rsidRDefault="00F67E59" w:rsidP="00F67E59">
            <w:r w:rsidRPr="00F35FCB">
              <w:t>5.1.1</w:t>
            </w:r>
          </w:p>
        </w:tc>
        <w:tc>
          <w:tcPr>
            <w:tcW w:w="3969" w:type="dxa"/>
            <w:vMerge w:val="restart"/>
            <w:tcBorders>
              <w:top w:val="single" w:sz="4" w:space="0" w:color="auto"/>
              <w:left w:val="single" w:sz="4" w:space="0" w:color="auto"/>
              <w:bottom w:val="single" w:sz="4" w:space="0" w:color="auto"/>
              <w:right w:val="single" w:sz="4" w:space="0" w:color="auto"/>
            </w:tcBorders>
          </w:tcPr>
          <w:p w14:paraId="521B8A41" w14:textId="77777777" w:rsidR="00F67E59" w:rsidRPr="00F35FCB" w:rsidRDefault="00F67E59" w:rsidP="00F67E59">
            <w:pPr>
              <w:jc w:val="both"/>
            </w:pPr>
            <w:r w:rsidRPr="00F35FCB">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6512" w:type="dxa"/>
            <w:tcBorders>
              <w:top w:val="single" w:sz="4" w:space="0" w:color="auto"/>
              <w:left w:val="single" w:sz="4" w:space="0" w:color="auto"/>
              <w:bottom w:val="single" w:sz="4" w:space="0" w:color="auto"/>
              <w:right w:val="single" w:sz="4" w:space="0" w:color="auto"/>
            </w:tcBorders>
          </w:tcPr>
          <w:p w14:paraId="0593CAEA"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049072E1" w14:textId="77777777" w:rsidTr="00F67E59">
        <w:trPr>
          <w:trHeight w:val="270"/>
        </w:trPr>
        <w:tc>
          <w:tcPr>
            <w:tcW w:w="567" w:type="dxa"/>
            <w:vMerge/>
            <w:tcBorders>
              <w:top w:val="single" w:sz="4" w:space="0" w:color="auto"/>
              <w:left w:val="single" w:sz="8" w:space="0" w:color="000000"/>
              <w:bottom w:val="single" w:sz="8" w:space="0" w:color="000000"/>
              <w:right w:val="single" w:sz="8" w:space="0" w:color="000000"/>
            </w:tcBorders>
          </w:tcPr>
          <w:p w14:paraId="465E2D7A"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tcPr>
          <w:p w14:paraId="26037A1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E70676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93ABA98"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tcPr>
          <w:p w14:paraId="0D1548A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791887E" w14:textId="77777777" w:rsidTr="00F67E59">
        <w:trPr>
          <w:trHeight w:val="82"/>
        </w:trPr>
        <w:tc>
          <w:tcPr>
            <w:tcW w:w="567" w:type="dxa"/>
            <w:vMerge/>
            <w:tcBorders>
              <w:top w:val="nil"/>
              <w:left w:val="single" w:sz="8" w:space="0" w:color="000000"/>
              <w:bottom w:val="single" w:sz="8" w:space="0" w:color="000000"/>
              <w:right w:val="single" w:sz="8" w:space="0" w:color="000000"/>
            </w:tcBorders>
          </w:tcPr>
          <w:p w14:paraId="3493D72A"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26B22D4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80513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B882F3"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1E84613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FB947D4"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052E25A4"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5666AC3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E9973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5A0B25"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186A43D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619239B" w14:textId="77777777" w:rsidTr="00F67E59">
        <w:trPr>
          <w:trHeight w:val="225"/>
        </w:trPr>
        <w:tc>
          <w:tcPr>
            <w:tcW w:w="567" w:type="dxa"/>
            <w:vMerge/>
            <w:tcBorders>
              <w:top w:val="nil"/>
              <w:left w:val="single" w:sz="8" w:space="0" w:color="000000"/>
              <w:bottom w:val="single" w:sz="8" w:space="0" w:color="000000"/>
              <w:right w:val="single" w:sz="8" w:space="0" w:color="000000"/>
            </w:tcBorders>
          </w:tcPr>
          <w:p w14:paraId="420556C0"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61DDC93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7CDEB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78812D"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4B005066"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95F414D"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6D77E73E"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2BEF31F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5D38C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583F41"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5D7F57F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0A523AA" w14:textId="77777777" w:rsidTr="00F67E59">
        <w:tc>
          <w:tcPr>
            <w:tcW w:w="567" w:type="dxa"/>
            <w:vMerge w:val="restart"/>
            <w:tcBorders>
              <w:top w:val="nil"/>
              <w:left w:val="single" w:sz="8" w:space="0" w:color="000000"/>
              <w:bottom w:val="single" w:sz="8" w:space="0" w:color="000000"/>
              <w:right w:val="single" w:sz="8" w:space="0" w:color="000000"/>
            </w:tcBorders>
          </w:tcPr>
          <w:p w14:paraId="5659103F" w14:textId="77777777" w:rsidR="00F67E59" w:rsidRPr="00F35FCB" w:rsidRDefault="00F67E59" w:rsidP="00596C2D">
            <w:pPr>
              <w:pStyle w:val="af1"/>
              <w:numPr>
                <w:ilvl w:val="0"/>
                <w:numId w:val="20"/>
              </w:numPr>
              <w:suppressAutoHyphens/>
              <w:jc w:val="center"/>
            </w:pPr>
          </w:p>
        </w:tc>
        <w:tc>
          <w:tcPr>
            <w:tcW w:w="2267" w:type="dxa"/>
            <w:vMerge w:val="restart"/>
            <w:tcBorders>
              <w:top w:val="nil"/>
              <w:left w:val="nil"/>
              <w:bottom w:val="single" w:sz="8" w:space="0" w:color="000000"/>
              <w:right w:val="single" w:sz="8" w:space="0" w:color="000000"/>
            </w:tcBorders>
          </w:tcPr>
          <w:p w14:paraId="31D122AB" w14:textId="77777777" w:rsidR="00F67E59" w:rsidRPr="00F35FCB" w:rsidRDefault="00F67E59" w:rsidP="00F67E59">
            <w:r w:rsidRPr="00F35FCB">
              <w:t>Обеспечение занятий спортом в помещениях</w:t>
            </w:r>
          </w:p>
        </w:tc>
        <w:tc>
          <w:tcPr>
            <w:tcW w:w="1701" w:type="dxa"/>
            <w:vMerge w:val="restart"/>
            <w:tcBorders>
              <w:top w:val="nil"/>
              <w:left w:val="nil"/>
              <w:bottom w:val="single" w:sz="8" w:space="0" w:color="000000"/>
              <w:right w:val="single" w:sz="8" w:space="0" w:color="000000"/>
            </w:tcBorders>
          </w:tcPr>
          <w:p w14:paraId="3F2BD589" w14:textId="77777777" w:rsidR="00F67E59" w:rsidRPr="00F35FCB" w:rsidRDefault="00F67E59" w:rsidP="00F67E59">
            <w:r w:rsidRPr="00F35FCB">
              <w:t>5.1.2</w:t>
            </w:r>
          </w:p>
        </w:tc>
        <w:tc>
          <w:tcPr>
            <w:tcW w:w="3969" w:type="dxa"/>
            <w:vMerge w:val="restart"/>
            <w:tcBorders>
              <w:top w:val="nil"/>
              <w:left w:val="nil"/>
              <w:bottom w:val="single" w:sz="8" w:space="0" w:color="000000"/>
              <w:right w:val="single" w:sz="8" w:space="0" w:color="000000"/>
            </w:tcBorders>
          </w:tcPr>
          <w:p w14:paraId="0FABB354"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12" w:type="dxa"/>
            <w:tcBorders>
              <w:top w:val="nil"/>
              <w:left w:val="nil"/>
              <w:bottom w:val="single" w:sz="8" w:space="0" w:color="000000"/>
              <w:right w:val="single" w:sz="8" w:space="0" w:color="000000"/>
            </w:tcBorders>
          </w:tcPr>
          <w:p w14:paraId="490B46BA"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59A090F2" w14:textId="77777777" w:rsidTr="00F67E59">
        <w:tc>
          <w:tcPr>
            <w:tcW w:w="567" w:type="dxa"/>
            <w:vMerge/>
            <w:tcBorders>
              <w:top w:val="nil"/>
              <w:left w:val="single" w:sz="8" w:space="0" w:color="000000"/>
              <w:bottom w:val="single" w:sz="4" w:space="0" w:color="auto"/>
              <w:right w:val="single" w:sz="8" w:space="0" w:color="000000"/>
            </w:tcBorders>
          </w:tcPr>
          <w:p w14:paraId="6A55FF48"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002F54C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2D45E8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83AA9FA"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1D978A4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CC970FF" w14:textId="77777777" w:rsidTr="00F67E59">
        <w:tc>
          <w:tcPr>
            <w:tcW w:w="567" w:type="dxa"/>
            <w:vMerge/>
            <w:tcBorders>
              <w:top w:val="single" w:sz="4" w:space="0" w:color="auto"/>
              <w:left w:val="single" w:sz="4" w:space="0" w:color="auto"/>
              <w:bottom w:val="single" w:sz="4" w:space="0" w:color="auto"/>
              <w:right w:val="single" w:sz="4" w:space="0" w:color="auto"/>
            </w:tcBorders>
          </w:tcPr>
          <w:p w14:paraId="7FE574DE"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20C16A8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71F821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ECECB81"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tcPr>
          <w:p w14:paraId="6E61E635"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0D0032C1" w14:textId="77777777" w:rsidTr="00F67E59">
        <w:tc>
          <w:tcPr>
            <w:tcW w:w="567" w:type="dxa"/>
            <w:vMerge/>
            <w:tcBorders>
              <w:top w:val="single" w:sz="4" w:space="0" w:color="auto"/>
              <w:left w:val="single" w:sz="8" w:space="0" w:color="000000"/>
              <w:bottom w:val="single" w:sz="4" w:space="0" w:color="auto"/>
              <w:right w:val="single" w:sz="8" w:space="0" w:color="000000"/>
            </w:tcBorders>
          </w:tcPr>
          <w:p w14:paraId="1700B64A" w14:textId="77777777" w:rsidR="00F67E59" w:rsidRPr="00F35FCB" w:rsidRDefault="00F67E59" w:rsidP="00F67E59">
            <w:pPr>
              <w:pStyle w:val="af1"/>
              <w:ind w:left="360"/>
            </w:pPr>
          </w:p>
        </w:tc>
        <w:tc>
          <w:tcPr>
            <w:tcW w:w="2267" w:type="dxa"/>
            <w:vMerge/>
            <w:tcBorders>
              <w:top w:val="single" w:sz="4" w:space="0" w:color="auto"/>
              <w:left w:val="nil"/>
              <w:bottom w:val="single" w:sz="4" w:space="0" w:color="auto"/>
              <w:right w:val="single" w:sz="8" w:space="0" w:color="000000"/>
            </w:tcBorders>
          </w:tcPr>
          <w:p w14:paraId="115DEB95"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B237D88"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7B93B267"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6C301E1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371E2E6" w14:textId="77777777" w:rsidTr="00F67E59">
        <w:tc>
          <w:tcPr>
            <w:tcW w:w="567" w:type="dxa"/>
            <w:vMerge/>
            <w:tcBorders>
              <w:top w:val="single" w:sz="4" w:space="0" w:color="auto"/>
              <w:left w:val="single" w:sz="4" w:space="0" w:color="auto"/>
              <w:bottom w:val="single" w:sz="4" w:space="0" w:color="auto"/>
              <w:right w:val="single" w:sz="4" w:space="0" w:color="auto"/>
            </w:tcBorders>
          </w:tcPr>
          <w:p w14:paraId="5BA7BF19"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4D5B09A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88D66B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3AB472A"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tcPr>
          <w:p w14:paraId="7CD5DC50"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52B6C8A5" w14:textId="77777777" w:rsidTr="00F67E59">
        <w:trPr>
          <w:trHeight w:val="70"/>
        </w:trPr>
        <w:tc>
          <w:tcPr>
            <w:tcW w:w="567" w:type="dxa"/>
            <w:vMerge/>
            <w:tcBorders>
              <w:top w:val="single" w:sz="4" w:space="0" w:color="auto"/>
              <w:left w:val="single" w:sz="8" w:space="0" w:color="000000"/>
              <w:bottom w:val="single" w:sz="4" w:space="0" w:color="auto"/>
              <w:right w:val="single" w:sz="8" w:space="0" w:color="000000"/>
            </w:tcBorders>
          </w:tcPr>
          <w:p w14:paraId="331A5285" w14:textId="77777777" w:rsidR="00F67E59" w:rsidRPr="00F35FCB" w:rsidRDefault="00F67E59" w:rsidP="00F67E59">
            <w:pPr>
              <w:pStyle w:val="af1"/>
              <w:ind w:left="360"/>
            </w:pPr>
          </w:p>
        </w:tc>
        <w:tc>
          <w:tcPr>
            <w:tcW w:w="2267" w:type="dxa"/>
            <w:vMerge/>
            <w:tcBorders>
              <w:top w:val="single" w:sz="4" w:space="0" w:color="auto"/>
              <w:left w:val="nil"/>
              <w:bottom w:val="single" w:sz="4" w:space="0" w:color="auto"/>
              <w:right w:val="single" w:sz="8" w:space="0" w:color="000000"/>
            </w:tcBorders>
          </w:tcPr>
          <w:p w14:paraId="13DC7E4D"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0CE61C7A"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72DF3940" w14:textId="77777777" w:rsidR="00F67E59" w:rsidRPr="00F35FCB" w:rsidRDefault="00F67E59" w:rsidP="00F67E59">
            <w:pPr>
              <w:jc w:val="both"/>
            </w:pPr>
          </w:p>
        </w:tc>
        <w:tc>
          <w:tcPr>
            <w:tcW w:w="6512" w:type="dxa"/>
            <w:tcBorders>
              <w:top w:val="single" w:sz="4" w:space="0" w:color="auto"/>
              <w:left w:val="nil"/>
              <w:bottom w:val="single" w:sz="4" w:space="0" w:color="auto"/>
              <w:right w:val="single" w:sz="8" w:space="0" w:color="000000"/>
            </w:tcBorders>
          </w:tcPr>
          <w:p w14:paraId="78A450A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FEB15AD"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493C41C6"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7B42EFC"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467B3C28" w14:textId="77777777" w:rsidR="00F67E59" w:rsidRPr="00F35FCB" w:rsidRDefault="00F67E59" w:rsidP="00F67E59">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00BFB6BB"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12" w:type="dxa"/>
            <w:tcBorders>
              <w:top w:val="single" w:sz="4" w:space="0" w:color="auto"/>
              <w:left w:val="single" w:sz="4" w:space="0" w:color="auto"/>
              <w:bottom w:val="single" w:sz="4" w:space="0" w:color="auto"/>
              <w:right w:val="single" w:sz="4" w:space="0" w:color="auto"/>
            </w:tcBorders>
          </w:tcPr>
          <w:p w14:paraId="55D1E27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28FE40F" w14:textId="77777777" w:rsidTr="00F67E59">
        <w:tc>
          <w:tcPr>
            <w:tcW w:w="567" w:type="dxa"/>
            <w:vMerge/>
            <w:tcBorders>
              <w:top w:val="single" w:sz="4" w:space="0" w:color="auto"/>
              <w:left w:val="single" w:sz="4" w:space="0" w:color="auto"/>
              <w:bottom w:val="single" w:sz="4" w:space="0" w:color="auto"/>
              <w:right w:val="single" w:sz="4" w:space="0" w:color="auto"/>
            </w:tcBorders>
          </w:tcPr>
          <w:p w14:paraId="28AB7699"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54F1A30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507F60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D76EE2C" w14:textId="77777777" w:rsidR="00F67E59" w:rsidRPr="00F35FCB" w:rsidRDefault="00F67E59" w:rsidP="00F67E59">
            <w:pPr>
              <w:jc w:val="both"/>
            </w:pPr>
          </w:p>
        </w:tc>
        <w:tc>
          <w:tcPr>
            <w:tcW w:w="6512" w:type="dxa"/>
            <w:tcBorders>
              <w:top w:val="single" w:sz="4" w:space="0" w:color="auto"/>
              <w:left w:val="single" w:sz="4" w:space="0" w:color="auto"/>
              <w:bottom w:val="single" w:sz="8" w:space="0" w:color="000000"/>
              <w:right w:val="single" w:sz="8" w:space="0" w:color="000000"/>
            </w:tcBorders>
          </w:tcPr>
          <w:p w14:paraId="469BD03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97A87F1" w14:textId="77777777" w:rsidTr="00F67E59">
        <w:tc>
          <w:tcPr>
            <w:tcW w:w="567" w:type="dxa"/>
            <w:vMerge/>
            <w:tcBorders>
              <w:top w:val="single" w:sz="4" w:space="0" w:color="auto"/>
              <w:left w:val="single" w:sz="4" w:space="0" w:color="auto"/>
              <w:bottom w:val="single" w:sz="4" w:space="0" w:color="auto"/>
              <w:right w:val="single" w:sz="4" w:space="0" w:color="auto"/>
            </w:tcBorders>
          </w:tcPr>
          <w:p w14:paraId="452D0CFC"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6C57EAD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3D975B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88633D1" w14:textId="77777777" w:rsidR="00F67E59" w:rsidRPr="00F35FCB" w:rsidRDefault="00F67E59" w:rsidP="00F67E59">
            <w:pPr>
              <w:jc w:val="both"/>
            </w:pPr>
          </w:p>
        </w:tc>
        <w:tc>
          <w:tcPr>
            <w:tcW w:w="6512" w:type="dxa"/>
            <w:tcBorders>
              <w:top w:val="nil"/>
              <w:left w:val="single" w:sz="4" w:space="0" w:color="auto"/>
              <w:bottom w:val="single" w:sz="8" w:space="0" w:color="000000"/>
              <w:right w:val="single" w:sz="8" w:space="0" w:color="000000"/>
            </w:tcBorders>
          </w:tcPr>
          <w:p w14:paraId="5F7EAB3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1501A3F" w14:textId="77777777" w:rsidTr="00F67E59">
        <w:tc>
          <w:tcPr>
            <w:tcW w:w="567" w:type="dxa"/>
            <w:vMerge/>
            <w:tcBorders>
              <w:top w:val="single" w:sz="4" w:space="0" w:color="auto"/>
              <w:left w:val="single" w:sz="4" w:space="0" w:color="auto"/>
              <w:bottom w:val="single" w:sz="4" w:space="0" w:color="auto"/>
              <w:right w:val="single" w:sz="4" w:space="0" w:color="auto"/>
            </w:tcBorders>
          </w:tcPr>
          <w:p w14:paraId="0CBDD5D0"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69C034F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DBC247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5CEFEE9" w14:textId="77777777" w:rsidR="00F67E59" w:rsidRPr="00F35FCB" w:rsidRDefault="00F67E59" w:rsidP="00F67E59">
            <w:pPr>
              <w:jc w:val="both"/>
            </w:pPr>
          </w:p>
        </w:tc>
        <w:tc>
          <w:tcPr>
            <w:tcW w:w="6512" w:type="dxa"/>
            <w:tcBorders>
              <w:top w:val="nil"/>
              <w:left w:val="single" w:sz="4" w:space="0" w:color="auto"/>
              <w:bottom w:val="single" w:sz="8" w:space="0" w:color="000000"/>
              <w:right w:val="single" w:sz="8" w:space="0" w:color="000000"/>
            </w:tcBorders>
          </w:tcPr>
          <w:p w14:paraId="7115EDC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A8EC963" w14:textId="77777777" w:rsidTr="00F67E59">
        <w:tc>
          <w:tcPr>
            <w:tcW w:w="567" w:type="dxa"/>
            <w:vMerge/>
            <w:tcBorders>
              <w:top w:val="single" w:sz="4" w:space="0" w:color="auto"/>
              <w:left w:val="single" w:sz="4" w:space="0" w:color="auto"/>
              <w:bottom w:val="single" w:sz="4" w:space="0" w:color="auto"/>
              <w:right w:val="single" w:sz="4" w:space="0" w:color="auto"/>
            </w:tcBorders>
          </w:tcPr>
          <w:p w14:paraId="290BE830"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48D7324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2B1D55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535ABA" w14:textId="77777777" w:rsidR="00F67E59" w:rsidRPr="00F35FCB" w:rsidRDefault="00F67E59" w:rsidP="00F67E59">
            <w:pPr>
              <w:jc w:val="both"/>
            </w:pPr>
          </w:p>
        </w:tc>
        <w:tc>
          <w:tcPr>
            <w:tcW w:w="6512" w:type="dxa"/>
            <w:tcBorders>
              <w:top w:val="nil"/>
              <w:left w:val="single" w:sz="4" w:space="0" w:color="auto"/>
              <w:bottom w:val="single" w:sz="8" w:space="0" w:color="000000"/>
              <w:right w:val="single" w:sz="8" w:space="0" w:color="000000"/>
            </w:tcBorders>
          </w:tcPr>
          <w:p w14:paraId="47CC7AC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8DF0CD5" w14:textId="77777777" w:rsidTr="00F67E59">
        <w:trPr>
          <w:trHeight w:val="201"/>
        </w:trPr>
        <w:tc>
          <w:tcPr>
            <w:tcW w:w="567" w:type="dxa"/>
            <w:vMerge/>
            <w:tcBorders>
              <w:top w:val="single" w:sz="4" w:space="0" w:color="auto"/>
              <w:left w:val="single" w:sz="4" w:space="0" w:color="auto"/>
              <w:bottom w:val="single" w:sz="4" w:space="0" w:color="auto"/>
              <w:right w:val="single" w:sz="4" w:space="0" w:color="auto"/>
            </w:tcBorders>
          </w:tcPr>
          <w:p w14:paraId="22D08B12"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3573FC8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DAC338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24132B0" w14:textId="77777777" w:rsidR="00F67E59" w:rsidRPr="00F35FCB" w:rsidRDefault="00F67E59" w:rsidP="00F67E59">
            <w:pPr>
              <w:jc w:val="both"/>
            </w:pPr>
          </w:p>
        </w:tc>
        <w:tc>
          <w:tcPr>
            <w:tcW w:w="6512" w:type="dxa"/>
            <w:tcBorders>
              <w:top w:val="nil"/>
              <w:left w:val="single" w:sz="4" w:space="0" w:color="auto"/>
              <w:bottom w:val="single" w:sz="8" w:space="0" w:color="000000"/>
              <w:right w:val="single" w:sz="8" w:space="0" w:color="000000"/>
            </w:tcBorders>
          </w:tcPr>
          <w:p w14:paraId="6A42345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A36819C" w14:textId="77777777" w:rsidTr="00F67E59">
        <w:tc>
          <w:tcPr>
            <w:tcW w:w="567" w:type="dxa"/>
            <w:vMerge w:val="restart"/>
            <w:tcBorders>
              <w:top w:val="single" w:sz="4" w:space="0" w:color="auto"/>
              <w:left w:val="single" w:sz="8" w:space="0" w:color="000000"/>
              <w:bottom w:val="single" w:sz="8" w:space="0" w:color="000000"/>
              <w:right w:val="single" w:sz="8" w:space="0" w:color="000000"/>
            </w:tcBorders>
          </w:tcPr>
          <w:p w14:paraId="6FFBFA54"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nil"/>
              <w:bottom w:val="single" w:sz="8" w:space="0" w:color="000000"/>
              <w:right w:val="single" w:sz="8" w:space="0" w:color="000000"/>
            </w:tcBorders>
          </w:tcPr>
          <w:p w14:paraId="30BF5623" w14:textId="77777777" w:rsidR="00F67E59" w:rsidRPr="00F35FCB" w:rsidRDefault="00F67E59" w:rsidP="00F67E59">
            <w:r w:rsidRPr="00F35FCB">
              <w:t>Оборудованные площадки для занятий спортом</w:t>
            </w:r>
          </w:p>
        </w:tc>
        <w:tc>
          <w:tcPr>
            <w:tcW w:w="1701" w:type="dxa"/>
            <w:vMerge w:val="restart"/>
            <w:tcBorders>
              <w:top w:val="single" w:sz="4" w:space="0" w:color="auto"/>
              <w:left w:val="nil"/>
              <w:bottom w:val="single" w:sz="8" w:space="0" w:color="000000"/>
              <w:right w:val="single" w:sz="8" w:space="0" w:color="000000"/>
            </w:tcBorders>
          </w:tcPr>
          <w:p w14:paraId="37584CAA" w14:textId="77777777" w:rsidR="00F67E59" w:rsidRPr="00F35FCB" w:rsidRDefault="00F67E59" w:rsidP="00F67E59">
            <w:r w:rsidRPr="00F35FCB">
              <w:t>5.1.4</w:t>
            </w:r>
          </w:p>
        </w:tc>
        <w:tc>
          <w:tcPr>
            <w:tcW w:w="3969" w:type="dxa"/>
            <w:vMerge w:val="restart"/>
            <w:tcBorders>
              <w:top w:val="single" w:sz="4" w:space="0" w:color="auto"/>
              <w:left w:val="nil"/>
              <w:bottom w:val="single" w:sz="8" w:space="0" w:color="000000"/>
              <w:right w:val="single" w:sz="8" w:space="0" w:color="000000"/>
            </w:tcBorders>
          </w:tcPr>
          <w:p w14:paraId="5181E854" w14:textId="77777777" w:rsidR="00F67E59" w:rsidRPr="00F35FCB" w:rsidRDefault="00F67E59" w:rsidP="00F67E59">
            <w:pPr>
              <w:jc w:val="both"/>
            </w:pPr>
            <w:r w:rsidRPr="00F35FCB">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512" w:type="dxa"/>
            <w:tcBorders>
              <w:top w:val="nil"/>
              <w:left w:val="nil"/>
              <w:bottom w:val="single" w:sz="8" w:space="0" w:color="000000"/>
              <w:right w:val="single" w:sz="8" w:space="0" w:color="000000"/>
            </w:tcBorders>
          </w:tcPr>
          <w:p w14:paraId="7FBABECB" w14:textId="77777777" w:rsidR="00F67E59" w:rsidRPr="00F35FCB" w:rsidRDefault="00F67E59" w:rsidP="00F67E59">
            <w:pPr>
              <w:jc w:val="both"/>
            </w:pPr>
            <w:r w:rsidRPr="00F35FCB">
              <w:t>Минимальный размер земельного участка (площадь) – 400 кв. м</w:t>
            </w:r>
          </w:p>
        </w:tc>
      </w:tr>
      <w:tr w:rsidR="00F35FCB" w:rsidRPr="00F35FCB" w14:paraId="6AE99042" w14:textId="77777777" w:rsidTr="00F67E59">
        <w:tc>
          <w:tcPr>
            <w:tcW w:w="567" w:type="dxa"/>
            <w:vMerge/>
            <w:tcBorders>
              <w:top w:val="nil"/>
              <w:left w:val="single" w:sz="8" w:space="0" w:color="000000"/>
              <w:bottom w:val="single" w:sz="8" w:space="0" w:color="000000"/>
              <w:right w:val="single" w:sz="8" w:space="0" w:color="000000"/>
            </w:tcBorders>
          </w:tcPr>
          <w:p w14:paraId="58170DEB"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077DDED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D9C7B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CFEF34"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7F18866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54EA35F" w14:textId="77777777" w:rsidTr="00F67E59">
        <w:tc>
          <w:tcPr>
            <w:tcW w:w="567" w:type="dxa"/>
            <w:vMerge/>
            <w:tcBorders>
              <w:top w:val="nil"/>
              <w:left w:val="single" w:sz="8" w:space="0" w:color="000000"/>
              <w:bottom w:val="single" w:sz="8" w:space="0" w:color="000000"/>
              <w:right w:val="single" w:sz="8" w:space="0" w:color="000000"/>
            </w:tcBorders>
          </w:tcPr>
          <w:p w14:paraId="1D5028A4"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2733EE6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4CA7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CA5B2A"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47182BA1"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294D626" w14:textId="77777777" w:rsidTr="00F67E59">
        <w:tc>
          <w:tcPr>
            <w:tcW w:w="567" w:type="dxa"/>
            <w:vMerge/>
            <w:tcBorders>
              <w:top w:val="nil"/>
              <w:left w:val="single" w:sz="8" w:space="0" w:color="000000"/>
              <w:bottom w:val="single" w:sz="8" w:space="0" w:color="000000"/>
              <w:right w:val="single" w:sz="8" w:space="0" w:color="000000"/>
            </w:tcBorders>
          </w:tcPr>
          <w:p w14:paraId="34DE2BDC"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4A45612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ADD56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E103B9"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70589D3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F35FCB" w:rsidRPr="00F35FCB" w14:paraId="0B3BF599" w14:textId="77777777" w:rsidTr="00F67E59">
        <w:tc>
          <w:tcPr>
            <w:tcW w:w="567" w:type="dxa"/>
            <w:vMerge/>
            <w:tcBorders>
              <w:top w:val="nil"/>
              <w:left w:val="single" w:sz="8" w:space="0" w:color="000000"/>
              <w:bottom w:val="single" w:sz="4" w:space="0" w:color="auto"/>
              <w:right w:val="single" w:sz="8" w:space="0" w:color="000000"/>
            </w:tcBorders>
          </w:tcPr>
          <w:p w14:paraId="72E83110"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50AF3B0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D78846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37D910F"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4332B44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89929EF" w14:textId="77777777" w:rsidTr="00F67E59">
        <w:trPr>
          <w:trHeight w:val="70"/>
        </w:trPr>
        <w:tc>
          <w:tcPr>
            <w:tcW w:w="567" w:type="dxa"/>
            <w:vMerge/>
            <w:tcBorders>
              <w:top w:val="single" w:sz="4" w:space="0" w:color="auto"/>
              <w:left w:val="single" w:sz="4" w:space="0" w:color="auto"/>
              <w:bottom w:val="single" w:sz="4" w:space="0" w:color="auto"/>
              <w:right w:val="single" w:sz="4" w:space="0" w:color="auto"/>
            </w:tcBorders>
          </w:tcPr>
          <w:p w14:paraId="16499938"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2087BA6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2060E8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D6925F8"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tcPr>
          <w:p w14:paraId="15E2606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F527C94"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16EA797D"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C4364B6" w14:textId="77777777" w:rsidR="00F67E59" w:rsidRPr="00F35FCB" w:rsidRDefault="00F67E59" w:rsidP="00F67E59">
            <w:r w:rsidRPr="00F35FCB">
              <w:t>Водный спорт</w:t>
            </w:r>
          </w:p>
        </w:tc>
        <w:tc>
          <w:tcPr>
            <w:tcW w:w="1701" w:type="dxa"/>
            <w:vMerge w:val="restart"/>
            <w:tcBorders>
              <w:top w:val="single" w:sz="4" w:space="0" w:color="auto"/>
              <w:left w:val="single" w:sz="4" w:space="0" w:color="auto"/>
              <w:bottom w:val="single" w:sz="4" w:space="0" w:color="auto"/>
              <w:right w:val="single" w:sz="4" w:space="0" w:color="auto"/>
            </w:tcBorders>
          </w:tcPr>
          <w:p w14:paraId="007B6BB8" w14:textId="77777777" w:rsidR="00F67E59" w:rsidRPr="00F35FCB" w:rsidRDefault="00F67E59" w:rsidP="00F67E59">
            <w:r w:rsidRPr="00F35FCB">
              <w:t>5.1.5</w:t>
            </w:r>
          </w:p>
        </w:tc>
        <w:tc>
          <w:tcPr>
            <w:tcW w:w="3969" w:type="dxa"/>
            <w:vMerge w:val="restart"/>
            <w:tcBorders>
              <w:top w:val="single" w:sz="4" w:space="0" w:color="auto"/>
              <w:left w:val="single" w:sz="4" w:space="0" w:color="auto"/>
              <w:bottom w:val="single" w:sz="4" w:space="0" w:color="auto"/>
              <w:right w:val="single" w:sz="4" w:space="0" w:color="auto"/>
            </w:tcBorders>
          </w:tcPr>
          <w:p w14:paraId="19E01DE7" w14:textId="77777777" w:rsidR="00F67E59" w:rsidRPr="00F35FCB" w:rsidRDefault="00F67E59" w:rsidP="00F67E59">
            <w:pPr>
              <w:jc w:val="both"/>
            </w:pPr>
            <w:r w:rsidRPr="00F35FCB">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512" w:type="dxa"/>
            <w:tcBorders>
              <w:top w:val="single" w:sz="4" w:space="0" w:color="auto"/>
              <w:left w:val="single" w:sz="4" w:space="0" w:color="auto"/>
              <w:bottom w:val="single" w:sz="4" w:space="0" w:color="auto"/>
              <w:right w:val="single" w:sz="4" w:space="0" w:color="auto"/>
            </w:tcBorders>
          </w:tcPr>
          <w:p w14:paraId="45E7F944" w14:textId="77777777" w:rsidR="00F67E59" w:rsidRPr="00F35FCB" w:rsidRDefault="00F67E59" w:rsidP="00F67E59">
            <w:pPr>
              <w:ind w:right="-108"/>
              <w:jc w:val="both"/>
            </w:pPr>
            <w:r w:rsidRPr="00F35FCB">
              <w:t>Минимальный размер земельного участка (площадь) – 1000 кв. м</w:t>
            </w:r>
          </w:p>
        </w:tc>
      </w:tr>
      <w:tr w:rsidR="00F35FCB" w:rsidRPr="00F35FCB" w14:paraId="798BE169" w14:textId="77777777" w:rsidTr="00F67E59">
        <w:tc>
          <w:tcPr>
            <w:tcW w:w="567" w:type="dxa"/>
            <w:vMerge/>
            <w:tcBorders>
              <w:top w:val="single" w:sz="4" w:space="0" w:color="auto"/>
              <w:left w:val="single" w:sz="4" w:space="0" w:color="auto"/>
              <w:bottom w:val="single" w:sz="4" w:space="0" w:color="auto"/>
              <w:right w:val="single" w:sz="4" w:space="0" w:color="auto"/>
            </w:tcBorders>
          </w:tcPr>
          <w:p w14:paraId="4A823E3D"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019A896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095BC5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B67F901" w14:textId="77777777" w:rsidR="00F67E59" w:rsidRPr="00F35FCB" w:rsidRDefault="00F67E59" w:rsidP="00F67E59">
            <w:pPr>
              <w:jc w:val="both"/>
            </w:pPr>
          </w:p>
        </w:tc>
        <w:tc>
          <w:tcPr>
            <w:tcW w:w="6512" w:type="dxa"/>
            <w:tcBorders>
              <w:top w:val="single" w:sz="4" w:space="0" w:color="auto"/>
              <w:left w:val="single" w:sz="4" w:space="0" w:color="auto"/>
              <w:bottom w:val="single" w:sz="8" w:space="0" w:color="000000"/>
              <w:right w:val="single" w:sz="8" w:space="0" w:color="000000"/>
            </w:tcBorders>
          </w:tcPr>
          <w:p w14:paraId="4EC869B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CDCA84C" w14:textId="77777777" w:rsidTr="00F67E59">
        <w:tc>
          <w:tcPr>
            <w:tcW w:w="567" w:type="dxa"/>
            <w:vMerge/>
            <w:tcBorders>
              <w:top w:val="single" w:sz="4" w:space="0" w:color="auto"/>
              <w:left w:val="single" w:sz="4" w:space="0" w:color="auto"/>
              <w:bottom w:val="single" w:sz="4" w:space="0" w:color="auto"/>
              <w:right w:val="single" w:sz="4" w:space="0" w:color="auto"/>
            </w:tcBorders>
          </w:tcPr>
          <w:p w14:paraId="06537887"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4B437E6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755FBF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8AFB01C" w14:textId="77777777" w:rsidR="00F67E59" w:rsidRPr="00F35FCB" w:rsidRDefault="00F67E59" w:rsidP="00F67E59">
            <w:pPr>
              <w:jc w:val="both"/>
            </w:pPr>
          </w:p>
        </w:tc>
        <w:tc>
          <w:tcPr>
            <w:tcW w:w="6512" w:type="dxa"/>
            <w:tcBorders>
              <w:top w:val="nil"/>
              <w:left w:val="single" w:sz="4" w:space="0" w:color="auto"/>
              <w:bottom w:val="single" w:sz="4" w:space="0" w:color="auto"/>
              <w:right w:val="single" w:sz="8" w:space="0" w:color="000000"/>
            </w:tcBorders>
          </w:tcPr>
          <w:p w14:paraId="4703EE6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E04AE05" w14:textId="77777777" w:rsidTr="00F67E59">
        <w:tc>
          <w:tcPr>
            <w:tcW w:w="567" w:type="dxa"/>
            <w:vMerge/>
            <w:tcBorders>
              <w:top w:val="single" w:sz="4" w:space="0" w:color="auto"/>
              <w:left w:val="single" w:sz="4" w:space="0" w:color="auto"/>
              <w:bottom w:val="single" w:sz="4" w:space="0" w:color="auto"/>
              <w:right w:val="single" w:sz="4" w:space="0" w:color="auto"/>
            </w:tcBorders>
          </w:tcPr>
          <w:p w14:paraId="38315A21"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585B7AD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88404D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BBB50B4"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tcPr>
          <w:p w14:paraId="2C13C8A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14771A6B" w14:textId="77777777" w:rsidTr="00F67E59">
        <w:tc>
          <w:tcPr>
            <w:tcW w:w="567" w:type="dxa"/>
            <w:vMerge/>
            <w:tcBorders>
              <w:top w:val="single" w:sz="4" w:space="0" w:color="auto"/>
              <w:left w:val="single" w:sz="4" w:space="0" w:color="auto"/>
              <w:bottom w:val="single" w:sz="4" w:space="0" w:color="auto"/>
              <w:right w:val="single" w:sz="4" w:space="0" w:color="auto"/>
            </w:tcBorders>
          </w:tcPr>
          <w:p w14:paraId="6494AE03"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36E48BC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8D2E6D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DEFDED7" w14:textId="77777777" w:rsidR="00F67E59" w:rsidRPr="00F35FCB" w:rsidRDefault="00F67E59" w:rsidP="00F67E59">
            <w:pPr>
              <w:jc w:val="both"/>
            </w:pPr>
          </w:p>
        </w:tc>
        <w:tc>
          <w:tcPr>
            <w:tcW w:w="6512" w:type="dxa"/>
            <w:tcBorders>
              <w:top w:val="single" w:sz="4" w:space="0" w:color="auto"/>
              <w:left w:val="single" w:sz="4" w:space="0" w:color="auto"/>
              <w:bottom w:val="single" w:sz="8" w:space="0" w:color="000000"/>
              <w:right w:val="single" w:sz="8" w:space="0" w:color="000000"/>
            </w:tcBorders>
          </w:tcPr>
          <w:p w14:paraId="0644B241"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4AF9C1B" w14:textId="77777777" w:rsidTr="00F67E59">
        <w:trPr>
          <w:trHeight w:val="161"/>
        </w:trPr>
        <w:tc>
          <w:tcPr>
            <w:tcW w:w="567" w:type="dxa"/>
            <w:vMerge/>
            <w:tcBorders>
              <w:top w:val="single" w:sz="4" w:space="0" w:color="auto"/>
              <w:left w:val="single" w:sz="4" w:space="0" w:color="auto"/>
              <w:bottom w:val="single" w:sz="4" w:space="0" w:color="auto"/>
              <w:right w:val="single" w:sz="4" w:space="0" w:color="auto"/>
            </w:tcBorders>
          </w:tcPr>
          <w:p w14:paraId="383D3431"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1F0813E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3F0E93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C301B28" w14:textId="77777777" w:rsidR="00F67E59" w:rsidRPr="00F35FCB" w:rsidRDefault="00F67E59" w:rsidP="00F67E59">
            <w:pPr>
              <w:jc w:val="both"/>
            </w:pPr>
          </w:p>
        </w:tc>
        <w:tc>
          <w:tcPr>
            <w:tcW w:w="6512" w:type="dxa"/>
            <w:tcBorders>
              <w:top w:val="nil"/>
              <w:left w:val="single" w:sz="4" w:space="0" w:color="auto"/>
              <w:bottom w:val="single" w:sz="8" w:space="0" w:color="000000"/>
              <w:right w:val="single" w:sz="8" w:space="0" w:color="000000"/>
            </w:tcBorders>
          </w:tcPr>
          <w:p w14:paraId="7C8E932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341D809" w14:textId="77777777" w:rsidTr="00F67E59">
        <w:tc>
          <w:tcPr>
            <w:tcW w:w="567" w:type="dxa"/>
            <w:vMerge w:val="restart"/>
            <w:tcBorders>
              <w:top w:val="single" w:sz="4" w:space="0" w:color="auto"/>
              <w:left w:val="single" w:sz="8" w:space="0" w:color="000000"/>
              <w:bottom w:val="single" w:sz="8" w:space="0" w:color="000000"/>
              <w:right w:val="single" w:sz="8" w:space="0" w:color="000000"/>
            </w:tcBorders>
          </w:tcPr>
          <w:p w14:paraId="60046AFC"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nil"/>
              <w:bottom w:val="single" w:sz="8" w:space="0" w:color="000000"/>
              <w:right w:val="single" w:sz="8" w:space="0" w:color="000000"/>
            </w:tcBorders>
          </w:tcPr>
          <w:p w14:paraId="248921B6" w14:textId="77777777" w:rsidR="00F67E59" w:rsidRPr="00F35FCB" w:rsidRDefault="00F67E59" w:rsidP="00F67E59">
            <w:r w:rsidRPr="00F35FCB">
              <w:t>Обеспечение внутреннего правопорядка</w:t>
            </w:r>
          </w:p>
        </w:tc>
        <w:tc>
          <w:tcPr>
            <w:tcW w:w="1701" w:type="dxa"/>
            <w:vMerge w:val="restart"/>
            <w:tcBorders>
              <w:top w:val="single" w:sz="4" w:space="0" w:color="auto"/>
              <w:left w:val="nil"/>
              <w:bottom w:val="single" w:sz="8" w:space="0" w:color="000000"/>
              <w:right w:val="single" w:sz="8" w:space="0" w:color="000000"/>
            </w:tcBorders>
          </w:tcPr>
          <w:p w14:paraId="3BDF06A1" w14:textId="77777777" w:rsidR="00F67E59" w:rsidRPr="00F35FCB" w:rsidRDefault="00F67E59" w:rsidP="00F67E59">
            <w:r w:rsidRPr="00F35FCB">
              <w:t>8.3</w:t>
            </w:r>
          </w:p>
        </w:tc>
        <w:tc>
          <w:tcPr>
            <w:tcW w:w="3969" w:type="dxa"/>
            <w:vMerge w:val="restart"/>
            <w:tcBorders>
              <w:top w:val="single" w:sz="4" w:space="0" w:color="auto"/>
              <w:left w:val="nil"/>
              <w:bottom w:val="single" w:sz="8" w:space="0" w:color="000000"/>
              <w:right w:val="single" w:sz="8" w:space="0" w:color="000000"/>
            </w:tcBorders>
          </w:tcPr>
          <w:p w14:paraId="760E1B36"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12" w:type="dxa"/>
            <w:tcBorders>
              <w:top w:val="nil"/>
              <w:left w:val="nil"/>
              <w:bottom w:val="single" w:sz="8" w:space="0" w:color="000000"/>
              <w:right w:val="single" w:sz="8" w:space="0" w:color="000000"/>
            </w:tcBorders>
          </w:tcPr>
          <w:p w14:paraId="1636E6D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3C0AAF0" w14:textId="77777777" w:rsidTr="00F67E59">
        <w:tc>
          <w:tcPr>
            <w:tcW w:w="567" w:type="dxa"/>
            <w:vMerge/>
            <w:tcBorders>
              <w:top w:val="nil"/>
              <w:left w:val="single" w:sz="8" w:space="0" w:color="000000"/>
              <w:bottom w:val="single" w:sz="8" w:space="0" w:color="000000"/>
              <w:right w:val="single" w:sz="8" w:space="0" w:color="000000"/>
            </w:tcBorders>
          </w:tcPr>
          <w:p w14:paraId="2009B1A1"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2EF0379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918E5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0EB4C9"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7E3A75A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D360837" w14:textId="77777777" w:rsidTr="00F67E59">
        <w:tc>
          <w:tcPr>
            <w:tcW w:w="567" w:type="dxa"/>
            <w:vMerge/>
            <w:tcBorders>
              <w:top w:val="nil"/>
              <w:left w:val="single" w:sz="8" w:space="0" w:color="000000"/>
              <w:bottom w:val="single" w:sz="8" w:space="0" w:color="000000"/>
              <w:right w:val="single" w:sz="8" w:space="0" w:color="000000"/>
            </w:tcBorders>
          </w:tcPr>
          <w:p w14:paraId="316A8B3C"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5F6C52A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9AC23B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E3FDA6"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3486AA0A"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CBF6921" w14:textId="77777777" w:rsidTr="00F67E59">
        <w:tc>
          <w:tcPr>
            <w:tcW w:w="567" w:type="dxa"/>
            <w:vMerge/>
            <w:tcBorders>
              <w:top w:val="nil"/>
              <w:left w:val="single" w:sz="8" w:space="0" w:color="000000"/>
              <w:bottom w:val="single" w:sz="8" w:space="0" w:color="000000"/>
              <w:right w:val="single" w:sz="8" w:space="0" w:color="000000"/>
            </w:tcBorders>
          </w:tcPr>
          <w:p w14:paraId="0CE603DE"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6F2F25F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D0C8D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B635BA"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2B37F50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4EB3C60" w14:textId="77777777" w:rsidTr="00F67E59">
        <w:tc>
          <w:tcPr>
            <w:tcW w:w="567" w:type="dxa"/>
            <w:vMerge/>
            <w:tcBorders>
              <w:top w:val="nil"/>
              <w:left w:val="single" w:sz="8" w:space="0" w:color="000000"/>
              <w:bottom w:val="single" w:sz="8" w:space="0" w:color="000000"/>
              <w:right w:val="single" w:sz="8" w:space="0" w:color="000000"/>
            </w:tcBorders>
          </w:tcPr>
          <w:p w14:paraId="7630E62F"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4CFB990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2B6AD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AF12F2"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0676C188"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115A868" w14:textId="77777777" w:rsidTr="00F67E59">
        <w:trPr>
          <w:trHeight w:val="551"/>
        </w:trPr>
        <w:tc>
          <w:tcPr>
            <w:tcW w:w="567" w:type="dxa"/>
            <w:vMerge/>
            <w:tcBorders>
              <w:top w:val="nil"/>
              <w:left w:val="single" w:sz="8" w:space="0" w:color="000000"/>
              <w:bottom w:val="single" w:sz="4" w:space="0" w:color="auto"/>
              <w:right w:val="single" w:sz="8" w:space="0" w:color="000000"/>
            </w:tcBorders>
          </w:tcPr>
          <w:p w14:paraId="1F77EAAC"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56727A0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0BFA16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29FBDDD"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5543B22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3CBBBF7" w14:textId="77777777" w:rsidTr="00F67E59">
        <w:trPr>
          <w:trHeight w:val="565"/>
        </w:trPr>
        <w:tc>
          <w:tcPr>
            <w:tcW w:w="567" w:type="dxa"/>
            <w:vMerge w:val="restart"/>
            <w:tcBorders>
              <w:top w:val="single" w:sz="4" w:space="0" w:color="auto"/>
              <w:left w:val="single" w:sz="4" w:space="0" w:color="auto"/>
              <w:bottom w:val="single" w:sz="4" w:space="0" w:color="auto"/>
              <w:right w:val="single" w:sz="4" w:space="0" w:color="auto"/>
            </w:tcBorders>
          </w:tcPr>
          <w:p w14:paraId="56EA6064"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880C885"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7F99A19B"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43D9AAEC" w14:textId="77777777" w:rsidR="00F67E59" w:rsidRPr="00F35FCB" w:rsidRDefault="00F67E59" w:rsidP="00F67E59">
            <w:pPr>
              <w:jc w:val="both"/>
            </w:pPr>
            <w:r w:rsidRPr="00F35FCB">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12" w:type="dxa"/>
            <w:tcBorders>
              <w:top w:val="single" w:sz="4" w:space="0" w:color="auto"/>
              <w:left w:val="single" w:sz="4" w:space="0" w:color="auto"/>
              <w:bottom w:val="single" w:sz="4" w:space="0" w:color="auto"/>
              <w:right w:val="single" w:sz="4" w:space="0" w:color="auto"/>
            </w:tcBorders>
          </w:tcPr>
          <w:p w14:paraId="107F041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B126C11" w14:textId="77777777" w:rsidTr="00F67E59">
        <w:trPr>
          <w:trHeight w:val="385"/>
        </w:trPr>
        <w:tc>
          <w:tcPr>
            <w:tcW w:w="567" w:type="dxa"/>
            <w:vMerge/>
            <w:tcBorders>
              <w:top w:val="single" w:sz="4" w:space="0" w:color="auto"/>
              <w:left w:val="single" w:sz="4" w:space="0" w:color="auto"/>
              <w:bottom w:val="single" w:sz="4" w:space="0" w:color="auto"/>
              <w:right w:val="single" w:sz="4" w:space="0" w:color="auto"/>
            </w:tcBorders>
          </w:tcPr>
          <w:p w14:paraId="69F6F0FB"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4187CFE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240DC3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D4DF6E3" w14:textId="77777777" w:rsidR="00F67E59" w:rsidRPr="00F35FCB" w:rsidRDefault="00F67E59" w:rsidP="00F67E59">
            <w:pPr>
              <w:jc w:val="both"/>
            </w:pPr>
          </w:p>
        </w:tc>
        <w:tc>
          <w:tcPr>
            <w:tcW w:w="6512" w:type="dxa"/>
            <w:tcBorders>
              <w:top w:val="single" w:sz="4" w:space="0" w:color="auto"/>
              <w:left w:val="single" w:sz="4" w:space="0" w:color="auto"/>
              <w:bottom w:val="single" w:sz="8" w:space="0" w:color="000000"/>
              <w:right w:val="single" w:sz="8" w:space="0" w:color="000000"/>
            </w:tcBorders>
          </w:tcPr>
          <w:p w14:paraId="13053D6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1E553A7" w14:textId="77777777" w:rsidTr="00F67E59">
        <w:trPr>
          <w:trHeight w:val="305"/>
        </w:trPr>
        <w:tc>
          <w:tcPr>
            <w:tcW w:w="567" w:type="dxa"/>
            <w:vMerge/>
            <w:tcBorders>
              <w:top w:val="single" w:sz="4" w:space="0" w:color="auto"/>
              <w:left w:val="single" w:sz="4" w:space="0" w:color="auto"/>
              <w:bottom w:val="single" w:sz="4" w:space="0" w:color="auto"/>
              <w:right w:val="single" w:sz="4" w:space="0" w:color="auto"/>
            </w:tcBorders>
          </w:tcPr>
          <w:p w14:paraId="1CC8B07A"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5A270C2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70A8AE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A7FFCD0" w14:textId="77777777" w:rsidR="00F67E59" w:rsidRPr="00F35FCB" w:rsidRDefault="00F67E59" w:rsidP="00F67E59">
            <w:pPr>
              <w:jc w:val="both"/>
            </w:pPr>
          </w:p>
        </w:tc>
        <w:tc>
          <w:tcPr>
            <w:tcW w:w="6512" w:type="dxa"/>
            <w:tcBorders>
              <w:top w:val="nil"/>
              <w:left w:val="single" w:sz="4" w:space="0" w:color="auto"/>
              <w:bottom w:val="single" w:sz="8" w:space="0" w:color="000000"/>
              <w:right w:val="single" w:sz="8" w:space="0" w:color="000000"/>
            </w:tcBorders>
          </w:tcPr>
          <w:p w14:paraId="7B128E2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C991B12" w14:textId="77777777" w:rsidTr="00F67E59">
        <w:trPr>
          <w:trHeight w:val="875"/>
        </w:trPr>
        <w:tc>
          <w:tcPr>
            <w:tcW w:w="567" w:type="dxa"/>
            <w:vMerge/>
            <w:tcBorders>
              <w:top w:val="single" w:sz="4" w:space="0" w:color="auto"/>
              <w:left w:val="single" w:sz="4" w:space="0" w:color="auto"/>
              <w:bottom w:val="single" w:sz="4" w:space="0" w:color="auto"/>
              <w:right w:val="single" w:sz="4" w:space="0" w:color="auto"/>
            </w:tcBorders>
          </w:tcPr>
          <w:p w14:paraId="25C6F886"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5D38F1C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C9FB1C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5754896" w14:textId="77777777" w:rsidR="00F67E59" w:rsidRPr="00F35FCB" w:rsidRDefault="00F67E59" w:rsidP="00F67E59">
            <w:pPr>
              <w:jc w:val="both"/>
            </w:pPr>
          </w:p>
        </w:tc>
        <w:tc>
          <w:tcPr>
            <w:tcW w:w="6512" w:type="dxa"/>
            <w:tcBorders>
              <w:top w:val="nil"/>
              <w:left w:val="single" w:sz="4" w:space="0" w:color="auto"/>
              <w:bottom w:val="single" w:sz="8" w:space="0" w:color="000000"/>
              <w:right w:val="single" w:sz="8" w:space="0" w:color="000000"/>
            </w:tcBorders>
          </w:tcPr>
          <w:p w14:paraId="3F6E7C0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1A5A76D" w14:textId="77777777" w:rsidTr="00F67E59">
        <w:trPr>
          <w:trHeight w:val="250"/>
        </w:trPr>
        <w:tc>
          <w:tcPr>
            <w:tcW w:w="567" w:type="dxa"/>
            <w:vMerge/>
            <w:tcBorders>
              <w:top w:val="single" w:sz="4" w:space="0" w:color="auto"/>
              <w:left w:val="single" w:sz="4" w:space="0" w:color="auto"/>
              <w:bottom w:val="single" w:sz="4" w:space="0" w:color="auto"/>
              <w:right w:val="single" w:sz="4" w:space="0" w:color="auto"/>
            </w:tcBorders>
          </w:tcPr>
          <w:p w14:paraId="68B0450C"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4D55D07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02AA59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F207012" w14:textId="77777777" w:rsidR="00F67E59" w:rsidRPr="00F35FCB" w:rsidRDefault="00F67E59" w:rsidP="00F67E59">
            <w:pPr>
              <w:jc w:val="both"/>
            </w:pPr>
          </w:p>
        </w:tc>
        <w:tc>
          <w:tcPr>
            <w:tcW w:w="6512" w:type="dxa"/>
            <w:tcBorders>
              <w:top w:val="nil"/>
              <w:left w:val="single" w:sz="4" w:space="0" w:color="auto"/>
              <w:bottom w:val="single" w:sz="4" w:space="0" w:color="auto"/>
              <w:right w:val="single" w:sz="8" w:space="0" w:color="000000"/>
            </w:tcBorders>
          </w:tcPr>
          <w:p w14:paraId="0A783C1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DB05CAB" w14:textId="77777777" w:rsidTr="00F67E59">
        <w:trPr>
          <w:trHeight w:val="875"/>
        </w:trPr>
        <w:tc>
          <w:tcPr>
            <w:tcW w:w="567" w:type="dxa"/>
            <w:vMerge/>
            <w:tcBorders>
              <w:top w:val="single" w:sz="4" w:space="0" w:color="auto"/>
              <w:left w:val="single" w:sz="4" w:space="0" w:color="auto"/>
              <w:bottom w:val="single" w:sz="4" w:space="0" w:color="auto"/>
              <w:right w:val="single" w:sz="4" w:space="0" w:color="auto"/>
            </w:tcBorders>
          </w:tcPr>
          <w:p w14:paraId="0B14EA7A" w14:textId="77777777" w:rsidR="00F67E59" w:rsidRPr="00F35FCB" w:rsidRDefault="00F67E59" w:rsidP="00F67E59">
            <w:pPr>
              <w:pStyle w:val="af1"/>
              <w:ind w:left="360"/>
            </w:pPr>
          </w:p>
        </w:tc>
        <w:tc>
          <w:tcPr>
            <w:tcW w:w="2267" w:type="dxa"/>
            <w:vMerge/>
            <w:tcBorders>
              <w:top w:val="single" w:sz="4" w:space="0" w:color="auto"/>
              <w:left w:val="single" w:sz="4" w:space="0" w:color="auto"/>
              <w:bottom w:val="single" w:sz="4" w:space="0" w:color="auto"/>
              <w:right w:val="single" w:sz="4" w:space="0" w:color="auto"/>
            </w:tcBorders>
          </w:tcPr>
          <w:p w14:paraId="3C73F0A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6E5436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4580B2E" w14:textId="77777777" w:rsidR="00F67E59" w:rsidRPr="00F35FCB" w:rsidRDefault="00F67E59" w:rsidP="00F67E59">
            <w:pPr>
              <w:jc w:val="both"/>
            </w:pPr>
          </w:p>
        </w:tc>
        <w:tc>
          <w:tcPr>
            <w:tcW w:w="6512" w:type="dxa"/>
            <w:tcBorders>
              <w:top w:val="single" w:sz="4" w:space="0" w:color="auto"/>
              <w:left w:val="single" w:sz="4" w:space="0" w:color="auto"/>
              <w:bottom w:val="single" w:sz="4" w:space="0" w:color="auto"/>
              <w:right w:val="single" w:sz="4" w:space="0" w:color="auto"/>
            </w:tcBorders>
          </w:tcPr>
          <w:p w14:paraId="20B1BD1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C998F50"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51DFFE3C"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nil"/>
              <w:bottom w:val="single" w:sz="8" w:space="0" w:color="000000"/>
              <w:right w:val="single" w:sz="8" w:space="0" w:color="000000"/>
            </w:tcBorders>
          </w:tcPr>
          <w:p w14:paraId="19293624"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single" w:sz="4" w:space="0" w:color="auto"/>
              <w:left w:val="nil"/>
              <w:bottom w:val="single" w:sz="8" w:space="0" w:color="000000"/>
              <w:right w:val="single" w:sz="8" w:space="0" w:color="000000"/>
            </w:tcBorders>
          </w:tcPr>
          <w:p w14:paraId="5D0EBD98" w14:textId="77777777" w:rsidR="00F67E59" w:rsidRPr="00F35FCB" w:rsidRDefault="00F67E59" w:rsidP="00F67E59">
            <w:r w:rsidRPr="00F35FCB">
              <w:t>12.0</w:t>
            </w:r>
          </w:p>
        </w:tc>
        <w:tc>
          <w:tcPr>
            <w:tcW w:w="3969" w:type="dxa"/>
            <w:vMerge w:val="restart"/>
            <w:tcBorders>
              <w:top w:val="single" w:sz="4" w:space="0" w:color="auto"/>
              <w:left w:val="nil"/>
              <w:bottom w:val="single" w:sz="8" w:space="0" w:color="000000"/>
              <w:right w:val="single" w:sz="8" w:space="0" w:color="000000"/>
            </w:tcBorders>
          </w:tcPr>
          <w:p w14:paraId="198C6B1B" w14:textId="77777777" w:rsidR="00F67E59" w:rsidRPr="00F35FCB" w:rsidRDefault="00F67E59" w:rsidP="00F67E59">
            <w:pPr>
              <w:jc w:val="both"/>
            </w:pPr>
            <w:r w:rsidRPr="00F35FCB">
              <w:t>Земельные участки общего пользования.</w:t>
            </w:r>
          </w:p>
          <w:p w14:paraId="3AF59A17" w14:textId="77777777" w:rsidR="00F67E59" w:rsidRPr="00F35FCB" w:rsidRDefault="00F67E59" w:rsidP="00F67E59">
            <w:pPr>
              <w:jc w:val="both"/>
            </w:pPr>
            <w:r w:rsidRPr="00F35FCB">
              <w:t xml:space="preserve">Содержание данного вида разрешенного использования включает в себя содержание видов разрешенного использования с </w:t>
            </w:r>
            <w:hyperlink r:id="rId44"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12.0.1 - 12.0.2</w:t>
              </w:r>
            </w:hyperlink>
          </w:p>
        </w:tc>
        <w:tc>
          <w:tcPr>
            <w:tcW w:w="6512" w:type="dxa"/>
            <w:tcBorders>
              <w:top w:val="single" w:sz="4" w:space="0" w:color="auto"/>
              <w:left w:val="nil"/>
              <w:bottom w:val="single" w:sz="8" w:space="0" w:color="000000"/>
              <w:right w:val="single" w:sz="8" w:space="0" w:color="000000"/>
            </w:tcBorders>
          </w:tcPr>
          <w:p w14:paraId="7B252F6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285E6A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A1BCFC0"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67FDAA8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82E1B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1A14ED"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6CA1B41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62FCCC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5EDDBCC"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0116001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0F650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A38720"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2583A3C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E59382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2CF0DC9"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4C50B3A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F09137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3D8BFC"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163019C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E006A3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FCC736E"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71752A6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6E9DE9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0DCAEE"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3D2EF88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B51424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0F7BBC4"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3AEB046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13BD3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4F4405"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18F1478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79A2811" w14:textId="77777777" w:rsidTr="00F67E59">
        <w:trPr>
          <w:trHeight w:val="554"/>
        </w:trPr>
        <w:tc>
          <w:tcPr>
            <w:tcW w:w="567" w:type="dxa"/>
            <w:vMerge w:val="restart"/>
            <w:tcBorders>
              <w:top w:val="nil"/>
              <w:left w:val="single" w:sz="8" w:space="0" w:color="000000"/>
              <w:bottom w:val="single" w:sz="8" w:space="0" w:color="000000"/>
              <w:right w:val="single" w:sz="8" w:space="0" w:color="000000"/>
            </w:tcBorders>
          </w:tcPr>
          <w:p w14:paraId="7769A2BE" w14:textId="77777777" w:rsidR="00F67E59" w:rsidRPr="00F35FCB" w:rsidRDefault="00F67E59" w:rsidP="00596C2D">
            <w:pPr>
              <w:pStyle w:val="af1"/>
              <w:numPr>
                <w:ilvl w:val="0"/>
                <w:numId w:val="20"/>
              </w:numPr>
              <w:suppressAutoHyphens/>
              <w:jc w:val="center"/>
            </w:pPr>
          </w:p>
        </w:tc>
        <w:tc>
          <w:tcPr>
            <w:tcW w:w="2267" w:type="dxa"/>
            <w:vMerge w:val="restart"/>
            <w:tcBorders>
              <w:top w:val="nil"/>
              <w:left w:val="nil"/>
              <w:bottom w:val="single" w:sz="8" w:space="0" w:color="000000"/>
              <w:right w:val="single" w:sz="8" w:space="0" w:color="000000"/>
            </w:tcBorders>
          </w:tcPr>
          <w:p w14:paraId="2A954F55" w14:textId="77777777" w:rsidR="00F67E59" w:rsidRPr="00F35FCB" w:rsidRDefault="00F67E59" w:rsidP="00F67E59">
            <w:r w:rsidRPr="00F35FCB">
              <w:t>Улично-дорожная сеть</w:t>
            </w:r>
          </w:p>
        </w:tc>
        <w:tc>
          <w:tcPr>
            <w:tcW w:w="1701" w:type="dxa"/>
            <w:vMerge w:val="restart"/>
            <w:tcBorders>
              <w:top w:val="nil"/>
              <w:left w:val="nil"/>
              <w:bottom w:val="single" w:sz="8" w:space="0" w:color="000000"/>
              <w:right w:val="single" w:sz="8" w:space="0" w:color="000000"/>
            </w:tcBorders>
          </w:tcPr>
          <w:p w14:paraId="3D11308B" w14:textId="77777777" w:rsidR="00F67E59" w:rsidRPr="00F35FCB" w:rsidRDefault="00F67E59" w:rsidP="00F67E59">
            <w:r w:rsidRPr="00F35FCB">
              <w:t>12.0.1</w:t>
            </w:r>
          </w:p>
        </w:tc>
        <w:tc>
          <w:tcPr>
            <w:tcW w:w="3969" w:type="dxa"/>
            <w:vMerge w:val="restart"/>
            <w:tcBorders>
              <w:top w:val="nil"/>
              <w:left w:val="nil"/>
              <w:bottom w:val="single" w:sz="8" w:space="0" w:color="000000"/>
              <w:right w:val="single" w:sz="8" w:space="0" w:color="000000"/>
            </w:tcBorders>
          </w:tcPr>
          <w:p w14:paraId="578014F8"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12" w:type="dxa"/>
            <w:tcBorders>
              <w:top w:val="nil"/>
              <w:left w:val="nil"/>
              <w:bottom w:val="single" w:sz="8" w:space="0" w:color="000000"/>
              <w:right w:val="single" w:sz="8" w:space="0" w:color="000000"/>
            </w:tcBorders>
          </w:tcPr>
          <w:p w14:paraId="67B14B1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FC033C9" w14:textId="77777777" w:rsidTr="00F67E59">
        <w:trPr>
          <w:trHeight w:val="455"/>
        </w:trPr>
        <w:tc>
          <w:tcPr>
            <w:tcW w:w="567" w:type="dxa"/>
            <w:vMerge/>
            <w:tcBorders>
              <w:top w:val="nil"/>
              <w:left w:val="single" w:sz="8" w:space="0" w:color="000000"/>
              <w:bottom w:val="single" w:sz="8" w:space="0" w:color="000000"/>
              <w:right w:val="single" w:sz="8" w:space="0" w:color="000000"/>
            </w:tcBorders>
          </w:tcPr>
          <w:p w14:paraId="0FFFD9F0"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655883C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C487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880B57"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5B27C51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3342196" w14:textId="77777777" w:rsidTr="00F67E59">
        <w:trPr>
          <w:trHeight w:val="409"/>
        </w:trPr>
        <w:tc>
          <w:tcPr>
            <w:tcW w:w="567" w:type="dxa"/>
            <w:vMerge/>
            <w:tcBorders>
              <w:top w:val="nil"/>
              <w:left w:val="single" w:sz="8" w:space="0" w:color="000000"/>
              <w:bottom w:val="single" w:sz="8" w:space="0" w:color="000000"/>
              <w:right w:val="single" w:sz="8" w:space="0" w:color="000000"/>
            </w:tcBorders>
          </w:tcPr>
          <w:p w14:paraId="2B8F68B5"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37B0B48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10B8C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315CC3F"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7649404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A828EC2" w14:textId="77777777" w:rsidTr="00F67E59">
        <w:trPr>
          <w:trHeight w:val="827"/>
        </w:trPr>
        <w:tc>
          <w:tcPr>
            <w:tcW w:w="567" w:type="dxa"/>
            <w:vMerge/>
            <w:tcBorders>
              <w:top w:val="nil"/>
              <w:left w:val="single" w:sz="8" w:space="0" w:color="000000"/>
              <w:bottom w:val="single" w:sz="8" w:space="0" w:color="000000"/>
              <w:right w:val="single" w:sz="8" w:space="0" w:color="000000"/>
            </w:tcBorders>
          </w:tcPr>
          <w:p w14:paraId="31F96C02"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48B14D9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4FA4A8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0B2C57"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44B0B7A8"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w:t>
            </w:r>
          </w:p>
        </w:tc>
      </w:tr>
      <w:tr w:rsidR="00F35FCB" w:rsidRPr="00F35FCB" w14:paraId="5AE5E189" w14:textId="77777777" w:rsidTr="00F67E59">
        <w:trPr>
          <w:trHeight w:val="503"/>
        </w:trPr>
        <w:tc>
          <w:tcPr>
            <w:tcW w:w="567" w:type="dxa"/>
            <w:vMerge/>
            <w:tcBorders>
              <w:top w:val="nil"/>
              <w:left w:val="single" w:sz="8" w:space="0" w:color="000000"/>
              <w:bottom w:val="single" w:sz="8" w:space="0" w:color="000000"/>
              <w:right w:val="single" w:sz="8" w:space="0" w:color="000000"/>
            </w:tcBorders>
          </w:tcPr>
          <w:p w14:paraId="0DAB8371"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07DE4D2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42DFD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91C238"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38D4E870" w14:textId="77777777" w:rsidR="00F67E59" w:rsidRPr="00F35FCB" w:rsidRDefault="00F67E59" w:rsidP="00F67E59">
            <w:pPr>
              <w:jc w:val="both"/>
            </w:pPr>
            <w:r w:rsidRPr="00F35FCB">
              <w:t xml:space="preserve">Предельная высота зданий, строений, сооружений – не подлежит установлению </w:t>
            </w:r>
          </w:p>
        </w:tc>
      </w:tr>
      <w:tr w:rsidR="00F35FCB" w:rsidRPr="00F35FCB" w14:paraId="153D8D0C" w14:textId="77777777" w:rsidTr="00F67E59">
        <w:trPr>
          <w:trHeight w:val="653"/>
        </w:trPr>
        <w:tc>
          <w:tcPr>
            <w:tcW w:w="567" w:type="dxa"/>
            <w:vMerge/>
            <w:tcBorders>
              <w:top w:val="nil"/>
              <w:left w:val="single" w:sz="8" w:space="0" w:color="000000"/>
              <w:bottom w:val="single" w:sz="4" w:space="0" w:color="auto"/>
              <w:right w:val="single" w:sz="8" w:space="0" w:color="000000"/>
            </w:tcBorders>
          </w:tcPr>
          <w:p w14:paraId="400A1E3C" w14:textId="77777777" w:rsidR="00F67E59" w:rsidRPr="00F35FCB" w:rsidRDefault="00F67E59" w:rsidP="00F67E59">
            <w:pPr>
              <w:pStyle w:val="af1"/>
              <w:ind w:left="360"/>
            </w:pPr>
          </w:p>
        </w:tc>
        <w:tc>
          <w:tcPr>
            <w:tcW w:w="2267" w:type="dxa"/>
            <w:vMerge/>
            <w:tcBorders>
              <w:top w:val="nil"/>
              <w:left w:val="nil"/>
              <w:bottom w:val="single" w:sz="4" w:space="0" w:color="auto"/>
              <w:right w:val="single" w:sz="8" w:space="0" w:color="000000"/>
            </w:tcBorders>
          </w:tcPr>
          <w:p w14:paraId="5F36B8F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163AFE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86023A1" w14:textId="77777777" w:rsidR="00F67E59" w:rsidRPr="00F35FCB" w:rsidRDefault="00F67E59" w:rsidP="00F67E59">
            <w:pPr>
              <w:jc w:val="both"/>
            </w:pPr>
          </w:p>
        </w:tc>
        <w:tc>
          <w:tcPr>
            <w:tcW w:w="6512" w:type="dxa"/>
            <w:tcBorders>
              <w:top w:val="nil"/>
              <w:left w:val="nil"/>
              <w:bottom w:val="single" w:sz="4" w:space="0" w:color="auto"/>
              <w:right w:val="single" w:sz="8" w:space="0" w:color="000000"/>
            </w:tcBorders>
          </w:tcPr>
          <w:p w14:paraId="1B43DB37" w14:textId="77777777" w:rsidR="00F67E59" w:rsidRPr="00F35FCB" w:rsidRDefault="00F67E59" w:rsidP="00F67E59">
            <w:pPr>
              <w:jc w:val="both"/>
            </w:pPr>
            <w:r w:rsidRPr="00F35FCB">
              <w:t xml:space="preserve">Минимальный процент озеленения в границах земельного участка – не подлежит установлению </w:t>
            </w:r>
          </w:p>
        </w:tc>
      </w:tr>
      <w:tr w:rsidR="00F35FCB" w:rsidRPr="00F35FCB" w14:paraId="78E70DD2" w14:textId="77777777" w:rsidTr="00F67E59">
        <w:trPr>
          <w:trHeight w:val="348"/>
        </w:trPr>
        <w:tc>
          <w:tcPr>
            <w:tcW w:w="567" w:type="dxa"/>
            <w:vMerge w:val="restart"/>
            <w:tcBorders>
              <w:top w:val="single" w:sz="4" w:space="0" w:color="auto"/>
              <w:left w:val="single" w:sz="4" w:space="0" w:color="auto"/>
              <w:bottom w:val="single" w:sz="4" w:space="0" w:color="auto"/>
              <w:right w:val="single" w:sz="4" w:space="0" w:color="auto"/>
            </w:tcBorders>
          </w:tcPr>
          <w:p w14:paraId="7558C472" w14:textId="77777777" w:rsidR="00F67E59" w:rsidRPr="00F35FCB" w:rsidRDefault="00F67E59" w:rsidP="00596C2D">
            <w:pPr>
              <w:pStyle w:val="af1"/>
              <w:numPr>
                <w:ilvl w:val="0"/>
                <w:numId w:val="20"/>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975475E"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533FC806"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50E97714"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12" w:type="dxa"/>
            <w:tcBorders>
              <w:top w:val="single" w:sz="4" w:space="0" w:color="auto"/>
              <w:left w:val="single" w:sz="4" w:space="0" w:color="auto"/>
              <w:bottom w:val="single" w:sz="4" w:space="0" w:color="auto"/>
              <w:right w:val="single" w:sz="4" w:space="0" w:color="auto"/>
            </w:tcBorders>
          </w:tcPr>
          <w:p w14:paraId="278A1F7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CEA8C2C" w14:textId="77777777" w:rsidTr="00F67E59">
        <w:trPr>
          <w:trHeight w:val="214"/>
        </w:trPr>
        <w:tc>
          <w:tcPr>
            <w:tcW w:w="567" w:type="dxa"/>
            <w:vMerge/>
            <w:tcBorders>
              <w:top w:val="single" w:sz="4" w:space="0" w:color="auto"/>
              <w:left w:val="single" w:sz="8" w:space="0" w:color="000000"/>
              <w:bottom w:val="single" w:sz="8" w:space="0" w:color="000000"/>
              <w:right w:val="single" w:sz="8" w:space="0" w:color="000000"/>
            </w:tcBorders>
          </w:tcPr>
          <w:p w14:paraId="530A2474" w14:textId="77777777" w:rsidR="00F67E59" w:rsidRPr="00F35FCB" w:rsidRDefault="00F67E59" w:rsidP="00F67E59">
            <w:pPr>
              <w:pStyle w:val="af1"/>
              <w:ind w:left="360"/>
            </w:pPr>
          </w:p>
        </w:tc>
        <w:tc>
          <w:tcPr>
            <w:tcW w:w="2267" w:type="dxa"/>
            <w:vMerge/>
            <w:tcBorders>
              <w:top w:val="single" w:sz="4" w:space="0" w:color="auto"/>
              <w:left w:val="nil"/>
              <w:bottom w:val="single" w:sz="8" w:space="0" w:color="000000"/>
              <w:right w:val="single" w:sz="8" w:space="0" w:color="000000"/>
            </w:tcBorders>
          </w:tcPr>
          <w:p w14:paraId="4725570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E8855B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F4C89AB" w14:textId="77777777" w:rsidR="00F67E59" w:rsidRPr="00F35FCB" w:rsidRDefault="00F67E59" w:rsidP="00F67E59">
            <w:pPr>
              <w:jc w:val="both"/>
            </w:pPr>
          </w:p>
        </w:tc>
        <w:tc>
          <w:tcPr>
            <w:tcW w:w="6512" w:type="dxa"/>
            <w:tcBorders>
              <w:top w:val="single" w:sz="4" w:space="0" w:color="auto"/>
              <w:left w:val="nil"/>
              <w:bottom w:val="single" w:sz="8" w:space="0" w:color="000000"/>
              <w:right w:val="single" w:sz="8" w:space="0" w:color="000000"/>
            </w:tcBorders>
          </w:tcPr>
          <w:p w14:paraId="464A56A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FD47508" w14:textId="77777777" w:rsidTr="00F67E59">
        <w:trPr>
          <w:trHeight w:val="351"/>
        </w:trPr>
        <w:tc>
          <w:tcPr>
            <w:tcW w:w="567" w:type="dxa"/>
            <w:vMerge/>
            <w:tcBorders>
              <w:top w:val="nil"/>
              <w:left w:val="single" w:sz="8" w:space="0" w:color="000000"/>
              <w:bottom w:val="single" w:sz="8" w:space="0" w:color="000000"/>
              <w:right w:val="single" w:sz="8" w:space="0" w:color="000000"/>
            </w:tcBorders>
          </w:tcPr>
          <w:p w14:paraId="3D104F79"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35C5A67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90882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C37D2F"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07A63F3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39F62AC" w14:textId="77777777" w:rsidTr="00F67E59">
        <w:trPr>
          <w:trHeight w:val="645"/>
        </w:trPr>
        <w:tc>
          <w:tcPr>
            <w:tcW w:w="567" w:type="dxa"/>
            <w:vMerge/>
            <w:tcBorders>
              <w:top w:val="nil"/>
              <w:left w:val="single" w:sz="8" w:space="0" w:color="000000"/>
              <w:bottom w:val="single" w:sz="8" w:space="0" w:color="000000"/>
              <w:right w:val="single" w:sz="8" w:space="0" w:color="000000"/>
            </w:tcBorders>
          </w:tcPr>
          <w:p w14:paraId="649A6907"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12BC296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8E2C6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4AB4FB"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410DA5D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230677F" w14:textId="77777777" w:rsidTr="00F67E59">
        <w:trPr>
          <w:trHeight w:val="645"/>
        </w:trPr>
        <w:tc>
          <w:tcPr>
            <w:tcW w:w="567" w:type="dxa"/>
            <w:vMerge/>
            <w:tcBorders>
              <w:top w:val="nil"/>
              <w:left w:val="single" w:sz="8" w:space="0" w:color="000000"/>
              <w:bottom w:val="single" w:sz="8" w:space="0" w:color="000000"/>
              <w:right w:val="single" w:sz="8" w:space="0" w:color="000000"/>
            </w:tcBorders>
          </w:tcPr>
          <w:p w14:paraId="54994437"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16DAC2C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6E389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7E91FC"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7EB35E2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810AE0B" w14:textId="77777777" w:rsidTr="00F67E59">
        <w:trPr>
          <w:trHeight w:val="645"/>
        </w:trPr>
        <w:tc>
          <w:tcPr>
            <w:tcW w:w="567" w:type="dxa"/>
            <w:vMerge/>
            <w:tcBorders>
              <w:top w:val="nil"/>
              <w:left w:val="single" w:sz="8" w:space="0" w:color="000000"/>
              <w:bottom w:val="single" w:sz="8" w:space="0" w:color="000000"/>
              <w:right w:val="single" w:sz="8" w:space="0" w:color="000000"/>
            </w:tcBorders>
          </w:tcPr>
          <w:p w14:paraId="55FF3EE3" w14:textId="77777777" w:rsidR="00F67E59" w:rsidRPr="00F35FCB" w:rsidRDefault="00F67E59" w:rsidP="00F67E59">
            <w:pPr>
              <w:pStyle w:val="af1"/>
              <w:ind w:left="360"/>
            </w:pPr>
          </w:p>
        </w:tc>
        <w:tc>
          <w:tcPr>
            <w:tcW w:w="2267" w:type="dxa"/>
            <w:vMerge/>
            <w:tcBorders>
              <w:top w:val="nil"/>
              <w:left w:val="nil"/>
              <w:bottom w:val="single" w:sz="8" w:space="0" w:color="000000"/>
              <w:right w:val="single" w:sz="8" w:space="0" w:color="000000"/>
            </w:tcBorders>
          </w:tcPr>
          <w:p w14:paraId="3C1C7C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ECCBB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50265D" w14:textId="77777777" w:rsidR="00F67E59" w:rsidRPr="00F35FCB" w:rsidRDefault="00F67E59" w:rsidP="00F67E59">
            <w:pPr>
              <w:jc w:val="both"/>
            </w:pPr>
          </w:p>
        </w:tc>
        <w:tc>
          <w:tcPr>
            <w:tcW w:w="6512" w:type="dxa"/>
            <w:tcBorders>
              <w:top w:val="nil"/>
              <w:left w:val="nil"/>
              <w:bottom w:val="single" w:sz="8" w:space="0" w:color="000000"/>
              <w:right w:val="single" w:sz="8" w:space="0" w:color="000000"/>
            </w:tcBorders>
          </w:tcPr>
          <w:p w14:paraId="3BDC936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52F18F9F" w14:textId="77777777" w:rsidR="00F67E59" w:rsidRPr="00F35FCB" w:rsidRDefault="00F67E59" w:rsidP="00F67E59">
      <w:pPr>
        <w:keepNext/>
        <w:keepLines/>
        <w:spacing w:before="200"/>
        <w:jc w:val="both"/>
        <w:outlineLvl w:val="3"/>
        <w:rPr>
          <w:rFonts w:eastAsiaTheme="majorEastAsia"/>
          <w:b/>
          <w:bCs/>
        </w:rPr>
      </w:pPr>
      <w:bookmarkStart w:id="145" w:name="_Toc208935488"/>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45"/>
    </w:p>
    <w:p w14:paraId="181FA65F" w14:textId="77777777" w:rsidR="00F67E59" w:rsidRPr="00F35FCB" w:rsidRDefault="00F67E59" w:rsidP="00F67E59">
      <w:pPr>
        <w:spacing w:before="200"/>
        <w:outlineLvl w:val="3"/>
        <w:rPr>
          <w:b/>
        </w:rPr>
      </w:pPr>
      <w:bookmarkStart w:id="146" w:name="_Toc208935489"/>
      <w:r w:rsidRPr="00F35FCB">
        <w:rPr>
          <w:b/>
        </w:rPr>
        <w:t>Условно разрешенные виды использования земельных участков и объектов капитального строительства</w:t>
      </w:r>
      <w:bookmarkEnd w:id="146"/>
    </w:p>
    <w:tbl>
      <w:tblPr>
        <w:tblStyle w:val="a7"/>
        <w:tblW w:w="15024" w:type="dxa"/>
        <w:tblLayout w:type="fixed"/>
        <w:tblLook w:val="04A0" w:firstRow="1" w:lastRow="0" w:firstColumn="1" w:lastColumn="0" w:noHBand="0" w:noVBand="1"/>
      </w:tblPr>
      <w:tblGrid>
        <w:gridCol w:w="565"/>
        <w:gridCol w:w="2269"/>
        <w:gridCol w:w="1701"/>
        <w:gridCol w:w="3969"/>
        <w:gridCol w:w="6520"/>
      </w:tblGrid>
      <w:tr w:rsidR="00F35FCB" w:rsidRPr="00F35FCB" w14:paraId="66A6A32D" w14:textId="77777777" w:rsidTr="00F67E59">
        <w:tc>
          <w:tcPr>
            <w:tcW w:w="565" w:type="dxa"/>
            <w:tcBorders>
              <w:top w:val="single" w:sz="8" w:space="0" w:color="000000"/>
              <w:left w:val="single" w:sz="8" w:space="0" w:color="000000"/>
              <w:bottom w:val="single" w:sz="8" w:space="0" w:color="000000"/>
              <w:right w:val="single" w:sz="8" w:space="0" w:color="000000"/>
            </w:tcBorders>
          </w:tcPr>
          <w:p w14:paraId="113E5BAA" w14:textId="77777777" w:rsidR="00F67E59" w:rsidRPr="00F35FCB" w:rsidRDefault="00F67E59" w:rsidP="00F67E59">
            <w:pPr>
              <w:jc w:val="center"/>
            </w:pPr>
            <w:r w:rsidRPr="00F35FCB">
              <w:t>№ п/п</w:t>
            </w:r>
          </w:p>
        </w:tc>
        <w:tc>
          <w:tcPr>
            <w:tcW w:w="2269" w:type="dxa"/>
            <w:tcBorders>
              <w:top w:val="single" w:sz="8" w:space="0" w:color="000000"/>
              <w:left w:val="nil"/>
              <w:bottom w:val="single" w:sz="8" w:space="0" w:color="000000"/>
              <w:right w:val="single" w:sz="8" w:space="0" w:color="000000"/>
            </w:tcBorders>
          </w:tcPr>
          <w:p w14:paraId="204F315F"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1925CE39"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5A6529D6"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7602DB5E"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7A70F5E" w14:textId="77777777" w:rsidTr="00F67E59">
        <w:tc>
          <w:tcPr>
            <w:tcW w:w="565" w:type="dxa"/>
            <w:vMerge w:val="restart"/>
            <w:tcBorders>
              <w:top w:val="nil"/>
              <w:left w:val="single" w:sz="8" w:space="0" w:color="000000"/>
              <w:bottom w:val="single" w:sz="8" w:space="0" w:color="000000"/>
              <w:right w:val="single" w:sz="8" w:space="0" w:color="000000"/>
            </w:tcBorders>
          </w:tcPr>
          <w:p w14:paraId="21CEE345" w14:textId="77777777" w:rsidR="00F67E59" w:rsidRPr="00F35FCB" w:rsidRDefault="00F67E59" w:rsidP="00596C2D">
            <w:pPr>
              <w:numPr>
                <w:ilvl w:val="0"/>
                <w:numId w:val="21"/>
              </w:numPr>
              <w:suppressAutoHyphens/>
              <w:jc w:val="center"/>
            </w:pPr>
          </w:p>
        </w:tc>
        <w:tc>
          <w:tcPr>
            <w:tcW w:w="2269" w:type="dxa"/>
            <w:vMerge w:val="restart"/>
            <w:tcBorders>
              <w:top w:val="nil"/>
              <w:left w:val="nil"/>
              <w:bottom w:val="single" w:sz="8" w:space="0" w:color="000000"/>
              <w:right w:val="single" w:sz="8" w:space="0" w:color="000000"/>
            </w:tcBorders>
          </w:tcPr>
          <w:p w14:paraId="18F19374" w14:textId="77777777" w:rsidR="00F67E59" w:rsidRPr="00F35FCB" w:rsidRDefault="00F67E59" w:rsidP="00F67E59">
            <w:r w:rsidRPr="00F35FCB">
              <w:t>Оказание услуг связи</w:t>
            </w:r>
          </w:p>
        </w:tc>
        <w:tc>
          <w:tcPr>
            <w:tcW w:w="1701" w:type="dxa"/>
            <w:vMerge w:val="restart"/>
            <w:tcBorders>
              <w:top w:val="nil"/>
              <w:left w:val="nil"/>
              <w:bottom w:val="single" w:sz="8" w:space="0" w:color="000000"/>
              <w:right w:val="single" w:sz="8" w:space="0" w:color="000000"/>
            </w:tcBorders>
          </w:tcPr>
          <w:p w14:paraId="06B28443" w14:textId="77777777" w:rsidR="00F67E59" w:rsidRPr="00F35FCB" w:rsidRDefault="00F67E59" w:rsidP="00F67E59">
            <w:r w:rsidRPr="00F35FCB">
              <w:t>3.2.3</w:t>
            </w:r>
          </w:p>
        </w:tc>
        <w:tc>
          <w:tcPr>
            <w:tcW w:w="3969" w:type="dxa"/>
            <w:vMerge w:val="restart"/>
            <w:tcBorders>
              <w:top w:val="nil"/>
              <w:left w:val="nil"/>
              <w:bottom w:val="single" w:sz="8" w:space="0" w:color="000000"/>
              <w:right w:val="single" w:sz="8" w:space="0" w:color="000000"/>
            </w:tcBorders>
          </w:tcPr>
          <w:p w14:paraId="0988BDE2"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nil"/>
              <w:left w:val="nil"/>
              <w:bottom w:val="single" w:sz="8" w:space="0" w:color="000000"/>
              <w:right w:val="single" w:sz="8" w:space="0" w:color="000000"/>
            </w:tcBorders>
          </w:tcPr>
          <w:p w14:paraId="5DE93BC6"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36207652" w14:textId="77777777" w:rsidTr="00F67E59">
        <w:tc>
          <w:tcPr>
            <w:tcW w:w="565" w:type="dxa"/>
            <w:vMerge/>
            <w:tcBorders>
              <w:top w:val="nil"/>
              <w:left w:val="single" w:sz="8" w:space="0" w:color="000000"/>
              <w:bottom w:val="single" w:sz="8" w:space="0" w:color="000000"/>
              <w:right w:val="single" w:sz="8" w:space="0" w:color="000000"/>
            </w:tcBorders>
          </w:tcPr>
          <w:p w14:paraId="3F056D5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E4003B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8DC236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480E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62032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9779CBD" w14:textId="77777777" w:rsidTr="00F67E59">
        <w:tc>
          <w:tcPr>
            <w:tcW w:w="565" w:type="dxa"/>
            <w:vMerge/>
            <w:tcBorders>
              <w:top w:val="nil"/>
              <w:left w:val="single" w:sz="8" w:space="0" w:color="000000"/>
              <w:bottom w:val="single" w:sz="4" w:space="0" w:color="auto"/>
              <w:right w:val="single" w:sz="8" w:space="0" w:color="000000"/>
            </w:tcBorders>
          </w:tcPr>
          <w:p w14:paraId="1667E6A8"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B087DB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FCBC8A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7DD42C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E568D4E" w14:textId="77777777" w:rsidR="00F67E59" w:rsidRPr="00F35FCB" w:rsidRDefault="00F67E59" w:rsidP="00F67E59">
            <w:pPr>
              <w:jc w:val="both"/>
            </w:pPr>
            <w:r w:rsidRPr="00F35FCB">
              <w:t>Максимальный процент застройки в границах земельного участка – 60%</w:t>
            </w:r>
          </w:p>
        </w:tc>
      </w:tr>
      <w:tr w:rsidR="00F35FCB" w:rsidRPr="00F35FCB" w14:paraId="24E59868" w14:textId="77777777" w:rsidTr="00F67E59">
        <w:tc>
          <w:tcPr>
            <w:tcW w:w="565" w:type="dxa"/>
            <w:vMerge/>
            <w:tcBorders>
              <w:top w:val="single" w:sz="4" w:space="0" w:color="auto"/>
              <w:left w:val="single" w:sz="4" w:space="0" w:color="auto"/>
              <w:bottom w:val="single" w:sz="4" w:space="0" w:color="auto"/>
              <w:right w:val="single" w:sz="4" w:space="0" w:color="auto"/>
            </w:tcBorders>
          </w:tcPr>
          <w:p w14:paraId="6CC4C95C"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546DD24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4297B7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6722D2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53A9EA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8A2F3C3"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17148D8C"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A86FD7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7B599C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CD8B32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05D5C18"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D96E5BC" w14:textId="77777777" w:rsidTr="00F67E59">
        <w:trPr>
          <w:trHeight w:val="583"/>
        </w:trPr>
        <w:tc>
          <w:tcPr>
            <w:tcW w:w="565" w:type="dxa"/>
            <w:vMerge/>
            <w:tcBorders>
              <w:top w:val="nil"/>
              <w:left w:val="single" w:sz="8" w:space="0" w:color="000000"/>
              <w:bottom w:val="single" w:sz="4" w:space="0" w:color="auto"/>
              <w:right w:val="single" w:sz="8" w:space="0" w:color="000000"/>
            </w:tcBorders>
          </w:tcPr>
          <w:p w14:paraId="2E6E612C"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5B92ACF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501C98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09E404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214A8A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603A2B0"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30F839AF" w14:textId="77777777" w:rsidR="00F67E59" w:rsidRPr="00F35FCB" w:rsidRDefault="00F67E59" w:rsidP="00596C2D">
            <w:pPr>
              <w:numPr>
                <w:ilvl w:val="0"/>
                <w:numId w:val="21"/>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3DC9C6FD" w14:textId="77777777" w:rsidR="00F67E59" w:rsidRPr="00F35FCB" w:rsidRDefault="00F67E59" w:rsidP="00F67E59">
            <w:r w:rsidRPr="00F35FCB">
              <w:t>Общежития</w:t>
            </w:r>
          </w:p>
        </w:tc>
        <w:tc>
          <w:tcPr>
            <w:tcW w:w="1701" w:type="dxa"/>
            <w:vMerge w:val="restart"/>
            <w:tcBorders>
              <w:top w:val="single" w:sz="4" w:space="0" w:color="auto"/>
              <w:left w:val="single" w:sz="4" w:space="0" w:color="auto"/>
              <w:bottom w:val="single" w:sz="4" w:space="0" w:color="auto"/>
              <w:right w:val="single" w:sz="4" w:space="0" w:color="auto"/>
            </w:tcBorders>
          </w:tcPr>
          <w:p w14:paraId="00E3BEA4" w14:textId="77777777" w:rsidR="00F67E59" w:rsidRPr="00F35FCB" w:rsidRDefault="00F67E59" w:rsidP="00F67E59">
            <w:r w:rsidRPr="00F35FCB">
              <w:t>3.2.4</w:t>
            </w:r>
          </w:p>
        </w:tc>
        <w:tc>
          <w:tcPr>
            <w:tcW w:w="3969" w:type="dxa"/>
            <w:vMerge w:val="restart"/>
            <w:tcBorders>
              <w:top w:val="single" w:sz="4" w:space="0" w:color="auto"/>
              <w:left w:val="single" w:sz="4" w:space="0" w:color="auto"/>
              <w:bottom w:val="single" w:sz="4" w:space="0" w:color="auto"/>
              <w:right w:val="single" w:sz="4" w:space="0" w:color="auto"/>
            </w:tcBorders>
          </w:tcPr>
          <w:p w14:paraId="3C154E2E" w14:textId="77777777" w:rsidR="00F67E59" w:rsidRPr="00F35FCB" w:rsidRDefault="00F67E59" w:rsidP="00F67E59">
            <w:pPr>
              <w:jc w:val="both"/>
            </w:pPr>
            <w:r w:rsidRPr="00F35FCB">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6520" w:type="dxa"/>
            <w:tcBorders>
              <w:top w:val="single" w:sz="4" w:space="0" w:color="auto"/>
              <w:left w:val="single" w:sz="4" w:space="0" w:color="auto"/>
              <w:bottom w:val="single" w:sz="4" w:space="0" w:color="auto"/>
              <w:right w:val="single" w:sz="4" w:space="0" w:color="auto"/>
            </w:tcBorders>
          </w:tcPr>
          <w:p w14:paraId="186501D2"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292A58D4"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04852C22"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3FAC0F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5C86D9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520E86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A7FF01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59C6019"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589E98E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75BBDB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8AD8D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AEBB5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564B87" w14:textId="77777777" w:rsidR="00F67E59" w:rsidRPr="00F35FCB" w:rsidRDefault="00F67E59" w:rsidP="00F67E59">
            <w:pPr>
              <w:jc w:val="both"/>
            </w:pPr>
            <w:r w:rsidRPr="00F35FCB">
              <w:t>Максимальный процент застройки в границах земельного участка – 10%, в соответствии с утвержденной документацией по планировке территории или заключенным договором о комплексном развитии территории-  40 %</w:t>
            </w:r>
          </w:p>
        </w:tc>
      </w:tr>
      <w:tr w:rsidR="00F35FCB" w:rsidRPr="00F35FCB" w14:paraId="55259C62"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B1F61B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DF3AF7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8A0801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5DD96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6B0ED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1FF41E3"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1EED37B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D7E3DD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17585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A3F4E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F6A406"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B01A75B"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88F74C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2801C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C8F6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3AA527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2B2A4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B992D05" w14:textId="77777777" w:rsidTr="00F67E59">
        <w:trPr>
          <w:trHeight w:val="45"/>
        </w:trPr>
        <w:tc>
          <w:tcPr>
            <w:tcW w:w="565" w:type="dxa"/>
            <w:vMerge w:val="restart"/>
            <w:tcBorders>
              <w:top w:val="nil"/>
              <w:left w:val="single" w:sz="8" w:space="0" w:color="000000"/>
              <w:bottom w:val="single" w:sz="8" w:space="0" w:color="000000"/>
              <w:right w:val="single" w:sz="8" w:space="0" w:color="000000"/>
            </w:tcBorders>
          </w:tcPr>
          <w:p w14:paraId="197E256D" w14:textId="77777777" w:rsidR="00F67E59" w:rsidRPr="00F35FCB" w:rsidRDefault="00F67E59" w:rsidP="00596C2D">
            <w:pPr>
              <w:numPr>
                <w:ilvl w:val="0"/>
                <w:numId w:val="21"/>
              </w:numPr>
              <w:suppressAutoHyphens/>
              <w:jc w:val="center"/>
            </w:pPr>
          </w:p>
        </w:tc>
        <w:tc>
          <w:tcPr>
            <w:tcW w:w="2269" w:type="dxa"/>
            <w:vMerge w:val="restart"/>
            <w:tcBorders>
              <w:top w:val="nil"/>
              <w:left w:val="nil"/>
              <w:bottom w:val="single" w:sz="8" w:space="0" w:color="000000"/>
              <w:right w:val="single" w:sz="8" w:space="0" w:color="000000"/>
            </w:tcBorders>
          </w:tcPr>
          <w:p w14:paraId="176E987F" w14:textId="77777777" w:rsidR="00F67E59" w:rsidRPr="00F35FCB" w:rsidRDefault="00F67E59" w:rsidP="00F67E59">
            <w:r w:rsidRPr="00F35FCB">
              <w:t>Бытовое обслуживание</w:t>
            </w:r>
          </w:p>
        </w:tc>
        <w:tc>
          <w:tcPr>
            <w:tcW w:w="1701" w:type="dxa"/>
            <w:vMerge w:val="restart"/>
            <w:tcBorders>
              <w:top w:val="nil"/>
              <w:left w:val="nil"/>
              <w:bottom w:val="single" w:sz="8" w:space="0" w:color="000000"/>
              <w:right w:val="single" w:sz="8" w:space="0" w:color="000000"/>
            </w:tcBorders>
          </w:tcPr>
          <w:p w14:paraId="08DD0812" w14:textId="77777777" w:rsidR="00F67E59" w:rsidRPr="00F35FCB" w:rsidRDefault="00F67E59" w:rsidP="00F67E59">
            <w:r w:rsidRPr="00F35FCB">
              <w:t>3.3</w:t>
            </w:r>
          </w:p>
        </w:tc>
        <w:tc>
          <w:tcPr>
            <w:tcW w:w="3969" w:type="dxa"/>
            <w:vMerge w:val="restart"/>
            <w:tcBorders>
              <w:top w:val="nil"/>
              <w:left w:val="nil"/>
              <w:bottom w:val="single" w:sz="8" w:space="0" w:color="000000"/>
              <w:right w:val="single" w:sz="8" w:space="0" w:color="000000"/>
            </w:tcBorders>
          </w:tcPr>
          <w:p w14:paraId="228B5C67"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nil"/>
              <w:left w:val="nil"/>
              <w:bottom w:val="single" w:sz="8" w:space="0" w:color="000000"/>
              <w:right w:val="single" w:sz="8" w:space="0" w:color="000000"/>
            </w:tcBorders>
          </w:tcPr>
          <w:p w14:paraId="5764A84B"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6F1A41C6"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E61089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B9422C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084CB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75047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3840C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B277F7A"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5D5A323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844D6A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EC5FE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E27C51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6C192BF"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8627131"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6552603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441B8E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85E719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38B6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C1F86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C2518AD"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139D1103"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0BA25A0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E63E83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9D0C95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9C816F2"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9929F20"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3630B217"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052CDEF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57295E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7EE8A0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531FBB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D47F371" w14:textId="77777777" w:rsidTr="00F67E59">
        <w:trPr>
          <w:trHeight w:val="294"/>
        </w:trPr>
        <w:tc>
          <w:tcPr>
            <w:tcW w:w="565" w:type="dxa"/>
            <w:vMerge w:val="restart"/>
            <w:tcBorders>
              <w:top w:val="single" w:sz="4" w:space="0" w:color="auto"/>
              <w:left w:val="single" w:sz="4" w:space="0" w:color="auto"/>
              <w:bottom w:val="single" w:sz="4" w:space="0" w:color="auto"/>
              <w:right w:val="single" w:sz="4" w:space="0" w:color="auto"/>
            </w:tcBorders>
          </w:tcPr>
          <w:p w14:paraId="08EF944D" w14:textId="77777777" w:rsidR="00F67E59" w:rsidRPr="00F35FCB" w:rsidRDefault="00F67E59" w:rsidP="00596C2D">
            <w:pPr>
              <w:numPr>
                <w:ilvl w:val="0"/>
                <w:numId w:val="21"/>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6A19033F"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5C9E6758"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43EF848B"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56BC9FB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EA9B46E" w14:textId="77777777" w:rsidTr="00F67E59">
        <w:trPr>
          <w:trHeight w:val="208"/>
        </w:trPr>
        <w:tc>
          <w:tcPr>
            <w:tcW w:w="565" w:type="dxa"/>
            <w:vMerge/>
            <w:tcBorders>
              <w:top w:val="single" w:sz="4" w:space="0" w:color="auto"/>
              <w:left w:val="single" w:sz="8" w:space="0" w:color="000000"/>
              <w:bottom w:val="single" w:sz="8" w:space="0" w:color="000000"/>
              <w:right w:val="single" w:sz="8" w:space="0" w:color="000000"/>
            </w:tcBorders>
          </w:tcPr>
          <w:p w14:paraId="6C530639"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4822A02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367FF1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7B120C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142E72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880FDE1" w14:textId="77777777" w:rsidTr="00F67E59">
        <w:trPr>
          <w:trHeight w:val="70"/>
        </w:trPr>
        <w:tc>
          <w:tcPr>
            <w:tcW w:w="565" w:type="dxa"/>
            <w:vMerge/>
            <w:tcBorders>
              <w:top w:val="nil"/>
              <w:left w:val="single" w:sz="8" w:space="0" w:color="000000"/>
              <w:bottom w:val="single" w:sz="8" w:space="0" w:color="000000"/>
              <w:right w:val="single" w:sz="8" w:space="0" w:color="000000"/>
            </w:tcBorders>
          </w:tcPr>
          <w:p w14:paraId="2F7BB8D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86E60D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8567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D6F1F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0D8A5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4859D0F" w14:textId="77777777" w:rsidTr="00F67E59">
        <w:trPr>
          <w:trHeight w:val="827"/>
        </w:trPr>
        <w:tc>
          <w:tcPr>
            <w:tcW w:w="565" w:type="dxa"/>
            <w:vMerge/>
            <w:tcBorders>
              <w:top w:val="nil"/>
              <w:left w:val="single" w:sz="8" w:space="0" w:color="000000"/>
              <w:bottom w:val="single" w:sz="8" w:space="0" w:color="000000"/>
              <w:right w:val="single" w:sz="8" w:space="0" w:color="000000"/>
            </w:tcBorders>
          </w:tcPr>
          <w:p w14:paraId="67987C2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FDFAEB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3EBEC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29D4C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D3984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3093268" w14:textId="77777777" w:rsidTr="00F67E59">
        <w:trPr>
          <w:trHeight w:val="210"/>
        </w:trPr>
        <w:tc>
          <w:tcPr>
            <w:tcW w:w="565" w:type="dxa"/>
            <w:vMerge/>
            <w:tcBorders>
              <w:top w:val="nil"/>
              <w:left w:val="single" w:sz="8" w:space="0" w:color="000000"/>
              <w:bottom w:val="single" w:sz="8" w:space="0" w:color="000000"/>
              <w:right w:val="single" w:sz="8" w:space="0" w:color="000000"/>
            </w:tcBorders>
          </w:tcPr>
          <w:p w14:paraId="64E703F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D8F16E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6F95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4BDD4E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9E5AA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336C08E" w14:textId="77777777" w:rsidTr="00F67E59">
        <w:trPr>
          <w:trHeight w:val="204"/>
        </w:trPr>
        <w:tc>
          <w:tcPr>
            <w:tcW w:w="565" w:type="dxa"/>
            <w:vMerge/>
            <w:tcBorders>
              <w:top w:val="nil"/>
              <w:left w:val="single" w:sz="8" w:space="0" w:color="000000"/>
              <w:bottom w:val="single" w:sz="4" w:space="0" w:color="auto"/>
              <w:right w:val="single" w:sz="8" w:space="0" w:color="000000"/>
            </w:tcBorders>
          </w:tcPr>
          <w:p w14:paraId="62DF82EA"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33AE419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F1838D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F49864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2B0C9B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8E7E55A" w14:textId="77777777" w:rsidTr="00F67E59">
        <w:trPr>
          <w:trHeight w:val="49"/>
        </w:trPr>
        <w:tc>
          <w:tcPr>
            <w:tcW w:w="565" w:type="dxa"/>
            <w:vMerge w:val="restart"/>
            <w:tcBorders>
              <w:top w:val="single" w:sz="4" w:space="0" w:color="auto"/>
              <w:left w:val="single" w:sz="4" w:space="0" w:color="auto"/>
              <w:bottom w:val="single" w:sz="4" w:space="0" w:color="auto"/>
              <w:right w:val="single" w:sz="4" w:space="0" w:color="auto"/>
            </w:tcBorders>
          </w:tcPr>
          <w:p w14:paraId="5685C9F9" w14:textId="77777777" w:rsidR="00F67E59" w:rsidRPr="00F35FCB" w:rsidRDefault="00F67E59" w:rsidP="00596C2D">
            <w:pPr>
              <w:numPr>
                <w:ilvl w:val="0"/>
                <w:numId w:val="21"/>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65A22CBF" w14:textId="77777777" w:rsidR="00F67E59" w:rsidRPr="00F35FCB" w:rsidRDefault="00F67E59" w:rsidP="00F67E59">
            <w:r w:rsidRPr="00F35FCB">
              <w:t>Проведение научных испытаний</w:t>
            </w:r>
          </w:p>
        </w:tc>
        <w:tc>
          <w:tcPr>
            <w:tcW w:w="1701" w:type="dxa"/>
            <w:vMerge w:val="restart"/>
            <w:tcBorders>
              <w:top w:val="single" w:sz="4" w:space="0" w:color="auto"/>
              <w:left w:val="single" w:sz="4" w:space="0" w:color="auto"/>
              <w:bottom w:val="single" w:sz="4" w:space="0" w:color="auto"/>
              <w:right w:val="single" w:sz="4" w:space="0" w:color="auto"/>
            </w:tcBorders>
          </w:tcPr>
          <w:p w14:paraId="199B8CAE" w14:textId="77777777" w:rsidR="00F67E59" w:rsidRPr="00F35FCB" w:rsidRDefault="00F67E59" w:rsidP="00F67E59">
            <w:r w:rsidRPr="00F35FCB">
              <w:t>3.9.3</w:t>
            </w:r>
          </w:p>
        </w:tc>
        <w:tc>
          <w:tcPr>
            <w:tcW w:w="3969" w:type="dxa"/>
            <w:vMerge w:val="restart"/>
            <w:tcBorders>
              <w:top w:val="single" w:sz="4" w:space="0" w:color="auto"/>
              <w:left w:val="single" w:sz="4" w:space="0" w:color="auto"/>
              <w:bottom w:val="single" w:sz="4" w:space="0" w:color="auto"/>
              <w:right w:val="single" w:sz="4" w:space="0" w:color="auto"/>
            </w:tcBorders>
          </w:tcPr>
          <w:p w14:paraId="7F70BB42" w14:textId="77777777" w:rsidR="00F67E59" w:rsidRPr="00F35FCB" w:rsidRDefault="00F67E59" w:rsidP="00F67E59">
            <w:pPr>
              <w:jc w:val="both"/>
            </w:pPr>
            <w:r w:rsidRPr="00F35FCB">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6520" w:type="dxa"/>
            <w:tcBorders>
              <w:top w:val="single" w:sz="4" w:space="0" w:color="auto"/>
              <w:left w:val="single" w:sz="4" w:space="0" w:color="auto"/>
              <w:bottom w:val="single" w:sz="4" w:space="0" w:color="auto"/>
              <w:right w:val="single" w:sz="4" w:space="0" w:color="auto"/>
            </w:tcBorders>
          </w:tcPr>
          <w:p w14:paraId="22CCE131" w14:textId="77777777" w:rsidR="00F67E59" w:rsidRPr="00F35FCB" w:rsidRDefault="00F67E59" w:rsidP="00F67E59">
            <w:pPr>
              <w:jc w:val="both"/>
            </w:pPr>
            <w:r w:rsidRPr="00F35FCB">
              <w:t>Минимальный размер земельного участка (площадь) – 100 кв. м</w:t>
            </w:r>
          </w:p>
        </w:tc>
      </w:tr>
      <w:tr w:rsidR="00F35FCB" w:rsidRPr="00F35FCB" w14:paraId="2985831C"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63566B49"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55EB53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D5A2BA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749CCD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543EA6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DFB00FA"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02039A6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F46EAA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A42FC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CAD25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F4520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FAC3E0B"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1161402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AE7D18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5DA69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CDEA4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7A2127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A376C59"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DD516C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2D757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3B7B1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ECC07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A19E01" w14:textId="77777777" w:rsidR="00F67E59" w:rsidRPr="00F35FCB" w:rsidRDefault="00F67E59" w:rsidP="00F67E59">
            <w:pPr>
              <w:jc w:val="both"/>
            </w:pPr>
            <w:r w:rsidRPr="00F35FCB">
              <w:t>Предельная высота зданий, строений, сооружений – 20</w:t>
            </w:r>
          </w:p>
        </w:tc>
      </w:tr>
      <w:tr w:rsidR="00F35FCB" w:rsidRPr="00F35FCB" w14:paraId="63EFCFFD"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B445FF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9221AB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688B3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B2A76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DCD317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7E1B930" w14:textId="77777777" w:rsidTr="00F67E59">
        <w:trPr>
          <w:trHeight w:val="67"/>
        </w:trPr>
        <w:tc>
          <w:tcPr>
            <w:tcW w:w="565" w:type="dxa"/>
            <w:vMerge w:val="restart"/>
            <w:tcBorders>
              <w:top w:val="single" w:sz="4" w:space="0" w:color="auto"/>
              <w:left w:val="single" w:sz="4" w:space="0" w:color="auto"/>
              <w:bottom w:val="single" w:sz="4" w:space="0" w:color="auto"/>
              <w:right w:val="single" w:sz="4" w:space="0" w:color="auto"/>
            </w:tcBorders>
          </w:tcPr>
          <w:p w14:paraId="020AFF5F" w14:textId="77777777" w:rsidR="00F67E59" w:rsidRPr="00F35FCB" w:rsidRDefault="00F67E59" w:rsidP="00596C2D">
            <w:pPr>
              <w:numPr>
                <w:ilvl w:val="0"/>
                <w:numId w:val="21"/>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7AF3868C" w14:textId="77777777" w:rsidR="00F67E59" w:rsidRPr="00F35FCB" w:rsidRDefault="00F67E59" w:rsidP="00F67E59">
            <w:r w:rsidRPr="00F35FCB">
              <w:t>Служебные гаражи</w:t>
            </w:r>
          </w:p>
        </w:tc>
        <w:tc>
          <w:tcPr>
            <w:tcW w:w="1701" w:type="dxa"/>
            <w:vMerge w:val="restart"/>
            <w:tcBorders>
              <w:top w:val="single" w:sz="4" w:space="0" w:color="auto"/>
              <w:left w:val="single" w:sz="4" w:space="0" w:color="auto"/>
              <w:bottom w:val="single" w:sz="4" w:space="0" w:color="auto"/>
              <w:right w:val="single" w:sz="4" w:space="0" w:color="auto"/>
            </w:tcBorders>
          </w:tcPr>
          <w:p w14:paraId="6B7D9B0D" w14:textId="77777777" w:rsidR="00F67E59" w:rsidRPr="00F35FCB" w:rsidRDefault="00F67E59" w:rsidP="00F67E59">
            <w:r w:rsidRPr="00F35FCB">
              <w:t xml:space="preserve">4.9 </w:t>
            </w:r>
          </w:p>
        </w:tc>
        <w:tc>
          <w:tcPr>
            <w:tcW w:w="3969" w:type="dxa"/>
            <w:vMerge w:val="restart"/>
            <w:tcBorders>
              <w:top w:val="single" w:sz="4" w:space="0" w:color="auto"/>
              <w:left w:val="single" w:sz="4" w:space="0" w:color="auto"/>
              <w:bottom w:val="single" w:sz="4" w:space="0" w:color="auto"/>
              <w:right w:val="single" w:sz="4" w:space="0" w:color="auto"/>
            </w:tcBorders>
          </w:tcPr>
          <w:p w14:paraId="4CB22BBF" w14:textId="77777777" w:rsidR="00F67E59" w:rsidRPr="00F35FCB" w:rsidRDefault="00F67E59" w:rsidP="00F67E59">
            <w:pPr>
              <w:jc w:val="both"/>
            </w:pPr>
            <w:r w:rsidRPr="00F35FC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0" w:type="dxa"/>
            <w:tcBorders>
              <w:top w:val="single" w:sz="4" w:space="0" w:color="auto"/>
              <w:left w:val="single" w:sz="4" w:space="0" w:color="auto"/>
              <w:bottom w:val="single" w:sz="4" w:space="0" w:color="auto"/>
              <w:right w:val="single" w:sz="4" w:space="0" w:color="auto"/>
            </w:tcBorders>
          </w:tcPr>
          <w:p w14:paraId="6A45191F"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672029C" w14:textId="77777777" w:rsidTr="00F67E59">
        <w:trPr>
          <w:trHeight w:val="64"/>
        </w:trPr>
        <w:tc>
          <w:tcPr>
            <w:tcW w:w="565" w:type="dxa"/>
            <w:vMerge/>
            <w:tcBorders>
              <w:top w:val="single" w:sz="4" w:space="0" w:color="auto"/>
              <w:left w:val="single" w:sz="8" w:space="0" w:color="000000"/>
              <w:bottom w:val="single" w:sz="8" w:space="0" w:color="000000"/>
              <w:right w:val="single" w:sz="8" w:space="0" w:color="000000"/>
            </w:tcBorders>
          </w:tcPr>
          <w:p w14:paraId="298A5B1A"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3BD5C73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349645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19B877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6A8D7F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4C53FA0" w14:textId="77777777" w:rsidTr="00F67E59">
        <w:trPr>
          <w:trHeight w:val="64"/>
        </w:trPr>
        <w:tc>
          <w:tcPr>
            <w:tcW w:w="565" w:type="dxa"/>
            <w:vMerge/>
            <w:tcBorders>
              <w:top w:val="nil"/>
              <w:left w:val="single" w:sz="8" w:space="0" w:color="000000"/>
              <w:bottom w:val="single" w:sz="8" w:space="0" w:color="000000"/>
              <w:right w:val="single" w:sz="8" w:space="0" w:color="000000"/>
            </w:tcBorders>
          </w:tcPr>
          <w:p w14:paraId="6EDB04D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355BB1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F66AE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A6FA6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84E093C"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0D4BB255" w14:textId="77777777" w:rsidTr="00F67E59">
        <w:trPr>
          <w:trHeight w:val="64"/>
        </w:trPr>
        <w:tc>
          <w:tcPr>
            <w:tcW w:w="565" w:type="dxa"/>
            <w:vMerge/>
            <w:tcBorders>
              <w:top w:val="nil"/>
              <w:left w:val="single" w:sz="8" w:space="0" w:color="000000"/>
              <w:bottom w:val="single" w:sz="8" w:space="0" w:color="000000"/>
              <w:right w:val="single" w:sz="8" w:space="0" w:color="000000"/>
            </w:tcBorders>
          </w:tcPr>
          <w:p w14:paraId="7E26CEA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1D24A8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82456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AD863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03BBE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B613D42" w14:textId="77777777" w:rsidTr="00F67E59">
        <w:trPr>
          <w:trHeight w:val="64"/>
        </w:trPr>
        <w:tc>
          <w:tcPr>
            <w:tcW w:w="565" w:type="dxa"/>
            <w:vMerge/>
            <w:tcBorders>
              <w:top w:val="nil"/>
              <w:left w:val="single" w:sz="8" w:space="0" w:color="000000"/>
              <w:bottom w:val="single" w:sz="8" w:space="0" w:color="000000"/>
              <w:right w:val="single" w:sz="8" w:space="0" w:color="000000"/>
            </w:tcBorders>
          </w:tcPr>
          <w:p w14:paraId="2C05299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D186C7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06652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962708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08437E5" w14:textId="77777777" w:rsidR="00F67E59" w:rsidRPr="00F35FCB" w:rsidRDefault="00F67E59" w:rsidP="00F67E59">
            <w:pPr>
              <w:jc w:val="both"/>
            </w:pPr>
            <w:r w:rsidRPr="00F35FCB">
              <w:t>Предельная высота зданий, строений, сооружений – 5 м</w:t>
            </w:r>
          </w:p>
        </w:tc>
      </w:tr>
      <w:tr w:rsidR="00F35FCB" w:rsidRPr="00F35FCB" w14:paraId="27D0FEDB" w14:textId="77777777" w:rsidTr="00F67E59">
        <w:trPr>
          <w:trHeight w:val="481"/>
        </w:trPr>
        <w:tc>
          <w:tcPr>
            <w:tcW w:w="565" w:type="dxa"/>
            <w:vMerge/>
            <w:tcBorders>
              <w:top w:val="nil"/>
              <w:left w:val="single" w:sz="8" w:space="0" w:color="000000"/>
              <w:bottom w:val="single" w:sz="4" w:space="0" w:color="auto"/>
              <w:right w:val="single" w:sz="8" w:space="0" w:color="000000"/>
            </w:tcBorders>
          </w:tcPr>
          <w:p w14:paraId="6C77EA7C"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4F6B8B4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BCA58B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CB93F7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9C5797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9061F3C" w14:textId="77777777" w:rsidTr="00F67E59">
        <w:trPr>
          <w:trHeight w:val="80"/>
        </w:trPr>
        <w:tc>
          <w:tcPr>
            <w:tcW w:w="565" w:type="dxa"/>
            <w:vMerge w:val="restart"/>
            <w:tcBorders>
              <w:top w:val="single" w:sz="4" w:space="0" w:color="auto"/>
              <w:left w:val="single" w:sz="4" w:space="0" w:color="auto"/>
              <w:bottom w:val="single" w:sz="4" w:space="0" w:color="auto"/>
              <w:right w:val="single" w:sz="4" w:space="0" w:color="auto"/>
            </w:tcBorders>
          </w:tcPr>
          <w:p w14:paraId="17CDD587" w14:textId="77777777" w:rsidR="00F67E59" w:rsidRPr="00F35FCB" w:rsidRDefault="00F67E59" w:rsidP="00596C2D">
            <w:pPr>
              <w:numPr>
                <w:ilvl w:val="0"/>
                <w:numId w:val="21"/>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E8557D6" w14:textId="77777777" w:rsidR="00F67E59" w:rsidRPr="00F35FCB" w:rsidRDefault="00F67E59" w:rsidP="00F67E59">
            <w:r w:rsidRPr="00F35FCB">
              <w:t>Стоянка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6C8784A1" w14:textId="77777777" w:rsidR="00F67E59" w:rsidRPr="00F35FCB" w:rsidRDefault="00F67E59" w:rsidP="00F67E59">
            <w:r w:rsidRPr="00F35FCB">
              <w:t>4.9.2</w:t>
            </w:r>
          </w:p>
        </w:tc>
        <w:tc>
          <w:tcPr>
            <w:tcW w:w="3969" w:type="dxa"/>
            <w:vMerge w:val="restart"/>
            <w:tcBorders>
              <w:top w:val="single" w:sz="4" w:space="0" w:color="auto"/>
              <w:left w:val="single" w:sz="4" w:space="0" w:color="auto"/>
              <w:bottom w:val="single" w:sz="4" w:space="0" w:color="auto"/>
              <w:right w:val="single" w:sz="4" w:space="0" w:color="auto"/>
            </w:tcBorders>
          </w:tcPr>
          <w:p w14:paraId="25F8172A"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single" w:sz="4" w:space="0" w:color="auto"/>
              <w:bottom w:val="single" w:sz="4" w:space="0" w:color="auto"/>
              <w:right w:val="single" w:sz="4" w:space="0" w:color="auto"/>
            </w:tcBorders>
          </w:tcPr>
          <w:p w14:paraId="399D77B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507BF11" w14:textId="77777777" w:rsidTr="00F67E59">
        <w:trPr>
          <w:trHeight w:val="80"/>
        </w:trPr>
        <w:tc>
          <w:tcPr>
            <w:tcW w:w="565" w:type="dxa"/>
            <w:vMerge/>
            <w:tcBorders>
              <w:top w:val="single" w:sz="4" w:space="0" w:color="auto"/>
              <w:left w:val="single" w:sz="8" w:space="0" w:color="000000"/>
              <w:bottom w:val="single" w:sz="8" w:space="0" w:color="000000"/>
              <w:right w:val="single" w:sz="8" w:space="0" w:color="000000"/>
            </w:tcBorders>
          </w:tcPr>
          <w:p w14:paraId="2AE941C0"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18C2D6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9B5B8C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B7EA2A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431C96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83485EE" w14:textId="77777777" w:rsidTr="00F67E59">
        <w:trPr>
          <w:trHeight w:val="80"/>
        </w:trPr>
        <w:tc>
          <w:tcPr>
            <w:tcW w:w="565" w:type="dxa"/>
            <w:vMerge/>
            <w:tcBorders>
              <w:top w:val="nil"/>
              <w:left w:val="single" w:sz="8" w:space="0" w:color="000000"/>
              <w:bottom w:val="single" w:sz="8" w:space="0" w:color="000000"/>
              <w:right w:val="single" w:sz="8" w:space="0" w:color="000000"/>
            </w:tcBorders>
          </w:tcPr>
          <w:p w14:paraId="7539E2C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8BE43A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359F8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36CE2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9041A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C6ACB06" w14:textId="77777777" w:rsidTr="00F67E59">
        <w:trPr>
          <w:trHeight w:val="80"/>
        </w:trPr>
        <w:tc>
          <w:tcPr>
            <w:tcW w:w="565" w:type="dxa"/>
            <w:vMerge/>
            <w:tcBorders>
              <w:top w:val="nil"/>
              <w:left w:val="single" w:sz="8" w:space="0" w:color="000000"/>
              <w:bottom w:val="single" w:sz="8" w:space="0" w:color="000000"/>
              <w:right w:val="single" w:sz="8" w:space="0" w:color="000000"/>
            </w:tcBorders>
          </w:tcPr>
          <w:p w14:paraId="2202CD82"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092CA1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5FDAB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55F90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F3EEF2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7A251B3" w14:textId="77777777" w:rsidTr="00F67E59">
        <w:trPr>
          <w:trHeight w:val="80"/>
        </w:trPr>
        <w:tc>
          <w:tcPr>
            <w:tcW w:w="565" w:type="dxa"/>
            <w:vMerge/>
            <w:tcBorders>
              <w:top w:val="nil"/>
              <w:left w:val="single" w:sz="8" w:space="0" w:color="000000"/>
              <w:bottom w:val="single" w:sz="8" w:space="0" w:color="000000"/>
              <w:right w:val="single" w:sz="8" w:space="0" w:color="000000"/>
            </w:tcBorders>
          </w:tcPr>
          <w:p w14:paraId="77FB5CB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1202FB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AD386E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EA21D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20C13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0C39C00" w14:textId="77777777" w:rsidTr="00F67E59">
        <w:trPr>
          <w:trHeight w:val="80"/>
        </w:trPr>
        <w:tc>
          <w:tcPr>
            <w:tcW w:w="565" w:type="dxa"/>
            <w:vMerge/>
            <w:tcBorders>
              <w:top w:val="nil"/>
              <w:left w:val="single" w:sz="8" w:space="0" w:color="000000"/>
              <w:bottom w:val="single" w:sz="8" w:space="0" w:color="000000"/>
              <w:right w:val="single" w:sz="8" w:space="0" w:color="000000"/>
            </w:tcBorders>
          </w:tcPr>
          <w:p w14:paraId="6925024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BD4B40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A0C769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2F7D1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DDBDB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02BABB3" w14:textId="77777777" w:rsidTr="00F67E59">
        <w:tc>
          <w:tcPr>
            <w:tcW w:w="565" w:type="dxa"/>
            <w:vMerge w:val="restart"/>
            <w:tcBorders>
              <w:top w:val="nil"/>
              <w:left w:val="single" w:sz="8" w:space="0" w:color="000000"/>
              <w:bottom w:val="single" w:sz="8" w:space="0" w:color="000000"/>
              <w:right w:val="single" w:sz="8" w:space="0" w:color="000000"/>
            </w:tcBorders>
          </w:tcPr>
          <w:p w14:paraId="7B447E45" w14:textId="77777777" w:rsidR="00F67E59" w:rsidRPr="00F35FCB" w:rsidRDefault="00F67E59" w:rsidP="00596C2D">
            <w:pPr>
              <w:numPr>
                <w:ilvl w:val="0"/>
                <w:numId w:val="21"/>
              </w:numPr>
              <w:suppressAutoHyphens/>
              <w:jc w:val="center"/>
            </w:pPr>
          </w:p>
        </w:tc>
        <w:tc>
          <w:tcPr>
            <w:tcW w:w="2269" w:type="dxa"/>
            <w:vMerge w:val="restart"/>
            <w:tcBorders>
              <w:top w:val="nil"/>
              <w:left w:val="nil"/>
              <w:bottom w:val="single" w:sz="8" w:space="0" w:color="000000"/>
              <w:right w:val="single" w:sz="8" w:space="0" w:color="000000"/>
            </w:tcBorders>
          </w:tcPr>
          <w:p w14:paraId="0DAD07D8" w14:textId="77777777" w:rsidR="00F67E59" w:rsidRPr="00F35FCB" w:rsidRDefault="00F67E59" w:rsidP="00F67E59">
            <w:r w:rsidRPr="00F35FCB">
              <w:t>Спортивные базы</w:t>
            </w:r>
          </w:p>
        </w:tc>
        <w:tc>
          <w:tcPr>
            <w:tcW w:w="1701" w:type="dxa"/>
            <w:vMerge w:val="restart"/>
            <w:tcBorders>
              <w:top w:val="nil"/>
              <w:left w:val="nil"/>
              <w:bottom w:val="single" w:sz="8" w:space="0" w:color="000000"/>
              <w:right w:val="single" w:sz="8" w:space="0" w:color="000000"/>
            </w:tcBorders>
          </w:tcPr>
          <w:p w14:paraId="421296CD" w14:textId="77777777" w:rsidR="00F67E59" w:rsidRPr="00F35FCB" w:rsidRDefault="00F67E59" w:rsidP="00F67E59">
            <w:r w:rsidRPr="00F35FCB">
              <w:t xml:space="preserve">5.1.7 </w:t>
            </w:r>
          </w:p>
        </w:tc>
        <w:tc>
          <w:tcPr>
            <w:tcW w:w="3969" w:type="dxa"/>
            <w:vMerge w:val="restart"/>
            <w:tcBorders>
              <w:top w:val="nil"/>
              <w:left w:val="nil"/>
              <w:bottom w:val="single" w:sz="8" w:space="0" w:color="000000"/>
              <w:right w:val="single" w:sz="8" w:space="0" w:color="000000"/>
            </w:tcBorders>
          </w:tcPr>
          <w:p w14:paraId="5E300C30" w14:textId="77777777" w:rsidR="00F67E59" w:rsidRPr="00F35FCB" w:rsidRDefault="00F67E59" w:rsidP="00F67E59">
            <w:pPr>
              <w:jc w:val="both"/>
            </w:pPr>
            <w:r w:rsidRPr="00F35FCB">
              <w:t>Размещение спортивных баз и лагерей, в которых осуществляется спортивная подготовка длительно проживающих в них лиц</w:t>
            </w:r>
          </w:p>
        </w:tc>
        <w:tc>
          <w:tcPr>
            <w:tcW w:w="6520" w:type="dxa"/>
            <w:tcBorders>
              <w:top w:val="nil"/>
              <w:left w:val="nil"/>
              <w:bottom w:val="single" w:sz="8" w:space="0" w:color="000000"/>
              <w:right w:val="single" w:sz="8" w:space="0" w:color="000000"/>
            </w:tcBorders>
          </w:tcPr>
          <w:p w14:paraId="745085D8"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68AFADAB" w14:textId="77777777" w:rsidTr="00F67E59">
        <w:tc>
          <w:tcPr>
            <w:tcW w:w="565" w:type="dxa"/>
            <w:vMerge/>
            <w:tcBorders>
              <w:top w:val="nil"/>
              <w:left w:val="single" w:sz="8" w:space="0" w:color="000000"/>
              <w:bottom w:val="single" w:sz="8" w:space="0" w:color="000000"/>
              <w:right w:val="single" w:sz="8" w:space="0" w:color="000000"/>
            </w:tcBorders>
          </w:tcPr>
          <w:p w14:paraId="3666D22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1994A7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0CA42F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78F7F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CDBBE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DC99316" w14:textId="77777777" w:rsidTr="00F67E59">
        <w:tc>
          <w:tcPr>
            <w:tcW w:w="565" w:type="dxa"/>
            <w:vMerge/>
            <w:tcBorders>
              <w:top w:val="nil"/>
              <w:left w:val="single" w:sz="8" w:space="0" w:color="000000"/>
              <w:bottom w:val="single" w:sz="8" w:space="0" w:color="000000"/>
              <w:right w:val="single" w:sz="8" w:space="0" w:color="000000"/>
            </w:tcBorders>
          </w:tcPr>
          <w:p w14:paraId="36A65DE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76D262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5DB21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84C80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F9D76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87F33A3" w14:textId="77777777" w:rsidTr="00F67E59">
        <w:tc>
          <w:tcPr>
            <w:tcW w:w="565" w:type="dxa"/>
            <w:vMerge/>
            <w:tcBorders>
              <w:top w:val="nil"/>
              <w:left w:val="single" w:sz="8" w:space="0" w:color="000000"/>
              <w:bottom w:val="single" w:sz="8" w:space="0" w:color="000000"/>
              <w:right w:val="single" w:sz="8" w:space="0" w:color="000000"/>
            </w:tcBorders>
          </w:tcPr>
          <w:p w14:paraId="791C98D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91F845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258FC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0943F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806A6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28E18D9" w14:textId="77777777" w:rsidTr="00F67E59">
        <w:tc>
          <w:tcPr>
            <w:tcW w:w="565" w:type="dxa"/>
            <w:vMerge/>
            <w:tcBorders>
              <w:top w:val="nil"/>
              <w:left w:val="single" w:sz="8" w:space="0" w:color="000000"/>
              <w:bottom w:val="single" w:sz="8" w:space="0" w:color="000000"/>
              <w:right w:val="single" w:sz="8" w:space="0" w:color="000000"/>
            </w:tcBorders>
          </w:tcPr>
          <w:p w14:paraId="12ECA08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AD60F6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192E5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13B69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50A9C7" w14:textId="77777777" w:rsidR="00F67E59" w:rsidRPr="00F35FCB" w:rsidRDefault="00F67E59" w:rsidP="00F67E59">
            <w:pPr>
              <w:jc w:val="both"/>
            </w:pPr>
            <w:r w:rsidRPr="00F35FCB">
              <w:t>Предельная высота зданий, строений, сооружений – 21/25/30/33 м (прим. 3.4)</w:t>
            </w:r>
          </w:p>
        </w:tc>
      </w:tr>
      <w:tr w:rsidR="00F35FCB" w:rsidRPr="00F35FCB" w14:paraId="54427BD8" w14:textId="77777777" w:rsidTr="00F67E59">
        <w:trPr>
          <w:trHeight w:val="562"/>
        </w:trPr>
        <w:tc>
          <w:tcPr>
            <w:tcW w:w="565" w:type="dxa"/>
            <w:vMerge/>
            <w:tcBorders>
              <w:top w:val="nil"/>
              <w:left w:val="single" w:sz="8" w:space="0" w:color="000000"/>
              <w:bottom w:val="single" w:sz="4" w:space="0" w:color="auto"/>
              <w:right w:val="single" w:sz="8" w:space="0" w:color="000000"/>
            </w:tcBorders>
          </w:tcPr>
          <w:p w14:paraId="505C29B4"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AB8B56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B13460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720A5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B04050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87892D3"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1595E92F" w14:textId="77777777" w:rsidR="00F67E59" w:rsidRPr="00F35FCB" w:rsidRDefault="00F67E59" w:rsidP="00596C2D">
            <w:pPr>
              <w:numPr>
                <w:ilvl w:val="0"/>
                <w:numId w:val="21"/>
              </w:numPr>
              <w:suppressAutoHyphens/>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331F7024" w14:textId="77777777" w:rsidR="00F67E59" w:rsidRPr="00F35FCB" w:rsidRDefault="00F67E59" w:rsidP="00F67E59">
            <w:r w:rsidRPr="00F35FCB">
              <w:t>Поля для гольфа или конных прогулок</w:t>
            </w:r>
          </w:p>
        </w:tc>
        <w:tc>
          <w:tcPr>
            <w:tcW w:w="1701" w:type="dxa"/>
            <w:vMerge w:val="restart"/>
            <w:tcBorders>
              <w:top w:val="single" w:sz="4" w:space="0" w:color="auto"/>
              <w:left w:val="single" w:sz="4" w:space="0" w:color="auto"/>
              <w:bottom w:val="single" w:sz="4" w:space="0" w:color="auto"/>
              <w:right w:val="single" w:sz="4" w:space="0" w:color="auto"/>
            </w:tcBorders>
          </w:tcPr>
          <w:p w14:paraId="581DD42B" w14:textId="77777777" w:rsidR="00F67E59" w:rsidRPr="00F35FCB" w:rsidRDefault="00F67E59" w:rsidP="00F67E59">
            <w:r w:rsidRPr="00F35FCB">
              <w:t>5.5</w:t>
            </w:r>
          </w:p>
        </w:tc>
        <w:tc>
          <w:tcPr>
            <w:tcW w:w="3969" w:type="dxa"/>
            <w:vMerge w:val="restart"/>
            <w:tcBorders>
              <w:top w:val="single" w:sz="4" w:space="0" w:color="auto"/>
              <w:left w:val="single" w:sz="4" w:space="0" w:color="auto"/>
              <w:bottom w:val="single" w:sz="4" w:space="0" w:color="auto"/>
              <w:right w:val="single" w:sz="4" w:space="0" w:color="auto"/>
            </w:tcBorders>
          </w:tcPr>
          <w:p w14:paraId="0B614D37" w14:textId="77777777" w:rsidR="00F67E59" w:rsidRPr="00F35FCB" w:rsidRDefault="00F67E59" w:rsidP="00F67E59">
            <w:pPr>
              <w:jc w:val="both"/>
            </w:pPr>
            <w:r w:rsidRPr="00F35FCB">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2EDBF76C" w14:textId="77777777" w:rsidR="00F67E59" w:rsidRPr="00F35FCB" w:rsidRDefault="00F67E59" w:rsidP="00F67E59">
            <w:pPr>
              <w:jc w:val="both"/>
            </w:pPr>
            <w:r w:rsidRPr="00F35FCB">
              <w:t>размещение конноспортивных манежей, не предусматривающих устройство трибун</w:t>
            </w:r>
          </w:p>
        </w:tc>
        <w:tc>
          <w:tcPr>
            <w:tcW w:w="6520" w:type="dxa"/>
            <w:tcBorders>
              <w:top w:val="single" w:sz="4" w:space="0" w:color="auto"/>
              <w:left w:val="single" w:sz="4" w:space="0" w:color="auto"/>
              <w:bottom w:val="single" w:sz="4" w:space="0" w:color="auto"/>
              <w:right w:val="single" w:sz="4" w:space="0" w:color="auto"/>
            </w:tcBorders>
          </w:tcPr>
          <w:p w14:paraId="47AFA5C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8A03B09"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04A56AF8"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905560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CC3262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59AD86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06C5FB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3C5EBF1" w14:textId="77777777" w:rsidTr="00F67E59">
        <w:tc>
          <w:tcPr>
            <w:tcW w:w="565" w:type="dxa"/>
            <w:vMerge/>
            <w:tcBorders>
              <w:top w:val="nil"/>
              <w:left w:val="single" w:sz="8" w:space="0" w:color="000000"/>
              <w:bottom w:val="single" w:sz="4" w:space="0" w:color="auto"/>
              <w:right w:val="single" w:sz="8" w:space="0" w:color="000000"/>
            </w:tcBorders>
          </w:tcPr>
          <w:p w14:paraId="5605760D"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A8EA9E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E18492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4BB0EE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7383E9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1BFCEEC" w14:textId="77777777" w:rsidTr="00F67E59">
        <w:tc>
          <w:tcPr>
            <w:tcW w:w="565" w:type="dxa"/>
            <w:vMerge/>
            <w:tcBorders>
              <w:top w:val="single" w:sz="4" w:space="0" w:color="auto"/>
              <w:left w:val="single" w:sz="4" w:space="0" w:color="auto"/>
              <w:bottom w:val="single" w:sz="4" w:space="0" w:color="auto"/>
              <w:right w:val="single" w:sz="4" w:space="0" w:color="auto"/>
            </w:tcBorders>
          </w:tcPr>
          <w:p w14:paraId="7AF94228"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476BEEE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2B986E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27974C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882ECB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474F84C" w14:textId="77777777" w:rsidTr="00F67E59">
        <w:tc>
          <w:tcPr>
            <w:tcW w:w="565" w:type="dxa"/>
            <w:vMerge/>
            <w:tcBorders>
              <w:top w:val="single" w:sz="4" w:space="0" w:color="auto"/>
              <w:left w:val="single" w:sz="4" w:space="0" w:color="auto"/>
              <w:bottom w:val="single" w:sz="4" w:space="0" w:color="auto"/>
              <w:right w:val="single" w:sz="4" w:space="0" w:color="auto"/>
            </w:tcBorders>
          </w:tcPr>
          <w:p w14:paraId="0671EE2F"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5BCB284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BD46C1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F44128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187091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7B0AAA9" w14:textId="77777777" w:rsidTr="00F67E59">
        <w:trPr>
          <w:trHeight w:val="562"/>
        </w:trPr>
        <w:tc>
          <w:tcPr>
            <w:tcW w:w="565" w:type="dxa"/>
            <w:vMerge/>
            <w:tcBorders>
              <w:top w:val="single" w:sz="4" w:space="0" w:color="auto"/>
              <w:left w:val="single" w:sz="8" w:space="0" w:color="000000"/>
              <w:right w:val="single" w:sz="8" w:space="0" w:color="000000"/>
            </w:tcBorders>
          </w:tcPr>
          <w:p w14:paraId="36664AE2" w14:textId="77777777" w:rsidR="00F67E59" w:rsidRPr="00F35FCB" w:rsidRDefault="00F67E59" w:rsidP="00F67E59"/>
        </w:tc>
        <w:tc>
          <w:tcPr>
            <w:tcW w:w="2269" w:type="dxa"/>
            <w:vMerge/>
            <w:tcBorders>
              <w:top w:val="single" w:sz="4" w:space="0" w:color="auto"/>
              <w:left w:val="nil"/>
              <w:right w:val="single" w:sz="8" w:space="0" w:color="000000"/>
            </w:tcBorders>
          </w:tcPr>
          <w:p w14:paraId="0D53A0B0" w14:textId="77777777" w:rsidR="00F67E59" w:rsidRPr="00F35FCB" w:rsidRDefault="00F67E59" w:rsidP="00F67E59"/>
        </w:tc>
        <w:tc>
          <w:tcPr>
            <w:tcW w:w="1701" w:type="dxa"/>
            <w:vMerge/>
            <w:tcBorders>
              <w:top w:val="single" w:sz="4" w:space="0" w:color="auto"/>
              <w:left w:val="nil"/>
              <w:right w:val="single" w:sz="8" w:space="0" w:color="000000"/>
            </w:tcBorders>
          </w:tcPr>
          <w:p w14:paraId="5C483895" w14:textId="77777777" w:rsidR="00F67E59" w:rsidRPr="00F35FCB" w:rsidRDefault="00F67E59" w:rsidP="00F67E59"/>
        </w:tc>
        <w:tc>
          <w:tcPr>
            <w:tcW w:w="3969" w:type="dxa"/>
            <w:vMerge/>
            <w:tcBorders>
              <w:top w:val="single" w:sz="4" w:space="0" w:color="auto"/>
              <w:left w:val="nil"/>
              <w:right w:val="single" w:sz="8" w:space="0" w:color="000000"/>
            </w:tcBorders>
          </w:tcPr>
          <w:p w14:paraId="59AF9241" w14:textId="77777777" w:rsidR="00F67E59" w:rsidRPr="00F35FCB" w:rsidRDefault="00F67E59" w:rsidP="00F67E59">
            <w:pPr>
              <w:jc w:val="both"/>
            </w:pPr>
          </w:p>
        </w:tc>
        <w:tc>
          <w:tcPr>
            <w:tcW w:w="6520" w:type="dxa"/>
            <w:tcBorders>
              <w:top w:val="single" w:sz="4" w:space="0" w:color="auto"/>
              <w:left w:val="nil"/>
              <w:right w:val="single" w:sz="8" w:space="0" w:color="000000"/>
            </w:tcBorders>
          </w:tcPr>
          <w:p w14:paraId="3F8AB78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5327C3D" w14:textId="77777777" w:rsidTr="00F67E59">
        <w:trPr>
          <w:trHeight w:val="45"/>
        </w:trPr>
        <w:tc>
          <w:tcPr>
            <w:tcW w:w="565" w:type="dxa"/>
            <w:vMerge w:val="restart"/>
            <w:tcBorders>
              <w:bottom w:val="single" w:sz="8" w:space="0" w:color="000000"/>
            </w:tcBorders>
          </w:tcPr>
          <w:p w14:paraId="5F8FFAB2" w14:textId="77777777" w:rsidR="00F67E59" w:rsidRPr="00F35FCB" w:rsidRDefault="00F67E59" w:rsidP="00596C2D">
            <w:pPr>
              <w:numPr>
                <w:ilvl w:val="0"/>
                <w:numId w:val="21"/>
              </w:numPr>
              <w:suppressAutoHyphens/>
              <w:jc w:val="center"/>
            </w:pPr>
          </w:p>
        </w:tc>
        <w:tc>
          <w:tcPr>
            <w:tcW w:w="2269" w:type="dxa"/>
            <w:vMerge w:val="restart"/>
            <w:tcBorders>
              <w:bottom w:val="single" w:sz="8" w:space="0" w:color="000000"/>
            </w:tcBorders>
          </w:tcPr>
          <w:p w14:paraId="31916EAF" w14:textId="77777777" w:rsidR="00F67E59" w:rsidRPr="00F35FCB" w:rsidRDefault="00F67E59" w:rsidP="00F67E59">
            <w:r w:rsidRPr="00F35FCB">
              <w:t>Курортная деятельность</w:t>
            </w:r>
          </w:p>
        </w:tc>
        <w:tc>
          <w:tcPr>
            <w:tcW w:w="1701" w:type="dxa"/>
            <w:vMerge w:val="restart"/>
            <w:tcBorders>
              <w:bottom w:val="single" w:sz="8" w:space="0" w:color="000000"/>
            </w:tcBorders>
          </w:tcPr>
          <w:p w14:paraId="334FF841" w14:textId="77777777" w:rsidR="00F67E59" w:rsidRPr="00F35FCB" w:rsidRDefault="00F67E59" w:rsidP="00F67E59">
            <w:r w:rsidRPr="00F35FCB">
              <w:t>9.2</w:t>
            </w:r>
          </w:p>
        </w:tc>
        <w:tc>
          <w:tcPr>
            <w:tcW w:w="3969" w:type="dxa"/>
            <w:vMerge w:val="restart"/>
            <w:tcBorders>
              <w:bottom w:val="single" w:sz="8" w:space="0" w:color="000000"/>
            </w:tcBorders>
          </w:tcPr>
          <w:p w14:paraId="1DF3B6CC"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Pr>
          <w:p w14:paraId="29B87A2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F3CD470" w14:textId="77777777" w:rsidTr="00F67E59">
        <w:trPr>
          <w:trHeight w:val="45"/>
        </w:trPr>
        <w:tc>
          <w:tcPr>
            <w:tcW w:w="565" w:type="dxa"/>
            <w:vMerge/>
            <w:tcBorders>
              <w:left w:val="single" w:sz="8" w:space="0" w:color="000000"/>
              <w:bottom w:val="single" w:sz="8" w:space="0" w:color="000000"/>
              <w:right w:val="single" w:sz="8" w:space="0" w:color="000000"/>
            </w:tcBorders>
          </w:tcPr>
          <w:p w14:paraId="1CD4FCBD" w14:textId="77777777" w:rsidR="00F67E59" w:rsidRPr="00F35FCB" w:rsidRDefault="00F67E59" w:rsidP="00F67E59"/>
        </w:tc>
        <w:tc>
          <w:tcPr>
            <w:tcW w:w="2269" w:type="dxa"/>
            <w:vMerge/>
            <w:tcBorders>
              <w:left w:val="nil"/>
              <w:bottom w:val="single" w:sz="8" w:space="0" w:color="000000"/>
              <w:right w:val="single" w:sz="8" w:space="0" w:color="000000"/>
            </w:tcBorders>
          </w:tcPr>
          <w:p w14:paraId="31F0AA90" w14:textId="77777777" w:rsidR="00F67E59" w:rsidRPr="00F35FCB" w:rsidRDefault="00F67E59" w:rsidP="00F67E59"/>
        </w:tc>
        <w:tc>
          <w:tcPr>
            <w:tcW w:w="1701" w:type="dxa"/>
            <w:vMerge/>
            <w:tcBorders>
              <w:left w:val="nil"/>
              <w:bottom w:val="single" w:sz="8" w:space="0" w:color="000000"/>
              <w:right w:val="single" w:sz="8" w:space="0" w:color="000000"/>
            </w:tcBorders>
          </w:tcPr>
          <w:p w14:paraId="78CC3039" w14:textId="77777777" w:rsidR="00F67E59" w:rsidRPr="00F35FCB" w:rsidRDefault="00F67E59" w:rsidP="00F67E59"/>
        </w:tc>
        <w:tc>
          <w:tcPr>
            <w:tcW w:w="3969" w:type="dxa"/>
            <w:vMerge/>
            <w:tcBorders>
              <w:left w:val="nil"/>
              <w:bottom w:val="single" w:sz="8" w:space="0" w:color="000000"/>
              <w:right w:val="single" w:sz="8" w:space="0" w:color="000000"/>
            </w:tcBorders>
          </w:tcPr>
          <w:p w14:paraId="4C62F9B6"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0C12907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34738DC"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1BAE90C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2F5C0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DC039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82197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169B0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2AB35C8"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E5D226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5FE3C2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57C4B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321B08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7E69B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47F05F4"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D3ADD1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640DEB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1AC69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46BA0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5BF2D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AA507CC"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8144D2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DE110D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4FAD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C56CD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EDE63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6828EBB5" w14:textId="77777777" w:rsidR="00F67E59" w:rsidRPr="00F35FCB" w:rsidRDefault="00F67E59" w:rsidP="00F67E59">
      <w:pPr>
        <w:spacing w:before="200"/>
        <w:outlineLvl w:val="3"/>
        <w:rPr>
          <w:b/>
        </w:rPr>
      </w:pPr>
      <w:bookmarkStart w:id="147" w:name="_Toc208935490"/>
      <w:r w:rsidRPr="00F35FCB">
        <w:rPr>
          <w:b/>
        </w:rPr>
        <w:t>Особенности применения градостроительного регламента</w:t>
      </w:r>
      <w:bookmarkEnd w:id="147"/>
    </w:p>
    <w:p w14:paraId="04E76D5A" w14:textId="77777777" w:rsidR="00F67E59" w:rsidRPr="00F35FCB" w:rsidRDefault="00F67E59" w:rsidP="00596C2D">
      <w:pPr>
        <w:pStyle w:val="af1"/>
        <w:numPr>
          <w:ilvl w:val="3"/>
          <w:numId w:val="133"/>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3D5ACD11" w14:textId="77777777" w:rsidR="00F67E59" w:rsidRPr="00F35FCB" w:rsidRDefault="00F67E59" w:rsidP="00596C2D">
      <w:pPr>
        <w:pStyle w:val="af1"/>
        <w:numPr>
          <w:ilvl w:val="1"/>
          <w:numId w:val="134"/>
        </w:numPr>
        <w:suppressAutoHyphens/>
        <w:contextualSpacing w:val="0"/>
        <w:jc w:val="both"/>
      </w:pPr>
      <w:r w:rsidRPr="00F35FCB">
        <w:t>Минимальные отступы:</w:t>
      </w:r>
    </w:p>
    <w:p w14:paraId="5F79E7EE"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62C37EBC"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00E1D402"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728EFECE"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72D219DF" w14:textId="77777777" w:rsidR="00F67E59" w:rsidRPr="00F35FCB" w:rsidRDefault="00F67E59" w:rsidP="00596C2D">
      <w:pPr>
        <w:pStyle w:val="af1"/>
        <w:numPr>
          <w:ilvl w:val="1"/>
          <w:numId w:val="134"/>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0137811E" w14:textId="77777777" w:rsidR="00F67E59" w:rsidRPr="00F35FCB" w:rsidRDefault="00F67E59" w:rsidP="00596C2D">
      <w:pPr>
        <w:pStyle w:val="af1"/>
        <w:numPr>
          <w:ilvl w:val="1"/>
          <w:numId w:val="134"/>
        </w:numPr>
        <w:suppressAutoHyphens/>
        <w:ind w:left="0" w:firstLine="567"/>
        <w:contextualSpacing w:val="0"/>
        <w:jc w:val="both"/>
      </w:pPr>
      <w:r w:rsidRPr="00F35FCB">
        <w:t>Иные показатели по параметрам застройки зоны ОД3: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49610E2D" w14:textId="77777777" w:rsidR="00F67E59" w:rsidRPr="00F35FCB" w:rsidRDefault="00F67E59" w:rsidP="00596C2D">
      <w:pPr>
        <w:pStyle w:val="af1"/>
        <w:numPr>
          <w:ilvl w:val="1"/>
          <w:numId w:val="134"/>
        </w:numPr>
        <w:suppressAutoHyphens/>
        <w:ind w:left="0" w:firstLine="567"/>
        <w:contextualSpacing w:val="0"/>
        <w:jc w:val="both"/>
      </w:pPr>
      <w:r w:rsidRPr="00F35FCB">
        <w:t>Границы зон высотного регулирования отображены на Карте градостроительного зонирования настоящих Правил. Параметры высотного регулирования объектов капитального строительства установлены в прим. 8-10 ст. 23 настоящих Правил.</w:t>
      </w:r>
    </w:p>
    <w:p w14:paraId="2B69A99E" w14:textId="77777777" w:rsidR="00F67E59" w:rsidRPr="00F35FCB" w:rsidRDefault="00F67E59" w:rsidP="00596C2D">
      <w:pPr>
        <w:pStyle w:val="af1"/>
        <w:numPr>
          <w:ilvl w:val="3"/>
          <w:numId w:val="133"/>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0F9CEC77" w14:textId="77777777" w:rsidR="00F67E59" w:rsidRPr="00F35FCB" w:rsidRDefault="00F67E59" w:rsidP="00596C2D">
      <w:pPr>
        <w:pStyle w:val="af1"/>
        <w:numPr>
          <w:ilvl w:val="3"/>
          <w:numId w:val="133"/>
        </w:numPr>
        <w:suppressAutoHyphens/>
        <w:ind w:left="0" w:firstLine="567"/>
        <w:jc w:val="both"/>
      </w:pPr>
      <w:r w:rsidRPr="00F35FCB">
        <w:t>В границах территориальной зоны ОД3,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12285172" w14:textId="77777777" w:rsidR="00F67E59" w:rsidRPr="00F35FCB" w:rsidRDefault="00F67E59" w:rsidP="00F67E59">
      <w:pPr>
        <w:spacing w:before="200"/>
        <w:outlineLvl w:val="3"/>
        <w:rPr>
          <w:b/>
        </w:rPr>
      </w:pPr>
      <w:bookmarkStart w:id="148" w:name="_Toc208935491"/>
      <w:r w:rsidRPr="00F35FCB">
        <w:rPr>
          <w:b/>
        </w:rPr>
        <w:t>Требования к архитектурно-градостроительному облику объектов капитального строительства</w:t>
      </w:r>
      <w:bookmarkEnd w:id="148"/>
    </w:p>
    <w:p w14:paraId="2FC94F71"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58F97166" w14:textId="77777777" w:rsidR="00F67E59" w:rsidRPr="00F35FCB" w:rsidRDefault="00F67E59" w:rsidP="00F67E59">
      <w:pPr>
        <w:spacing w:before="200"/>
        <w:jc w:val="center"/>
        <w:outlineLvl w:val="2"/>
        <w:rPr>
          <w:b/>
        </w:rPr>
      </w:pPr>
      <w:bookmarkStart w:id="149" w:name="_Toc208417600"/>
      <w:bookmarkStart w:id="150" w:name="_Toc208935492"/>
      <w:r w:rsidRPr="00F35FCB">
        <w:rPr>
          <w:b/>
        </w:rPr>
        <w:t>Статья 33. СЗ1. Зона смешанной, общественно-деловой и курортной застройки</w:t>
      </w:r>
      <w:bookmarkEnd w:id="149"/>
      <w:bookmarkEnd w:id="150"/>
    </w:p>
    <w:p w14:paraId="74803D9A" w14:textId="77777777" w:rsidR="00F67E59" w:rsidRPr="00F35FCB" w:rsidRDefault="00F67E59" w:rsidP="00596C2D">
      <w:pPr>
        <w:pStyle w:val="af1"/>
        <w:numPr>
          <w:ilvl w:val="3"/>
          <w:numId w:val="135"/>
        </w:numPr>
        <w:suppressAutoHyphens/>
        <w:ind w:left="0" w:firstLine="567"/>
        <w:jc w:val="both"/>
      </w:pPr>
      <w:r w:rsidRPr="00F35FCB">
        <w:t>Территориальная зона СЗ1 предназначена для размещения объектов санаторно-курортной деятельности, гостиничного обслуживания, туристического обслуживания, отдыха, общественного питания, торгового обслуживания, культурно-досуговой деятельности, спорта, территорий общего пользования, с возможностью строительства и реконструкции индивидуальных жилых домов.</w:t>
      </w:r>
    </w:p>
    <w:p w14:paraId="76C83E32" w14:textId="77777777" w:rsidR="00F67E59" w:rsidRPr="00F35FCB" w:rsidRDefault="00F67E59" w:rsidP="00596C2D">
      <w:pPr>
        <w:pStyle w:val="af1"/>
        <w:numPr>
          <w:ilvl w:val="3"/>
          <w:numId w:val="135"/>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СЗ1:</w:t>
      </w:r>
    </w:p>
    <w:p w14:paraId="7B06EABD" w14:textId="77777777" w:rsidR="00F67E59" w:rsidRPr="00F35FCB" w:rsidRDefault="00F67E59" w:rsidP="00F67E59">
      <w:pPr>
        <w:spacing w:before="200"/>
        <w:outlineLvl w:val="3"/>
        <w:rPr>
          <w:b/>
        </w:rPr>
      </w:pPr>
      <w:bookmarkStart w:id="151" w:name="_Toc208935493"/>
      <w:r w:rsidRPr="00F35FCB">
        <w:rPr>
          <w:b/>
        </w:rPr>
        <w:t>Основные виды разрешенного использования земельных участков и объектов капитального строительства</w:t>
      </w:r>
      <w:bookmarkEnd w:id="151"/>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71333AE0" w14:textId="77777777" w:rsidTr="00F67E59">
        <w:tc>
          <w:tcPr>
            <w:tcW w:w="567" w:type="dxa"/>
            <w:tcBorders>
              <w:top w:val="single" w:sz="8" w:space="0" w:color="000000"/>
              <w:left w:val="single" w:sz="8" w:space="0" w:color="000000"/>
              <w:right w:val="single" w:sz="8" w:space="0" w:color="000000"/>
            </w:tcBorders>
          </w:tcPr>
          <w:p w14:paraId="53684820" w14:textId="77777777" w:rsidR="00F67E59" w:rsidRPr="00F35FCB" w:rsidRDefault="00F67E59" w:rsidP="00F67E59">
            <w:pPr>
              <w:jc w:val="center"/>
            </w:pPr>
            <w:r w:rsidRPr="00F35FCB">
              <w:t>№ п/п</w:t>
            </w:r>
          </w:p>
        </w:tc>
        <w:tc>
          <w:tcPr>
            <w:tcW w:w="2267" w:type="dxa"/>
            <w:tcBorders>
              <w:top w:val="single" w:sz="8" w:space="0" w:color="000000"/>
              <w:left w:val="nil"/>
              <w:right w:val="single" w:sz="8" w:space="0" w:color="000000"/>
            </w:tcBorders>
          </w:tcPr>
          <w:p w14:paraId="62A3CA04"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right w:val="single" w:sz="8" w:space="0" w:color="000000"/>
            </w:tcBorders>
          </w:tcPr>
          <w:p w14:paraId="4089E5DA"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right w:val="single" w:sz="8" w:space="0" w:color="000000"/>
            </w:tcBorders>
          </w:tcPr>
          <w:p w14:paraId="0543B357"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right w:val="single" w:sz="8" w:space="0" w:color="000000"/>
            </w:tcBorders>
          </w:tcPr>
          <w:p w14:paraId="1143CD9A"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437DCDF5" w14:textId="77777777" w:rsidTr="00F67E59">
        <w:tc>
          <w:tcPr>
            <w:tcW w:w="567" w:type="dxa"/>
            <w:vMerge w:val="restart"/>
            <w:tcBorders>
              <w:bottom w:val="single" w:sz="8" w:space="0" w:color="000000"/>
            </w:tcBorders>
          </w:tcPr>
          <w:p w14:paraId="55668A7A" w14:textId="77777777" w:rsidR="00F67E59" w:rsidRPr="00F35FCB" w:rsidRDefault="00F67E59" w:rsidP="00596C2D">
            <w:pPr>
              <w:numPr>
                <w:ilvl w:val="0"/>
                <w:numId w:val="22"/>
              </w:numPr>
              <w:suppressAutoHyphens/>
              <w:jc w:val="center"/>
            </w:pPr>
          </w:p>
        </w:tc>
        <w:tc>
          <w:tcPr>
            <w:tcW w:w="2267" w:type="dxa"/>
            <w:vMerge w:val="restart"/>
            <w:tcBorders>
              <w:bottom w:val="single" w:sz="8" w:space="0" w:color="000000"/>
            </w:tcBorders>
          </w:tcPr>
          <w:p w14:paraId="59DB41C3" w14:textId="77777777" w:rsidR="00F67E59" w:rsidRPr="00F35FCB" w:rsidRDefault="00F67E59" w:rsidP="00F67E59">
            <w:r w:rsidRPr="00F35FCB">
              <w:t>Для индивидуального жилищного строительства</w:t>
            </w:r>
          </w:p>
        </w:tc>
        <w:tc>
          <w:tcPr>
            <w:tcW w:w="1701" w:type="dxa"/>
            <w:vMerge w:val="restart"/>
            <w:tcBorders>
              <w:bottom w:val="single" w:sz="8" w:space="0" w:color="000000"/>
            </w:tcBorders>
          </w:tcPr>
          <w:p w14:paraId="4B76AEB4" w14:textId="77777777" w:rsidR="00F67E59" w:rsidRPr="00F35FCB" w:rsidRDefault="00F67E59" w:rsidP="00F67E59">
            <w:r w:rsidRPr="00F35FCB">
              <w:t>2.1</w:t>
            </w:r>
          </w:p>
        </w:tc>
        <w:tc>
          <w:tcPr>
            <w:tcW w:w="3969" w:type="dxa"/>
            <w:vMerge w:val="restart"/>
            <w:tcBorders>
              <w:bottom w:val="single" w:sz="8" w:space="0" w:color="000000"/>
            </w:tcBorders>
          </w:tcPr>
          <w:p w14:paraId="23191991" w14:textId="77777777" w:rsidR="00F67E59" w:rsidRPr="00F35FCB" w:rsidRDefault="00F67E59" w:rsidP="00F67E59">
            <w:pPr>
              <w:jc w:val="both"/>
            </w:pPr>
            <w:r w:rsidRPr="00F35FCB">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 </w:t>
            </w:r>
          </w:p>
        </w:tc>
        <w:tc>
          <w:tcPr>
            <w:tcW w:w="6520" w:type="dxa"/>
          </w:tcPr>
          <w:p w14:paraId="14F691EA" w14:textId="77777777" w:rsidR="00F67E59" w:rsidRPr="00F35FCB" w:rsidRDefault="00F67E59" w:rsidP="00F67E59">
            <w:pPr>
              <w:jc w:val="both"/>
            </w:pPr>
            <w:r w:rsidRPr="00F35FCB">
              <w:t>Минимальный размер земельного участка (площадь) – 600 кв. м/300 кв. м (прим.3.2)</w:t>
            </w:r>
          </w:p>
          <w:p w14:paraId="5248875D"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0F6FC040" w14:textId="77777777" w:rsidTr="00F67E59">
        <w:tc>
          <w:tcPr>
            <w:tcW w:w="567" w:type="dxa"/>
            <w:vMerge/>
            <w:tcBorders>
              <w:left w:val="single" w:sz="8" w:space="0" w:color="000000"/>
              <w:bottom w:val="single" w:sz="8" w:space="0" w:color="000000"/>
              <w:right w:val="single" w:sz="8" w:space="0" w:color="000000"/>
            </w:tcBorders>
          </w:tcPr>
          <w:p w14:paraId="4C52FB4E" w14:textId="77777777" w:rsidR="00F67E59" w:rsidRPr="00F35FCB" w:rsidRDefault="00F67E59" w:rsidP="00F67E59"/>
        </w:tc>
        <w:tc>
          <w:tcPr>
            <w:tcW w:w="2267" w:type="dxa"/>
            <w:vMerge/>
            <w:tcBorders>
              <w:left w:val="nil"/>
              <w:bottom w:val="single" w:sz="8" w:space="0" w:color="000000"/>
              <w:right w:val="single" w:sz="8" w:space="0" w:color="000000"/>
            </w:tcBorders>
          </w:tcPr>
          <w:p w14:paraId="267FCE3B" w14:textId="77777777" w:rsidR="00F67E59" w:rsidRPr="00F35FCB" w:rsidRDefault="00F67E59" w:rsidP="00F67E59"/>
        </w:tc>
        <w:tc>
          <w:tcPr>
            <w:tcW w:w="1701" w:type="dxa"/>
            <w:vMerge/>
            <w:tcBorders>
              <w:left w:val="nil"/>
              <w:bottom w:val="single" w:sz="8" w:space="0" w:color="000000"/>
              <w:right w:val="single" w:sz="8" w:space="0" w:color="000000"/>
            </w:tcBorders>
          </w:tcPr>
          <w:p w14:paraId="101780AF" w14:textId="77777777" w:rsidR="00F67E59" w:rsidRPr="00F35FCB" w:rsidRDefault="00F67E59" w:rsidP="00F67E59"/>
        </w:tc>
        <w:tc>
          <w:tcPr>
            <w:tcW w:w="3969" w:type="dxa"/>
            <w:vMerge/>
            <w:tcBorders>
              <w:left w:val="nil"/>
              <w:bottom w:val="single" w:sz="8" w:space="0" w:color="000000"/>
              <w:right w:val="single" w:sz="8" w:space="0" w:color="000000"/>
            </w:tcBorders>
          </w:tcPr>
          <w:p w14:paraId="70B0657B"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3A320A75" w14:textId="77777777" w:rsidR="00F67E59" w:rsidRPr="00F35FCB" w:rsidRDefault="00F67E59" w:rsidP="00F67E59">
            <w:pPr>
              <w:jc w:val="both"/>
            </w:pPr>
            <w:r w:rsidRPr="00F35FCB">
              <w:t>Максимальный размер земельного участка (площадь) –2500 кв. м;</w:t>
            </w:r>
          </w:p>
          <w:p w14:paraId="2CC7FE33"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78AA5864" w14:textId="77777777" w:rsidTr="00F67E59">
        <w:tc>
          <w:tcPr>
            <w:tcW w:w="567" w:type="dxa"/>
            <w:vMerge/>
            <w:tcBorders>
              <w:top w:val="nil"/>
              <w:left w:val="single" w:sz="8" w:space="0" w:color="000000"/>
              <w:bottom w:val="single" w:sz="8" w:space="0" w:color="000000"/>
              <w:right w:val="single" w:sz="8" w:space="0" w:color="000000"/>
            </w:tcBorders>
          </w:tcPr>
          <w:p w14:paraId="4D2F02E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F9060B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0DA464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C72C2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F5682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863EB8E" w14:textId="77777777" w:rsidTr="00F67E59">
        <w:trPr>
          <w:trHeight w:val="886"/>
        </w:trPr>
        <w:tc>
          <w:tcPr>
            <w:tcW w:w="567" w:type="dxa"/>
            <w:vMerge/>
            <w:tcBorders>
              <w:top w:val="nil"/>
              <w:left w:val="single" w:sz="8" w:space="0" w:color="000000"/>
              <w:bottom w:val="single" w:sz="8" w:space="0" w:color="000000"/>
              <w:right w:val="single" w:sz="8" w:space="0" w:color="000000"/>
            </w:tcBorders>
          </w:tcPr>
          <w:p w14:paraId="3A0DF08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3D27E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3BC73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9557B4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F67B3A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E98CC49" w14:textId="77777777" w:rsidTr="00F67E59">
        <w:tc>
          <w:tcPr>
            <w:tcW w:w="567" w:type="dxa"/>
            <w:vMerge/>
            <w:tcBorders>
              <w:top w:val="nil"/>
              <w:left w:val="single" w:sz="8" w:space="0" w:color="000000"/>
              <w:bottom w:val="single" w:sz="8" w:space="0" w:color="000000"/>
              <w:right w:val="single" w:sz="8" w:space="0" w:color="000000"/>
            </w:tcBorders>
          </w:tcPr>
          <w:p w14:paraId="1C5070E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508A20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3D3C1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370BC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CADD4E"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B40296E" w14:textId="77777777" w:rsidTr="00F67E59">
        <w:tc>
          <w:tcPr>
            <w:tcW w:w="567" w:type="dxa"/>
            <w:vMerge/>
            <w:tcBorders>
              <w:top w:val="nil"/>
              <w:left w:val="single" w:sz="8" w:space="0" w:color="000000"/>
              <w:bottom w:val="single" w:sz="4" w:space="0" w:color="auto"/>
              <w:right w:val="single" w:sz="8" w:space="0" w:color="000000"/>
            </w:tcBorders>
          </w:tcPr>
          <w:p w14:paraId="66E1C2E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DFF864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ECEB0D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A626B7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CC2764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0C166FB" w14:textId="77777777" w:rsidTr="00F67E59">
        <w:tc>
          <w:tcPr>
            <w:tcW w:w="567" w:type="dxa"/>
            <w:vMerge/>
            <w:tcBorders>
              <w:top w:val="single" w:sz="4" w:space="0" w:color="auto"/>
              <w:left w:val="single" w:sz="4" w:space="0" w:color="auto"/>
              <w:bottom w:val="single" w:sz="4" w:space="0" w:color="auto"/>
              <w:right w:val="single" w:sz="4" w:space="0" w:color="auto"/>
            </w:tcBorders>
          </w:tcPr>
          <w:p w14:paraId="57823E2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A97F65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2D1ADE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109A2B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9B4A6BE" w14:textId="77777777" w:rsidR="00F67E59" w:rsidRPr="00F35FCB" w:rsidRDefault="00F67E59" w:rsidP="00F67E59">
            <w:pPr>
              <w:jc w:val="both"/>
            </w:pPr>
            <w:r w:rsidRPr="00F35FCB">
              <w:t>Иные параметры:</w:t>
            </w:r>
          </w:p>
          <w:p w14:paraId="426D9387" w14:textId="77777777" w:rsidR="00F67E59" w:rsidRPr="00F35FCB" w:rsidRDefault="00F67E59" w:rsidP="00F67E59">
            <w:pPr>
              <w:jc w:val="both"/>
            </w:pPr>
            <w:r w:rsidRPr="00F35FCB">
              <w:t>Максимальное количество объектов индивидуального жилищного строительства на одном земельном участке – 1</w:t>
            </w:r>
          </w:p>
        </w:tc>
      </w:tr>
      <w:tr w:rsidR="00F35FCB" w:rsidRPr="00F35FCB" w14:paraId="23D80C2F" w14:textId="77777777" w:rsidTr="00F67E59">
        <w:tc>
          <w:tcPr>
            <w:tcW w:w="567" w:type="dxa"/>
            <w:vMerge w:val="restart"/>
            <w:tcBorders>
              <w:top w:val="single" w:sz="4" w:space="0" w:color="auto"/>
              <w:left w:val="single" w:sz="8" w:space="0" w:color="000000"/>
              <w:right w:val="single" w:sz="8" w:space="0" w:color="000000"/>
            </w:tcBorders>
          </w:tcPr>
          <w:p w14:paraId="169862DC"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nil"/>
              <w:right w:val="single" w:sz="8" w:space="0" w:color="000000"/>
            </w:tcBorders>
          </w:tcPr>
          <w:p w14:paraId="6F1543D3" w14:textId="77777777" w:rsidR="00F67E59" w:rsidRPr="00F35FCB" w:rsidRDefault="00F67E59" w:rsidP="00F67E59">
            <w:r w:rsidRPr="00F35FCB">
              <w:t>Хранение автотранспорта</w:t>
            </w:r>
          </w:p>
        </w:tc>
        <w:tc>
          <w:tcPr>
            <w:tcW w:w="1701" w:type="dxa"/>
            <w:vMerge w:val="restart"/>
            <w:tcBorders>
              <w:top w:val="single" w:sz="4" w:space="0" w:color="auto"/>
              <w:left w:val="nil"/>
              <w:right w:val="single" w:sz="8" w:space="0" w:color="000000"/>
            </w:tcBorders>
          </w:tcPr>
          <w:p w14:paraId="1DD7D9F2" w14:textId="77777777" w:rsidR="00F67E59" w:rsidRPr="00F35FCB" w:rsidRDefault="00F67E59" w:rsidP="00F67E59">
            <w:r w:rsidRPr="00F35FCB">
              <w:t>2.7.1</w:t>
            </w:r>
          </w:p>
        </w:tc>
        <w:tc>
          <w:tcPr>
            <w:tcW w:w="3969" w:type="dxa"/>
            <w:vMerge w:val="restart"/>
            <w:tcBorders>
              <w:top w:val="single" w:sz="4" w:space="0" w:color="auto"/>
              <w:left w:val="nil"/>
              <w:right w:val="single" w:sz="8" w:space="0" w:color="000000"/>
            </w:tcBorders>
          </w:tcPr>
          <w:p w14:paraId="7CD0E483"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nil"/>
              <w:bottom w:val="single" w:sz="8" w:space="0" w:color="000000"/>
              <w:right w:val="single" w:sz="8" w:space="0" w:color="000000"/>
            </w:tcBorders>
          </w:tcPr>
          <w:p w14:paraId="74DB805B"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20196704" w14:textId="77777777" w:rsidTr="00F67E59">
        <w:tc>
          <w:tcPr>
            <w:tcW w:w="567" w:type="dxa"/>
            <w:vMerge/>
            <w:tcBorders>
              <w:left w:val="single" w:sz="8" w:space="0" w:color="000000"/>
              <w:right w:val="single" w:sz="8" w:space="0" w:color="000000"/>
            </w:tcBorders>
          </w:tcPr>
          <w:p w14:paraId="32583AEC" w14:textId="77777777" w:rsidR="00F67E59" w:rsidRPr="00F35FCB" w:rsidRDefault="00F67E59" w:rsidP="00F67E59"/>
        </w:tc>
        <w:tc>
          <w:tcPr>
            <w:tcW w:w="2267" w:type="dxa"/>
            <w:vMerge/>
            <w:tcBorders>
              <w:left w:val="nil"/>
              <w:right w:val="single" w:sz="8" w:space="0" w:color="000000"/>
            </w:tcBorders>
          </w:tcPr>
          <w:p w14:paraId="7DD92D06" w14:textId="77777777" w:rsidR="00F67E59" w:rsidRPr="00F35FCB" w:rsidRDefault="00F67E59" w:rsidP="00F67E59"/>
        </w:tc>
        <w:tc>
          <w:tcPr>
            <w:tcW w:w="1701" w:type="dxa"/>
            <w:vMerge/>
            <w:tcBorders>
              <w:left w:val="nil"/>
              <w:right w:val="single" w:sz="8" w:space="0" w:color="000000"/>
            </w:tcBorders>
          </w:tcPr>
          <w:p w14:paraId="0FA12F5A" w14:textId="77777777" w:rsidR="00F67E59" w:rsidRPr="00F35FCB" w:rsidRDefault="00F67E59" w:rsidP="00F67E59"/>
        </w:tc>
        <w:tc>
          <w:tcPr>
            <w:tcW w:w="3969" w:type="dxa"/>
            <w:vMerge/>
            <w:tcBorders>
              <w:left w:val="nil"/>
              <w:right w:val="single" w:sz="8" w:space="0" w:color="000000"/>
            </w:tcBorders>
          </w:tcPr>
          <w:p w14:paraId="35A2400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7F061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0D26F96" w14:textId="77777777" w:rsidTr="00F67E59">
        <w:tc>
          <w:tcPr>
            <w:tcW w:w="567" w:type="dxa"/>
            <w:vMerge/>
            <w:tcBorders>
              <w:left w:val="single" w:sz="8" w:space="0" w:color="000000"/>
              <w:right w:val="single" w:sz="8" w:space="0" w:color="000000"/>
            </w:tcBorders>
          </w:tcPr>
          <w:p w14:paraId="0991C2F2" w14:textId="77777777" w:rsidR="00F67E59" w:rsidRPr="00F35FCB" w:rsidRDefault="00F67E59" w:rsidP="00F67E59"/>
        </w:tc>
        <w:tc>
          <w:tcPr>
            <w:tcW w:w="2267" w:type="dxa"/>
            <w:vMerge/>
            <w:tcBorders>
              <w:left w:val="nil"/>
              <w:right w:val="single" w:sz="8" w:space="0" w:color="000000"/>
            </w:tcBorders>
          </w:tcPr>
          <w:p w14:paraId="37F0841F" w14:textId="77777777" w:rsidR="00F67E59" w:rsidRPr="00F35FCB" w:rsidRDefault="00F67E59" w:rsidP="00F67E59"/>
        </w:tc>
        <w:tc>
          <w:tcPr>
            <w:tcW w:w="1701" w:type="dxa"/>
            <w:vMerge/>
            <w:tcBorders>
              <w:left w:val="nil"/>
              <w:right w:val="single" w:sz="8" w:space="0" w:color="000000"/>
            </w:tcBorders>
          </w:tcPr>
          <w:p w14:paraId="21097AAC" w14:textId="77777777" w:rsidR="00F67E59" w:rsidRPr="00F35FCB" w:rsidRDefault="00F67E59" w:rsidP="00F67E59"/>
        </w:tc>
        <w:tc>
          <w:tcPr>
            <w:tcW w:w="3969" w:type="dxa"/>
            <w:vMerge/>
            <w:tcBorders>
              <w:left w:val="nil"/>
              <w:right w:val="single" w:sz="8" w:space="0" w:color="000000"/>
            </w:tcBorders>
          </w:tcPr>
          <w:p w14:paraId="03B3D10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67E53F"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2168A464" w14:textId="77777777" w:rsidTr="00F67E59">
        <w:tc>
          <w:tcPr>
            <w:tcW w:w="567" w:type="dxa"/>
            <w:vMerge/>
            <w:tcBorders>
              <w:left w:val="single" w:sz="8" w:space="0" w:color="000000"/>
              <w:right w:val="single" w:sz="8" w:space="0" w:color="000000"/>
            </w:tcBorders>
          </w:tcPr>
          <w:p w14:paraId="640FB531" w14:textId="77777777" w:rsidR="00F67E59" w:rsidRPr="00F35FCB" w:rsidRDefault="00F67E59" w:rsidP="00F67E59"/>
        </w:tc>
        <w:tc>
          <w:tcPr>
            <w:tcW w:w="2267" w:type="dxa"/>
            <w:vMerge/>
            <w:tcBorders>
              <w:left w:val="nil"/>
              <w:right w:val="single" w:sz="8" w:space="0" w:color="000000"/>
            </w:tcBorders>
          </w:tcPr>
          <w:p w14:paraId="49A701A0" w14:textId="77777777" w:rsidR="00F67E59" w:rsidRPr="00F35FCB" w:rsidRDefault="00F67E59" w:rsidP="00F67E59"/>
        </w:tc>
        <w:tc>
          <w:tcPr>
            <w:tcW w:w="1701" w:type="dxa"/>
            <w:vMerge/>
            <w:tcBorders>
              <w:left w:val="nil"/>
              <w:right w:val="single" w:sz="8" w:space="0" w:color="000000"/>
            </w:tcBorders>
          </w:tcPr>
          <w:p w14:paraId="26F63563" w14:textId="77777777" w:rsidR="00F67E59" w:rsidRPr="00F35FCB" w:rsidRDefault="00F67E59" w:rsidP="00F67E59"/>
        </w:tc>
        <w:tc>
          <w:tcPr>
            <w:tcW w:w="3969" w:type="dxa"/>
            <w:vMerge/>
            <w:tcBorders>
              <w:left w:val="nil"/>
              <w:right w:val="single" w:sz="8" w:space="0" w:color="000000"/>
            </w:tcBorders>
          </w:tcPr>
          <w:p w14:paraId="4E6ADDC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4CAC15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052483D" w14:textId="77777777" w:rsidTr="00F67E59">
        <w:tc>
          <w:tcPr>
            <w:tcW w:w="567" w:type="dxa"/>
            <w:vMerge/>
            <w:tcBorders>
              <w:left w:val="single" w:sz="8" w:space="0" w:color="000000"/>
              <w:right w:val="single" w:sz="8" w:space="0" w:color="000000"/>
            </w:tcBorders>
          </w:tcPr>
          <w:p w14:paraId="46774C32" w14:textId="77777777" w:rsidR="00F67E59" w:rsidRPr="00F35FCB" w:rsidRDefault="00F67E59" w:rsidP="00F67E59"/>
        </w:tc>
        <w:tc>
          <w:tcPr>
            <w:tcW w:w="2267" w:type="dxa"/>
            <w:vMerge/>
            <w:tcBorders>
              <w:left w:val="nil"/>
              <w:right w:val="single" w:sz="8" w:space="0" w:color="000000"/>
            </w:tcBorders>
          </w:tcPr>
          <w:p w14:paraId="69B2F905" w14:textId="77777777" w:rsidR="00F67E59" w:rsidRPr="00F35FCB" w:rsidRDefault="00F67E59" w:rsidP="00F67E59"/>
        </w:tc>
        <w:tc>
          <w:tcPr>
            <w:tcW w:w="1701" w:type="dxa"/>
            <w:vMerge/>
            <w:tcBorders>
              <w:left w:val="nil"/>
              <w:right w:val="single" w:sz="8" w:space="0" w:color="000000"/>
            </w:tcBorders>
          </w:tcPr>
          <w:p w14:paraId="12083360" w14:textId="77777777" w:rsidR="00F67E59" w:rsidRPr="00F35FCB" w:rsidRDefault="00F67E59" w:rsidP="00F67E59"/>
        </w:tc>
        <w:tc>
          <w:tcPr>
            <w:tcW w:w="3969" w:type="dxa"/>
            <w:vMerge/>
            <w:tcBorders>
              <w:left w:val="nil"/>
              <w:right w:val="single" w:sz="8" w:space="0" w:color="000000"/>
            </w:tcBorders>
          </w:tcPr>
          <w:p w14:paraId="5FA7955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B18C53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EAE9DA8" w14:textId="77777777" w:rsidTr="00F67E59">
        <w:tc>
          <w:tcPr>
            <w:tcW w:w="567" w:type="dxa"/>
            <w:vMerge/>
            <w:tcBorders>
              <w:left w:val="single" w:sz="8" w:space="0" w:color="000000"/>
              <w:bottom w:val="single" w:sz="8" w:space="0" w:color="000000"/>
              <w:right w:val="single" w:sz="8" w:space="0" w:color="000000"/>
            </w:tcBorders>
          </w:tcPr>
          <w:p w14:paraId="2FAA18AA" w14:textId="77777777" w:rsidR="00F67E59" w:rsidRPr="00F35FCB" w:rsidRDefault="00F67E59" w:rsidP="00F67E59"/>
        </w:tc>
        <w:tc>
          <w:tcPr>
            <w:tcW w:w="2267" w:type="dxa"/>
            <w:vMerge/>
            <w:tcBorders>
              <w:left w:val="nil"/>
              <w:bottom w:val="single" w:sz="8" w:space="0" w:color="000000"/>
              <w:right w:val="single" w:sz="8" w:space="0" w:color="000000"/>
            </w:tcBorders>
          </w:tcPr>
          <w:p w14:paraId="2B80F6B2" w14:textId="77777777" w:rsidR="00F67E59" w:rsidRPr="00F35FCB" w:rsidRDefault="00F67E59" w:rsidP="00F67E59"/>
        </w:tc>
        <w:tc>
          <w:tcPr>
            <w:tcW w:w="1701" w:type="dxa"/>
            <w:vMerge/>
            <w:tcBorders>
              <w:left w:val="nil"/>
              <w:bottom w:val="single" w:sz="8" w:space="0" w:color="000000"/>
              <w:right w:val="single" w:sz="8" w:space="0" w:color="000000"/>
            </w:tcBorders>
          </w:tcPr>
          <w:p w14:paraId="0D84C257" w14:textId="77777777" w:rsidR="00F67E59" w:rsidRPr="00F35FCB" w:rsidRDefault="00F67E59" w:rsidP="00F67E59"/>
        </w:tc>
        <w:tc>
          <w:tcPr>
            <w:tcW w:w="3969" w:type="dxa"/>
            <w:vMerge/>
            <w:tcBorders>
              <w:left w:val="nil"/>
              <w:bottom w:val="single" w:sz="8" w:space="0" w:color="000000"/>
              <w:right w:val="single" w:sz="4" w:space="0" w:color="auto"/>
            </w:tcBorders>
          </w:tcPr>
          <w:p w14:paraId="3920358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3B1950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2161E3F" w14:textId="77777777" w:rsidTr="00F67E59">
        <w:tc>
          <w:tcPr>
            <w:tcW w:w="567" w:type="dxa"/>
            <w:vMerge w:val="restart"/>
            <w:tcBorders>
              <w:left w:val="single" w:sz="8" w:space="0" w:color="000000"/>
              <w:right w:val="single" w:sz="8" w:space="0" w:color="000000"/>
            </w:tcBorders>
          </w:tcPr>
          <w:p w14:paraId="3BE322C1" w14:textId="77777777" w:rsidR="00F67E59" w:rsidRPr="00F35FCB" w:rsidRDefault="00F67E59" w:rsidP="00596C2D">
            <w:pPr>
              <w:numPr>
                <w:ilvl w:val="0"/>
                <w:numId w:val="22"/>
              </w:numPr>
              <w:suppressAutoHyphens/>
              <w:jc w:val="center"/>
            </w:pPr>
          </w:p>
        </w:tc>
        <w:tc>
          <w:tcPr>
            <w:tcW w:w="2267" w:type="dxa"/>
            <w:vMerge w:val="restart"/>
            <w:tcBorders>
              <w:left w:val="nil"/>
              <w:right w:val="single" w:sz="8" w:space="0" w:color="000000"/>
            </w:tcBorders>
          </w:tcPr>
          <w:p w14:paraId="13B90F2C" w14:textId="77777777" w:rsidR="00F67E59" w:rsidRPr="00F35FCB" w:rsidRDefault="00F67E59" w:rsidP="00F67E59">
            <w:r w:rsidRPr="00F35FCB">
              <w:t>Размещение гаражей для собственных нужд</w:t>
            </w:r>
          </w:p>
        </w:tc>
        <w:tc>
          <w:tcPr>
            <w:tcW w:w="1701" w:type="dxa"/>
            <w:vMerge w:val="restart"/>
            <w:tcBorders>
              <w:left w:val="nil"/>
              <w:right w:val="single" w:sz="8" w:space="0" w:color="000000"/>
            </w:tcBorders>
          </w:tcPr>
          <w:p w14:paraId="3D87C248" w14:textId="77777777" w:rsidR="00F67E59" w:rsidRPr="00F35FCB" w:rsidRDefault="00F67E59" w:rsidP="00F67E59">
            <w:r w:rsidRPr="00F35FCB">
              <w:t>2.7.2</w:t>
            </w:r>
          </w:p>
        </w:tc>
        <w:tc>
          <w:tcPr>
            <w:tcW w:w="3969" w:type="dxa"/>
            <w:vMerge w:val="restart"/>
            <w:tcBorders>
              <w:left w:val="nil"/>
              <w:right w:val="single" w:sz="8" w:space="0" w:color="000000"/>
            </w:tcBorders>
          </w:tcPr>
          <w:p w14:paraId="1C351FF2" w14:textId="77777777" w:rsidR="00F67E59" w:rsidRPr="00F35FCB" w:rsidRDefault="00F67E59" w:rsidP="00F67E59">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Borders>
              <w:top w:val="single" w:sz="4" w:space="0" w:color="auto"/>
              <w:left w:val="nil"/>
              <w:bottom w:val="single" w:sz="8" w:space="0" w:color="000000"/>
              <w:right w:val="single" w:sz="8" w:space="0" w:color="000000"/>
            </w:tcBorders>
          </w:tcPr>
          <w:p w14:paraId="3D174DF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4DB0069" w14:textId="77777777" w:rsidTr="00F67E59">
        <w:tc>
          <w:tcPr>
            <w:tcW w:w="567" w:type="dxa"/>
            <w:vMerge/>
            <w:tcBorders>
              <w:left w:val="single" w:sz="8" w:space="0" w:color="000000"/>
              <w:right w:val="single" w:sz="8" w:space="0" w:color="000000"/>
            </w:tcBorders>
          </w:tcPr>
          <w:p w14:paraId="65932EDA" w14:textId="77777777" w:rsidR="00F67E59" w:rsidRPr="00F35FCB" w:rsidRDefault="00F67E59" w:rsidP="00F67E59"/>
        </w:tc>
        <w:tc>
          <w:tcPr>
            <w:tcW w:w="2267" w:type="dxa"/>
            <w:vMerge/>
            <w:tcBorders>
              <w:left w:val="nil"/>
              <w:right w:val="single" w:sz="8" w:space="0" w:color="000000"/>
            </w:tcBorders>
          </w:tcPr>
          <w:p w14:paraId="5A794479" w14:textId="77777777" w:rsidR="00F67E59" w:rsidRPr="00F35FCB" w:rsidRDefault="00F67E59" w:rsidP="00F67E59"/>
        </w:tc>
        <w:tc>
          <w:tcPr>
            <w:tcW w:w="1701" w:type="dxa"/>
            <w:vMerge/>
            <w:tcBorders>
              <w:left w:val="nil"/>
              <w:right w:val="single" w:sz="8" w:space="0" w:color="000000"/>
            </w:tcBorders>
          </w:tcPr>
          <w:p w14:paraId="7944C9A5" w14:textId="77777777" w:rsidR="00F67E59" w:rsidRPr="00F35FCB" w:rsidRDefault="00F67E59" w:rsidP="00F67E59"/>
        </w:tc>
        <w:tc>
          <w:tcPr>
            <w:tcW w:w="3969" w:type="dxa"/>
            <w:vMerge/>
            <w:tcBorders>
              <w:left w:val="nil"/>
              <w:right w:val="single" w:sz="8" w:space="0" w:color="000000"/>
            </w:tcBorders>
          </w:tcPr>
          <w:p w14:paraId="5EF8AA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A4E46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C59F21F" w14:textId="77777777" w:rsidTr="00F67E59">
        <w:tc>
          <w:tcPr>
            <w:tcW w:w="567" w:type="dxa"/>
            <w:vMerge/>
            <w:tcBorders>
              <w:left w:val="single" w:sz="8" w:space="0" w:color="000000"/>
              <w:right w:val="single" w:sz="8" w:space="0" w:color="000000"/>
            </w:tcBorders>
          </w:tcPr>
          <w:p w14:paraId="20AB9071" w14:textId="77777777" w:rsidR="00F67E59" w:rsidRPr="00F35FCB" w:rsidRDefault="00F67E59" w:rsidP="00F67E59"/>
        </w:tc>
        <w:tc>
          <w:tcPr>
            <w:tcW w:w="2267" w:type="dxa"/>
            <w:vMerge/>
            <w:tcBorders>
              <w:left w:val="nil"/>
              <w:right w:val="single" w:sz="8" w:space="0" w:color="000000"/>
            </w:tcBorders>
          </w:tcPr>
          <w:p w14:paraId="70D0FFC9" w14:textId="77777777" w:rsidR="00F67E59" w:rsidRPr="00F35FCB" w:rsidRDefault="00F67E59" w:rsidP="00F67E59"/>
        </w:tc>
        <w:tc>
          <w:tcPr>
            <w:tcW w:w="1701" w:type="dxa"/>
            <w:vMerge/>
            <w:tcBorders>
              <w:left w:val="nil"/>
              <w:right w:val="single" w:sz="8" w:space="0" w:color="000000"/>
            </w:tcBorders>
          </w:tcPr>
          <w:p w14:paraId="1CF1BFD4" w14:textId="77777777" w:rsidR="00F67E59" w:rsidRPr="00F35FCB" w:rsidRDefault="00F67E59" w:rsidP="00F67E59"/>
        </w:tc>
        <w:tc>
          <w:tcPr>
            <w:tcW w:w="3969" w:type="dxa"/>
            <w:vMerge/>
            <w:tcBorders>
              <w:left w:val="nil"/>
              <w:right w:val="single" w:sz="8" w:space="0" w:color="000000"/>
            </w:tcBorders>
          </w:tcPr>
          <w:p w14:paraId="0158DA9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8C6C3F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1B055C6" w14:textId="77777777" w:rsidTr="00F67E59">
        <w:tc>
          <w:tcPr>
            <w:tcW w:w="567" w:type="dxa"/>
            <w:vMerge/>
            <w:tcBorders>
              <w:left w:val="single" w:sz="8" w:space="0" w:color="000000"/>
              <w:right w:val="single" w:sz="8" w:space="0" w:color="000000"/>
            </w:tcBorders>
          </w:tcPr>
          <w:p w14:paraId="71AA3E17" w14:textId="77777777" w:rsidR="00F67E59" w:rsidRPr="00F35FCB" w:rsidRDefault="00F67E59" w:rsidP="00F67E59"/>
        </w:tc>
        <w:tc>
          <w:tcPr>
            <w:tcW w:w="2267" w:type="dxa"/>
            <w:vMerge/>
            <w:tcBorders>
              <w:left w:val="nil"/>
              <w:right w:val="single" w:sz="8" w:space="0" w:color="000000"/>
            </w:tcBorders>
          </w:tcPr>
          <w:p w14:paraId="2B1CE65A" w14:textId="77777777" w:rsidR="00F67E59" w:rsidRPr="00F35FCB" w:rsidRDefault="00F67E59" w:rsidP="00F67E59"/>
        </w:tc>
        <w:tc>
          <w:tcPr>
            <w:tcW w:w="1701" w:type="dxa"/>
            <w:vMerge/>
            <w:tcBorders>
              <w:left w:val="nil"/>
              <w:right w:val="single" w:sz="8" w:space="0" w:color="000000"/>
            </w:tcBorders>
          </w:tcPr>
          <w:p w14:paraId="0EBDD70D" w14:textId="77777777" w:rsidR="00F67E59" w:rsidRPr="00F35FCB" w:rsidRDefault="00F67E59" w:rsidP="00F67E59"/>
        </w:tc>
        <w:tc>
          <w:tcPr>
            <w:tcW w:w="3969" w:type="dxa"/>
            <w:vMerge/>
            <w:tcBorders>
              <w:left w:val="nil"/>
              <w:right w:val="single" w:sz="4" w:space="0" w:color="auto"/>
            </w:tcBorders>
          </w:tcPr>
          <w:p w14:paraId="23EFC4B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05AAD1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w:t>
            </w:r>
          </w:p>
        </w:tc>
      </w:tr>
      <w:tr w:rsidR="00F35FCB" w:rsidRPr="00F35FCB" w14:paraId="2A40555E" w14:textId="77777777" w:rsidTr="00F67E59">
        <w:tc>
          <w:tcPr>
            <w:tcW w:w="567" w:type="dxa"/>
            <w:vMerge/>
            <w:tcBorders>
              <w:left w:val="single" w:sz="8" w:space="0" w:color="000000"/>
              <w:right w:val="single" w:sz="8" w:space="0" w:color="000000"/>
            </w:tcBorders>
          </w:tcPr>
          <w:p w14:paraId="14D79321" w14:textId="77777777" w:rsidR="00F67E59" w:rsidRPr="00F35FCB" w:rsidRDefault="00F67E59" w:rsidP="00F67E59"/>
        </w:tc>
        <w:tc>
          <w:tcPr>
            <w:tcW w:w="2267" w:type="dxa"/>
            <w:vMerge/>
            <w:tcBorders>
              <w:left w:val="nil"/>
              <w:right w:val="single" w:sz="8" w:space="0" w:color="000000"/>
            </w:tcBorders>
          </w:tcPr>
          <w:p w14:paraId="2D3418C1" w14:textId="77777777" w:rsidR="00F67E59" w:rsidRPr="00F35FCB" w:rsidRDefault="00F67E59" w:rsidP="00F67E59"/>
        </w:tc>
        <w:tc>
          <w:tcPr>
            <w:tcW w:w="1701" w:type="dxa"/>
            <w:vMerge/>
            <w:tcBorders>
              <w:left w:val="nil"/>
              <w:right w:val="single" w:sz="8" w:space="0" w:color="000000"/>
            </w:tcBorders>
          </w:tcPr>
          <w:p w14:paraId="42A66DB1" w14:textId="77777777" w:rsidR="00F67E59" w:rsidRPr="00F35FCB" w:rsidRDefault="00F67E59" w:rsidP="00F67E59"/>
        </w:tc>
        <w:tc>
          <w:tcPr>
            <w:tcW w:w="3969" w:type="dxa"/>
            <w:vMerge/>
            <w:tcBorders>
              <w:left w:val="nil"/>
              <w:right w:val="single" w:sz="8" w:space="0" w:color="000000"/>
            </w:tcBorders>
          </w:tcPr>
          <w:p w14:paraId="05CB0761"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8E6D32D" w14:textId="77777777" w:rsidR="00F67E59" w:rsidRPr="00F35FCB" w:rsidRDefault="00F67E59" w:rsidP="00F67E59">
            <w:pPr>
              <w:jc w:val="both"/>
            </w:pPr>
            <w:r w:rsidRPr="00F35FCB">
              <w:t>Предельная высота зданий, строений, сооружений – 3 м</w:t>
            </w:r>
          </w:p>
        </w:tc>
      </w:tr>
      <w:tr w:rsidR="00F35FCB" w:rsidRPr="00F35FCB" w14:paraId="029B2FAE" w14:textId="77777777" w:rsidTr="00F67E59">
        <w:tc>
          <w:tcPr>
            <w:tcW w:w="567" w:type="dxa"/>
            <w:vMerge/>
            <w:tcBorders>
              <w:left w:val="single" w:sz="8" w:space="0" w:color="000000"/>
              <w:bottom w:val="single" w:sz="8" w:space="0" w:color="000000"/>
              <w:right w:val="single" w:sz="8" w:space="0" w:color="000000"/>
            </w:tcBorders>
          </w:tcPr>
          <w:p w14:paraId="0117BFD5" w14:textId="77777777" w:rsidR="00F67E59" w:rsidRPr="00F35FCB" w:rsidRDefault="00F67E59" w:rsidP="00F67E59"/>
        </w:tc>
        <w:tc>
          <w:tcPr>
            <w:tcW w:w="2267" w:type="dxa"/>
            <w:vMerge/>
            <w:tcBorders>
              <w:left w:val="nil"/>
              <w:bottom w:val="single" w:sz="8" w:space="0" w:color="000000"/>
              <w:right w:val="single" w:sz="8" w:space="0" w:color="000000"/>
            </w:tcBorders>
          </w:tcPr>
          <w:p w14:paraId="07270934" w14:textId="77777777" w:rsidR="00F67E59" w:rsidRPr="00F35FCB" w:rsidRDefault="00F67E59" w:rsidP="00F67E59"/>
        </w:tc>
        <w:tc>
          <w:tcPr>
            <w:tcW w:w="1701" w:type="dxa"/>
            <w:vMerge/>
            <w:tcBorders>
              <w:left w:val="nil"/>
              <w:bottom w:val="single" w:sz="8" w:space="0" w:color="000000"/>
              <w:right w:val="single" w:sz="8" w:space="0" w:color="000000"/>
            </w:tcBorders>
          </w:tcPr>
          <w:p w14:paraId="7F98B38E" w14:textId="77777777" w:rsidR="00F67E59" w:rsidRPr="00F35FCB" w:rsidRDefault="00F67E59" w:rsidP="00F67E59"/>
        </w:tc>
        <w:tc>
          <w:tcPr>
            <w:tcW w:w="3969" w:type="dxa"/>
            <w:vMerge/>
            <w:tcBorders>
              <w:left w:val="nil"/>
              <w:bottom w:val="single" w:sz="8" w:space="0" w:color="000000"/>
              <w:right w:val="single" w:sz="4" w:space="0" w:color="auto"/>
            </w:tcBorders>
          </w:tcPr>
          <w:p w14:paraId="202D459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3D44D0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BE57CDD"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1680D38C" w14:textId="77777777" w:rsidR="00F67E59" w:rsidRPr="00F35FCB" w:rsidRDefault="00F67E59" w:rsidP="00596C2D">
            <w:pPr>
              <w:numPr>
                <w:ilvl w:val="0"/>
                <w:numId w:val="22"/>
              </w:numPr>
              <w:suppressAutoHyphens/>
              <w:jc w:val="center"/>
            </w:pPr>
          </w:p>
        </w:tc>
        <w:tc>
          <w:tcPr>
            <w:tcW w:w="2267" w:type="dxa"/>
            <w:vMerge w:val="restart"/>
            <w:tcBorders>
              <w:top w:val="nil"/>
              <w:left w:val="nil"/>
              <w:bottom w:val="single" w:sz="8" w:space="0" w:color="000000"/>
              <w:right w:val="single" w:sz="8" w:space="0" w:color="000000"/>
            </w:tcBorders>
          </w:tcPr>
          <w:p w14:paraId="67405137" w14:textId="77777777" w:rsidR="00F67E59" w:rsidRPr="00F35FCB" w:rsidRDefault="00F67E59" w:rsidP="00F67E59">
            <w:r w:rsidRPr="00F35FCB">
              <w:t>Предоставление коммунальных услуг</w:t>
            </w:r>
          </w:p>
        </w:tc>
        <w:tc>
          <w:tcPr>
            <w:tcW w:w="1701" w:type="dxa"/>
            <w:vMerge w:val="restart"/>
            <w:tcBorders>
              <w:top w:val="nil"/>
              <w:left w:val="nil"/>
              <w:bottom w:val="single" w:sz="8" w:space="0" w:color="000000"/>
              <w:right w:val="single" w:sz="8" w:space="0" w:color="000000"/>
            </w:tcBorders>
          </w:tcPr>
          <w:p w14:paraId="29789408" w14:textId="77777777" w:rsidR="00F67E59" w:rsidRPr="00F35FCB" w:rsidRDefault="00F67E59" w:rsidP="00F67E59">
            <w:r w:rsidRPr="00F35FCB">
              <w:t>3.1.1</w:t>
            </w:r>
          </w:p>
        </w:tc>
        <w:tc>
          <w:tcPr>
            <w:tcW w:w="3969" w:type="dxa"/>
            <w:vMerge w:val="restart"/>
            <w:tcBorders>
              <w:top w:val="nil"/>
              <w:left w:val="nil"/>
              <w:bottom w:val="single" w:sz="8" w:space="0" w:color="000000"/>
              <w:right w:val="single" w:sz="8" w:space="0" w:color="000000"/>
            </w:tcBorders>
          </w:tcPr>
          <w:p w14:paraId="11D3C3B6"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nil"/>
              <w:bottom w:val="single" w:sz="8" w:space="0" w:color="000000"/>
              <w:right w:val="single" w:sz="8" w:space="0" w:color="000000"/>
            </w:tcBorders>
          </w:tcPr>
          <w:p w14:paraId="0407D79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3F153E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DF4040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54C316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11003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40DFE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DDA1F5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7AC436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C2D9D9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D03724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845335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CF66F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AF2F0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F7F4A2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6A2F68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4D760F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AEF29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39D5A0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94A4B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D57D11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14CC64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95FAB9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47C91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F9E7B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3A72E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BD26482"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CFCC42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7FE0ED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88C45E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8630CD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AF1082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3B2A408"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166ACBD"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AFD9C83" w14:textId="77777777" w:rsidR="00F67E59" w:rsidRPr="00F35FCB" w:rsidRDefault="00F67E59" w:rsidP="00F67E59">
            <w:r w:rsidRPr="00F35FCB">
              <w:t>Амбулаторно-поликлиническое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7E6A1CDC" w14:textId="77777777" w:rsidR="00F67E59" w:rsidRPr="00F35FCB" w:rsidRDefault="00F67E59" w:rsidP="00F67E59">
            <w:r w:rsidRPr="00F35FCB">
              <w:t>3.4.1</w:t>
            </w:r>
          </w:p>
        </w:tc>
        <w:tc>
          <w:tcPr>
            <w:tcW w:w="3969" w:type="dxa"/>
            <w:vMerge w:val="restart"/>
            <w:tcBorders>
              <w:top w:val="single" w:sz="4" w:space="0" w:color="auto"/>
              <w:left w:val="single" w:sz="4" w:space="0" w:color="auto"/>
              <w:bottom w:val="single" w:sz="4" w:space="0" w:color="auto"/>
              <w:right w:val="single" w:sz="4" w:space="0" w:color="auto"/>
            </w:tcBorders>
          </w:tcPr>
          <w:p w14:paraId="47E22ADE"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Borders>
              <w:top w:val="single" w:sz="4" w:space="0" w:color="auto"/>
              <w:left w:val="single" w:sz="4" w:space="0" w:color="auto"/>
              <w:bottom w:val="single" w:sz="4" w:space="0" w:color="auto"/>
              <w:right w:val="single" w:sz="4" w:space="0" w:color="auto"/>
            </w:tcBorders>
          </w:tcPr>
          <w:p w14:paraId="4A9365BB"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C96F347"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474B8C5D"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854B43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493439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094602E"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173A8F4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3AEE5A8"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05FFC0E4"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F9792F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4EEDB8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A68F8A0"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816F482"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7E1DC2F9"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47AD545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F89868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9FB3C6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6499801"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05954F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62D37F4B"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6CDC79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F6EBAC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5FF623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167CB98"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5FA6A79"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14DF421"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66C74A3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67633D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FB054A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AABE9A0"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202E7512"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206549AB"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69B5F7F"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1AB45E1"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02A4B22B"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0353BE8B"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3EC18056"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2F99B0B1"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8C7DC9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665906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1617E3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4339955"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2A8E492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628024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61C476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5EAF5E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E7A7EE" w14:textId="77777777" w:rsidR="00F67E59" w:rsidRPr="00F35FCB" w:rsidRDefault="00F67E59" w:rsidP="00F67E59"/>
        </w:tc>
        <w:tc>
          <w:tcPr>
            <w:tcW w:w="3969" w:type="dxa"/>
            <w:vMerge/>
            <w:tcBorders>
              <w:top w:val="nil"/>
              <w:left w:val="nil"/>
              <w:bottom w:val="single" w:sz="8" w:space="0" w:color="000000"/>
              <w:right w:val="single" w:sz="4" w:space="0" w:color="auto"/>
            </w:tcBorders>
          </w:tcPr>
          <w:p w14:paraId="3F22449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0ADC9EB"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64A4A4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7EC49B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ED3D45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8684B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9E62A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53AA7F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5B8F3E2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B11662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589D65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F19D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45704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DF06CEB"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D50937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1501C4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959E64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8E2F4E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5D9F89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6238FC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5E2EA40"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6736674A"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D257606" w14:textId="77777777" w:rsidR="00F67E59" w:rsidRPr="00F35FCB" w:rsidRDefault="00F67E59" w:rsidP="00F67E59">
            <w:r w:rsidRPr="00F35FCB">
              <w:t>Государственное управление</w:t>
            </w:r>
          </w:p>
        </w:tc>
        <w:tc>
          <w:tcPr>
            <w:tcW w:w="1701" w:type="dxa"/>
            <w:vMerge w:val="restart"/>
            <w:tcBorders>
              <w:top w:val="single" w:sz="4" w:space="0" w:color="auto"/>
              <w:left w:val="single" w:sz="4" w:space="0" w:color="auto"/>
              <w:bottom w:val="single" w:sz="4" w:space="0" w:color="auto"/>
              <w:right w:val="single" w:sz="4" w:space="0" w:color="auto"/>
            </w:tcBorders>
          </w:tcPr>
          <w:p w14:paraId="112D8C7D" w14:textId="77777777" w:rsidR="00F67E59" w:rsidRPr="00F35FCB" w:rsidRDefault="00F67E59" w:rsidP="00F67E59">
            <w:r w:rsidRPr="00F35FCB">
              <w:t>3.8.1</w:t>
            </w:r>
          </w:p>
        </w:tc>
        <w:tc>
          <w:tcPr>
            <w:tcW w:w="3969" w:type="dxa"/>
            <w:vMerge w:val="restart"/>
            <w:tcBorders>
              <w:top w:val="single" w:sz="4" w:space="0" w:color="auto"/>
              <w:left w:val="single" w:sz="4" w:space="0" w:color="auto"/>
              <w:bottom w:val="single" w:sz="4" w:space="0" w:color="auto"/>
              <w:right w:val="single" w:sz="4" w:space="0" w:color="auto"/>
            </w:tcBorders>
          </w:tcPr>
          <w:p w14:paraId="1B7355C1" w14:textId="77777777" w:rsidR="00F67E59" w:rsidRPr="00F35FCB" w:rsidRDefault="00F67E59" w:rsidP="00F67E59">
            <w:pPr>
              <w:jc w:val="both"/>
            </w:pPr>
            <w:r w:rsidRPr="00F35FCB">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520" w:type="dxa"/>
            <w:tcBorders>
              <w:top w:val="single" w:sz="4" w:space="0" w:color="auto"/>
              <w:left w:val="single" w:sz="4" w:space="0" w:color="auto"/>
              <w:bottom w:val="single" w:sz="4" w:space="0" w:color="auto"/>
              <w:right w:val="single" w:sz="4" w:space="0" w:color="auto"/>
            </w:tcBorders>
          </w:tcPr>
          <w:p w14:paraId="32AD856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B4B4D9D" w14:textId="77777777" w:rsidTr="00F67E59">
        <w:trPr>
          <w:trHeight w:val="45"/>
        </w:trPr>
        <w:tc>
          <w:tcPr>
            <w:tcW w:w="567" w:type="dxa"/>
            <w:vMerge/>
            <w:tcBorders>
              <w:top w:val="single" w:sz="4" w:space="0" w:color="auto"/>
              <w:left w:val="single" w:sz="8" w:space="0" w:color="000000"/>
              <w:right w:val="single" w:sz="8" w:space="0" w:color="000000"/>
            </w:tcBorders>
          </w:tcPr>
          <w:p w14:paraId="2D417770" w14:textId="77777777" w:rsidR="00F67E59" w:rsidRPr="00F35FCB" w:rsidRDefault="00F67E59" w:rsidP="00F67E59"/>
        </w:tc>
        <w:tc>
          <w:tcPr>
            <w:tcW w:w="2267" w:type="dxa"/>
            <w:vMerge/>
            <w:tcBorders>
              <w:top w:val="single" w:sz="4" w:space="0" w:color="auto"/>
              <w:left w:val="nil"/>
              <w:right w:val="single" w:sz="8" w:space="0" w:color="000000"/>
            </w:tcBorders>
          </w:tcPr>
          <w:p w14:paraId="438FC387" w14:textId="77777777" w:rsidR="00F67E59" w:rsidRPr="00F35FCB" w:rsidRDefault="00F67E59" w:rsidP="00F67E59"/>
        </w:tc>
        <w:tc>
          <w:tcPr>
            <w:tcW w:w="1701" w:type="dxa"/>
            <w:vMerge/>
            <w:tcBorders>
              <w:top w:val="single" w:sz="4" w:space="0" w:color="auto"/>
              <w:left w:val="nil"/>
              <w:right w:val="single" w:sz="8" w:space="0" w:color="000000"/>
            </w:tcBorders>
          </w:tcPr>
          <w:p w14:paraId="7D4CE296" w14:textId="77777777" w:rsidR="00F67E59" w:rsidRPr="00F35FCB" w:rsidRDefault="00F67E59" w:rsidP="00F67E59"/>
        </w:tc>
        <w:tc>
          <w:tcPr>
            <w:tcW w:w="3969" w:type="dxa"/>
            <w:vMerge/>
            <w:tcBorders>
              <w:top w:val="single" w:sz="4" w:space="0" w:color="auto"/>
              <w:left w:val="nil"/>
              <w:right w:val="single" w:sz="8" w:space="0" w:color="000000"/>
            </w:tcBorders>
          </w:tcPr>
          <w:p w14:paraId="099D9ED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EE2510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F6686BD" w14:textId="77777777" w:rsidTr="00F67E59">
        <w:trPr>
          <w:trHeight w:val="45"/>
        </w:trPr>
        <w:tc>
          <w:tcPr>
            <w:tcW w:w="567" w:type="dxa"/>
            <w:vMerge/>
            <w:tcBorders>
              <w:left w:val="single" w:sz="8" w:space="0" w:color="000000"/>
              <w:right w:val="single" w:sz="8" w:space="0" w:color="000000"/>
            </w:tcBorders>
          </w:tcPr>
          <w:p w14:paraId="22ED5262" w14:textId="77777777" w:rsidR="00F67E59" w:rsidRPr="00F35FCB" w:rsidRDefault="00F67E59" w:rsidP="00F67E59"/>
        </w:tc>
        <w:tc>
          <w:tcPr>
            <w:tcW w:w="2267" w:type="dxa"/>
            <w:vMerge/>
            <w:tcBorders>
              <w:left w:val="nil"/>
              <w:right w:val="single" w:sz="8" w:space="0" w:color="000000"/>
            </w:tcBorders>
          </w:tcPr>
          <w:p w14:paraId="057E44FC" w14:textId="77777777" w:rsidR="00F67E59" w:rsidRPr="00F35FCB" w:rsidRDefault="00F67E59" w:rsidP="00F67E59"/>
        </w:tc>
        <w:tc>
          <w:tcPr>
            <w:tcW w:w="1701" w:type="dxa"/>
            <w:vMerge/>
            <w:tcBorders>
              <w:left w:val="nil"/>
              <w:right w:val="single" w:sz="8" w:space="0" w:color="000000"/>
            </w:tcBorders>
          </w:tcPr>
          <w:p w14:paraId="582920AE" w14:textId="77777777" w:rsidR="00F67E59" w:rsidRPr="00F35FCB" w:rsidRDefault="00F67E59" w:rsidP="00F67E59"/>
        </w:tc>
        <w:tc>
          <w:tcPr>
            <w:tcW w:w="3969" w:type="dxa"/>
            <w:vMerge/>
            <w:tcBorders>
              <w:left w:val="nil"/>
              <w:right w:val="single" w:sz="8" w:space="0" w:color="000000"/>
            </w:tcBorders>
          </w:tcPr>
          <w:p w14:paraId="3CD7A8B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6FADAD"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395016E4" w14:textId="77777777" w:rsidTr="00F67E59">
        <w:trPr>
          <w:trHeight w:val="45"/>
        </w:trPr>
        <w:tc>
          <w:tcPr>
            <w:tcW w:w="567" w:type="dxa"/>
            <w:vMerge/>
            <w:tcBorders>
              <w:left w:val="single" w:sz="8" w:space="0" w:color="000000"/>
              <w:right w:val="single" w:sz="8" w:space="0" w:color="000000"/>
            </w:tcBorders>
          </w:tcPr>
          <w:p w14:paraId="0B4BBFAE" w14:textId="77777777" w:rsidR="00F67E59" w:rsidRPr="00F35FCB" w:rsidRDefault="00F67E59" w:rsidP="00F67E59"/>
        </w:tc>
        <w:tc>
          <w:tcPr>
            <w:tcW w:w="2267" w:type="dxa"/>
            <w:vMerge/>
            <w:tcBorders>
              <w:left w:val="nil"/>
              <w:right w:val="single" w:sz="8" w:space="0" w:color="000000"/>
            </w:tcBorders>
          </w:tcPr>
          <w:p w14:paraId="74052078" w14:textId="77777777" w:rsidR="00F67E59" w:rsidRPr="00F35FCB" w:rsidRDefault="00F67E59" w:rsidP="00F67E59"/>
        </w:tc>
        <w:tc>
          <w:tcPr>
            <w:tcW w:w="1701" w:type="dxa"/>
            <w:vMerge/>
            <w:tcBorders>
              <w:left w:val="nil"/>
              <w:right w:val="single" w:sz="8" w:space="0" w:color="000000"/>
            </w:tcBorders>
          </w:tcPr>
          <w:p w14:paraId="03BB8685" w14:textId="77777777" w:rsidR="00F67E59" w:rsidRPr="00F35FCB" w:rsidRDefault="00F67E59" w:rsidP="00F67E59"/>
        </w:tc>
        <w:tc>
          <w:tcPr>
            <w:tcW w:w="3969" w:type="dxa"/>
            <w:vMerge/>
            <w:tcBorders>
              <w:left w:val="nil"/>
              <w:right w:val="single" w:sz="8" w:space="0" w:color="000000"/>
            </w:tcBorders>
          </w:tcPr>
          <w:p w14:paraId="4C24579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40E2F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91169DA" w14:textId="77777777" w:rsidTr="00F67E59">
        <w:trPr>
          <w:trHeight w:val="45"/>
        </w:trPr>
        <w:tc>
          <w:tcPr>
            <w:tcW w:w="567" w:type="dxa"/>
            <w:vMerge/>
            <w:tcBorders>
              <w:left w:val="single" w:sz="8" w:space="0" w:color="000000"/>
              <w:right w:val="single" w:sz="8" w:space="0" w:color="000000"/>
            </w:tcBorders>
          </w:tcPr>
          <w:p w14:paraId="508AF7A7" w14:textId="77777777" w:rsidR="00F67E59" w:rsidRPr="00F35FCB" w:rsidRDefault="00F67E59" w:rsidP="00F67E59"/>
        </w:tc>
        <w:tc>
          <w:tcPr>
            <w:tcW w:w="2267" w:type="dxa"/>
            <w:vMerge/>
            <w:tcBorders>
              <w:left w:val="nil"/>
              <w:right w:val="single" w:sz="8" w:space="0" w:color="000000"/>
            </w:tcBorders>
          </w:tcPr>
          <w:p w14:paraId="7E4B9ECD" w14:textId="77777777" w:rsidR="00F67E59" w:rsidRPr="00F35FCB" w:rsidRDefault="00F67E59" w:rsidP="00F67E59"/>
        </w:tc>
        <w:tc>
          <w:tcPr>
            <w:tcW w:w="1701" w:type="dxa"/>
            <w:vMerge/>
            <w:tcBorders>
              <w:left w:val="nil"/>
              <w:right w:val="single" w:sz="8" w:space="0" w:color="000000"/>
            </w:tcBorders>
          </w:tcPr>
          <w:p w14:paraId="36181636" w14:textId="77777777" w:rsidR="00F67E59" w:rsidRPr="00F35FCB" w:rsidRDefault="00F67E59" w:rsidP="00F67E59"/>
        </w:tc>
        <w:tc>
          <w:tcPr>
            <w:tcW w:w="3969" w:type="dxa"/>
            <w:vMerge/>
            <w:tcBorders>
              <w:left w:val="nil"/>
              <w:right w:val="single" w:sz="8" w:space="0" w:color="000000"/>
            </w:tcBorders>
          </w:tcPr>
          <w:p w14:paraId="5518D34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6E5DCE"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24BE13A" w14:textId="77777777" w:rsidTr="00F67E59">
        <w:trPr>
          <w:trHeight w:val="45"/>
        </w:trPr>
        <w:tc>
          <w:tcPr>
            <w:tcW w:w="567" w:type="dxa"/>
            <w:vMerge/>
            <w:tcBorders>
              <w:left w:val="single" w:sz="8" w:space="0" w:color="000000"/>
              <w:bottom w:val="single" w:sz="4" w:space="0" w:color="auto"/>
              <w:right w:val="single" w:sz="8" w:space="0" w:color="000000"/>
            </w:tcBorders>
          </w:tcPr>
          <w:p w14:paraId="7C1684A4" w14:textId="77777777" w:rsidR="00F67E59" w:rsidRPr="00F35FCB" w:rsidRDefault="00F67E59" w:rsidP="00F67E59"/>
        </w:tc>
        <w:tc>
          <w:tcPr>
            <w:tcW w:w="2267" w:type="dxa"/>
            <w:vMerge/>
            <w:tcBorders>
              <w:left w:val="nil"/>
              <w:bottom w:val="single" w:sz="4" w:space="0" w:color="auto"/>
              <w:right w:val="single" w:sz="8" w:space="0" w:color="000000"/>
            </w:tcBorders>
          </w:tcPr>
          <w:p w14:paraId="06EB8D7B" w14:textId="77777777" w:rsidR="00F67E59" w:rsidRPr="00F35FCB" w:rsidRDefault="00F67E59" w:rsidP="00F67E59"/>
        </w:tc>
        <w:tc>
          <w:tcPr>
            <w:tcW w:w="1701" w:type="dxa"/>
            <w:vMerge/>
            <w:tcBorders>
              <w:left w:val="nil"/>
              <w:bottom w:val="single" w:sz="4" w:space="0" w:color="auto"/>
              <w:right w:val="single" w:sz="8" w:space="0" w:color="000000"/>
            </w:tcBorders>
          </w:tcPr>
          <w:p w14:paraId="159F4B94" w14:textId="77777777" w:rsidR="00F67E59" w:rsidRPr="00F35FCB" w:rsidRDefault="00F67E59" w:rsidP="00F67E59"/>
        </w:tc>
        <w:tc>
          <w:tcPr>
            <w:tcW w:w="3969" w:type="dxa"/>
            <w:vMerge/>
            <w:tcBorders>
              <w:left w:val="nil"/>
              <w:bottom w:val="single" w:sz="4" w:space="0" w:color="auto"/>
              <w:right w:val="single" w:sz="8" w:space="0" w:color="000000"/>
            </w:tcBorders>
          </w:tcPr>
          <w:p w14:paraId="1B23207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DA15BCF"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14176B4"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540C3D6B"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49D196B" w14:textId="77777777" w:rsidR="00F67E59" w:rsidRPr="00F35FCB" w:rsidRDefault="00F67E59" w:rsidP="00F67E59">
            <w:r w:rsidRPr="00F35FCB">
              <w:t>Объекты торговли (торговые центры, торгово-развлекательные центры (комплексы)</w:t>
            </w:r>
          </w:p>
        </w:tc>
        <w:tc>
          <w:tcPr>
            <w:tcW w:w="1701" w:type="dxa"/>
            <w:vMerge w:val="restart"/>
            <w:tcBorders>
              <w:top w:val="single" w:sz="4" w:space="0" w:color="auto"/>
              <w:left w:val="single" w:sz="4" w:space="0" w:color="auto"/>
              <w:bottom w:val="single" w:sz="4" w:space="0" w:color="auto"/>
              <w:right w:val="single" w:sz="4" w:space="0" w:color="auto"/>
            </w:tcBorders>
          </w:tcPr>
          <w:p w14:paraId="49E51F1F" w14:textId="77777777" w:rsidR="00F67E59" w:rsidRPr="00F35FCB" w:rsidRDefault="00F67E59" w:rsidP="00F67E59">
            <w:r w:rsidRPr="00F35FCB">
              <w:t>4.2</w:t>
            </w:r>
          </w:p>
        </w:tc>
        <w:tc>
          <w:tcPr>
            <w:tcW w:w="3969" w:type="dxa"/>
            <w:vMerge w:val="restart"/>
            <w:tcBorders>
              <w:top w:val="single" w:sz="4" w:space="0" w:color="auto"/>
              <w:left w:val="single" w:sz="4" w:space="0" w:color="auto"/>
              <w:bottom w:val="single" w:sz="4" w:space="0" w:color="auto"/>
              <w:right w:val="single" w:sz="4" w:space="0" w:color="auto"/>
            </w:tcBorders>
          </w:tcPr>
          <w:p w14:paraId="75E7CED6" w14:textId="77777777" w:rsidR="00F67E59" w:rsidRPr="00F35FCB" w:rsidRDefault="00F67E59" w:rsidP="00F67E59">
            <w:pPr>
              <w:jc w:val="both"/>
            </w:pPr>
            <w:r w:rsidRPr="00F35FCB">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6520" w:type="dxa"/>
            <w:tcBorders>
              <w:top w:val="single" w:sz="4" w:space="0" w:color="auto"/>
              <w:left w:val="single" w:sz="4" w:space="0" w:color="auto"/>
              <w:bottom w:val="single" w:sz="4" w:space="0" w:color="auto"/>
              <w:right w:val="single" w:sz="4" w:space="0" w:color="auto"/>
            </w:tcBorders>
          </w:tcPr>
          <w:p w14:paraId="58F6DB21" w14:textId="77777777" w:rsidR="00F67E59" w:rsidRPr="00F35FCB" w:rsidRDefault="00F67E59" w:rsidP="00F67E59">
            <w:pPr>
              <w:jc w:val="both"/>
            </w:pPr>
            <w:r w:rsidRPr="00F35FCB">
              <w:t>Минимальный размер земельного участка (площадь) – 3000 кв. м</w:t>
            </w:r>
          </w:p>
        </w:tc>
      </w:tr>
      <w:tr w:rsidR="00F35FCB" w:rsidRPr="00F35FCB" w14:paraId="6F4C6067"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17739895"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8B140A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30A2D2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873B70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A41F47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28D6080" w14:textId="77777777" w:rsidTr="00F67E59">
        <w:tc>
          <w:tcPr>
            <w:tcW w:w="567" w:type="dxa"/>
            <w:vMerge/>
            <w:tcBorders>
              <w:top w:val="nil"/>
              <w:left w:val="single" w:sz="8" w:space="0" w:color="000000"/>
              <w:bottom w:val="single" w:sz="8" w:space="0" w:color="000000"/>
              <w:right w:val="single" w:sz="8" w:space="0" w:color="000000"/>
            </w:tcBorders>
          </w:tcPr>
          <w:p w14:paraId="601B543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379B08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76AF0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261E1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5C9A04"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CB5D2B0" w14:textId="77777777" w:rsidTr="00F67E59">
        <w:tc>
          <w:tcPr>
            <w:tcW w:w="567" w:type="dxa"/>
            <w:vMerge/>
            <w:tcBorders>
              <w:top w:val="nil"/>
              <w:left w:val="single" w:sz="8" w:space="0" w:color="000000"/>
              <w:bottom w:val="single" w:sz="8" w:space="0" w:color="000000"/>
              <w:right w:val="single" w:sz="8" w:space="0" w:color="000000"/>
            </w:tcBorders>
          </w:tcPr>
          <w:p w14:paraId="24BBC83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2FBFAC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CFC11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2F564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0F156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1F9EA76" w14:textId="77777777" w:rsidTr="00F67E59">
        <w:tc>
          <w:tcPr>
            <w:tcW w:w="567" w:type="dxa"/>
            <w:vMerge/>
            <w:tcBorders>
              <w:top w:val="nil"/>
              <w:left w:val="single" w:sz="8" w:space="0" w:color="000000"/>
              <w:bottom w:val="single" w:sz="4" w:space="0" w:color="auto"/>
              <w:right w:val="single" w:sz="8" w:space="0" w:color="000000"/>
            </w:tcBorders>
          </w:tcPr>
          <w:p w14:paraId="3660668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B4B2D6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E199DC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7C6176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57CDB67"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3EB2C3A" w14:textId="77777777" w:rsidTr="00F67E59">
        <w:trPr>
          <w:trHeight w:val="525"/>
        </w:trPr>
        <w:tc>
          <w:tcPr>
            <w:tcW w:w="567" w:type="dxa"/>
            <w:vMerge/>
            <w:tcBorders>
              <w:top w:val="single" w:sz="4" w:space="0" w:color="auto"/>
              <w:left w:val="single" w:sz="4" w:space="0" w:color="auto"/>
              <w:bottom w:val="single" w:sz="4" w:space="0" w:color="auto"/>
              <w:right w:val="single" w:sz="4" w:space="0" w:color="auto"/>
            </w:tcBorders>
          </w:tcPr>
          <w:p w14:paraId="4BA4AE3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7BC962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8D8262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73CD93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467246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494AF60" w14:textId="77777777" w:rsidTr="00F67E59">
        <w:trPr>
          <w:trHeight w:val="49"/>
        </w:trPr>
        <w:tc>
          <w:tcPr>
            <w:tcW w:w="567" w:type="dxa"/>
            <w:vMerge w:val="restart"/>
            <w:tcBorders>
              <w:top w:val="single" w:sz="4" w:space="0" w:color="auto"/>
              <w:left w:val="single" w:sz="8" w:space="0" w:color="000000"/>
              <w:bottom w:val="single" w:sz="8" w:space="0" w:color="000000"/>
              <w:right w:val="single" w:sz="8" w:space="0" w:color="000000"/>
            </w:tcBorders>
          </w:tcPr>
          <w:p w14:paraId="700C6D22"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nil"/>
              <w:bottom w:val="single" w:sz="8" w:space="0" w:color="000000"/>
              <w:right w:val="single" w:sz="8" w:space="0" w:color="000000"/>
            </w:tcBorders>
          </w:tcPr>
          <w:p w14:paraId="27C396CE" w14:textId="77777777" w:rsidR="00F67E59" w:rsidRPr="00F35FCB" w:rsidRDefault="00F67E59" w:rsidP="00F67E59">
            <w:r w:rsidRPr="00F35FCB">
              <w:t>Магазины</w:t>
            </w:r>
          </w:p>
        </w:tc>
        <w:tc>
          <w:tcPr>
            <w:tcW w:w="1701" w:type="dxa"/>
            <w:vMerge w:val="restart"/>
            <w:tcBorders>
              <w:top w:val="single" w:sz="4" w:space="0" w:color="auto"/>
              <w:left w:val="nil"/>
              <w:bottom w:val="single" w:sz="8" w:space="0" w:color="000000"/>
              <w:right w:val="single" w:sz="8" w:space="0" w:color="000000"/>
            </w:tcBorders>
          </w:tcPr>
          <w:p w14:paraId="157D3494" w14:textId="77777777" w:rsidR="00F67E59" w:rsidRPr="00F35FCB" w:rsidRDefault="00F67E59" w:rsidP="00F67E59">
            <w:r w:rsidRPr="00F35FCB">
              <w:t>4.4</w:t>
            </w:r>
          </w:p>
        </w:tc>
        <w:tc>
          <w:tcPr>
            <w:tcW w:w="3969" w:type="dxa"/>
            <w:vMerge w:val="restart"/>
            <w:tcBorders>
              <w:top w:val="single" w:sz="4" w:space="0" w:color="auto"/>
              <w:left w:val="nil"/>
              <w:bottom w:val="single" w:sz="8" w:space="0" w:color="000000"/>
              <w:right w:val="single" w:sz="8" w:space="0" w:color="000000"/>
            </w:tcBorders>
          </w:tcPr>
          <w:p w14:paraId="7F56E023"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nil"/>
              <w:bottom w:val="single" w:sz="8" w:space="0" w:color="000000"/>
              <w:right w:val="single" w:sz="8" w:space="0" w:color="000000"/>
            </w:tcBorders>
          </w:tcPr>
          <w:p w14:paraId="42E19EC4"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73F221F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718DE7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01BB7A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623B0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7EFA1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4E3FC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80D53D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B0EDF8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4A2C26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09646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5E969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C5104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13A99FB" w14:textId="77777777" w:rsidTr="00F67E59">
        <w:trPr>
          <w:trHeight w:val="1132"/>
        </w:trPr>
        <w:tc>
          <w:tcPr>
            <w:tcW w:w="567" w:type="dxa"/>
            <w:vMerge/>
            <w:tcBorders>
              <w:top w:val="nil"/>
              <w:left w:val="single" w:sz="8" w:space="0" w:color="000000"/>
              <w:bottom w:val="single" w:sz="8" w:space="0" w:color="000000"/>
              <w:right w:val="single" w:sz="8" w:space="0" w:color="000000"/>
            </w:tcBorders>
          </w:tcPr>
          <w:p w14:paraId="325580B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5370B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C4CBB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C905B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ED71FD" w14:textId="77777777" w:rsidR="00F67E59" w:rsidRPr="00F35FCB" w:rsidRDefault="00F67E59" w:rsidP="00F67E59">
            <w:pPr>
              <w:jc w:val="both"/>
            </w:pPr>
            <w:r w:rsidRPr="00F35FCB">
              <w:rPr>
                <w:rFonts w:eastAsia="Tahoma"/>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r w:rsidRPr="00F35FCB">
              <w:t xml:space="preserve">(прим. 3.1) </w:t>
            </w:r>
          </w:p>
        </w:tc>
      </w:tr>
      <w:tr w:rsidR="00F35FCB" w:rsidRPr="00F35FCB" w14:paraId="0C4B88F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031E5F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54FD58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C0569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C6CC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B0737F" w14:textId="77777777" w:rsidR="00F67E59" w:rsidRPr="00F35FCB" w:rsidRDefault="00F67E59" w:rsidP="00F67E59">
            <w:pPr>
              <w:jc w:val="both"/>
            </w:pPr>
            <w:r w:rsidRPr="00F35FCB">
              <w:t>Предельная высота зданий, строений, сооружений – 12м</w:t>
            </w:r>
          </w:p>
        </w:tc>
      </w:tr>
      <w:tr w:rsidR="00F35FCB" w:rsidRPr="00F35FCB" w14:paraId="469221B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8D2E7B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E10375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284E0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45AC8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F8459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BD2022C" w14:textId="77777777" w:rsidTr="00F67E59">
        <w:trPr>
          <w:trHeight w:val="90"/>
        </w:trPr>
        <w:tc>
          <w:tcPr>
            <w:tcW w:w="567" w:type="dxa"/>
            <w:vMerge w:val="restart"/>
            <w:tcBorders>
              <w:top w:val="nil"/>
              <w:left w:val="single" w:sz="8" w:space="0" w:color="000000"/>
              <w:bottom w:val="single" w:sz="8" w:space="0" w:color="000000"/>
              <w:right w:val="single" w:sz="8" w:space="0" w:color="000000"/>
            </w:tcBorders>
          </w:tcPr>
          <w:p w14:paraId="6F257433" w14:textId="77777777" w:rsidR="00F67E59" w:rsidRPr="00F35FCB" w:rsidRDefault="00F67E59" w:rsidP="00596C2D">
            <w:pPr>
              <w:numPr>
                <w:ilvl w:val="0"/>
                <w:numId w:val="22"/>
              </w:numPr>
              <w:suppressAutoHyphens/>
              <w:jc w:val="center"/>
            </w:pPr>
          </w:p>
        </w:tc>
        <w:tc>
          <w:tcPr>
            <w:tcW w:w="2267" w:type="dxa"/>
            <w:vMerge w:val="restart"/>
            <w:tcBorders>
              <w:top w:val="nil"/>
              <w:left w:val="nil"/>
              <w:bottom w:val="single" w:sz="8" w:space="0" w:color="000000"/>
              <w:right w:val="single" w:sz="8" w:space="0" w:color="000000"/>
            </w:tcBorders>
          </w:tcPr>
          <w:p w14:paraId="0AE7C43D" w14:textId="77777777" w:rsidR="00F67E59" w:rsidRPr="00F35FCB" w:rsidRDefault="00F67E59" w:rsidP="00F67E59">
            <w:r w:rsidRPr="00F35FCB">
              <w:t>Общественное питание</w:t>
            </w:r>
          </w:p>
        </w:tc>
        <w:tc>
          <w:tcPr>
            <w:tcW w:w="1701" w:type="dxa"/>
            <w:vMerge w:val="restart"/>
            <w:tcBorders>
              <w:top w:val="nil"/>
              <w:left w:val="nil"/>
              <w:bottom w:val="single" w:sz="8" w:space="0" w:color="000000"/>
              <w:right w:val="single" w:sz="8" w:space="0" w:color="000000"/>
            </w:tcBorders>
          </w:tcPr>
          <w:p w14:paraId="78600770" w14:textId="77777777" w:rsidR="00F67E59" w:rsidRPr="00F35FCB" w:rsidRDefault="00F67E59" w:rsidP="00F67E59">
            <w:r w:rsidRPr="00F35FCB">
              <w:t>4.6</w:t>
            </w:r>
          </w:p>
        </w:tc>
        <w:tc>
          <w:tcPr>
            <w:tcW w:w="3969" w:type="dxa"/>
            <w:vMerge w:val="restart"/>
            <w:tcBorders>
              <w:top w:val="nil"/>
              <w:left w:val="nil"/>
              <w:bottom w:val="single" w:sz="8" w:space="0" w:color="000000"/>
              <w:right w:val="single" w:sz="8" w:space="0" w:color="000000"/>
            </w:tcBorders>
          </w:tcPr>
          <w:p w14:paraId="170A4522" w14:textId="77777777" w:rsidR="00F67E59" w:rsidRPr="00F35FCB" w:rsidRDefault="00F67E59" w:rsidP="00F67E59">
            <w:pPr>
              <w:jc w:val="both"/>
            </w:pPr>
            <w:r w:rsidRPr="00F35FC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0" w:type="dxa"/>
            <w:tcBorders>
              <w:top w:val="nil"/>
              <w:left w:val="nil"/>
              <w:bottom w:val="single" w:sz="8" w:space="0" w:color="000000"/>
              <w:right w:val="single" w:sz="8" w:space="0" w:color="000000"/>
            </w:tcBorders>
          </w:tcPr>
          <w:p w14:paraId="000ADD22"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34028415" w14:textId="77777777" w:rsidTr="00F67E59">
        <w:trPr>
          <w:trHeight w:val="87"/>
        </w:trPr>
        <w:tc>
          <w:tcPr>
            <w:tcW w:w="567" w:type="dxa"/>
            <w:vMerge/>
            <w:tcBorders>
              <w:top w:val="nil"/>
              <w:left w:val="single" w:sz="8" w:space="0" w:color="000000"/>
              <w:bottom w:val="single" w:sz="8" w:space="0" w:color="000000"/>
              <w:right w:val="single" w:sz="8" w:space="0" w:color="000000"/>
            </w:tcBorders>
          </w:tcPr>
          <w:p w14:paraId="02AA1AE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2D67A3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1A69B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56800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7956C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C47DFFE" w14:textId="77777777" w:rsidTr="00F67E59">
        <w:trPr>
          <w:trHeight w:val="87"/>
        </w:trPr>
        <w:tc>
          <w:tcPr>
            <w:tcW w:w="567" w:type="dxa"/>
            <w:vMerge/>
            <w:tcBorders>
              <w:top w:val="nil"/>
              <w:left w:val="single" w:sz="8" w:space="0" w:color="000000"/>
              <w:bottom w:val="single" w:sz="8" w:space="0" w:color="000000"/>
              <w:right w:val="single" w:sz="8" w:space="0" w:color="000000"/>
            </w:tcBorders>
          </w:tcPr>
          <w:p w14:paraId="5F91DC3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9BAFC5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57013F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BB9E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AF6F2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2EC5924" w14:textId="77777777" w:rsidTr="00F67E59">
        <w:trPr>
          <w:trHeight w:val="87"/>
        </w:trPr>
        <w:tc>
          <w:tcPr>
            <w:tcW w:w="567" w:type="dxa"/>
            <w:vMerge/>
            <w:tcBorders>
              <w:top w:val="nil"/>
              <w:left w:val="single" w:sz="8" w:space="0" w:color="000000"/>
              <w:bottom w:val="single" w:sz="4" w:space="0" w:color="auto"/>
              <w:right w:val="single" w:sz="8" w:space="0" w:color="000000"/>
            </w:tcBorders>
          </w:tcPr>
          <w:p w14:paraId="2C68EF4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0B09F7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2E2207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8049B0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3BCF41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FEDB64C" w14:textId="77777777" w:rsidTr="00F67E59">
        <w:trPr>
          <w:trHeight w:val="87"/>
        </w:trPr>
        <w:tc>
          <w:tcPr>
            <w:tcW w:w="567" w:type="dxa"/>
            <w:vMerge/>
            <w:tcBorders>
              <w:top w:val="single" w:sz="4" w:space="0" w:color="auto"/>
              <w:left w:val="single" w:sz="4" w:space="0" w:color="auto"/>
              <w:bottom w:val="single" w:sz="4" w:space="0" w:color="auto"/>
              <w:right w:val="single" w:sz="4" w:space="0" w:color="auto"/>
            </w:tcBorders>
          </w:tcPr>
          <w:p w14:paraId="0024849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3FE2A8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8B363C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5088BF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3EF571D"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ED2E70D" w14:textId="77777777" w:rsidTr="00F67E59">
        <w:trPr>
          <w:trHeight w:val="87"/>
        </w:trPr>
        <w:tc>
          <w:tcPr>
            <w:tcW w:w="567" w:type="dxa"/>
            <w:vMerge/>
            <w:tcBorders>
              <w:top w:val="single" w:sz="4" w:space="0" w:color="auto"/>
              <w:left w:val="single" w:sz="8" w:space="0" w:color="000000"/>
              <w:bottom w:val="single" w:sz="4" w:space="0" w:color="auto"/>
              <w:right w:val="single" w:sz="8" w:space="0" w:color="000000"/>
            </w:tcBorders>
          </w:tcPr>
          <w:p w14:paraId="4D775561"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761346EC"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C94C006"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51977C6C"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3B8D17B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F3B235F"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6BF699F6"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E7D7411" w14:textId="77777777" w:rsidR="00F67E59" w:rsidRPr="00F35FCB" w:rsidRDefault="00F67E59" w:rsidP="00F67E59">
            <w:r w:rsidRPr="00F35FCB">
              <w:t>Гостиничное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5DDA9A33" w14:textId="77777777" w:rsidR="00F67E59" w:rsidRPr="00F35FCB" w:rsidRDefault="00F67E59" w:rsidP="00F67E59">
            <w:r w:rsidRPr="00F35FCB">
              <w:t>4.7</w:t>
            </w:r>
          </w:p>
        </w:tc>
        <w:tc>
          <w:tcPr>
            <w:tcW w:w="3969" w:type="dxa"/>
            <w:vMerge w:val="restart"/>
            <w:tcBorders>
              <w:top w:val="single" w:sz="4" w:space="0" w:color="auto"/>
              <w:left w:val="single" w:sz="4" w:space="0" w:color="auto"/>
              <w:bottom w:val="single" w:sz="4" w:space="0" w:color="auto"/>
              <w:right w:val="single" w:sz="4" w:space="0" w:color="auto"/>
            </w:tcBorders>
          </w:tcPr>
          <w:p w14:paraId="265A7144" w14:textId="77777777" w:rsidR="00F67E59" w:rsidRPr="00F35FCB" w:rsidRDefault="00F67E59" w:rsidP="00F67E59">
            <w:pPr>
              <w:jc w:val="both"/>
            </w:pPr>
            <w:r w:rsidRPr="00F35FCB">
              <w:t>Размещение гостиниц</w:t>
            </w:r>
          </w:p>
        </w:tc>
        <w:tc>
          <w:tcPr>
            <w:tcW w:w="6520" w:type="dxa"/>
            <w:tcBorders>
              <w:top w:val="single" w:sz="4" w:space="0" w:color="auto"/>
              <w:left w:val="single" w:sz="4" w:space="0" w:color="auto"/>
              <w:bottom w:val="single" w:sz="4" w:space="0" w:color="auto"/>
              <w:right w:val="single" w:sz="4" w:space="0" w:color="auto"/>
            </w:tcBorders>
          </w:tcPr>
          <w:p w14:paraId="76B81644"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B29C819"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AC89FF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DACD5B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A9090C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70FB37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065599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4135140"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CEE384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9F2DE4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54630B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0C8D8E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43583F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D3CB1F9"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4420CD8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979A69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AF97E1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0674D3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60AF3E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C4E66EE"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7C84865A"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0323364A"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78E677A4"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C88C8B7"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688E1E1"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1D350CB"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6CF8B6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323F18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4F6366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4916C8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9FD347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DC4DC4B"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72CF23C1"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nil"/>
              <w:bottom w:val="single" w:sz="8" w:space="0" w:color="000000"/>
              <w:right w:val="single" w:sz="8" w:space="0" w:color="000000"/>
            </w:tcBorders>
          </w:tcPr>
          <w:p w14:paraId="0F9BA32B" w14:textId="77777777" w:rsidR="00F67E59" w:rsidRPr="00F35FCB" w:rsidRDefault="00F67E59" w:rsidP="00F67E59">
            <w:r w:rsidRPr="00F35FCB">
              <w:t>Развлекательные мероприятия</w:t>
            </w:r>
          </w:p>
        </w:tc>
        <w:tc>
          <w:tcPr>
            <w:tcW w:w="1701" w:type="dxa"/>
            <w:vMerge w:val="restart"/>
            <w:tcBorders>
              <w:top w:val="single" w:sz="4" w:space="0" w:color="auto"/>
              <w:left w:val="nil"/>
              <w:bottom w:val="single" w:sz="8" w:space="0" w:color="000000"/>
              <w:right w:val="single" w:sz="8" w:space="0" w:color="000000"/>
            </w:tcBorders>
          </w:tcPr>
          <w:p w14:paraId="60CF6C6E" w14:textId="77777777" w:rsidR="00F67E59" w:rsidRPr="00F35FCB" w:rsidRDefault="00F67E59" w:rsidP="00F67E59">
            <w:r w:rsidRPr="00F35FCB">
              <w:t xml:space="preserve">4.8.1 </w:t>
            </w:r>
          </w:p>
        </w:tc>
        <w:tc>
          <w:tcPr>
            <w:tcW w:w="3969" w:type="dxa"/>
            <w:vMerge w:val="restart"/>
            <w:tcBorders>
              <w:top w:val="single" w:sz="4" w:space="0" w:color="auto"/>
              <w:left w:val="nil"/>
              <w:bottom w:val="single" w:sz="8" w:space="0" w:color="000000"/>
              <w:right w:val="single" w:sz="8" w:space="0" w:color="000000"/>
            </w:tcBorders>
          </w:tcPr>
          <w:p w14:paraId="107FA090" w14:textId="77777777" w:rsidR="00F67E59" w:rsidRPr="00F35FCB" w:rsidRDefault="00F67E59" w:rsidP="00F67E59">
            <w:pPr>
              <w:jc w:val="both"/>
            </w:pPr>
            <w:r w:rsidRPr="00F35FCB">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6520" w:type="dxa"/>
            <w:tcBorders>
              <w:top w:val="single" w:sz="4" w:space="0" w:color="auto"/>
              <w:left w:val="nil"/>
              <w:bottom w:val="single" w:sz="8" w:space="0" w:color="000000"/>
              <w:right w:val="single" w:sz="8" w:space="0" w:color="000000"/>
            </w:tcBorders>
          </w:tcPr>
          <w:p w14:paraId="0B3F7DAC"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40C448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443F48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E098DC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8FF85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37B3B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F5781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102D1E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5AD976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F972D2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AB207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09F24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9FDD8B"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9D5B17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43A309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7666C1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4CA65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96FD9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8CB3A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480AA0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604FB8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831CB0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46776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5E81A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A1C7F4"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D58D99F"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707352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A8E902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A3DEFF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52C3DA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D464F3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6311CEC" w14:textId="77777777" w:rsidTr="00F67E59">
        <w:trPr>
          <w:trHeight w:val="49"/>
        </w:trPr>
        <w:tc>
          <w:tcPr>
            <w:tcW w:w="567" w:type="dxa"/>
            <w:vMerge w:val="restart"/>
            <w:tcBorders>
              <w:top w:val="single" w:sz="4" w:space="0" w:color="auto"/>
              <w:left w:val="single" w:sz="4" w:space="0" w:color="auto"/>
              <w:bottom w:val="single" w:sz="4" w:space="0" w:color="auto"/>
              <w:right w:val="single" w:sz="4" w:space="0" w:color="auto"/>
            </w:tcBorders>
          </w:tcPr>
          <w:p w14:paraId="04A1AC44"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95A57C9" w14:textId="77777777" w:rsidR="00F67E59" w:rsidRPr="00F35FCB" w:rsidRDefault="00F67E59" w:rsidP="00F67E59">
            <w:r w:rsidRPr="00F35FCB">
              <w:t>Обеспечение спортивно-зрелищных мероприятий</w:t>
            </w:r>
          </w:p>
        </w:tc>
        <w:tc>
          <w:tcPr>
            <w:tcW w:w="1701" w:type="dxa"/>
            <w:vMerge w:val="restart"/>
            <w:tcBorders>
              <w:top w:val="single" w:sz="4" w:space="0" w:color="auto"/>
              <w:left w:val="single" w:sz="4" w:space="0" w:color="auto"/>
              <w:bottom w:val="single" w:sz="4" w:space="0" w:color="auto"/>
              <w:right w:val="single" w:sz="4" w:space="0" w:color="auto"/>
            </w:tcBorders>
          </w:tcPr>
          <w:p w14:paraId="29E6A4DE" w14:textId="77777777" w:rsidR="00F67E59" w:rsidRPr="00F35FCB" w:rsidRDefault="00F67E59" w:rsidP="00F67E59">
            <w:r w:rsidRPr="00F35FCB">
              <w:t>5.1.1</w:t>
            </w:r>
          </w:p>
        </w:tc>
        <w:tc>
          <w:tcPr>
            <w:tcW w:w="3969" w:type="dxa"/>
            <w:vMerge w:val="restart"/>
            <w:tcBorders>
              <w:top w:val="single" w:sz="4" w:space="0" w:color="auto"/>
              <w:left w:val="single" w:sz="4" w:space="0" w:color="auto"/>
              <w:bottom w:val="single" w:sz="4" w:space="0" w:color="auto"/>
              <w:right w:val="single" w:sz="4" w:space="0" w:color="auto"/>
            </w:tcBorders>
          </w:tcPr>
          <w:p w14:paraId="104FB33D" w14:textId="77777777" w:rsidR="00F67E59" w:rsidRPr="00F35FCB" w:rsidRDefault="00F67E59" w:rsidP="00F67E59">
            <w:pPr>
              <w:jc w:val="both"/>
            </w:pPr>
            <w:r w:rsidRPr="00F35FCB">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6520" w:type="dxa"/>
            <w:tcBorders>
              <w:top w:val="single" w:sz="4" w:space="0" w:color="auto"/>
              <w:left w:val="single" w:sz="4" w:space="0" w:color="auto"/>
              <w:bottom w:val="single" w:sz="4" w:space="0" w:color="auto"/>
              <w:right w:val="single" w:sz="4" w:space="0" w:color="auto"/>
            </w:tcBorders>
          </w:tcPr>
          <w:p w14:paraId="5C9BF5CA"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12D97705"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52F821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A9DBB7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02C9BC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A61880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AAB25E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85D3BA3"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BB7B08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0FC810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1EF2D7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FB0A12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6230401" w14:textId="77777777" w:rsidR="00F67E59" w:rsidRPr="00F35FCB" w:rsidRDefault="00F67E59" w:rsidP="00F67E59">
            <w:pPr>
              <w:jc w:val="both"/>
            </w:pPr>
            <w:r w:rsidRPr="00F35FCB">
              <w:t xml:space="preserve">Максимальный процент застройки в границах земельного участка – 50 %  </w:t>
            </w:r>
          </w:p>
        </w:tc>
      </w:tr>
      <w:tr w:rsidR="00F35FCB" w:rsidRPr="00F35FCB" w14:paraId="42CD4CDC"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7BC5823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320E24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F9497A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28BAD4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3843AB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408608D"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90A5E40"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DCE9E4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A9B129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A25DE9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9D8FA56"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57CF160"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06CDA9D"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B0B874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450E11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DD821B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7918A8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9B644C2" w14:textId="77777777" w:rsidTr="00F67E59">
        <w:trPr>
          <w:trHeight w:val="49"/>
        </w:trPr>
        <w:tc>
          <w:tcPr>
            <w:tcW w:w="567" w:type="dxa"/>
            <w:vMerge w:val="restart"/>
            <w:tcBorders>
              <w:top w:val="single" w:sz="4" w:space="0" w:color="auto"/>
              <w:left w:val="single" w:sz="4" w:space="0" w:color="auto"/>
              <w:bottom w:val="single" w:sz="4" w:space="0" w:color="auto"/>
              <w:right w:val="single" w:sz="4" w:space="0" w:color="auto"/>
            </w:tcBorders>
          </w:tcPr>
          <w:p w14:paraId="0544EBE3"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01A082E" w14:textId="77777777" w:rsidR="00F67E59" w:rsidRPr="00F35FCB" w:rsidRDefault="00F67E59" w:rsidP="00F67E59">
            <w:r w:rsidRPr="00F35FCB">
              <w:t>Обеспечение занятий спортом в помещениях</w:t>
            </w:r>
          </w:p>
        </w:tc>
        <w:tc>
          <w:tcPr>
            <w:tcW w:w="1701" w:type="dxa"/>
            <w:vMerge w:val="restart"/>
            <w:tcBorders>
              <w:top w:val="single" w:sz="4" w:space="0" w:color="auto"/>
              <w:left w:val="single" w:sz="4" w:space="0" w:color="auto"/>
              <w:bottom w:val="single" w:sz="4" w:space="0" w:color="auto"/>
              <w:right w:val="single" w:sz="4" w:space="0" w:color="auto"/>
            </w:tcBorders>
          </w:tcPr>
          <w:p w14:paraId="41B8A6B3" w14:textId="77777777" w:rsidR="00F67E59" w:rsidRPr="00F35FCB" w:rsidRDefault="00F67E59" w:rsidP="00F67E59">
            <w:r w:rsidRPr="00F35FCB">
              <w:t>5.1.2</w:t>
            </w:r>
          </w:p>
        </w:tc>
        <w:tc>
          <w:tcPr>
            <w:tcW w:w="3969" w:type="dxa"/>
            <w:vMerge w:val="restart"/>
            <w:tcBorders>
              <w:top w:val="single" w:sz="4" w:space="0" w:color="auto"/>
              <w:left w:val="single" w:sz="4" w:space="0" w:color="auto"/>
              <w:bottom w:val="single" w:sz="4" w:space="0" w:color="auto"/>
              <w:right w:val="single" w:sz="4" w:space="0" w:color="auto"/>
            </w:tcBorders>
          </w:tcPr>
          <w:p w14:paraId="63E000A2"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single" w:sz="4" w:space="0" w:color="auto"/>
              <w:left w:val="single" w:sz="4" w:space="0" w:color="auto"/>
              <w:bottom w:val="single" w:sz="4" w:space="0" w:color="auto"/>
              <w:right w:val="single" w:sz="4" w:space="0" w:color="auto"/>
            </w:tcBorders>
          </w:tcPr>
          <w:p w14:paraId="23853E5D"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26B7B838"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078B18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140375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7985C5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B1AB3D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A7146D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E529A9D"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122F77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57C4FC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D0D139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9B5EF6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3AD66EE"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EAF5A7B"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7202774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3A72E4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FA6E58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0C1664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67DAEF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74D631A"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382F059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EF7253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A5B65E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F612E4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E3A2294"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963826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EDFC66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9CAE48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AE3F8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C6E24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E369E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A0C909A" w14:textId="77777777" w:rsidTr="00F67E59">
        <w:tc>
          <w:tcPr>
            <w:tcW w:w="567" w:type="dxa"/>
            <w:vMerge w:val="restart"/>
            <w:tcBorders>
              <w:top w:val="nil"/>
              <w:left w:val="single" w:sz="8" w:space="0" w:color="000000"/>
              <w:bottom w:val="single" w:sz="8" w:space="0" w:color="000000"/>
              <w:right w:val="single" w:sz="8" w:space="0" w:color="000000"/>
            </w:tcBorders>
          </w:tcPr>
          <w:p w14:paraId="198EE3C4" w14:textId="77777777" w:rsidR="00F67E59" w:rsidRPr="00F35FCB" w:rsidRDefault="00F67E59" w:rsidP="00596C2D">
            <w:pPr>
              <w:numPr>
                <w:ilvl w:val="0"/>
                <w:numId w:val="22"/>
              </w:numPr>
              <w:suppressAutoHyphens/>
              <w:jc w:val="center"/>
            </w:pPr>
          </w:p>
        </w:tc>
        <w:tc>
          <w:tcPr>
            <w:tcW w:w="2267" w:type="dxa"/>
            <w:vMerge w:val="restart"/>
            <w:tcBorders>
              <w:top w:val="nil"/>
              <w:left w:val="nil"/>
              <w:bottom w:val="single" w:sz="8" w:space="0" w:color="000000"/>
              <w:right w:val="single" w:sz="8" w:space="0" w:color="000000"/>
            </w:tcBorders>
          </w:tcPr>
          <w:p w14:paraId="19C4A614" w14:textId="77777777" w:rsidR="00F67E59" w:rsidRPr="00F35FCB" w:rsidRDefault="00F67E59" w:rsidP="00F67E59">
            <w:r w:rsidRPr="00F35FCB">
              <w:t>Площадки для занятий спортом</w:t>
            </w:r>
          </w:p>
        </w:tc>
        <w:tc>
          <w:tcPr>
            <w:tcW w:w="1701" w:type="dxa"/>
            <w:vMerge w:val="restart"/>
            <w:tcBorders>
              <w:top w:val="nil"/>
              <w:left w:val="nil"/>
              <w:bottom w:val="single" w:sz="8" w:space="0" w:color="000000"/>
              <w:right w:val="single" w:sz="8" w:space="0" w:color="000000"/>
            </w:tcBorders>
          </w:tcPr>
          <w:p w14:paraId="282418DF" w14:textId="77777777" w:rsidR="00F67E59" w:rsidRPr="00F35FCB" w:rsidRDefault="00F67E59" w:rsidP="00F67E59">
            <w:r w:rsidRPr="00F35FCB">
              <w:t>5.1.3</w:t>
            </w:r>
          </w:p>
        </w:tc>
        <w:tc>
          <w:tcPr>
            <w:tcW w:w="3969" w:type="dxa"/>
            <w:vMerge w:val="restart"/>
            <w:tcBorders>
              <w:top w:val="nil"/>
              <w:left w:val="nil"/>
              <w:bottom w:val="single" w:sz="8" w:space="0" w:color="000000"/>
              <w:right w:val="single" w:sz="8" w:space="0" w:color="000000"/>
            </w:tcBorders>
          </w:tcPr>
          <w:p w14:paraId="0BDAE10E"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nil"/>
              <w:left w:val="nil"/>
              <w:bottom w:val="single" w:sz="8" w:space="0" w:color="000000"/>
              <w:right w:val="single" w:sz="8" w:space="0" w:color="000000"/>
            </w:tcBorders>
          </w:tcPr>
          <w:p w14:paraId="66F898D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74A7259" w14:textId="77777777" w:rsidTr="00F67E59">
        <w:tc>
          <w:tcPr>
            <w:tcW w:w="567" w:type="dxa"/>
            <w:vMerge/>
            <w:tcBorders>
              <w:top w:val="nil"/>
              <w:left w:val="single" w:sz="8" w:space="0" w:color="000000"/>
              <w:bottom w:val="single" w:sz="8" w:space="0" w:color="000000"/>
              <w:right w:val="single" w:sz="8" w:space="0" w:color="000000"/>
            </w:tcBorders>
          </w:tcPr>
          <w:p w14:paraId="7F1440A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70054C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C12C8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D660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3696F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EF9ABD8" w14:textId="77777777" w:rsidTr="00F67E59">
        <w:tc>
          <w:tcPr>
            <w:tcW w:w="567" w:type="dxa"/>
            <w:vMerge/>
            <w:tcBorders>
              <w:top w:val="nil"/>
              <w:left w:val="single" w:sz="8" w:space="0" w:color="000000"/>
              <w:bottom w:val="single" w:sz="8" w:space="0" w:color="000000"/>
              <w:right w:val="single" w:sz="8" w:space="0" w:color="000000"/>
            </w:tcBorders>
          </w:tcPr>
          <w:p w14:paraId="6E119A7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45FDB2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66BD2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729F0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4B11E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DAF3E16" w14:textId="77777777" w:rsidTr="00F67E59">
        <w:tc>
          <w:tcPr>
            <w:tcW w:w="567" w:type="dxa"/>
            <w:vMerge/>
            <w:tcBorders>
              <w:top w:val="nil"/>
              <w:left w:val="single" w:sz="8" w:space="0" w:color="000000"/>
              <w:bottom w:val="single" w:sz="8" w:space="0" w:color="000000"/>
              <w:right w:val="single" w:sz="8" w:space="0" w:color="000000"/>
            </w:tcBorders>
          </w:tcPr>
          <w:p w14:paraId="5B4265C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D470A6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6741C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541F4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40BD6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90FED27" w14:textId="77777777" w:rsidTr="00F67E59">
        <w:tc>
          <w:tcPr>
            <w:tcW w:w="567" w:type="dxa"/>
            <w:vMerge/>
            <w:tcBorders>
              <w:top w:val="nil"/>
              <w:left w:val="single" w:sz="8" w:space="0" w:color="000000"/>
              <w:bottom w:val="single" w:sz="8" w:space="0" w:color="000000"/>
              <w:right w:val="single" w:sz="8" w:space="0" w:color="000000"/>
            </w:tcBorders>
          </w:tcPr>
          <w:p w14:paraId="16ED9CC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4A4160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5EE941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B4060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57316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D248FAC" w14:textId="77777777" w:rsidTr="00F67E59">
        <w:trPr>
          <w:trHeight w:val="201"/>
        </w:trPr>
        <w:tc>
          <w:tcPr>
            <w:tcW w:w="567" w:type="dxa"/>
            <w:vMerge/>
            <w:tcBorders>
              <w:top w:val="nil"/>
              <w:left w:val="single" w:sz="8" w:space="0" w:color="000000"/>
              <w:bottom w:val="single" w:sz="4" w:space="0" w:color="auto"/>
              <w:right w:val="single" w:sz="8" w:space="0" w:color="000000"/>
            </w:tcBorders>
          </w:tcPr>
          <w:p w14:paraId="6309C0BD"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8340F1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034C06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2C6D6D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12D97C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06AD6A8"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7EA8A65A"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702C80D" w14:textId="77777777" w:rsidR="00F67E59" w:rsidRPr="00F35FCB" w:rsidRDefault="00F67E59" w:rsidP="00F67E59">
            <w:r w:rsidRPr="00F35FCB">
              <w:t>Оборудованные 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30C17038" w14:textId="77777777" w:rsidR="00F67E59" w:rsidRPr="00F35FCB" w:rsidRDefault="00F67E59" w:rsidP="00F67E59">
            <w:r w:rsidRPr="00F35FCB">
              <w:t xml:space="preserve">5.1.4 </w:t>
            </w:r>
          </w:p>
        </w:tc>
        <w:tc>
          <w:tcPr>
            <w:tcW w:w="3969" w:type="dxa"/>
            <w:vMerge w:val="restart"/>
            <w:tcBorders>
              <w:top w:val="single" w:sz="4" w:space="0" w:color="auto"/>
              <w:left w:val="single" w:sz="4" w:space="0" w:color="auto"/>
              <w:bottom w:val="single" w:sz="4" w:space="0" w:color="auto"/>
              <w:right w:val="single" w:sz="4" w:space="0" w:color="auto"/>
            </w:tcBorders>
          </w:tcPr>
          <w:p w14:paraId="07FAD17D" w14:textId="77777777" w:rsidR="00F67E59" w:rsidRPr="00F35FCB" w:rsidRDefault="00F67E59" w:rsidP="00F67E59">
            <w:pPr>
              <w:jc w:val="both"/>
            </w:pPr>
            <w:r w:rsidRPr="00F35FCB">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520" w:type="dxa"/>
            <w:tcBorders>
              <w:top w:val="single" w:sz="4" w:space="0" w:color="auto"/>
              <w:left w:val="single" w:sz="4" w:space="0" w:color="auto"/>
              <w:bottom w:val="single" w:sz="4" w:space="0" w:color="auto"/>
              <w:right w:val="single" w:sz="4" w:space="0" w:color="auto"/>
            </w:tcBorders>
          </w:tcPr>
          <w:p w14:paraId="3C436447" w14:textId="77777777" w:rsidR="00F67E59" w:rsidRPr="00F35FCB" w:rsidRDefault="00F67E59" w:rsidP="00F67E59">
            <w:pPr>
              <w:jc w:val="both"/>
            </w:pPr>
            <w:r w:rsidRPr="00F35FCB">
              <w:t>Минимальный размер земельного участка (площадь) – 400 кв. м</w:t>
            </w:r>
          </w:p>
        </w:tc>
      </w:tr>
      <w:tr w:rsidR="00F35FCB" w:rsidRPr="00F35FCB" w14:paraId="17D92161"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1DB99CD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4C375B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988ECD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4F33BF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24F50B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7A6891C" w14:textId="77777777" w:rsidTr="00F67E59">
        <w:tc>
          <w:tcPr>
            <w:tcW w:w="567" w:type="dxa"/>
            <w:vMerge/>
            <w:tcBorders>
              <w:top w:val="nil"/>
              <w:left w:val="single" w:sz="8" w:space="0" w:color="000000"/>
              <w:bottom w:val="single" w:sz="8" w:space="0" w:color="000000"/>
              <w:right w:val="single" w:sz="8" w:space="0" w:color="000000"/>
            </w:tcBorders>
          </w:tcPr>
          <w:p w14:paraId="7FE23AF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4FDD0F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4600C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098877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692C544"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A0BD306" w14:textId="77777777" w:rsidTr="00F67E59">
        <w:tc>
          <w:tcPr>
            <w:tcW w:w="567" w:type="dxa"/>
            <w:vMerge/>
            <w:tcBorders>
              <w:top w:val="nil"/>
              <w:left w:val="single" w:sz="8" w:space="0" w:color="000000"/>
              <w:bottom w:val="single" w:sz="4" w:space="0" w:color="auto"/>
              <w:right w:val="single" w:sz="8" w:space="0" w:color="000000"/>
            </w:tcBorders>
          </w:tcPr>
          <w:p w14:paraId="7AE6D4F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4858AE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22ECB8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842234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C50279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F35FCB" w:rsidRPr="00F35FCB" w14:paraId="3E489F3A" w14:textId="77777777" w:rsidTr="00F67E59">
        <w:tc>
          <w:tcPr>
            <w:tcW w:w="567" w:type="dxa"/>
            <w:vMerge/>
            <w:tcBorders>
              <w:top w:val="single" w:sz="4" w:space="0" w:color="auto"/>
              <w:left w:val="single" w:sz="4" w:space="0" w:color="auto"/>
              <w:bottom w:val="single" w:sz="4" w:space="0" w:color="auto"/>
              <w:right w:val="single" w:sz="4" w:space="0" w:color="auto"/>
            </w:tcBorders>
          </w:tcPr>
          <w:p w14:paraId="32AB811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8844F8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6ECF2A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B24974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5CD412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77F7185" w14:textId="77777777" w:rsidTr="00F67E59">
        <w:trPr>
          <w:trHeight w:val="70"/>
        </w:trPr>
        <w:tc>
          <w:tcPr>
            <w:tcW w:w="567" w:type="dxa"/>
            <w:vMerge/>
            <w:tcBorders>
              <w:top w:val="single" w:sz="4" w:space="0" w:color="auto"/>
              <w:left w:val="single" w:sz="8" w:space="0" w:color="000000"/>
              <w:bottom w:val="single" w:sz="4" w:space="0" w:color="auto"/>
              <w:right w:val="single" w:sz="8" w:space="0" w:color="000000"/>
            </w:tcBorders>
          </w:tcPr>
          <w:p w14:paraId="031140CD"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47EFABF3"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0A45AF3"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4C420CAB"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1CECE7A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2DDCE2D"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7F32C737"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A118942" w14:textId="77777777" w:rsidR="00F67E59" w:rsidRPr="00F35FCB" w:rsidRDefault="00F67E59" w:rsidP="00F67E59">
            <w:r w:rsidRPr="00F35FCB">
              <w:t>Водный спорт</w:t>
            </w:r>
          </w:p>
        </w:tc>
        <w:tc>
          <w:tcPr>
            <w:tcW w:w="1701" w:type="dxa"/>
            <w:vMerge w:val="restart"/>
            <w:tcBorders>
              <w:top w:val="single" w:sz="4" w:space="0" w:color="auto"/>
              <w:left w:val="single" w:sz="4" w:space="0" w:color="auto"/>
              <w:bottom w:val="single" w:sz="4" w:space="0" w:color="auto"/>
              <w:right w:val="single" w:sz="4" w:space="0" w:color="auto"/>
            </w:tcBorders>
          </w:tcPr>
          <w:p w14:paraId="6DCB819D" w14:textId="77777777" w:rsidR="00F67E59" w:rsidRPr="00F35FCB" w:rsidRDefault="00F67E59" w:rsidP="00F67E59">
            <w:r w:rsidRPr="00F35FCB">
              <w:t xml:space="preserve">5.1.5 </w:t>
            </w:r>
          </w:p>
        </w:tc>
        <w:tc>
          <w:tcPr>
            <w:tcW w:w="3969" w:type="dxa"/>
            <w:vMerge w:val="restart"/>
            <w:tcBorders>
              <w:top w:val="single" w:sz="4" w:space="0" w:color="auto"/>
              <w:left w:val="single" w:sz="4" w:space="0" w:color="auto"/>
              <w:bottom w:val="single" w:sz="4" w:space="0" w:color="auto"/>
              <w:right w:val="single" w:sz="4" w:space="0" w:color="auto"/>
            </w:tcBorders>
          </w:tcPr>
          <w:p w14:paraId="33385FAB" w14:textId="77777777" w:rsidR="00F67E59" w:rsidRPr="00F35FCB" w:rsidRDefault="00F67E59" w:rsidP="00F67E59">
            <w:pPr>
              <w:jc w:val="both"/>
            </w:pPr>
            <w:r w:rsidRPr="00F35FCB">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520" w:type="dxa"/>
            <w:tcBorders>
              <w:top w:val="single" w:sz="4" w:space="0" w:color="auto"/>
              <w:left w:val="single" w:sz="4" w:space="0" w:color="auto"/>
              <w:bottom w:val="single" w:sz="4" w:space="0" w:color="auto"/>
              <w:right w:val="single" w:sz="4" w:space="0" w:color="auto"/>
            </w:tcBorders>
          </w:tcPr>
          <w:p w14:paraId="14BAF1E0" w14:textId="77777777" w:rsidR="00F67E59" w:rsidRPr="00F35FCB" w:rsidRDefault="00F67E59" w:rsidP="00F67E59">
            <w:pPr>
              <w:ind w:right="-108"/>
              <w:jc w:val="both"/>
            </w:pPr>
            <w:r w:rsidRPr="00F35FCB">
              <w:t>Минимальный размер земельного участка (площадь) – 1000 кв. м</w:t>
            </w:r>
          </w:p>
        </w:tc>
      </w:tr>
      <w:tr w:rsidR="00F35FCB" w:rsidRPr="00F35FCB" w14:paraId="2B8D48DC"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723B9034"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217FE6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D874AE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A521EA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B6F654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1B878CA" w14:textId="77777777" w:rsidTr="00F67E59">
        <w:tc>
          <w:tcPr>
            <w:tcW w:w="567" w:type="dxa"/>
            <w:vMerge/>
            <w:tcBorders>
              <w:top w:val="nil"/>
              <w:left w:val="single" w:sz="8" w:space="0" w:color="000000"/>
              <w:bottom w:val="single" w:sz="8" w:space="0" w:color="000000"/>
              <w:right w:val="single" w:sz="8" w:space="0" w:color="000000"/>
            </w:tcBorders>
          </w:tcPr>
          <w:p w14:paraId="6630E15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C4169A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47FC59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4CD526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DE498D"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AF89232" w14:textId="77777777" w:rsidTr="00F67E59">
        <w:tc>
          <w:tcPr>
            <w:tcW w:w="567" w:type="dxa"/>
            <w:vMerge/>
            <w:tcBorders>
              <w:top w:val="nil"/>
              <w:left w:val="single" w:sz="8" w:space="0" w:color="000000"/>
              <w:bottom w:val="single" w:sz="8" w:space="0" w:color="000000"/>
              <w:right w:val="single" w:sz="8" w:space="0" w:color="000000"/>
            </w:tcBorders>
          </w:tcPr>
          <w:p w14:paraId="4CFEE40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97ECA1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1CB81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D01AD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A33A1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4CD7C652" w14:textId="77777777" w:rsidTr="00F67E59">
        <w:tc>
          <w:tcPr>
            <w:tcW w:w="567" w:type="dxa"/>
            <w:vMerge/>
            <w:tcBorders>
              <w:top w:val="nil"/>
              <w:left w:val="single" w:sz="8" w:space="0" w:color="000000"/>
              <w:bottom w:val="single" w:sz="8" w:space="0" w:color="000000"/>
              <w:right w:val="single" w:sz="8" w:space="0" w:color="000000"/>
            </w:tcBorders>
          </w:tcPr>
          <w:p w14:paraId="0D0D5C1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4927C4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B58F4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472D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AD425C"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5486B57" w14:textId="77777777" w:rsidTr="00F67E59">
        <w:trPr>
          <w:trHeight w:val="161"/>
        </w:trPr>
        <w:tc>
          <w:tcPr>
            <w:tcW w:w="567" w:type="dxa"/>
            <w:vMerge/>
            <w:tcBorders>
              <w:top w:val="nil"/>
              <w:left w:val="single" w:sz="8" w:space="0" w:color="000000"/>
              <w:bottom w:val="single" w:sz="4" w:space="0" w:color="auto"/>
              <w:right w:val="single" w:sz="8" w:space="0" w:color="000000"/>
            </w:tcBorders>
          </w:tcPr>
          <w:p w14:paraId="0CE01E3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CF4097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91ABEE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21AFDC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087D02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56B9FEC" w14:textId="77777777" w:rsidTr="00F67E59">
        <w:trPr>
          <w:trHeight w:val="49"/>
        </w:trPr>
        <w:tc>
          <w:tcPr>
            <w:tcW w:w="567" w:type="dxa"/>
            <w:vMerge w:val="restart"/>
            <w:tcBorders>
              <w:top w:val="single" w:sz="4" w:space="0" w:color="auto"/>
              <w:left w:val="single" w:sz="4" w:space="0" w:color="auto"/>
              <w:bottom w:val="single" w:sz="4" w:space="0" w:color="auto"/>
              <w:right w:val="single" w:sz="4" w:space="0" w:color="auto"/>
            </w:tcBorders>
          </w:tcPr>
          <w:p w14:paraId="364AAAEB"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98BC9B1" w14:textId="77777777" w:rsidR="00F67E59" w:rsidRPr="00F35FCB" w:rsidRDefault="00F67E59" w:rsidP="00F67E59">
            <w:r w:rsidRPr="00F35FCB">
              <w:t>Туристическое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32C580B7" w14:textId="77777777" w:rsidR="00F67E59" w:rsidRPr="00F35FCB" w:rsidRDefault="00F67E59" w:rsidP="00F67E59">
            <w:r w:rsidRPr="00F35FCB">
              <w:t>5.2.1</w:t>
            </w:r>
          </w:p>
        </w:tc>
        <w:tc>
          <w:tcPr>
            <w:tcW w:w="3969" w:type="dxa"/>
            <w:vMerge w:val="restart"/>
            <w:tcBorders>
              <w:top w:val="single" w:sz="4" w:space="0" w:color="auto"/>
              <w:left w:val="single" w:sz="4" w:space="0" w:color="auto"/>
              <w:bottom w:val="single" w:sz="4" w:space="0" w:color="auto"/>
              <w:right w:val="single" w:sz="4" w:space="0" w:color="auto"/>
            </w:tcBorders>
          </w:tcPr>
          <w:p w14:paraId="5DE7B828" w14:textId="77777777" w:rsidR="00F67E59" w:rsidRPr="00F35FCB" w:rsidRDefault="00F67E59" w:rsidP="00F67E59">
            <w:pPr>
              <w:jc w:val="both"/>
            </w:pPr>
            <w:r w:rsidRPr="00F35FCB">
              <w:t xml:space="preserve">Размещение пансионатов, гостиниц, кемпингов, домов отдыха, не оказывающих услуги по лечению; размещение детских лагерей </w:t>
            </w:r>
          </w:p>
        </w:tc>
        <w:tc>
          <w:tcPr>
            <w:tcW w:w="6520" w:type="dxa"/>
            <w:tcBorders>
              <w:top w:val="single" w:sz="4" w:space="0" w:color="auto"/>
              <w:left w:val="single" w:sz="4" w:space="0" w:color="auto"/>
              <w:bottom w:val="single" w:sz="4" w:space="0" w:color="auto"/>
              <w:right w:val="single" w:sz="4" w:space="0" w:color="auto"/>
            </w:tcBorders>
          </w:tcPr>
          <w:p w14:paraId="1D90C1E8"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70100634"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CE2F4E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9D934E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CCF619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AE0291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49415A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714FCAB"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1CAE503"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FC0822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74CDDE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AE94C9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32D2C9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3AA3730"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6B2DF52D"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D239D0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A4B31A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1BD1BB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EDD87A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99306D9"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413E95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AEC156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DFD3BD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6ECE4B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90F433C" w14:textId="77777777" w:rsidR="00F67E59" w:rsidRPr="00F35FCB" w:rsidRDefault="00F67E59" w:rsidP="00F67E59">
            <w:pPr>
              <w:jc w:val="both"/>
            </w:pPr>
            <w:r w:rsidRPr="00F35FCB">
              <w:t>Предельная высота зданий, строений, сооружений – 21/25/30/33 м (прим.3.3)</w:t>
            </w:r>
          </w:p>
        </w:tc>
      </w:tr>
      <w:tr w:rsidR="00F35FCB" w:rsidRPr="00F35FCB" w14:paraId="7A5F2B6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87A999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261DDF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8E00F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C8A7B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D75ED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ABD7FDD" w14:textId="77777777" w:rsidTr="00F67E59">
        <w:tc>
          <w:tcPr>
            <w:tcW w:w="567" w:type="dxa"/>
            <w:vMerge w:val="restart"/>
            <w:tcBorders>
              <w:top w:val="nil"/>
              <w:left w:val="single" w:sz="8" w:space="0" w:color="000000"/>
              <w:bottom w:val="single" w:sz="8" w:space="0" w:color="000000"/>
              <w:right w:val="single" w:sz="8" w:space="0" w:color="000000"/>
            </w:tcBorders>
          </w:tcPr>
          <w:p w14:paraId="30104C68" w14:textId="77777777" w:rsidR="00F67E59" w:rsidRPr="00F35FCB" w:rsidRDefault="00F67E59" w:rsidP="00596C2D">
            <w:pPr>
              <w:numPr>
                <w:ilvl w:val="0"/>
                <w:numId w:val="22"/>
              </w:numPr>
              <w:suppressAutoHyphens/>
              <w:jc w:val="center"/>
            </w:pPr>
          </w:p>
        </w:tc>
        <w:tc>
          <w:tcPr>
            <w:tcW w:w="2267" w:type="dxa"/>
            <w:vMerge w:val="restart"/>
            <w:tcBorders>
              <w:top w:val="nil"/>
              <w:left w:val="nil"/>
              <w:bottom w:val="single" w:sz="8" w:space="0" w:color="000000"/>
              <w:right w:val="single" w:sz="8" w:space="0" w:color="000000"/>
            </w:tcBorders>
          </w:tcPr>
          <w:p w14:paraId="7C500AB8" w14:textId="77777777" w:rsidR="00F67E59" w:rsidRPr="00F35FCB" w:rsidRDefault="00F67E59" w:rsidP="00F67E59">
            <w:r w:rsidRPr="00F35FCB">
              <w:t>Обеспечение внутреннего правопорядка</w:t>
            </w:r>
          </w:p>
        </w:tc>
        <w:tc>
          <w:tcPr>
            <w:tcW w:w="1701" w:type="dxa"/>
            <w:vMerge w:val="restart"/>
            <w:tcBorders>
              <w:top w:val="nil"/>
              <w:left w:val="nil"/>
              <w:bottom w:val="single" w:sz="8" w:space="0" w:color="000000"/>
              <w:right w:val="single" w:sz="8" w:space="0" w:color="000000"/>
            </w:tcBorders>
          </w:tcPr>
          <w:p w14:paraId="25B825FD" w14:textId="77777777" w:rsidR="00F67E59" w:rsidRPr="00F35FCB" w:rsidRDefault="00F67E59" w:rsidP="00F67E59">
            <w:r w:rsidRPr="00F35FCB">
              <w:t>8.3</w:t>
            </w:r>
          </w:p>
        </w:tc>
        <w:tc>
          <w:tcPr>
            <w:tcW w:w="3969" w:type="dxa"/>
            <w:vMerge w:val="restart"/>
            <w:tcBorders>
              <w:top w:val="nil"/>
              <w:left w:val="nil"/>
              <w:bottom w:val="single" w:sz="8" w:space="0" w:color="000000"/>
              <w:right w:val="single" w:sz="8" w:space="0" w:color="000000"/>
            </w:tcBorders>
          </w:tcPr>
          <w:p w14:paraId="2496192D"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nil"/>
              <w:left w:val="nil"/>
              <w:bottom w:val="single" w:sz="8" w:space="0" w:color="000000"/>
              <w:right w:val="single" w:sz="8" w:space="0" w:color="000000"/>
            </w:tcBorders>
          </w:tcPr>
          <w:p w14:paraId="2D50AB0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E399B93" w14:textId="77777777" w:rsidTr="00F67E59">
        <w:tc>
          <w:tcPr>
            <w:tcW w:w="567" w:type="dxa"/>
            <w:vMerge/>
            <w:tcBorders>
              <w:top w:val="nil"/>
              <w:left w:val="single" w:sz="8" w:space="0" w:color="000000"/>
              <w:bottom w:val="single" w:sz="8" w:space="0" w:color="000000"/>
              <w:right w:val="single" w:sz="8" w:space="0" w:color="000000"/>
            </w:tcBorders>
          </w:tcPr>
          <w:p w14:paraId="22DEF8B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EF907A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A79D3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45F62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012D7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A6DD542" w14:textId="77777777" w:rsidTr="00F67E59">
        <w:tc>
          <w:tcPr>
            <w:tcW w:w="567" w:type="dxa"/>
            <w:vMerge/>
            <w:tcBorders>
              <w:top w:val="nil"/>
              <w:left w:val="single" w:sz="8" w:space="0" w:color="000000"/>
              <w:bottom w:val="single" w:sz="8" w:space="0" w:color="000000"/>
              <w:right w:val="single" w:sz="8" w:space="0" w:color="000000"/>
            </w:tcBorders>
          </w:tcPr>
          <w:p w14:paraId="4312278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A841B3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14383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BE454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750C83"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41BE9A9" w14:textId="77777777" w:rsidTr="00F67E59">
        <w:tc>
          <w:tcPr>
            <w:tcW w:w="567" w:type="dxa"/>
            <w:vMerge/>
            <w:tcBorders>
              <w:top w:val="nil"/>
              <w:left w:val="single" w:sz="8" w:space="0" w:color="000000"/>
              <w:bottom w:val="single" w:sz="8" w:space="0" w:color="000000"/>
              <w:right w:val="single" w:sz="8" w:space="0" w:color="000000"/>
            </w:tcBorders>
          </w:tcPr>
          <w:p w14:paraId="329B0C6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136E96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2A54AD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A360BC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66FA50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55E3BC2" w14:textId="77777777" w:rsidTr="00F67E59">
        <w:tc>
          <w:tcPr>
            <w:tcW w:w="567" w:type="dxa"/>
            <w:vMerge/>
            <w:tcBorders>
              <w:top w:val="nil"/>
              <w:left w:val="single" w:sz="8" w:space="0" w:color="000000"/>
              <w:bottom w:val="single" w:sz="4" w:space="0" w:color="auto"/>
              <w:right w:val="single" w:sz="8" w:space="0" w:color="000000"/>
            </w:tcBorders>
          </w:tcPr>
          <w:p w14:paraId="0DDFB2D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9DCAFA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24B99C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957F1D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DE49614"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5146413F" w14:textId="77777777" w:rsidTr="00F67E59">
        <w:trPr>
          <w:trHeight w:val="441"/>
        </w:trPr>
        <w:tc>
          <w:tcPr>
            <w:tcW w:w="567" w:type="dxa"/>
            <w:vMerge/>
            <w:tcBorders>
              <w:top w:val="single" w:sz="4" w:space="0" w:color="auto"/>
              <w:left w:val="single" w:sz="4" w:space="0" w:color="auto"/>
              <w:bottom w:val="single" w:sz="4" w:space="0" w:color="auto"/>
              <w:right w:val="single" w:sz="4" w:space="0" w:color="auto"/>
            </w:tcBorders>
          </w:tcPr>
          <w:p w14:paraId="7B2747A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CF5E5F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084AD1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CF2370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337084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03203D3" w14:textId="77777777" w:rsidTr="00F67E59">
        <w:trPr>
          <w:trHeight w:val="49"/>
        </w:trPr>
        <w:tc>
          <w:tcPr>
            <w:tcW w:w="567" w:type="dxa"/>
            <w:vMerge w:val="restart"/>
            <w:tcBorders>
              <w:top w:val="single" w:sz="4" w:space="0" w:color="auto"/>
              <w:left w:val="single" w:sz="8" w:space="0" w:color="000000"/>
              <w:bottom w:val="single" w:sz="8" w:space="0" w:color="000000"/>
              <w:right w:val="single" w:sz="8" w:space="0" w:color="000000"/>
            </w:tcBorders>
          </w:tcPr>
          <w:p w14:paraId="0F41EE79"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nil"/>
              <w:bottom w:val="single" w:sz="8" w:space="0" w:color="000000"/>
              <w:right w:val="single" w:sz="8" w:space="0" w:color="000000"/>
            </w:tcBorders>
          </w:tcPr>
          <w:p w14:paraId="6F66509A" w14:textId="77777777" w:rsidR="00F67E59" w:rsidRPr="00F35FCB" w:rsidRDefault="00F67E59" w:rsidP="00F67E59">
            <w:r w:rsidRPr="00F35FCB">
              <w:t>Курортная деятельность</w:t>
            </w:r>
          </w:p>
        </w:tc>
        <w:tc>
          <w:tcPr>
            <w:tcW w:w="1701" w:type="dxa"/>
            <w:vMerge w:val="restart"/>
            <w:tcBorders>
              <w:top w:val="single" w:sz="4" w:space="0" w:color="auto"/>
              <w:left w:val="nil"/>
              <w:bottom w:val="single" w:sz="8" w:space="0" w:color="000000"/>
              <w:right w:val="single" w:sz="8" w:space="0" w:color="000000"/>
            </w:tcBorders>
          </w:tcPr>
          <w:p w14:paraId="432F0A13" w14:textId="77777777" w:rsidR="00F67E59" w:rsidRPr="00F35FCB" w:rsidRDefault="00F67E59" w:rsidP="00F67E59">
            <w:r w:rsidRPr="00F35FCB">
              <w:t xml:space="preserve">9.2 </w:t>
            </w:r>
          </w:p>
        </w:tc>
        <w:tc>
          <w:tcPr>
            <w:tcW w:w="3969" w:type="dxa"/>
            <w:vMerge w:val="restart"/>
            <w:tcBorders>
              <w:top w:val="single" w:sz="4" w:space="0" w:color="auto"/>
              <w:left w:val="nil"/>
              <w:bottom w:val="single" w:sz="8" w:space="0" w:color="000000"/>
              <w:right w:val="single" w:sz="8" w:space="0" w:color="000000"/>
            </w:tcBorders>
          </w:tcPr>
          <w:p w14:paraId="7EA2448E"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single" w:sz="4" w:space="0" w:color="auto"/>
              <w:left w:val="nil"/>
              <w:bottom w:val="single" w:sz="8" w:space="0" w:color="000000"/>
              <w:right w:val="single" w:sz="8" w:space="0" w:color="000000"/>
            </w:tcBorders>
          </w:tcPr>
          <w:p w14:paraId="322CEAA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D72A93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9C9674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E8B0BE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542BE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246B6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38E9E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5E75E9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2D3BDD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025ABE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419B5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F1E05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38C4EC"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F7388C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8256E7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F0AFB3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353FA6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B9BBF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6C292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B71CA1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E52D1F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A4E003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6B381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5548D3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BA91A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620E744"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762D72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5E5DF1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EAC7E5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A77117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4E6D25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D33B3BB" w14:textId="77777777" w:rsidTr="00F67E59">
        <w:trPr>
          <w:trHeight w:val="49"/>
        </w:trPr>
        <w:tc>
          <w:tcPr>
            <w:tcW w:w="567" w:type="dxa"/>
            <w:vMerge w:val="restart"/>
            <w:tcBorders>
              <w:top w:val="single" w:sz="4" w:space="0" w:color="auto"/>
              <w:left w:val="single" w:sz="4" w:space="0" w:color="auto"/>
              <w:bottom w:val="single" w:sz="4" w:space="0" w:color="auto"/>
              <w:right w:val="single" w:sz="4" w:space="0" w:color="auto"/>
            </w:tcBorders>
          </w:tcPr>
          <w:p w14:paraId="1754FF5C"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2D5363A" w14:textId="77777777" w:rsidR="00F67E59" w:rsidRPr="00F35FCB" w:rsidRDefault="00F67E59" w:rsidP="00F67E59">
            <w:r w:rsidRPr="00F35FCB">
              <w:t>Санаторная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388E25B0" w14:textId="77777777" w:rsidR="00F67E59" w:rsidRPr="00F35FCB" w:rsidRDefault="00F67E59" w:rsidP="00F67E59">
            <w:r w:rsidRPr="00F35FCB">
              <w:t>9.2.1</w:t>
            </w:r>
          </w:p>
        </w:tc>
        <w:tc>
          <w:tcPr>
            <w:tcW w:w="3969" w:type="dxa"/>
            <w:vMerge w:val="restart"/>
            <w:tcBorders>
              <w:top w:val="single" w:sz="4" w:space="0" w:color="auto"/>
              <w:left w:val="single" w:sz="4" w:space="0" w:color="auto"/>
              <w:bottom w:val="single" w:sz="4" w:space="0" w:color="auto"/>
              <w:right w:val="single" w:sz="4" w:space="0" w:color="auto"/>
            </w:tcBorders>
          </w:tcPr>
          <w:p w14:paraId="4048A9E1" w14:textId="77777777" w:rsidR="00F67E59" w:rsidRPr="00F35FCB" w:rsidRDefault="00F67E59" w:rsidP="00F67E59">
            <w:pPr>
              <w:jc w:val="both"/>
            </w:pPr>
            <w:r w:rsidRPr="00F35FCB">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w:t>
            </w:r>
          </w:p>
          <w:p w14:paraId="3EA9E784" w14:textId="77777777" w:rsidR="00F67E59" w:rsidRPr="00F35FCB" w:rsidRDefault="00F67E59" w:rsidP="00F67E59">
            <w:pPr>
              <w:jc w:val="both"/>
            </w:pPr>
            <w:r w:rsidRPr="00F35FCB">
              <w:t>лечебно-оздоровительных местностей (пляжи, бюветы, места добычи целебной грязи); размещение лечебно-оздоровительных лагерей</w:t>
            </w:r>
          </w:p>
          <w:p w14:paraId="1723976F" w14:textId="77777777" w:rsidR="00F67E59" w:rsidRPr="00F35FCB" w:rsidRDefault="00F67E59" w:rsidP="00F67E59">
            <w:pPr>
              <w:jc w:val="both"/>
            </w:pPr>
            <w:r w:rsidRPr="00F35FCB">
              <w:t> </w:t>
            </w:r>
          </w:p>
        </w:tc>
        <w:tc>
          <w:tcPr>
            <w:tcW w:w="6520" w:type="dxa"/>
            <w:tcBorders>
              <w:top w:val="single" w:sz="4" w:space="0" w:color="auto"/>
              <w:left w:val="single" w:sz="4" w:space="0" w:color="auto"/>
              <w:bottom w:val="single" w:sz="4" w:space="0" w:color="auto"/>
              <w:right w:val="single" w:sz="4" w:space="0" w:color="auto"/>
            </w:tcBorders>
          </w:tcPr>
          <w:p w14:paraId="4B75470E" w14:textId="77777777" w:rsidR="00F67E59" w:rsidRPr="00F35FCB" w:rsidRDefault="00F67E59" w:rsidP="00F67E59">
            <w:pPr>
              <w:jc w:val="both"/>
            </w:pPr>
            <w:r w:rsidRPr="00F35FCB">
              <w:t>Минимальный размер земельного участка (площадь) – 5000 кв. м</w:t>
            </w:r>
          </w:p>
        </w:tc>
      </w:tr>
      <w:tr w:rsidR="00F35FCB" w:rsidRPr="00F35FCB" w14:paraId="15DA0E54"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383105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61763F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A633D7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C3A01A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85E547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A63098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964647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B6FDD2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8542B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5E57B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A585934"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1EA6BC1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471D15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D77F6A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3D4F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10DF03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C5A06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(прим.3.1)</w:t>
            </w:r>
          </w:p>
        </w:tc>
      </w:tr>
      <w:tr w:rsidR="00F35FCB" w:rsidRPr="00F35FCB" w14:paraId="6541EB2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D8AE58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494025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2BD57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5A8559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E7B61A" w14:textId="77777777" w:rsidR="00F67E59" w:rsidRPr="00F35FCB" w:rsidRDefault="00F67E59" w:rsidP="00F67E59">
            <w:pPr>
              <w:jc w:val="both"/>
            </w:pPr>
            <w:r w:rsidRPr="00F35FCB">
              <w:t>Предельная высота зданий, строений, сооружений – 21/25/30/33 м (прим.3.4)</w:t>
            </w:r>
          </w:p>
        </w:tc>
      </w:tr>
      <w:tr w:rsidR="00F35FCB" w:rsidRPr="00F35FCB" w14:paraId="27F8D0F3"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CE6D34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E43B5F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6A88B8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AFDF98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C5BC747" w14:textId="77777777" w:rsidR="00F67E59" w:rsidRPr="00F35FCB" w:rsidRDefault="00F67E59" w:rsidP="00F67E59">
            <w:pPr>
              <w:jc w:val="both"/>
            </w:pPr>
            <w:r w:rsidRPr="00F35FCB">
              <w:t>Минимальный процент озеленения в границах земельного участка – 30%</w:t>
            </w:r>
          </w:p>
        </w:tc>
      </w:tr>
      <w:tr w:rsidR="00F35FCB" w:rsidRPr="00F35FCB" w14:paraId="684B9135" w14:textId="77777777" w:rsidTr="00F67E59">
        <w:trPr>
          <w:trHeight w:val="416"/>
        </w:trPr>
        <w:tc>
          <w:tcPr>
            <w:tcW w:w="567" w:type="dxa"/>
            <w:vMerge w:val="restart"/>
            <w:tcBorders>
              <w:top w:val="single" w:sz="4" w:space="0" w:color="auto"/>
              <w:left w:val="single" w:sz="4" w:space="0" w:color="auto"/>
              <w:bottom w:val="single" w:sz="4" w:space="0" w:color="auto"/>
              <w:right w:val="single" w:sz="4" w:space="0" w:color="auto"/>
            </w:tcBorders>
          </w:tcPr>
          <w:p w14:paraId="0F74D22C"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FAF97F0"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5E647D45"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5026AAEA" w14:textId="77777777" w:rsidR="00F67E59" w:rsidRPr="00F35FCB" w:rsidRDefault="00F67E59" w:rsidP="00F67E59">
            <w:pPr>
              <w:jc w:val="both"/>
            </w:pPr>
            <w:r w:rsidRPr="00F35FCB">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20" w:type="dxa"/>
            <w:tcBorders>
              <w:top w:val="single" w:sz="4" w:space="0" w:color="auto"/>
              <w:left w:val="single" w:sz="4" w:space="0" w:color="auto"/>
              <w:bottom w:val="single" w:sz="4" w:space="0" w:color="auto"/>
              <w:right w:val="single" w:sz="4" w:space="0" w:color="auto"/>
            </w:tcBorders>
          </w:tcPr>
          <w:p w14:paraId="7677AD9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C351371" w14:textId="77777777" w:rsidTr="00F67E59">
        <w:trPr>
          <w:trHeight w:val="385"/>
        </w:trPr>
        <w:tc>
          <w:tcPr>
            <w:tcW w:w="567" w:type="dxa"/>
            <w:vMerge/>
            <w:tcBorders>
              <w:top w:val="single" w:sz="4" w:space="0" w:color="auto"/>
              <w:left w:val="single" w:sz="8" w:space="0" w:color="000000"/>
              <w:bottom w:val="single" w:sz="8" w:space="0" w:color="000000"/>
              <w:right w:val="single" w:sz="8" w:space="0" w:color="000000"/>
            </w:tcBorders>
          </w:tcPr>
          <w:p w14:paraId="360E9B2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96345D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07C248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592F2F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17FBAF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8831A58" w14:textId="77777777" w:rsidTr="00F67E59">
        <w:trPr>
          <w:trHeight w:val="577"/>
        </w:trPr>
        <w:tc>
          <w:tcPr>
            <w:tcW w:w="567" w:type="dxa"/>
            <w:vMerge/>
            <w:tcBorders>
              <w:top w:val="nil"/>
              <w:left w:val="single" w:sz="8" w:space="0" w:color="000000"/>
              <w:bottom w:val="single" w:sz="8" w:space="0" w:color="000000"/>
              <w:right w:val="single" w:sz="8" w:space="0" w:color="000000"/>
            </w:tcBorders>
          </w:tcPr>
          <w:p w14:paraId="3B378AE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CD79AE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5DE10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8E15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CEEDB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5EF58A6" w14:textId="77777777" w:rsidTr="00F67E59">
        <w:trPr>
          <w:trHeight w:val="875"/>
        </w:trPr>
        <w:tc>
          <w:tcPr>
            <w:tcW w:w="567" w:type="dxa"/>
            <w:vMerge/>
            <w:tcBorders>
              <w:top w:val="nil"/>
              <w:left w:val="single" w:sz="8" w:space="0" w:color="000000"/>
              <w:bottom w:val="single" w:sz="8" w:space="0" w:color="000000"/>
              <w:right w:val="single" w:sz="8" w:space="0" w:color="000000"/>
            </w:tcBorders>
          </w:tcPr>
          <w:p w14:paraId="28965BA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B475D5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D5224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91F7A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D6C27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D2BD2E5" w14:textId="77777777" w:rsidTr="00F67E59">
        <w:trPr>
          <w:trHeight w:val="250"/>
        </w:trPr>
        <w:tc>
          <w:tcPr>
            <w:tcW w:w="567" w:type="dxa"/>
            <w:vMerge/>
            <w:tcBorders>
              <w:top w:val="nil"/>
              <w:left w:val="single" w:sz="8" w:space="0" w:color="000000"/>
              <w:bottom w:val="single" w:sz="8" w:space="0" w:color="000000"/>
              <w:right w:val="single" w:sz="8" w:space="0" w:color="000000"/>
            </w:tcBorders>
          </w:tcPr>
          <w:p w14:paraId="5A28B73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70A7E5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9CDD7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E9EC1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13D6F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EA872A4" w14:textId="77777777" w:rsidTr="00F67E59">
        <w:trPr>
          <w:trHeight w:val="698"/>
        </w:trPr>
        <w:tc>
          <w:tcPr>
            <w:tcW w:w="567" w:type="dxa"/>
            <w:vMerge/>
            <w:tcBorders>
              <w:top w:val="nil"/>
              <w:left w:val="single" w:sz="8" w:space="0" w:color="000000"/>
              <w:bottom w:val="single" w:sz="4" w:space="0" w:color="auto"/>
              <w:right w:val="single" w:sz="8" w:space="0" w:color="000000"/>
            </w:tcBorders>
          </w:tcPr>
          <w:p w14:paraId="4546885D"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DEA244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A7EEFD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2C302F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E556FA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E603EE5"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F42E0C9"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3B64561"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72906337" w14:textId="77777777" w:rsidR="00F67E59" w:rsidRPr="00F35FCB" w:rsidRDefault="00F67E59" w:rsidP="00F67E59">
            <w:r w:rsidRPr="00F35FCB">
              <w:t>12.0</w:t>
            </w:r>
          </w:p>
        </w:tc>
        <w:tc>
          <w:tcPr>
            <w:tcW w:w="3969" w:type="dxa"/>
            <w:vMerge w:val="restart"/>
            <w:tcBorders>
              <w:top w:val="single" w:sz="4" w:space="0" w:color="auto"/>
              <w:left w:val="single" w:sz="4" w:space="0" w:color="auto"/>
              <w:bottom w:val="single" w:sz="4" w:space="0" w:color="auto"/>
              <w:right w:val="single" w:sz="4" w:space="0" w:color="auto"/>
            </w:tcBorders>
          </w:tcPr>
          <w:p w14:paraId="283B320A" w14:textId="77777777" w:rsidR="00F67E59" w:rsidRPr="00F35FCB" w:rsidRDefault="00F67E59" w:rsidP="00F67E59">
            <w:pPr>
              <w:jc w:val="both"/>
            </w:pPr>
            <w:r w:rsidRPr="00F35FCB">
              <w:t>Земельные участки общего пользования.</w:t>
            </w:r>
          </w:p>
          <w:p w14:paraId="01FB6342" w14:textId="77777777" w:rsidR="00F67E59" w:rsidRPr="00F35FCB" w:rsidRDefault="00F67E59" w:rsidP="00F67E59">
            <w:pPr>
              <w:jc w:val="both"/>
            </w:pPr>
            <w:r w:rsidRPr="00F35FCB">
              <w:t xml:space="preserve">Содержание данного вида разрешенного использования включает в себя содержание видов разрешенного использования с </w:t>
            </w:r>
            <w:hyperlink r:id="rId45"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12.0.1 - 12.0.2</w:t>
              </w:r>
            </w:hyperlink>
          </w:p>
        </w:tc>
        <w:tc>
          <w:tcPr>
            <w:tcW w:w="6520" w:type="dxa"/>
            <w:tcBorders>
              <w:top w:val="single" w:sz="4" w:space="0" w:color="auto"/>
              <w:left w:val="single" w:sz="4" w:space="0" w:color="auto"/>
              <w:bottom w:val="single" w:sz="4" w:space="0" w:color="auto"/>
              <w:right w:val="single" w:sz="4" w:space="0" w:color="auto"/>
            </w:tcBorders>
          </w:tcPr>
          <w:p w14:paraId="241B823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6CFCABC"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D59B4C6"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5790B1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FAC22B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9BB9AE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D321EA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55AE35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CA159C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4FCF13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BEBC5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4C755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3EE16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1D123D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AD1860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30ED41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AEC512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F1046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41C93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6AE577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F59A9C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DD4197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E24ED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F748B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ACD68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B270200"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95EAEC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063B86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CA5EC0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45DCE7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DC6B55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63E64F2" w14:textId="77777777" w:rsidTr="00F67E59">
        <w:trPr>
          <w:trHeight w:val="585"/>
        </w:trPr>
        <w:tc>
          <w:tcPr>
            <w:tcW w:w="567" w:type="dxa"/>
            <w:vMerge w:val="restart"/>
            <w:tcBorders>
              <w:top w:val="single" w:sz="4" w:space="0" w:color="auto"/>
              <w:left w:val="single" w:sz="4" w:space="0" w:color="auto"/>
              <w:bottom w:val="single" w:sz="4" w:space="0" w:color="auto"/>
              <w:right w:val="single" w:sz="4" w:space="0" w:color="auto"/>
            </w:tcBorders>
          </w:tcPr>
          <w:p w14:paraId="02849378"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31A116D"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0A1B4A3C"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53FB9CCA"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76BAC5A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D924B24" w14:textId="77777777" w:rsidTr="00F67E59">
        <w:trPr>
          <w:trHeight w:val="455"/>
        </w:trPr>
        <w:tc>
          <w:tcPr>
            <w:tcW w:w="567" w:type="dxa"/>
            <w:vMerge/>
            <w:tcBorders>
              <w:top w:val="single" w:sz="4" w:space="0" w:color="auto"/>
              <w:left w:val="single" w:sz="8" w:space="0" w:color="000000"/>
              <w:bottom w:val="single" w:sz="8" w:space="0" w:color="000000"/>
              <w:right w:val="single" w:sz="8" w:space="0" w:color="000000"/>
            </w:tcBorders>
          </w:tcPr>
          <w:p w14:paraId="52B395B8"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E838CC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7BCC5C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FFD079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918F59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B1DA49C" w14:textId="77777777" w:rsidTr="00F67E59">
        <w:trPr>
          <w:trHeight w:val="273"/>
        </w:trPr>
        <w:tc>
          <w:tcPr>
            <w:tcW w:w="567" w:type="dxa"/>
            <w:vMerge/>
            <w:tcBorders>
              <w:top w:val="nil"/>
              <w:left w:val="single" w:sz="8" w:space="0" w:color="000000"/>
              <w:bottom w:val="single" w:sz="8" w:space="0" w:color="000000"/>
              <w:right w:val="single" w:sz="8" w:space="0" w:color="000000"/>
            </w:tcBorders>
          </w:tcPr>
          <w:p w14:paraId="0059813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4BEEC5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7E1C9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1B207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BA09F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88E901C" w14:textId="77777777" w:rsidTr="00F67E59">
        <w:trPr>
          <w:trHeight w:val="827"/>
        </w:trPr>
        <w:tc>
          <w:tcPr>
            <w:tcW w:w="567" w:type="dxa"/>
            <w:vMerge/>
            <w:tcBorders>
              <w:top w:val="nil"/>
              <w:left w:val="single" w:sz="8" w:space="0" w:color="000000"/>
              <w:bottom w:val="single" w:sz="8" w:space="0" w:color="000000"/>
              <w:right w:val="single" w:sz="8" w:space="0" w:color="000000"/>
            </w:tcBorders>
          </w:tcPr>
          <w:p w14:paraId="7B40BC4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D84C8A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13E55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8535A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D077B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144D755" w14:textId="77777777" w:rsidTr="00F67E59">
        <w:trPr>
          <w:trHeight w:val="503"/>
        </w:trPr>
        <w:tc>
          <w:tcPr>
            <w:tcW w:w="567" w:type="dxa"/>
            <w:vMerge/>
            <w:tcBorders>
              <w:top w:val="nil"/>
              <w:left w:val="single" w:sz="8" w:space="0" w:color="000000"/>
              <w:bottom w:val="single" w:sz="8" w:space="0" w:color="000000"/>
              <w:right w:val="single" w:sz="8" w:space="0" w:color="000000"/>
            </w:tcBorders>
          </w:tcPr>
          <w:p w14:paraId="403B651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1A1811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E30EF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C3483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B56DD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CB33BE1" w14:textId="77777777" w:rsidTr="00F67E59">
        <w:trPr>
          <w:trHeight w:val="653"/>
        </w:trPr>
        <w:tc>
          <w:tcPr>
            <w:tcW w:w="567" w:type="dxa"/>
            <w:vMerge/>
            <w:tcBorders>
              <w:top w:val="nil"/>
              <w:left w:val="single" w:sz="8" w:space="0" w:color="000000"/>
              <w:bottom w:val="single" w:sz="4" w:space="0" w:color="auto"/>
              <w:right w:val="single" w:sz="8" w:space="0" w:color="000000"/>
            </w:tcBorders>
          </w:tcPr>
          <w:p w14:paraId="7905BC9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C207EC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5ABE89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F05C18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ADEB42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60D8C18" w14:textId="77777777" w:rsidTr="00F67E59">
        <w:trPr>
          <w:trHeight w:val="348"/>
        </w:trPr>
        <w:tc>
          <w:tcPr>
            <w:tcW w:w="567" w:type="dxa"/>
            <w:vMerge w:val="restart"/>
            <w:tcBorders>
              <w:top w:val="single" w:sz="4" w:space="0" w:color="auto"/>
              <w:left w:val="single" w:sz="4" w:space="0" w:color="auto"/>
              <w:bottom w:val="single" w:sz="4" w:space="0" w:color="auto"/>
              <w:right w:val="single" w:sz="4" w:space="0" w:color="auto"/>
            </w:tcBorders>
          </w:tcPr>
          <w:p w14:paraId="530CE12E" w14:textId="77777777" w:rsidR="00F67E59" w:rsidRPr="00F35FCB" w:rsidRDefault="00F67E59" w:rsidP="00596C2D">
            <w:pPr>
              <w:numPr>
                <w:ilvl w:val="0"/>
                <w:numId w:val="22"/>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02795A0"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79A3F4E3"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21F69989"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0C6CD3F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2B079CE" w14:textId="77777777" w:rsidTr="00F67E59">
        <w:trPr>
          <w:trHeight w:val="214"/>
        </w:trPr>
        <w:tc>
          <w:tcPr>
            <w:tcW w:w="567" w:type="dxa"/>
            <w:vMerge/>
            <w:tcBorders>
              <w:top w:val="single" w:sz="4" w:space="0" w:color="auto"/>
              <w:left w:val="single" w:sz="8" w:space="0" w:color="000000"/>
              <w:bottom w:val="single" w:sz="8" w:space="0" w:color="000000"/>
              <w:right w:val="single" w:sz="8" w:space="0" w:color="000000"/>
            </w:tcBorders>
          </w:tcPr>
          <w:p w14:paraId="10C43FE0"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3D32EF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7BDBB9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4D214A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A6F161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3A558FD" w14:textId="77777777" w:rsidTr="00F67E59">
        <w:trPr>
          <w:trHeight w:val="645"/>
        </w:trPr>
        <w:tc>
          <w:tcPr>
            <w:tcW w:w="567" w:type="dxa"/>
            <w:vMerge/>
            <w:tcBorders>
              <w:top w:val="nil"/>
              <w:left w:val="single" w:sz="8" w:space="0" w:color="000000"/>
              <w:bottom w:val="single" w:sz="8" w:space="0" w:color="000000"/>
              <w:right w:val="single" w:sz="8" w:space="0" w:color="000000"/>
            </w:tcBorders>
          </w:tcPr>
          <w:p w14:paraId="573DA5C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30EC51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AC343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5AE2B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B75E3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DD75A0A" w14:textId="77777777" w:rsidTr="00F67E59">
        <w:trPr>
          <w:trHeight w:val="645"/>
        </w:trPr>
        <w:tc>
          <w:tcPr>
            <w:tcW w:w="567" w:type="dxa"/>
            <w:vMerge/>
            <w:tcBorders>
              <w:top w:val="nil"/>
              <w:left w:val="single" w:sz="8" w:space="0" w:color="000000"/>
              <w:bottom w:val="single" w:sz="8" w:space="0" w:color="000000"/>
              <w:right w:val="single" w:sz="8" w:space="0" w:color="000000"/>
            </w:tcBorders>
          </w:tcPr>
          <w:p w14:paraId="6953BDE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CA9E2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69B57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62FC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733C2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3361522" w14:textId="77777777" w:rsidTr="00F67E59">
        <w:trPr>
          <w:trHeight w:val="645"/>
        </w:trPr>
        <w:tc>
          <w:tcPr>
            <w:tcW w:w="567" w:type="dxa"/>
            <w:vMerge/>
            <w:tcBorders>
              <w:top w:val="nil"/>
              <w:left w:val="single" w:sz="8" w:space="0" w:color="000000"/>
              <w:bottom w:val="single" w:sz="8" w:space="0" w:color="000000"/>
              <w:right w:val="single" w:sz="8" w:space="0" w:color="000000"/>
            </w:tcBorders>
          </w:tcPr>
          <w:p w14:paraId="79A6227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5856B1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69A02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30DE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E58BE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BA0634E" w14:textId="77777777" w:rsidTr="00F67E59">
        <w:trPr>
          <w:trHeight w:val="645"/>
        </w:trPr>
        <w:tc>
          <w:tcPr>
            <w:tcW w:w="567" w:type="dxa"/>
            <w:vMerge/>
            <w:tcBorders>
              <w:top w:val="nil"/>
              <w:left w:val="single" w:sz="8" w:space="0" w:color="000000"/>
              <w:bottom w:val="single" w:sz="8" w:space="0" w:color="000000"/>
              <w:right w:val="single" w:sz="8" w:space="0" w:color="000000"/>
            </w:tcBorders>
          </w:tcPr>
          <w:p w14:paraId="0CD593D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8966F4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39045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69358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3782C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530E99D3" w14:textId="77777777" w:rsidR="00F67E59" w:rsidRPr="00F35FCB" w:rsidRDefault="00F67E59" w:rsidP="00F67E59">
      <w:pPr>
        <w:keepNext/>
        <w:keepLines/>
        <w:spacing w:before="200"/>
        <w:jc w:val="both"/>
        <w:outlineLvl w:val="3"/>
        <w:rPr>
          <w:rFonts w:eastAsiaTheme="majorEastAsia"/>
          <w:b/>
          <w:bCs/>
        </w:rPr>
      </w:pPr>
      <w:bookmarkStart w:id="152" w:name="_Toc208935494"/>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52"/>
    </w:p>
    <w:p w14:paraId="72302278" w14:textId="77777777" w:rsidR="00F67E59" w:rsidRPr="00F35FCB" w:rsidRDefault="00F67E59" w:rsidP="00F67E59">
      <w:pPr>
        <w:spacing w:before="200"/>
        <w:outlineLvl w:val="3"/>
        <w:rPr>
          <w:b/>
        </w:rPr>
      </w:pPr>
      <w:bookmarkStart w:id="153" w:name="_Toc208935495"/>
      <w:r w:rsidRPr="00F35FCB">
        <w:rPr>
          <w:b/>
        </w:rPr>
        <w:t>Условно разрешенные виды использования земельных участков и объектов капитального строительства</w:t>
      </w:r>
      <w:bookmarkEnd w:id="153"/>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73E49389" w14:textId="77777777" w:rsidTr="00F67E59">
        <w:tc>
          <w:tcPr>
            <w:tcW w:w="567" w:type="dxa"/>
            <w:tcBorders>
              <w:top w:val="single" w:sz="8" w:space="0" w:color="000000"/>
              <w:left w:val="single" w:sz="8" w:space="0" w:color="000000"/>
              <w:bottom w:val="single" w:sz="4" w:space="0" w:color="auto"/>
              <w:right w:val="single" w:sz="8" w:space="0" w:color="000000"/>
            </w:tcBorders>
          </w:tcPr>
          <w:p w14:paraId="3BA7483C"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1B8AFC57"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3DFF6794"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0A3567AB"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3DD6C8DD"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7844029"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22FCD307" w14:textId="77777777" w:rsidR="00F67E59" w:rsidRPr="00F35FCB" w:rsidRDefault="00F67E59" w:rsidP="00596C2D">
            <w:pPr>
              <w:numPr>
                <w:ilvl w:val="0"/>
                <w:numId w:val="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58386884" w14:textId="77777777" w:rsidR="00F67E59" w:rsidRPr="00F35FCB" w:rsidRDefault="00F67E59" w:rsidP="00F67E59">
            <w:r w:rsidRPr="00F35FCB">
              <w:t>Оказание услуг связи</w:t>
            </w:r>
          </w:p>
        </w:tc>
        <w:tc>
          <w:tcPr>
            <w:tcW w:w="1701" w:type="dxa"/>
            <w:vMerge w:val="restart"/>
            <w:tcBorders>
              <w:top w:val="single" w:sz="4" w:space="0" w:color="auto"/>
              <w:left w:val="single" w:sz="4" w:space="0" w:color="auto"/>
              <w:bottom w:val="single" w:sz="4" w:space="0" w:color="auto"/>
              <w:right w:val="single" w:sz="4" w:space="0" w:color="auto"/>
            </w:tcBorders>
          </w:tcPr>
          <w:p w14:paraId="070E79E8" w14:textId="77777777" w:rsidR="00F67E59" w:rsidRPr="00F35FCB" w:rsidRDefault="00F67E59" w:rsidP="00F67E59">
            <w:r w:rsidRPr="00F35FCB">
              <w:t>3.2.3</w:t>
            </w:r>
          </w:p>
        </w:tc>
        <w:tc>
          <w:tcPr>
            <w:tcW w:w="3969" w:type="dxa"/>
            <w:vMerge w:val="restart"/>
            <w:tcBorders>
              <w:top w:val="single" w:sz="4" w:space="0" w:color="auto"/>
              <w:left w:val="single" w:sz="4" w:space="0" w:color="auto"/>
              <w:bottom w:val="single" w:sz="4" w:space="0" w:color="auto"/>
              <w:right w:val="single" w:sz="4" w:space="0" w:color="auto"/>
            </w:tcBorders>
          </w:tcPr>
          <w:p w14:paraId="5167669D"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single" w:sz="4" w:space="0" w:color="auto"/>
              <w:left w:val="single" w:sz="4" w:space="0" w:color="auto"/>
              <w:bottom w:val="single" w:sz="4" w:space="0" w:color="auto"/>
              <w:right w:val="single" w:sz="4" w:space="0" w:color="auto"/>
            </w:tcBorders>
          </w:tcPr>
          <w:p w14:paraId="06D86AC2"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638A3F02"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679E3AC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C412AD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B14AE4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36EBA8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9F693A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0EF02B6" w14:textId="77777777" w:rsidTr="00F67E59">
        <w:tc>
          <w:tcPr>
            <w:tcW w:w="567" w:type="dxa"/>
            <w:vMerge/>
            <w:tcBorders>
              <w:top w:val="nil"/>
              <w:left w:val="single" w:sz="8" w:space="0" w:color="000000"/>
              <w:bottom w:val="single" w:sz="8" w:space="0" w:color="000000"/>
              <w:right w:val="single" w:sz="8" w:space="0" w:color="000000"/>
            </w:tcBorders>
          </w:tcPr>
          <w:p w14:paraId="49A0206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F0889E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9F456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3541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160CA0"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4850A14" w14:textId="77777777" w:rsidTr="00F67E59">
        <w:tc>
          <w:tcPr>
            <w:tcW w:w="567" w:type="dxa"/>
            <w:vMerge/>
            <w:tcBorders>
              <w:top w:val="nil"/>
              <w:left w:val="single" w:sz="8" w:space="0" w:color="000000"/>
              <w:bottom w:val="single" w:sz="8" w:space="0" w:color="000000"/>
              <w:right w:val="single" w:sz="8" w:space="0" w:color="000000"/>
            </w:tcBorders>
          </w:tcPr>
          <w:p w14:paraId="0C47B68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631BAD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D9E8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CAB57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A0E53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D7AFEEF" w14:textId="77777777" w:rsidTr="00F67E59">
        <w:tc>
          <w:tcPr>
            <w:tcW w:w="567" w:type="dxa"/>
            <w:vMerge/>
            <w:tcBorders>
              <w:top w:val="nil"/>
              <w:left w:val="single" w:sz="8" w:space="0" w:color="000000"/>
              <w:bottom w:val="single" w:sz="8" w:space="0" w:color="000000"/>
              <w:right w:val="single" w:sz="8" w:space="0" w:color="000000"/>
            </w:tcBorders>
          </w:tcPr>
          <w:p w14:paraId="4EE0581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FA1346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66335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015A9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FD177E"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6FA1F4A" w14:textId="77777777" w:rsidTr="00F67E59">
        <w:trPr>
          <w:trHeight w:val="665"/>
        </w:trPr>
        <w:tc>
          <w:tcPr>
            <w:tcW w:w="567" w:type="dxa"/>
            <w:vMerge/>
            <w:tcBorders>
              <w:top w:val="nil"/>
              <w:left w:val="single" w:sz="8" w:space="0" w:color="000000"/>
              <w:bottom w:val="single" w:sz="4" w:space="0" w:color="auto"/>
              <w:right w:val="single" w:sz="8" w:space="0" w:color="000000"/>
            </w:tcBorders>
          </w:tcPr>
          <w:p w14:paraId="2292FF93"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C6381D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079145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00DEB3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104FA1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D813A8D"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48F2DCE" w14:textId="77777777" w:rsidR="00F67E59" w:rsidRPr="00F35FCB" w:rsidRDefault="00F67E59" w:rsidP="00596C2D">
            <w:pPr>
              <w:numPr>
                <w:ilvl w:val="0"/>
                <w:numId w:val="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73DD078F" w14:textId="77777777" w:rsidR="00F67E59" w:rsidRPr="00F35FCB" w:rsidRDefault="00F67E59" w:rsidP="00F67E59">
            <w:r w:rsidRPr="00F35FCB">
              <w:t>Бытовое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0177DCFC" w14:textId="77777777" w:rsidR="00F67E59" w:rsidRPr="00F35FCB" w:rsidRDefault="00F67E59" w:rsidP="00F67E59">
            <w:r w:rsidRPr="00F35FCB">
              <w:t>3.3</w:t>
            </w:r>
          </w:p>
        </w:tc>
        <w:tc>
          <w:tcPr>
            <w:tcW w:w="3969" w:type="dxa"/>
            <w:vMerge w:val="restart"/>
            <w:tcBorders>
              <w:top w:val="single" w:sz="4" w:space="0" w:color="auto"/>
              <w:left w:val="single" w:sz="4" w:space="0" w:color="auto"/>
              <w:bottom w:val="single" w:sz="4" w:space="0" w:color="auto"/>
              <w:right w:val="single" w:sz="4" w:space="0" w:color="auto"/>
            </w:tcBorders>
          </w:tcPr>
          <w:p w14:paraId="6E654F8A"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single" w:sz="4" w:space="0" w:color="auto"/>
              <w:bottom w:val="single" w:sz="4" w:space="0" w:color="auto"/>
              <w:right w:val="single" w:sz="4" w:space="0" w:color="auto"/>
            </w:tcBorders>
          </w:tcPr>
          <w:p w14:paraId="3FA9507A"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A934F8C"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1B01215"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AB287D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E11551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9FAFA8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C68C67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99731D4"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605F993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E86517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1EF09D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A59098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4CFF92D"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ADD5D77"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85F5CD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D7A9C1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3C330B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22FC65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DD837B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781F95D"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395761E4"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853427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D2AAD5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949E7E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3538E2C"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7DB5E0B"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048344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D0AA3A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C34C39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F4038B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DCDB66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E776AC4"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5B3908E" w14:textId="77777777" w:rsidR="00F67E59" w:rsidRPr="00F35FCB" w:rsidRDefault="00F67E59" w:rsidP="00596C2D">
            <w:pPr>
              <w:numPr>
                <w:ilvl w:val="0"/>
                <w:numId w:val="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64BD7924" w14:textId="77777777" w:rsidR="00F67E59" w:rsidRPr="00F35FCB" w:rsidRDefault="00F67E59" w:rsidP="00F67E59">
            <w:r w:rsidRPr="00F35FCB">
              <w:t>Дошкольное, начальное и среднее общее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53DD46F3" w14:textId="77777777" w:rsidR="00F67E59" w:rsidRPr="00F35FCB" w:rsidRDefault="00F67E59" w:rsidP="00F67E59">
            <w:r w:rsidRPr="00F35FCB">
              <w:t>3.5.1</w:t>
            </w:r>
          </w:p>
        </w:tc>
        <w:tc>
          <w:tcPr>
            <w:tcW w:w="3969" w:type="dxa"/>
            <w:vMerge w:val="restart"/>
            <w:tcBorders>
              <w:top w:val="single" w:sz="4" w:space="0" w:color="auto"/>
              <w:left w:val="single" w:sz="4" w:space="0" w:color="auto"/>
              <w:bottom w:val="single" w:sz="4" w:space="0" w:color="auto"/>
              <w:right w:val="single" w:sz="4" w:space="0" w:color="auto"/>
            </w:tcBorders>
          </w:tcPr>
          <w:p w14:paraId="6AF7AF31" w14:textId="77777777" w:rsidR="00F67E59" w:rsidRPr="00F35FCB" w:rsidRDefault="00F67E59" w:rsidP="00F67E59">
            <w:pPr>
              <w:jc w:val="both"/>
            </w:pPr>
            <w:r w:rsidRPr="00F35FC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520" w:type="dxa"/>
            <w:tcBorders>
              <w:top w:val="single" w:sz="4" w:space="0" w:color="auto"/>
              <w:left w:val="single" w:sz="4" w:space="0" w:color="auto"/>
              <w:bottom w:val="single" w:sz="4" w:space="0" w:color="auto"/>
              <w:right w:val="single" w:sz="4" w:space="0" w:color="auto"/>
            </w:tcBorders>
          </w:tcPr>
          <w:p w14:paraId="3B08DF9D" w14:textId="5BC78C4A" w:rsidR="00F67E59" w:rsidRPr="00F35FCB" w:rsidRDefault="00F67E59" w:rsidP="00F67E59">
            <w:pPr>
              <w:jc w:val="both"/>
            </w:pPr>
            <w:r w:rsidRPr="00F35FCB">
              <w:t xml:space="preserve">Минимальный размер земельного участка (площадь) – </w:t>
            </w:r>
            <w:r w:rsidR="00BA1610" w:rsidRPr="00F35FCB">
              <w:t>3</w:t>
            </w:r>
            <w:r w:rsidRPr="00F35FCB">
              <w:t>00 кв. м</w:t>
            </w:r>
          </w:p>
        </w:tc>
      </w:tr>
      <w:tr w:rsidR="00F35FCB" w:rsidRPr="00F35FCB" w14:paraId="0579B735"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647CE2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BBC65B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59601A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6C95E8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63BF6D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A7369C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9760D9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0F479E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F56C2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43212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95CDC12" w14:textId="77777777" w:rsidR="00F67E59" w:rsidRPr="00F35FCB" w:rsidRDefault="00F67E59" w:rsidP="00F67E59">
            <w:pPr>
              <w:jc w:val="both"/>
            </w:pPr>
            <w:r w:rsidRPr="00F35FCB">
              <w:rPr>
                <w:rFonts w:eastAsia="Tahoma"/>
              </w:rPr>
              <w:t>Максимальный процент застройки в границах земельного участка – 60 %</w:t>
            </w:r>
          </w:p>
        </w:tc>
      </w:tr>
      <w:tr w:rsidR="00F35FCB" w:rsidRPr="00F35FCB" w14:paraId="287F3BA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8AD6C2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01A055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4C45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248F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B2AC0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2C1B08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421244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67A909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0AAD6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AC191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4AA5A7" w14:textId="77777777" w:rsidR="00F67E59" w:rsidRPr="00F35FCB" w:rsidRDefault="00F67E59" w:rsidP="00F67E59">
            <w:pPr>
              <w:jc w:val="both"/>
            </w:pPr>
            <w:r w:rsidRPr="00F35FCB">
              <w:t>Предельная высота зданий, строений, сооружений – в соответствии с заданием на проектирование</w:t>
            </w:r>
          </w:p>
        </w:tc>
      </w:tr>
      <w:tr w:rsidR="00F35FCB" w:rsidRPr="00F35FCB" w14:paraId="445E083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B9E72C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8A7060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A020E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1BF5C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B05FF4"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32CA2079"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666E8B2F" w14:textId="77777777" w:rsidR="00F67E59" w:rsidRPr="00F35FCB" w:rsidRDefault="00F67E59" w:rsidP="00596C2D">
            <w:pPr>
              <w:numPr>
                <w:ilvl w:val="0"/>
                <w:numId w:val="7"/>
              </w:numPr>
              <w:suppressAutoHyphens/>
              <w:ind w:left="0" w:firstLine="0"/>
            </w:pPr>
          </w:p>
        </w:tc>
        <w:tc>
          <w:tcPr>
            <w:tcW w:w="2267" w:type="dxa"/>
            <w:vMerge w:val="restart"/>
            <w:tcBorders>
              <w:top w:val="nil"/>
              <w:left w:val="nil"/>
              <w:bottom w:val="single" w:sz="8" w:space="0" w:color="000000"/>
              <w:right w:val="single" w:sz="8" w:space="0" w:color="000000"/>
            </w:tcBorders>
          </w:tcPr>
          <w:p w14:paraId="39DE7C6A" w14:textId="77777777" w:rsidR="00F67E59" w:rsidRPr="00F35FCB" w:rsidRDefault="00F67E59" w:rsidP="00F67E59">
            <w:r w:rsidRPr="00F35FCB">
              <w:t>Осуществление религиозных обрядов</w:t>
            </w:r>
          </w:p>
        </w:tc>
        <w:tc>
          <w:tcPr>
            <w:tcW w:w="1701" w:type="dxa"/>
            <w:vMerge w:val="restart"/>
            <w:tcBorders>
              <w:top w:val="nil"/>
              <w:left w:val="nil"/>
              <w:bottom w:val="single" w:sz="8" w:space="0" w:color="000000"/>
              <w:right w:val="single" w:sz="8" w:space="0" w:color="000000"/>
            </w:tcBorders>
          </w:tcPr>
          <w:p w14:paraId="2757CF64" w14:textId="77777777" w:rsidR="00F67E59" w:rsidRPr="00F35FCB" w:rsidRDefault="00F67E59" w:rsidP="00F67E59">
            <w:r w:rsidRPr="00F35FCB">
              <w:t>3.7.1</w:t>
            </w:r>
          </w:p>
        </w:tc>
        <w:tc>
          <w:tcPr>
            <w:tcW w:w="3969" w:type="dxa"/>
            <w:vMerge w:val="restart"/>
            <w:tcBorders>
              <w:top w:val="nil"/>
              <w:left w:val="nil"/>
              <w:bottom w:val="single" w:sz="8" w:space="0" w:color="000000"/>
              <w:right w:val="single" w:sz="8" w:space="0" w:color="000000"/>
            </w:tcBorders>
          </w:tcPr>
          <w:p w14:paraId="6EBC03D8"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nil"/>
              <w:left w:val="nil"/>
              <w:bottom w:val="single" w:sz="8" w:space="0" w:color="000000"/>
              <w:right w:val="single" w:sz="8" w:space="0" w:color="000000"/>
            </w:tcBorders>
          </w:tcPr>
          <w:p w14:paraId="3DEC717A"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584CD4F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F4CA2E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A12C68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55C7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D969D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BE804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D71A8F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6934DD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C1E14D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12268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5C687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C1FDD1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0CFB31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C6C4EB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213CE4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DCEB2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3733C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CB357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06EEC0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B17039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CF1066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58F7BC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8B68E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43BB2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ED4AC6E"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A62B3B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795837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DE256F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F2EDB3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39C50C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DF936E8"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FE7B747" w14:textId="77777777" w:rsidR="00F67E59" w:rsidRPr="00F35FCB" w:rsidRDefault="00F67E59" w:rsidP="00596C2D">
            <w:pPr>
              <w:numPr>
                <w:ilvl w:val="0"/>
                <w:numId w:val="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676EE4EC" w14:textId="77777777" w:rsidR="00F67E59" w:rsidRPr="00F35FCB" w:rsidRDefault="00F67E59" w:rsidP="00F67E59">
            <w:r w:rsidRPr="00F35FCB">
              <w:t>Религиозное управление и образование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2451328A" w14:textId="77777777" w:rsidR="00F67E59" w:rsidRPr="00F35FCB" w:rsidRDefault="00F67E59" w:rsidP="00F67E59">
            <w:r w:rsidRPr="00F35FCB">
              <w:t xml:space="preserve">3.7.2 </w:t>
            </w:r>
          </w:p>
        </w:tc>
        <w:tc>
          <w:tcPr>
            <w:tcW w:w="3969" w:type="dxa"/>
            <w:vMerge w:val="restart"/>
            <w:tcBorders>
              <w:top w:val="single" w:sz="4" w:space="0" w:color="auto"/>
              <w:left w:val="single" w:sz="4" w:space="0" w:color="auto"/>
              <w:bottom w:val="single" w:sz="4" w:space="0" w:color="auto"/>
              <w:right w:val="single" w:sz="4" w:space="0" w:color="auto"/>
            </w:tcBorders>
          </w:tcPr>
          <w:p w14:paraId="5A0C94D3" w14:textId="77777777" w:rsidR="00F67E59" w:rsidRPr="00F35FCB" w:rsidRDefault="00F67E59" w:rsidP="00F67E59">
            <w:pPr>
              <w:jc w:val="both"/>
            </w:pPr>
            <w:r w:rsidRPr="00F35FCB">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6520" w:type="dxa"/>
            <w:tcBorders>
              <w:top w:val="single" w:sz="4" w:space="0" w:color="auto"/>
              <w:left w:val="single" w:sz="4" w:space="0" w:color="auto"/>
              <w:bottom w:val="single" w:sz="4" w:space="0" w:color="auto"/>
              <w:right w:val="single" w:sz="4" w:space="0" w:color="auto"/>
            </w:tcBorders>
          </w:tcPr>
          <w:p w14:paraId="2FB64170"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4E397209"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CBC5E96"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185878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AACC9C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1C6275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9E12AF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EF3049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CD8A14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DB105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30BDB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EBB89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14D31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02F3AB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C0378D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C3F5FE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4F7A5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15F9E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2114F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B941656"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6EEBCA8D"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6C6882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961D64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966054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9E6854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70FD52F"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B29D2C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E873D8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54F86A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6EEB51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EA7666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F3071D5" w14:textId="77777777" w:rsidTr="00F67E59">
        <w:trPr>
          <w:trHeight w:val="294"/>
        </w:trPr>
        <w:tc>
          <w:tcPr>
            <w:tcW w:w="567" w:type="dxa"/>
            <w:vMerge w:val="restart"/>
            <w:tcBorders>
              <w:top w:val="single" w:sz="4" w:space="0" w:color="auto"/>
              <w:left w:val="single" w:sz="4" w:space="0" w:color="auto"/>
              <w:bottom w:val="single" w:sz="4" w:space="0" w:color="auto"/>
              <w:right w:val="single" w:sz="4" w:space="0" w:color="auto"/>
            </w:tcBorders>
          </w:tcPr>
          <w:p w14:paraId="75723128" w14:textId="77777777" w:rsidR="00F67E59" w:rsidRPr="00F35FCB" w:rsidRDefault="00F67E59" w:rsidP="00596C2D">
            <w:pPr>
              <w:numPr>
                <w:ilvl w:val="0"/>
                <w:numId w:val="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38D4B781"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53909FF6"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6E5580DF"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613DE96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BB9DBDD" w14:textId="77777777" w:rsidTr="00F67E59">
        <w:trPr>
          <w:trHeight w:val="208"/>
        </w:trPr>
        <w:tc>
          <w:tcPr>
            <w:tcW w:w="567" w:type="dxa"/>
            <w:vMerge/>
            <w:tcBorders>
              <w:top w:val="single" w:sz="4" w:space="0" w:color="auto"/>
              <w:left w:val="single" w:sz="8" w:space="0" w:color="000000"/>
              <w:bottom w:val="single" w:sz="8" w:space="0" w:color="000000"/>
              <w:right w:val="single" w:sz="8" w:space="0" w:color="000000"/>
            </w:tcBorders>
          </w:tcPr>
          <w:p w14:paraId="208BC88E"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D99B0B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C1C96F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FD7AC8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002EFE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C97F08A"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3434858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DF44B0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FEE954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E24AF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62D52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82B8C99" w14:textId="77777777" w:rsidTr="00F67E59">
        <w:trPr>
          <w:trHeight w:val="827"/>
        </w:trPr>
        <w:tc>
          <w:tcPr>
            <w:tcW w:w="567" w:type="dxa"/>
            <w:vMerge/>
            <w:tcBorders>
              <w:top w:val="nil"/>
              <w:left w:val="single" w:sz="8" w:space="0" w:color="000000"/>
              <w:bottom w:val="single" w:sz="8" w:space="0" w:color="000000"/>
              <w:right w:val="single" w:sz="8" w:space="0" w:color="000000"/>
            </w:tcBorders>
          </w:tcPr>
          <w:p w14:paraId="7BF3C0E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13BADB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850D7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61837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FD36C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18ADC9C" w14:textId="77777777" w:rsidTr="00F67E59">
        <w:trPr>
          <w:trHeight w:val="210"/>
        </w:trPr>
        <w:tc>
          <w:tcPr>
            <w:tcW w:w="567" w:type="dxa"/>
            <w:vMerge/>
            <w:tcBorders>
              <w:top w:val="nil"/>
              <w:left w:val="single" w:sz="8" w:space="0" w:color="000000"/>
              <w:bottom w:val="single" w:sz="8" w:space="0" w:color="000000"/>
              <w:right w:val="single" w:sz="8" w:space="0" w:color="000000"/>
            </w:tcBorders>
          </w:tcPr>
          <w:p w14:paraId="09BD87B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70BA7C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2F8D2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45E1B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EFE75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A459D99" w14:textId="77777777" w:rsidTr="00F67E59">
        <w:trPr>
          <w:trHeight w:val="204"/>
        </w:trPr>
        <w:tc>
          <w:tcPr>
            <w:tcW w:w="567" w:type="dxa"/>
            <w:vMerge/>
            <w:tcBorders>
              <w:top w:val="nil"/>
              <w:left w:val="single" w:sz="8" w:space="0" w:color="000000"/>
              <w:bottom w:val="single" w:sz="4" w:space="0" w:color="auto"/>
              <w:right w:val="single" w:sz="8" w:space="0" w:color="000000"/>
            </w:tcBorders>
          </w:tcPr>
          <w:p w14:paraId="473E04A5"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144FBB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E79959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96D84B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9897B2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62B6E7C"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BBBACAF" w14:textId="77777777" w:rsidR="00F67E59" w:rsidRPr="00F35FCB" w:rsidRDefault="00F67E59" w:rsidP="00596C2D">
            <w:pPr>
              <w:numPr>
                <w:ilvl w:val="0"/>
                <w:numId w:val="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59DC6E98" w14:textId="77777777" w:rsidR="00F67E59" w:rsidRPr="00F35FCB" w:rsidRDefault="00F67E59" w:rsidP="00F67E59">
            <w:r w:rsidRPr="00F35FCB">
              <w:t>Амбулаторное ветеринарное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788B9FD2" w14:textId="77777777" w:rsidR="00F67E59" w:rsidRPr="00F35FCB" w:rsidRDefault="00F67E59" w:rsidP="00F67E59">
            <w:r w:rsidRPr="00F35FCB">
              <w:t>3.10.1</w:t>
            </w:r>
          </w:p>
        </w:tc>
        <w:tc>
          <w:tcPr>
            <w:tcW w:w="3969" w:type="dxa"/>
            <w:vMerge w:val="restart"/>
            <w:tcBorders>
              <w:top w:val="single" w:sz="4" w:space="0" w:color="auto"/>
              <w:left w:val="single" w:sz="4" w:space="0" w:color="auto"/>
              <w:bottom w:val="single" w:sz="4" w:space="0" w:color="auto"/>
              <w:right w:val="single" w:sz="4" w:space="0" w:color="auto"/>
            </w:tcBorders>
          </w:tcPr>
          <w:p w14:paraId="1F7F3CFE"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single" w:sz="4" w:space="0" w:color="auto"/>
              <w:left w:val="single" w:sz="4" w:space="0" w:color="auto"/>
              <w:bottom w:val="single" w:sz="4" w:space="0" w:color="auto"/>
              <w:right w:val="single" w:sz="4" w:space="0" w:color="auto"/>
            </w:tcBorders>
          </w:tcPr>
          <w:p w14:paraId="6F539FEE"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5208CAC"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7B3A8327"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0EC675F8"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6EA855E0"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4AF367B6"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76DE9C5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5946A7B"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CC17F0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632C92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55C551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239C88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DCE7CBF"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EC533D8"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9C5A1E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DE14E7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78B4D5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623125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A82961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D9AA0C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E62BB7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CBF71F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83FC7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79B5C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405F73"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905CBA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01708F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EC01D1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B28ACA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27496F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DCFD40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611A06B" w14:textId="77777777" w:rsidTr="00F67E59">
        <w:trPr>
          <w:trHeight w:val="67"/>
        </w:trPr>
        <w:tc>
          <w:tcPr>
            <w:tcW w:w="567" w:type="dxa"/>
            <w:vMerge w:val="restart"/>
            <w:tcBorders>
              <w:top w:val="single" w:sz="4" w:space="0" w:color="auto"/>
              <w:left w:val="single" w:sz="4" w:space="0" w:color="auto"/>
              <w:bottom w:val="single" w:sz="4" w:space="0" w:color="auto"/>
              <w:right w:val="single" w:sz="4" w:space="0" w:color="auto"/>
            </w:tcBorders>
          </w:tcPr>
          <w:p w14:paraId="3E62F84C" w14:textId="77777777" w:rsidR="00F67E59" w:rsidRPr="00F35FCB" w:rsidRDefault="00F67E59" w:rsidP="00596C2D">
            <w:pPr>
              <w:numPr>
                <w:ilvl w:val="0"/>
                <w:numId w:val="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75DC56A5" w14:textId="77777777" w:rsidR="00F67E59" w:rsidRPr="00F35FCB" w:rsidRDefault="00F67E59" w:rsidP="00F67E59">
            <w:r w:rsidRPr="00F35FCB">
              <w:t>Служебные гаражи</w:t>
            </w:r>
          </w:p>
        </w:tc>
        <w:tc>
          <w:tcPr>
            <w:tcW w:w="1701" w:type="dxa"/>
            <w:vMerge w:val="restart"/>
            <w:tcBorders>
              <w:top w:val="single" w:sz="4" w:space="0" w:color="auto"/>
              <w:left w:val="single" w:sz="4" w:space="0" w:color="auto"/>
              <w:bottom w:val="single" w:sz="4" w:space="0" w:color="auto"/>
              <w:right w:val="single" w:sz="4" w:space="0" w:color="auto"/>
            </w:tcBorders>
          </w:tcPr>
          <w:p w14:paraId="20F4EC62" w14:textId="77777777" w:rsidR="00F67E59" w:rsidRPr="00F35FCB" w:rsidRDefault="00F67E59" w:rsidP="00F67E59">
            <w:r w:rsidRPr="00F35FCB">
              <w:t xml:space="preserve">4.9 </w:t>
            </w:r>
          </w:p>
        </w:tc>
        <w:tc>
          <w:tcPr>
            <w:tcW w:w="3969" w:type="dxa"/>
            <w:vMerge w:val="restart"/>
            <w:tcBorders>
              <w:top w:val="single" w:sz="4" w:space="0" w:color="auto"/>
              <w:left w:val="single" w:sz="4" w:space="0" w:color="auto"/>
              <w:bottom w:val="single" w:sz="4" w:space="0" w:color="auto"/>
              <w:right w:val="single" w:sz="4" w:space="0" w:color="auto"/>
            </w:tcBorders>
          </w:tcPr>
          <w:p w14:paraId="6F1D2991" w14:textId="77777777" w:rsidR="00F67E59" w:rsidRPr="00F35FCB" w:rsidRDefault="00F67E59" w:rsidP="00F67E59">
            <w:pPr>
              <w:jc w:val="both"/>
            </w:pPr>
            <w:r w:rsidRPr="00F35FC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0" w:type="dxa"/>
            <w:tcBorders>
              <w:top w:val="single" w:sz="4" w:space="0" w:color="auto"/>
              <w:left w:val="single" w:sz="4" w:space="0" w:color="auto"/>
              <w:bottom w:val="single" w:sz="4" w:space="0" w:color="auto"/>
              <w:right w:val="single" w:sz="4" w:space="0" w:color="auto"/>
            </w:tcBorders>
          </w:tcPr>
          <w:p w14:paraId="4CD081D5"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71C3EAB0" w14:textId="77777777" w:rsidTr="00F67E59">
        <w:trPr>
          <w:trHeight w:val="64"/>
        </w:trPr>
        <w:tc>
          <w:tcPr>
            <w:tcW w:w="567" w:type="dxa"/>
            <w:vMerge/>
            <w:tcBorders>
              <w:top w:val="single" w:sz="4" w:space="0" w:color="auto"/>
              <w:left w:val="single" w:sz="8" w:space="0" w:color="000000"/>
              <w:bottom w:val="single" w:sz="8" w:space="0" w:color="000000"/>
              <w:right w:val="single" w:sz="8" w:space="0" w:color="000000"/>
            </w:tcBorders>
          </w:tcPr>
          <w:p w14:paraId="1D44131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79E559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047619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D76E95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5E29D9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2F9C939"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040F5D6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C7FB8E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E5200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0A898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4AE9D8"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0EEF6A40"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73A9940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BA0C85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330F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EB01F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B6DAA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676F1A0"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11CBDF9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54E2CA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13D95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867E5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A9498A" w14:textId="77777777" w:rsidR="00F67E59" w:rsidRPr="00F35FCB" w:rsidRDefault="00F67E59" w:rsidP="00F67E59">
            <w:pPr>
              <w:jc w:val="both"/>
            </w:pPr>
            <w:r w:rsidRPr="00F35FCB">
              <w:t>Предельная высота зданий, строений, сооружений – 5 м</w:t>
            </w:r>
          </w:p>
        </w:tc>
      </w:tr>
      <w:tr w:rsidR="00F35FCB" w:rsidRPr="00F35FCB" w14:paraId="54C4A442" w14:textId="77777777" w:rsidTr="00F67E59">
        <w:trPr>
          <w:trHeight w:val="481"/>
        </w:trPr>
        <w:tc>
          <w:tcPr>
            <w:tcW w:w="567" w:type="dxa"/>
            <w:vMerge/>
            <w:tcBorders>
              <w:top w:val="nil"/>
              <w:left w:val="single" w:sz="8" w:space="0" w:color="000000"/>
              <w:bottom w:val="single" w:sz="8" w:space="0" w:color="000000"/>
              <w:right w:val="single" w:sz="8" w:space="0" w:color="000000"/>
            </w:tcBorders>
          </w:tcPr>
          <w:p w14:paraId="3C204D5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E43974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0FAA7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0B034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8A6EA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3E89703" w14:textId="77777777" w:rsidTr="00F67E59">
        <w:trPr>
          <w:trHeight w:val="80"/>
        </w:trPr>
        <w:tc>
          <w:tcPr>
            <w:tcW w:w="567" w:type="dxa"/>
            <w:vMerge w:val="restart"/>
            <w:tcBorders>
              <w:top w:val="nil"/>
              <w:left w:val="single" w:sz="8" w:space="0" w:color="000000"/>
              <w:bottom w:val="single" w:sz="8" w:space="0" w:color="000000"/>
              <w:right w:val="single" w:sz="8" w:space="0" w:color="000000"/>
            </w:tcBorders>
          </w:tcPr>
          <w:p w14:paraId="16DE67C6" w14:textId="77777777" w:rsidR="00F67E59" w:rsidRPr="00F35FCB" w:rsidRDefault="00F67E59" w:rsidP="00596C2D">
            <w:pPr>
              <w:numPr>
                <w:ilvl w:val="0"/>
                <w:numId w:val="7"/>
              </w:numPr>
              <w:suppressAutoHyphens/>
              <w:ind w:left="0" w:firstLine="0"/>
            </w:pPr>
          </w:p>
        </w:tc>
        <w:tc>
          <w:tcPr>
            <w:tcW w:w="2267" w:type="dxa"/>
            <w:vMerge w:val="restart"/>
            <w:tcBorders>
              <w:top w:val="nil"/>
              <w:left w:val="nil"/>
              <w:bottom w:val="single" w:sz="8" w:space="0" w:color="000000"/>
              <w:right w:val="single" w:sz="8" w:space="0" w:color="000000"/>
            </w:tcBorders>
          </w:tcPr>
          <w:p w14:paraId="6D3FCAB4" w14:textId="77777777" w:rsidR="00F67E59" w:rsidRPr="00F35FCB" w:rsidRDefault="00F67E59" w:rsidP="00F67E59">
            <w:r w:rsidRPr="00F35FCB">
              <w:t>Стоянка транспортных средств</w:t>
            </w:r>
          </w:p>
        </w:tc>
        <w:tc>
          <w:tcPr>
            <w:tcW w:w="1701" w:type="dxa"/>
            <w:vMerge w:val="restart"/>
            <w:tcBorders>
              <w:top w:val="nil"/>
              <w:left w:val="nil"/>
              <w:bottom w:val="single" w:sz="8" w:space="0" w:color="000000"/>
              <w:right w:val="single" w:sz="8" w:space="0" w:color="000000"/>
            </w:tcBorders>
          </w:tcPr>
          <w:p w14:paraId="435048F0" w14:textId="77777777" w:rsidR="00F67E59" w:rsidRPr="00F35FCB" w:rsidRDefault="00F67E59" w:rsidP="00F67E59">
            <w:r w:rsidRPr="00F35FCB">
              <w:t>4.9.2</w:t>
            </w:r>
          </w:p>
        </w:tc>
        <w:tc>
          <w:tcPr>
            <w:tcW w:w="3969" w:type="dxa"/>
            <w:vMerge w:val="restart"/>
            <w:tcBorders>
              <w:top w:val="nil"/>
              <w:left w:val="nil"/>
              <w:bottom w:val="single" w:sz="8" w:space="0" w:color="000000"/>
              <w:right w:val="single" w:sz="8" w:space="0" w:color="000000"/>
            </w:tcBorders>
          </w:tcPr>
          <w:p w14:paraId="7A0AE83D"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nil"/>
              <w:left w:val="nil"/>
              <w:bottom w:val="single" w:sz="8" w:space="0" w:color="000000"/>
              <w:right w:val="single" w:sz="8" w:space="0" w:color="000000"/>
            </w:tcBorders>
          </w:tcPr>
          <w:p w14:paraId="0F7C703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5AB07A1" w14:textId="77777777" w:rsidTr="00F67E59">
        <w:trPr>
          <w:trHeight w:val="80"/>
        </w:trPr>
        <w:tc>
          <w:tcPr>
            <w:tcW w:w="567" w:type="dxa"/>
            <w:vMerge/>
            <w:tcBorders>
              <w:top w:val="nil"/>
              <w:left w:val="single" w:sz="8" w:space="0" w:color="000000"/>
              <w:bottom w:val="single" w:sz="8" w:space="0" w:color="000000"/>
              <w:right w:val="single" w:sz="8" w:space="0" w:color="000000"/>
            </w:tcBorders>
          </w:tcPr>
          <w:p w14:paraId="7CF6230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9ABCF8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45B9E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FA75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8B64E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89C499B" w14:textId="77777777" w:rsidTr="00F67E59">
        <w:trPr>
          <w:trHeight w:val="80"/>
        </w:trPr>
        <w:tc>
          <w:tcPr>
            <w:tcW w:w="567" w:type="dxa"/>
            <w:vMerge/>
            <w:tcBorders>
              <w:top w:val="nil"/>
              <w:left w:val="single" w:sz="8" w:space="0" w:color="000000"/>
              <w:bottom w:val="single" w:sz="8" w:space="0" w:color="000000"/>
              <w:right w:val="single" w:sz="8" w:space="0" w:color="000000"/>
            </w:tcBorders>
          </w:tcPr>
          <w:p w14:paraId="0D505BD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EDF40D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5C7186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FFE5E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23E1D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0E0049F" w14:textId="77777777" w:rsidTr="00F67E59">
        <w:trPr>
          <w:trHeight w:val="80"/>
        </w:trPr>
        <w:tc>
          <w:tcPr>
            <w:tcW w:w="567" w:type="dxa"/>
            <w:vMerge/>
            <w:tcBorders>
              <w:top w:val="nil"/>
              <w:left w:val="single" w:sz="8" w:space="0" w:color="000000"/>
              <w:bottom w:val="single" w:sz="4" w:space="0" w:color="auto"/>
              <w:right w:val="single" w:sz="8" w:space="0" w:color="000000"/>
            </w:tcBorders>
          </w:tcPr>
          <w:p w14:paraId="3EC077E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8C3D1E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B58324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18CCF6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1FCF8C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D0290D7" w14:textId="77777777" w:rsidTr="00F67E59">
        <w:trPr>
          <w:trHeight w:val="80"/>
        </w:trPr>
        <w:tc>
          <w:tcPr>
            <w:tcW w:w="567" w:type="dxa"/>
            <w:vMerge/>
            <w:tcBorders>
              <w:top w:val="single" w:sz="4" w:space="0" w:color="auto"/>
              <w:left w:val="single" w:sz="4" w:space="0" w:color="auto"/>
              <w:bottom w:val="single" w:sz="4" w:space="0" w:color="auto"/>
              <w:right w:val="single" w:sz="4" w:space="0" w:color="auto"/>
            </w:tcBorders>
          </w:tcPr>
          <w:p w14:paraId="2D1DE89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F70650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5E0E57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FD1057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0CC69C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52A4152" w14:textId="77777777" w:rsidTr="00F67E59">
        <w:trPr>
          <w:trHeight w:val="80"/>
        </w:trPr>
        <w:tc>
          <w:tcPr>
            <w:tcW w:w="567" w:type="dxa"/>
            <w:vMerge/>
            <w:tcBorders>
              <w:top w:val="single" w:sz="4" w:space="0" w:color="auto"/>
              <w:left w:val="single" w:sz="8" w:space="0" w:color="000000"/>
              <w:bottom w:val="single" w:sz="4" w:space="0" w:color="auto"/>
              <w:right w:val="single" w:sz="8" w:space="0" w:color="000000"/>
            </w:tcBorders>
          </w:tcPr>
          <w:p w14:paraId="167B8610"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1BD2D454"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02285D0E"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6186A0F3"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04D9735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1FB34AD"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6118BE87" w14:textId="77777777" w:rsidR="00F67E59" w:rsidRPr="00F35FCB" w:rsidRDefault="00F67E59" w:rsidP="00596C2D">
            <w:pPr>
              <w:numPr>
                <w:ilvl w:val="0"/>
                <w:numId w:val="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0D5235C9" w14:textId="77777777" w:rsidR="00F67E59" w:rsidRPr="00F35FCB" w:rsidRDefault="00F67E59" w:rsidP="00F67E59">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25E61359" w14:textId="77777777" w:rsidR="00F67E59" w:rsidRPr="00F35FCB" w:rsidRDefault="00F67E59" w:rsidP="00F67E59">
            <w:r w:rsidRPr="00F35FCB">
              <w:t xml:space="preserve">6.8 </w:t>
            </w:r>
          </w:p>
        </w:tc>
        <w:tc>
          <w:tcPr>
            <w:tcW w:w="3969" w:type="dxa"/>
            <w:vMerge w:val="restart"/>
            <w:tcBorders>
              <w:top w:val="single" w:sz="4" w:space="0" w:color="auto"/>
              <w:left w:val="single" w:sz="4" w:space="0" w:color="auto"/>
              <w:bottom w:val="single" w:sz="4" w:space="0" w:color="auto"/>
              <w:right w:val="single" w:sz="4" w:space="0" w:color="auto"/>
            </w:tcBorders>
          </w:tcPr>
          <w:p w14:paraId="06810112" w14:textId="77777777" w:rsidR="00F67E59" w:rsidRPr="00F35FCB" w:rsidRDefault="00F67E59" w:rsidP="00F67E59">
            <w:pPr>
              <w:jc w:val="both"/>
            </w:pPr>
            <w:r w:rsidRPr="00F35FC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20" w:type="dxa"/>
            <w:tcBorders>
              <w:top w:val="single" w:sz="4" w:space="0" w:color="auto"/>
              <w:left w:val="single" w:sz="4" w:space="0" w:color="auto"/>
              <w:bottom w:val="single" w:sz="4" w:space="0" w:color="auto"/>
              <w:right w:val="single" w:sz="4" w:space="0" w:color="auto"/>
            </w:tcBorders>
          </w:tcPr>
          <w:p w14:paraId="1E12CAC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006A8D0"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2D20A3A5"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832BFC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DF39F5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6349DF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B9D63B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74CF320" w14:textId="77777777" w:rsidTr="00F67E59">
        <w:tc>
          <w:tcPr>
            <w:tcW w:w="567" w:type="dxa"/>
            <w:vMerge/>
            <w:tcBorders>
              <w:top w:val="nil"/>
              <w:left w:val="single" w:sz="8" w:space="0" w:color="000000"/>
              <w:bottom w:val="single" w:sz="8" w:space="0" w:color="000000"/>
              <w:right w:val="single" w:sz="8" w:space="0" w:color="000000"/>
            </w:tcBorders>
          </w:tcPr>
          <w:p w14:paraId="5A8704C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8CF68F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FA8C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E5EF4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19F15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F265713" w14:textId="77777777" w:rsidTr="00F67E59">
        <w:tc>
          <w:tcPr>
            <w:tcW w:w="567" w:type="dxa"/>
            <w:vMerge/>
            <w:tcBorders>
              <w:top w:val="nil"/>
              <w:left w:val="single" w:sz="8" w:space="0" w:color="000000"/>
              <w:bottom w:val="single" w:sz="8" w:space="0" w:color="000000"/>
              <w:right w:val="single" w:sz="8" w:space="0" w:color="000000"/>
            </w:tcBorders>
          </w:tcPr>
          <w:p w14:paraId="7E17CC8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20ED9F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CDDBE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795B9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BCB98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B45FA80" w14:textId="77777777" w:rsidTr="00F67E59">
        <w:tc>
          <w:tcPr>
            <w:tcW w:w="567" w:type="dxa"/>
            <w:vMerge/>
            <w:tcBorders>
              <w:top w:val="nil"/>
              <w:left w:val="single" w:sz="8" w:space="0" w:color="000000"/>
              <w:bottom w:val="single" w:sz="8" w:space="0" w:color="000000"/>
              <w:right w:val="single" w:sz="8" w:space="0" w:color="000000"/>
            </w:tcBorders>
          </w:tcPr>
          <w:p w14:paraId="4CE71E0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977361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6260B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249F2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FA52C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19BB2B7" w14:textId="77777777" w:rsidTr="00F67E59">
        <w:trPr>
          <w:trHeight w:val="562"/>
        </w:trPr>
        <w:tc>
          <w:tcPr>
            <w:tcW w:w="567" w:type="dxa"/>
            <w:vMerge/>
            <w:tcBorders>
              <w:top w:val="nil"/>
              <w:left w:val="single" w:sz="8" w:space="0" w:color="000000"/>
              <w:bottom w:val="single" w:sz="8" w:space="0" w:color="000000"/>
              <w:right w:val="single" w:sz="8" w:space="0" w:color="000000"/>
            </w:tcBorders>
          </w:tcPr>
          <w:p w14:paraId="26A7DD6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0E5E7F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F012BB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F64F9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590ED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4D23D113" w14:textId="77777777" w:rsidR="00F67E59" w:rsidRPr="00F35FCB" w:rsidRDefault="00F67E59" w:rsidP="00F67E59">
      <w:pPr>
        <w:spacing w:before="200"/>
        <w:outlineLvl w:val="3"/>
        <w:rPr>
          <w:b/>
        </w:rPr>
      </w:pPr>
      <w:bookmarkStart w:id="154" w:name="_Toc208935496"/>
      <w:r w:rsidRPr="00F35FCB">
        <w:rPr>
          <w:b/>
        </w:rPr>
        <w:t>Особенности применения градостроительного регламента</w:t>
      </w:r>
      <w:bookmarkEnd w:id="154"/>
    </w:p>
    <w:p w14:paraId="7218A163" w14:textId="77777777" w:rsidR="00F67E59" w:rsidRPr="00F35FCB" w:rsidRDefault="00F67E59" w:rsidP="00596C2D">
      <w:pPr>
        <w:pStyle w:val="af1"/>
        <w:numPr>
          <w:ilvl w:val="3"/>
          <w:numId w:val="135"/>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35F45651" w14:textId="77777777" w:rsidR="00F67E59" w:rsidRPr="00F35FCB" w:rsidRDefault="00F67E59" w:rsidP="00596C2D">
      <w:pPr>
        <w:pStyle w:val="af1"/>
        <w:numPr>
          <w:ilvl w:val="1"/>
          <w:numId w:val="156"/>
        </w:numPr>
        <w:suppressAutoHyphens/>
        <w:contextualSpacing w:val="0"/>
        <w:jc w:val="both"/>
      </w:pPr>
      <w:r w:rsidRPr="00F35FCB">
        <w:t>Минимальные отступы:</w:t>
      </w:r>
    </w:p>
    <w:p w14:paraId="79A024EF"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0FB5D7EB"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4E2905D9"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16D22782"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17425941" w14:textId="77777777" w:rsidR="00F67E59" w:rsidRPr="00F35FCB" w:rsidRDefault="00F67E59" w:rsidP="00596C2D">
      <w:pPr>
        <w:pStyle w:val="af1"/>
        <w:numPr>
          <w:ilvl w:val="1"/>
          <w:numId w:val="156"/>
        </w:numPr>
        <w:suppressAutoHyphens/>
        <w:ind w:left="0" w:firstLine="567"/>
        <w:contextualSpacing w:val="0"/>
        <w:jc w:val="both"/>
      </w:pPr>
      <w:r w:rsidRPr="00F35FCB">
        <w:t>Для земельных участков, сведения о которых внесены в Единый государственный реестр недвижимости (ЕРГН) до 25.06.2025 допускается изменение вида разрешенного использования на «Для индивидуального жилищного строительства».</w:t>
      </w:r>
    </w:p>
    <w:p w14:paraId="6766E0D6" w14:textId="77777777" w:rsidR="00F67E59" w:rsidRPr="00F35FCB" w:rsidRDefault="00F67E59" w:rsidP="00596C2D">
      <w:pPr>
        <w:pStyle w:val="af1"/>
        <w:numPr>
          <w:ilvl w:val="1"/>
          <w:numId w:val="156"/>
        </w:numPr>
        <w:suppressAutoHyphens/>
        <w:ind w:left="0" w:firstLine="567"/>
        <w:contextualSpacing w:val="0"/>
        <w:jc w:val="both"/>
      </w:pPr>
      <w:r w:rsidRPr="00F35FCB">
        <w:t xml:space="preserve">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70CC63DB" w14:textId="77777777" w:rsidR="00F67E59" w:rsidRPr="00F35FCB" w:rsidRDefault="00F67E59" w:rsidP="00596C2D">
      <w:pPr>
        <w:pStyle w:val="af1"/>
        <w:numPr>
          <w:ilvl w:val="1"/>
          <w:numId w:val="156"/>
        </w:numPr>
        <w:suppressAutoHyphens/>
        <w:ind w:left="0" w:firstLine="567"/>
        <w:contextualSpacing w:val="0"/>
        <w:jc w:val="both"/>
      </w:pPr>
      <w:r w:rsidRPr="00F35FCB">
        <w:t>Границы зон высотного регулирования отображены на Карте градостроительного зонирования настоящих Правил. Параметры высотного регулирования объектов капитального строительства установлены в прим. 8-10 ст. 23 настоящих Правил.</w:t>
      </w:r>
    </w:p>
    <w:p w14:paraId="6C1FBAE6" w14:textId="77777777" w:rsidR="00F67E59" w:rsidRPr="00F35FCB" w:rsidRDefault="00F67E59" w:rsidP="00596C2D">
      <w:pPr>
        <w:pStyle w:val="af1"/>
        <w:numPr>
          <w:ilvl w:val="1"/>
          <w:numId w:val="156"/>
        </w:numPr>
        <w:suppressAutoHyphens/>
        <w:ind w:left="0" w:firstLine="567"/>
        <w:contextualSpacing w:val="0"/>
        <w:jc w:val="both"/>
      </w:pPr>
      <w:r w:rsidRPr="00F35FCB">
        <w:t xml:space="preserve">На земельном участке с видом разрешенного использования «Для индивидуального жилищного строительства» (код 2.1) разрешается размещать не более одного садового дома, жилого дома, при этом количество надземных этажей не должно превышать трех, указанного в описании вида разрешенного использования с </w:t>
      </w:r>
      <w:hyperlink r:id="rId46" w:tooltip="https://aejsm5aya6o5jwv4_klg_810_414702fc3d5abdab9bf1b4a97567e93d.onlyoffice.disk.yandex.net/2024.1.1-375/web-apps/apps/documenteditor/main/index.html?_dc=2024.1.1-375&amp;lang=ru&amp;customer=%D0%A07-%D0%9E%D1%84%D0%B8%D1%81&amp;headerlogo=https%3A%2F%2Fyastatic.net%2Fs3">
        <w:r w:rsidRPr="00F35FCB">
          <w:t>кодом 2.1</w:t>
        </w:r>
      </w:hyperlink>
      <w:r w:rsidRPr="00F35FCB">
        <w:t>.</w:t>
      </w:r>
    </w:p>
    <w:p w14:paraId="1851EA97" w14:textId="77777777" w:rsidR="00F67E59" w:rsidRPr="00F35FCB" w:rsidRDefault="00F67E59" w:rsidP="00596C2D">
      <w:pPr>
        <w:pStyle w:val="af1"/>
        <w:numPr>
          <w:ilvl w:val="1"/>
          <w:numId w:val="156"/>
        </w:numPr>
        <w:suppressAutoHyphens/>
        <w:ind w:left="0" w:firstLine="567"/>
        <w:contextualSpacing w:val="0"/>
        <w:jc w:val="both"/>
      </w:pPr>
      <w:r w:rsidRPr="00F35FCB">
        <w:t>Для вида разрешенного использования земельных участков с кодом 4.7 «Гостиничное обслуживание» строительство апарт-отелей и комплексов апартаментов запрещено.</w:t>
      </w:r>
    </w:p>
    <w:p w14:paraId="19A15F07" w14:textId="77777777" w:rsidR="00F67E59" w:rsidRPr="00F35FCB" w:rsidRDefault="00F67E59" w:rsidP="00596C2D">
      <w:pPr>
        <w:pStyle w:val="af1"/>
        <w:numPr>
          <w:ilvl w:val="1"/>
          <w:numId w:val="156"/>
        </w:numPr>
        <w:suppressAutoHyphens/>
        <w:ind w:left="0" w:firstLine="567"/>
        <w:contextualSpacing w:val="0"/>
        <w:jc w:val="both"/>
      </w:pPr>
      <w:r w:rsidRPr="00F35FCB">
        <w:t>Иные показатели по параметрам застройки зоны СЗ1: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5EC73D8C" w14:textId="77777777" w:rsidR="00F67E59" w:rsidRPr="00F35FCB" w:rsidRDefault="00F67E59" w:rsidP="00596C2D">
      <w:pPr>
        <w:pStyle w:val="af1"/>
        <w:numPr>
          <w:ilvl w:val="1"/>
          <w:numId w:val="156"/>
        </w:numPr>
        <w:suppressAutoHyphens/>
        <w:ind w:left="0" w:firstLine="567"/>
        <w:contextualSpacing w:val="0"/>
        <w:jc w:val="both"/>
      </w:pPr>
      <w:r w:rsidRPr="00F35FCB">
        <w:t>Максимальный класс опасности объектов капитального строительства, размещаемых в границах территориальной зоны (согласно санитарной классификации, установленной СанПиН 2.2.1/2.1.1.1200-03) – IV.</w:t>
      </w:r>
    </w:p>
    <w:p w14:paraId="1C9111EE" w14:textId="77777777" w:rsidR="00F67E59" w:rsidRPr="00F35FCB" w:rsidRDefault="00F67E59" w:rsidP="00596C2D">
      <w:pPr>
        <w:pStyle w:val="af1"/>
        <w:numPr>
          <w:ilvl w:val="1"/>
          <w:numId w:val="156"/>
        </w:numPr>
        <w:suppressAutoHyphens/>
        <w:ind w:left="0" w:firstLine="567"/>
        <w:contextualSpacing w:val="0"/>
        <w:jc w:val="both"/>
      </w:pPr>
      <w:r w:rsidRPr="00F35FCB">
        <w:t>На территории муниципального образования город Новороссийск раздел земельных участков площадью более 5000 кв. м для целей образования земельных участков с видами разрешенного использования «Для индивидуального жилищного строительства» (код 2.1) возможно только в соответствии с документацией по планировке территории.</w:t>
      </w:r>
    </w:p>
    <w:p w14:paraId="0469AAC9" w14:textId="77777777" w:rsidR="00F67E59" w:rsidRPr="00F35FCB" w:rsidRDefault="00F67E59" w:rsidP="00596C2D">
      <w:pPr>
        <w:pStyle w:val="af1"/>
        <w:numPr>
          <w:ilvl w:val="3"/>
          <w:numId w:val="135"/>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64C993E5" w14:textId="77777777" w:rsidR="00F67E59" w:rsidRPr="00F35FCB" w:rsidRDefault="00F67E59" w:rsidP="00596C2D">
      <w:pPr>
        <w:pStyle w:val="af1"/>
        <w:numPr>
          <w:ilvl w:val="3"/>
          <w:numId w:val="135"/>
        </w:numPr>
        <w:suppressAutoHyphens/>
        <w:ind w:left="0" w:firstLine="567"/>
        <w:jc w:val="both"/>
      </w:pPr>
      <w:r w:rsidRPr="00F35FCB">
        <w:t>В границах территориальной зоны СЗ1,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243B9ED8" w14:textId="77777777" w:rsidR="00F67E59" w:rsidRPr="00F35FCB" w:rsidRDefault="00F67E59" w:rsidP="00F67E59">
      <w:pPr>
        <w:spacing w:before="200"/>
        <w:outlineLvl w:val="3"/>
        <w:rPr>
          <w:b/>
        </w:rPr>
      </w:pPr>
      <w:bookmarkStart w:id="155" w:name="_Toc208935497"/>
      <w:r w:rsidRPr="00F35FCB">
        <w:rPr>
          <w:b/>
        </w:rPr>
        <w:t>Требования к архитектурно-градостроительному облику объектов капитального строительства</w:t>
      </w:r>
      <w:bookmarkEnd w:id="155"/>
    </w:p>
    <w:p w14:paraId="1E499877"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086AD876" w14:textId="77777777" w:rsidR="00F67E59" w:rsidRPr="00F35FCB" w:rsidRDefault="00F67E59" w:rsidP="00F67E59">
      <w:pPr>
        <w:spacing w:before="200"/>
        <w:jc w:val="center"/>
        <w:outlineLvl w:val="2"/>
        <w:rPr>
          <w:b/>
        </w:rPr>
      </w:pPr>
      <w:bookmarkStart w:id="156" w:name="_Toc208417601"/>
      <w:bookmarkStart w:id="157" w:name="_Toc208935498"/>
      <w:r w:rsidRPr="00F35FCB">
        <w:rPr>
          <w:b/>
        </w:rPr>
        <w:t>Статья 34. П1. Производственная зона</w:t>
      </w:r>
      <w:bookmarkEnd w:id="156"/>
      <w:bookmarkEnd w:id="157"/>
    </w:p>
    <w:p w14:paraId="05FEE86F" w14:textId="77777777" w:rsidR="00F67E59" w:rsidRPr="00F35FCB" w:rsidRDefault="00F67E59" w:rsidP="00596C2D">
      <w:pPr>
        <w:pStyle w:val="af1"/>
        <w:numPr>
          <w:ilvl w:val="3"/>
          <w:numId w:val="136"/>
        </w:numPr>
        <w:suppressAutoHyphens/>
        <w:ind w:left="0" w:firstLine="567"/>
        <w:jc w:val="both"/>
      </w:pPr>
      <w:r w:rsidRPr="00F35FCB">
        <w:t>Территориальная зона П1 предназначена для размещения объектов производственной деятельности, складов, хранения автотранспорта, коммунального обслуживания, территорий общего пользования, организации санитарно-защитных зон и специального озеленения (при необходимости).</w:t>
      </w:r>
    </w:p>
    <w:p w14:paraId="1F279B54" w14:textId="77777777" w:rsidR="00F67E59" w:rsidRPr="00F35FCB" w:rsidRDefault="00F67E59" w:rsidP="00596C2D">
      <w:pPr>
        <w:pStyle w:val="af1"/>
        <w:numPr>
          <w:ilvl w:val="3"/>
          <w:numId w:val="136"/>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П1:</w:t>
      </w:r>
    </w:p>
    <w:p w14:paraId="4D7EB769" w14:textId="77777777" w:rsidR="00F67E59" w:rsidRPr="00F35FCB" w:rsidRDefault="00F67E59" w:rsidP="00F67E59">
      <w:pPr>
        <w:spacing w:before="200"/>
        <w:outlineLvl w:val="3"/>
        <w:rPr>
          <w:b/>
        </w:rPr>
      </w:pPr>
      <w:bookmarkStart w:id="158" w:name="_Toc208935499"/>
      <w:r w:rsidRPr="00F35FCB">
        <w:rPr>
          <w:b/>
        </w:rPr>
        <w:t>Основные виды разрешенного использования земельных участков и объектов капитального строительства</w:t>
      </w:r>
      <w:bookmarkEnd w:id="158"/>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305FF7A2" w14:textId="77777777" w:rsidTr="002C12A9">
        <w:tc>
          <w:tcPr>
            <w:tcW w:w="567" w:type="dxa"/>
            <w:tcBorders>
              <w:top w:val="single" w:sz="8" w:space="0" w:color="000000"/>
              <w:left w:val="single" w:sz="8" w:space="0" w:color="000000"/>
              <w:bottom w:val="single" w:sz="4" w:space="0" w:color="auto"/>
              <w:right w:val="single" w:sz="8" w:space="0" w:color="000000"/>
            </w:tcBorders>
          </w:tcPr>
          <w:p w14:paraId="114F2571"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245C21EA"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7D8DDAE1"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4612F7E1"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60BC3C3E"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7E494074" w14:textId="77777777" w:rsidTr="002C12A9">
        <w:trPr>
          <w:trHeight w:val="65"/>
        </w:trPr>
        <w:tc>
          <w:tcPr>
            <w:tcW w:w="567" w:type="dxa"/>
            <w:vMerge w:val="restart"/>
            <w:tcBorders>
              <w:top w:val="single" w:sz="4" w:space="0" w:color="auto"/>
              <w:left w:val="single" w:sz="4" w:space="0" w:color="auto"/>
              <w:bottom w:val="single" w:sz="4" w:space="0" w:color="auto"/>
              <w:right w:val="single" w:sz="4" w:space="0" w:color="auto"/>
            </w:tcBorders>
          </w:tcPr>
          <w:p w14:paraId="6CABC4E9"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4AE0E4A" w14:textId="77777777" w:rsidR="00F67E59" w:rsidRPr="00F35FCB" w:rsidRDefault="00F67E59" w:rsidP="00F67E59">
            <w:pPr>
              <w:jc w:val="both"/>
            </w:pPr>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7466F93B" w14:textId="77777777" w:rsidR="00F67E59" w:rsidRPr="00F35FCB" w:rsidRDefault="00F67E59" w:rsidP="00F67E59">
            <w:pPr>
              <w:jc w:val="both"/>
            </w:pPr>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2D745029"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6233F4F5"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1C51E0A7" w14:textId="77777777" w:rsidTr="002C12A9">
        <w:trPr>
          <w:trHeight w:val="62"/>
        </w:trPr>
        <w:tc>
          <w:tcPr>
            <w:tcW w:w="567" w:type="dxa"/>
            <w:vMerge/>
            <w:tcBorders>
              <w:top w:val="single" w:sz="4" w:space="0" w:color="auto"/>
              <w:left w:val="single" w:sz="8" w:space="0" w:color="000000"/>
              <w:bottom w:val="single" w:sz="8" w:space="0" w:color="000000"/>
              <w:right w:val="single" w:sz="8" w:space="0" w:color="000000"/>
            </w:tcBorders>
          </w:tcPr>
          <w:p w14:paraId="5B3AA018"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731C9F9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C23731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7042B2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5F753A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547A38F" w14:textId="77777777" w:rsidTr="002C12A9">
        <w:trPr>
          <w:trHeight w:val="62"/>
        </w:trPr>
        <w:tc>
          <w:tcPr>
            <w:tcW w:w="567" w:type="dxa"/>
            <w:vMerge/>
            <w:tcBorders>
              <w:top w:val="nil"/>
              <w:left w:val="single" w:sz="8" w:space="0" w:color="000000"/>
              <w:bottom w:val="single" w:sz="8" w:space="0" w:color="000000"/>
              <w:right w:val="single" w:sz="8" w:space="0" w:color="000000"/>
            </w:tcBorders>
          </w:tcPr>
          <w:p w14:paraId="0C24211E"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117231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FA9DCC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86C92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E0C739"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58852468" w14:textId="77777777" w:rsidTr="002C12A9">
        <w:trPr>
          <w:trHeight w:val="62"/>
        </w:trPr>
        <w:tc>
          <w:tcPr>
            <w:tcW w:w="567" w:type="dxa"/>
            <w:vMerge/>
            <w:tcBorders>
              <w:top w:val="nil"/>
              <w:left w:val="single" w:sz="8" w:space="0" w:color="000000"/>
              <w:bottom w:val="single" w:sz="8" w:space="0" w:color="000000"/>
              <w:right w:val="single" w:sz="8" w:space="0" w:color="000000"/>
            </w:tcBorders>
          </w:tcPr>
          <w:p w14:paraId="785A7438"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1298F4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6AE8F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A7838D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28E27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652474A" w14:textId="77777777" w:rsidTr="002C12A9">
        <w:trPr>
          <w:trHeight w:val="62"/>
        </w:trPr>
        <w:tc>
          <w:tcPr>
            <w:tcW w:w="567" w:type="dxa"/>
            <w:vMerge/>
            <w:tcBorders>
              <w:top w:val="nil"/>
              <w:left w:val="single" w:sz="8" w:space="0" w:color="000000"/>
              <w:bottom w:val="single" w:sz="8" w:space="0" w:color="000000"/>
              <w:right w:val="single" w:sz="8" w:space="0" w:color="000000"/>
            </w:tcBorders>
          </w:tcPr>
          <w:p w14:paraId="06D28B91"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640EEB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13202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CC43B3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1FE99F"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C5D421C" w14:textId="77777777" w:rsidTr="002C12A9">
        <w:trPr>
          <w:trHeight w:val="62"/>
        </w:trPr>
        <w:tc>
          <w:tcPr>
            <w:tcW w:w="567" w:type="dxa"/>
            <w:vMerge/>
            <w:tcBorders>
              <w:top w:val="nil"/>
              <w:left w:val="single" w:sz="8" w:space="0" w:color="000000"/>
              <w:bottom w:val="single" w:sz="8" w:space="0" w:color="000000"/>
              <w:right w:val="single" w:sz="8" w:space="0" w:color="000000"/>
            </w:tcBorders>
          </w:tcPr>
          <w:p w14:paraId="6D85A325"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AD0A44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13BDA2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2C6B7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22E2A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398E2D3" w14:textId="77777777" w:rsidTr="002C12A9">
        <w:trPr>
          <w:trHeight w:val="62"/>
        </w:trPr>
        <w:tc>
          <w:tcPr>
            <w:tcW w:w="567" w:type="dxa"/>
            <w:vMerge w:val="restart"/>
            <w:tcBorders>
              <w:top w:val="nil"/>
              <w:left w:val="single" w:sz="8" w:space="0" w:color="000000"/>
              <w:right w:val="single" w:sz="8" w:space="0" w:color="000000"/>
            </w:tcBorders>
          </w:tcPr>
          <w:p w14:paraId="30BDFD2C" w14:textId="77777777" w:rsidR="00F67E59" w:rsidRPr="00F35FCB" w:rsidRDefault="00F67E59" w:rsidP="00596C2D">
            <w:pPr>
              <w:numPr>
                <w:ilvl w:val="0"/>
                <w:numId w:val="23"/>
              </w:numPr>
              <w:suppressAutoHyphens/>
              <w:ind w:left="0" w:firstLine="0"/>
              <w:jc w:val="center"/>
            </w:pPr>
          </w:p>
        </w:tc>
        <w:tc>
          <w:tcPr>
            <w:tcW w:w="2267" w:type="dxa"/>
            <w:vMerge w:val="restart"/>
            <w:tcBorders>
              <w:top w:val="nil"/>
              <w:left w:val="nil"/>
              <w:right w:val="single" w:sz="8" w:space="0" w:color="000000"/>
            </w:tcBorders>
          </w:tcPr>
          <w:p w14:paraId="03A64207" w14:textId="77777777" w:rsidR="00F67E59" w:rsidRPr="00F35FCB" w:rsidRDefault="00F67E59" w:rsidP="00F67E59">
            <w:r w:rsidRPr="00F35FCB">
              <w:t>Размещение гаражей для собственных нужд</w:t>
            </w:r>
          </w:p>
        </w:tc>
        <w:tc>
          <w:tcPr>
            <w:tcW w:w="1701" w:type="dxa"/>
            <w:vMerge w:val="restart"/>
            <w:tcBorders>
              <w:top w:val="nil"/>
              <w:left w:val="nil"/>
              <w:right w:val="single" w:sz="8" w:space="0" w:color="000000"/>
            </w:tcBorders>
          </w:tcPr>
          <w:p w14:paraId="1C3FAD22" w14:textId="77777777" w:rsidR="00F67E59" w:rsidRPr="00F35FCB" w:rsidRDefault="00F67E59" w:rsidP="00F67E59">
            <w:r w:rsidRPr="00F35FCB">
              <w:t>2.7.2</w:t>
            </w:r>
          </w:p>
        </w:tc>
        <w:tc>
          <w:tcPr>
            <w:tcW w:w="3969" w:type="dxa"/>
            <w:vMerge w:val="restart"/>
            <w:tcBorders>
              <w:top w:val="nil"/>
              <w:left w:val="nil"/>
              <w:right w:val="single" w:sz="8" w:space="0" w:color="000000"/>
            </w:tcBorders>
          </w:tcPr>
          <w:p w14:paraId="51E1B9BB" w14:textId="77777777" w:rsidR="00F67E59" w:rsidRPr="00F35FCB" w:rsidRDefault="00F67E59" w:rsidP="00F67E59">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Borders>
              <w:top w:val="nil"/>
              <w:left w:val="nil"/>
              <w:bottom w:val="single" w:sz="8" w:space="0" w:color="000000"/>
              <w:right w:val="single" w:sz="8" w:space="0" w:color="000000"/>
            </w:tcBorders>
          </w:tcPr>
          <w:p w14:paraId="5B9F269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6F8BF58" w14:textId="77777777" w:rsidTr="002C12A9">
        <w:trPr>
          <w:trHeight w:val="62"/>
        </w:trPr>
        <w:tc>
          <w:tcPr>
            <w:tcW w:w="567" w:type="dxa"/>
            <w:vMerge/>
            <w:tcBorders>
              <w:left w:val="single" w:sz="8" w:space="0" w:color="000000"/>
              <w:right w:val="single" w:sz="8" w:space="0" w:color="000000"/>
            </w:tcBorders>
          </w:tcPr>
          <w:p w14:paraId="1B427C51" w14:textId="77777777" w:rsidR="00F67E59" w:rsidRPr="00F35FCB" w:rsidRDefault="00F67E59" w:rsidP="00F67E59">
            <w:pPr>
              <w:jc w:val="center"/>
            </w:pPr>
          </w:p>
        </w:tc>
        <w:tc>
          <w:tcPr>
            <w:tcW w:w="2267" w:type="dxa"/>
            <w:vMerge/>
            <w:tcBorders>
              <w:left w:val="nil"/>
              <w:right w:val="single" w:sz="8" w:space="0" w:color="000000"/>
            </w:tcBorders>
          </w:tcPr>
          <w:p w14:paraId="60A7E3B9" w14:textId="77777777" w:rsidR="00F67E59" w:rsidRPr="00F35FCB" w:rsidRDefault="00F67E59" w:rsidP="00F67E59"/>
        </w:tc>
        <w:tc>
          <w:tcPr>
            <w:tcW w:w="1701" w:type="dxa"/>
            <w:vMerge/>
            <w:tcBorders>
              <w:left w:val="nil"/>
              <w:right w:val="single" w:sz="8" w:space="0" w:color="000000"/>
            </w:tcBorders>
          </w:tcPr>
          <w:p w14:paraId="23D8282B" w14:textId="77777777" w:rsidR="00F67E59" w:rsidRPr="00F35FCB" w:rsidRDefault="00F67E59" w:rsidP="00F67E59"/>
        </w:tc>
        <w:tc>
          <w:tcPr>
            <w:tcW w:w="3969" w:type="dxa"/>
            <w:vMerge/>
            <w:tcBorders>
              <w:left w:val="nil"/>
              <w:right w:val="single" w:sz="8" w:space="0" w:color="000000"/>
            </w:tcBorders>
          </w:tcPr>
          <w:p w14:paraId="3689CC0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F65945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73D73A6" w14:textId="77777777" w:rsidTr="002C12A9">
        <w:trPr>
          <w:trHeight w:val="62"/>
        </w:trPr>
        <w:tc>
          <w:tcPr>
            <w:tcW w:w="567" w:type="dxa"/>
            <w:vMerge/>
            <w:tcBorders>
              <w:left w:val="single" w:sz="8" w:space="0" w:color="000000"/>
              <w:right w:val="single" w:sz="8" w:space="0" w:color="000000"/>
            </w:tcBorders>
          </w:tcPr>
          <w:p w14:paraId="1FD188D5" w14:textId="77777777" w:rsidR="00F67E59" w:rsidRPr="00F35FCB" w:rsidRDefault="00F67E59" w:rsidP="00F67E59">
            <w:pPr>
              <w:jc w:val="center"/>
            </w:pPr>
          </w:p>
        </w:tc>
        <w:tc>
          <w:tcPr>
            <w:tcW w:w="2267" w:type="dxa"/>
            <w:vMerge/>
            <w:tcBorders>
              <w:left w:val="nil"/>
              <w:right w:val="single" w:sz="8" w:space="0" w:color="000000"/>
            </w:tcBorders>
          </w:tcPr>
          <w:p w14:paraId="447B2281" w14:textId="77777777" w:rsidR="00F67E59" w:rsidRPr="00F35FCB" w:rsidRDefault="00F67E59" w:rsidP="00F67E59"/>
        </w:tc>
        <w:tc>
          <w:tcPr>
            <w:tcW w:w="1701" w:type="dxa"/>
            <w:vMerge/>
            <w:tcBorders>
              <w:left w:val="nil"/>
              <w:right w:val="single" w:sz="8" w:space="0" w:color="000000"/>
            </w:tcBorders>
          </w:tcPr>
          <w:p w14:paraId="42E78182" w14:textId="77777777" w:rsidR="00F67E59" w:rsidRPr="00F35FCB" w:rsidRDefault="00F67E59" w:rsidP="00F67E59"/>
        </w:tc>
        <w:tc>
          <w:tcPr>
            <w:tcW w:w="3969" w:type="dxa"/>
            <w:vMerge/>
            <w:tcBorders>
              <w:left w:val="nil"/>
              <w:right w:val="single" w:sz="8" w:space="0" w:color="000000"/>
            </w:tcBorders>
          </w:tcPr>
          <w:p w14:paraId="46603F7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7010B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AA646ED" w14:textId="77777777" w:rsidTr="002C12A9">
        <w:trPr>
          <w:trHeight w:val="62"/>
        </w:trPr>
        <w:tc>
          <w:tcPr>
            <w:tcW w:w="567" w:type="dxa"/>
            <w:vMerge/>
            <w:tcBorders>
              <w:left w:val="single" w:sz="8" w:space="0" w:color="000000"/>
              <w:right w:val="single" w:sz="8" w:space="0" w:color="000000"/>
            </w:tcBorders>
          </w:tcPr>
          <w:p w14:paraId="3B8A923A" w14:textId="77777777" w:rsidR="00F67E59" w:rsidRPr="00F35FCB" w:rsidRDefault="00F67E59" w:rsidP="00F67E59">
            <w:pPr>
              <w:jc w:val="center"/>
            </w:pPr>
          </w:p>
        </w:tc>
        <w:tc>
          <w:tcPr>
            <w:tcW w:w="2267" w:type="dxa"/>
            <w:vMerge/>
            <w:tcBorders>
              <w:left w:val="nil"/>
              <w:right w:val="single" w:sz="8" w:space="0" w:color="000000"/>
            </w:tcBorders>
          </w:tcPr>
          <w:p w14:paraId="4E189CA0" w14:textId="77777777" w:rsidR="00F67E59" w:rsidRPr="00F35FCB" w:rsidRDefault="00F67E59" w:rsidP="00F67E59"/>
        </w:tc>
        <w:tc>
          <w:tcPr>
            <w:tcW w:w="1701" w:type="dxa"/>
            <w:vMerge/>
            <w:tcBorders>
              <w:left w:val="nil"/>
              <w:right w:val="single" w:sz="8" w:space="0" w:color="000000"/>
            </w:tcBorders>
          </w:tcPr>
          <w:p w14:paraId="213D92FF" w14:textId="77777777" w:rsidR="00F67E59" w:rsidRPr="00F35FCB" w:rsidRDefault="00F67E59" w:rsidP="00F67E59"/>
        </w:tc>
        <w:tc>
          <w:tcPr>
            <w:tcW w:w="3969" w:type="dxa"/>
            <w:vMerge/>
            <w:tcBorders>
              <w:left w:val="nil"/>
              <w:right w:val="single" w:sz="8" w:space="0" w:color="000000"/>
            </w:tcBorders>
          </w:tcPr>
          <w:p w14:paraId="523D178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BD710A"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79125908" w14:textId="77777777" w:rsidTr="002C12A9">
        <w:trPr>
          <w:trHeight w:val="62"/>
        </w:trPr>
        <w:tc>
          <w:tcPr>
            <w:tcW w:w="567" w:type="dxa"/>
            <w:vMerge/>
            <w:tcBorders>
              <w:left w:val="single" w:sz="8" w:space="0" w:color="000000"/>
              <w:right w:val="single" w:sz="8" w:space="0" w:color="000000"/>
            </w:tcBorders>
          </w:tcPr>
          <w:p w14:paraId="37FBD813" w14:textId="77777777" w:rsidR="00F67E59" w:rsidRPr="00F35FCB" w:rsidRDefault="00F67E59" w:rsidP="00F67E59">
            <w:pPr>
              <w:jc w:val="center"/>
            </w:pPr>
          </w:p>
        </w:tc>
        <w:tc>
          <w:tcPr>
            <w:tcW w:w="2267" w:type="dxa"/>
            <w:vMerge/>
            <w:tcBorders>
              <w:left w:val="nil"/>
              <w:right w:val="single" w:sz="8" w:space="0" w:color="000000"/>
            </w:tcBorders>
          </w:tcPr>
          <w:p w14:paraId="539D32E8" w14:textId="77777777" w:rsidR="00F67E59" w:rsidRPr="00F35FCB" w:rsidRDefault="00F67E59" w:rsidP="00F67E59"/>
        </w:tc>
        <w:tc>
          <w:tcPr>
            <w:tcW w:w="1701" w:type="dxa"/>
            <w:vMerge/>
            <w:tcBorders>
              <w:left w:val="nil"/>
              <w:right w:val="single" w:sz="8" w:space="0" w:color="000000"/>
            </w:tcBorders>
          </w:tcPr>
          <w:p w14:paraId="50B6DE99" w14:textId="77777777" w:rsidR="00F67E59" w:rsidRPr="00F35FCB" w:rsidRDefault="00F67E59" w:rsidP="00F67E59"/>
        </w:tc>
        <w:tc>
          <w:tcPr>
            <w:tcW w:w="3969" w:type="dxa"/>
            <w:vMerge/>
            <w:tcBorders>
              <w:left w:val="nil"/>
              <w:right w:val="single" w:sz="8" w:space="0" w:color="000000"/>
            </w:tcBorders>
          </w:tcPr>
          <w:p w14:paraId="128678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BBA76A" w14:textId="77777777" w:rsidR="00F67E59" w:rsidRPr="00F35FCB" w:rsidRDefault="00F67E59" w:rsidP="00F67E59">
            <w:pPr>
              <w:jc w:val="both"/>
            </w:pPr>
            <w:r w:rsidRPr="00F35FCB">
              <w:t>Предельная высота зданий, строений, сооружений – 3 м</w:t>
            </w:r>
          </w:p>
        </w:tc>
      </w:tr>
      <w:tr w:rsidR="00F35FCB" w:rsidRPr="00F35FCB" w14:paraId="41FCC9AD" w14:textId="77777777" w:rsidTr="002C12A9">
        <w:trPr>
          <w:trHeight w:val="62"/>
        </w:trPr>
        <w:tc>
          <w:tcPr>
            <w:tcW w:w="567" w:type="dxa"/>
            <w:vMerge/>
            <w:tcBorders>
              <w:left w:val="single" w:sz="8" w:space="0" w:color="000000"/>
              <w:bottom w:val="single" w:sz="4" w:space="0" w:color="auto"/>
              <w:right w:val="single" w:sz="8" w:space="0" w:color="000000"/>
            </w:tcBorders>
          </w:tcPr>
          <w:p w14:paraId="4FEE8BB4" w14:textId="77777777" w:rsidR="00F67E59" w:rsidRPr="00F35FCB" w:rsidRDefault="00F67E59" w:rsidP="00F67E59">
            <w:pPr>
              <w:jc w:val="center"/>
            </w:pPr>
          </w:p>
        </w:tc>
        <w:tc>
          <w:tcPr>
            <w:tcW w:w="2267" w:type="dxa"/>
            <w:vMerge/>
            <w:tcBorders>
              <w:left w:val="nil"/>
              <w:bottom w:val="single" w:sz="4" w:space="0" w:color="auto"/>
              <w:right w:val="single" w:sz="8" w:space="0" w:color="000000"/>
            </w:tcBorders>
          </w:tcPr>
          <w:p w14:paraId="0D7265B7" w14:textId="77777777" w:rsidR="00F67E59" w:rsidRPr="00F35FCB" w:rsidRDefault="00F67E59" w:rsidP="00F67E59"/>
        </w:tc>
        <w:tc>
          <w:tcPr>
            <w:tcW w:w="1701" w:type="dxa"/>
            <w:vMerge/>
            <w:tcBorders>
              <w:left w:val="nil"/>
              <w:bottom w:val="single" w:sz="4" w:space="0" w:color="auto"/>
              <w:right w:val="single" w:sz="8" w:space="0" w:color="000000"/>
            </w:tcBorders>
          </w:tcPr>
          <w:p w14:paraId="78B4D17A" w14:textId="77777777" w:rsidR="00F67E59" w:rsidRPr="00F35FCB" w:rsidRDefault="00F67E59" w:rsidP="00F67E59"/>
        </w:tc>
        <w:tc>
          <w:tcPr>
            <w:tcW w:w="3969" w:type="dxa"/>
            <w:vMerge/>
            <w:tcBorders>
              <w:left w:val="nil"/>
              <w:bottom w:val="single" w:sz="4" w:space="0" w:color="auto"/>
              <w:right w:val="single" w:sz="8" w:space="0" w:color="000000"/>
            </w:tcBorders>
          </w:tcPr>
          <w:p w14:paraId="4BD537C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DC9638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FD3188D" w14:textId="77777777" w:rsidTr="002C12A9">
        <w:trPr>
          <w:trHeight w:val="62"/>
        </w:trPr>
        <w:tc>
          <w:tcPr>
            <w:tcW w:w="567" w:type="dxa"/>
            <w:vMerge w:val="restart"/>
            <w:tcBorders>
              <w:top w:val="single" w:sz="4" w:space="0" w:color="auto"/>
              <w:left w:val="single" w:sz="4" w:space="0" w:color="auto"/>
              <w:bottom w:val="single" w:sz="4" w:space="0" w:color="auto"/>
              <w:right w:val="single" w:sz="4" w:space="0" w:color="auto"/>
            </w:tcBorders>
          </w:tcPr>
          <w:p w14:paraId="19D1C732"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FD3785F"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0EBD98A0"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1A94E9E0"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5DDCEF3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3431C1F" w14:textId="77777777" w:rsidTr="002C12A9">
        <w:trPr>
          <w:trHeight w:val="62"/>
        </w:trPr>
        <w:tc>
          <w:tcPr>
            <w:tcW w:w="567" w:type="dxa"/>
            <w:vMerge/>
            <w:tcBorders>
              <w:top w:val="single" w:sz="4" w:space="0" w:color="auto"/>
              <w:left w:val="single" w:sz="8" w:space="0" w:color="000000"/>
              <w:right w:val="single" w:sz="8" w:space="0" w:color="000000"/>
            </w:tcBorders>
          </w:tcPr>
          <w:p w14:paraId="6061E32A" w14:textId="77777777" w:rsidR="00F67E59" w:rsidRPr="00F35FCB" w:rsidRDefault="00F67E59" w:rsidP="00F67E59">
            <w:pPr>
              <w:jc w:val="center"/>
            </w:pPr>
          </w:p>
        </w:tc>
        <w:tc>
          <w:tcPr>
            <w:tcW w:w="2267" w:type="dxa"/>
            <w:vMerge/>
            <w:tcBorders>
              <w:top w:val="single" w:sz="4" w:space="0" w:color="auto"/>
              <w:left w:val="nil"/>
              <w:right w:val="single" w:sz="8" w:space="0" w:color="000000"/>
            </w:tcBorders>
          </w:tcPr>
          <w:p w14:paraId="2654AB89" w14:textId="77777777" w:rsidR="00F67E59" w:rsidRPr="00F35FCB" w:rsidRDefault="00F67E59" w:rsidP="00F67E59"/>
        </w:tc>
        <w:tc>
          <w:tcPr>
            <w:tcW w:w="1701" w:type="dxa"/>
            <w:vMerge/>
            <w:tcBorders>
              <w:top w:val="single" w:sz="4" w:space="0" w:color="auto"/>
              <w:left w:val="nil"/>
              <w:right w:val="single" w:sz="8" w:space="0" w:color="000000"/>
            </w:tcBorders>
          </w:tcPr>
          <w:p w14:paraId="1945621E" w14:textId="77777777" w:rsidR="00F67E59" w:rsidRPr="00F35FCB" w:rsidRDefault="00F67E59" w:rsidP="00F67E59"/>
        </w:tc>
        <w:tc>
          <w:tcPr>
            <w:tcW w:w="3969" w:type="dxa"/>
            <w:vMerge/>
            <w:tcBorders>
              <w:top w:val="single" w:sz="4" w:space="0" w:color="auto"/>
              <w:left w:val="nil"/>
              <w:right w:val="single" w:sz="8" w:space="0" w:color="000000"/>
            </w:tcBorders>
          </w:tcPr>
          <w:p w14:paraId="15D1C6F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BCB59D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EACAB5A" w14:textId="77777777" w:rsidTr="002C12A9">
        <w:trPr>
          <w:trHeight w:val="62"/>
        </w:trPr>
        <w:tc>
          <w:tcPr>
            <w:tcW w:w="567" w:type="dxa"/>
            <w:vMerge/>
            <w:tcBorders>
              <w:left w:val="single" w:sz="8" w:space="0" w:color="000000"/>
              <w:right w:val="single" w:sz="8" w:space="0" w:color="000000"/>
            </w:tcBorders>
          </w:tcPr>
          <w:p w14:paraId="309AAAE1" w14:textId="77777777" w:rsidR="00F67E59" w:rsidRPr="00F35FCB" w:rsidRDefault="00F67E59" w:rsidP="00F67E59">
            <w:pPr>
              <w:jc w:val="center"/>
            </w:pPr>
          </w:p>
        </w:tc>
        <w:tc>
          <w:tcPr>
            <w:tcW w:w="2267" w:type="dxa"/>
            <w:vMerge/>
            <w:tcBorders>
              <w:left w:val="nil"/>
              <w:right w:val="single" w:sz="8" w:space="0" w:color="000000"/>
            </w:tcBorders>
          </w:tcPr>
          <w:p w14:paraId="389A3682" w14:textId="77777777" w:rsidR="00F67E59" w:rsidRPr="00F35FCB" w:rsidRDefault="00F67E59" w:rsidP="00F67E59"/>
        </w:tc>
        <w:tc>
          <w:tcPr>
            <w:tcW w:w="1701" w:type="dxa"/>
            <w:vMerge/>
            <w:tcBorders>
              <w:left w:val="nil"/>
              <w:right w:val="single" w:sz="8" w:space="0" w:color="000000"/>
            </w:tcBorders>
          </w:tcPr>
          <w:p w14:paraId="0F29D89F" w14:textId="77777777" w:rsidR="00F67E59" w:rsidRPr="00F35FCB" w:rsidRDefault="00F67E59" w:rsidP="00F67E59"/>
        </w:tc>
        <w:tc>
          <w:tcPr>
            <w:tcW w:w="3969" w:type="dxa"/>
            <w:vMerge/>
            <w:tcBorders>
              <w:left w:val="nil"/>
              <w:right w:val="single" w:sz="8" w:space="0" w:color="000000"/>
            </w:tcBorders>
          </w:tcPr>
          <w:p w14:paraId="5367F28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CEEED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093D6E6" w14:textId="77777777" w:rsidTr="002C12A9">
        <w:trPr>
          <w:trHeight w:val="62"/>
        </w:trPr>
        <w:tc>
          <w:tcPr>
            <w:tcW w:w="567" w:type="dxa"/>
            <w:vMerge/>
            <w:tcBorders>
              <w:left w:val="single" w:sz="8" w:space="0" w:color="000000"/>
              <w:right w:val="single" w:sz="8" w:space="0" w:color="000000"/>
            </w:tcBorders>
          </w:tcPr>
          <w:p w14:paraId="41369D52" w14:textId="77777777" w:rsidR="00F67E59" w:rsidRPr="00F35FCB" w:rsidRDefault="00F67E59" w:rsidP="00F67E59">
            <w:pPr>
              <w:jc w:val="center"/>
            </w:pPr>
          </w:p>
        </w:tc>
        <w:tc>
          <w:tcPr>
            <w:tcW w:w="2267" w:type="dxa"/>
            <w:vMerge/>
            <w:tcBorders>
              <w:left w:val="nil"/>
              <w:right w:val="single" w:sz="8" w:space="0" w:color="000000"/>
            </w:tcBorders>
          </w:tcPr>
          <w:p w14:paraId="673E35EB" w14:textId="77777777" w:rsidR="00F67E59" w:rsidRPr="00F35FCB" w:rsidRDefault="00F67E59" w:rsidP="00F67E59"/>
        </w:tc>
        <w:tc>
          <w:tcPr>
            <w:tcW w:w="1701" w:type="dxa"/>
            <w:vMerge/>
            <w:tcBorders>
              <w:left w:val="nil"/>
              <w:right w:val="single" w:sz="8" w:space="0" w:color="000000"/>
            </w:tcBorders>
          </w:tcPr>
          <w:p w14:paraId="58A75E1F" w14:textId="77777777" w:rsidR="00F67E59" w:rsidRPr="00F35FCB" w:rsidRDefault="00F67E59" w:rsidP="00F67E59"/>
        </w:tc>
        <w:tc>
          <w:tcPr>
            <w:tcW w:w="3969" w:type="dxa"/>
            <w:vMerge/>
            <w:tcBorders>
              <w:left w:val="nil"/>
              <w:right w:val="single" w:sz="8" w:space="0" w:color="000000"/>
            </w:tcBorders>
          </w:tcPr>
          <w:p w14:paraId="27D2BEB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EBBBE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CFA6881" w14:textId="77777777" w:rsidTr="002C12A9">
        <w:trPr>
          <w:trHeight w:val="62"/>
        </w:trPr>
        <w:tc>
          <w:tcPr>
            <w:tcW w:w="567" w:type="dxa"/>
            <w:vMerge/>
            <w:tcBorders>
              <w:left w:val="single" w:sz="8" w:space="0" w:color="000000"/>
              <w:right w:val="single" w:sz="8" w:space="0" w:color="000000"/>
            </w:tcBorders>
          </w:tcPr>
          <w:p w14:paraId="62A7EA74" w14:textId="77777777" w:rsidR="00F67E59" w:rsidRPr="00F35FCB" w:rsidRDefault="00F67E59" w:rsidP="00F67E59">
            <w:pPr>
              <w:jc w:val="center"/>
            </w:pPr>
          </w:p>
        </w:tc>
        <w:tc>
          <w:tcPr>
            <w:tcW w:w="2267" w:type="dxa"/>
            <w:vMerge/>
            <w:tcBorders>
              <w:left w:val="nil"/>
              <w:right w:val="single" w:sz="8" w:space="0" w:color="000000"/>
            </w:tcBorders>
          </w:tcPr>
          <w:p w14:paraId="5EDA471F" w14:textId="77777777" w:rsidR="00F67E59" w:rsidRPr="00F35FCB" w:rsidRDefault="00F67E59" w:rsidP="00F67E59"/>
        </w:tc>
        <w:tc>
          <w:tcPr>
            <w:tcW w:w="1701" w:type="dxa"/>
            <w:vMerge/>
            <w:tcBorders>
              <w:left w:val="nil"/>
              <w:right w:val="single" w:sz="8" w:space="0" w:color="000000"/>
            </w:tcBorders>
          </w:tcPr>
          <w:p w14:paraId="76E74813" w14:textId="77777777" w:rsidR="00F67E59" w:rsidRPr="00F35FCB" w:rsidRDefault="00F67E59" w:rsidP="00F67E59"/>
        </w:tc>
        <w:tc>
          <w:tcPr>
            <w:tcW w:w="3969" w:type="dxa"/>
            <w:vMerge/>
            <w:tcBorders>
              <w:left w:val="nil"/>
              <w:right w:val="single" w:sz="8" w:space="0" w:color="000000"/>
            </w:tcBorders>
          </w:tcPr>
          <w:p w14:paraId="21C4FC9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D1BC25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091CF34" w14:textId="77777777" w:rsidTr="002C12A9">
        <w:trPr>
          <w:trHeight w:val="62"/>
        </w:trPr>
        <w:tc>
          <w:tcPr>
            <w:tcW w:w="567" w:type="dxa"/>
            <w:vMerge/>
            <w:tcBorders>
              <w:left w:val="single" w:sz="8" w:space="0" w:color="000000"/>
              <w:bottom w:val="single" w:sz="4" w:space="0" w:color="auto"/>
              <w:right w:val="single" w:sz="8" w:space="0" w:color="000000"/>
            </w:tcBorders>
          </w:tcPr>
          <w:p w14:paraId="3D87F6DA" w14:textId="77777777" w:rsidR="00F67E59" w:rsidRPr="00F35FCB" w:rsidRDefault="00F67E59" w:rsidP="00F67E59">
            <w:pPr>
              <w:jc w:val="center"/>
            </w:pPr>
          </w:p>
        </w:tc>
        <w:tc>
          <w:tcPr>
            <w:tcW w:w="2267" w:type="dxa"/>
            <w:vMerge/>
            <w:tcBorders>
              <w:left w:val="nil"/>
              <w:bottom w:val="single" w:sz="4" w:space="0" w:color="auto"/>
              <w:right w:val="single" w:sz="8" w:space="0" w:color="000000"/>
            </w:tcBorders>
          </w:tcPr>
          <w:p w14:paraId="2415E8CE" w14:textId="77777777" w:rsidR="00F67E59" w:rsidRPr="00F35FCB" w:rsidRDefault="00F67E59" w:rsidP="00F67E59"/>
        </w:tc>
        <w:tc>
          <w:tcPr>
            <w:tcW w:w="1701" w:type="dxa"/>
            <w:vMerge/>
            <w:tcBorders>
              <w:left w:val="nil"/>
              <w:bottom w:val="single" w:sz="4" w:space="0" w:color="auto"/>
              <w:right w:val="single" w:sz="8" w:space="0" w:color="000000"/>
            </w:tcBorders>
          </w:tcPr>
          <w:p w14:paraId="7790F7FB" w14:textId="77777777" w:rsidR="00F67E59" w:rsidRPr="00F35FCB" w:rsidRDefault="00F67E59" w:rsidP="00F67E59"/>
        </w:tc>
        <w:tc>
          <w:tcPr>
            <w:tcW w:w="3969" w:type="dxa"/>
            <w:vMerge/>
            <w:tcBorders>
              <w:left w:val="nil"/>
              <w:bottom w:val="single" w:sz="4" w:space="0" w:color="auto"/>
              <w:right w:val="single" w:sz="8" w:space="0" w:color="000000"/>
            </w:tcBorders>
          </w:tcPr>
          <w:p w14:paraId="0F864D8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E58D28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D0813DA" w14:textId="77777777" w:rsidTr="002C12A9">
        <w:trPr>
          <w:trHeight w:val="49"/>
        </w:trPr>
        <w:tc>
          <w:tcPr>
            <w:tcW w:w="567" w:type="dxa"/>
            <w:vMerge w:val="restart"/>
            <w:tcBorders>
              <w:top w:val="single" w:sz="4" w:space="0" w:color="auto"/>
              <w:left w:val="single" w:sz="8" w:space="0" w:color="000000"/>
              <w:bottom w:val="single" w:sz="8" w:space="0" w:color="000000"/>
              <w:right w:val="single" w:sz="8" w:space="0" w:color="000000"/>
            </w:tcBorders>
          </w:tcPr>
          <w:p w14:paraId="14C6B3EB"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25F0F06D" w14:textId="77777777" w:rsidR="00F67E59" w:rsidRPr="00F35FCB" w:rsidRDefault="00F67E59" w:rsidP="00F67E59">
            <w:pPr>
              <w:jc w:val="both"/>
            </w:pPr>
            <w:r w:rsidRPr="00F35FCB">
              <w:t>Производственная деятельность</w:t>
            </w:r>
          </w:p>
        </w:tc>
        <w:tc>
          <w:tcPr>
            <w:tcW w:w="1701" w:type="dxa"/>
            <w:vMerge w:val="restart"/>
            <w:tcBorders>
              <w:top w:val="single" w:sz="4" w:space="0" w:color="auto"/>
              <w:left w:val="nil"/>
              <w:bottom w:val="single" w:sz="8" w:space="0" w:color="000000"/>
              <w:right w:val="single" w:sz="8" w:space="0" w:color="000000"/>
            </w:tcBorders>
          </w:tcPr>
          <w:p w14:paraId="274445F7" w14:textId="77777777" w:rsidR="00F67E59" w:rsidRPr="00F35FCB" w:rsidRDefault="00F67E59" w:rsidP="00F67E59">
            <w:pPr>
              <w:jc w:val="both"/>
            </w:pPr>
            <w:r w:rsidRPr="00F35FCB">
              <w:t>6.0</w:t>
            </w:r>
          </w:p>
        </w:tc>
        <w:tc>
          <w:tcPr>
            <w:tcW w:w="3969" w:type="dxa"/>
            <w:vMerge w:val="restart"/>
            <w:tcBorders>
              <w:top w:val="single" w:sz="4" w:space="0" w:color="auto"/>
              <w:left w:val="nil"/>
              <w:bottom w:val="single" w:sz="8" w:space="0" w:color="000000"/>
              <w:right w:val="single" w:sz="8" w:space="0" w:color="000000"/>
            </w:tcBorders>
          </w:tcPr>
          <w:p w14:paraId="013CC956" w14:textId="77777777" w:rsidR="00F67E59" w:rsidRPr="00F35FCB" w:rsidRDefault="00F67E59" w:rsidP="00F67E59">
            <w:pPr>
              <w:jc w:val="both"/>
            </w:pPr>
            <w:r w:rsidRPr="00F35FCB">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6520" w:type="dxa"/>
            <w:tcBorders>
              <w:top w:val="nil"/>
              <w:left w:val="nil"/>
              <w:bottom w:val="single" w:sz="8" w:space="0" w:color="000000"/>
              <w:right w:val="single" w:sz="8" w:space="0" w:color="000000"/>
            </w:tcBorders>
          </w:tcPr>
          <w:p w14:paraId="140488FD"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5A60FAE6"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09EE4B2F"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5C6EFA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E4A3E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6FFED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9139B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A7B821B"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55863154"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181F535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4CBD7D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B241A4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31151C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17DB4F6"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4F3B29D6"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2BC0E36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1E0355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16B256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687596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053114E" w14:textId="77777777" w:rsidTr="002C12A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E94149E"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61E79D4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D8AA41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AC699C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006CF7F"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3E46D17"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7DCBB2D3"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0A98528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0A29A8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90FCBB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E072A08" w14:textId="77777777" w:rsidR="00F67E59" w:rsidRPr="00F35FCB" w:rsidRDefault="00F67E59" w:rsidP="00F67E59">
            <w:pPr>
              <w:jc w:val="both"/>
            </w:pPr>
            <w:r w:rsidRPr="00F35FCB">
              <w:rPr>
                <w:spacing w:val="-2"/>
              </w:rPr>
              <w:t>Минимальный процент озеленения в границах земельного участка – 20 %</w:t>
            </w:r>
          </w:p>
        </w:tc>
      </w:tr>
      <w:tr w:rsidR="00F35FCB" w:rsidRPr="00F35FCB" w14:paraId="58C9BED2"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D39F2AF"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31FE9A2" w14:textId="77777777" w:rsidR="00F67E59" w:rsidRPr="00F35FCB" w:rsidRDefault="00F67E59" w:rsidP="00F67E59">
            <w:pPr>
              <w:jc w:val="both"/>
            </w:pPr>
            <w:r w:rsidRPr="00F35FCB">
              <w:t>Разведка и добыча полезных ископаемых</w:t>
            </w:r>
          </w:p>
        </w:tc>
        <w:tc>
          <w:tcPr>
            <w:tcW w:w="1701" w:type="dxa"/>
            <w:vMerge w:val="restart"/>
            <w:tcBorders>
              <w:top w:val="single" w:sz="4" w:space="0" w:color="auto"/>
              <w:left w:val="single" w:sz="4" w:space="0" w:color="auto"/>
              <w:bottom w:val="single" w:sz="4" w:space="0" w:color="auto"/>
              <w:right w:val="single" w:sz="4" w:space="0" w:color="auto"/>
            </w:tcBorders>
          </w:tcPr>
          <w:p w14:paraId="0A52BF53" w14:textId="77777777" w:rsidR="00F67E59" w:rsidRPr="00F35FCB" w:rsidRDefault="00F67E59" w:rsidP="00F67E59">
            <w:pPr>
              <w:jc w:val="both"/>
            </w:pPr>
            <w:r w:rsidRPr="00F35FCB">
              <w:rPr>
                <w:spacing w:val="-2"/>
              </w:rPr>
              <w:t>6.1</w:t>
            </w:r>
          </w:p>
        </w:tc>
        <w:tc>
          <w:tcPr>
            <w:tcW w:w="3969" w:type="dxa"/>
            <w:vMerge w:val="restart"/>
            <w:tcBorders>
              <w:top w:val="single" w:sz="4" w:space="0" w:color="auto"/>
              <w:left w:val="single" w:sz="4" w:space="0" w:color="auto"/>
              <w:bottom w:val="single" w:sz="4" w:space="0" w:color="auto"/>
              <w:right w:val="single" w:sz="4" w:space="0" w:color="auto"/>
            </w:tcBorders>
          </w:tcPr>
          <w:p w14:paraId="238293F8" w14:textId="77777777" w:rsidR="00F67E59" w:rsidRPr="00F35FCB" w:rsidRDefault="00F67E59" w:rsidP="00F67E59">
            <w:pPr>
              <w:jc w:val="both"/>
            </w:pPr>
            <w:r w:rsidRPr="00F35FCB">
              <w:t>Разведка и добыча полезных ископаемых; разработка технологий геологического изучения, разведки и добычи трудноизвлекаемых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6520" w:type="dxa"/>
            <w:tcBorders>
              <w:top w:val="single" w:sz="4" w:space="0" w:color="auto"/>
              <w:left w:val="single" w:sz="4" w:space="0" w:color="auto"/>
              <w:bottom w:val="single" w:sz="4" w:space="0" w:color="auto"/>
              <w:right w:val="single" w:sz="4" w:space="0" w:color="auto"/>
            </w:tcBorders>
          </w:tcPr>
          <w:p w14:paraId="63734923" w14:textId="77777777" w:rsidR="00F67E59" w:rsidRPr="00F35FCB" w:rsidRDefault="00F67E59" w:rsidP="00F67E59">
            <w:pPr>
              <w:jc w:val="both"/>
            </w:pPr>
            <w:r w:rsidRPr="00F35FCB">
              <w:rPr>
                <w:spacing w:val="-2"/>
              </w:rPr>
              <w:t>Минимальный размер земельного участка (площадь) – не подлежит установлению</w:t>
            </w:r>
          </w:p>
        </w:tc>
      </w:tr>
      <w:tr w:rsidR="00F35FCB" w:rsidRPr="00F35FCB" w14:paraId="224A0FB2" w14:textId="77777777" w:rsidTr="002C12A9">
        <w:trPr>
          <w:trHeight w:val="42"/>
        </w:trPr>
        <w:tc>
          <w:tcPr>
            <w:tcW w:w="567" w:type="dxa"/>
            <w:vMerge/>
            <w:tcBorders>
              <w:top w:val="single" w:sz="4" w:space="0" w:color="auto"/>
              <w:left w:val="single" w:sz="8" w:space="0" w:color="000000"/>
              <w:bottom w:val="single" w:sz="8" w:space="0" w:color="000000"/>
              <w:right w:val="single" w:sz="8" w:space="0" w:color="000000"/>
            </w:tcBorders>
          </w:tcPr>
          <w:p w14:paraId="4EAA68D6"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7A84BED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199596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307997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59723ED" w14:textId="77777777" w:rsidR="00F67E59" w:rsidRPr="00F35FCB" w:rsidRDefault="00F67E59" w:rsidP="00F67E59">
            <w:pPr>
              <w:jc w:val="both"/>
            </w:pPr>
            <w:r w:rsidRPr="00F35FCB">
              <w:rPr>
                <w:spacing w:val="-2"/>
              </w:rPr>
              <w:t>Максимальный размер земельного участка – не подлежит установлению</w:t>
            </w:r>
          </w:p>
        </w:tc>
      </w:tr>
      <w:tr w:rsidR="00F35FCB" w:rsidRPr="00F35FCB" w14:paraId="01B7C527"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0E48ECEB"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EB5B14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5E32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C5410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5D9206" w14:textId="77777777" w:rsidR="00F67E59" w:rsidRPr="00F35FCB" w:rsidRDefault="00F67E59" w:rsidP="00F67E59">
            <w:pPr>
              <w:jc w:val="both"/>
            </w:pPr>
            <w:r w:rsidRPr="00F35FCB">
              <w:rPr>
                <w:spacing w:val="-2"/>
              </w:rPr>
              <w:t>Максимальный процент застройки в границах земельного участка – не подлежит установлению</w:t>
            </w:r>
          </w:p>
        </w:tc>
      </w:tr>
      <w:tr w:rsidR="00F35FCB" w:rsidRPr="00F35FCB" w14:paraId="52E03E13"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02131BE6"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221F8E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56CF8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963DB1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6D8B68E"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35FCB">
              <w:rPr>
                <w:spacing w:val="-2"/>
              </w:rPr>
              <w:t>не подлежит установлению</w:t>
            </w:r>
          </w:p>
        </w:tc>
      </w:tr>
      <w:tr w:rsidR="00F35FCB" w:rsidRPr="00F35FCB" w14:paraId="22B99751"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7FBA4C98"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2919606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94FD2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C0ACE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B66E7D" w14:textId="77777777" w:rsidR="00F67E59" w:rsidRPr="00F35FCB" w:rsidRDefault="00F67E59" w:rsidP="00F67E59">
            <w:pPr>
              <w:jc w:val="both"/>
            </w:pPr>
            <w:r w:rsidRPr="00F35FCB">
              <w:rPr>
                <w:spacing w:val="-2"/>
              </w:rPr>
              <w:t>Предельная высота зданий, строений, сооружений – не подлежит установлению</w:t>
            </w:r>
          </w:p>
        </w:tc>
      </w:tr>
      <w:tr w:rsidR="00F35FCB" w:rsidRPr="00F35FCB" w14:paraId="11627A5E" w14:textId="77777777" w:rsidTr="002C12A9">
        <w:trPr>
          <w:trHeight w:val="42"/>
        </w:trPr>
        <w:tc>
          <w:tcPr>
            <w:tcW w:w="567" w:type="dxa"/>
            <w:vMerge/>
            <w:tcBorders>
              <w:top w:val="nil"/>
              <w:left w:val="single" w:sz="8" w:space="0" w:color="000000"/>
              <w:bottom w:val="single" w:sz="4" w:space="0" w:color="auto"/>
              <w:right w:val="single" w:sz="8" w:space="0" w:color="000000"/>
            </w:tcBorders>
          </w:tcPr>
          <w:p w14:paraId="44EEB31A"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1459BA8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155647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3FD305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334F331" w14:textId="77777777" w:rsidR="00F67E59" w:rsidRPr="00F35FCB" w:rsidRDefault="00F67E59" w:rsidP="00F67E59">
            <w:pPr>
              <w:jc w:val="both"/>
            </w:pPr>
            <w:r w:rsidRPr="00F35FCB">
              <w:rPr>
                <w:spacing w:val="-2"/>
              </w:rPr>
              <w:t>Минимальный процент озеленения в границах земельного участка – не подлежит установлению</w:t>
            </w:r>
          </w:p>
        </w:tc>
      </w:tr>
      <w:tr w:rsidR="00F35FCB" w:rsidRPr="00F35FCB" w14:paraId="4C8753D0" w14:textId="77777777" w:rsidTr="002C12A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09FD1A47"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DE5DD20" w14:textId="77777777" w:rsidR="00F67E59" w:rsidRPr="00F35FCB" w:rsidRDefault="00F67E59" w:rsidP="00F67E59">
            <w:pPr>
              <w:jc w:val="both"/>
            </w:pPr>
            <w:r w:rsidRPr="00F35FCB">
              <w:t>Осуществление геологического изучения недр</w:t>
            </w:r>
          </w:p>
        </w:tc>
        <w:tc>
          <w:tcPr>
            <w:tcW w:w="1701" w:type="dxa"/>
            <w:vMerge w:val="restart"/>
            <w:tcBorders>
              <w:top w:val="single" w:sz="4" w:space="0" w:color="auto"/>
              <w:left w:val="single" w:sz="4" w:space="0" w:color="auto"/>
              <w:bottom w:val="single" w:sz="4" w:space="0" w:color="auto"/>
              <w:right w:val="single" w:sz="4" w:space="0" w:color="auto"/>
            </w:tcBorders>
          </w:tcPr>
          <w:p w14:paraId="0660EB79" w14:textId="77777777" w:rsidR="00F67E59" w:rsidRPr="00F35FCB" w:rsidRDefault="00F67E59" w:rsidP="00F67E59">
            <w:pPr>
              <w:jc w:val="both"/>
            </w:pPr>
            <w:r w:rsidRPr="00F35FCB">
              <w:t>6.1.1</w:t>
            </w:r>
          </w:p>
        </w:tc>
        <w:tc>
          <w:tcPr>
            <w:tcW w:w="3969" w:type="dxa"/>
            <w:vMerge w:val="restart"/>
            <w:tcBorders>
              <w:top w:val="single" w:sz="4" w:space="0" w:color="auto"/>
              <w:left w:val="single" w:sz="4" w:space="0" w:color="auto"/>
              <w:bottom w:val="single" w:sz="4" w:space="0" w:color="auto"/>
              <w:right w:val="single" w:sz="4" w:space="0" w:color="auto"/>
            </w:tcBorders>
          </w:tcPr>
          <w:p w14:paraId="4F362213" w14:textId="77777777" w:rsidR="00F67E59" w:rsidRPr="00F35FCB" w:rsidRDefault="00F67E59" w:rsidP="00F67E59">
            <w:pPr>
              <w:jc w:val="both"/>
            </w:pPr>
            <w:r w:rsidRPr="00F35FCB">
              <w:t>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 размещение объектов капитального строительства, в том числе 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6520" w:type="dxa"/>
            <w:tcBorders>
              <w:top w:val="single" w:sz="4" w:space="0" w:color="auto"/>
              <w:left w:val="single" w:sz="4" w:space="0" w:color="auto"/>
              <w:bottom w:val="single" w:sz="4" w:space="0" w:color="auto"/>
              <w:right w:val="single" w:sz="4" w:space="0" w:color="auto"/>
            </w:tcBorders>
          </w:tcPr>
          <w:p w14:paraId="6AC617AE" w14:textId="77777777" w:rsidR="00F67E59" w:rsidRPr="00F35FCB" w:rsidRDefault="00F67E59" w:rsidP="00F67E59">
            <w:pPr>
              <w:jc w:val="both"/>
            </w:pPr>
            <w:r w:rsidRPr="00F35FCB">
              <w:rPr>
                <w:spacing w:val="-2"/>
              </w:rPr>
              <w:t>Минимальный размер земельного участка (площадь) – не подлежит установлению</w:t>
            </w:r>
          </w:p>
        </w:tc>
      </w:tr>
      <w:tr w:rsidR="00F35FCB" w:rsidRPr="00F35FCB" w14:paraId="4AED8410" w14:textId="77777777" w:rsidTr="002C12A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7EA73816"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701FA8E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99FFBD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98D310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89FF101" w14:textId="77777777" w:rsidR="00F67E59" w:rsidRPr="00F35FCB" w:rsidRDefault="00F67E59" w:rsidP="00F67E59">
            <w:pPr>
              <w:jc w:val="both"/>
            </w:pPr>
            <w:r w:rsidRPr="00F35FCB">
              <w:rPr>
                <w:spacing w:val="-2"/>
              </w:rPr>
              <w:t>Максимальный размер земельного участка – не подлежит установлению</w:t>
            </w:r>
          </w:p>
        </w:tc>
      </w:tr>
      <w:tr w:rsidR="00F35FCB" w:rsidRPr="00F35FCB" w14:paraId="23E07F7B" w14:textId="77777777" w:rsidTr="002C12A9">
        <w:trPr>
          <w:trHeight w:val="46"/>
        </w:trPr>
        <w:tc>
          <w:tcPr>
            <w:tcW w:w="567" w:type="dxa"/>
            <w:vMerge/>
            <w:tcBorders>
              <w:top w:val="nil"/>
              <w:left w:val="single" w:sz="8" w:space="0" w:color="000000"/>
              <w:bottom w:val="single" w:sz="8" w:space="0" w:color="000000"/>
              <w:right w:val="single" w:sz="8" w:space="0" w:color="000000"/>
            </w:tcBorders>
          </w:tcPr>
          <w:p w14:paraId="14F02558"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BD5580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9F64E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EDDF2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95FB8F" w14:textId="77777777" w:rsidR="00F67E59" w:rsidRPr="00F35FCB" w:rsidRDefault="00F67E59" w:rsidP="00F67E59">
            <w:pPr>
              <w:jc w:val="both"/>
            </w:pPr>
            <w:r w:rsidRPr="00F35FCB">
              <w:rPr>
                <w:spacing w:val="-2"/>
              </w:rPr>
              <w:t>Максимальный процент застройки в границах земельного участка – не подлежит установлению</w:t>
            </w:r>
          </w:p>
        </w:tc>
      </w:tr>
      <w:tr w:rsidR="00F35FCB" w:rsidRPr="00F35FCB" w14:paraId="04E82419" w14:textId="77777777" w:rsidTr="002C12A9">
        <w:trPr>
          <w:trHeight w:val="46"/>
        </w:trPr>
        <w:tc>
          <w:tcPr>
            <w:tcW w:w="567" w:type="dxa"/>
            <w:vMerge/>
            <w:tcBorders>
              <w:top w:val="nil"/>
              <w:left w:val="single" w:sz="8" w:space="0" w:color="000000"/>
              <w:bottom w:val="single" w:sz="8" w:space="0" w:color="000000"/>
              <w:right w:val="single" w:sz="8" w:space="0" w:color="000000"/>
            </w:tcBorders>
          </w:tcPr>
          <w:p w14:paraId="7687660D"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362EEC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6FB52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85064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F4F010D"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F35FCB">
              <w:rPr>
                <w:spacing w:val="-2"/>
              </w:rPr>
              <w:t>не подлежит установлению</w:t>
            </w:r>
          </w:p>
        </w:tc>
      </w:tr>
      <w:tr w:rsidR="00F35FCB" w:rsidRPr="00F35FCB" w14:paraId="756FB5EC" w14:textId="77777777" w:rsidTr="002C12A9">
        <w:trPr>
          <w:trHeight w:val="46"/>
        </w:trPr>
        <w:tc>
          <w:tcPr>
            <w:tcW w:w="567" w:type="dxa"/>
            <w:vMerge/>
            <w:tcBorders>
              <w:top w:val="nil"/>
              <w:left w:val="single" w:sz="8" w:space="0" w:color="000000"/>
              <w:bottom w:val="single" w:sz="8" w:space="0" w:color="000000"/>
              <w:right w:val="single" w:sz="8" w:space="0" w:color="000000"/>
            </w:tcBorders>
          </w:tcPr>
          <w:p w14:paraId="58BD746D"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7284CE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01BAC9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B9C36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89FB05" w14:textId="77777777" w:rsidR="00F67E59" w:rsidRPr="00F35FCB" w:rsidRDefault="00F67E59" w:rsidP="00F67E59">
            <w:pPr>
              <w:jc w:val="both"/>
            </w:pPr>
            <w:r w:rsidRPr="00F35FCB">
              <w:rPr>
                <w:spacing w:val="-2"/>
              </w:rPr>
              <w:t>Предельная высота зданий, строений, сооружений – не подлежит установлению</w:t>
            </w:r>
          </w:p>
        </w:tc>
      </w:tr>
      <w:tr w:rsidR="00F35FCB" w:rsidRPr="00F35FCB" w14:paraId="63CA87AC" w14:textId="77777777" w:rsidTr="002C12A9">
        <w:trPr>
          <w:trHeight w:val="46"/>
        </w:trPr>
        <w:tc>
          <w:tcPr>
            <w:tcW w:w="567" w:type="dxa"/>
            <w:vMerge/>
            <w:tcBorders>
              <w:top w:val="nil"/>
              <w:left w:val="single" w:sz="8" w:space="0" w:color="000000"/>
              <w:bottom w:val="single" w:sz="4" w:space="0" w:color="auto"/>
              <w:right w:val="single" w:sz="8" w:space="0" w:color="000000"/>
            </w:tcBorders>
          </w:tcPr>
          <w:p w14:paraId="59A30709"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5E51B81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011143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A40659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386C1EE" w14:textId="77777777" w:rsidR="00F67E59" w:rsidRPr="00F35FCB" w:rsidRDefault="00F67E59" w:rsidP="00F67E59">
            <w:pPr>
              <w:jc w:val="both"/>
            </w:pPr>
            <w:r w:rsidRPr="00F35FCB">
              <w:rPr>
                <w:spacing w:val="-2"/>
              </w:rPr>
              <w:t>Минимальный процент озеленения в границах земельного участка – не подлежит установлению</w:t>
            </w:r>
          </w:p>
        </w:tc>
      </w:tr>
      <w:tr w:rsidR="00F35FCB" w:rsidRPr="00F35FCB" w14:paraId="4C3FF425" w14:textId="77777777" w:rsidTr="002C12A9">
        <w:trPr>
          <w:trHeight w:val="281"/>
        </w:trPr>
        <w:tc>
          <w:tcPr>
            <w:tcW w:w="567" w:type="dxa"/>
            <w:vMerge w:val="restart"/>
            <w:tcBorders>
              <w:top w:val="single" w:sz="4" w:space="0" w:color="auto"/>
              <w:left w:val="single" w:sz="4" w:space="0" w:color="auto"/>
              <w:bottom w:val="single" w:sz="4" w:space="0" w:color="auto"/>
              <w:right w:val="single" w:sz="4" w:space="0" w:color="auto"/>
            </w:tcBorders>
          </w:tcPr>
          <w:p w14:paraId="6BC3C4DF"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06494B9" w14:textId="77777777" w:rsidR="00F67E59" w:rsidRPr="00F35FCB" w:rsidRDefault="00F67E59" w:rsidP="00F67E59">
            <w:pPr>
              <w:jc w:val="both"/>
            </w:pPr>
            <w:r w:rsidRPr="00F35FCB">
              <w:t>Тяжелая промышленность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3DAA64D5" w14:textId="77777777" w:rsidR="00F67E59" w:rsidRPr="00F35FCB" w:rsidRDefault="00F67E59" w:rsidP="00F67E59">
            <w:pPr>
              <w:jc w:val="both"/>
            </w:pPr>
            <w:r w:rsidRPr="00F35FCB">
              <w:t xml:space="preserve">6.2 </w:t>
            </w:r>
          </w:p>
        </w:tc>
        <w:tc>
          <w:tcPr>
            <w:tcW w:w="3969" w:type="dxa"/>
            <w:vMerge w:val="restart"/>
            <w:tcBorders>
              <w:top w:val="single" w:sz="4" w:space="0" w:color="auto"/>
              <w:left w:val="single" w:sz="4" w:space="0" w:color="auto"/>
              <w:bottom w:val="single" w:sz="4" w:space="0" w:color="auto"/>
              <w:right w:val="single" w:sz="4" w:space="0" w:color="auto"/>
            </w:tcBorders>
          </w:tcPr>
          <w:p w14:paraId="4CEB213C" w14:textId="77777777" w:rsidR="00F67E59" w:rsidRPr="00F35FCB" w:rsidRDefault="00F67E59" w:rsidP="00F67E59">
            <w:pPr>
              <w:jc w:val="both"/>
            </w:pPr>
            <w:r w:rsidRPr="00F35FCB">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520" w:type="dxa"/>
            <w:tcBorders>
              <w:top w:val="single" w:sz="4" w:space="0" w:color="auto"/>
              <w:left w:val="single" w:sz="4" w:space="0" w:color="auto"/>
              <w:bottom w:val="single" w:sz="4" w:space="0" w:color="auto"/>
              <w:right w:val="single" w:sz="4" w:space="0" w:color="auto"/>
            </w:tcBorders>
          </w:tcPr>
          <w:p w14:paraId="7366DD2D" w14:textId="77777777" w:rsidR="00F67E59" w:rsidRPr="00F35FCB" w:rsidRDefault="00F67E59" w:rsidP="00F67E59">
            <w:pPr>
              <w:jc w:val="both"/>
            </w:pPr>
            <w:r w:rsidRPr="00F35FCB">
              <w:rPr>
                <w:spacing w:val="-2"/>
              </w:rPr>
              <w:t>Минимальный размер земельного участка – 10000 кв. м</w:t>
            </w:r>
          </w:p>
        </w:tc>
      </w:tr>
      <w:tr w:rsidR="00F35FCB" w:rsidRPr="00F35FCB" w14:paraId="6678ED02" w14:textId="77777777" w:rsidTr="002C12A9">
        <w:trPr>
          <w:trHeight w:val="70"/>
        </w:trPr>
        <w:tc>
          <w:tcPr>
            <w:tcW w:w="567" w:type="dxa"/>
            <w:vMerge/>
            <w:tcBorders>
              <w:top w:val="single" w:sz="4" w:space="0" w:color="auto"/>
              <w:left w:val="single" w:sz="8" w:space="0" w:color="000000"/>
              <w:bottom w:val="single" w:sz="8" w:space="0" w:color="000000"/>
              <w:right w:val="single" w:sz="8" w:space="0" w:color="000000"/>
            </w:tcBorders>
          </w:tcPr>
          <w:p w14:paraId="4C85FF64"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4BA371E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85564D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F0A4F3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98ECDC6" w14:textId="77777777" w:rsidR="00F67E59" w:rsidRPr="00F35FCB" w:rsidRDefault="00F67E59" w:rsidP="00F67E59">
            <w:pPr>
              <w:jc w:val="both"/>
            </w:pPr>
            <w:r w:rsidRPr="00F35FCB">
              <w:rPr>
                <w:spacing w:val="-2"/>
              </w:rPr>
              <w:t>Максимальный размер земельного участка – не подлежит установлению</w:t>
            </w:r>
          </w:p>
        </w:tc>
      </w:tr>
      <w:tr w:rsidR="00F35FCB" w:rsidRPr="00F35FCB" w14:paraId="510D7EC4" w14:textId="77777777" w:rsidTr="002C12A9">
        <w:trPr>
          <w:trHeight w:val="70"/>
        </w:trPr>
        <w:tc>
          <w:tcPr>
            <w:tcW w:w="567" w:type="dxa"/>
            <w:vMerge/>
            <w:tcBorders>
              <w:top w:val="nil"/>
              <w:left w:val="single" w:sz="8" w:space="0" w:color="000000"/>
              <w:bottom w:val="single" w:sz="8" w:space="0" w:color="000000"/>
              <w:right w:val="single" w:sz="8" w:space="0" w:color="000000"/>
            </w:tcBorders>
          </w:tcPr>
          <w:p w14:paraId="48295BE3"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5B6FE7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84CDD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D62E2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B56C6E" w14:textId="77777777" w:rsidR="00F67E59" w:rsidRPr="00F35FCB" w:rsidRDefault="00F67E59" w:rsidP="00F67E59">
            <w:pPr>
              <w:jc w:val="both"/>
            </w:pPr>
            <w:r w:rsidRPr="00F35FCB">
              <w:rPr>
                <w:spacing w:val="-2"/>
              </w:rPr>
              <w:t>Максимальный процент застройки в границах земельного участка – 50 %</w:t>
            </w:r>
          </w:p>
        </w:tc>
      </w:tr>
      <w:tr w:rsidR="00F35FCB" w:rsidRPr="00F35FCB" w14:paraId="19872E09" w14:textId="77777777" w:rsidTr="002C12A9">
        <w:trPr>
          <w:trHeight w:val="760"/>
        </w:trPr>
        <w:tc>
          <w:tcPr>
            <w:tcW w:w="567" w:type="dxa"/>
            <w:vMerge/>
            <w:tcBorders>
              <w:top w:val="nil"/>
              <w:left w:val="single" w:sz="8" w:space="0" w:color="000000"/>
              <w:bottom w:val="single" w:sz="8" w:space="0" w:color="000000"/>
              <w:right w:val="single" w:sz="8" w:space="0" w:color="000000"/>
            </w:tcBorders>
          </w:tcPr>
          <w:p w14:paraId="0DC517FF"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D364F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98A91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9C225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DE198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31927CB" w14:textId="77777777" w:rsidTr="002C12A9">
        <w:trPr>
          <w:trHeight w:val="70"/>
        </w:trPr>
        <w:tc>
          <w:tcPr>
            <w:tcW w:w="567" w:type="dxa"/>
            <w:vMerge/>
            <w:tcBorders>
              <w:top w:val="nil"/>
              <w:left w:val="single" w:sz="8" w:space="0" w:color="000000"/>
              <w:bottom w:val="single" w:sz="8" w:space="0" w:color="000000"/>
              <w:right w:val="single" w:sz="8" w:space="0" w:color="000000"/>
            </w:tcBorders>
          </w:tcPr>
          <w:p w14:paraId="71FDD3C0"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1B16DB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CA5D1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4623F3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208849" w14:textId="77777777" w:rsidR="00F67E59" w:rsidRPr="00F35FCB" w:rsidRDefault="00F67E59" w:rsidP="00F67E59">
            <w:pPr>
              <w:jc w:val="both"/>
            </w:pPr>
            <w:r w:rsidRPr="00F35FCB">
              <w:rPr>
                <w:spacing w:val="-2"/>
              </w:rPr>
              <w:t>Предельная высота зданий, строений, сооружений – 20 м</w:t>
            </w:r>
          </w:p>
        </w:tc>
      </w:tr>
      <w:tr w:rsidR="00F35FCB" w:rsidRPr="00F35FCB" w14:paraId="7191DD73" w14:textId="77777777" w:rsidTr="002C12A9">
        <w:trPr>
          <w:trHeight w:val="760"/>
        </w:trPr>
        <w:tc>
          <w:tcPr>
            <w:tcW w:w="567" w:type="dxa"/>
            <w:vMerge/>
            <w:tcBorders>
              <w:top w:val="nil"/>
              <w:left w:val="single" w:sz="8" w:space="0" w:color="000000"/>
              <w:bottom w:val="single" w:sz="4" w:space="0" w:color="auto"/>
              <w:right w:val="single" w:sz="8" w:space="0" w:color="000000"/>
            </w:tcBorders>
          </w:tcPr>
          <w:p w14:paraId="07187755"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50A6B08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5CEEAC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E12D0C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2E04A5F" w14:textId="77777777" w:rsidR="00F67E59" w:rsidRPr="00F35FCB" w:rsidRDefault="00F67E59" w:rsidP="00F67E59">
            <w:pPr>
              <w:jc w:val="both"/>
            </w:pPr>
            <w:r w:rsidRPr="00F35FCB">
              <w:rPr>
                <w:spacing w:val="-2"/>
              </w:rPr>
              <w:t>Минимальный процент озеленения в границах земельного участка – 20 %</w:t>
            </w:r>
          </w:p>
        </w:tc>
      </w:tr>
      <w:tr w:rsidR="00F35FCB" w:rsidRPr="00F35FCB" w14:paraId="746837DD"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3E974CD"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E3295CB" w14:textId="77777777" w:rsidR="00F67E59" w:rsidRPr="00F35FCB" w:rsidRDefault="00F67E59" w:rsidP="00F67E59">
            <w:pPr>
              <w:jc w:val="both"/>
            </w:pPr>
            <w:r w:rsidRPr="00F35FCB">
              <w:t>Легкая промышленность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65A964DC" w14:textId="77777777" w:rsidR="00F67E59" w:rsidRPr="00F35FCB" w:rsidRDefault="00F67E59" w:rsidP="00F67E59">
            <w:pPr>
              <w:jc w:val="both"/>
            </w:pPr>
            <w:r w:rsidRPr="00F35FCB">
              <w:t>6.3</w:t>
            </w:r>
          </w:p>
        </w:tc>
        <w:tc>
          <w:tcPr>
            <w:tcW w:w="3969" w:type="dxa"/>
            <w:vMerge w:val="restart"/>
            <w:tcBorders>
              <w:top w:val="single" w:sz="4" w:space="0" w:color="auto"/>
              <w:left w:val="single" w:sz="4" w:space="0" w:color="auto"/>
              <w:bottom w:val="single" w:sz="4" w:space="0" w:color="auto"/>
              <w:right w:val="single" w:sz="4" w:space="0" w:color="auto"/>
            </w:tcBorders>
          </w:tcPr>
          <w:p w14:paraId="2E8F3D24" w14:textId="77777777" w:rsidR="00F67E59" w:rsidRPr="00F35FCB" w:rsidRDefault="00F67E59" w:rsidP="00F67E59">
            <w:pPr>
              <w:jc w:val="both"/>
            </w:pPr>
            <w:r w:rsidRPr="00F35FCB">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6520" w:type="dxa"/>
            <w:tcBorders>
              <w:top w:val="single" w:sz="4" w:space="0" w:color="auto"/>
              <w:left w:val="single" w:sz="4" w:space="0" w:color="auto"/>
              <w:bottom w:val="single" w:sz="4" w:space="0" w:color="auto"/>
              <w:right w:val="single" w:sz="4" w:space="0" w:color="auto"/>
            </w:tcBorders>
          </w:tcPr>
          <w:p w14:paraId="48295329" w14:textId="77777777" w:rsidR="00F67E59" w:rsidRPr="00F35FCB" w:rsidRDefault="00F67E59" w:rsidP="00F67E59">
            <w:pPr>
              <w:jc w:val="both"/>
            </w:pPr>
            <w:r w:rsidRPr="00F35FCB">
              <w:rPr>
                <w:spacing w:val="-2"/>
              </w:rPr>
              <w:t>Минимальный размер земельного участка – 10000 кв. м</w:t>
            </w:r>
          </w:p>
        </w:tc>
      </w:tr>
      <w:tr w:rsidR="00F35FCB" w:rsidRPr="00F35FCB" w14:paraId="6CF133FA" w14:textId="77777777" w:rsidTr="002C12A9">
        <w:trPr>
          <w:trHeight w:val="42"/>
        </w:trPr>
        <w:tc>
          <w:tcPr>
            <w:tcW w:w="567" w:type="dxa"/>
            <w:vMerge/>
            <w:tcBorders>
              <w:top w:val="single" w:sz="4" w:space="0" w:color="auto"/>
              <w:left w:val="single" w:sz="8" w:space="0" w:color="000000"/>
              <w:bottom w:val="single" w:sz="8" w:space="0" w:color="000000"/>
              <w:right w:val="single" w:sz="8" w:space="0" w:color="000000"/>
            </w:tcBorders>
          </w:tcPr>
          <w:p w14:paraId="5D340FAC"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314A130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1C8A95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A15587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FF03369" w14:textId="77777777" w:rsidR="00F67E59" w:rsidRPr="00F35FCB" w:rsidRDefault="00F67E59" w:rsidP="00F67E59">
            <w:pPr>
              <w:jc w:val="both"/>
            </w:pPr>
            <w:r w:rsidRPr="00F35FCB">
              <w:rPr>
                <w:spacing w:val="-2"/>
              </w:rPr>
              <w:t>Максимальный размер земельного участка – не подлежит установлению</w:t>
            </w:r>
          </w:p>
        </w:tc>
      </w:tr>
      <w:tr w:rsidR="00F35FCB" w:rsidRPr="00F35FCB" w14:paraId="7FEAC88C"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7C63DDA6"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E3B35C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08B9CC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09D3E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F126648" w14:textId="77777777" w:rsidR="00F67E59" w:rsidRPr="00F35FCB" w:rsidRDefault="00F67E59" w:rsidP="00F67E59">
            <w:pPr>
              <w:jc w:val="both"/>
            </w:pPr>
            <w:r w:rsidRPr="00F35FCB">
              <w:rPr>
                <w:spacing w:val="-2"/>
              </w:rPr>
              <w:t>Максимальный процент застройки в границах земельного участка – 50 %</w:t>
            </w:r>
          </w:p>
        </w:tc>
      </w:tr>
      <w:tr w:rsidR="00F35FCB" w:rsidRPr="00F35FCB" w14:paraId="37721A1A"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6D1C8E61"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B8F124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ABC1A8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53BCC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7E46E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8993748"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2F6034BB"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8D3C93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DC2B2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70A35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379D45" w14:textId="77777777" w:rsidR="00F67E59" w:rsidRPr="00F35FCB" w:rsidRDefault="00F67E59" w:rsidP="00F67E59">
            <w:pPr>
              <w:jc w:val="both"/>
            </w:pPr>
            <w:r w:rsidRPr="00F35FCB">
              <w:rPr>
                <w:spacing w:val="-2"/>
              </w:rPr>
              <w:t>Предельная высота зданий, строений, сооружений – 20 м</w:t>
            </w:r>
          </w:p>
        </w:tc>
      </w:tr>
      <w:tr w:rsidR="00F35FCB" w:rsidRPr="00F35FCB" w14:paraId="0387EA80" w14:textId="77777777" w:rsidTr="002C12A9">
        <w:trPr>
          <w:trHeight w:val="42"/>
        </w:trPr>
        <w:tc>
          <w:tcPr>
            <w:tcW w:w="567" w:type="dxa"/>
            <w:vMerge/>
            <w:tcBorders>
              <w:top w:val="nil"/>
              <w:left w:val="single" w:sz="8" w:space="0" w:color="000000"/>
              <w:bottom w:val="single" w:sz="4" w:space="0" w:color="auto"/>
              <w:right w:val="single" w:sz="8" w:space="0" w:color="000000"/>
            </w:tcBorders>
          </w:tcPr>
          <w:p w14:paraId="58EAAF7A"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3E5AD1D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D31A60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4BB7B3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771CB10" w14:textId="77777777" w:rsidR="00F67E59" w:rsidRPr="00F35FCB" w:rsidRDefault="00F67E59" w:rsidP="00F67E59">
            <w:pPr>
              <w:jc w:val="both"/>
            </w:pPr>
            <w:r w:rsidRPr="00F35FCB">
              <w:rPr>
                <w:spacing w:val="-2"/>
              </w:rPr>
              <w:t>Минимальный процент озеленения в границах земельного участка – 20 %</w:t>
            </w:r>
          </w:p>
        </w:tc>
      </w:tr>
      <w:tr w:rsidR="00F35FCB" w:rsidRPr="00F35FCB" w14:paraId="0EF7AD02"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03BE122"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4388468" w14:textId="77777777" w:rsidR="00F67E59" w:rsidRPr="00F35FCB" w:rsidRDefault="00F67E59" w:rsidP="00F67E59">
            <w:pPr>
              <w:jc w:val="both"/>
            </w:pPr>
            <w:r w:rsidRPr="00F35FCB">
              <w:t>Фармацевтическая промышленность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673C6651" w14:textId="77777777" w:rsidR="00F67E59" w:rsidRPr="00F35FCB" w:rsidRDefault="00F67E59" w:rsidP="00F67E59">
            <w:pPr>
              <w:jc w:val="both"/>
            </w:pPr>
            <w:r w:rsidRPr="00F35FCB">
              <w:t>6.3.1</w:t>
            </w:r>
          </w:p>
        </w:tc>
        <w:tc>
          <w:tcPr>
            <w:tcW w:w="3969" w:type="dxa"/>
            <w:vMerge w:val="restart"/>
            <w:tcBorders>
              <w:top w:val="single" w:sz="4" w:space="0" w:color="auto"/>
              <w:left w:val="single" w:sz="4" w:space="0" w:color="auto"/>
              <w:bottom w:val="single" w:sz="4" w:space="0" w:color="auto"/>
              <w:right w:val="single" w:sz="4" w:space="0" w:color="auto"/>
            </w:tcBorders>
          </w:tcPr>
          <w:p w14:paraId="132E17C8" w14:textId="77777777" w:rsidR="00F67E59" w:rsidRPr="00F35FCB" w:rsidRDefault="00F67E59" w:rsidP="00F67E59">
            <w:pPr>
              <w:jc w:val="both"/>
            </w:pPr>
            <w:r w:rsidRPr="00F35FC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6520" w:type="dxa"/>
            <w:tcBorders>
              <w:top w:val="single" w:sz="4" w:space="0" w:color="auto"/>
              <w:left w:val="single" w:sz="4" w:space="0" w:color="auto"/>
              <w:bottom w:val="single" w:sz="4" w:space="0" w:color="auto"/>
              <w:right w:val="single" w:sz="4" w:space="0" w:color="auto"/>
            </w:tcBorders>
          </w:tcPr>
          <w:p w14:paraId="6A530BC6" w14:textId="77777777" w:rsidR="00F67E59" w:rsidRPr="00F35FCB" w:rsidRDefault="00F67E59" w:rsidP="00F67E59">
            <w:pPr>
              <w:jc w:val="both"/>
            </w:pPr>
            <w:r w:rsidRPr="00F35FCB">
              <w:rPr>
                <w:spacing w:val="-2"/>
              </w:rPr>
              <w:t>Минимальный размер земельного участка – 10000 кв. м</w:t>
            </w:r>
          </w:p>
        </w:tc>
      </w:tr>
      <w:tr w:rsidR="00F35FCB" w:rsidRPr="00F35FCB" w14:paraId="62BF226D" w14:textId="77777777" w:rsidTr="002C12A9">
        <w:trPr>
          <w:trHeight w:val="42"/>
        </w:trPr>
        <w:tc>
          <w:tcPr>
            <w:tcW w:w="567" w:type="dxa"/>
            <w:vMerge/>
            <w:tcBorders>
              <w:top w:val="single" w:sz="4" w:space="0" w:color="auto"/>
              <w:left w:val="single" w:sz="8" w:space="0" w:color="000000"/>
              <w:bottom w:val="single" w:sz="8" w:space="0" w:color="000000"/>
              <w:right w:val="single" w:sz="8" w:space="0" w:color="000000"/>
            </w:tcBorders>
          </w:tcPr>
          <w:p w14:paraId="4EB4E5CA"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0CE05BD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62FF85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956BBA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F6AE425" w14:textId="77777777" w:rsidR="00F67E59" w:rsidRPr="00F35FCB" w:rsidRDefault="00F67E59" w:rsidP="00F67E59">
            <w:pPr>
              <w:jc w:val="both"/>
            </w:pPr>
            <w:r w:rsidRPr="00F35FCB">
              <w:rPr>
                <w:spacing w:val="-2"/>
              </w:rPr>
              <w:t>Максимальный размер земельного участка – не подлежит установлению</w:t>
            </w:r>
          </w:p>
        </w:tc>
      </w:tr>
      <w:tr w:rsidR="00F35FCB" w:rsidRPr="00F35FCB" w14:paraId="2DB9312B"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59989845"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E1685C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160C2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DD72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8F2633" w14:textId="77777777" w:rsidR="00F67E59" w:rsidRPr="00F35FCB" w:rsidRDefault="00F67E59" w:rsidP="00F67E59">
            <w:pPr>
              <w:jc w:val="both"/>
            </w:pPr>
            <w:r w:rsidRPr="00F35FCB">
              <w:rPr>
                <w:spacing w:val="-2"/>
              </w:rPr>
              <w:t>Максимальный процент застройки в границах земельного участка – 50 %</w:t>
            </w:r>
          </w:p>
        </w:tc>
      </w:tr>
      <w:tr w:rsidR="00F35FCB" w:rsidRPr="00F35FCB" w14:paraId="2DA7CF40"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34A012C4"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BFCC25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B96FD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04169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E2B0D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78C600A"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19C6903C"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1981A4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35C0E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036625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6695C3" w14:textId="77777777" w:rsidR="00F67E59" w:rsidRPr="00F35FCB" w:rsidRDefault="00F67E59" w:rsidP="00F67E59">
            <w:pPr>
              <w:jc w:val="both"/>
            </w:pPr>
            <w:r w:rsidRPr="00F35FCB">
              <w:rPr>
                <w:spacing w:val="-2"/>
              </w:rPr>
              <w:t>Предельная высота зданий, строений, сооружений – 20 м</w:t>
            </w:r>
          </w:p>
        </w:tc>
      </w:tr>
      <w:tr w:rsidR="00F35FCB" w:rsidRPr="00F35FCB" w14:paraId="3C4A1295"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2F4D1F66"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CBA55A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740FE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93DC6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7B2513" w14:textId="77777777" w:rsidR="00F67E59" w:rsidRPr="00F35FCB" w:rsidRDefault="00F67E59" w:rsidP="00F67E59">
            <w:pPr>
              <w:jc w:val="both"/>
            </w:pPr>
            <w:r w:rsidRPr="00F35FCB">
              <w:rPr>
                <w:spacing w:val="-2"/>
              </w:rPr>
              <w:t>Минимальный процент озеленения в границах земельного участка – 20 %</w:t>
            </w:r>
          </w:p>
        </w:tc>
      </w:tr>
      <w:tr w:rsidR="00F35FCB" w:rsidRPr="00F35FCB" w14:paraId="4B7810B6" w14:textId="77777777" w:rsidTr="002C12A9">
        <w:trPr>
          <w:trHeight w:val="45"/>
        </w:trPr>
        <w:tc>
          <w:tcPr>
            <w:tcW w:w="567" w:type="dxa"/>
            <w:vMerge w:val="restart"/>
            <w:tcBorders>
              <w:top w:val="nil"/>
              <w:left w:val="single" w:sz="8" w:space="0" w:color="000000"/>
              <w:bottom w:val="single" w:sz="8" w:space="0" w:color="000000"/>
              <w:right w:val="single" w:sz="8" w:space="0" w:color="000000"/>
            </w:tcBorders>
          </w:tcPr>
          <w:p w14:paraId="00B7BF51" w14:textId="77777777" w:rsidR="00F67E59" w:rsidRPr="00F35FCB" w:rsidRDefault="00F67E59" w:rsidP="00596C2D">
            <w:pPr>
              <w:numPr>
                <w:ilvl w:val="0"/>
                <w:numId w:val="23"/>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24332A18" w14:textId="77777777" w:rsidR="00F67E59" w:rsidRPr="00F35FCB" w:rsidRDefault="00F67E59" w:rsidP="00F67E59">
            <w:pPr>
              <w:jc w:val="both"/>
            </w:pPr>
            <w:r w:rsidRPr="00F35FCB">
              <w:t>Пищевая промышленность</w:t>
            </w:r>
          </w:p>
        </w:tc>
        <w:tc>
          <w:tcPr>
            <w:tcW w:w="1701" w:type="dxa"/>
            <w:vMerge w:val="restart"/>
            <w:tcBorders>
              <w:top w:val="nil"/>
              <w:left w:val="nil"/>
              <w:bottom w:val="single" w:sz="8" w:space="0" w:color="000000"/>
              <w:right w:val="single" w:sz="8" w:space="0" w:color="000000"/>
            </w:tcBorders>
          </w:tcPr>
          <w:p w14:paraId="59E29FE1" w14:textId="77777777" w:rsidR="00F67E59" w:rsidRPr="00F35FCB" w:rsidRDefault="00F67E59" w:rsidP="00F67E59">
            <w:pPr>
              <w:jc w:val="both"/>
            </w:pPr>
            <w:r w:rsidRPr="00F35FCB">
              <w:t>6.4</w:t>
            </w:r>
          </w:p>
        </w:tc>
        <w:tc>
          <w:tcPr>
            <w:tcW w:w="3969" w:type="dxa"/>
            <w:vMerge w:val="restart"/>
            <w:tcBorders>
              <w:top w:val="nil"/>
              <w:left w:val="nil"/>
              <w:bottom w:val="single" w:sz="8" w:space="0" w:color="000000"/>
              <w:right w:val="single" w:sz="8" w:space="0" w:color="000000"/>
            </w:tcBorders>
          </w:tcPr>
          <w:p w14:paraId="661C52D1" w14:textId="77777777" w:rsidR="00F67E59" w:rsidRPr="00F35FCB" w:rsidRDefault="00F67E59" w:rsidP="00F67E59">
            <w:pPr>
              <w:jc w:val="both"/>
            </w:pPr>
            <w:r w:rsidRPr="00F35FC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520" w:type="dxa"/>
            <w:tcBorders>
              <w:top w:val="nil"/>
              <w:left w:val="nil"/>
              <w:bottom w:val="single" w:sz="8" w:space="0" w:color="000000"/>
              <w:right w:val="single" w:sz="8" w:space="0" w:color="000000"/>
            </w:tcBorders>
          </w:tcPr>
          <w:p w14:paraId="67A1F670" w14:textId="77777777" w:rsidR="00F67E59" w:rsidRPr="00F35FCB" w:rsidRDefault="00F67E59" w:rsidP="00F67E59">
            <w:pPr>
              <w:jc w:val="both"/>
            </w:pPr>
            <w:r w:rsidRPr="00F35FCB">
              <w:rPr>
                <w:spacing w:val="-2"/>
              </w:rPr>
              <w:t>Минимальный размер земельного участка – 1000 кв. м</w:t>
            </w:r>
          </w:p>
        </w:tc>
      </w:tr>
      <w:tr w:rsidR="00F35FCB" w:rsidRPr="00F35FCB" w14:paraId="3E9DE6CB"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5825F0C7"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292FA4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9762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98C59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E209C7" w14:textId="77777777" w:rsidR="00F67E59" w:rsidRPr="00F35FCB" w:rsidRDefault="00F67E59" w:rsidP="00F67E59">
            <w:pPr>
              <w:jc w:val="both"/>
            </w:pPr>
            <w:r w:rsidRPr="00F35FCB">
              <w:rPr>
                <w:spacing w:val="-2"/>
              </w:rPr>
              <w:t>Максимальный размер земельного участка – не подлежит установлению</w:t>
            </w:r>
          </w:p>
        </w:tc>
      </w:tr>
      <w:tr w:rsidR="00F35FCB" w:rsidRPr="00F35FCB" w14:paraId="22A59F41"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4AABC8DF"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B45E5A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88454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D6C08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A51864" w14:textId="77777777" w:rsidR="00F67E59" w:rsidRPr="00F35FCB" w:rsidRDefault="00F67E59" w:rsidP="00F67E59">
            <w:pPr>
              <w:jc w:val="both"/>
            </w:pPr>
            <w:r w:rsidRPr="00F35FCB">
              <w:rPr>
                <w:spacing w:val="-2"/>
              </w:rPr>
              <w:t>Максимальный процент застройки в границах земельного участка – 50 %</w:t>
            </w:r>
          </w:p>
        </w:tc>
      </w:tr>
      <w:tr w:rsidR="00F35FCB" w:rsidRPr="00F35FCB" w14:paraId="5055DD88"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46DB3BCE"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3923AB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E308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D07C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55BD8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8F8C447"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0920884C"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0196F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DA3B7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26F3C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630D0F" w14:textId="77777777" w:rsidR="00F67E59" w:rsidRPr="00F35FCB" w:rsidRDefault="00F67E59" w:rsidP="00F67E59">
            <w:pPr>
              <w:jc w:val="both"/>
            </w:pPr>
            <w:r w:rsidRPr="00F35FCB">
              <w:rPr>
                <w:spacing w:val="-2"/>
              </w:rPr>
              <w:t>Предельная высота зданий, строений, сооружений – 20 м</w:t>
            </w:r>
          </w:p>
        </w:tc>
      </w:tr>
      <w:tr w:rsidR="00F35FCB" w:rsidRPr="00F35FCB" w14:paraId="57455496" w14:textId="77777777" w:rsidTr="002C12A9">
        <w:trPr>
          <w:trHeight w:val="42"/>
        </w:trPr>
        <w:tc>
          <w:tcPr>
            <w:tcW w:w="567" w:type="dxa"/>
            <w:vMerge/>
            <w:tcBorders>
              <w:top w:val="nil"/>
              <w:left w:val="single" w:sz="8" w:space="0" w:color="000000"/>
              <w:bottom w:val="single" w:sz="4" w:space="0" w:color="auto"/>
              <w:right w:val="single" w:sz="8" w:space="0" w:color="000000"/>
            </w:tcBorders>
          </w:tcPr>
          <w:p w14:paraId="5A8EAABD"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2E38F16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992912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6D6711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BBE1C02" w14:textId="77777777" w:rsidR="00F67E59" w:rsidRPr="00F35FCB" w:rsidRDefault="00F67E59" w:rsidP="00F67E59">
            <w:pPr>
              <w:jc w:val="both"/>
            </w:pPr>
            <w:r w:rsidRPr="00F35FCB">
              <w:rPr>
                <w:spacing w:val="-2"/>
              </w:rPr>
              <w:t>Минимальный процент озеленения в границах земельного участка – 20 %</w:t>
            </w:r>
          </w:p>
        </w:tc>
      </w:tr>
      <w:tr w:rsidR="00F35FCB" w:rsidRPr="00F35FCB" w14:paraId="71332C93"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9CAF2DC"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9D398C6" w14:textId="77777777" w:rsidR="00F67E59" w:rsidRPr="00F35FCB" w:rsidRDefault="00F67E59" w:rsidP="00F67E59">
            <w:pPr>
              <w:jc w:val="both"/>
            </w:pPr>
            <w:r w:rsidRPr="00F35FCB">
              <w:t>Строительная промышленность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659895E8" w14:textId="77777777" w:rsidR="00F67E59" w:rsidRPr="00F35FCB" w:rsidRDefault="00F67E59" w:rsidP="00F67E59">
            <w:pPr>
              <w:jc w:val="both"/>
            </w:pPr>
            <w:r w:rsidRPr="00F35FCB">
              <w:t>6.6</w:t>
            </w:r>
          </w:p>
        </w:tc>
        <w:tc>
          <w:tcPr>
            <w:tcW w:w="3969" w:type="dxa"/>
            <w:vMerge w:val="restart"/>
            <w:tcBorders>
              <w:top w:val="single" w:sz="4" w:space="0" w:color="auto"/>
              <w:left w:val="single" w:sz="4" w:space="0" w:color="auto"/>
              <w:bottom w:val="single" w:sz="4" w:space="0" w:color="auto"/>
              <w:right w:val="single" w:sz="4" w:space="0" w:color="auto"/>
            </w:tcBorders>
          </w:tcPr>
          <w:p w14:paraId="29BBC50B" w14:textId="77777777" w:rsidR="00F67E59" w:rsidRPr="00F35FCB" w:rsidRDefault="00F67E59" w:rsidP="00F67E59">
            <w:pPr>
              <w:jc w:val="both"/>
            </w:pPr>
            <w:r w:rsidRPr="00F35FC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520" w:type="dxa"/>
            <w:tcBorders>
              <w:top w:val="single" w:sz="4" w:space="0" w:color="auto"/>
              <w:left w:val="single" w:sz="4" w:space="0" w:color="auto"/>
              <w:bottom w:val="single" w:sz="4" w:space="0" w:color="auto"/>
              <w:right w:val="single" w:sz="4" w:space="0" w:color="auto"/>
            </w:tcBorders>
          </w:tcPr>
          <w:p w14:paraId="2382EFB8" w14:textId="77777777" w:rsidR="00F67E59" w:rsidRPr="00F35FCB" w:rsidRDefault="00F67E59" w:rsidP="00F67E59">
            <w:pPr>
              <w:jc w:val="both"/>
            </w:pPr>
            <w:r w:rsidRPr="00F35FCB">
              <w:rPr>
                <w:spacing w:val="-2"/>
              </w:rPr>
              <w:t>Минимальный размер земельного участка – 5000 кв. м</w:t>
            </w:r>
          </w:p>
        </w:tc>
      </w:tr>
      <w:tr w:rsidR="00F35FCB" w:rsidRPr="00F35FCB" w14:paraId="5475C030" w14:textId="77777777" w:rsidTr="002C12A9">
        <w:trPr>
          <w:trHeight w:val="42"/>
        </w:trPr>
        <w:tc>
          <w:tcPr>
            <w:tcW w:w="567" w:type="dxa"/>
            <w:vMerge/>
            <w:tcBorders>
              <w:top w:val="single" w:sz="4" w:space="0" w:color="auto"/>
              <w:left w:val="single" w:sz="8" w:space="0" w:color="000000"/>
              <w:bottom w:val="single" w:sz="8" w:space="0" w:color="000000"/>
              <w:right w:val="single" w:sz="8" w:space="0" w:color="000000"/>
            </w:tcBorders>
          </w:tcPr>
          <w:p w14:paraId="5341EF39"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2383463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E2A2E2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33A985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9F41926" w14:textId="77777777" w:rsidR="00F67E59" w:rsidRPr="00F35FCB" w:rsidRDefault="00F67E59" w:rsidP="00F67E59">
            <w:pPr>
              <w:jc w:val="both"/>
            </w:pPr>
            <w:r w:rsidRPr="00F35FCB">
              <w:rPr>
                <w:spacing w:val="-2"/>
              </w:rPr>
              <w:t>Максимальный размер земельного участка – не подлежит установлению</w:t>
            </w:r>
          </w:p>
        </w:tc>
      </w:tr>
      <w:tr w:rsidR="00F35FCB" w:rsidRPr="00F35FCB" w14:paraId="46F81326"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445AD52B"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BB0A36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792C2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A106D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8FC152" w14:textId="77777777" w:rsidR="00F67E59" w:rsidRPr="00F35FCB" w:rsidRDefault="00F67E59" w:rsidP="00F67E59">
            <w:pPr>
              <w:jc w:val="both"/>
            </w:pPr>
            <w:r w:rsidRPr="00F35FCB">
              <w:rPr>
                <w:spacing w:val="-2"/>
              </w:rPr>
              <w:t>Максимальный процент застройки в границах земельного участка – 50 %</w:t>
            </w:r>
          </w:p>
        </w:tc>
      </w:tr>
      <w:tr w:rsidR="00F35FCB" w:rsidRPr="00F35FCB" w14:paraId="58058A36"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360360A9"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AA014A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451B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4330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9B61D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D54180E"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67942549"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967626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36A6B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A6952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EB47E0B" w14:textId="77777777" w:rsidR="00F67E59" w:rsidRPr="00F35FCB" w:rsidRDefault="00F67E59" w:rsidP="00F67E59">
            <w:pPr>
              <w:jc w:val="both"/>
            </w:pPr>
            <w:r w:rsidRPr="00F35FCB">
              <w:rPr>
                <w:spacing w:val="-2"/>
              </w:rPr>
              <w:t>Предельная высота зданий, строений, сооружений – 20 м</w:t>
            </w:r>
          </w:p>
        </w:tc>
      </w:tr>
      <w:tr w:rsidR="00F35FCB" w:rsidRPr="00F35FCB" w14:paraId="2F731BD9" w14:textId="77777777" w:rsidTr="002C12A9">
        <w:trPr>
          <w:trHeight w:val="42"/>
        </w:trPr>
        <w:tc>
          <w:tcPr>
            <w:tcW w:w="567" w:type="dxa"/>
            <w:vMerge/>
            <w:tcBorders>
              <w:top w:val="nil"/>
              <w:left w:val="single" w:sz="8" w:space="0" w:color="000000"/>
              <w:bottom w:val="single" w:sz="4" w:space="0" w:color="auto"/>
              <w:right w:val="single" w:sz="8" w:space="0" w:color="000000"/>
            </w:tcBorders>
          </w:tcPr>
          <w:p w14:paraId="5E2BA36E"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4B29A4B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7A05CE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E1865F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90C144A" w14:textId="77777777" w:rsidR="00F67E59" w:rsidRPr="00F35FCB" w:rsidRDefault="00F67E59" w:rsidP="00F67E59">
            <w:pPr>
              <w:jc w:val="both"/>
            </w:pPr>
            <w:r w:rsidRPr="00F35FCB">
              <w:rPr>
                <w:spacing w:val="-2"/>
              </w:rPr>
              <w:t>Минимальный процент озеленения в границах земельного участка – 20 %</w:t>
            </w:r>
          </w:p>
        </w:tc>
      </w:tr>
      <w:tr w:rsidR="00F35FCB" w:rsidRPr="00F35FCB" w14:paraId="77752C7A" w14:textId="77777777" w:rsidTr="002C12A9">
        <w:trPr>
          <w:trHeight w:val="42"/>
        </w:trPr>
        <w:tc>
          <w:tcPr>
            <w:tcW w:w="567" w:type="dxa"/>
            <w:vMerge w:val="restart"/>
            <w:tcBorders>
              <w:top w:val="single" w:sz="4" w:space="0" w:color="auto"/>
              <w:left w:val="single" w:sz="4" w:space="0" w:color="auto"/>
              <w:bottom w:val="single" w:sz="4" w:space="0" w:color="auto"/>
              <w:right w:val="single" w:sz="4" w:space="0" w:color="auto"/>
            </w:tcBorders>
          </w:tcPr>
          <w:p w14:paraId="6E0019D0"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4EB336E" w14:textId="77777777" w:rsidR="00F67E59" w:rsidRPr="00F35FCB" w:rsidRDefault="00F67E59" w:rsidP="00F67E59">
            <w:pPr>
              <w:jc w:val="both"/>
            </w:pPr>
            <w:r w:rsidRPr="00F35FCB">
              <w:t>Энергетика</w:t>
            </w:r>
          </w:p>
        </w:tc>
        <w:tc>
          <w:tcPr>
            <w:tcW w:w="1701" w:type="dxa"/>
            <w:vMerge w:val="restart"/>
            <w:tcBorders>
              <w:top w:val="single" w:sz="4" w:space="0" w:color="auto"/>
              <w:left w:val="single" w:sz="4" w:space="0" w:color="auto"/>
              <w:bottom w:val="single" w:sz="4" w:space="0" w:color="auto"/>
              <w:right w:val="single" w:sz="4" w:space="0" w:color="auto"/>
            </w:tcBorders>
          </w:tcPr>
          <w:p w14:paraId="1E20C7F9" w14:textId="77777777" w:rsidR="00F67E59" w:rsidRPr="00F35FCB" w:rsidRDefault="00F67E59" w:rsidP="00F67E59">
            <w:pPr>
              <w:jc w:val="both"/>
            </w:pPr>
            <w:r w:rsidRPr="00F35FCB">
              <w:t>6.7</w:t>
            </w:r>
          </w:p>
        </w:tc>
        <w:tc>
          <w:tcPr>
            <w:tcW w:w="3969" w:type="dxa"/>
            <w:vMerge w:val="restart"/>
            <w:tcBorders>
              <w:top w:val="single" w:sz="4" w:space="0" w:color="auto"/>
              <w:left w:val="single" w:sz="4" w:space="0" w:color="auto"/>
              <w:bottom w:val="single" w:sz="4" w:space="0" w:color="auto"/>
              <w:right w:val="single" w:sz="4" w:space="0" w:color="auto"/>
            </w:tcBorders>
          </w:tcPr>
          <w:p w14:paraId="6AA45A18" w14:textId="77777777" w:rsidR="00F67E59" w:rsidRPr="00F35FCB" w:rsidRDefault="00F67E59" w:rsidP="00F67E59">
            <w:pPr>
              <w:pStyle w:val="ConsPlusNormal"/>
              <w:jc w:val="both"/>
              <w:rPr>
                <w:rFonts w:ascii="Times New Roman" w:hAnsi="Times New Roman" w:cs="Times New Roman"/>
                <w:sz w:val="24"/>
                <w:szCs w:val="24"/>
              </w:rPr>
            </w:pPr>
            <w:r w:rsidRPr="00F35FCB">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3E21453A" w14:textId="77777777" w:rsidR="00F67E59" w:rsidRPr="00F35FCB" w:rsidRDefault="00F67E59" w:rsidP="00F67E59">
            <w:pPr>
              <w:jc w:val="both"/>
            </w:pPr>
            <w:r w:rsidRPr="00F35FCB">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520" w:type="dxa"/>
            <w:tcBorders>
              <w:top w:val="single" w:sz="4" w:space="0" w:color="auto"/>
              <w:left w:val="single" w:sz="4" w:space="0" w:color="auto"/>
              <w:bottom w:val="single" w:sz="4" w:space="0" w:color="auto"/>
              <w:right w:val="single" w:sz="4" w:space="0" w:color="auto"/>
            </w:tcBorders>
          </w:tcPr>
          <w:p w14:paraId="1D699B3D" w14:textId="77777777" w:rsidR="00F67E59" w:rsidRPr="00F35FCB" w:rsidRDefault="00F67E59" w:rsidP="00F67E59">
            <w:pPr>
              <w:jc w:val="both"/>
              <w:rPr>
                <w:spacing w:val="-2"/>
              </w:rPr>
            </w:pPr>
            <w:r w:rsidRPr="00F35FCB">
              <w:rPr>
                <w:rFonts w:eastAsia="Tahoma"/>
              </w:rPr>
              <w:t>Минимальный размер земельного участка (площадь) – не подлежит установлению</w:t>
            </w:r>
          </w:p>
        </w:tc>
      </w:tr>
      <w:tr w:rsidR="00F35FCB" w:rsidRPr="00F35FCB" w14:paraId="7CA9CA35" w14:textId="77777777" w:rsidTr="002C12A9">
        <w:trPr>
          <w:trHeight w:val="42"/>
        </w:trPr>
        <w:tc>
          <w:tcPr>
            <w:tcW w:w="567" w:type="dxa"/>
            <w:vMerge/>
            <w:tcBorders>
              <w:top w:val="single" w:sz="4" w:space="0" w:color="auto"/>
              <w:left w:val="single" w:sz="8" w:space="0" w:color="000000"/>
              <w:right w:val="single" w:sz="8" w:space="0" w:color="000000"/>
            </w:tcBorders>
          </w:tcPr>
          <w:p w14:paraId="653842CC" w14:textId="77777777" w:rsidR="00F67E59" w:rsidRPr="00F35FCB" w:rsidRDefault="00F67E59" w:rsidP="00F67E59">
            <w:pPr>
              <w:jc w:val="center"/>
            </w:pPr>
          </w:p>
        </w:tc>
        <w:tc>
          <w:tcPr>
            <w:tcW w:w="2267" w:type="dxa"/>
            <w:vMerge/>
            <w:tcBorders>
              <w:top w:val="single" w:sz="4" w:space="0" w:color="auto"/>
              <w:left w:val="nil"/>
              <w:right w:val="single" w:sz="8" w:space="0" w:color="000000"/>
            </w:tcBorders>
          </w:tcPr>
          <w:p w14:paraId="3A677D54" w14:textId="77777777" w:rsidR="00F67E59" w:rsidRPr="00F35FCB" w:rsidRDefault="00F67E59" w:rsidP="00F67E59"/>
        </w:tc>
        <w:tc>
          <w:tcPr>
            <w:tcW w:w="1701" w:type="dxa"/>
            <w:vMerge/>
            <w:tcBorders>
              <w:top w:val="single" w:sz="4" w:space="0" w:color="auto"/>
              <w:left w:val="nil"/>
              <w:right w:val="single" w:sz="8" w:space="0" w:color="000000"/>
            </w:tcBorders>
          </w:tcPr>
          <w:p w14:paraId="2F3FC49A" w14:textId="77777777" w:rsidR="00F67E59" w:rsidRPr="00F35FCB" w:rsidRDefault="00F67E59" w:rsidP="00F67E59"/>
        </w:tc>
        <w:tc>
          <w:tcPr>
            <w:tcW w:w="3969" w:type="dxa"/>
            <w:vMerge/>
            <w:tcBorders>
              <w:top w:val="single" w:sz="4" w:space="0" w:color="auto"/>
              <w:left w:val="nil"/>
              <w:right w:val="single" w:sz="8" w:space="0" w:color="000000"/>
            </w:tcBorders>
          </w:tcPr>
          <w:p w14:paraId="3C660D8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222D09C" w14:textId="77777777" w:rsidR="00F67E59" w:rsidRPr="00F35FCB" w:rsidRDefault="00F67E59" w:rsidP="00F67E59">
            <w:pPr>
              <w:jc w:val="both"/>
              <w:rPr>
                <w:spacing w:val="-2"/>
              </w:rPr>
            </w:pPr>
            <w:r w:rsidRPr="00F35FCB">
              <w:rPr>
                <w:rFonts w:eastAsia="Tahoma"/>
              </w:rPr>
              <w:t>Максимальный размер земельного участка (площадь) – не подлежит установлению</w:t>
            </w:r>
          </w:p>
        </w:tc>
      </w:tr>
      <w:tr w:rsidR="00F35FCB" w:rsidRPr="00F35FCB" w14:paraId="647FA0CF" w14:textId="77777777" w:rsidTr="002C12A9">
        <w:trPr>
          <w:trHeight w:val="42"/>
        </w:trPr>
        <w:tc>
          <w:tcPr>
            <w:tcW w:w="567" w:type="dxa"/>
            <w:vMerge/>
            <w:tcBorders>
              <w:left w:val="single" w:sz="8" w:space="0" w:color="000000"/>
              <w:right w:val="single" w:sz="8" w:space="0" w:color="000000"/>
            </w:tcBorders>
          </w:tcPr>
          <w:p w14:paraId="18BF55C8" w14:textId="77777777" w:rsidR="00F67E59" w:rsidRPr="00F35FCB" w:rsidRDefault="00F67E59" w:rsidP="00F67E59">
            <w:pPr>
              <w:jc w:val="center"/>
            </w:pPr>
          </w:p>
        </w:tc>
        <w:tc>
          <w:tcPr>
            <w:tcW w:w="2267" w:type="dxa"/>
            <w:vMerge/>
            <w:tcBorders>
              <w:left w:val="nil"/>
              <w:right w:val="single" w:sz="8" w:space="0" w:color="000000"/>
            </w:tcBorders>
          </w:tcPr>
          <w:p w14:paraId="7F4A9D50" w14:textId="77777777" w:rsidR="00F67E59" w:rsidRPr="00F35FCB" w:rsidRDefault="00F67E59" w:rsidP="00F67E59"/>
        </w:tc>
        <w:tc>
          <w:tcPr>
            <w:tcW w:w="1701" w:type="dxa"/>
            <w:vMerge/>
            <w:tcBorders>
              <w:left w:val="nil"/>
              <w:right w:val="single" w:sz="8" w:space="0" w:color="000000"/>
            </w:tcBorders>
          </w:tcPr>
          <w:p w14:paraId="6C820716" w14:textId="77777777" w:rsidR="00F67E59" w:rsidRPr="00F35FCB" w:rsidRDefault="00F67E59" w:rsidP="00F67E59"/>
        </w:tc>
        <w:tc>
          <w:tcPr>
            <w:tcW w:w="3969" w:type="dxa"/>
            <w:vMerge/>
            <w:tcBorders>
              <w:left w:val="nil"/>
              <w:right w:val="single" w:sz="8" w:space="0" w:color="000000"/>
            </w:tcBorders>
          </w:tcPr>
          <w:p w14:paraId="5356CF1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53F8E1" w14:textId="77777777" w:rsidR="00F67E59" w:rsidRPr="00F35FCB" w:rsidRDefault="00F67E59" w:rsidP="00F67E59">
            <w:pPr>
              <w:jc w:val="both"/>
              <w:rPr>
                <w:spacing w:val="-2"/>
              </w:rPr>
            </w:pPr>
            <w:r w:rsidRPr="00F35FCB">
              <w:rPr>
                <w:rFonts w:eastAsia="Tahoma"/>
              </w:rPr>
              <w:t>Максимальный процент застройки в границах земельного участка – не подлежит установлению</w:t>
            </w:r>
          </w:p>
        </w:tc>
      </w:tr>
      <w:tr w:rsidR="00F35FCB" w:rsidRPr="00F35FCB" w14:paraId="0132D1D8" w14:textId="77777777" w:rsidTr="002C12A9">
        <w:trPr>
          <w:trHeight w:val="42"/>
        </w:trPr>
        <w:tc>
          <w:tcPr>
            <w:tcW w:w="567" w:type="dxa"/>
            <w:vMerge/>
            <w:tcBorders>
              <w:left w:val="single" w:sz="8" w:space="0" w:color="000000"/>
              <w:right w:val="single" w:sz="8" w:space="0" w:color="000000"/>
            </w:tcBorders>
          </w:tcPr>
          <w:p w14:paraId="0F491392" w14:textId="77777777" w:rsidR="00F67E59" w:rsidRPr="00F35FCB" w:rsidRDefault="00F67E59" w:rsidP="00F67E59">
            <w:pPr>
              <w:jc w:val="center"/>
            </w:pPr>
          </w:p>
        </w:tc>
        <w:tc>
          <w:tcPr>
            <w:tcW w:w="2267" w:type="dxa"/>
            <w:vMerge/>
            <w:tcBorders>
              <w:left w:val="nil"/>
              <w:right w:val="single" w:sz="8" w:space="0" w:color="000000"/>
            </w:tcBorders>
          </w:tcPr>
          <w:p w14:paraId="018090E0" w14:textId="77777777" w:rsidR="00F67E59" w:rsidRPr="00F35FCB" w:rsidRDefault="00F67E59" w:rsidP="00F67E59"/>
        </w:tc>
        <w:tc>
          <w:tcPr>
            <w:tcW w:w="1701" w:type="dxa"/>
            <w:vMerge/>
            <w:tcBorders>
              <w:left w:val="nil"/>
              <w:right w:val="single" w:sz="8" w:space="0" w:color="000000"/>
            </w:tcBorders>
          </w:tcPr>
          <w:p w14:paraId="3C4283C5" w14:textId="77777777" w:rsidR="00F67E59" w:rsidRPr="00F35FCB" w:rsidRDefault="00F67E59" w:rsidP="00F67E59"/>
        </w:tc>
        <w:tc>
          <w:tcPr>
            <w:tcW w:w="3969" w:type="dxa"/>
            <w:vMerge/>
            <w:tcBorders>
              <w:left w:val="nil"/>
              <w:right w:val="single" w:sz="8" w:space="0" w:color="000000"/>
            </w:tcBorders>
          </w:tcPr>
          <w:p w14:paraId="5EC5DE5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F01A6E" w14:textId="77777777" w:rsidR="00F67E59" w:rsidRPr="00F35FCB" w:rsidRDefault="00F67E59" w:rsidP="00F67E59">
            <w:pPr>
              <w:jc w:val="both"/>
              <w:rPr>
                <w:spacing w:val="-2"/>
              </w:rPr>
            </w:pPr>
            <w:r w:rsidRPr="00F35FC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CBEC716" w14:textId="77777777" w:rsidTr="002C12A9">
        <w:trPr>
          <w:trHeight w:val="42"/>
        </w:trPr>
        <w:tc>
          <w:tcPr>
            <w:tcW w:w="567" w:type="dxa"/>
            <w:vMerge/>
            <w:tcBorders>
              <w:left w:val="single" w:sz="8" w:space="0" w:color="000000"/>
              <w:right w:val="single" w:sz="8" w:space="0" w:color="000000"/>
            </w:tcBorders>
          </w:tcPr>
          <w:p w14:paraId="15A903D1" w14:textId="77777777" w:rsidR="00F67E59" w:rsidRPr="00F35FCB" w:rsidRDefault="00F67E59" w:rsidP="00F67E59">
            <w:pPr>
              <w:jc w:val="center"/>
            </w:pPr>
          </w:p>
        </w:tc>
        <w:tc>
          <w:tcPr>
            <w:tcW w:w="2267" w:type="dxa"/>
            <w:vMerge/>
            <w:tcBorders>
              <w:left w:val="nil"/>
              <w:right w:val="single" w:sz="8" w:space="0" w:color="000000"/>
            </w:tcBorders>
          </w:tcPr>
          <w:p w14:paraId="1004332F" w14:textId="77777777" w:rsidR="00F67E59" w:rsidRPr="00F35FCB" w:rsidRDefault="00F67E59" w:rsidP="00F67E59"/>
        </w:tc>
        <w:tc>
          <w:tcPr>
            <w:tcW w:w="1701" w:type="dxa"/>
            <w:vMerge/>
            <w:tcBorders>
              <w:left w:val="nil"/>
              <w:right w:val="single" w:sz="8" w:space="0" w:color="000000"/>
            </w:tcBorders>
          </w:tcPr>
          <w:p w14:paraId="0C2C5148" w14:textId="77777777" w:rsidR="00F67E59" w:rsidRPr="00F35FCB" w:rsidRDefault="00F67E59" w:rsidP="00F67E59"/>
        </w:tc>
        <w:tc>
          <w:tcPr>
            <w:tcW w:w="3969" w:type="dxa"/>
            <w:vMerge/>
            <w:tcBorders>
              <w:left w:val="nil"/>
              <w:right w:val="single" w:sz="8" w:space="0" w:color="000000"/>
            </w:tcBorders>
          </w:tcPr>
          <w:p w14:paraId="1B36DFA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2EFD79" w14:textId="77777777" w:rsidR="00F67E59" w:rsidRPr="00F35FCB" w:rsidRDefault="00F67E59" w:rsidP="00F67E59">
            <w:pPr>
              <w:jc w:val="both"/>
              <w:rPr>
                <w:spacing w:val="-2"/>
              </w:rPr>
            </w:pPr>
            <w:r w:rsidRPr="00F35FCB">
              <w:rPr>
                <w:rFonts w:eastAsia="Tahoma"/>
              </w:rPr>
              <w:t>Предельная высота зданий, строений, сооружений – не подлежит установлению</w:t>
            </w:r>
          </w:p>
        </w:tc>
      </w:tr>
      <w:tr w:rsidR="00F35FCB" w:rsidRPr="00F35FCB" w14:paraId="0BAB8123" w14:textId="77777777" w:rsidTr="002C12A9">
        <w:trPr>
          <w:trHeight w:val="42"/>
        </w:trPr>
        <w:tc>
          <w:tcPr>
            <w:tcW w:w="567" w:type="dxa"/>
            <w:vMerge/>
            <w:tcBorders>
              <w:left w:val="single" w:sz="8" w:space="0" w:color="000000"/>
              <w:bottom w:val="single" w:sz="4" w:space="0" w:color="auto"/>
              <w:right w:val="single" w:sz="8" w:space="0" w:color="000000"/>
            </w:tcBorders>
          </w:tcPr>
          <w:p w14:paraId="1DE87B10" w14:textId="77777777" w:rsidR="00F67E59" w:rsidRPr="00F35FCB" w:rsidRDefault="00F67E59" w:rsidP="00F67E59">
            <w:pPr>
              <w:jc w:val="center"/>
            </w:pPr>
          </w:p>
        </w:tc>
        <w:tc>
          <w:tcPr>
            <w:tcW w:w="2267" w:type="dxa"/>
            <w:vMerge/>
            <w:tcBorders>
              <w:left w:val="nil"/>
              <w:bottom w:val="single" w:sz="4" w:space="0" w:color="auto"/>
              <w:right w:val="single" w:sz="8" w:space="0" w:color="000000"/>
            </w:tcBorders>
          </w:tcPr>
          <w:p w14:paraId="7AC5CB5B" w14:textId="77777777" w:rsidR="00F67E59" w:rsidRPr="00F35FCB" w:rsidRDefault="00F67E59" w:rsidP="00F67E59"/>
        </w:tc>
        <w:tc>
          <w:tcPr>
            <w:tcW w:w="1701" w:type="dxa"/>
            <w:vMerge/>
            <w:tcBorders>
              <w:left w:val="nil"/>
              <w:bottom w:val="single" w:sz="4" w:space="0" w:color="auto"/>
              <w:right w:val="single" w:sz="8" w:space="0" w:color="000000"/>
            </w:tcBorders>
          </w:tcPr>
          <w:p w14:paraId="11176B41" w14:textId="77777777" w:rsidR="00F67E59" w:rsidRPr="00F35FCB" w:rsidRDefault="00F67E59" w:rsidP="00F67E59"/>
        </w:tc>
        <w:tc>
          <w:tcPr>
            <w:tcW w:w="3969" w:type="dxa"/>
            <w:vMerge/>
            <w:tcBorders>
              <w:left w:val="nil"/>
              <w:bottom w:val="single" w:sz="4" w:space="0" w:color="auto"/>
              <w:right w:val="single" w:sz="8" w:space="0" w:color="000000"/>
            </w:tcBorders>
          </w:tcPr>
          <w:p w14:paraId="4A7A669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4BDAD3B" w14:textId="77777777" w:rsidR="00F67E59" w:rsidRPr="00F35FCB" w:rsidRDefault="00F67E59" w:rsidP="00F67E59">
            <w:pPr>
              <w:jc w:val="both"/>
              <w:rPr>
                <w:spacing w:val="-2"/>
              </w:rPr>
            </w:pPr>
            <w:r w:rsidRPr="00F35FCB">
              <w:rPr>
                <w:rFonts w:eastAsia="Tahoma"/>
              </w:rPr>
              <w:t>Минимальный процент озеленения в границах земельного участка – не подлежит установлению</w:t>
            </w:r>
          </w:p>
        </w:tc>
      </w:tr>
      <w:tr w:rsidR="00F35FCB" w:rsidRPr="00F35FCB" w14:paraId="2666D63D"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D85C0E1"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F45552D" w14:textId="77777777" w:rsidR="00F67E59" w:rsidRPr="00F35FCB" w:rsidRDefault="00F67E59" w:rsidP="00F67E59">
            <w:pPr>
              <w:jc w:val="both"/>
            </w:pPr>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41E1663B" w14:textId="77777777" w:rsidR="00F67E59" w:rsidRPr="00F35FCB" w:rsidRDefault="00F67E59" w:rsidP="00F67E59">
            <w:pPr>
              <w:jc w:val="both"/>
            </w:pPr>
            <w:r w:rsidRPr="00F35FCB">
              <w:t>6.8</w:t>
            </w:r>
          </w:p>
        </w:tc>
        <w:tc>
          <w:tcPr>
            <w:tcW w:w="3969" w:type="dxa"/>
            <w:vMerge w:val="restart"/>
            <w:tcBorders>
              <w:top w:val="single" w:sz="4" w:space="0" w:color="auto"/>
              <w:left w:val="single" w:sz="4" w:space="0" w:color="auto"/>
              <w:bottom w:val="single" w:sz="4" w:space="0" w:color="auto"/>
              <w:right w:val="single" w:sz="4" w:space="0" w:color="auto"/>
            </w:tcBorders>
          </w:tcPr>
          <w:p w14:paraId="7F1BB8D3" w14:textId="77777777" w:rsidR="00F67E59" w:rsidRPr="00F35FCB" w:rsidRDefault="00F67E59" w:rsidP="00F67E59">
            <w:pPr>
              <w:jc w:val="both"/>
            </w:pPr>
            <w:r w:rsidRPr="00F35FC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47"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3.1.1</w:t>
              </w:r>
            </w:hyperlink>
            <w:r w:rsidRPr="00F35FCB">
              <w:t xml:space="preserve">, </w:t>
            </w:r>
            <w:hyperlink r:id="rId48"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3.2.3</w:t>
              </w:r>
            </w:hyperlink>
          </w:p>
        </w:tc>
        <w:tc>
          <w:tcPr>
            <w:tcW w:w="6520" w:type="dxa"/>
            <w:tcBorders>
              <w:top w:val="single" w:sz="4" w:space="0" w:color="auto"/>
              <w:left w:val="single" w:sz="4" w:space="0" w:color="auto"/>
              <w:bottom w:val="single" w:sz="4" w:space="0" w:color="auto"/>
              <w:right w:val="single" w:sz="4" w:space="0" w:color="auto"/>
            </w:tcBorders>
          </w:tcPr>
          <w:p w14:paraId="658E7D3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201ECFD" w14:textId="77777777" w:rsidTr="002C12A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235B687"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71A8471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FBCF6D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F5708C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8F960C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46CF2D1"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6EED58C9"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2273FD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D783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E190A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77365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7BC5FF7"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62ABE06A"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6CD2DF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68D59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D7B82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BFD0D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96A437E"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50BA4AB1"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5D0387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013616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8DB33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223C2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7C950E3" w14:textId="77777777" w:rsidTr="002C12A9">
        <w:trPr>
          <w:trHeight w:val="356"/>
        </w:trPr>
        <w:tc>
          <w:tcPr>
            <w:tcW w:w="567" w:type="dxa"/>
            <w:vMerge/>
            <w:tcBorders>
              <w:top w:val="nil"/>
              <w:left w:val="single" w:sz="8" w:space="0" w:color="000000"/>
              <w:bottom w:val="single" w:sz="4" w:space="0" w:color="auto"/>
              <w:right w:val="single" w:sz="8" w:space="0" w:color="000000"/>
            </w:tcBorders>
          </w:tcPr>
          <w:p w14:paraId="1CABE968"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0A25F55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D41CF6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0BF6F5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B200E1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A86DB74"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130E7B6"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C360364" w14:textId="77777777" w:rsidR="00F67E59" w:rsidRPr="00F35FCB" w:rsidRDefault="00F67E59" w:rsidP="00F67E59">
            <w:r w:rsidRPr="00F35FCB">
              <w:t>Склад</w:t>
            </w:r>
          </w:p>
        </w:tc>
        <w:tc>
          <w:tcPr>
            <w:tcW w:w="1701" w:type="dxa"/>
            <w:vMerge w:val="restart"/>
            <w:tcBorders>
              <w:top w:val="single" w:sz="4" w:space="0" w:color="auto"/>
              <w:left w:val="single" w:sz="4" w:space="0" w:color="auto"/>
              <w:bottom w:val="single" w:sz="4" w:space="0" w:color="auto"/>
              <w:right w:val="single" w:sz="4" w:space="0" w:color="auto"/>
            </w:tcBorders>
          </w:tcPr>
          <w:p w14:paraId="0F2CD7BE" w14:textId="77777777" w:rsidR="00F67E59" w:rsidRPr="00F35FCB" w:rsidRDefault="00F67E59" w:rsidP="00F67E59">
            <w:pPr>
              <w:jc w:val="both"/>
            </w:pPr>
            <w:r w:rsidRPr="00F35FCB">
              <w:t>6.9</w:t>
            </w:r>
          </w:p>
        </w:tc>
        <w:tc>
          <w:tcPr>
            <w:tcW w:w="3969" w:type="dxa"/>
            <w:vMerge w:val="restart"/>
            <w:tcBorders>
              <w:top w:val="single" w:sz="4" w:space="0" w:color="auto"/>
              <w:left w:val="single" w:sz="4" w:space="0" w:color="auto"/>
              <w:bottom w:val="single" w:sz="4" w:space="0" w:color="auto"/>
              <w:right w:val="single" w:sz="4" w:space="0" w:color="auto"/>
            </w:tcBorders>
          </w:tcPr>
          <w:p w14:paraId="465D4148" w14:textId="77777777" w:rsidR="00F67E59" w:rsidRPr="00F35FCB" w:rsidRDefault="00F67E59" w:rsidP="00F67E59">
            <w:pPr>
              <w:jc w:val="both"/>
            </w:pPr>
            <w:r w:rsidRPr="00F35FC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520" w:type="dxa"/>
            <w:tcBorders>
              <w:top w:val="single" w:sz="4" w:space="0" w:color="auto"/>
              <w:left w:val="single" w:sz="4" w:space="0" w:color="auto"/>
              <w:bottom w:val="single" w:sz="4" w:space="0" w:color="auto"/>
              <w:right w:val="single" w:sz="4" w:space="0" w:color="auto"/>
            </w:tcBorders>
          </w:tcPr>
          <w:p w14:paraId="029E35E9"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7C881830" w14:textId="77777777" w:rsidTr="002C12A9">
        <w:trPr>
          <w:trHeight w:val="42"/>
        </w:trPr>
        <w:tc>
          <w:tcPr>
            <w:tcW w:w="567" w:type="dxa"/>
            <w:vMerge/>
            <w:tcBorders>
              <w:top w:val="single" w:sz="4" w:space="0" w:color="auto"/>
              <w:left w:val="single" w:sz="8" w:space="0" w:color="000000"/>
              <w:bottom w:val="single" w:sz="8" w:space="0" w:color="000000"/>
              <w:right w:val="single" w:sz="8" w:space="0" w:color="000000"/>
            </w:tcBorders>
          </w:tcPr>
          <w:p w14:paraId="729DA045"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241A719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58391A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376B20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B9920B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394F494"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0C14ED3D"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9DE041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50CD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7DF5F6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5CBB95"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841745E"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3477CD79"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31270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768F0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59B35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4117F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EB129C2" w14:textId="77777777" w:rsidTr="002C12A9">
        <w:trPr>
          <w:trHeight w:val="42"/>
        </w:trPr>
        <w:tc>
          <w:tcPr>
            <w:tcW w:w="567" w:type="dxa"/>
            <w:vMerge/>
            <w:tcBorders>
              <w:top w:val="nil"/>
              <w:left w:val="single" w:sz="8" w:space="0" w:color="000000"/>
              <w:bottom w:val="single" w:sz="8" w:space="0" w:color="000000"/>
              <w:right w:val="single" w:sz="8" w:space="0" w:color="000000"/>
            </w:tcBorders>
          </w:tcPr>
          <w:p w14:paraId="5219E382"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639D64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DD684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F5945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491B83"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2B6B69A5" w14:textId="77777777" w:rsidTr="002C12A9">
        <w:trPr>
          <w:trHeight w:val="838"/>
        </w:trPr>
        <w:tc>
          <w:tcPr>
            <w:tcW w:w="567" w:type="dxa"/>
            <w:vMerge/>
            <w:tcBorders>
              <w:top w:val="nil"/>
              <w:left w:val="single" w:sz="8" w:space="0" w:color="000000"/>
              <w:bottom w:val="single" w:sz="8" w:space="0" w:color="000000"/>
              <w:right w:val="single" w:sz="8" w:space="0" w:color="000000"/>
            </w:tcBorders>
          </w:tcPr>
          <w:p w14:paraId="4D9BE805"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120DAE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7B075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D5879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C0B1A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D6B491A" w14:textId="77777777" w:rsidTr="002C12A9">
        <w:trPr>
          <w:trHeight w:val="140"/>
        </w:trPr>
        <w:tc>
          <w:tcPr>
            <w:tcW w:w="567" w:type="dxa"/>
            <w:vMerge w:val="restart"/>
            <w:tcBorders>
              <w:top w:val="nil"/>
              <w:left w:val="single" w:sz="8" w:space="0" w:color="000000"/>
              <w:bottom w:val="single" w:sz="8" w:space="0" w:color="000000"/>
              <w:right w:val="single" w:sz="8" w:space="0" w:color="000000"/>
            </w:tcBorders>
          </w:tcPr>
          <w:p w14:paraId="52C0B808" w14:textId="77777777" w:rsidR="00F67E59" w:rsidRPr="00F35FCB" w:rsidRDefault="00F67E59" w:rsidP="00596C2D">
            <w:pPr>
              <w:numPr>
                <w:ilvl w:val="0"/>
                <w:numId w:val="23"/>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4660E39F" w14:textId="77777777" w:rsidR="00F67E59" w:rsidRPr="00F35FCB" w:rsidRDefault="00F67E59" w:rsidP="00F67E59">
            <w:pPr>
              <w:jc w:val="both"/>
            </w:pPr>
            <w:r w:rsidRPr="00F35FCB">
              <w:t>Складские площадки</w:t>
            </w:r>
          </w:p>
        </w:tc>
        <w:tc>
          <w:tcPr>
            <w:tcW w:w="1701" w:type="dxa"/>
            <w:vMerge w:val="restart"/>
            <w:tcBorders>
              <w:top w:val="nil"/>
              <w:left w:val="nil"/>
              <w:bottom w:val="single" w:sz="8" w:space="0" w:color="000000"/>
              <w:right w:val="single" w:sz="8" w:space="0" w:color="000000"/>
            </w:tcBorders>
          </w:tcPr>
          <w:p w14:paraId="0E092700" w14:textId="77777777" w:rsidR="00F67E59" w:rsidRPr="00F35FCB" w:rsidRDefault="00F67E59" w:rsidP="00F67E59">
            <w:pPr>
              <w:jc w:val="both"/>
            </w:pPr>
            <w:r w:rsidRPr="00F35FCB">
              <w:t xml:space="preserve">6.9.1 </w:t>
            </w:r>
          </w:p>
        </w:tc>
        <w:tc>
          <w:tcPr>
            <w:tcW w:w="3969" w:type="dxa"/>
            <w:vMerge w:val="restart"/>
            <w:tcBorders>
              <w:top w:val="nil"/>
              <w:left w:val="nil"/>
              <w:bottom w:val="single" w:sz="8" w:space="0" w:color="000000"/>
              <w:right w:val="single" w:sz="8" w:space="0" w:color="000000"/>
            </w:tcBorders>
          </w:tcPr>
          <w:p w14:paraId="1029F57B" w14:textId="77777777" w:rsidR="00F67E59" w:rsidRPr="00F35FCB" w:rsidRDefault="00F67E59" w:rsidP="00F67E59">
            <w:pPr>
              <w:jc w:val="both"/>
            </w:pPr>
            <w:r w:rsidRPr="00F35FCB">
              <w:t>Временное хранение, распределение и перевалка грузов (за исключением хранения стратегических запасов) на открытом воздухе</w:t>
            </w:r>
          </w:p>
        </w:tc>
        <w:tc>
          <w:tcPr>
            <w:tcW w:w="6520" w:type="dxa"/>
            <w:tcBorders>
              <w:top w:val="nil"/>
              <w:left w:val="nil"/>
              <w:bottom w:val="single" w:sz="8" w:space="0" w:color="000000"/>
              <w:right w:val="single" w:sz="8" w:space="0" w:color="000000"/>
            </w:tcBorders>
          </w:tcPr>
          <w:p w14:paraId="34BB384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1E83316" w14:textId="77777777" w:rsidTr="002C12A9">
        <w:trPr>
          <w:trHeight w:val="140"/>
        </w:trPr>
        <w:tc>
          <w:tcPr>
            <w:tcW w:w="567" w:type="dxa"/>
            <w:vMerge/>
            <w:tcBorders>
              <w:top w:val="nil"/>
              <w:left w:val="single" w:sz="8" w:space="0" w:color="000000"/>
              <w:bottom w:val="single" w:sz="8" w:space="0" w:color="000000"/>
              <w:right w:val="single" w:sz="8" w:space="0" w:color="000000"/>
            </w:tcBorders>
          </w:tcPr>
          <w:p w14:paraId="67E0123B"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A284C9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0EC03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F1519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D372C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2521CB5" w14:textId="77777777" w:rsidTr="002C12A9">
        <w:trPr>
          <w:trHeight w:val="140"/>
        </w:trPr>
        <w:tc>
          <w:tcPr>
            <w:tcW w:w="567" w:type="dxa"/>
            <w:vMerge/>
            <w:tcBorders>
              <w:top w:val="nil"/>
              <w:left w:val="single" w:sz="8" w:space="0" w:color="000000"/>
              <w:bottom w:val="single" w:sz="8" w:space="0" w:color="000000"/>
              <w:right w:val="single" w:sz="8" w:space="0" w:color="000000"/>
            </w:tcBorders>
          </w:tcPr>
          <w:p w14:paraId="03FC9C33"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0D0115C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ACAD6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48476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CC57D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F8F7EDA" w14:textId="77777777" w:rsidTr="002C12A9">
        <w:trPr>
          <w:trHeight w:val="140"/>
        </w:trPr>
        <w:tc>
          <w:tcPr>
            <w:tcW w:w="567" w:type="dxa"/>
            <w:vMerge/>
            <w:tcBorders>
              <w:top w:val="nil"/>
              <w:left w:val="single" w:sz="8" w:space="0" w:color="000000"/>
              <w:bottom w:val="single" w:sz="4" w:space="0" w:color="auto"/>
              <w:right w:val="single" w:sz="8" w:space="0" w:color="000000"/>
            </w:tcBorders>
          </w:tcPr>
          <w:p w14:paraId="03242A8B"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1D80C15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F86960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9357BF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3E1268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76BD91F" w14:textId="77777777" w:rsidTr="002C12A9">
        <w:trPr>
          <w:trHeight w:val="140"/>
        </w:trPr>
        <w:tc>
          <w:tcPr>
            <w:tcW w:w="567" w:type="dxa"/>
            <w:vMerge/>
            <w:tcBorders>
              <w:top w:val="single" w:sz="4" w:space="0" w:color="auto"/>
              <w:left w:val="single" w:sz="4" w:space="0" w:color="auto"/>
              <w:bottom w:val="single" w:sz="4" w:space="0" w:color="auto"/>
              <w:right w:val="single" w:sz="4" w:space="0" w:color="auto"/>
            </w:tcBorders>
          </w:tcPr>
          <w:p w14:paraId="1F02566D"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37BA564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28CFB5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592599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A84102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1665E3F" w14:textId="77777777" w:rsidTr="002C12A9">
        <w:trPr>
          <w:trHeight w:val="140"/>
        </w:trPr>
        <w:tc>
          <w:tcPr>
            <w:tcW w:w="567" w:type="dxa"/>
            <w:vMerge/>
            <w:tcBorders>
              <w:top w:val="single" w:sz="4" w:space="0" w:color="auto"/>
              <w:left w:val="single" w:sz="4" w:space="0" w:color="auto"/>
              <w:bottom w:val="single" w:sz="4" w:space="0" w:color="auto"/>
              <w:right w:val="single" w:sz="4" w:space="0" w:color="auto"/>
            </w:tcBorders>
          </w:tcPr>
          <w:p w14:paraId="4F753BE6"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5F87C4E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6992C9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D50FE9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744B1D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4B24BBB" w14:textId="77777777" w:rsidTr="002C12A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4F3A36A8"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074FA57A" w14:textId="77777777" w:rsidR="00F67E59" w:rsidRPr="00F35FCB" w:rsidRDefault="00F67E59" w:rsidP="00F67E59">
            <w:pPr>
              <w:jc w:val="both"/>
            </w:pPr>
            <w:r w:rsidRPr="00F35FCB">
              <w:t>Целлюлозно-бумажная промышленность</w:t>
            </w:r>
          </w:p>
        </w:tc>
        <w:tc>
          <w:tcPr>
            <w:tcW w:w="1701" w:type="dxa"/>
            <w:vMerge w:val="restart"/>
            <w:tcBorders>
              <w:top w:val="single" w:sz="4" w:space="0" w:color="auto"/>
              <w:left w:val="nil"/>
              <w:bottom w:val="single" w:sz="8" w:space="0" w:color="000000"/>
              <w:right w:val="single" w:sz="8" w:space="0" w:color="000000"/>
            </w:tcBorders>
          </w:tcPr>
          <w:p w14:paraId="158BDB1E" w14:textId="77777777" w:rsidR="00F67E59" w:rsidRPr="00F35FCB" w:rsidRDefault="00F67E59" w:rsidP="00F67E59">
            <w:pPr>
              <w:jc w:val="both"/>
            </w:pPr>
            <w:r w:rsidRPr="00F35FCB">
              <w:t xml:space="preserve">6.11 </w:t>
            </w:r>
          </w:p>
        </w:tc>
        <w:tc>
          <w:tcPr>
            <w:tcW w:w="3969" w:type="dxa"/>
            <w:vMerge w:val="restart"/>
            <w:tcBorders>
              <w:top w:val="single" w:sz="4" w:space="0" w:color="auto"/>
              <w:left w:val="nil"/>
              <w:bottom w:val="single" w:sz="8" w:space="0" w:color="000000"/>
              <w:right w:val="single" w:sz="8" w:space="0" w:color="000000"/>
            </w:tcBorders>
          </w:tcPr>
          <w:p w14:paraId="3161BE4E" w14:textId="77777777" w:rsidR="00F67E59" w:rsidRPr="00F35FCB" w:rsidRDefault="00F67E59" w:rsidP="00F67E59">
            <w:pPr>
              <w:jc w:val="both"/>
            </w:pPr>
            <w:r w:rsidRPr="00F35FC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520" w:type="dxa"/>
            <w:tcBorders>
              <w:top w:val="single" w:sz="4" w:space="0" w:color="auto"/>
              <w:left w:val="nil"/>
              <w:bottom w:val="single" w:sz="8" w:space="0" w:color="000000"/>
              <w:right w:val="single" w:sz="8" w:space="0" w:color="000000"/>
            </w:tcBorders>
          </w:tcPr>
          <w:p w14:paraId="0DCE76DA"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6B2D9416"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07102A2A"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22E4FF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5BDC3B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0A244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1EF87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906B790"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4E97010F"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12107A0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D26801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90CBD8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8CF052F" w14:textId="77777777" w:rsidR="00F67E59" w:rsidRPr="00F35FCB" w:rsidRDefault="00F67E59" w:rsidP="00F67E59">
            <w:pPr>
              <w:jc w:val="both"/>
            </w:pPr>
            <w:r w:rsidRPr="00F35FCB">
              <w:t xml:space="preserve">Максимальный процент застройки в границах земельного участка – 50 % </w:t>
            </w:r>
          </w:p>
        </w:tc>
      </w:tr>
      <w:tr w:rsidR="00F35FCB" w:rsidRPr="00F35FCB" w14:paraId="6E146BED"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01BCE0D7"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460A3D3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1DA7DA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61291D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1726EE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79B43F2" w14:textId="77777777" w:rsidTr="002C12A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07D5A29"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03F8A28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47EC68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E93854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C6C08D2"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13F9D9B5"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3A8A64B8"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6A46BD7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6DF30C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B603FF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6833E4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CB586A5"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3219E09"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BB8C2B1" w14:textId="77777777" w:rsidR="00F67E59" w:rsidRPr="00F35FCB" w:rsidRDefault="00F67E59" w:rsidP="00F67E59">
            <w:pPr>
              <w:jc w:val="both"/>
            </w:pPr>
            <w:r w:rsidRPr="00F35FCB">
              <w:t>Научно-производственная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2A11F138" w14:textId="77777777" w:rsidR="00F67E59" w:rsidRPr="00F35FCB" w:rsidRDefault="00F67E59" w:rsidP="00F67E59">
            <w:pPr>
              <w:jc w:val="both"/>
            </w:pPr>
            <w:r w:rsidRPr="00F35FCB">
              <w:t xml:space="preserve">6.12 </w:t>
            </w:r>
          </w:p>
        </w:tc>
        <w:tc>
          <w:tcPr>
            <w:tcW w:w="3969" w:type="dxa"/>
            <w:vMerge w:val="restart"/>
            <w:tcBorders>
              <w:top w:val="single" w:sz="4" w:space="0" w:color="auto"/>
              <w:left w:val="single" w:sz="4" w:space="0" w:color="auto"/>
              <w:bottom w:val="single" w:sz="4" w:space="0" w:color="auto"/>
              <w:right w:val="single" w:sz="4" w:space="0" w:color="auto"/>
            </w:tcBorders>
          </w:tcPr>
          <w:p w14:paraId="0D5FC0FF" w14:textId="77777777" w:rsidR="00F67E59" w:rsidRPr="00F35FCB" w:rsidRDefault="00F67E59" w:rsidP="00F67E59">
            <w:pPr>
              <w:jc w:val="both"/>
            </w:pPr>
            <w:r w:rsidRPr="00F35FCB">
              <w:t>Размещение технологических, промышленных, агропромышленных парков, бизнес-инкубаторов</w:t>
            </w:r>
          </w:p>
        </w:tc>
        <w:tc>
          <w:tcPr>
            <w:tcW w:w="6520" w:type="dxa"/>
            <w:tcBorders>
              <w:top w:val="single" w:sz="4" w:space="0" w:color="auto"/>
              <w:left w:val="single" w:sz="4" w:space="0" w:color="auto"/>
              <w:bottom w:val="single" w:sz="4" w:space="0" w:color="auto"/>
              <w:right w:val="single" w:sz="4" w:space="0" w:color="auto"/>
            </w:tcBorders>
          </w:tcPr>
          <w:p w14:paraId="2D7BAD56" w14:textId="77777777" w:rsidR="00F67E59" w:rsidRPr="00F35FCB" w:rsidRDefault="00F67E59" w:rsidP="00F67E59">
            <w:pPr>
              <w:jc w:val="both"/>
            </w:pPr>
            <w:r w:rsidRPr="00F35FCB">
              <w:t>Минимальный размер земельного участка (площадь) – 10000 кв. м</w:t>
            </w:r>
          </w:p>
        </w:tc>
      </w:tr>
      <w:tr w:rsidR="00F35FCB" w:rsidRPr="00F35FCB" w14:paraId="6A42F468" w14:textId="77777777" w:rsidTr="002C12A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AFB4FF1"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7636AEE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AE0083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FA8FAF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0B13B7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B184247"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25A7321E"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A3A77C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12B13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82558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B6B3B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ED50EC4"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2CB36161"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8AB99E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3D3B8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2215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A14B5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D686C8A"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4EA46931"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4645D8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65175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63DB59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6BDF7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F28CCDF" w14:textId="77777777" w:rsidTr="002C12A9">
        <w:trPr>
          <w:trHeight w:val="152"/>
        </w:trPr>
        <w:tc>
          <w:tcPr>
            <w:tcW w:w="567" w:type="dxa"/>
            <w:vMerge/>
            <w:tcBorders>
              <w:top w:val="nil"/>
              <w:left w:val="single" w:sz="8" w:space="0" w:color="000000"/>
              <w:bottom w:val="single" w:sz="4" w:space="0" w:color="auto"/>
              <w:right w:val="single" w:sz="8" w:space="0" w:color="000000"/>
            </w:tcBorders>
          </w:tcPr>
          <w:p w14:paraId="7A18A639"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1EADCC7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C8A09D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6A916D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FDDE86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8BE82DD" w14:textId="77777777" w:rsidTr="002C12A9">
        <w:trPr>
          <w:trHeight w:val="95"/>
        </w:trPr>
        <w:tc>
          <w:tcPr>
            <w:tcW w:w="567" w:type="dxa"/>
            <w:vMerge w:val="restart"/>
            <w:tcBorders>
              <w:top w:val="single" w:sz="4" w:space="0" w:color="auto"/>
              <w:left w:val="single" w:sz="4" w:space="0" w:color="auto"/>
              <w:bottom w:val="single" w:sz="4" w:space="0" w:color="auto"/>
              <w:right w:val="single" w:sz="4" w:space="0" w:color="auto"/>
            </w:tcBorders>
          </w:tcPr>
          <w:p w14:paraId="1B48559D"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1093044" w14:textId="77777777" w:rsidR="00F67E59" w:rsidRPr="00F35FCB" w:rsidRDefault="00F67E59" w:rsidP="00F67E59">
            <w:pPr>
              <w:jc w:val="both"/>
            </w:pPr>
            <w:r w:rsidRPr="00F35FCB">
              <w:t>Трубопроводный транспорт</w:t>
            </w:r>
          </w:p>
        </w:tc>
        <w:tc>
          <w:tcPr>
            <w:tcW w:w="1701" w:type="dxa"/>
            <w:vMerge w:val="restart"/>
            <w:tcBorders>
              <w:top w:val="single" w:sz="4" w:space="0" w:color="auto"/>
              <w:left w:val="single" w:sz="4" w:space="0" w:color="auto"/>
              <w:bottom w:val="single" w:sz="4" w:space="0" w:color="auto"/>
              <w:right w:val="single" w:sz="4" w:space="0" w:color="auto"/>
            </w:tcBorders>
          </w:tcPr>
          <w:p w14:paraId="188D7E71" w14:textId="77777777" w:rsidR="00F67E59" w:rsidRPr="00F35FCB" w:rsidRDefault="00F67E59" w:rsidP="00F67E59">
            <w:pPr>
              <w:jc w:val="both"/>
            </w:pPr>
            <w:r w:rsidRPr="00F35FCB">
              <w:t xml:space="preserve">7.5 </w:t>
            </w:r>
          </w:p>
        </w:tc>
        <w:tc>
          <w:tcPr>
            <w:tcW w:w="3969" w:type="dxa"/>
            <w:vMerge w:val="restart"/>
            <w:tcBorders>
              <w:top w:val="single" w:sz="4" w:space="0" w:color="auto"/>
              <w:left w:val="single" w:sz="4" w:space="0" w:color="auto"/>
              <w:bottom w:val="single" w:sz="4" w:space="0" w:color="auto"/>
              <w:right w:val="single" w:sz="4" w:space="0" w:color="auto"/>
            </w:tcBorders>
          </w:tcPr>
          <w:p w14:paraId="07387172" w14:textId="77777777" w:rsidR="00F67E59" w:rsidRPr="00F35FCB" w:rsidRDefault="00F67E59" w:rsidP="00F67E59">
            <w:pPr>
              <w:jc w:val="both"/>
            </w:pPr>
            <w:r w:rsidRPr="00F35FCB">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520" w:type="dxa"/>
            <w:tcBorders>
              <w:top w:val="single" w:sz="4" w:space="0" w:color="auto"/>
              <w:left w:val="single" w:sz="4" w:space="0" w:color="auto"/>
              <w:bottom w:val="single" w:sz="4" w:space="0" w:color="auto"/>
              <w:right w:val="single" w:sz="4" w:space="0" w:color="auto"/>
            </w:tcBorders>
          </w:tcPr>
          <w:p w14:paraId="1B64E55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3D43B45" w14:textId="77777777" w:rsidTr="002C12A9">
        <w:trPr>
          <w:trHeight w:val="92"/>
        </w:trPr>
        <w:tc>
          <w:tcPr>
            <w:tcW w:w="567" w:type="dxa"/>
            <w:vMerge/>
            <w:tcBorders>
              <w:top w:val="single" w:sz="4" w:space="0" w:color="auto"/>
              <w:left w:val="single" w:sz="8" w:space="0" w:color="000000"/>
              <w:bottom w:val="single" w:sz="8" w:space="0" w:color="000000"/>
              <w:right w:val="single" w:sz="8" w:space="0" w:color="000000"/>
            </w:tcBorders>
          </w:tcPr>
          <w:p w14:paraId="0FAF065F"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489412D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3A2F7D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E0B3FC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09BCB5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22FF0C5" w14:textId="77777777" w:rsidTr="002C12A9">
        <w:trPr>
          <w:trHeight w:val="92"/>
        </w:trPr>
        <w:tc>
          <w:tcPr>
            <w:tcW w:w="567" w:type="dxa"/>
            <w:vMerge/>
            <w:tcBorders>
              <w:top w:val="nil"/>
              <w:left w:val="single" w:sz="8" w:space="0" w:color="000000"/>
              <w:bottom w:val="single" w:sz="4" w:space="0" w:color="auto"/>
              <w:right w:val="single" w:sz="8" w:space="0" w:color="000000"/>
            </w:tcBorders>
          </w:tcPr>
          <w:p w14:paraId="4FF2932B"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2804AEF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6B8109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E6258A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DF02E6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13D9BD4" w14:textId="77777777" w:rsidTr="002C12A9">
        <w:trPr>
          <w:trHeight w:val="92"/>
        </w:trPr>
        <w:tc>
          <w:tcPr>
            <w:tcW w:w="567" w:type="dxa"/>
            <w:vMerge/>
            <w:tcBorders>
              <w:top w:val="single" w:sz="4" w:space="0" w:color="auto"/>
              <w:left w:val="single" w:sz="4" w:space="0" w:color="auto"/>
              <w:bottom w:val="single" w:sz="4" w:space="0" w:color="auto"/>
              <w:right w:val="single" w:sz="4" w:space="0" w:color="auto"/>
            </w:tcBorders>
          </w:tcPr>
          <w:p w14:paraId="54346B84"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7A0D786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1D0CBE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22B37A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F0300A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BC359FD" w14:textId="77777777" w:rsidTr="002C12A9">
        <w:trPr>
          <w:trHeight w:val="92"/>
        </w:trPr>
        <w:tc>
          <w:tcPr>
            <w:tcW w:w="567" w:type="dxa"/>
            <w:vMerge/>
            <w:tcBorders>
              <w:top w:val="single" w:sz="4" w:space="0" w:color="auto"/>
              <w:left w:val="single" w:sz="8" w:space="0" w:color="000000"/>
              <w:bottom w:val="single" w:sz="8" w:space="0" w:color="000000"/>
              <w:right w:val="single" w:sz="8" w:space="0" w:color="000000"/>
            </w:tcBorders>
          </w:tcPr>
          <w:p w14:paraId="238FE9A9"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6303C37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26ED2F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09F6D8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F397ED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D80D2C2" w14:textId="77777777" w:rsidTr="002C12A9">
        <w:trPr>
          <w:trHeight w:val="92"/>
        </w:trPr>
        <w:tc>
          <w:tcPr>
            <w:tcW w:w="567" w:type="dxa"/>
            <w:vMerge/>
            <w:tcBorders>
              <w:top w:val="nil"/>
              <w:left w:val="single" w:sz="8" w:space="0" w:color="000000"/>
              <w:bottom w:val="single" w:sz="4" w:space="0" w:color="auto"/>
              <w:right w:val="single" w:sz="8" w:space="0" w:color="000000"/>
            </w:tcBorders>
          </w:tcPr>
          <w:p w14:paraId="406029FC"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443771C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E13BE5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67A2FE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88B928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F960F64" w14:textId="77777777" w:rsidTr="002C12A9">
        <w:trPr>
          <w:trHeight w:val="92"/>
        </w:trPr>
        <w:tc>
          <w:tcPr>
            <w:tcW w:w="567" w:type="dxa"/>
            <w:vMerge w:val="restart"/>
            <w:tcBorders>
              <w:top w:val="single" w:sz="4" w:space="0" w:color="auto"/>
              <w:left w:val="single" w:sz="4" w:space="0" w:color="auto"/>
              <w:bottom w:val="single" w:sz="4" w:space="0" w:color="auto"/>
              <w:right w:val="single" w:sz="4" w:space="0" w:color="auto"/>
            </w:tcBorders>
          </w:tcPr>
          <w:p w14:paraId="4222192B"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12C6568" w14:textId="77777777" w:rsidR="00F67E59" w:rsidRPr="00F35FCB" w:rsidRDefault="00F67E59" w:rsidP="00F67E59">
            <w:r w:rsidRPr="00F35FCB">
              <w:t xml:space="preserve">Обеспечение внутреннего правопорядка </w:t>
            </w:r>
          </w:p>
        </w:tc>
        <w:tc>
          <w:tcPr>
            <w:tcW w:w="1701" w:type="dxa"/>
            <w:vMerge w:val="restart"/>
            <w:tcBorders>
              <w:top w:val="single" w:sz="4" w:space="0" w:color="auto"/>
              <w:left w:val="single" w:sz="4" w:space="0" w:color="auto"/>
              <w:bottom w:val="single" w:sz="4" w:space="0" w:color="auto"/>
              <w:right w:val="single" w:sz="4" w:space="0" w:color="auto"/>
            </w:tcBorders>
          </w:tcPr>
          <w:p w14:paraId="0F3B1802"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6914B44E"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5A55FB4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2B3CFA3" w14:textId="77777777" w:rsidTr="002C12A9">
        <w:trPr>
          <w:trHeight w:val="92"/>
        </w:trPr>
        <w:tc>
          <w:tcPr>
            <w:tcW w:w="567" w:type="dxa"/>
            <w:vMerge/>
            <w:tcBorders>
              <w:top w:val="single" w:sz="4" w:space="0" w:color="auto"/>
              <w:left w:val="single" w:sz="4" w:space="0" w:color="auto"/>
              <w:bottom w:val="single" w:sz="4" w:space="0" w:color="auto"/>
              <w:right w:val="single" w:sz="4" w:space="0" w:color="auto"/>
            </w:tcBorders>
          </w:tcPr>
          <w:p w14:paraId="2AD92A13"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682FDDF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F63160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7503D4A"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0C4C35A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37554E6" w14:textId="77777777" w:rsidTr="002C12A9">
        <w:trPr>
          <w:trHeight w:val="92"/>
        </w:trPr>
        <w:tc>
          <w:tcPr>
            <w:tcW w:w="567" w:type="dxa"/>
            <w:vMerge/>
            <w:tcBorders>
              <w:top w:val="single" w:sz="4" w:space="0" w:color="auto"/>
              <w:left w:val="single" w:sz="4" w:space="0" w:color="auto"/>
              <w:bottom w:val="single" w:sz="4" w:space="0" w:color="auto"/>
              <w:right w:val="single" w:sz="4" w:space="0" w:color="auto"/>
            </w:tcBorders>
          </w:tcPr>
          <w:p w14:paraId="27319D59"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356E1FD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CC88A5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4711D61"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280D4EC"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0B71FDD0" w14:textId="77777777" w:rsidTr="002C12A9">
        <w:trPr>
          <w:trHeight w:val="92"/>
        </w:trPr>
        <w:tc>
          <w:tcPr>
            <w:tcW w:w="567" w:type="dxa"/>
            <w:vMerge/>
            <w:tcBorders>
              <w:top w:val="single" w:sz="4" w:space="0" w:color="auto"/>
              <w:left w:val="single" w:sz="4" w:space="0" w:color="auto"/>
              <w:bottom w:val="single" w:sz="4" w:space="0" w:color="auto"/>
              <w:right w:val="single" w:sz="4" w:space="0" w:color="auto"/>
            </w:tcBorders>
          </w:tcPr>
          <w:p w14:paraId="3746DC5D"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3480A95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6ED220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23E716F"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092667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E3D92A6" w14:textId="77777777" w:rsidTr="002C12A9">
        <w:trPr>
          <w:trHeight w:val="92"/>
        </w:trPr>
        <w:tc>
          <w:tcPr>
            <w:tcW w:w="567" w:type="dxa"/>
            <w:vMerge/>
            <w:tcBorders>
              <w:top w:val="single" w:sz="4" w:space="0" w:color="auto"/>
              <w:left w:val="single" w:sz="4" w:space="0" w:color="auto"/>
              <w:bottom w:val="single" w:sz="4" w:space="0" w:color="auto"/>
              <w:right w:val="single" w:sz="4" w:space="0" w:color="auto"/>
            </w:tcBorders>
          </w:tcPr>
          <w:p w14:paraId="2F22BD7A"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62CBB70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C39E84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4914563"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241FAD06" w14:textId="77777777" w:rsidR="00F67E59" w:rsidRPr="00F35FCB" w:rsidRDefault="00F67E59" w:rsidP="00F67E59">
            <w:pPr>
              <w:jc w:val="both"/>
            </w:pPr>
            <w:r w:rsidRPr="00F35FCB">
              <w:t>Предельная высота зданий, строений, сооружений –12 м</w:t>
            </w:r>
          </w:p>
        </w:tc>
      </w:tr>
      <w:tr w:rsidR="00F35FCB" w:rsidRPr="00F35FCB" w14:paraId="208113FA" w14:textId="77777777" w:rsidTr="002C12A9">
        <w:trPr>
          <w:trHeight w:val="92"/>
        </w:trPr>
        <w:tc>
          <w:tcPr>
            <w:tcW w:w="567" w:type="dxa"/>
            <w:vMerge/>
            <w:tcBorders>
              <w:top w:val="single" w:sz="4" w:space="0" w:color="auto"/>
              <w:left w:val="single" w:sz="4" w:space="0" w:color="auto"/>
              <w:bottom w:val="single" w:sz="4" w:space="0" w:color="auto"/>
              <w:right w:val="single" w:sz="4" w:space="0" w:color="auto"/>
            </w:tcBorders>
          </w:tcPr>
          <w:p w14:paraId="4B2FD17B"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04843A2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FB85F5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F2E264E"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688063C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23AB2D5" w14:textId="77777777" w:rsidTr="002C12A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12E81E43"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6DDDABE8" w14:textId="77777777" w:rsidR="00F67E59" w:rsidRPr="00F35FCB" w:rsidRDefault="00F67E59" w:rsidP="00F67E59">
            <w:pPr>
              <w:jc w:val="both"/>
            </w:pPr>
            <w:r w:rsidRPr="00F35FCB">
              <w:t>Земельные участки (территории) общего пользования</w:t>
            </w:r>
          </w:p>
        </w:tc>
        <w:tc>
          <w:tcPr>
            <w:tcW w:w="1701" w:type="dxa"/>
            <w:vMerge w:val="restart"/>
            <w:tcBorders>
              <w:top w:val="single" w:sz="4" w:space="0" w:color="auto"/>
              <w:left w:val="nil"/>
              <w:bottom w:val="single" w:sz="8" w:space="0" w:color="000000"/>
              <w:right w:val="single" w:sz="8" w:space="0" w:color="000000"/>
            </w:tcBorders>
          </w:tcPr>
          <w:p w14:paraId="6C18CCA1" w14:textId="77777777" w:rsidR="00F67E59" w:rsidRPr="00F35FCB" w:rsidRDefault="00F67E59" w:rsidP="00F67E59">
            <w:pPr>
              <w:jc w:val="both"/>
            </w:pPr>
            <w:r w:rsidRPr="00F35FCB">
              <w:t xml:space="preserve">12.0 </w:t>
            </w:r>
          </w:p>
        </w:tc>
        <w:tc>
          <w:tcPr>
            <w:tcW w:w="3969" w:type="dxa"/>
            <w:vMerge w:val="restart"/>
            <w:tcBorders>
              <w:top w:val="single" w:sz="4" w:space="0" w:color="auto"/>
              <w:left w:val="nil"/>
              <w:bottom w:val="single" w:sz="8" w:space="0" w:color="000000"/>
              <w:right w:val="single" w:sz="8" w:space="0" w:color="000000"/>
            </w:tcBorders>
          </w:tcPr>
          <w:p w14:paraId="0E6F2551" w14:textId="77777777" w:rsidR="00F67E59" w:rsidRPr="00F35FCB" w:rsidRDefault="00F67E59" w:rsidP="00F67E59">
            <w:pPr>
              <w:jc w:val="both"/>
            </w:pPr>
            <w:r w:rsidRPr="00F35FC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49"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w:t>
              </w:r>
            </w:hyperlink>
            <w:r w:rsidRPr="00F35FCB">
              <w:t xml:space="preserve"> - </w:t>
            </w:r>
            <w:hyperlink r:id="rId50"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12.0.2</w:t>
              </w:r>
            </w:hyperlink>
          </w:p>
        </w:tc>
        <w:tc>
          <w:tcPr>
            <w:tcW w:w="6520" w:type="dxa"/>
            <w:tcBorders>
              <w:top w:val="nil"/>
              <w:left w:val="nil"/>
              <w:bottom w:val="single" w:sz="8" w:space="0" w:color="000000"/>
              <w:right w:val="single" w:sz="8" w:space="0" w:color="000000"/>
            </w:tcBorders>
          </w:tcPr>
          <w:p w14:paraId="58F74C65"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7F95E3BD"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40EB5DAF"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2075E74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366D6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110D83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E44C713"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6CD99192"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344EC093"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C3E851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583C9D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E265A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63059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1548BE6"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71B27E94"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67AEED5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CD54E3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E26AC1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CA4977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26EF77E"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4387C933"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4B3E90C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A4507A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544221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1DD50B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AB0A27E"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36196348"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0702981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990DF5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5D5605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5DE42AC"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7BB0C513" w14:textId="77777777" w:rsidTr="002C12A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555685BA" w14:textId="77777777" w:rsidR="00F67E59" w:rsidRPr="00F35FCB" w:rsidRDefault="00F67E59" w:rsidP="00596C2D">
            <w:pPr>
              <w:numPr>
                <w:ilvl w:val="0"/>
                <w:numId w:val="23"/>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7355151F" w14:textId="77777777" w:rsidR="00F67E59" w:rsidRPr="00F35FCB" w:rsidRDefault="00F67E59" w:rsidP="00F67E59">
            <w:pPr>
              <w:jc w:val="both"/>
            </w:pPr>
            <w:r w:rsidRPr="00F35FCB">
              <w:t>Улично-дорожная сеть</w:t>
            </w:r>
          </w:p>
        </w:tc>
        <w:tc>
          <w:tcPr>
            <w:tcW w:w="1701" w:type="dxa"/>
            <w:vMerge w:val="restart"/>
            <w:tcBorders>
              <w:top w:val="single" w:sz="4" w:space="0" w:color="auto"/>
              <w:left w:val="nil"/>
              <w:bottom w:val="single" w:sz="8" w:space="0" w:color="000000"/>
              <w:right w:val="single" w:sz="8" w:space="0" w:color="000000"/>
            </w:tcBorders>
          </w:tcPr>
          <w:p w14:paraId="22183D53" w14:textId="77777777" w:rsidR="00F67E59" w:rsidRPr="00F35FCB" w:rsidRDefault="00F67E59" w:rsidP="00F67E59">
            <w:pPr>
              <w:jc w:val="both"/>
            </w:pPr>
            <w:r w:rsidRPr="00F35FCB">
              <w:t>12.0.1</w:t>
            </w:r>
          </w:p>
        </w:tc>
        <w:tc>
          <w:tcPr>
            <w:tcW w:w="3969" w:type="dxa"/>
            <w:vMerge w:val="restart"/>
            <w:tcBorders>
              <w:top w:val="single" w:sz="4" w:space="0" w:color="auto"/>
              <w:left w:val="nil"/>
              <w:bottom w:val="single" w:sz="8" w:space="0" w:color="000000"/>
              <w:right w:val="single" w:sz="8" w:space="0" w:color="000000"/>
            </w:tcBorders>
          </w:tcPr>
          <w:p w14:paraId="16F564C2"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nil"/>
              <w:bottom w:val="single" w:sz="8" w:space="0" w:color="000000"/>
              <w:right w:val="single" w:sz="8" w:space="0" w:color="000000"/>
            </w:tcBorders>
          </w:tcPr>
          <w:p w14:paraId="5F272484"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2C0B8752"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47856409"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35B8A1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CE09A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55D97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8854741"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5E720C66"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51531CA5"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C7EC73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6ACC0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C62BC2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D91E7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5CEAD51"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5852911A"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295807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6D3B6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8CBBD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0F878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13B9F0A"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54DBD8A9"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113BC3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D2938C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73916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9E840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E1AAE8F"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775119C5"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D56A44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FE958F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06CA7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92A6E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FA7182A" w14:textId="77777777" w:rsidTr="002C12A9">
        <w:trPr>
          <w:trHeight w:val="45"/>
        </w:trPr>
        <w:tc>
          <w:tcPr>
            <w:tcW w:w="567" w:type="dxa"/>
            <w:vMerge w:val="restart"/>
            <w:tcBorders>
              <w:top w:val="nil"/>
              <w:left w:val="single" w:sz="8" w:space="0" w:color="000000"/>
              <w:bottom w:val="single" w:sz="8" w:space="0" w:color="000000"/>
              <w:right w:val="single" w:sz="8" w:space="0" w:color="000000"/>
            </w:tcBorders>
          </w:tcPr>
          <w:p w14:paraId="20A78356" w14:textId="77777777" w:rsidR="00F67E59" w:rsidRPr="00F35FCB" w:rsidRDefault="00F67E59" w:rsidP="00596C2D">
            <w:pPr>
              <w:numPr>
                <w:ilvl w:val="0"/>
                <w:numId w:val="23"/>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5566367C" w14:textId="77777777" w:rsidR="00F67E59" w:rsidRPr="00F35FCB" w:rsidRDefault="00F67E59" w:rsidP="00F67E59">
            <w:pPr>
              <w:jc w:val="both"/>
            </w:pPr>
            <w:r w:rsidRPr="00F35FCB">
              <w:t>Благоустройство территории</w:t>
            </w:r>
          </w:p>
        </w:tc>
        <w:tc>
          <w:tcPr>
            <w:tcW w:w="1701" w:type="dxa"/>
            <w:vMerge w:val="restart"/>
            <w:tcBorders>
              <w:top w:val="nil"/>
              <w:left w:val="nil"/>
              <w:bottom w:val="single" w:sz="8" w:space="0" w:color="000000"/>
              <w:right w:val="single" w:sz="8" w:space="0" w:color="000000"/>
            </w:tcBorders>
          </w:tcPr>
          <w:p w14:paraId="4D450E62" w14:textId="77777777" w:rsidR="00F67E59" w:rsidRPr="00F35FCB" w:rsidRDefault="00F67E59" w:rsidP="00F67E59">
            <w:pPr>
              <w:jc w:val="both"/>
            </w:pPr>
            <w:r w:rsidRPr="00F35FCB">
              <w:t>12.0.2</w:t>
            </w:r>
          </w:p>
        </w:tc>
        <w:tc>
          <w:tcPr>
            <w:tcW w:w="3969" w:type="dxa"/>
            <w:vMerge w:val="restart"/>
            <w:tcBorders>
              <w:top w:val="nil"/>
              <w:left w:val="nil"/>
              <w:bottom w:val="single" w:sz="8" w:space="0" w:color="000000"/>
              <w:right w:val="single" w:sz="8" w:space="0" w:color="000000"/>
            </w:tcBorders>
          </w:tcPr>
          <w:p w14:paraId="6D45AF8C"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256C87EB"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73BE212D"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5856DC45"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74D3B2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8E40DB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EEA2D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EA9E0C"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4B83EEC0"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600BAE10"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B21794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35532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C312C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B3099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5D2C1A0"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1F6B101F"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9563CF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6DC96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AD4C0C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F3460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D054703"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315B08B8"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0C6A3C6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29C392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E4938B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A11195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2244B8D"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4E823167"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73AE2B3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BBD8F6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234923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5DAB37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620D425" w14:textId="77777777" w:rsidTr="002C12A9">
        <w:trPr>
          <w:trHeight w:val="45"/>
        </w:trPr>
        <w:tc>
          <w:tcPr>
            <w:tcW w:w="567" w:type="dxa"/>
            <w:vMerge w:val="restart"/>
          </w:tcPr>
          <w:p w14:paraId="521B9F29" w14:textId="27A8558F" w:rsidR="002C12A9" w:rsidRPr="00F35FCB" w:rsidRDefault="002C12A9" w:rsidP="002C12A9">
            <w:pPr>
              <w:suppressAutoHyphens/>
            </w:pPr>
            <w:bookmarkStart w:id="159" w:name="_Toc208935500"/>
            <w:r w:rsidRPr="00F35FCB">
              <w:t>23.</w:t>
            </w:r>
          </w:p>
        </w:tc>
        <w:tc>
          <w:tcPr>
            <w:tcW w:w="2267" w:type="dxa"/>
            <w:vMerge w:val="restart"/>
          </w:tcPr>
          <w:p w14:paraId="08B5C3C3" w14:textId="77777777" w:rsidR="002C12A9" w:rsidRPr="00F35FCB" w:rsidRDefault="002C12A9" w:rsidP="002C12A9">
            <w:r w:rsidRPr="00F35FCB">
              <w:t>Обеспечение деятельности в области гидрометеорологии и смежных с ней областях</w:t>
            </w:r>
          </w:p>
        </w:tc>
        <w:tc>
          <w:tcPr>
            <w:tcW w:w="1701" w:type="dxa"/>
            <w:vMerge w:val="restart"/>
          </w:tcPr>
          <w:p w14:paraId="4023B77A" w14:textId="77777777" w:rsidR="002C12A9" w:rsidRPr="00F35FCB" w:rsidRDefault="002C12A9" w:rsidP="002C12A9">
            <w:pPr>
              <w:jc w:val="both"/>
            </w:pPr>
            <w:r w:rsidRPr="00F35FCB">
              <w:t>3.9.1</w:t>
            </w:r>
          </w:p>
        </w:tc>
        <w:tc>
          <w:tcPr>
            <w:tcW w:w="3969" w:type="dxa"/>
            <w:vMerge w:val="restart"/>
          </w:tcPr>
          <w:p w14:paraId="3542A088" w14:textId="77777777" w:rsidR="002C12A9" w:rsidRPr="00F35FCB" w:rsidRDefault="002C12A9" w:rsidP="002C12A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Pr>
          <w:p w14:paraId="581559BF" w14:textId="77777777" w:rsidR="002C12A9" w:rsidRPr="00F35FCB" w:rsidRDefault="002C12A9" w:rsidP="002C12A9">
            <w:pPr>
              <w:jc w:val="both"/>
            </w:pPr>
            <w:r w:rsidRPr="00F35FCB">
              <w:t>Минимальный размер земельного участка (площадь) – не подлежит установлению</w:t>
            </w:r>
          </w:p>
        </w:tc>
      </w:tr>
      <w:tr w:rsidR="00F35FCB" w:rsidRPr="00F35FCB" w14:paraId="041F9831" w14:textId="77777777" w:rsidTr="002C12A9">
        <w:trPr>
          <w:trHeight w:val="45"/>
        </w:trPr>
        <w:tc>
          <w:tcPr>
            <w:tcW w:w="567" w:type="dxa"/>
            <w:vMerge/>
          </w:tcPr>
          <w:p w14:paraId="74776E86" w14:textId="77777777" w:rsidR="002C12A9" w:rsidRPr="00F35FCB" w:rsidRDefault="002C12A9" w:rsidP="002C12A9">
            <w:pPr>
              <w:pStyle w:val="af1"/>
              <w:ind w:left="360"/>
            </w:pPr>
          </w:p>
        </w:tc>
        <w:tc>
          <w:tcPr>
            <w:tcW w:w="2267" w:type="dxa"/>
            <w:vMerge/>
          </w:tcPr>
          <w:p w14:paraId="24D7F7C7" w14:textId="77777777" w:rsidR="002C12A9" w:rsidRPr="00F35FCB" w:rsidRDefault="002C12A9" w:rsidP="002C12A9"/>
        </w:tc>
        <w:tc>
          <w:tcPr>
            <w:tcW w:w="1701" w:type="dxa"/>
            <w:vMerge/>
          </w:tcPr>
          <w:p w14:paraId="0C4952C1" w14:textId="77777777" w:rsidR="002C12A9" w:rsidRPr="00F35FCB" w:rsidRDefault="002C12A9" w:rsidP="002C12A9"/>
        </w:tc>
        <w:tc>
          <w:tcPr>
            <w:tcW w:w="3969" w:type="dxa"/>
            <w:vMerge/>
          </w:tcPr>
          <w:p w14:paraId="73F87832" w14:textId="77777777" w:rsidR="002C12A9" w:rsidRPr="00F35FCB" w:rsidRDefault="002C12A9" w:rsidP="002C12A9">
            <w:pPr>
              <w:jc w:val="both"/>
            </w:pPr>
          </w:p>
        </w:tc>
        <w:tc>
          <w:tcPr>
            <w:tcW w:w="6520" w:type="dxa"/>
          </w:tcPr>
          <w:p w14:paraId="1E281E50" w14:textId="77777777" w:rsidR="002C12A9" w:rsidRPr="00F35FCB" w:rsidRDefault="002C12A9" w:rsidP="002C12A9">
            <w:pPr>
              <w:jc w:val="both"/>
            </w:pPr>
            <w:r w:rsidRPr="00F35FCB">
              <w:t>Максимальный размер земельного участка (площадь) – не подлежит установлению</w:t>
            </w:r>
          </w:p>
        </w:tc>
      </w:tr>
      <w:tr w:rsidR="00F35FCB" w:rsidRPr="00F35FCB" w14:paraId="7EB63EFD" w14:textId="77777777" w:rsidTr="002C12A9">
        <w:trPr>
          <w:trHeight w:val="45"/>
        </w:trPr>
        <w:tc>
          <w:tcPr>
            <w:tcW w:w="567" w:type="dxa"/>
            <w:vMerge/>
          </w:tcPr>
          <w:p w14:paraId="4B1E3AF6" w14:textId="77777777" w:rsidR="002C12A9" w:rsidRPr="00F35FCB" w:rsidRDefault="002C12A9" w:rsidP="002C12A9">
            <w:pPr>
              <w:pStyle w:val="af1"/>
              <w:ind w:left="360"/>
            </w:pPr>
          </w:p>
        </w:tc>
        <w:tc>
          <w:tcPr>
            <w:tcW w:w="2267" w:type="dxa"/>
            <w:vMerge/>
          </w:tcPr>
          <w:p w14:paraId="61C8BAD1" w14:textId="77777777" w:rsidR="002C12A9" w:rsidRPr="00F35FCB" w:rsidRDefault="002C12A9" w:rsidP="002C12A9"/>
        </w:tc>
        <w:tc>
          <w:tcPr>
            <w:tcW w:w="1701" w:type="dxa"/>
            <w:vMerge/>
          </w:tcPr>
          <w:p w14:paraId="6CB3E0C1" w14:textId="77777777" w:rsidR="002C12A9" w:rsidRPr="00F35FCB" w:rsidRDefault="002C12A9" w:rsidP="002C12A9"/>
        </w:tc>
        <w:tc>
          <w:tcPr>
            <w:tcW w:w="3969" w:type="dxa"/>
            <w:vMerge/>
          </w:tcPr>
          <w:p w14:paraId="4BC23D7B" w14:textId="77777777" w:rsidR="002C12A9" w:rsidRPr="00F35FCB" w:rsidRDefault="002C12A9" w:rsidP="002C12A9">
            <w:pPr>
              <w:jc w:val="both"/>
            </w:pPr>
          </w:p>
        </w:tc>
        <w:tc>
          <w:tcPr>
            <w:tcW w:w="6520" w:type="dxa"/>
          </w:tcPr>
          <w:p w14:paraId="75BD6AC7" w14:textId="77777777" w:rsidR="002C12A9" w:rsidRPr="00F35FCB" w:rsidRDefault="002C12A9" w:rsidP="002C12A9">
            <w:pPr>
              <w:jc w:val="both"/>
            </w:pPr>
            <w:r w:rsidRPr="00F35FCB">
              <w:t>Максимальный процент застройки в границах земельного участка – не подлежит установлению</w:t>
            </w:r>
          </w:p>
        </w:tc>
      </w:tr>
      <w:tr w:rsidR="00F35FCB" w:rsidRPr="00F35FCB" w14:paraId="54A0E3B0" w14:textId="77777777" w:rsidTr="002C12A9">
        <w:trPr>
          <w:trHeight w:val="45"/>
        </w:trPr>
        <w:tc>
          <w:tcPr>
            <w:tcW w:w="567" w:type="dxa"/>
            <w:vMerge/>
          </w:tcPr>
          <w:p w14:paraId="309B62ED" w14:textId="77777777" w:rsidR="002C12A9" w:rsidRPr="00F35FCB" w:rsidRDefault="002C12A9" w:rsidP="002C12A9">
            <w:pPr>
              <w:pStyle w:val="af1"/>
              <w:ind w:left="360"/>
            </w:pPr>
          </w:p>
        </w:tc>
        <w:tc>
          <w:tcPr>
            <w:tcW w:w="2267" w:type="dxa"/>
            <w:vMerge/>
          </w:tcPr>
          <w:p w14:paraId="542EF10B" w14:textId="77777777" w:rsidR="002C12A9" w:rsidRPr="00F35FCB" w:rsidRDefault="002C12A9" w:rsidP="002C12A9"/>
        </w:tc>
        <w:tc>
          <w:tcPr>
            <w:tcW w:w="1701" w:type="dxa"/>
            <w:vMerge/>
          </w:tcPr>
          <w:p w14:paraId="27E20FC2" w14:textId="77777777" w:rsidR="002C12A9" w:rsidRPr="00F35FCB" w:rsidRDefault="002C12A9" w:rsidP="002C12A9"/>
        </w:tc>
        <w:tc>
          <w:tcPr>
            <w:tcW w:w="3969" w:type="dxa"/>
            <w:vMerge/>
          </w:tcPr>
          <w:p w14:paraId="26835A5F" w14:textId="77777777" w:rsidR="002C12A9" w:rsidRPr="00F35FCB" w:rsidRDefault="002C12A9" w:rsidP="002C12A9">
            <w:pPr>
              <w:jc w:val="both"/>
            </w:pPr>
          </w:p>
        </w:tc>
        <w:tc>
          <w:tcPr>
            <w:tcW w:w="6520" w:type="dxa"/>
          </w:tcPr>
          <w:p w14:paraId="182EC0A3" w14:textId="77777777" w:rsidR="002C12A9" w:rsidRPr="00F35FCB" w:rsidRDefault="002C12A9" w:rsidP="002C12A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94BCFB7" w14:textId="77777777" w:rsidTr="002C12A9">
        <w:trPr>
          <w:trHeight w:val="45"/>
        </w:trPr>
        <w:tc>
          <w:tcPr>
            <w:tcW w:w="567" w:type="dxa"/>
            <w:vMerge/>
          </w:tcPr>
          <w:p w14:paraId="3B4BB2CD" w14:textId="77777777" w:rsidR="002C12A9" w:rsidRPr="00F35FCB" w:rsidRDefault="002C12A9" w:rsidP="002C12A9">
            <w:pPr>
              <w:pStyle w:val="af1"/>
              <w:ind w:left="360"/>
            </w:pPr>
          </w:p>
        </w:tc>
        <w:tc>
          <w:tcPr>
            <w:tcW w:w="2267" w:type="dxa"/>
            <w:vMerge/>
          </w:tcPr>
          <w:p w14:paraId="62173079" w14:textId="77777777" w:rsidR="002C12A9" w:rsidRPr="00F35FCB" w:rsidRDefault="002C12A9" w:rsidP="002C12A9"/>
        </w:tc>
        <w:tc>
          <w:tcPr>
            <w:tcW w:w="1701" w:type="dxa"/>
            <w:vMerge/>
          </w:tcPr>
          <w:p w14:paraId="2EAB6F2B" w14:textId="77777777" w:rsidR="002C12A9" w:rsidRPr="00F35FCB" w:rsidRDefault="002C12A9" w:rsidP="002C12A9"/>
        </w:tc>
        <w:tc>
          <w:tcPr>
            <w:tcW w:w="3969" w:type="dxa"/>
            <w:vMerge/>
          </w:tcPr>
          <w:p w14:paraId="01D49CF7" w14:textId="77777777" w:rsidR="002C12A9" w:rsidRPr="00F35FCB" w:rsidRDefault="002C12A9" w:rsidP="002C12A9">
            <w:pPr>
              <w:jc w:val="both"/>
            </w:pPr>
          </w:p>
        </w:tc>
        <w:tc>
          <w:tcPr>
            <w:tcW w:w="6520" w:type="dxa"/>
          </w:tcPr>
          <w:p w14:paraId="54966920" w14:textId="77777777" w:rsidR="002C12A9" w:rsidRPr="00F35FCB" w:rsidRDefault="002C12A9" w:rsidP="002C12A9">
            <w:pPr>
              <w:jc w:val="both"/>
            </w:pPr>
            <w:r w:rsidRPr="00F35FCB">
              <w:t>Предельная высота зданий, строений, сооружений – не подлежит установлению</w:t>
            </w:r>
          </w:p>
        </w:tc>
      </w:tr>
      <w:tr w:rsidR="002C12A9" w:rsidRPr="00F35FCB" w14:paraId="46DC44F5" w14:textId="77777777" w:rsidTr="002C12A9">
        <w:trPr>
          <w:trHeight w:val="45"/>
        </w:trPr>
        <w:tc>
          <w:tcPr>
            <w:tcW w:w="567" w:type="dxa"/>
            <w:vMerge/>
          </w:tcPr>
          <w:p w14:paraId="5C6C56DA" w14:textId="77777777" w:rsidR="002C12A9" w:rsidRPr="00F35FCB" w:rsidRDefault="002C12A9" w:rsidP="002C12A9">
            <w:pPr>
              <w:pStyle w:val="af1"/>
              <w:ind w:left="360"/>
            </w:pPr>
          </w:p>
        </w:tc>
        <w:tc>
          <w:tcPr>
            <w:tcW w:w="2267" w:type="dxa"/>
            <w:vMerge/>
          </w:tcPr>
          <w:p w14:paraId="434CCBF3" w14:textId="77777777" w:rsidR="002C12A9" w:rsidRPr="00F35FCB" w:rsidRDefault="002C12A9" w:rsidP="002C12A9"/>
        </w:tc>
        <w:tc>
          <w:tcPr>
            <w:tcW w:w="1701" w:type="dxa"/>
            <w:vMerge/>
          </w:tcPr>
          <w:p w14:paraId="7439128C" w14:textId="77777777" w:rsidR="002C12A9" w:rsidRPr="00F35FCB" w:rsidRDefault="002C12A9" w:rsidP="002C12A9"/>
        </w:tc>
        <w:tc>
          <w:tcPr>
            <w:tcW w:w="3969" w:type="dxa"/>
            <w:vMerge/>
          </w:tcPr>
          <w:p w14:paraId="4C898CEE" w14:textId="77777777" w:rsidR="002C12A9" w:rsidRPr="00F35FCB" w:rsidRDefault="002C12A9" w:rsidP="002C12A9">
            <w:pPr>
              <w:jc w:val="both"/>
            </w:pPr>
          </w:p>
        </w:tc>
        <w:tc>
          <w:tcPr>
            <w:tcW w:w="6520" w:type="dxa"/>
          </w:tcPr>
          <w:p w14:paraId="53F05AE7" w14:textId="77777777" w:rsidR="002C12A9" w:rsidRPr="00F35FCB" w:rsidRDefault="002C12A9" w:rsidP="002C12A9">
            <w:pPr>
              <w:jc w:val="both"/>
            </w:pPr>
            <w:r w:rsidRPr="00F35FCB">
              <w:t>Минимальный процент озеленения в границах земельного участка – не подлежит установлению</w:t>
            </w:r>
          </w:p>
        </w:tc>
      </w:tr>
    </w:tbl>
    <w:p w14:paraId="4596EDE0" w14:textId="77777777" w:rsidR="002C12A9" w:rsidRPr="00F35FCB" w:rsidRDefault="002C12A9" w:rsidP="00F67E59">
      <w:pPr>
        <w:keepNext/>
        <w:keepLines/>
        <w:spacing w:before="200"/>
        <w:jc w:val="both"/>
        <w:outlineLvl w:val="3"/>
        <w:rPr>
          <w:rFonts w:eastAsia="Tahoma"/>
          <w:b/>
          <w:bCs/>
        </w:rPr>
      </w:pPr>
    </w:p>
    <w:p w14:paraId="55734034" w14:textId="09A97916" w:rsidR="00F67E59" w:rsidRPr="00F35FCB" w:rsidRDefault="00F67E59" w:rsidP="00F67E59">
      <w:pPr>
        <w:keepNext/>
        <w:keepLines/>
        <w:spacing w:before="200"/>
        <w:jc w:val="both"/>
        <w:outlineLvl w:val="3"/>
        <w:rPr>
          <w:rFonts w:eastAsiaTheme="majorEastAsia"/>
          <w:b/>
          <w:bCs/>
        </w:rPr>
      </w:pPr>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59"/>
    </w:p>
    <w:p w14:paraId="4172FEE1" w14:textId="77777777" w:rsidR="00F67E59" w:rsidRPr="00F35FCB" w:rsidRDefault="00F67E59" w:rsidP="00F67E59">
      <w:pPr>
        <w:spacing w:before="200"/>
        <w:outlineLvl w:val="3"/>
        <w:rPr>
          <w:b/>
        </w:rPr>
      </w:pPr>
      <w:bookmarkStart w:id="160" w:name="_Toc208935501"/>
      <w:r w:rsidRPr="00F35FCB">
        <w:rPr>
          <w:b/>
        </w:rPr>
        <w:t>Условно разрешенные виды использования земельных участков и объектов капитального строительства</w:t>
      </w:r>
      <w:bookmarkEnd w:id="160"/>
    </w:p>
    <w:tbl>
      <w:tblPr>
        <w:tblStyle w:val="a7"/>
        <w:tblW w:w="15019" w:type="dxa"/>
        <w:tblLayout w:type="fixed"/>
        <w:tblLook w:val="04A0" w:firstRow="1" w:lastRow="0" w:firstColumn="1" w:lastColumn="0" w:noHBand="0" w:noVBand="1"/>
      </w:tblPr>
      <w:tblGrid>
        <w:gridCol w:w="561"/>
        <w:gridCol w:w="2268"/>
        <w:gridCol w:w="1701"/>
        <w:gridCol w:w="3969"/>
        <w:gridCol w:w="6520"/>
      </w:tblGrid>
      <w:tr w:rsidR="00F35FCB" w:rsidRPr="00F35FCB" w14:paraId="14ECE4D2" w14:textId="77777777" w:rsidTr="00F67E59">
        <w:tc>
          <w:tcPr>
            <w:tcW w:w="561" w:type="dxa"/>
            <w:tcBorders>
              <w:top w:val="single" w:sz="8" w:space="0" w:color="000000"/>
              <w:left w:val="single" w:sz="8" w:space="0" w:color="000000"/>
              <w:bottom w:val="single" w:sz="4" w:space="0" w:color="auto"/>
              <w:right w:val="single" w:sz="8" w:space="0" w:color="000000"/>
            </w:tcBorders>
          </w:tcPr>
          <w:p w14:paraId="73A8DE78"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306B8E8A"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2948222B" w14:textId="77777777" w:rsidR="00F67E59" w:rsidRPr="00F35FCB" w:rsidRDefault="00F67E59" w:rsidP="00F67E59">
            <w:pPr>
              <w:ind w:left="-136"/>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4F53A3E3"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56C31441"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63EDDD9" w14:textId="77777777" w:rsidTr="00F67E59">
        <w:trPr>
          <w:trHeight w:val="45"/>
        </w:trPr>
        <w:tc>
          <w:tcPr>
            <w:tcW w:w="561" w:type="dxa"/>
            <w:vMerge w:val="restart"/>
            <w:tcBorders>
              <w:top w:val="nil"/>
              <w:left w:val="single" w:sz="8" w:space="0" w:color="000000"/>
              <w:right w:val="single" w:sz="8" w:space="0" w:color="000000"/>
            </w:tcBorders>
          </w:tcPr>
          <w:p w14:paraId="34502434" w14:textId="77777777" w:rsidR="00F67E59" w:rsidRPr="00F35FCB" w:rsidRDefault="00F67E59" w:rsidP="00596C2D">
            <w:pPr>
              <w:numPr>
                <w:ilvl w:val="0"/>
                <w:numId w:val="24"/>
              </w:numPr>
              <w:suppressAutoHyphens/>
              <w:jc w:val="center"/>
            </w:pPr>
          </w:p>
        </w:tc>
        <w:tc>
          <w:tcPr>
            <w:tcW w:w="2268" w:type="dxa"/>
            <w:vMerge w:val="restart"/>
            <w:tcBorders>
              <w:top w:val="nil"/>
              <w:left w:val="nil"/>
              <w:right w:val="single" w:sz="8" w:space="0" w:color="000000"/>
            </w:tcBorders>
          </w:tcPr>
          <w:p w14:paraId="0189BCDB" w14:textId="77777777" w:rsidR="00F67E59" w:rsidRPr="00F35FCB" w:rsidRDefault="00F67E59" w:rsidP="00F67E59">
            <w:r w:rsidRPr="00F35FCB">
              <w:t>Амбулаторное ветеринарное обслуживание</w:t>
            </w:r>
          </w:p>
        </w:tc>
        <w:tc>
          <w:tcPr>
            <w:tcW w:w="1701" w:type="dxa"/>
            <w:vMerge w:val="restart"/>
            <w:tcBorders>
              <w:top w:val="nil"/>
              <w:left w:val="nil"/>
              <w:right w:val="single" w:sz="8" w:space="0" w:color="000000"/>
            </w:tcBorders>
          </w:tcPr>
          <w:p w14:paraId="1C1EC87F" w14:textId="77777777" w:rsidR="00F67E59" w:rsidRPr="00F35FCB" w:rsidRDefault="00F67E59" w:rsidP="00F67E59">
            <w:r w:rsidRPr="00F35FCB">
              <w:t>3.10.1</w:t>
            </w:r>
          </w:p>
        </w:tc>
        <w:tc>
          <w:tcPr>
            <w:tcW w:w="3969" w:type="dxa"/>
            <w:vMerge w:val="restart"/>
            <w:tcBorders>
              <w:top w:val="nil"/>
              <w:left w:val="nil"/>
              <w:right w:val="single" w:sz="8" w:space="0" w:color="000000"/>
            </w:tcBorders>
          </w:tcPr>
          <w:p w14:paraId="63FE66AF"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nil"/>
              <w:left w:val="nil"/>
              <w:bottom w:val="single" w:sz="4" w:space="0" w:color="auto"/>
              <w:right w:val="single" w:sz="8" w:space="0" w:color="000000"/>
            </w:tcBorders>
          </w:tcPr>
          <w:p w14:paraId="31B635E8"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7FFA3FA5" w14:textId="77777777" w:rsidTr="00F67E59">
        <w:trPr>
          <w:trHeight w:val="45"/>
        </w:trPr>
        <w:tc>
          <w:tcPr>
            <w:tcW w:w="561" w:type="dxa"/>
            <w:vMerge/>
            <w:tcBorders>
              <w:left w:val="single" w:sz="8" w:space="0" w:color="000000"/>
              <w:right w:val="single" w:sz="8" w:space="0" w:color="000000"/>
            </w:tcBorders>
          </w:tcPr>
          <w:p w14:paraId="24D19C22" w14:textId="77777777" w:rsidR="00F67E59" w:rsidRPr="00F35FCB" w:rsidRDefault="00F67E59" w:rsidP="00F67E59">
            <w:pPr>
              <w:pStyle w:val="af1"/>
              <w:ind w:left="360"/>
            </w:pPr>
          </w:p>
        </w:tc>
        <w:tc>
          <w:tcPr>
            <w:tcW w:w="2268" w:type="dxa"/>
            <w:vMerge/>
            <w:tcBorders>
              <w:left w:val="nil"/>
              <w:right w:val="single" w:sz="8" w:space="0" w:color="000000"/>
            </w:tcBorders>
          </w:tcPr>
          <w:p w14:paraId="185F9713" w14:textId="77777777" w:rsidR="00F67E59" w:rsidRPr="00F35FCB" w:rsidRDefault="00F67E59" w:rsidP="00F67E59"/>
        </w:tc>
        <w:tc>
          <w:tcPr>
            <w:tcW w:w="1701" w:type="dxa"/>
            <w:vMerge/>
            <w:tcBorders>
              <w:left w:val="nil"/>
              <w:right w:val="single" w:sz="8" w:space="0" w:color="000000"/>
            </w:tcBorders>
          </w:tcPr>
          <w:p w14:paraId="26337BC3" w14:textId="77777777" w:rsidR="00F67E59" w:rsidRPr="00F35FCB" w:rsidRDefault="00F67E59" w:rsidP="00F67E59"/>
        </w:tc>
        <w:tc>
          <w:tcPr>
            <w:tcW w:w="3969" w:type="dxa"/>
            <w:vMerge/>
            <w:tcBorders>
              <w:left w:val="nil"/>
              <w:right w:val="single" w:sz="8" w:space="0" w:color="000000"/>
            </w:tcBorders>
          </w:tcPr>
          <w:p w14:paraId="201FA2B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8B2D74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DB15F98" w14:textId="77777777" w:rsidTr="00F67E59">
        <w:trPr>
          <w:trHeight w:val="45"/>
        </w:trPr>
        <w:tc>
          <w:tcPr>
            <w:tcW w:w="561" w:type="dxa"/>
            <w:vMerge/>
            <w:tcBorders>
              <w:left w:val="single" w:sz="8" w:space="0" w:color="000000"/>
              <w:right w:val="single" w:sz="8" w:space="0" w:color="000000"/>
            </w:tcBorders>
          </w:tcPr>
          <w:p w14:paraId="3E689042" w14:textId="77777777" w:rsidR="00F67E59" w:rsidRPr="00F35FCB" w:rsidRDefault="00F67E59" w:rsidP="00F67E59">
            <w:pPr>
              <w:pStyle w:val="af1"/>
              <w:ind w:left="360"/>
            </w:pPr>
          </w:p>
        </w:tc>
        <w:tc>
          <w:tcPr>
            <w:tcW w:w="2268" w:type="dxa"/>
            <w:vMerge/>
            <w:tcBorders>
              <w:left w:val="nil"/>
              <w:right w:val="single" w:sz="8" w:space="0" w:color="000000"/>
            </w:tcBorders>
          </w:tcPr>
          <w:p w14:paraId="4C72FC6F" w14:textId="77777777" w:rsidR="00F67E59" w:rsidRPr="00F35FCB" w:rsidRDefault="00F67E59" w:rsidP="00F67E59"/>
        </w:tc>
        <w:tc>
          <w:tcPr>
            <w:tcW w:w="1701" w:type="dxa"/>
            <w:vMerge/>
            <w:tcBorders>
              <w:left w:val="nil"/>
              <w:right w:val="single" w:sz="8" w:space="0" w:color="000000"/>
            </w:tcBorders>
          </w:tcPr>
          <w:p w14:paraId="724AFA99" w14:textId="77777777" w:rsidR="00F67E59" w:rsidRPr="00F35FCB" w:rsidRDefault="00F67E59" w:rsidP="00F67E59"/>
        </w:tc>
        <w:tc>
          <w:tcPr>
            <w:tcW w:w="3969" w:type="dxa"/>
            <w:vMerge/>
            <w:tcBorders>
              <w:left w:val="nil"/>
              <w:right w:val="single" w:sz="8" w:space="0" w:color="000000"/>
            </w:tcBorders>
          </w:tcPr>
          <w:p w14:paraId="417CBC5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95219B7"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D90730F" w14:textId="77777777" w:rsidTr="00F67E59">
        <w:trPr>
          <w:trHeight w:val="45"/>
        </w:trPr>
        <w:tc>
          <w:tcPr>
            <w:tcW w:w="561" w:type="dxa"/>
            <w:vMerge/>
            <w:tcBorders>
              <w:left w:val="single" w:sz="8" w:space="0" w:color="000000"/>
              <w:right w:val="single" w:sz="8" w:space="0" w:color="000000"/>
            </w:tcBorders>
          </w:tcPr>
          <w:p w14:paraId="68AD0316" w14:textId="77777777" w:rsidR="00F67E59" w:rsidRPr="00F35FCB" w:rsidRDefault="00F67E59" w:rsidP="00F67E59">
            <w:pPr>
              <w:pStyle w:val="af1"/>
              <w:ind w:left="360"/>
            </w:pPr>
          </w:p>
        </w:tc>
        <w:tc>
          <w:tcPr>
            <w:tcW w:w="2268" w:type="dxa"/>
            <w:vMerge/>
            <w:tcBorders>
              <w:left w:val="nil"/>
              <w:right w:val="single" w:sz="8" w:space="0" w:color="000000"/>
            </w:tcBorders>
          </w:tcPr>
          <w:p w14:paraId="505C5E06" w14:textId="77777777" w:rsidR="00F67E59" w:rsidRPr="00F35FCB" w:rsidRDefault="00F67E59" w:rsidP="00F67E59"/>
        </w:tc>
        <w:tc>
          <w:tcPr>
            <w:tcW w:w="1701" w:type="dxa"/>
            <w:vMerge/>
            <w:tcBorders>
              <w:left w:val="nil"/>
              <w:right w:val="single" w:sz="8" w:space="0" w:color="000000"/>
            </w:tcBorders>
          </w:tcPr>
          <w:p w14:paraId="028FEFC3" w14:textId="77777777" w:rsidR="00F67E59" w:rsidRPr="00F35FCB" w:rsidRDefault="00F67E59" w:rsidP="00F67E59"/>
        </w:tc>
        <w:tc>
          <w:tcPr>
            <w:tcW w:w="3969" w:type="dxa"/>
            <w:vMerge/>
            <w:tcBorders>
              <w:left w:val="nil"/>
              <w:right w:val="single" w:sz="8" w:space="0" w:color="000000"/>
            </w:tcBorders>
          </w:tcPr>
          <w:p w14:paraId="66EDCEA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C1E9D9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16BE257" w14:textId="77777777" w:rsidTr="00F67E59">
        <w:trPr>
          <w:trHeight w:val="45"/>
        </w:trPr>
        <w:tc>
          <w:tcPr>
            <w:tcW w:w="561" w:type="dxa"/>
            <w:vMerge/>
            <w:tcBorders>
              <w:left w:val="single" w:sz="8" w:space="0" w:color="000000"/>
              <w:right w:val="single" w:sz="8" w:space="0" w:color="000000"/>
            </w:tcBorders>
          </w:tcPr>
          <w:p w14:paraId="399AF20C" w14:textId="77777777" w:rsidR="00F67E59" w:rsidRPr="00F35FCB" w:rsidRDefault="00F67E59" w:rsidP="00F67E59">
            <w:pPr>
              <w:pStyle w:val="af1"/>
              <w:ind w:left="360"/>
            </w:pPr>
          </w:p>
        </w:tc>
        <w:tc>
          <w:tcPr>
            <w:tcW w:w="2268" w:type="dxa"/>
            <w:vMerge/>
            <w:tcBorders>
              <w:left w:val="nil"/>
              <w:right w:val="single" w:sz="8" w:space="0" w:color="000000"/>
            </w:tcBorders>
          </w:tcPr>
          <w:p w14:paraId="084489E8" w14:textId="77777777" w:rsidR="00F67E59" w:rsidRPr="00F35FCB" w:rsidRDefault="00F67E59" w:rsidP="00F67E59"/>
        </w:tc>
        <w:tc>
          <w:tcPr>
            <w:tcW w:w="1701" w:type="dxa"/>
            <w:vMerge/>
            <w:tcBorders>
              <w:left w:val="nil"/>
              <w:right w:val="single" w:sz="8" w:space="0" w:color="000000"/>
            </w:tcBorders>
          </w:tcPr>
          <w:p w14:paraId="486B5110" w14:textId="77777777" w:rsidR="00F67E59" w:rsidRPr="00F35FCB" w:rsidRDefault="00F67E59" w:rsidP="00F67E59"/>
        </w:tc>
        <w:tc>
          <w:tcPr>
            <w:tcW w:w="3969" w:type="dxa"/>
            <w:vMerge/>
            <w:tcBorders>
              <w:left w:val="nil"/>
              <w:right w:val="single" w:sz="8" w:space="0" w:color="000000"/>
            </w:tcBorders>
          </w:tcPr>
          <w:p w14:paraId="5811AD1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92A9391"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C11A43E" w14:textId="77777777" w:rsidTr="00F67E59">
        <w:trPr>
          <w:trHeight w:val="45"/>
        </w:trPr>
        <w:tc>
          <w:tcPr>
            <w:tcW w:w="561" w:type="dxa"/>
            <w:vMerge/>
            <w:tcBorders>
              <w:left w:val="single" w:sz="8" w:space="0" w:color="000000"/>
              <w:bottom w:val="single" w:sz="4" w:space="0" w:color="auto"/>
              <w:right w:val="single" w:sz="8" w:space="0" w:color="000000"/>
            </w:tcBorders>
          </w:tcPr>
          <w:p w14:paraId="12D6F415" w14:textId="77777777" w:rsidR="00F67E59" w:rsidRPr="00F35FCB" w:rsidRDefault="00F67E59" w:rsidP="00F67E59">
            <w:pPr>
              <w:pStyle w:val="af1"/>
              <w:ind w:left="360"/>
            </w:pPr>
          </w:p>
        </w:tc>
        <w:tc>
          <w:tcPr>
            <w:tcW w:w="2268" w:type="dxa"/>
            <w:vMerge/>
            <w:tcBorders>
              <w:left w:val="nil"/>
              <w:bottom w:val="single" w:sz="4" w:space="0" w:color="auto"/>
              <w:right w:val="single" w:sz="8" w:space="0" w:color="000000"/>
            </w:tcBorders>
          </w:tcPr>
          <w:p w14:paraId="5B5E8040" w14:textId="77777777" w:rsidR="00F67E59" w:rsidRPr="00F35FCB" w:rsidRDefault="00F67E59" w:rsidP="00F67E59"/>
        </w:tc>
        <w:tc>
          <w:tcPr>
            <w:tcW w:w="1701" w:type="dxa"/>
            <w:vMerge/>
            <w:tcBorders>
              <w:left w:val="nil"/>
              <w:bottom w:val="single" w:sz="4" w:space="0" w:color="auto"/>
              <w:right w:val="single" w:sz="8" w:space="0" w:color="000000"/>
            </w:tcBorders>
          </w:tcPr>
          <w:p w14:paraId="536B010C" w14:textId="77777777" w:rsidR="00F67E59" w:rsidRPr="00F35FCB" w:rsidRDefault="00F67E59" w:rsidP="00F67E59"/>
        </w:tc>
        <w:tc>
          <w:tcPr>
            <w:tcW w:w="3969" w:type="dxa"/>
            <w:vMerge/>
            <w:tcBorders>
              <w:left w:val="nil"/>
              <w:bottom w:val="single" w:sz="4" w:space="0" w:color="auto"/>
              <w:right w:val="single" w:sz="8" w:space="0" w:color="000000"/>
            </w:tcBorders>
          </w:tcPr>
          <w:p w14:paraId="4B14157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C88EDA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F1DB91F" w14:textId="77777777" w:rsidTr="00F67E59">
        <w:trPr>
          <w:trHeight w:val="45"/>
        </w:trPr>
        <w:tc>
          <w:tcPr>
            <w:tcW w:w="561" w:type="dxa"/>
            <w:vMerge w:val="restart"/>
            <w:tcBorders>
              <w:top w:val="single" w:sz="4" w:space="0" w:color="auto"/>
              <w:left w:val="single" w:sz="4" w:space="0" w:color="auto"/>
              <w:bottom w:val="single" w:sz="4" w:space="0" w:color="auto"/>
              <w:right w:val="single" w:sz="4" w:space="0" w:color="auto"/>
            </w:tcBorders>
          </w:tcPr>
          <w:p w14:paraId="1BD69513" w14:textId="77777777" w:rsidR="00F67E59" w:rsidRPr="00F35FCB" w:rsidRDefault="00F67E59" w:rsidP="00596C2D">
            <w:pPr>
              <w:numPr>
                <w:ilvl w:val="0"/>
                <w:numId w:val="24"/>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1221B65F" w14:textId="77777777" w:rsidR="00F67E59" w:rsidRPr="00F35FCB" w:rsidRDefault="00F67E59" w:rsidP="00F67E59">
            <w:r w:rsidRPr="00F35FCB">
              <w:t>Приюты для животных</w:t>
            </w:r>
          </w:p>
        </w:tc>
        <w:tc>
          <w:tcPr>
            <w:tcW w:w="1701" w:type="dxa"/>
            <w:vMerge w:val="restart"/>
            <w:tcBorders>
              <w:top w:val="single" w:sz="4" w:space="0" w:color="auto"/>
              <w:left w:val="single" w:sz="4" w:space="0" w:color="auto"/>
              <w:bottom w:val="single" w:sz="4" w:space="0" w:color="auto"/>
              <w:right w:val="single" w:sz="4" w:space="0" w:color="auto"/>
            </w:tcBorders>
          </w:tcPr>
          <w:p w14:paraId="325E2464" w14:textId="77777777" w:rsidR="00F67E59" w:rsidRPr="00F35FCB" w:rsidRDefault="00F67E59" w:rsidP="00F67E59">
            <w:pPr>
              <w:jc w:val="both"/>
            </w:pPr>
            <w:r w:rsidRPr="00F35FCB">
              <w:t xml:space="preserve">3.10.2 </w:t>
            </w:r>
          </w:p>
        </w:tc>
        <w:tc>
          <w:tcPr>
            <w:tcW w:w="3969" w:type="dxa"/>
            <w:vMerge w:val="restart"/>
            <w:tcBorders>
              <w:top w:val="single" w:sz="4" w:space="0" w:color="auto"/>
              <w:left w:val="single" w:sz="4" w:space="0" w:color="auto"/>
              <w:bottom w:val="single" w:sz="4" w:space="0" w:color="auto"/>
              <w:right w:val="single" w:sz="4" w:space="0" w:color="auto"/>
            </w:tcBorders>
          </w:tcPr>
          <w:p w14:paraId="60A6EDE9"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в стационаре;</w:t>
            </w:r>
          </w:p>
          <w:p w14:paraId="7F01FED3" w14:textId="77777777" w:rsidR="00F67E59" w:rsidRPr="00F35FCB" w:rsidRDefault="00F67E59" w:rsidP="00F67E59">
            <w:pPr>
              <w:jc w:val="both"/>
            </w:pPr>
            <w:r w:rsidRPr="00F35FCB">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0A99D62C" w14:textId="77777777" w:rsidR="00F67E59" w:rsidRPr="00F35FCB" w:rsidRDefault="00F67E59" w:rsidP="00F67E59">
            <w:pPr>
              <w:jc w:val="both"/>
            </w:pPr>
            <w:r w:rsidRPr="00F35FCB">
              <w:t>размещение объектов капитального строительства, предназначенных для организации гостиниц для животных</w:t>
            </w:r>
          </w:p>
        </w:tc>
        <w:tc>
          <w:tcPr>
            <w:tcW w:w="6520" w:type="dxa"/>
            <w:tcBorders>
              <w:top w:val="single" w:sz="4" w:space="0" w:color="auto"/>
              <w:left w:val="single" w:sz="4" w:space="0" w:color="auto"/>
              <w:bottom w:val="single" w:sz="4" w:space="0" w:color="auto"/>
              <w:right w:val="single" w:sz="4" w:space="0" w:color="auto"/>
            </w:tcBorders>
          </w:tcPr>
          <w:p w14:paraId="4ABA10A7"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2B04F672" w14:textId="77777777" w:rsidTr="00F67E59">
        <w:trPr>
          <w:trHeight w:val="45"/>
        </w:trPr>
        <w:tc>
          <w:tcPr>
            <w:tcW w:w="561" w:type="dxa"/>
            <w:vMerge/>
            <w:tcBorders>
              <w:top w:val="single" w:sz="4" w:space="0" w:color="auto"/>
              <w:left w:val="single" w:sz="8" w:space="0" w:color="000000"/>
              <w:bottom w:val="single" w:sz="8" w:space="0" w:color="000000"/>
              <w:right w:val="single" w:sz="8" w:space="0" w:color="000000"/>
            </w:tcBorders>
          </w:tcPr>
          <w:p w14:paraId="1253CE07" w14:textId="77777777" w:rsidR="00F67E59" w:rsidRPr="00F35FCB" w:rsidRDefault="00F67E59" w:rsidP="00F67E59">
            <w:pPr>
              <w:pStyle w:val="af1"/>
              <w:ind w:left="360"/>
            </w:pPr>
          </w:p>
        </w:tc>
        <w:tc>
          <w:tcPr>
            <w:tcW w:w="2268" w:type="dxa"/>
            <w:vMerge/>
            <w:tcBorders>
              <w:top w:val="single" w:sz="4" w:space="0" w:color="auto"/>
              <w:left w:val="nil"/>
              <w:bottom w:val="single" w:sz="8" w:space="0" w:color="000000"/>
              <w:right w:val="single" w:sz="8" w:space="0" w:color="000000"/>
            </w:tcBorders>
          </w:tcPr>
          <w:p w14:paraId="3413AE5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215457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516764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9C3E3B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059EACE"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786F4801"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602A515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7F3D9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6997A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ECA3EF"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929C4B0"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2491B8A7"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0565B40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B7ACA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67938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9299F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95DE81E"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026B8EF9"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7358A3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8BE6B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1DB96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35E07CC" w14:textId="77777777" w:rsidR="00F67E59" w:rsidRPr="00F35FCB" w:rsidRDefault="00F67E59" w:rsidP="00F67E59">
            <w:pPr>
              <w:jc w:val="both"/>
            </w:pPr>
            <w:r w:rsidRPr="00F35FCB">
              <w:t>Предельная высота зданий, строений, сооружений – 9 м</w:t>
            </w:r>
          </w:p>
        </w:tc>
      </w:tr>
      <w:tr w:rsidR="00F35FCB" w:rsidRPr="00F35FCB" w14:paraId="3CD7F765" w14:textId="77777777" w:rsidTr="00F67E59">
        <w:trPr>
          <w:trHeight w:val="45"/>
        </w:trPr>
        <w:tc>
          <w:tcPr>
            <w:tcW w:w="561" w:type="dxa"/>
            <w:vMerge/>
            <w:tcBorders>
              <w:top w:val="nil"/>
              <w:left w:val="single" w:sz="8" w:space="0" w:color="000000"/>
              <w:bottom w:val="single" w:sz="4" w:space="0" w:color="auto"/>
              <w:right w:val="single" w:sz="8" w:space="0" w:color="000000"/>
            </w:tcBorders>
          </w:tcPr>
          <w:p w14:paraId="429E738E" w14:textId="77777777" w:rsidR="00F67E59" w:rsidRPr="00F35FCB" w:rsidRDefault="00F67E59" w:rsidP="00F67E59">
            <w:pPr>
              <w:pStyle w:val="af1"/>
              <w:ind w:left="360"/>
            </w:pPr>
          </w:p>
        </w:tc>
        <w:tc>
          <w:tcPr>
            <w:tcW w:w="2268" w:type="dxa"/>
            <w:vMerge/>
            <w:tcBorders>
              <w:top w:val="nil"/>
              <w:left w:val="nil"/>
              <w:bottom w:val="single" w:sz="4" w:space="0" w:color="auto"/>
              <w:right w:val="single" w:sz="8" w:space="0" w:color="000000"/>
            </w:tcBorders>
          </w:tcPr>
          <w:p w14:paraId="53C3F25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F33DE3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3E01D0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7C6487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FCEFB81" w14:textId="77777777" w:rsidTr="00F67E59">
        <w:trPr>
          <w:trHeight w:val="95"/>
        </w:trPr>
        <w:tc>
          <w:tcPr>
            <w:tcW w:w="561" w:type="dxa"/>
            <w:vMerge w:val="restart"/>
            <w:tcBorders>
              <w:top w:val="single" w:sz="4" w:space="0" w:color="auto"/>
              <w:left w:val="single" w:sz="4" w:space="0" w:color="auto"/>
              <w:bottom w:val="single" w:sz="4" w:space="0" w:color="auto"/>
              <w:right w:val="single" w:sz="4" w:space="0" w:color="auto"/>
            </w:tcBorders>
          </w:tcPr>
          <w:p w14:paraId="443AAD91" w14:textId="77777777" w:rsidR="00F67E59" w:rsidRPr="00F35FCB" w:rsidRDefault="00F67E59" w:rsidP="00596C2D">
            <w:pPr>
              <w:numPr>
                <w:ilvl w:val="0"/>
                <w:numId w:val="24"/>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1A215F48" w14:textId="77777777" w:rsidR="00F67E59" w:rsidRPr="00F35FCB" w:rsidRDefault="00F67E59" w:rsidP="00F67E59">
            <w:r w:rsidRPr="00F35FCB">
              <w:t>Магазины</w:t>
            </w:r>
          </w:p>
        </w:tc>
        <w:tc>
          <w:tcPr>
            <w:tcW w:w="1701" w:type="dxa"/>
            <w:vMerge w:val="restart"/>
            <w:tcBorders>
              <w:top w:val="single" w:sz="4" w:space="0" w:color="auto"/>
              <w:left w:val="single" w:sz="4" w:space="0" w:color="auto"/>
              <w:bottom w:val="single" w:sz="4" w:space="0" w:color="auto"/>
              <w:right w:val="single" w:sz="4" w:space="0" w:color="auto"/>
            </w:tcBorders>
          </w:tcPr>
          <w:p w14:paraId="0D510B33" w14:textId="77777777" w:rsidR="00F67E59" w:rsidRPr="00F35FCB" w:rsidRDefault="00F67E59" w:rsidP="00F67E59">
            <w:pPr>
              <w:jc w:val="both"/>
            </w:pPr>
            <w:r w:rsidRPr="00F35FCB">
              <w:t>4.4</w:t>
            </w:r>
          </w:p>
        </w:tc>
        <w:tc>
          <w:tcPr>
            <w:tcW w:w="3969" w:type="dxa"/>
            <w:vMerge w:val="restart"/>
            <w:tcBorders>
              <w:top w:val="single" w:sz="4" w:space="0" w:color="auto"/>
              <w:left w:val="single" w:sz="4" w:space="0" w:color="auto"/>
              <w:bottom w:val="single" w:sz="4" w:space="0" w:color="auto"/>
              <w:right w:val="single" w:sz="4" w:space="0" w:color="auto"/>
            </w:tcBorders>
          </w:tcPr>
          <w:p w14:paraId="79276649"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single" w:sz="4" w:space="0" w:color="auto"/>
              <w:bottom w:val="single" w:sz="4" w:space="0" w:color="auto"/>
              <w:right w:val="single" w:sz="4" w:space="0" w:color="auto"/>
            </w:tcBorders>
          </w:tcPr>
          <w:p w14:paraId="778BF8A6"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466A7FC9" w14:textId="77777777" w:rsidTr="00F67E59">
        <w:trPr>
          <w:trHeight w:val="92"/>
        </w:trPr>
        <w:tc>
          <w:tcPr>
            <w:tcW w:w="561" w:type="dxa"/>
            <w:vMerge/>
            <w:tcBorders>
              <w:top w:val="single" w:sz="4" w:space="0" w:color="auto"/>
              <w:left w:val="single" w:sz="8" w:space="0" w:color="000000"/>
              <w:bottom w:val="single" w:sz="8" w:space="0" w:color="000000"/>
              <w:right w:val="single" w:sz="8" w:space="0" w:color="000000"/>
            </w:tcBorders>
          </w:tcPr>
          <w:p w14:paraId="52935FCD" w14:textId="77777777" w:rsidR="00F67E59" w:rsidRPr="00F35FCB" w:rsidRDefault="00F67E59" w:rsidP="00F67E59">
            <w:pPr>
              <w:pStyle w:val="af1"/>
              <w:ind w:left="360"/>
            </w:pPr>
          </w:p>
        </w:tc>
        <w:tc>
          <w:tcPr>
            <w:tcW w:w="2268" w:type="dxa"/>
            <w:vMerge/>
            <w:tcBorders>
              <w:top w:val="single" w:sz="4" w:space="0" w:color="auto"/>
              <w:left w:val="nil"/>
              <w:bottom w:val="single" w:sz="8" w:space="0" w:color="000000"/>
              <w:right w:val="single" w:sz="8" w:space="0" w:color="000000"/>
            </w:tcBorders>
          </w:tcPr>
          <w:p w14:paraId="7ACF107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4B6982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BF775D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F71A8E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A499261" w14:textId="77777777" w:rsidTr="00F67E59">
        <w:trPr>
          <w:trHeight w:val="92"/>
        </w:trPr>
        <w:tc>
          <w:tcPr>
            <w:tcW w:w="561" w:type="dxa"/>
            <w:vMerge/>
            <w:tcBorders>
              <w:top w:val="nil"/>
              <w:left w:val="single" w:sz="8" w:space="0" w:color="000000"/>
              <w:bottom w:val="single" w:sz="8" w:space="0" w:color="000000"/>
              <w:right w:val="single" w:sz="8" w:space="0" w:color="000000"/>
            </w:tcBorders>
          </w:tcPr>
          <w:p w14:paraId="7EB52D3D"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07957A9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8CCF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FD15A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3592B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676B8B4" w14:textId="77777777" w:rsidTr="00F67E59">
        <w:trPr>
          <w:trHeight w:val="92"/>
        </w:trPr>
        <w:tc>
          <w:tcPr>
            <w:tcW w:w="561" w:type="dxa"/>
            <w:vMerge/>
            <w:tcBorders>
              <w:top w:val="nil"/>
              <w:left w:val="single" w:sz="8" w:space="0" w:color="000000"/>
              <w:bottom w:val="single" w:sz="8" w:space="0" w:color="000000"/>
              <w:right w:val="single" w:sz="8" w:space="0" w:color="000000"/>
            </w:tcBorders>
          </w:tcPr>
          <w:p w14:paraId="1381534E"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6365966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B48AB3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DC373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400117" w14:textId="77777777" w:rsidR="00F67E59" w:rsidRPr="00F35FCB" w:rsidRDefault="00F67E59" w:rsidP="00F67E59">
            <w:pPr>
              <w:jc w:val="both"/>
            </w:pPr>
            <w:r w:rsidRPr="00F35FCB">
              <w:rPr>
                <w:rFonts w:eastAsia="Tahoma"/>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r w:rsidRPr="00F35FCB">
              <w:t>(прим. 3.1)</w:t>
            </w:r>
          </w:p>
        </w:tc>
      </w:tr>
      <w:tr w:rsidR="00F35FCB" w:rsidRPr="00F35FCB" w14:paraId="2E471BCE" w14:textId="77777777" w:rsidTr="00F67E59">
        <w:trPr>
          <w:trHeight w:val="92"/>
        </w:trPr>
        <w:tc>
          <w:tcPr>
            <w:tcW w:w="561" w:type="dxa"/>
            <w:vMerge/>
            <w:tcBorders>
              <w:top w:val="nil"/>
              <w:left w:val="single" w:sz="8" w:space="0" w:color="000000"/>
              <w:bottom w:val="single" w:sz="4" w:space="0" w:color="auto"/>
              <w:right w:val="single" w:sz="8" w:space="0" w:color="000000"/>
            </w:tcBorders>
          </w:tcPr>
          <w:p w14:paraId="7398BA10" w14:textId="77777777" w:rsidR="00F67E59" w:rsidRPr="00F35FCB" w:rsidRDefault="00F67E59" w:rsidP="00F67E59">
            <w:pPr>
              <w:pStyle w:val="af1"/>
              <w:ind w:left="360"/>
            </w:pPr>
          </w:p>
        </w:tc>
        <w:tc>
          <w:tcPr>
            <w:tcW w:w="2268" w:type="dxa"/>
            <w:vMerge/>
            <w:tcBorders>
              <w:top w:val="nil"/>
              <w:left w:val="nil"/>
              <w:bottom w:val="single" w:sz="4" w:space="0" w:color="auto"/>
              <w:right w:val="single" w:sz="8" w:space="0" w:color="000000"/>
            </w:tcBorders>
          </w:tcPr>
          <w:p w14:paraId="4526EE8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198738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095B3E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A2369EE" w14:textId="77777777" w:rsidR="00F67E59" w:rsidRPr="00F35FCB" w:rsidRDefault="00F67E59" w:rsidP="00F67E59">
            <w:pPr>
              <w:jc w:val="both"/>
            </w:pPr>
            <w:r w:rsidRPr="00F35FCB">
              <w:t>Предельная высота зданий, строений, сооружений – 20 м</w:t>
            </w:r>
          </w:p>
          <w:p w14:paraId="5BA39990" w14:textId="77777777" w:rsidR="00F67E59" w:rsidRPr="00F35FCB" w:rsidRDefault="00F67E59" w:rsidP="00F67E59">
            <w:pPr>
              <w:jc w:val="both"/>
            </w:pPr>
            <w:r w:rsidRPr="00F35FCB">
              <w:t xml:space="preserve">Максимальное количество этажей - </w:t>
            </w:r>
          </w:p>
        </w:tc>
      </w:tr>
      <w:tr w:rsidR="00F35FCB" w:rsidRPr="00F35FCB" w14:paraId="3D1F042B" w14:textId="77777777" w:rsidTr="00F67E59">
        <w:trPr>
          <w:trHeight w:val="92"/>
        </w:trPr>
        <w:tc>
          <w:tcPr>
            <w:tcW w:w="561" w:type="dxa"/>
            <w:vMerge/>
            <w:tcBorders>
              <w:top w:val="single" w:sz="4" w:space="0" w:color="auto"/>
              <w:left w:val="single" w:sz="4" w:space="0" w:color="auto"/>
              <w:bottom w:val="single" w:sz="4" w:space="0" w:color="auto"/>
              <w:right w:val="single" w:sz="4" w:space="0" w:color="auto"/>
            </w:tcBorders>
          </w:tcPr>
          <w:p w14:paraId="7902764A" w14:textId="77777777" w:rsidR="00F67E59" w:rsidRPr="00F35FCB" w:rsidRDefault="00F67E59" w:rsidP="00F67E59">
            <w:pPr>
              <w:pStyle w:val="af1"/>
              <w:ind w:left="360"/>
            </w:pPr>
          </w:p>
        </w:tc>
        <w:tc>
          <w:tcPr>
            <w:tcW w:w="2268" w:type="dxa"/>
            <w:vMerge/>
            <w:tcBorders>
              <w:top w:val="single" w:sz="4" w:space="0" w:color="auto"/>
              <w:left w:val="single" w:sz="4" w:space="0" w:color="auto"/>
              <w:bottom w:val="single" w:sz="4" w:space="0" w:color="auto"/>
              <w:right w:val="single" w:sz="4" w:space="0" w:color="auto"/>
            </w:tcBorders>
          </w:tcPr>
          <w:p w14:paraId="6E80E78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23ED63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FAD1AC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EE833F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0052372" w14:textId="77777777" w:rsidTr="00F67E59">
        <w:trPr>
          <w:trHeight w:val="45"/>
        </w:trPr>
        <w:tc>
          <w:tcPr>
            <w:tcW w:w="561" w:type="dxa"/>
            <w:vMerge w:val="restart"/>
            <w:tcBorders>
              <w:top w:val="single" w:sz="4" w:space="0" w:color="auto"/>
              <w:left w:val="single" w:sz="8" w:space="0" w:color="000000"/>
              <w:bottom w:val="single" w:sz="8" w:space="0" w:color="000000"/>
              <w:right w:val="single" w:sz="8" w:space="0" w:color="000000"/>
            </w:tcBorders>
          </w:tcPr>
          <w:p w14:paraId="69EFB33F" w14:textId="77777777" w:rsidR="00F67E59" w:rsidRPr="00F35FCB" w:rsidRDefault="00F67E59" w:rsidP="00596C2D">
            <w:pPr>
              <w:numPr>
                <w:ilvl w:val="0"/>
                <w:numId w:val="24"/>
              </w:numPr>
              <w:suppressAutoHyphens/>
              <w:jc w:val="center"/>
            </w:pPr>
          </w:p>
        </w:tc>
        <w:tc>
          <w:tcPr>
            <w:tcW w:w="2268" w:type="dxa"/>
            <w:vMerge w:val="restart"/>
            <w:tcBorders>
              <w:top w:val="single" w:sz="4" w:space="0" w:color="auto"/>
              <w:left w:val="nil"/>
              <w:bottom w:val="single" w:sz="8" w:space="0" w:color="000000"/>
              <w:right w:val="single" w:sz="8" w:space="0" w:color="000000"/>
            </w:tcBorders>
          </w:tcPr>
          <w:p w14:paraId="2BBC589F" w14:textId="77777777" w:rsidR="00F67E59" w:rsidRPr="00F35FCB" w:rsidRDefault="00F67E59" w:rsidP="00F67E59">
            <w:r w:rsidRPr="00F35FCB">
              <w:t>Заправка транспортных средств</w:t>
            </w:r>
          </w:p>
        </w:tc>
        <w:tc>
          <w:tcPr>
            <w:tcW w:w="1701" w:type="dxa"/>
            <w:vMerge w:val="restart"/>
            <w:tcBorders>
              <w:top w:val="single" w:sz="4" w:space="0" w:color="auto"/>
              <w:left w:val="nil"/>
              <w:bottom w:val="single" w:sz="8" w:space="0" w:color="000000"/>
              <w:right w:val="single" w:sz="8" w:space="0" w:color="000000"/>
            </w:tcBorders>
          </w:tcPr>
          <w:p w14:paraId="73A09257" w14:textId="77777777" w:rsidR="00F67E59" w:rsidRPr="00F35FCB" w:rsidRDefault="00F67E59" w:rsidP="00F67E59">
            <w:pPr>
              <w:jc w:val="both"/>
            </w:pPr>
            <w:r w:rsidRPr="00F35FCB">
              <w:t xml:space="preserve">4.9.1.1 </w:t>
            </w:r>
          </w:p>
        </w:tc>
        <w:tc>
          <w:tcPr>
            <w:tcW w:w="3969" w:type="dxa"/>
            <w:vMerge w:val="restart"/>
            <w:tcBorders>
              <w:top w:val="single" w:sz="4" w:space="0" w:color="auto"/>
              <w:left w:val="nil"/>
              <w:bottom w:val="single" w:sz="8" w:space="0" w:color="000000"/>
              <w:right w:val="single" w:sz="8" w:space="0" w:color="000000"/>
            </w:tcBorders>
          </w:tcPr>
          <w:p w14:paraId="721B17DA" w14:textId="77777777" w:rsidR="00F67E59" w:rsidRPr="00F35FCB" w:rsidRDefault="00F67E59" w:rsidP="00F67E59">
            <w:pPr>
              <w:jc w:val="both"/>
            </w:pPr>
            <w:r w:rsidRPr="00F35FC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520" w:type="dxa"/>
            <w:tcBorders>
              <w:top w:val="single" w:sz="4" w:space="0" w:color="auto"/>
              <w:left w:val="nil"/>
              <w:bottom w:val="single" w:sz="8" w:space="0" w:color="000000"/>
              <w:right w:val="single" w:sz="8" w:space="0" w:color="000000"/>
            </w:tcBorders>
          </w:tcPr>
          <w:p w14:paraId="146EF6F7"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49A2BD48"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602D8B5A"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4E47EBB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2AA20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696922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71B11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BC9953B" w14:textId="77777777" w:rsidTr="00F67E59">
        <w:trPr>
          <w:trHeight w:val="45"/>
        </w:trPr>
        <w:tc>
          <w:tcPr>
            <w:tcW w:w="561" w:type="dxa"/>
            <w:vMerge/>
            <w:tcBorders>
              <w:top w:val="nil"/>
              <w:left w:val="single" w:sz="8" w:space="0" w:color="000000"/>
              <w:bottom w:val="single" w:sz="4" w:space="0" w:color="auto"/>
              <w:right w:val="single" w:sz="8" w:space="0" w:color="000000"/>
            </w:tcBorders>
          </w:tcPr>
          <w:p w14:paraId="03444069" w14:textId="77777777" w:rsidR="00F67E59" w:rsidRPr="00F35FCB" w:rsidRDefault="00F67E59" w:rsidP="00F67E59">
            <w:pPr>
              <w:pStyle w:val="af1"/>
              <w:ind w:left="360"/>
            </w:pPr>
          </w:p>
        </w:tc>
        <w:tc>
          <w:tcPr>
            <w:tcW w:w="2268" w:type="dxa"/>
            <w:vMerge/>
            <w:tcBorders>
              <w:top w:val="nil"/>
              <w:left w:val="nil"/>
              <w:bottom w:val="single" w:sz="4" w:space="0" w:color="auto"/>
              <w:right w:val="single" w:sz="8" w:space="0" w:color="000000"/>
            </w:tcBorders>
          </w:tcPr>
          <w:p w14:paraId="6C67BA0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258C67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2C2698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756E62F"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131641F" w14:textId="77777777" w:rsidTr="00F67E59">
        <w:trPr>
          <w:trHeight w:val="45"/>
        </w:trPr>
        <w:tc>
          <w:tcPr>
            <w:tcW w:w="561" w:type="dxa"/>
            <w:vMerge/>
            <w:tcBorders>
              <w:top w:val="single" w:sz="4" w:space="0" w:color="auto"/>
              <w:left w:val="single" w:sz="4" w:space="0" w:color="auto"/>
              <w:bottom w:val="single" w:sz="4" w:space="0" w:color="auto"/>
              <w:right w:val="single" w:sz="4" w:space="0" w:color="auto"/>
            </w:tcBorders>
          </w:tcPr>
          <w:p w14:paraId="5F6EE873" w14:textId="77777777" w:rsidR="00F67E59" w:rsidRPr="00F35FCB" w:rsidRDefault="00F67E59" w:rsidP="00F67E59">
            <w:pPr>
              <w:pStyle w:val="af1"/>
              <w:ind w:left="360"/>
            </w:pPr>
          </w:p>
        </w:tc>
        <w:tc>
          <w:tcPr>
            <w:tcW w:w="2268" w:type="dxa"/>
            <w:vMerge/>
            <w:tcBorders>
              <w:top w:val="single" w:sz="4" w:space="0" w:color="auto"/>
              <w:left w:val="single" w:sz="4" w:space="0" w:color="auto"/>
              <w:bottom w:val="single" w:sz="4" w:space="0" w:color="auto"/>
              <w:right w:val="single" w:sz="4" w:space="0" w:color="auto"/>
            </w:tcBorders>
          </w:tcPr>
          <w:p w14:paraId="3CD872D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6B9C37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F8CC2F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621291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86DFE68" w14:textId="77777777" w:rsidTr="00F67E59">
        <w:trPr>
          <w:trHeight w:val="45"/>
        </w:trPr>
        <w:tc>
          <w:tcPr>
            <w:tcW w:w="561" w:type="dxa"/>
            <w:vMerge/>
            <w:tcBorders>
              <w:top w:val="single" w:sz="4" w:space="0" w:color="auto"/>
              <w:left w:val="single" w:sz="8" w:space="0" w:color="000000"/>
              <w:bottom w:val="single" w:sz="8" w:space="0" w:color="000000"/>
              <w:right w:val="single" w:sz="8" w:space="0" w:color="000000"/>
            </w:tcBorders>
          </w:tcPr>
          <w:p w14:paraId="5EDA9ECD" w14:textId="77777777" w:rsidR="00F67E59" w:rsidRPr="00F35FCB" w:rsidRDefault="00F67E59" w:rsidP="00F67E59">
            <w:pPr>
              <w:pStyle w:val="af1"/>
              <w:ind w:left="360"/>
            </w:pPr>
          </w:p>
        </w:tc>
        <w:tc>
          <w:tcPr>
            <w:tcW w:w="2268" w:type="dxa"/>
            <w:vMerge/>
            <w:tcBorders>
              <w:top w:val="single" w:sz="4" w:space="0" w:color="auto"/>
              <w:left w:val="nil"/>
              <w:bottom w:val="single" w:sz="8" w:space="0" w:color="000000"/>
              <w:right w:val="single" w:sz="8" w:space="0" w:color="000000"/>
            </w:tcBorders>
          </w:tcPr>
          <w:p w14:paraId="040AF86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3E7D21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F72C9C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1B42EA3"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157A5B7D" w14:textId="77777777" w:rsidTr="00F67E59">
        <w:trPr>
          <w:trHeight w:val="45"/>
        </w:trPr>
        <w:tc>
          <w:tcPr>
            <w:tcW w:w="561" w:type="dxa"/>
            <w:vMerge/>
            <w:tcBorders>
              <w:top w:val="nil"/>
              <w:left w:val="single" w:sz="8" w:space="0" w:color="000000"/>
              <w:bottom w:val="single" w:sz="4" w:space="0" w:color="auto"/>
              <w:right w:val="single" w:sz="8" w:space="0" w:color="000000"/>
            </w:tcBorders>
          </w:tcPr>
          <w:p w14:paraId="7EC5916D" w14:textId="77777777" w:rsidR="00F67E59" w:rsidRPr="00F35FCB" w:rsidRDefault="00F67E59" w:rsidP="00F67E59">
            <w:pPr>
              <w:pStyle w:val="af1"/>
              <w:ind w:left="360"/>
            </w:pPr>
          </w:p>
        </w:tc>
        <w:tc>
          <w:tcPr>
            <w:tcW w:w="2268" w:type="dxa"/>
            <w:vMerge/>
            <w:tcBorders>
              <w:top w:val="nil"/>
              <w:left w:val="nil"/>
              <w:bottom w:val="single" w:sz="4" w:space="0" w:color="auto"/>
              <w:right w:val="single" w:sz="8" w:space="0" w:color="000000"/>
            </w:tcBorders>
          </w:tcPr>
          <w:p w14:paraId="7C6904E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3EDC09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3028DB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403810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BEC765E" w14:textId="77777777" w:rsidTr="00F67E59">
        <w:trPr>
          <w:trHeight w:val="45"/>
        </w:trPr>
        <w:tc>
          <w:tcPr>
            <w:tcW w:w="561" w:type="dxa"/>
            <w:vMerge w:val="restart"/>
            <w:tcBorders>
              <w:top w:val="single" w:sz="4" w:space="0" w:color="auto"/>
              <w:left w:val="single" w:sz="4" w:space="0" w:color="auto"/>
              <w:bottom w:val="single" w:sz="4" w:space="0" w:color="auto"/>
              <w:right w:val="single" w:sz="4" w:space="0" w:color="auto"/>
            </w:tcBorders>
          </w:tcPr>
          <w:p w14:paraId="121491BF" w14:textId="77777777" w:rsidR="00F67E59" w:rsidRPr="00F35FCB" w:rsidRDefault="00F67E59" w:rsidP="00596C2D">
            <w:pPr>
              <w:numPr>
                <w:ilvl w:val="0"/>
                <w:numId w:val="24"/>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3A27FCDE" w14:textId="77777777" w:rsidR="00F67E59" w:rsidRPr="00F35FCB" w:rsidRDefault="00F67E59" w:rsidP="00F67E59">
            <w:r w:rsidRPr="00F35FCB">
              <w:t>Автомобильные мойки</w:t>
            </w:r>
          </w:p>
        </w:tc>
        <w:tc>
          <w:tcPr>
            <w:tcW w:w="1701" w:type="dxa"/>
            <w:vMerge w:val="restart"/>
            <w:tcBorders>
              <w:top w:val="single" w:sz="4" w:space="0" w:color="auto"/>
              <w:left w:val="single" w:sz="4" w:space="0" w:color="auto"/>
              <w:bottom w:val="single" w:sz="4" w:space="0" w:color="auto"/>
              <w:right w:val="single" w:sz="4" w:space="0" w:color="auto"/>
            </w:tcBorders>
          </w:tcPr>
          <w:p w14:paraId="2B1C9822" w14:textId="77777777" w:rsidR="00F67E59" w:rsidRPr="00F35FCB" w:rsidRDefault="00F67E59" w:rsidP="00F67E59">
            <w:pPr>
              <w:jc w:val="both"/>
            </w:pPr>
            <w:r w:rsidRPr="00F35FCB">
              <w:t>4.9.1.3</w:t>
            </w:r>
          </w:p>
        </w:tc>
        <w:tc>
          <w:tcPr>
            <w:tcW w:w="3969" w:type="dxa"/>
            <w:vMerge w:val="restart"/>
            <w:tcBorders>
              <w:top w:val="single" w:sz="4" w:space="0" w:color="auto"/>
              <w:left w:val="single" w:sz="4" w:space="0" w:color="auto"/>
              <w:bottom w:val="single" w:sz="4" w:space="0" w:color="auto"/>
              <w:right w:val="single" w:sz="4" w:space="0" w:color="auto"/>
            </w:tcBorders>
          </w:tcPr>
          <w:p w14:paraId="03050EC5" w14:textId="77777777" w:rsidR="00F67E59" w:rsidRPr="00F35FCB" w:rsidRDefault="00F67E59" w:rsidP="00F67E59">
            <w:pPr>
              <w:jc w:val="both"/>
            </w:pPr>
            <w:r w:rsidRPr="00F35FCB">
              <w:t>Размещение автомобильных моек, а также размещение магазинов сопутствующей торговли</w:t>
            </w:r>
          </w:p>
        </w:tc>
        <w:tc>
          <w:tcPr>
            <w:tcW w:w="6520" w:type="dxa"/>
            <w:tcBorders>
              <w:top w:val="single" w:sz="4" w:space="0" w:color="auto"/>
              <w:left w:val="single" w:sz="4" w:space="0" w:color="auto"/>
              <w:bottom w:val="single" w:sz="4" w:space="0" w:color="auto"/>
              <w:right w:val="single" w:sz="4" w:space="0" w:color="auto"/>
            </w:tcBorders>
          </w:tcPr>
          <w:p w14:paraId="74145ACE"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47BE5783" w14:textId="77777777" w:rsidTr="00F67E59">
        <w:trPr>
          <w:trHeight w:val="45"/>
        </w:trPr>
        <w:tc>
          <w:tcPr>
            <w:tcW w:w="561" w:type="dxa"/>
            <w:vMerge/>
            <w:tcBorders>
              <w:top w:val="single" w:sz="4" w:space="0" w:color="auto"/>
              <w:left w:val="single" w:sz="4" w:space="0" w:color="auto"/>
              <w:bottom w:val="single" w:sz="4" w:space="0" w:color="auto"/>
              <w:right w:val="single" w:sz="4" w:space="0" w:color="auto"/>
            </w:tcBorders>
          </w:tcPr>
          <w:p w14:paraId="4985C359" w14:textId="77777777" w:rsidR="00F67E59" w:rsidRPr="00F35FCB" w:rsidRDefault="00F67E59" w:rsidP="00F67E59">
            <w:pPr>
              <w:pStyle w:val="af1"/>
              <w:ind w:left="360"/>
            </w:pPr>
          </w:p>
        </w:tc>
        <w:tc>
          <w:tcPr>
            <w:tcW w:w="2268" w:type="dxa"/>
            <w:vMerge/>
            <w:tcBorders>
              <w:top w:val="single" w:sz="4" w:space="0" w:color="auto"/>
              <w:left w:val="single" w:sz="4" w:space="0" w:color="auto"/>
              <w:bottom w:val="single" w:sz="4" w:space="0" w:color="auto"/>
              <w:right w:val="single" w:sz="4" w:space="0" w:color="auto"/>
            </w:tcBorders>
          </w:tcPr>
          <w:p w14:paraId="2BA406F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EAB550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DEA6CC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455ACED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CD79545" w14:textId="77777777" w:rsidTr="00F67E59">
        <w:trPr>
          <w:trHeight w:val="45"/>
        </w:trPr>
        <w:tc>
          <w:tcPr>
            <w:tcW w:w="561" w:type="dxa"/>
            <w:vMerge/>
            <w:tcBorders>
              <w:top w:val="single" w:sz="4" w:space="0" w:color="auto"/>
              <w:left w:val="single" w:sz="4" w:space="0" w:color="auto"/>
              <w:bottom w:val="single" w:sz="4" w:space="0" w:color="auto"/>
              <w:right w:val="single" w:sz="4" w:space="0" w:color="auto"/>
            </w:tcBorders>
          </w:tcPr>
          <w:p w14:paraId="6C302004" w14:textId="77777777" w:rsidR="00F67E59" w:rsidRPr="00F35FCB" w:rsidRDefault="00F67E59" w:rsidP="00F67E59">
            <w:pPr>
              <w:pStyle w:val="af1"/>
              <w:ind w:left="360"/>
            </w:pPr>
          </w:p>
        </w:tc>
        <w:tc>
          <w:tcPr>
            <w:tcW w:w="2268" w:type="dxa"/>
            <w:vMerge/>
            <w:tcBorders>
              <w:top w:val="single" w:sz="4" w:space="0" w:color="auto"/>
              <w:left w:val="single" w:sz="4" w:space="0" w:color="auto"/>
              <w:bottom w:val="single" w:sz="4" w:space="0" w:color="auto"/>
              <w:right w:val="single" w:sz="4" w:space="0" w:color="auto"/>
            </w:tcBorders>
          </w:tcPr>
          <w:p w14:paraId="0D493B1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D6C516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F7B757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E556384"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3F406B3" w14:textId="77777777" w:rsidTr="00F67E59">
        <w:trPr>
          <w:trHeight w:val="45"/>
        </w:trPr>
        <w:tc>
          <w:tcPr>
            <w:tcW w:w="561" w:type="dxa"/>
            <w:vMerge/>
            <w:tcBorders>
              <w:top w:val="single" w:sz="4" w:space="0" w:color="auto"/>
              <w:left w:val="single" w:sz="4" w:space="0" w:color="auto"/>
              <w:bottom w:val="single" w:sz="4" w:space="0" w:color="auto"/>
              <w:right w:val="single" w:sz="4" w:space="0" w:color="auto"/>
            </w:tcBorders>
          </w:tcPr>
          <w:p w14:paraId="35865B7F" w14:textId="77777777" w:rsidR="00F67E59" w:rsidRPr="00F35FCB" w:rsidRDefault="00F67E59" w:rsidP="00F67E59">
            <w:pPr>
              <w:pStyle w:val="af1"/>
              <w:ind w:left="360"/>
            </w:pPr>
          </w:p>
        </w:tc>
        <w:tc>
          <w:tcPr>
            <w:tcW w:w="2268" w:type="dxa"/>
            <w:vMerge/>
            <w:tcBorders>
              <w:top w:val="single" w:sz="4" w:space="0" w:color="auto"/>
              <w:left w:val="single" w:sz="4" w:space="0" w:color="auto"/>
              <w:bottom w:val="single" w:sz="4" w:space="0" w:color="auto"/>
              <w:right w:val="single" w:sz="4" w:space="0" w:color="auto"/>
            </w:tcBorders>
          </w:tcPr>
          <w:p w14:paraId="7E70F26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E10160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A2A2F2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F60143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952D029" w14:textId="77777777" w:rsidTr="00F67E59">
        <w:trPr>
          <w:trHeight w:val="45"/>
        </w:trPr>
        <w:tc>
          <w:tcPr>
            <w:tcW w:w="561" w:type="dxa"/>
            <w:vMerge/>
            <w:tcBorders>
              <w:top w:val="single" w:sz="4" w:space="0" w:color="auto"/>
              <w:left w:val="single" w:sz="4" w:space="0" w:color="auto"/>
              <w:bottom w:val="single" w:sz="4" w:space="0" w:color="auto"/>
              <w:right w:val="single" w:sz="4" w:space="0" w:color="auto"/>
            </w:tcBorders>
          </w:tcPr>
          <w:p w14:paraId="03B1EBE1" w14:textId="77777777" w:rsidR="00F67E59" w:rsidRPr="00F35FCB" w:rsidRDefault="00F67E59" w:rsidP="00F67E59">
            <w:pPr>
              <w:pStyle w:val="af1"/>
              <w:ind w:left="360"/>
            </w:pPr>
          </w:p>
        </w:tc>
        <w:tc>
          <w:tcPr>
            <w:tcW w:w="2268" w:type="dxa"/>
            <w:vMerge/>
            <w:tcBorders>
              <w:top w:val="single" w:sz="4" w:space="0" w:color="auto"/>
              <w:left w:val="single" w:sz="4" w:space="0" w:color="auto"/>
              <w:bottom w:val="single" w:sz="4" w:space="0" w:color="auto"/>
              <w:right w:val="single" w:sz="4" w:space="0" w:color="auto"/>
            </w:tcBorders>
          </w:tcPr>
          <w:p w14:paraId="5BB2CAF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521305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5490FF8"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2EF648C7"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63A9571F" w14:textId="77777777" w:rsidTr="00F67E59">
        <w:trPr>
          <w:trHeight w:val="45"/>
        </w:trPr>
        <w:tc>
          <w:tcPr>
            <w:tcW w:w="561" w:type="dxa"/>
            <w:vMerge/>
            <w:tcBorders>
              <w:top w:val="single" w:sz="4" w:space="0" w:color="auto"/>
              <w:left w:val="single" w:sz="4" w:space="0" w:color="auto"/>
              <w:bottom w:val="single" w:sz="4" w:space="0" w:color="auto"/>
              <w:right w:val="single" w:sz="4" w:space="0" w:color="auto"/>
            </w:tcBorders>
          </w:tcPr>
          <w:p w14:paraId="390894E1" w14:textId="77777777" w:rsidR="00F67E59" w:rsidRPr="00F35FCB" w:rsidRDefault="00F67E59" w:rsidP="00F67E59">
            <w:pPr>
              <w:pStyle w:val="af1"/>
              <w:ind w:left="360"/>
            </w:pPr>
          </w:p>
        </w:tc>
        <w:tc>
          <w:tcPr>
            <w:tcW w:w="2268" w:type="dxa"/>
            <w:vMerge/>
            <w:tcBorders>
              <w:top w:val="single" w:sz="4" w:space="0" w:color="auto"/>
              <w:left w:val="single" w:sz="4" w:space="0" w:color="auto"/>
              <w:bottom w:val="single" w:sz="4" w:space="0" w:color="auto"/>
              <w:right w:val="single" w:sz="4" w:space="0" w:color="auto"/>
            </w:tcBorders>
          </w:tcPr>
          <w:p w14:paraId="1944495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BBF558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64095E7"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16C3769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3338E62" w14:textId="77777777" w:rsidTr="00F67E59">
        <w:trPr>
          <w:trHeight w:val="49"/>
        </w:trPr>
        <w:tc>
          <w:tcPr>
            <w:tcW w:w="561" w:type="dxa"/>
            <w:vMerge w:val="restart"/>
            <w:tcBorders>
              <w:top w:val="single" w:sz="4" w:space="0" w:color="auto"/>
              <w:left w:val="single" w:sz="8" w:space="0" w:color="000000"/>
              <w:bottom w:val="single" w:sz="8" w:space="0" w:color="000000"/>
              <w:right w:val="single" w:sz="8" w:space="0" w:color="000000"/>
            </w:tcBorders>
          </w:tcPr>
          <w:p w14:paraId="7280190D" w14:textId="77777777" w:rsidR="00F67E59" w:rsidRPr="00F35FCB" w:rsidRDefault="00F67E59" w:rsidP="00596C2D">
            <w:pPr>
              <w:numPr>
                <w:ilvl w:val="0"/>
                <w:numId w:val="24"/>
              </w:numPr>
              <w:suppressAutoHyphens/>
              <w:jc w:val="center"/>
            </w:pPr>
          </w:p>
        </w:tc>
        <w:tc>
          <w:tcPr>
            <w:tcW w:w="2268" w:type="dxa"/>
            <w:vMerge w:val="restart"/>
            <w:tcBorders>
              <w:top w:val="single" w:sz="4" w:space="0" w:color="auto"/>
              <w:left w:val="nil"/>
              <w:bottom w:val="single" w:sz="8" w:space="0" w:color="000000"/>
              <w:right w:val="single" w:sz="8" w:space="0" w:color="000000"/>
            </w:tcBorders>
          </w:tcPr>
          <w:p w14:paraId="374DEAEE" w14:textId="77777777" w:rsidR="00F67E59" w:rsidRPr="00F35FCB" w:rsidRDefault="00F67E59" w:rsidP="00F67E59">
            <w:r w:rsidRPr="00F35FCB">
              <w:t>Ремонт автомобилей</w:t>
            </w:r>
          </w:p>
        </w:tc>
        <w:tc>
          <w:tcPr>
            <w:tcW w:w="1701" w:type="dxa"/>
            <w:vMerge w:val="restart"/>
            <w:tcBorders>
              <w:top w:val="single" w:sz="4" w:space="0" w:color="auto"/>
              <w:left w:val="nil"/>
              <w:bottom w:val="single" w:sz="8" w:space="0" w:color="000000"/>
              <w:right w:val="single" w:sz="8" w:space="0" w:color="000000"/>
            </w:tcBorders>
          </w:tcPr>
          <w:p w14:paraId="433A72D2" w14:textId="77777777" w:rsidR="00F67E59" w:rsidRPr="00F35FCB" w:rsidRDefault="00F67E59" w:rsidP="00F67E59">
            <w:pPr>
              <w:jc w:val="both"/>
            </w:pPr>
            <w:r w:rsidRPr="00F35FCB">
              <w:t xml:space="preserve">4.9.1.4 </w:t>
            </w:r>
          </w:p>
        </w:tc>
        <w:tc>
          <w:tcPr>
            <w:tcW w:w="3969" w:type="dxa"/>
            <w:vMerge w:val="restart"/>
            <w:tcBorders>
              <w:top w:val="single" w:sz="4" w:space="0" w:color="auto"/>
              <w:left w:val="nil"/>
              <w:bottom w:val="single" w:sz="8" w:space="0" w:color="000000"/>
              <w:right w:val="single" w:sz="8" w:space="0" w:color="000000"/>
            </w:tcBorders>
          </w:tcPr>
          <w:p w14:paraId="3453AB45" w14:textId="77777777" w:rsidR="00F67E59" w:rsidRPr="00F35FCB" w:rsidRDefault="00F67E59" w:rsidP="00F67E59">
            <w:pPr>
              <w:jc w:val="both"/>
            </w:pPr>
            <w:r w:rsidRPr="00F35FCB">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520" w:type="dxa"/>
            <w:tcBorders>
              <w:top w:val="nil"/>
              <w:left w:val="nil"/>
              <w:bottom w:val="single" w:sz="8" w:space="0" w:color="000000"/>
              <w:right w:val="single" w:sz="8" w:space="0" w:color="000000"/>
            </w:tcBorders>
          </w:tcPr>
          <w:p w14:paraId="08DE4CC3"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00DB9514"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7BEA329E"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62A4E29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968DC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C9147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22A33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17EEB7D" w14:textId="77777777" w:rsidTr="00F67E59">
        <w:trPr>
          <w:trHeight w:val="45"/>
        </w:trPr>
        <w:tc>
          <w:tcPr>
            <w:tcW w:w="561" w:type="dxa"/>
            <w:vMerge/>
            <w:tcBorders>
              <w:top w:val="nil"/>
              <w:left w:val="single" w:sz="8" w:space="0" w:color="000000"/>
              <w:bottom w:val="single" w:sz="4" w:space="0" w:color="auto"/>
              <w:right w:val="single" w:sz="8" w:space="0" w:color="000000"/>
            </w:tcBorders>
          </w:tcPr>
          <w:p w14:paraId="02F2C090" w14:textId="77777777" w:rsidR="00F67E59" w:rsidRPr="00F35FCB" w:rsidRDefault="00F67E59" w:rsidP="00F67E59">
            <w:pPr>
              <w:pStyle w:val="af1"/>
              <w:ind w:left="360"/>
            </w:pPr>
          </w:p>
        </w:tc>
        <w:tc>
          <w:tcPr>
            <w:tcW w:w="2268" w:type="dxa"/>
            <w:vMerge/>
            <w:tcBorders>
              <w:top w:val="nil"/>
              <w:left w:val="nil"/>
              <w:bottom w:val="single" w:sz="4" w:space="0" w:color="auto"/>
              <w:right w:val="single" w:sz="8" w:space="0" w:color="000000"/>
            </w:tcBorders>
          </w:tcPr>
          <w:p w14:paraId="35D212C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7283A8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D5ABF9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D74B635"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AAB5088" w14:textId="77777777" w:rsidTr="00F67E59">
        <w:trPr>
          <w:trHeight w:val="45"/>
        </w:trPr>
        <w:tc>
          <w:tcPr>
            <w:tcW w:w="561" w:type="dxa"/>
            <w:vMerge/>
            <w:tcBorders>
              <w:top w:val="single" w:sz="4" w:space="0" w:color="auto"/>
              <w:left w:val="single" w:sz="4" w:space="0" w:color="auto"/>
              <w:bottom w:val="single" w:sz="4" w:space="0" w:color="auto"/>
              <w:right w:val="single" w:sz="4" w:space="0" w:color="auto"/>
            </w:tcBorders>
          </w:tcPr>
          <w:p w14:paraId="5D1D0B40" w14:textId="77777777" w:rsidR="00F67E59" w:rsidRPr="00F35FCB" w:rsidRDefault="00F67E59" w:rsidP="00F67E59">
            <w:pPr>
              <w:pStyle w:val="af1"/>
              <w:ind w:left="360"/>
            </w:pPr>
          </w:p>
        </w:tc>
        <w:tc>
          <w:tcPr>
            <w:tcW w:w="2268" w:type="dxa"/>
            <w:vMerge/>
            <w:tcBorders>
              <w:top w:val="single" w:sz="4" w:space="0" w:color="auto"/>
              <w:left w:val="single" w:sz="4" w:space="0" w:color="auto"/>
              <w:bottom w:val="single" w:sz="4" w:space="0" w:color="auto"/>
              <w:right w:val="single" w:sz="4" w:space="0" w:color="auto"/>
            </w:tcBorders>
          </w:tcPr>
          <w:p w14:paraId="3E45853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C148F9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BD42F1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61FBD3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DBC2500" w14:textId="77777777" w:rsidTr="00F67E59">
        <w:trPr>
          <w:trHeight w:val="45"/>
        </w:trPr>
        <w:tc>
          <w:tcPr>
            <w:tcW w:w="561" w:type="dxa"/>
            <w:vMerge/>
            <w:tcBorders>
              <w:top w:val="single" w:sz="4" w:space="0" w:color="auto"/>
              <w:left w:val="single" w:sz="8" w:space="0" w:color="000000"/>
              <w:bottom w:val="single" w:sz="8" w:space="0" w:color="000000"/>
              <w:right w:val="single" w:sz="8" w:space="0" w:color="000000"/>
            </w:tcBorders>
          </w:tcPr>
          <w:p w14:paraId="493D51EA" w14:textId="77777777" w:rsidR="00F67E59" w:rsidRPr="00F35FCB" w:rsidRDefault="00F67E59" w:rsidP="00F67E59">
            <w:pPr>
              <w:pStyle w:val="af1"/>
              <w:ind w:left="360"/>
            </w:pPr>
          </w:p>
        </w:tc>
        <w:tc>
          <w:tcPr>
            <w:tcW w:w="2268" w:type="dxa"/>
            <w:vMerge/>
            <w:tcBorders>
              <w:top w:val="single" w:sz="4" w:space="0" w:color="auto"/>
              <w:left w:val="nil"/>
              <w:bottom w:val="single" w:sz="8" w:space="0" w:color="000000"/>
              <w:right w:val="single" w:sz="8" w:space="0" w:color="000000"/>
            </w:tcBorders>
          </w:tcPr>
          <w:p w14:paraId="507C560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CFDF49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59DCDE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1EFF5F9"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0F52844E" w14:textId="77777777" w:rsidTr="00F67E59">
        <w:trPr>
          <w:trHeight w:val="381"/>
        </w:trPr>
        <w:tc>
          <w:tcPr>
            <w:tcW w:w="561" w:type="dxa"/>
            <w:vMerge/>
            <w:tcBorders>
              <w:top w:val="nil"/>
              <w:left w:val="single" w:sz="8" w:space="0" w:color="000000"/>
              <w:bottom w:val="single" w:sz="8" w:space="0" w:color="000000"/>
              <w:right w:val="single" w:sz="8" w:space="0" w:color="000000"/>
            </w:tcBorders>
          </w:tcPr>
          <w:p w14:paraId="35E45F25"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1522E8E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4CE2C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BA564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0E86B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BE6760C" w14:textId="77777777" w:rsidTr="00F67E59">
        <w:trPr>
          <w:trHeight w:val="50"/>
        </w:trPr>
        <w:tc>
          <w:tcPr>
            <w:tcW w:w="561" w:type="dxa"/>
            <w:vMerge w:val="restart"/>
            <w:tcBorders>
              <w:top w:val="nil"/>
              <w:left w:val="single" w:sz="8" w:space="0" w:color="000000"/>
              <w:bottom w:val="single" w:sz="4" w:space="0" w:color="auto"/>
              <w:right w:val="single" w:sz="8" w:space="0" w:color="000000"/>
            </w:tcBorders>
          </w:tcPr>
          <w:p w14:paraId="6BAA60CD" w14:textId="77777777" w:rsidR="00F67E59" w:rsidRPr="00F35FCB" w:rsidRDefault="00F67E59" w:rsidP="00596C2D">
            <w:pPr>
              <w:numPr>
                <w:ilvl w:val="0"/>
                <w:numId w:val="24"/>
              </w:numPr>
              <w:suppressAutoHyphens/>
              <w:jc w:val="center"/>
            </w:pPr>
          </w:p>
        </w:tc>
        <w:tc>
          <w:tcPr>
            <w:tcW w:w="2268" w:type="dxa"/>
            <w:vMerge w:val="restart"/>
            <w:tcBorders>
              <w:top w:val="nil"/>
              <w:left w:val="nil"/>
              <w:bottom w:val="single" w:sz="4" w:space="0" w:color="auto"/>
              <w:right w:val="single" w:sz="8" w:space="0" w:color="000000"/>
            </w:tcBorders>
          </w:tcPr>
          <w:p w14:paraId="025088B8" w14:textId="77777777" w:rsidR="00F67E59" w:rsidRPr="00F35FCB" w:rsidRDefault="00F67E59" w:rsidP="00F67E59">
            <w:r w:rsidRPr="00F35FCB">
              <w:t>Железнодорожные пути</w:t>
            </w:r>
          </w:p>
        </w:tc>
        <w:tc>
          <w:tcPr>
            <w:tcW w:w="1701" w:type="dxa"/>
            <w:vMerge w:val="restart"/>
            <w:tcBorders>
              <w:top w:val="nil"/>
              <w:left w:val="nil"/>
              <w:bottom w:val="single" w:sz="4" w:space="0" w:color="auto"/>
              <w:right w:val="single" w:sz="8" w:space="0" w:color="000000"/>
            </w:tcBorders>
          </w:tcPr>
          <w:p w14:paraId="6699B237" w14:textId="77777777" w:rsidR="00F67E59" w:rsidRPr="00F35FCB" w:rsidRDefault="00F67E59" w:rsidP="00F67E59">
            <w:pPr>
              <w:jc w:val="both"/>
            </w:pPr>
            <w:r w:rsidRPr="00F35FCB">
              <w:t xml:space="preserve">7.1.1 </w:t>
            </w:r>
          </w:p>
        </w:tc>
        <w:tc>
          <w:tcPr>
            <w:tcW w:w="3969" w:type="dxa"/>
            <w:vMerge w:val="restart"/>
            <w:tcBorders>
              <w:top w:val="nil"/>
              <w:left w:val="nil"/>
              <w:bottom w:val="single" w:sz="4" w:space="0" w:color="auto"/>
              <w:right w:val="single" w:sz="8" w:space="0" w:color="000000"/>
            </w:tcBorders>
          </w:tcPr>
          <w:p w14:paraId="3156CABD" w14:textId="77777777" w:rsidR="00F67E59" w:rsidRPr="00F35FCB" w:rsidRDefault="00F67E59" w:rsidP="00F67E59">
            <w:pPr>
              <w:jc w:val="both"/>
            </w:pPr>
            <w:r w:rsidRPr="00F35FCB">
              <w:t>Размещение железнодорожных путей</w:t>
            </w:r>
          </w:p>
        </w:tc>
        <w:tc>
          <w:tcPr>
            <w:tcW w:w="6520" w:type="dxa"/>
            <w:tcBorders>
              <w:top w:val="nil"/>
              <w:left w:val="nil"/>
              <w:bottom w:val="single" w:sz="4" w:space="0" w:color="auto"/>
              <w:right w:val="single" w:sz="8" w:space="0" w:color="000000"/>
            </w:tcBorders>
          </w:tcPr>
          <w:p w14:paraId="69AC8E9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36D5B08" w14:textId="77777777" w:rsidTr="00F67E59">
        <w:trPr>
          <w:trHeight w:val="46"/>
        </w:trPr>
        <w:tc>
          <w:tcPr>
            <w:tcW w:w="561" w:type="dxa"/>
            <w:vMerge/>
            <w:tcBorders>
              <w:top w:val="single" w:sz="4" w:space="0" w:color="auto"/>
              <w:left w:val="single" w:sz="4" w:space="0" w:color="auto"/>
              <w:bottom w:val="single" w:sz="4" w:space="0" w:color="auto"/>
              <w:right w:val="single" w:sz="4" w:space="0" w:color="auto"/>
            </w:tcBorders>
          </w:tcPr>
          <w:p w14:paraId="734B5943" w14:textId="77777777" w:rsidR="00F67E59" w:rsidRPr="00F35FCB" w:rsidRDefault="00F67E59" w:rsidP="00F67E59">
            <w:pPr>
              <w:pStyle w:val="af1"/>
              <w:ind w:left="360"/>
            </w:pPr>
          </w:p>
        </w:tc>
        <w:tc>
          <w:tcPr>
            <w:tcW w:w="2268" w:type="dxa"/>
            <w:vMerge/>
            <w:tcBorders>
              <w:top w:val="single" w:sz="4" w:space="0" w:color="auto"/>
              <w:left w:val="single" w:sz="4" w:space="0" w:color="auto"/>
              <w:bottom w:val="single" w:sz="4" w:space="0" w:color="auto"/>
              <w:right w:val="single" w:sz="4" w:space="0" w:color="auto"/>
            </w:tcBorders>
          </w:tcPr>
          <w:p w14:paraId="2CAC544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A2AFCA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E2B044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3501CC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1551168" w14:textId="77777777" w:rsidTr="00F67E59">
        <w:trPr>
          <w:trHeight w:val="46"/>
        </w:trPr>
        <w:tc>
          <w:tcPr>
            <w:tcW w:w="561" w:type="dxa"/>
            <w:vMerge/>
            <w:tcBorders>
              <w:top w:val="single" w:sz="4" w:space="0" w:color="auto"/>
              <w:left w:val="single" w:sz="8" w:space="0" w:color="000000"/>
              <w:bottom w:val="single" w:sz="8" w:space="0" w:color="000000"/>
              <w:right w:val="single" w:sz="8" w:space="0" w:color="000000"/>
            </w:tcBorders>
          </w:tcPr>
          <w:p w14:paraId="254A2018" w14:textId="77777777" w:rsidR="00F67E59" w:rsidRPr="00F35FCB" w:rsidRDefault="00F67E59" w:rsidP="00F67E59">
            <w:pPr>
              <w:pStyle w:val="af1"/>
              <w:ind w:left="360"/>
            </w:pPr>
          </w:p>
        </w:tc>
        <w:tc>
          <w:tcPr>
            <w:tcW w:w="2268" w:type="dxa"/>
            <w:vMerge/>
            <w:tcBorders>
              <w:top w:val="single" w:sz="4" w:space="0" w:color="auto"/>
              <w:left w:val="nil"/>
              <w:bottom w:val="single" w:sz="8" w:space="0" w:color="000000"/>
              <w:right w:val="single" w:sz="8" w:space="0" w:color="000000"/>
            </w:tcBorders>
          </w:tcPr>
          <w:p w14:paraId="27BDF88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DF5567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8042A1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2CF9A0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084FF5C" w14:textId="77777777" w:rsidTr="00F67E59">
        <w:trPr>
          <w:trHeight w:val="46"/>
        </w:trPr>
        <w:tc>
          <w:tcPr>
            <w:tcW w:w="561" w:type="dxa"/>
            <w:vMerge/>
            <w:tcBorders>
              <w:top w:val="nil"/>
              <w:left w:val="single" w:sz="8" w:space="0" w:color="000000"/>
              <w:bottom w:val="single" w:sz="8" w:space="0" w:color="000000"/>
              <w:right w:val="single" w:sz="8" w:space="0" w:color="000000"/>
            </w:tcBorders>
          </w:tcPr>
          <w:p w14:paraId="078976DC"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3FA1929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826FD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089C8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69238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DD2A552" w14:textId="77777777" w:rsidTr="00F67E59">
        <w:trPr>
          <w:trHeight w:val="46"/>
        </w:trPr>
        <w:tc>
          <w:tcPr>
            <w:tcW w:w="561" w:type="dxa"/>
            <w:vMerge/>
            <w:tcBorders>
              <w:top w:val="nil"/>
              <w:left w:val="single" w:sz="8" w:space="0" w:color="000000"/>
              <w:bottom w:val="single" w:sz="4" w:space="0" w:color="auto"/>
              <w:right w:val="single" w:sz="8" w:space="0" w:color="000000"/>
            </w:tcBorders>
          </w:tcPr>
          <w:p w14:paraId="794535EC" w14:textId="77777777" w:rsidR="00F67E59" w:rsidRPr="00F35FCB" w:rsidRDefault="00F67E59" w:rsidP="00F67E59">
            <w:pPr>
              <w:pStyle w:val="af1"/>
              <w:ind w:left="360"/>
            </w:pPr>
          </w:p>
        </w:tc>
        <w:tc>
          <w:tcPr>
            <w:tcW w:w="2268" w:type="dxa"/>
            <w:vMerge/>
            <w:tcBorders>
              <w:top w:val="nil"/>
              <w:left w:val="nil"/>
              <w:bottom w:val="single" w:sz="4" w:space="0" w:color="auto"/>
              <w:right w:val="single" w:sz="8" w:space="0" w:color="000000"/>
            </w:tcBorders>
          </w:tcPr>
          <w:p w14:paraId="6F32A63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51F025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1A8A6C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E1319D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695EAAA" w14:textId="77777777" w:rsidTr="00F67E59">
        <w:trPr>
          <w:trHeight w:val="46"/>
        </w:trPr>
        <w:tc>
          <w:tcPr>
            <w:tcW w:w="561" w:type="dxa"/>
            <w:vMerge/>
            <w:tcBorders>
              <w:top w:val="single" w:sz="4" w:space="0" w:color="auto"/>
              <w:left w:val="single" w:sz="4" w:space="0" w:color="auto"/>
              <w:bottom w:val="single" w:sz="4" w:space="0" w:color="auto"/>
              <w:right w:val="single" w:sz="4" w:space="0" w:color="auto"/>
            </w:tcBorders>
          </w:tcPr>
          <w:p w14:paraId="651D0351" w14:textId="77777777" w:rsidR="00F67E59" w:rsidRPr="00F35FCB" w:rsidRDefault="00F67E59" w:rsidP="00F67E59">
            <w:pPr>
              <w:pStyle w:val="af1"/>
              <w:ind w:left="360"/>
            </w:pPr>
          </w:p>
        </w:tc>
        <w:tc>
          <w:tcPr>
            <w:tcW w:w="2268" w:type="dxa"/>
            <w:vMerge/>
            <w:tcBorders>
              <w:top w:val="single" w:sz="4" w:space="0" w:color="auto"/>
              <w:left w:val="single" w:sz="4" w:space="0" w:color="auto"/>
              <w:bottom w:val="single" w:sz="4" w:space="0" w:color="auto"/>
              <w:right w:val="single" w:sz="4" w:space="0" w:color="auto"/>
            </w:tcBorders>
          </w:tcPr>
          <w:p w14:paraId="2515340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97A0F8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AB30BE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1DC96E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9043BB4" w14:textId="77777777" w:rsidTr="00F67E59">
        <w:trPr>
          <w:trHeight w:val="49"/>
        </w:trPr>
        <w:tc>
          <w:tcPr>
            <w:tcW w:w="561" w:type="dxa"/>
            <w:vMerge w:val="restart"/>
            <w:tcBorders>
              <w:top w:val="single" w:sz="4" w:space="0" w:color="auto"/>
              <w:left w:val="single" w:sz="8" w:space="0" w:color="000000"/>
              <w:bottom w:val="single" w:sz="8" w:space="0" w:color="000000"/>
              <w:right w:val="single" w:sz="8" w:space="0" w:color="000000"/>
            </w:tcBorders>
          </w:tcPr>
          <w:p w14:paraId="2058784A" w14:textId="77777777" w:rsidR="00F67E59" w:rsidRPr="00F35FCB" w:rsidRDefault="00F67E59" w:rsidP="00596C2D">
            <w:pPr>
              <w:numPr>
                <w:ilvl w:val="0"/>
                <w:numId w:val="24"/>
              </w:numPr>
              <w:suppressAutoHyphens/>
              <w:jc w:val="center"/>
            </w:pPr>
          </w:p>
        </w:tc>
        <w:tc>
          <w:tcPr>
            <w:tcW w:w="2268" w:type="dxa"/>
            <w:vMerge w:val="restart"/>
            <w:tcBorders>
              <w:top w:val="single" w:sz="4" w:space="0" w:color="auto"/>
              <w:left w:val="nil"/>
              <w:bottom w:val="single" w:sz="8" w:space="0" w:color="000000"/>
              <w:right w:val="single" w:sz="8" w:space="0" w:color="000000"/>
            </w:tcBorders>
          </w:tcPr>
          <w:p w14:paraId="7D0B845F" w14:textId="77777777" w:rsidR="00F67E59" w:rsidRPr="00F35FCB" w:rsidRDefault="00F67E59" w:rsidP="00F67E59">
            <w:r w:rsidRPr="00F35FCB">
              <w:t>Обслуживание железнодорожных перевозок</w:t>
            </w:r>
          </w:p>
        </w:tc>
        <w:tc>
          <w:tcPr>
            <w:tcW w:w="1701" w:type="dxa"/>
            <w:vMerge w:val="restart"/>
            <w:tcBorders>
              <w:top w:val="single" w:sz="4" w:space="0" w:color="auto"/>
              <w:left w:val="nil"/>
              <w:bottom w:val="single" w:sz="8" w:space="0" w:color="000000"/>
              <w:right w:val="single" w:sz="8" w:space="0" w:color="000000"/>
            </w:tcBorders>
          </w:tcPr>
          <w:p w14:paraId="3DE23A61" w14:textId="77777777" w:rsidR="00F67E59" w:rsidRPr="00F35FCB" w:rsidRDefault="00F67E59" w:rsidP="00F67E59">
            <w:pPr>
              <w:jc w:val="both"/>
            </w:pPr>
            <w:r w:rsidRPr="00F35FCB">
              <w:t xml:space="preserve">7.1.2 </w:t>
            </w:r>
          </w:p>
        </w:tc>
        <w:tc>
          <w:tcPr>
            <w:tcW w:w="3969" w:type="dxa"/>
            <w:vMerge w:val="restart"/>
            <w:tcBorders>
              <w:top w:val="single" w:sz="4" w:space="0" w:color="auto"/>
              <w:left w:val="nil"/>
              <w:bottom w:val="single" w:sz="8" w:space="0" w:color="000000"/>
              <w:right w:val="single" w:sz="8" w:space="0" w:color="000000"/>
            </w:tcBorders>
          </w:tcPr>
          <w:p w14:paraId="2AE67D79" w14:textId="77777777" w:rsidR="00F67E59" w:rsidRPr="00F35FCB" w:rsidRDefault="00F67E59" w:rsidP="00F67E59">
            <w:pPr>
              <w:jc w:val="both"/>
            </w:pPr>
            <w:r w:rsidRPr="00F35FCB">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14:paraId="67684373" w14:textId="77777777" w:rsidR="00F67E59" w:rsidRPr="00F35FCB" w:rsidRDefault="00F67E59" w:rsidP="00F67E59">
            <w:pPr>
              <w:jc w:val="both"/>
            </w:pPr>
            <w:r w:rsidRPr="00F35FCB">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6520" w:type="dxa"/>
            <w:tcBorders>
              <w:top w:val="single" w:sz="4" w:space="0" w:color="auto"/>
              <w:left w:val="nil"/>
              <w:bottom w:val="single" w:sz="8" w:space="0" w:color="000000"/>
              <w:right w:val="single" w:sz="8" w:space="0" w:color="000000"/>
            </w:tcBorders>
          </w:tcPr>
          <w:p w14:paraId="25F09155"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712ED4AF"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5273295A"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27064E0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ECC88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D49B7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5BCF5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A387910"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2CA23CBB"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67008ED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750E8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BAEF8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2845833" w14:textId="77777777" w:rsidR="00F67E59" w:rsidRPr="00F35FCB" w:rsidRDefault="00F67E59" w:rsidP="00F67E59">
            <w:pPr>
              <w:jc w:val="both"/>
            </w:pPr>
            <w:r w:rsidRPr="00F35FCB">
              <w:t>Максимальный процент застройки в границах земельного участка – 75 %</w:t>
            </w:r>
          </w:p>
        </w:tc>
      </w:tr>
      <w:tr w:rsidR="00F35FCB" w:rsidRPr="00F35FCB" w14:paraId="2146DCDC"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1389412B"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1395C6B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F642B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96B0CB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D3FAB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73AA9D22"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3693A03D"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5877267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0B890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95D88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A038A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4AF63F2" w14:textId="77777777" w:rsidTr="00F67E59">
        <w:trPr>
          <w:trHeight w:val="45"/>
        </w:trPr>
        <w:tc>
          <w:tcPr>
            <w:tcW w:w="561" w:type="dxa"/>
            <w:vMerge/>
            <w:tcBorders>
              <w:top w:val="nil"/>
              <w:left w:val="single" w:sz="8" w:space="0" w:color="000000"/>
              <w:bottom w:val="single" w:sz="4" w:space="0" w:color="auto"/>
              <w:right w:val="single" w:sz="8" w:space="0" w:color="000000"/>
            </w:tcBorders>
          </w:tcPr>
          <w:p w14:paraId="735B1736" w14:textId="77777777" w:rsidR="00F67E59" w:rsidRPr="00F35FCB" w:rsidRDefault="00F67E59" w:rsidP="00F67E59">
            <w:pPr>
              <w:pStyle w:val="af1"/>
              <w:ind w:left="360"/>
            </w:pPr>
          </w:p>
        </w:tc>
        <w:tc>
          <w:tcPr>
            <w:tcW w:w="2268" w:type="dxa"/>
            <w:vMerge/>
            <w:tcBorders>
              <w:top w:val="nil"/>
              <w:left w:val="nil"/>
              <w:bottom w:val="single" w:sz="4" w:space="0" w:color="auto"/>
              <w:right w:val="single" w:sz="8" w:space="0" w:color="000000"/>
            </w:tcBorders>
          </w:tcPr>
          <w:p w14:paraId="0896682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D27866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05BE12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FD976C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A288A40" w14:textId="77777777" w:rsidTr="00F67E59">
        <w:trPr>
          <w:trHeight w:val="45"/>
        </w:trPr>
        <w:tc>
          <w:tcPr>
            <w:tcW w:w="561" w:type="dxa"/>
            <w:vMerge w:val="restart"/>
            <w:tcBorders>
              <w:top w:val="single" w:sz="4" w:space="0" w:color="auto"/>
              <w:left w:val="single" w:sz="4" w:space="0" w:color="auto"/>
              <w:bottom w:val="single" w:sz="4" w:space="0" w:color="auto"/>
              <w:right w:val="single" w:sz="4" w:space="0" w:color="auto"/>
            </w:tcBorders>
          </w:tcPr>
          <w:p w14:paraId="079A3414" w14:textId="77777777" w:rsidR="00F67E59" w:rsidRPr="00F35FCB" w:rsidRDefault="00F67E59" w:rsidP="00596C2D">
            <w:pPr>
              <w:numPr>
                <w:ilvl w:val="0"/>
                <w:numId w:val="24"/>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1CC8BCD" w14:textId="77777777" w:rsidR="00F67E59" w:rsidRPr="00F35FCB" w:rsidRDefault="00F67E59" w:rsidP="00F67E59">
            <w:r w:rsidRPr="00F35FCB">
              <w:t>Обеспечение обороны и безопасности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5F1C1B93" w14:textId="77777777" w:rsidR="00F67E59" w:rsidRPr="00F35FCB" w:rsidRDefault="00F67E59" w:rsidP="00F67E59">
            <w:pPr>
              <w:jc w:val="both"/>
            </w:pPr>
            <w:r w:rsidRPr="00F35FCB">
              <w:t xml:space="preserve">8.0 </w:t>
            </w:r>
          </w:p>
        </w:tc>
        <w:tc>
          <w:tcPr>
            <w:tcW w:w="3969" w:type="dxa"/>
            <w:vMerge w:val="restart"/>
            <w:tcBorders>
              <w:top w:val="single" w:sz="4" w:space="0" w:color="auto"/>
              <w:left w:val="single" w:sz="4" w:space="0" w:color="auto"/>
              <w:bottom w:val="single" w:sz="4" w:space="0" w:color="auto"/>
              <w:right w:val="single" w:sz="4" w:space="0" w:color="auto"/>
            </w:tcBorders>
          </w:tcPr>
          <w:p w14:paraId="545ACA04"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3A04DFB5" w14:textId="77777777" w:rsidR="00F67E59" w:rsidRPr="00F35FCB" w:rsidRDefault="00F67E59" w:rsidP="00F67E59">
            <w:pPr>
              <w:jc w:val="both"/>
            </w:pPr>
            <w:r w:rsidRPr="00F35FCB">
              <w:t>размещение зданий военных училищ, военных институтов, военных университетов, военных академий;</w:t>
            </w:r>
          </w:p>
          <w:p w14:paraId="6806FDF1" w14:textId="77777777" w:rsidR="00F67E59" w:rsidRPr="00F35FCB" w:rsidRDefault="00F67E59" w:rsidP="00F67E59">
            <w:pPr>
              <w:jc w:val="both"/>
            </w:pPr>
            <w:r w:rsidRPr="00F35FCB">
              <w:t>размещение объектов, обеспечивающих осуществление таможенной деятельности</w:t>
            </w:r>
          </w:p>
        </w:tc>
        <w:tc>
          <w:tcPr>
            <w:tcW w:w="6520" w:type="dxa"/>
            <w:tcBorders>
              <w:top w:val="single" w:sz="4" w:space="0" w:color="auto"/>
              <w:left w:val="single" w:sz="4" w:space="0" w:color="auto"/>
              <w:bottom w:val="single" w:sz="4" w:space="0" w:color="auto"/>
              <w:right w:val="single" w:sz="4" w:space="0" w:color="auto"/>
            </w:tcBorders>
          </w:tcPr>
          <w:p w14:paraId="6F48E28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59CB52D" w14:textId="77777777" w:rsidTr="00F67E59">
        <w:trPr>
          <w:trHeight w:val="45"/>
        </w:trPr>
        <w:tc>
          <w:tcPr>
            <w:tcW w:w="561" w:type="dxa"/>
            <w:vMerge/>
            <w:tcBorders>
              <w:top w:val="single" w:sz="4" w:space="0" w:color="auto"/>
              <w:left w:val="single" w:sz="8" w:space="0" w:color="000000"/>
              <w:bottom w:val="single" w:sz="8" w:space="0" w:color="000000"/>
              <w:right w:val="single" w:sz="8" w:space="0" w:color="000000"/>
            </w:tcBorders>
          </w:tcPr>
          <w:p w14:paraId="604C8E4B" w14:textId="77777777" w:rsidR="00F67E59" w:rsidRPr="00F35FCB" w:rsidRDefault="00F67E59" w:rsidP="00F67E59">
            <w:pPr>
              <w:pStyle w:val="af1"/>
              <w:ind w:left="360"/>
            </w:pPr>
          </w:p>
        </w:tc>
        <w:tc>
          <w:tcPr>
            <w:tcW w:w="2268" w:type="dxa"/>
            <w:vMerge/>
            <w:tcBorders>
              <w:top w:val="single" w:sz="4" w:space="0" w:color="auto"/>
              <w:left w:val="nil"/>
              <w:bottom w:val="single" w:sz="8" w:space="0" w:color="000000"/>
              <w:right w:val="single" w:sz="8" w:space="0" w:color="000000"/>
            </w:tcBorders>
          </w:tcPr>
          <w:p w14:paraId="73FBB34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A1A8BE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777062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C33ADB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9A22F26"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47DF5BE2"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5ED4D37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C0E7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82C0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2CB82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E6B76DE"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0DF7A35E"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7043097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CEFC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BAF99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0636A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5ADC363"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6BBBE016"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2190AA1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DA4F8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329F51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AB4CC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A5B71A6" w14:textId="77777777" w:rsidTr="00F67E59">
        <w:trPr>
          <w:trHeight w:val="45"/>
        </w:trPr>
        <w:tc>
          <w:tcPr>
            <w:tcW w:w="561" w:type="dxa"/>
            <w:vMerge/>
            <w:tcBorders>
              <w:top w:val="nil"/>
              <w:left w:val="single" w:sz="8" w:space="0" w:color="000000"/>
              <w:bottom w:val="single" w:sz="4" w:space="0" w:color="auto"/>
              <w:right w:val="single" w:sz="8" w:space="0" w:color="000000"/>
            </w:tcBorders>
          </w:tcPr>
          <w:p w14:paraId="062D9D49" w14:textId="77777777" w:rsidR="00F67E59" w:rsidRPr="00F35FCB" w:rsidRDefault="00F67E59" w:rsidP="00F67E59">
            <w:pPr>
              <w:pStyle w:val="af1"/>
              <w:ind w:left="360"/>
            </w:pPr>
          </w:p>
        </w:tc>
        <w:tc>
          <w:tcPr>
            <w:tcW w:w="2268" w:type="dxa"/>
            <w:vMerge/>
            <w:tcBorders>
              <w:top w:val="nil"/>
              <w:left w:val="nil"/>
              <w:bottom w:val="single" w:sz="4" w:space="0" w:color="auto"/>
              <w:right w:val="single" w:sz="8" w:space="0" w:color="000000"/>
            </w:tcBorders>
          </w:tcPr>
          <w:p w14:paraId="1EF7B7B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04F91D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799CA7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1F8A19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3601495" w14:textId="77777777" w:rsidTr="00F67E59">
        <w:trPr>
          <w:trHeight w:val="45"/>
        </w:trPr>
        <w:tc>
          <w:tcPr>
            <w:tcW w:w="561" w:type="dxa"/>
            <w:vMerge w:val="restart"/>
            <w:tcBorders>
              <w:top w:val="single" w:sz="4" w:space="0" w:color="auto"/>
              <w:left w:val="single" w:sz="4" w:space="0" w:color="auto"/>
              <w:bottom w:val="single" w:sz="4" w:space="0" w:color="auto"/>
              <w:right w:val="single" w:sz="4" w:space="0" w:color="auto"/>
            </w:tcBorders>
          </w:tcPr>
          <w:p w14:paraId="3123C0B3" w14:textId="77777777" w:rsidR="00F67E59" w:rsidRPr="00F35FCB" w:rsidRDefault="00F67E59" w:rsidP="00596C2D">
            <w:pPr>
              <w:numPr>
                <w:ilvl w:val="0"/>
                <w:numId w:val="24"/>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3A4733C" w14:textId="77777777" w:rsidR="00F67E59" w:rsidRPr="00F35FCB" w:rsidRDefault="00F67E59" w:rsidP="00F67E59">
            <w:r w:rsidRPr="00F35FCB">
              <w:t>Обеспечение вооруженных сил</w:t>
            </w:r>
          </w:p>
        </w:tc>
        <w:tc>
          <w:tcPr>
            <w:tcW w:w="1701" w:type="dxa"/>
            <w:vMerge w:val="restart"/>
            <w:tcBorders>
              <w:top w:val="single" w:sz="4" w:space="0" w:color="auto"/>
              <w:left w:val="single" w:sz="4" w:space="0" w:color="auto"/>
              <w:bottom w:val="single" w:sz="4" w:space="0" w:color="auto"/>
              <w:right w:val="single" w:sz="4" w:space="0" w:color="auto"/>
            </w:tcBorders>
          </w:tcPr>
          <w:p w14:paraId="16E5A755" w14:textId="77777777" w:rsidR="00F67E59" w:rsidRPr="00F35FCB" w:rsidRDefault="00F67E59" w:rsidP="00F67E59">
            <w:pPr>
              <w:jc w:val="both"/>
            </w:pPr>
            <w:r w:rsidRPr="00F35FCB">
              <w:t xml:space="preserve">8.1 </w:t>
            </w:r>
          </w:p>
        </w:tc>
        <w:tc>
          <w:tcPr>
            <w:tcW w:w="3969" w:type="dxa"/>
            <w:vMerge w:val="restart"/>
            <w:tcBorders>
              <w:top w:val="single" w:sz="4" w:space="0" w:color="auto"/>
              <w:left w:val="single" w:sz="4" w:space="0" w:color="auto"/>
              <w:bottom w:val="single" w:sz="4" w:space="0" w:color="auto"/>
              <w:right w:val="single" w:sz="4" w:space="0" w:color="auto"/>
            </w:tcBorders>
          </w:tcPr>
          <w:p w14:paraId="035115E4" w14:textId="77777777" w:rsidR="00F67E59" w:rsidRPr="00F35FCB" w:rsidRDefault="00F67E59" w:rsidP="00F67E59">
            <w:pPr>
              <w:jc w:val="both"/>
            </w:pPr>
            <w:r w:rsidRPr="00F35FCB">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14:paraId="58C16D2C" w14:textId="77777777" w:rsidR="00F67E59" w:rsidRPr="00F35FCB" w:rsidRDefault="00F67E59" w:rsidP="00F67E59">
            <w:pPr>
              <w:jc w:val="both"/>
            </w:pPr>
            <w:r w:rsidRPr="00F35FCB">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обеспечения безопасности которых были созданы закрытые административно-территориальные образования</w:t>
            </w:r>
          </w:p>
        </w:tc>
        <w:tc>
          <w:tcPr>
            <w:tcW w:w="6520" w:type="dxa"/>
            <w:tcBorders>
              <w:top w:val="single" w:sz="4" w:space="0" w:color="auto"/>
              <w:left w:val="single" w:sz="4" w:space="0" w:color="auto"/>
              <w:bottom w:val="single" w:sz="4" w:space="0" w:color="auto"/>
              <w:right w:val="single" w:sz="4" w:space="0" w:color="auto"/>
            </w:tcBorders>
          </w:tcPr>
          <w:p w14:paraId="0F86044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95A98A4" w14:textId="77777777" w:rsidTr="00F67E59">
        <w:trPr>
          <w:trHeight w:val="45"/>
        </w:trPr>
        <w:tc>
          <w:tcPr>
            <w:tcW w:w="561" w:type="dxa"/>
            <w:vMerge/>
            <w:tcBorders>
              <w:top w:val="single" w:sz="4" w:space="0" w:color="auto"/>
              <w:left w:val="single" w:sz="8" w:space="0" w:color="000000"/>
              <w:bottom w:val="single" w:sz="8" w:space="0" w:color="000000"/>
              <w:right w:val="single" w:sz="8" w:space="0" w:color="000000"/>
            </w:tcBorders>
          </w:tcPr>
          <w:p w14:paraId="38024F5A" w14:textId="77777777" w:rsidR="00F67E59" w:rsidRPr="00F35FCB" w:rsidRDefault="00F67E59" w:rsidP="00F67E59">
            <w:pPr>
              <w:pStyle w:val="af1"/>
              <w:ind w:left="360"/>
            </w:pPr>
          </w:p>
        </w:tc>
        <w:tc>
          <w:tcPr>
            <w:tcW w:w="2268" w:type="dxa"/>
            <w:vMerge/>
            <w:tcBorders>
              <w:top w:val="single" w:sz="4" w:space="0" w:color="auto"/>
              <w:left w:val="nil"/>
              <w:bottom w:val="single" w:sz="8" w:space="0" w:color="000000"/>
              <w:right w:val="single" w:sz="8" w:space="0" w:color="000000"/>
            </w:tcBorders>
          </w:tcPr>
          <w:p w14:paraId="4BAB048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AD9071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2F277C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AE975D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6F5ED91"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339E95C2"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65E4069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DCF9B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365944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F7940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CFFC695"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43A7892D"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0D46515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ABA0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3ACCD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D10D8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BC3248F"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2B722F3A"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568A898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CAE87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460B8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3621F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A2BA8BC" w14:textId="77777777" w:rsidTr="00F67E59">
        <w:trPr>
          <w:trHeight w:val="45"/>
        </w:trPr>
        <w:tc>
          <w:tcPr>
            <w:tcW w:w="561" w:type="dxa"/>
            <w:vMerge/>
            <w:tcBorders>
              <w:top w:val="nil"/>
              <w:left w:val="single" w:sz="8" w:space="0" w:color="000000"/>
              <w:bottom w:val="single" w:sz="8" w:space="0" w:color="000000"/>
              <w:right w:val="single" w:sz="8" w:space="0" w:color="000000"/>
            </w:tcBorders>
          </w:tcPr>
          <w:p w14:paraId="585E2B29" w14:textId="77777777" w:rsidR="00F67E59" w:rsidRPr="00F35FCB" w:rsidRDefault="00F67E59" w:rsidP="00F67E59">
            <w:pPr>
              <w:pStyle w:val="af1"/>
              <w:ind w:left="360"/>
            </w:pPr>
          </w:p>
        </w:tc>
        <w:tc>
          <w:tcPr>
            <w:tcW w:w="2268" w:type="dxa"/>
            <w:vMerge/>
            <w:tcBorders>
              <w:top w:val="nil"/>
              <w:left w:val="nil"/>
              <w:bottom w:val="single" w:sz="8" w:space="0" w:color="000000"/>
              <w:right w:val="single" w:sz="8" w:space="0" w:color="000000"/>
            </w:tcBorders>
          </w:tcPr>
          <w:p w14:paraId="2FAA99F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E24D6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AC182F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CC9862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17F4FABB" w14:textId="77777777" w:rsidR="00F67E59" w:rsidRPr="00F35FCB" w:rsidRDefault="00F67E59" w:rsidP="00F67E59">
      <w:pPr>
        <w:spacing w:before="200"/>
        <w:outlineLvl w:val="3"/>
        <w:rPr>
          <w:b/>
        </w:rPr>
      </w:pPr>
      <w:bookmarkStart w:id="161" w:name="_Toc208935502"/>
      <w:r w:rsidRPr="00F35FCB">
        <w:rPr>
          <w:b/>
        </w:rPr>
        <w:t>Особенности применения градостроительного регламента</w:t>
      </w:r>
      <w:bookmarkEnd w:id="161"/>
    </w:p>
    <w:p w14:paraId="2C43A7E2" w14:textId="77777777" w:rsidR="00F67E59" w:rsidRPr="00F35FCB" w:rsidRDefault="00F67E59" w:rsidP="00596C2D">
      <w:pPr>
        <w:pStyle w:val="af1"/>
        <w:numPr>
          <w:ilvl w:val="3"/>
          <w:numId w:val="136"/>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3A8C5BAC" w14:textId="77777777" w:rsidR="00F67E59" w:rsidRPr="00F35FCB" w:rsidRDefault="00F67E59" w:rsidP="00596C2D">
      <w:pPr>
        <w:pStyle w:val="af1"/>
        <w:numPr>
          <w:ilvl w:val="1"/>
          <w:numId w:val="137"/>
        </w:numPr>
        <w:suppressAutoHyphens/>
        <w:contextualSpacing w:val="0"/>
        <w:jc w:val="both"/>
      </w:pPr>
      <w:r w:rsidRPr="00F35FCB">
        <w:t>Минимальные отступы:</w:t>
      </w:r>
    </w:p>
    <w:p w14:paraId="35A5B5C5"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313B09B4"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40F00EA4"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546E71A9"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2C0B3032" w14:textId="77777777" w:rsidR="00F67E59" w:rsidRPr="00F35FCB" w:rsidRDefault="00F67E59" w:rsidP="00596C2D">
      <w:pPr>
        <w:pStyle w:val="af1"/>
        <w:numPr>
          <w:ilvl w:val="1"/>
          <w:numId w:val="137"/>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4444B2CC" w14:textId="77777777" w:rsidR="00F67E59" w:rsidRPr="00F35FCB" w:rsidRDefault="00F67E59" w:rsidP="00596C2D">
      <w:pPr>
        <w:pStyle w:val="af1"/>
        <w:numPr>
          <w:ilvl w:val="3"/>
          <w:numId w:val="136"/>
        </w:numPr>
        <w:suppressAutoHyphens/>
        <w:ind w:left="0" w:firstLine="567"/>
        <w:jc w:val="both"/>
      </w:pPr>
      <w:r w:rsidRPr="00F35FCB">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 </w:t>
      </w:r>
    </w:p>
    <w:p w14:paraId="1A8C24A3" w14:textId="77777777" w:rsidR="00F67E59" w:rsidRPr="00F35FCB" w:rsidRDefault="00F67E59" w:rsidP="00596C2D">
      <w:pPr>
        <w:pStyle w:val="af1"/>
        <w:numPr>
          <w:ilvl w:val="3"/>
          <w:numId w:val="136"/>
        </w:numPr>
        <w:suppressAutoHyphens/>
        <w:ind w:left="0" w:firstLine="567"/>
        <w:jc w:val="both"/>
      </w:pPr>
      <w:r w:rsidRPr="00F35FCB">
        <w:t>В границах территориальной зоны П1,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документации по планировке территории и требованиям действующего законодательства.</w:t>
      </w:r>
    </w:p>
    <w:p w14:paraId="0D66439B" w14:textId="77777777" w:rsidR="00F67E59" w:rsidRPr="00F35FCB" w:rsidRDefault="00F67E59" w:rsidP="00F67E59">
      <w:pPr>
        <w:spacing w:before="200"/>
        <w:outlineLvl w:val="3"/>
        <w:rPr>
          <w:b/>
        </w:rPr>
      </w:pPr>
      <w:bookmarkStart w:id="162" w:name="_Toc208935503"/>
      <w:r w:rsidRPr="00F35FCB">
        <w:rPr>
          <w:b/>
        </w:rPr>
        <w:t>Требования к архитектурно-градостроительному облику объектов капитального строительства</w:t>
      </w:r>
      <w:bookmarkEnd w:id="162"/>
    </w:p>
    <w:p w14:paraId="273C423D"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4DC5E917" w14:textId="77777777" w:rsidR="00F67E59" w:rsidRPr="00F35FCB" w:rsidRDefault="00F67E59" w:rsidP="00F67E59">
      <w:pPr>
        <w:spacing w:before="200"/>
        <w:jc w:val="center"/>
        <w:outlineLvl w:val="2"/>
        <w:rPr>
          <w:b/>
        </w:rPr>
      </w:pPr>
      <w:bookmarkStart w:id="163" w:name="_Toc208417602"/>
      <w:bookmarkStart w:id="164" w:name="_Toc208935504"/>
      <w:r w:rsidRPr="00F35FCB">
        <w:rPr>
          <w:b/>
        </w:rPr>
        <w:t>Статья 35. КС1. Коммунально-складская зона</w:t>
      </w:r>
      <w:bookmarkEnd w:id="163"/>
      <w:bookmarkEnd w:id="164"/>
    </w:p>
    <w:p w14:paraId="3C8BE369" w14:textId="77777777" w:rsidR="00F67E59" w:rsidRPr="00F35FCB" w:rsidRDefault="00F67E59" w:rsidP="00596C2D">
      <w:pPr>
        <w:pStyle w:val="af1"/>
        <w:numPr>
          <w:ilvl w:val="3"/>
          <w:numId w:val="138"/>
        </w:numPr>
        <w:suppressAutoHyphens/>
        <w:ind w:left="0" w:firstLine="567"/>
        <w:jc w:val="both"/>
      </w:pPr>
      <w:r w:rsidRPr="00F35FCB">
        <w:t>Территориальная зона КС1 предназначена для размещения объектов дорожного сервиса, складов, хранения автотранспорта, коммунального обслуживания, территорий общего пользования, организации санитарно-защитных зон и специального озеленения (при необходимости).</w:t>
      </w:r>
    </w:p>
    <w:p w14:paraId="5D9FF4A1" w14:textId="77777777" w:rsidR="00F67E59" w:rsidRPr="00F35FCB" w:rsidRDefault="00F67E59" w:rsidP="00596C2D">
      <w:pPr>
        <w:pStyle w:val="af1"/>
        <w:numPr>
          <w:ilvl w:val="3"/>
          <w:numId w:val="138"/>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КС1:</w:t>
      </w:r>
    </w:p>
    <w:p w14:paraId="5C78BB40" w14:textId="77777777" w:rsidR="00F67E59" w:rsidRPr="00F35FCB" w:rsidRDefault="00F67E59" w:rsidP="00F67E59">
      <w:pPr>
        <w:spacing w:before="200"/>
        <w:outlineLvl w:val="3"/>
        <w:rPr>
          <w:b/>
        </w:rPr>
      </w:pPr>
      <w:bookmarkStart w:id="165" w:name="_Toc208935505"/>
      <w:r w:rsidRPr="00F35FCB">
        <w:rPr>
          <w:b/>
        </w:rPr>
        <w:t>Основные виды разрешенного использования земельных участков и объектов капитального строительства</w:t>
      </w:r>
      <w:bookmarkEnd w:id="165"/>
    </w:p>
    <w:tbl>
      <w:tblPr>
        <w:tblStyle w:val="a7"/>
        <w:tblW w:w="15016" w:type="dxa"/>
        <w:tblInd w:w="132" w:type="dxa"/>
        <w:tblLayout w:type="fixed"/>
        <w:tblLook w:val="04A0" w:firstRow="1" w:lastRow="0" w:firstColumn="1" w:lastColumn="0" w:noHBand="0" w:noVBand="1"/>
      </w:tblPr>
      <w:tblGrid>
        <w:gridCol w:w="699"/>
        <w:gridCol w:w="2127"/>
        <w:gridCol w:w="1701"/>
        <w:gridCol w:w="3969"/>
        <w:gridCol w:w="6520"/>
      </w:tblGrid>
      <w:tr w:rsidR="00F35FCB" w:rsidRPr="00F35FCB" w14:paraId="7B2C7A11" w14:textId="77777777" w:rsidTr="001F5DDE">
        <w:tc>
          <w:tcPr>
            <w:tcW w:w="699" w:type="dxa"/>
            <w:tcBorders>
              <w:top w:val="single" w:sz="8" w:space="0" w:color="000000"/>
              <w:left w:val="single" w:sz="8" w:space="0" w:color="000000"/>
              <w:right w:val="single" w:sz="8" w:space="0" w:color="000000"/>
            </w:tcBorders>
          </w:tcPr>
          <w:p w14:paraId="1EB45C45" w14:textId="77777777" w:rsidR="00F67E59" w:rsidRPr="00F35FCB" w:rsidRDefault="00F67E59" w:rsidP="00F67E59">
            <w:pPr>
              <w:jc w:val="center"/>
            </w:pPr>
            <w:r w:rsidRPr="00F35FCB">
              <w:t>№ п/п</w:t>
            </w:r>
          </w:p>
        </w:tc>
        <w:tc>
          <w:tcPr>
            <w:tcW w:w="2127" w:type="dxa"/>
            <w:tcBorders>
              <w:top w:val="single" w:sz="8" w:space="0" w:color="000000"/>
              <w:left w:val="nil"/>
              <w:right w:val="single" w:sz="8" w:space="0" w:color="000000"/>
            </w:tcBorders>
          </w:tcPr>
          <w:p w14:paraId="08448AA0"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right w:val="single" w:sz="8" w:space="0" w:color="000000"/>
            </w:tcBorders>
          </w:tcPr>
          <w:p w14:paraId="4886E182"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right w:val="single" w:sz="8" w:space="0" w:color="000000"/>
            </w:tcBorders>
          </w:tcPr>
          <w:p w14:paraId="798619B5"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right w:val="single" w:sz="8" w:space="0" w:color="000000"/>
            </w:tcBorders>
          </w:tcPr>
          <w:p w14:paraId="28951AA8"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17150770" w14:textId="77777777" w:rsidTr="001F5DDE">
        <w:trPr>
          <w:trHeight w:val="65"/>
        </w:trPr>
        <w:tc>
          <w:tcPr>
            <w:tcW w:w="699" w:type="dxa"/>
            <w:vMerge w:val="restart"/>
            <w:tcBorders>
              <w:bottom w:val="single" w:sz="8" w:space="0" w:color="000000"/>
            </w:tcBorders>
          </w:tcPr>
          <w:p w14:paraId="7453D29D" w14:textId="77777777" w:rsidR="00F67E59" w:rsidRPr="00F35FCB" w:rsidRDefault="00F67E59" w:rsidP="00596C2D">
            <w:pPr>
              <w:numPr>
                <w:ilvl w:val="0"/>
                <w:numId w:val="25"/>
              </w:numPr>
              <w:suppressAutoHyphens/>
              <w:ind w:left="0" w:firstLine="0"/>
              <w:jc w:val="center"/>
            </w:pPr>
          </w:p>
        </w:tc>
        <w:tc>
          <w:tcPr>
            <w:tcW w:w="2127" w:type="dxa"/>
            <w:vMerge w:val="restart"/>
            <w:tcBorders>
              <w:bottom w:val="single" w:sz="8" w:space="0" w:color="000000"/>
            </w:tcBorders>
          </w:tcPr>
          <w:p w14:paraId="4EC3B55D" w14:textId="77777777" w:rsidR="00F67E59" w:rsidRPr="00F35FCB" w:rsidRDefault="00F67E59" w:rsidP="00F67E59">
            <w:pPr>
              <w:jc w:val="both"/>
            </w:pPr>
            <w:r w:rsidRPr="00F35FCB">
              <w:t>Хранение автотранспорта</w:t>
            </w:r>
          </w:p>
        </w:tc>
        <w:tc>
          <w:tcPr>
            <w:tcW w:w="1701" w:type="dxa"/>
            <w:vMerge w:val="restart"/>
            <w:tcBorders>
              <w:bottom w:val="single" w:sz="8" w:space="0" w:color="000000"/>
            </w:tcBorders>
          </w:tcPr>
          <w:p w14:paraId="45119304" w14:textId="77777777" w:rsidR="00F67E59" w:rsidRPr="00F35FCB" w:rsidRDefault="00F67E59" w:rsidP="00F67E59">
            <w:pPr>
              <w:jc w:val="both"/>
            </w:pPr>
            <w:r w:rsidRPr="00F35FCB">
              <w:t>2.7.1</w:t>
            </w:r>
          </w:p>
        </w:tc>
        <w:tc>
          <w:tcPr>
            <w:tcW w:w="3969" w:type="dxa"/>
            <w:vMerge w:val="restart"/>
            <w:tcBorders>
              <w:bottom w:val="single" w:sz="8" w:space="0" w:color="000000"/>
            </w:tcBorders>
          </w:tcPr>
          <w:p w14:paraId="4E41DF50"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Pr>
          <w:p w14:paraId="5020D841"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0F077A0D" w14:textId="77777777" w:rsidTr="001F5DDE">
        <w:trPr>
          <w:trHeight w:val="62"/>
        </w:trPr>
        <w:tc>
          <w:tcPr>
            <w:tcW w:w="699" w:type="dxa"/>
            <w:vMerge/>
            <w:tcBorders>
              <w:left w:val="single" w:sz="8" w:space="0" w:color="000000"/>
              <w:bottom w:val="single" w:sz="8" w:space="0" w:color="000000"/>
              <w:right w:val="single" w:sz="8" w:space="0" w:color="000000"/>
            </w:tcBorders>
          </w:tcPr>
          <w:p w14:paraId="1CCB14A7" w14:textId="77777777" w:rsidR="00F67E59" w:rsidRPr="00F35FCB" w:rsidRDefault="00F67E59" w:rsidP="00F67E59">
            <w:pPr>
              <w:jc w:val="center"/>
            </w:pPr>
          </w:p>
        </w:tc>
        <w:tc>
          <w:tcPr>
            <w:tcW w:w="2127" w:type="dxa"/>
            <w:vMerge/>
            <w:tcBorders>
              <w:left w:val="nil"/>
              <w:bottom w:val="single" w:sz="8" w:space="0" w:color="000000"/>
              <w:right w:val="single" w:sz="8" w:space="0" w:color="000000"/>
            </w:tcBorders>
          </w:tcPr>
          <w:p w14:paraId="35E410A7" w14:textId="77777777" w:rsidR="00F67E59" w:rsidRPr="00F35FCB" w:rsidRDefault="00F67E59" w:rsidP="00F67E59"/>
        </w:tc>
        <w:tc>
          <w:tcPr>
            <w:tcW w:w="1701" w:type="dxa"/>
            <w:vMerge/>
            <w:tcBorders>
              <w:left w:val="nil"/>
              <w:bottom w:val="single" w:sz="8" w:space="0" w:color="000000"/>
              <w:right w:val="single" w:sz="8" w:space="0" w:color="000000"/>
            </w:tcBorders>
          </w:tcPr>
          <w:p w14:paraId="095FA32C" w14:textId="77777777" w:rsidR="00F67E59" w:rsidRPr="00F35FCB" w:rsidRDefault="00F67E59" w:rsidP="00F67E59"/>
        </w:tc>
        <w:tc>
          <w:tcPr>
            <w:tcW w:w="3969" w:type="dxa"/>
            <w:vMerge/>
            <w:tcBorders>
              <w:left w:val="nil"/>
              <w:bottom w:val="single" w:sz="8" w:space="0" w:color="000000"/>
              <w:right w:val="single" w:sz="8" w:space="0" w:color="000000"/>
            </w:tcBorders>
          </w:tcPr>
          <w:p w14:paraId="350393EB"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654E7C6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B2CF16B" w14:textId="77777777" w:rsidTr="001F5DDE">
        <w:trPr>
          <w:trHeight w:val="62"/>
        </w:trPr>
        <w:tc>
          <w:tcPr>
            <w:tcW w:w="699" w:type="dxa"/>
            <w:vMerge/>
            <w:tcBorders>
              <w:top w:val="nil"/>
              <w:left w:val="single" w:sz="8" w:space="0" w:color="000000"/>
              <w:bottom w:val="single" w:sz="8" w:space="0" w:color="000000"/>
              <w:right w:val="single" w:sz="8" w:space="0" w:color="000000"/>
            </w:tcBorders>
          </w:tcPr>
          <w:p w14:paraId="2CE1F727"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73D3500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B1497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5B89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AC38E0A"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684E1302" w14:textId="77777777" w:rsidTr="001F5DDE">
        <w:trPr>
          <w:trHeight w:val="62"/>
        </w:trPr>
        <w:tc>
          <w:tcPr>
            <w:tcW w:w="699" w:type="dxa"/>
            <w:vMerge/>
            <w:tcBorders>
              <w:top w:val="nil"/>
              <w:left w:val="single" w:sz="8" w:space="0" w:color="000000"/>
              <w:bottom w:val="single" w:sz="8" w:space="0" w:color="000000"/>
              <w:right w:val="single" w:sz="8" w:space="0" w:color="000000"/>
            </w:tcBorders>
          </w:tcPr>
          <w:p w14:paraId="06368345"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7456A90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9F963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535F3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790F5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DFC8E5F" w14:textId="77777777" w:rsidTr="001F5DDE">
        <w:trPr>
          <w:trHeight w:val="62"/>
        </w:trPr>
        <w:tc>
          <w:tcPr>
            <w:tcW w:w="699" w:type="dxa"/>
            <w:vMerge/>
            <w:tcBorders>
              <w:top w:val="nil"/>
              <w:left w:val="single" w:sz="8" w:space="0" w:color="000000"/>
              <w:bottom w:val="single" w:sz="8" w:space="0" w:color="000000"/>
              <w:right w:val="single" w:sz="8" w:space="0" w:color="000000"/>
            </w:tcBorders>
          </w:tcPr>
          <w:p w14:paraId="163C197B"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1AAA50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EA055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DB97A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567CC0"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CC39DA0" w14:textId="77777777" w:rsidTr="001F5DDE">
        <w:trPr>
          <w:trHeight w:val="463"/>
        </w:trPr>
        <w:tc>
          <w:tcPr>
            <w:tcW w:w="699" w:type="dxa"/>
            <w:vMerge/>
            <w:tcBorders>
              <w:top w:val="nil"/>
              <w:left w:val="single" w:sz="8" w:space="0" w:color="000000"/>
              <w:bottom w:val="single" w:sz="4" w:space="0" w:color="auto"/>
              <w:right w:val="single" w:sz="8" w:space="0" w:color="000000"/>
            </w:tcBorders>
          </w:tcPr>
          <w:p w14:paraId="2CEE83F7"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5549701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D5D5E7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1FE0C1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A21C65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83AA46D" w14:textId="77777777" w:rsidTr="001F5DDE">
        <w:trPr>
          <w:trHeight w:val="463"/>
        </w:trPr>
        <w:tc>
          <w:tcPr>
            <w:tcW w:w="699" w:type="dxa"/>
            <w:vMerge w:val="restart"/>
            <w:tcBorders>
              <w:top w:val="nil"/>
              <w:left w:val="single" w:sz="8" w:space="0" w:color="000000"/>
              <w:right w:val="single" w:sz="8" w:space="0" w:color="000000"/>
            </w:tcBorders>
          </w:tcPr>
          <w:p w14:paraId="0782EAAC" w14:textId="77777777" w:rsidR="00F67E59" w:rsidRPr="00F35FCB" w:rsidRDefault="00F67E59" w:rsidP="00596C2D">
            <w:pPr>
              <w:numPr>
                <w:ilvl w:val="0"/>
                <w:numId w:val="25"/>
              </w:numPr>
              <w:suppressAutoHyphens/>
              <w:ind w:left="0" w:firstLine="0"/>
              <w:jc w:val="center"/>
            </w:pPr>
          </w:p>
        </w:tc>
        <w:tc>
          <w:tcPr>
            <w:tcW w:w="2127" w:type="dxa"/>
            <w:vMerge w:val="restart"/>
            <w:tcBorders>
              <w:top w:val="nil"/>
              <w:left w:val="nil"/>
              <w:right w:val="single" w:sz="8" w:space="0" w:color="000000"/>
            </w:tcBorders>
          </w:tcPr>
          <w:p w14:paraId="44716DB9" w14:textId="77777777" w:rsidR="00F67E59" w:rsidRPr="00F35FCB" w:rsidRDefault="00F67E59" w:rsidP="00F67E59">
            <w:r w:rsidRPr="00F35FCB">
              <w:t>Размещение гаражей для собственных нужд</w:t>
            </w:r>
          </w:p>
        </w:tc>
        <w:tc>
          <w:tcPr>
            <w:tcW w:w="1701" w:type="dxa"/>
            <w:vMerge w:val="restart"/>
            <w:tcBorders>
              <w:top w:val="nil"/>
              <w:left w:val="nil"/>
              <w:right w:val="single" w:sz="8" w:space="0" w:color="000000"/>
            </w:tcBorders>
          </w:tcPr>
          <w:p w14:paraId="4E8B369C" w14:textId="77777777" w:rsidR="00F67E59" w:rsidRPr="00F35FCB" w:rsidRDefault="00F67E59" w:rsidP="00F67E59">
            <w:r w:rsidRPr="00F35FCB">
              <w:t>2.7.2</w:t>
            </w:r>
          </w:p>
        </w:tc>
        <w:tc>
          <w:tcPr>
            <w:tcW w:w="3969" w:type="dxa"/>
            <w:vMerge w:val="restart"/>
            <w:tcBorders>
              <w:top w:val="nil"/>
              <w:left w:val="nil"/>
              <w:right w:val="single" w:sz="8" w:space="0" w:color="000000"/>
            </w:tcBorders>
          </w:tcPr>
          <w:p w14:paraId="4DBAE7CC" w14:textId="77777777" w:rsidR="00F67E59" w:rsidRPr="00F35FCB" w:rsidRDefault="00F67E59" w:rsidP="00F67E59">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Borders>
              <w:top w:val="nil"/>
              <w:left w:val="nil"/>
              <w:bottom w:val="single" w:sz="4" w:space="0" w:color="auto"/>
              <w:right w:val="single" w:sz="8" w:space="0" w:color="000000"/>
            </w:tcBorders>
          </w:tcPr>
          <w:p w14:paraId="165B50E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3CD9592" w14:textId="77777777" w:rsidTr="001F5DDE">
        <w:trPr>
          <w:trHeight w:val="463"/>
        </w:trPr>
        <w:tc>
          <w:tcPr>
            <w:tcW w:w="699" w:type="dxa"/>
            <w:vMerge/>
            <w:tcBorders>
              <w:left w:val="single" w:sz="8" w:space="0" w:color="000000"/>
              <w:right w:val="single" w:sz="8" w:space="0" w:color="000000"/>
            </w:tcBorders>
          </w:tcPr>
          <w:p w14:paraId="0CC2B787" w14:textId="77777777" w:rsidR="00F67E59" w:rsidRPr="00F35FCB" w:rsidRDefault="00F67E59" w:rsidP="00F67E59">
            <w:pPr>
              <w:jc w:val="center"/>
            </w:pPr>
          </w:p>
        </w:tc>
        <w:tc>
          <w:tcPr>
            <w:tcW w:w="2127" w:type="dxa"/>
            <w:vMerge/>
            <w:tcBorders>
              <w:left w:val="nil"/>
              <w:right w:val="single" w:sz="8" w:space="0" w:color="000000"/>
            </w:tcBorders>
          </w:tcPr>
          <w:p w14:paraId="250765ED" w14:textId="77777777" w:rsidR="00F67E59" w:rsidRPr="00F35FCB" w:rsidRDefault="00F67E59" w:rsidP="00F67E59"/>
        </w:tc>
        <w:tc>
          <w:tcPr>
            <w:tcW w:w="1701" w:type="dxa"/>
            <w:vMerge/>
            <w:tcBorders>
              <w:left w:val="nil"/>
              <w:right w:val="single" w:sz="8" w:space="0" w:color="000000"/>
            </w:tcBorders>
          </w:tcPr>
          <w:p w14:paraId="27DDEB33" w14:textId="77777777" w:rsidR="00F67E59" w:rsidRPr="00F35FCB" w:rsidRDefault="00F67E59" w:rsidP="00F67E59"/>
        </w:tc>
        <w:tc>
          <w:tcPr>
            <w:tcW w:w="3969" w:type="dxa"/>
            <w:vMerge/>
            <w:tcBorders>
              <w:left w:val="nil"/>
              <w:right w:val="single" w:sz="8" w:space="0" w:color="000000"/>
            </w:tcBorders>
          </w:tcPr>
          <w:p w14:paraId="0794BC8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012297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DCCE237" w14:textId="77777777" w:rsidTr="001F5DDE">
        <w:trPr>
          <w:trHeight w:val="463"/>
        </w:trPr>
        <w:tc>
          <w:tcPr>
            <w:tcW w:w="699" w:type="dxa"/>
            <w:vMerge/>
            <w:tcBorders>
              <w:left w:val="single" w:sz="8" w:space="0" w:color="000000"/>
              <w:right w:val="single" w:sz="8" w:space="0" w:color="000000"/>
            </w:tcBorders>
          </w:tcPr>
          <w:p w14:paraId="00EFC5B4" w14:textId="77777777" w:rsidR="00F67E59" w:rsidRPr="00F35FCB" w:rsidRDefault="00F67E59" w:rsidP="00F67E59">
            <w:pPr>
              <w:jc w:val="center"/>
            </w:pPr>
          </w:p>
        </w:tc>
        <w:tc>
          <w:tcPr>
            <w:tcW w:w="2127" w:type="dxa"/>
            <w:vMerge/>
            <w:tcBorders>
              <w:left w:val="nil"/>
              <w:right w:val="single" w:sz="8" w:space="0" w:color="000000"/>
            </w:tcBorders>
          </w:tcPr>
          <w:p w14:paraId="09803EB2" w14:textId="77777777" w:rsidR="00F67E59" w:rsidRPr="00F35FCB" w:rsidRDefault="00F67E59" w:rsidP="00F67E59"/>
        </w:tc>
        <w:tc>
          <w:tcPr>
            <w:tcW w:w="1701" w:type="dxa"/>
            <w:vMerge/>
            <w:tcBorders>
              <w:left w:val="nil"/>
              <w:right w:val="single" w:sz="8" w:space="0" w:color="000000"/>
            </w:tcBorders>
          </w:tcPr>
          <w:p w14:paraId="17F1DDE7" w14:textId="77777777" w:rsidR="00F67E59" w:rsidRPr="00F35FCB" w:rsidRDefault="00F67E59" w:rsidP="00F67E59"/>
        </w:tc>
        <w:tc>
          <w:tcPr>
            <w:tcW w:w="3969" w:type="dxa"/>
            <w:vMerge/>
            <w:tcBorders>
              <w:left w:val="nil"/>
              <w:right w:val="single" w:sz="8" w:space="0" w:color="000000"/>
            </w:tcBorders>
          </w:tcPr>
          <w:p w14:paraId="34DA9E7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1FE8F5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17BE07A" w14:textId="77777777" w:rsidTr="001F5DDE">
        <w:trPr>
          <w:trHeight w:val="463"/>
        </w:trPr>
        <w:tc>
          <w:tcPr>
            <w:tcW w:w="699" w:type="dxa"/>
            <w:vMerge/>
            <w:tcBorders>
              <w:left w:val="single" w:sz="8" w:space="0" w:color="000000"/>
              <w:right w:val="single" w:sz="8" w:space="0" w:color="000000"/>
            </w:tcBorders>
          </w:tcPr>
          <w:p w14:paraId="180F3A97" w14:textId="77777777" w:rsidR="00F67E59" w:rsidRPr="00F35FCB" w:rsidRDefault="00F67E59" w:rsidP="00F67E59">
            <w:pPr>
              <w:jc w:val="center"/>
            </w:pPr>
          </w:p>
        </w:tc>
        <w:tc>
          <w:tcPr>
            <w:tcW w:w="2127" w:type="dxa"/>
            <w:vMerge/>
            <w:tcBorders>
              <w:left w:val="nil"/>
              <w:right w:val="single" w:sz="8" w:space="0" w:color="000000"/>
            </w:tcBorders>
          </w:tcPr>
          <w:p w14:paraId="1B4767D5" w14:textId="77777777" w:rsidR="00F67E59" w:rsidRPr="00F35FCB" w:rsidRDefault="00F67E59" w:rsidP="00F67E59"/>
        </w:tc>
        <w:tc>
          <w:tcPr>
            <w:tcW w:w="1701" w:type="dxa"/>
            <w:vMerge/>
            <w:tcBorders>
              <w:left w:val="nil"/>
              <w:right w:val="single" w:sz="8" w:space="0" w:color="000000"/>
            </w:tcBorders>
          </w:tcPr>
          <w:p w14:paraId="1D6719F7" w14:textId="77777777" w:rsidR="00F67E59" w:rsidRPr="00F35FCB" w:rsidRDefault="00F67E59" w:rsidP="00F67E59"/>
        </w:tc>
        <w:tc>
          <w:tcPr>
            <w:tcW w:w="3969" w:type="dxa"/>
            <w:vMerge/>
            <w:tcBorders>
              <w:left w:val="nil"/>
              <w:right w:val="single" w:sz="8" w:space="0" w:color="000000"/>
            </w:tcBorders>
          </w:tcPr>
          <w:p w14:paraId="175BEC6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C89E751"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6889E6D2" w14:textId="77777777" w:rsidTr="001F5DDE">
        <w:trPr>
          <w:trHeight w:val="463"/>
        </w:trPr>
        <w:tc>
          <w:tcPr>
            <w:tcW w:w="699" w:type="dxa"/>
            <w:vMerge/>
            <w:tcBorders>
              <w:left w:val="single" w:sz="8" w:space="0" w:color="000000"/>
              <w:bottom w:val="single" w:sz="4" w:space="0" w:color="auto"/>
              <w:right w:val="single" w:sz="8" w:space="0" w:color="000000"/>
            </w:tcBorders>
          </w:tcPr>
          <w:p w14:paraId="585F57D3" w14:textId="77777777" w:rsidR="00F67E59" w:rsidRPr="00F35FCB" w:rsidRDefault="00F67E59" w:rsidP="00F67E59">
            <w:pPr>
              <w:jc w:val="center"/>
            </w:pPr>
          </w:p>
        </w:tc>
        <w:tc>
          <w:tcPr>
            <w:tcW w:w="2127" w:type="dxa"/>
            <w:vMerge/>
            <w:tcBorders>
              <w:left w:val="nil"/>
              <w:bottom w:val="single" w:sz="4" w:space="0" w:color="auto"/>
              <w:right w:val="single" w:sz="8" w:space="0" w:color="000000"/>
            </w:tcBorders>
          </w:tcPr>
          <w:p w14:paraId="5CB919A2" w14:textId="77777777" w:rsidR="00F67E59" w:rsidRPr="00F35FCB" w:rsidRDefault="00F67E59" w:rsidP="00F67E59"/>
        </w:tc>
        <w:tc>
          <w:tcPr>
            <w:tcW w:w="1701" w:type="dxa"/>
            <w:vMerge/>
            <w:tcBorders>
              <w:left w:val="nil"/>
              <w:bottom w:val="single" w:sz="4" w:space="0" w:color="auto"/>
              <w:right w:val="single" w:sz="8" w:space="0" w:color="000000"/>
            </w:tcBorders>
          </w:tcPr>
          <w:p w14:paraId="44194FD7" w14:textId="77777777" w:rsidR="00F67E59" w:rsidRPr="00F35FCB" w:rsidRDefault="00F67E59" w:rsidP="00F67E59"/>
        </w:tc>
        <w:tc>
          <w:tcPr>
            <w:tcW w:w="3969" w:type="dxa"/>
            <w:vMerge/>
            <w:tcBorders>
              <w:left w:val="nil"/>
              <w:bottom w:val="single" w:sz="4" w:space="0" w:color="auto"/>
              <w:right w:val="single" w:sz="8" w:space="0" w:color="000000"/>
            </w:tcBorders>
          </w:tcPr>
          <w:p w14:paraId="1A18CBD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450BDB0" w14:textId="77777777" w:rsidR="00F67E59" w:rsidRPr="00F35FCB" w:rsidRDefault="00F67E59" w:rsidP="00F67E59">
            <w:pPr>
              <w:jc w:val="both"/>
            </w:pPr>
            <w:r w:rsidRPr="00F35FCB">
              <w:t>Предельная высота зданий, строений, сооружений – 3 м</w:t>
            </w:r>
          </w:p>
        </w:tc>
      </w:tr>
      <w:tr w:rsidR="00F35FCB" w:rsidRPr="00F35FCB" w14:paraId="454F6605" w14:textId="77777777" w:rsidTr="001F5DDE">
        <w:trPr>
          <w:trHeight w:val="463"/>
        </w:trPr>
        <w:tc>
          <w:tcPr>
            <w:tcW w:w="699" w:type="dxa"/>
            <w:vMerge/>
            <w:tcBorders>
              <w:top w:val="single" w:sz="4" w:space="0" w:color="auto"/>
              <w:left w:val="single" w:sz="4" w:space="0" w:color="auto"/>
              <w:bottom w:val="single" w:sz="4" w:space="0" w:color="auto"/>
              <w:right w:val="single" w:sz="4" w:space="0" w:color="auto"/>
            </w:tcBorders>
          </w:tcPr>
          <w:p w14:paraId="0D68F6FC" w14:textId="77777777" w:rsidR="00F67E59" w:rsidRPr="00F35FCB" w:rsidRDefault="00F67E59" w:rsidP="00F67E59">
            <w:pPr>
              <w:jc w:val="center"/>
            </w:pPr>
          </w:p>
        </w:tc>
        <w:tc>
          <w:tcPr>
            <w:tcW w:w="2127" w:type="dxa"/>
            <w:vMerge/>
            <w:tcBorders>
              <w:top w:val="single" w:sz="4" w:space="0" w:color="auto"/>
              <w:left w:val="single" w:sz="4" w:space="0" w:color="auto"/>
              <w:bottom w:val="single" w:sz="4" w:space="0" w:color="auto"/>
              <w:right w:val="single" w:sz="4" w:space="0" w:color="auto"/>
            </w:tcBorders>
          </w:tcPr>
          <w:p w14:paraId="0ED7DC3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A280C7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D71F21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761282F"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B2FBCE3" w14:textId="77777777" w:rsidTr="001F5DDE">
        <w:trPr>
          <w:trHeight w:val="51"/>
        </w:trPr>
        <w:tc>
          <w:tcPr>
            <w:tcW w:w="699" w:type="dxa"/>
            <w:vMerge w:val="restart"/>
            <w:tcBorders>
              <w:top w:val="single" w:sz="4" w:space="0" w:color="auto"/>
              <w:left w:val="single" w:sz="4" w:space="0" w:color="auto"/>
              <w:bottom w:val="single" w:sz="4" w:space="0" w:color="auto"/>
              <w:right w:val="single" w:sz="4" w:space="0" w:color="auto"/>
            </w:tcBorders>
          </w:tcPr>
          <w:p w14:paraId="1209AA95" w14:textId="77777777" w:rsidR="00F67E59" w:rsidRPr="00F35FCB" w:rsidRDefault="00F67E59" w:rsidP="00596C2D">
            <w:pPr>
              <w:numPr>
                <w:ilvl w:val="0"/>
                <w:numId w:val="25"/>
              </w:numPr>
              <w:suppressAutoHyphens/>
              <w:ind w:left="0" w:firstLine="0"/>
              <w:jc w:val="center"/>
            </w:pPr>
          </w:p>
        </w:tc>
        <w:tc>
          <w:tcPr>
            <w:tcW w:w="2127" w:type="dxa"/>
            <w:vMerge w:val="restart"/>
            <w:tcBorders>
              <w:top w:val="single" w:sz="4" w:space="0" w:color="auto"/>
              <w:left w:val="single" w:sz="4" w:space="0" w:color="auto"/>
              <w:bottom w:val="single" w:sz="4" w:space="0" w:color="auto"/>
              <w:right w:val="single" w:sz="4" w:space="0" w:color="auto"/>
            </w:tcBorders>
          </w:tcPr>
          <w:p w14:paraId="17E1C4AA" w14:textId="77777777" w:rsidR="00F67E59" w:rsidRPr="00F35FCB" w:rsidRDefault="00F67E59" w:rsidP="00F67E59">
            <w:pPr>
              <w:jc w:val="both"/>
            </w:pPr>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4B425984" w14:textId="77777777" w:rsidR="00F67E59" w:rsidRPr="00F35FCB" w:rsidRDefault="00F67E59" w:rsidP="00F67E59">
            <w:pPr>
              <w:jc w:val="both"/>
            </w:pPr>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4B70F9CA"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482B963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6C3DD2B" w14:textId="77777777" w:rsidTr="001F5DDE">
        <w:trPr>
          <w:trHeight w:val="48"/>
        </w:trPr>
        <w:tc>
          <w:tcPr>
            <w:tcW w:w="699" w:type="dxa"/>
            <w:vMerge/>
            <w:tcBorders>
              <w:top w:val="single" w:sz="4" w:space="0" w:color="auto"/>
              <w:left w:val="single" w:sz="8" w:space="0" w:color="000000"/>
              <w:bottom w:val="single" w:sz="8" w:space="0" w:color="000000"/>
              <w:right w:val="single" w:sz="8" w:space="0" w:color="000000"/>
            </w:tcBorders>
          </w:tcPr>
          <w:p w14:paraId="016E2DAE" w14:textId="77777777" w:rsidR="00F67E59" w:rsidRPr="00F35FCB" w:rsidRDefault="00F67E59" w:rsidP="00F67E59">
            <w:pPr>
              <w:jc w:val="center"/>
            </w:pPr>
          </w:p>
        </w:tc>
        <w:tc>
          <w:tcPr>
            <w:tcW w:w="2127" w:type="dxa"/>
            <w:vMerge/>
            <w:tcBorders>
              <w:top w:val="single" w:sz="4" w:space="0" w:color="auto"/>
              <w:left w:val="nil"/>
              <w:bottom w:val="single" w:sz="8" w:space="0" w:color="000000"/>
              <w:right w:val="single" w:sz="8" w:space="0" w:color="000000"/>
            </w:tcBorders>
          </w:tcPr>
          <w:p w14:paraId="7ADB1E2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321F73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91523C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B0AC21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7F6A2C4"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1308900B"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4A8AAC2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FBD3F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FFD5F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BF5A4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F7846F5"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4BCF1EBB"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63DACA9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9A065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F17C5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13BD57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950FDD5"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44472F52"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79EF429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DB7B7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1C7CF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CF1F50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8329C0F" w14:textId="77777777" w:rsidTr="001F5DDE">
        <w:trPr>
          <w:trHeight w:val="48"/>
        </w:trPr>
        <w:tc>
          <w:tcPr>
            <w:tcW w:w="699" w:type="dxa"/>
            <w:vMerge/>
            <w:tcBorders>
              <w:top w:val="nil"/>
              <w:left w:val="single" w:sz="8" w:space="0" w:color="000000"/>
              <w:bottom w:val="single" w:sz="4" w:space="0" w:color="auto"/>
              <w:right w:val="single" w:sz="8" w:space="0" w:color="000000"/>
            </w:tcBorders>
          </w:tcPr>
          <w:p w14:paraId="2326AAD9"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1D7511D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F3A11C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1C8499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BBB36C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81A1E2B" w14:textId="77777777" w:rsidTr="001F5DDE">
        <w:trPr>
          <w:trHeight w:val="45"/>
        </w:trPr>
        <w:tc>
          <w:tcPr>
            <w:tcW w:w="699" w:type="dxa"/>
            <w:vMerge w:val="restart"/>
            <w:tcBorders>
              <w:top w:val="single" w:sz="4" w:space="0" w:color="auto"/>
              <w:left w:val="single" w:sz="4" w:space="0" w:color="auto"/>
              <w:bottom w:val="single" w:sz="4" w:space="0" w:color="auto"/>
              <w:right w:val="single" w:sz="4" w:space="0" w:color="auto"/>
            </w:tcBorders>
          </w:tcPr>
          <w:p w14:paraId="0899C4C4" w14:textId="77777777" w:rsidR="00F67E59" w:rsidRPr="00F35FCB" w:rsidRDefault="00F67E59" w:rsidP="00596C2D">
            <w:pPr>
              <w:numPr>
                <w:ilvl w:val="0"/>
                <w:numId w:val="25"/>
              </w:numPr>
              <w:suppressAutoHyphens/>
              <w:ind w:left="0" w:firstLine="0"/>
              <w:jc w:val="center"/>
            </w:pPr>
          </w:p>
        </w:tc>
        <w:tc>
          <w:tcPr>
            <w:tcW w:w="2127" w:type="dxa"/>
            <w:vMerge w:val="restart"/>
            <w:tcBorders>
              <w:top w:val="single" w:sz="4" w:space="0" w:color="auto"/>
              <w:left w:val="single" w:sz="4" w:space="0" w:color="auto"/>
              <w:bottom w:val="single" w:sz="4" w:space="0" w:color="auto"/>
              <w:right w:val="single" w:sz="4" w:space="0" w:color="auto"/>
            </w:tcBorders>
          </w:tcPr>
          <w:p w14:paraId="0E1E5A77" w14:textId="77777777" w:rsidR="00F67E59" w:rsidRPr="00F35FCB" w:rsidRDefault="00F67E59" w:rsidP="00F67E59">
            <w:pPr>
              <w:jc w:val="both"/>
            </w:pPr>
            <w:r w:rsidRPr="00F35FCB">
              <w:t>Административные здания организаций, обеспечивающих 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3D8130BE" w14:textId="77777777" w:rsidR="00F67E59" w:rsidRPr="00F35FCB" w:rsidRDefault="00F67E59" w:rsidP="00F67E59">
            <w:pPr>
              <w:jc w:val="both"/>
            </w:pPr>
            <w:r w:rsidRPr="00F35FCB">
              <w:t>3.1.2</w:t>
            </w:r>
          </w:p>
        </w:tc>
        <w:tc>
          <w:tcPr>
            <w:tcW w:w="3969" w:type="dxa"/>
            <w:vMerge w:val="restart"/>
            <w:tcBorders>
              <w:top w:val="single" w:sz="4" w:space="0" w:color="auto"/>
              <w:left w:val="single" w:sz="4" w:space="0" w:color="auto"/>
              <w:bottom w:val="single" w:sz="4" w:space="0" w:color="auto"/>
              <w:right w:val="single" w:sz="4" w:space="0" w:color="auto"/>
            </w:tcBorders>
          </w:tcPr>
          <w:p w14:paraId="2037B4A1" w14:textId="77777777" w:rsidR="00F67E59" w:rsidRPr="00F35FCB" w:rsidRDefault="00F67E59" w:rsidP="00F67E59">
            <w:pPr>
              <w:jc w:val="both"/>
            </w:pPr>
            <w:r w:rsidRPr="00F35FCB">
              <w:t>Размещение зданий, предназначенных для приема физических и юридических лиц в связи с предоставлением им коммунальных услуг</w:t>
            </w:r>
          </w:p>
        </w:tc>
        <w:tc>
          <w:tcPr>
            <w:tcW w:w="6520" w:type="dxa"/>
            <w:tcBorders>
              <w:top w:val="single" w:sz="4" w:space="0" w:color="auto"/>
              <w:left w:val="single" w:sz="4" w:space="0" w:color="auto"/>
              <w:bottom w:val="single" w:sz="4" w:space="0" w:color="auto"/>
              <w:right w:val="single" w:sz="4" w:space="0" w:color="auto"/>
            </w:tcBorders>
          </w:tcPr>
          <w:p w14:paraId="14194288"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2A6C1BB3" w14:textId="77777777" w:rsidTr="001F5DDE">
        <w:trPr>
          <w:trHeight w:val="45"/>
        </w:trPr>
        <w:tc>
          <w:tcPr>
            <w:tcW w:w="699" w:type="dxa"/>
            <w:vMerge/>
            <w:tcBorders>
              <w:top w:val="single" w:sz="4" w:space="0" w:color="auto"/>
              <w:left w:val="single" w:sz="8" w:space="0" w:color="000000"/>
              <w:bottom w:val="single" w:sz="8" w:space="0" w:color="000000"/>
              <w:right w:val="single" w:sz="8" w:space="0" w:color="000000"/>
            </w:tcBorders>
          </w:tcPr>
          <w:p w14:paraId="0D042B65" w14:textId="77777777" w:rsidR="00F67E59" w:rsidRPr="00F35FCB" w:rsidRDefault="00F67E59" w:rsidP="00F67E59">
            <w:pPr>
              <w:jc w:val="center"/>
            </w:pPr>
          </w:p>
        </w:tc>
        <w:tc>
          <w:tcPr>
            <w:tcW w:w="2127" w:type="dxa"/>
            <w:vMerge/>
            <w:tcBorders>
              <w:top w:val="single" w:sz="4" w:space="0" w:color="auto"/>
              <w:left w:val="nil"/>
              <w:bottom w:val="single" w:sz="8" w:space="0" w:color="000000"/>
              <w:right w:val="single" w:sz="8" w:space="0" w:color="000000"/>
            </w:tcBorders>
          </w:tcPr>
          <w:p w14:paraId="7401780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765FF6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F03027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183053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EB0CD72"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106F5A27"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1AE23F8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4AB916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F51BB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342D0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E884092"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1FC66F26"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1AA2CB6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6172D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F7FDF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7AEF8B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D32E0EF"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2C2214CE"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3284EEA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C4C2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6E502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05BD10"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03D20A5" w14:textId="77777777" w:rsidTr="001F5DDE">
        <w:trPr>
          <w:trHeight w:val="459"/>
        </w:trPr>
        <w:tc>
          <w:tcPr>
            <w:tcW w:w="699" w:type="dxa"/>
            <w:vMerge/>
            <w:tcBorders>
              <w:top w:val="nil"/>
              <w:left w:val="single" w:sz="8" w:space="0" w:color="000000"/>
              <w:bottom w:val="single" w:sz="4" w:space="0" w:color="auto"/>
              <w:right w:val="single" w:sz="8" w:space="0" w:color="000000"/>
            </w:tcBorders>
          </w:tcPr>
          <w:p w14:paraId="13EC0DAA"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61D4E84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FDEF9F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828C90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FB5103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E57967F" w14:textId="77777777" w:rsidTr="001F5DDE">
        <w:trPr>
          <w:trHeight w:val="51"/>
        </w:trPr>
        <w:tc>
          <w:tcPr>
            <w:tcW w:w="699" w:type="dxa"/>
            <w:vMerge w:val="restart"/>
            <w:tcBorders>
              <w:top w:val="single" w:sz="4" w:space="0" w:color="auto"/>
              <w:left w:val="single" w:sz="4" w:space="0" w:color="auto"/>
              <w:bottom w:val="single" w:sz="4" w:space="0" w:color="auto"/>
              <w:right w:val="single" w:sz="4" w:space="0" w:color="auto"/>
            </w:tcBorders>
          </w:tcPr>
          <w:p w14:paraId="241A392D" w14:textId="77777777" w:rsidR="00F67E59" w:rsidRPr="00F35FCB" w:rsidRDefault="00F67E59" w:rsidP="00596C2D">
            <w:pPr>
              <w:numPr>
                <w:ilvl w:val="0"/>
                <w:numId w:val="25"/>
              </w:numPr>
              <w:suppressAutoHyphens/>
              <w:ind w:left="0" w:firstLine="0"/>
              <w:jc w:val="center"/>
            </w:pPr>
          </w:p>
        </w:tc>
        <w:tc>
          <w:tcPr>
            <w:tcW w:w="2127" w:type="dxa"/>
            <w:vMerge w:val="restart"/>
            <w:tcBorders>
              <w:top w:val="single" w:sz="4" w:space="0" w:color="auto"/>
              <w:left w:val="single" w:sz="4" w:space="0" w:color="auto"/>
              <w:bottom w:val="single" w:sz="4" w:space="0" w:color="auto"/>
              <w:right w:val="single" w:sz="4" w:space="0" w:color="auto"/>
            </w:tcBorders>
          </w:tcPr>
          <w:p w14:paraId="1D104805" w14:textId="77777777" w:rsidR="00F67E59" w:rsidRPr="00F35FCB" w:rsidRDefault="00F67E59" w:rsidP="00F67E59">
            <w:pPr>
              <w:jc w:val="both"/>
            </w:pPr>
            <w:r w:rsidRPr="00F35FCB">
              <w:t>Бытовое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14A7A509" w14:textId="77777777" w:rsidR="00F67E59" w:rsidRPr="00F35FCB" w:rsidRDefault="00F67E59" w:rsidP="00F67E59">
            <w:pPr>
              <w:jc w:val="both"/>
            </w:pPr>
            <w:r w:rsidRPr="00F35FCB">
              <w:t>3.3</w:t>
            </w:r>
          </w:p>
        </w:tc>
        <w:tc>
          <w:tcPr>
            <w:tcW w:w="3969" w:type="dxa"/>
            <w:vMerge w:val="restart"/>
            <w:tcBorders>
              <w:top w:val="single" w:sz="4" w:space="0" w:color="auto"/>
              <w:left w:val="single" w:sz="4" w:space="0" w:color="auto"/>
              <w:bottom w:val="single" w:sz="4" w:space="0" w:color="auto"/>
              <w:right w:val="single" w:sz="4" w:space="0" w:color="auto"/>
            </w:tcBorders>
          </w:tcPr>
          <w:p w14:paraId="7E730D1A"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single" w:sz="4" w:space="0" w:color="auto"/>
              <w:bottom w:val="single" w:sz="4" w:space="0" w:color="auto"/>
              <w:right w:val="single" w:sz="4" w:space="0" w:color="auto"/>
            </w:tcBorders>
          </w:tcPr>
          <w:p w14:paraId="1ECA9F8D"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0554641" w14:textId="77777777" w:rsidTr="001F5DDE">
        <w:trPr>
          <w:trHeight w:val="48"/>
        </w:trPr>
        <w:tc>
          <w:tcPr>
            <w:tcW w:w="699" w:type="dxa"/>
            <w:vMerge/>
            <w:tcBorders>
              <w:top w:val="single" w:sz="4" w:space="0" w:color="auto"/>
              <w:left w:val="single" w:sz="8" w:space="0" w:color="000000"/>
              <w:bottom w:val="single" w:sz="8" w:space="0" w:color="000000"/>
              <w:right w:val="single" w:sz="8" w:space="0" w:color="000000"/>
            </w:tcBorders>
          </w:tcPr>
          <w:p w14:paraId="613581C4" w14:textId="77777777" w:rsidR="00F67E59" w:rsidRPr="00F35FCB" w:rsidRDefault="00F67E59" w:rsidP="00F67E59">
            <w:pPr>
              <w:jc w:val="center"/>
            </w:pPr>
          </w:p>
        </w:tc>
        <w:tc>
          <w:tcPr>
            <w:tcW w:w="2127" w:type="dxa"/>
            <w:vMerge/>
            <w:tcBorders>
              <w:top w:val="single" w:sz="4" w:space="0" w:color="auto"/>
              <w:left w:val="nil"/>
              <w:bottom w:val="single" w:sz="8" w:space="0" w:color="000000"/>
              <w:right w:val="single" w:sz="8" w:space="0" w:color="000000"/>
            </w:tcBorders>
          </w:tcPr>
          <w:p w14:paraId="5CC0312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42B06D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1B2B6E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020AB3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1C8F2C7"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72750D51"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0F8CD73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29E78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A4BC0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CE2E0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6D95FE8"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35167829"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3A0C9BC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0C0134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B169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1C0AD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4F1DD5C"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7C4113C8"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67A0CAF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E96D0A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AD0551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5E1253"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60D593F" w14:textId="77777777" w:rsidTr="001F5DDE">
        <w:trPr>
          <w:trHeight w:val="48"/>
        </w:trPr>
        <w:tc>
          <w:tcPr>
            <w:tcW w:w="699" w:type="dxa"/>
            <w:vMerge/>
            <w:tcBorders>
              <w:top w:val="nil"/>
              <w:left w:val="single" w:sz="8" w:space="0" w:color="000000"/>
              <w:bottom w:val="single" w:sz="4" w:space="0" w:color="auto"/>
              <w:right w:val="single" w:sz="8" w:space="0" w:color="000000"/>
            </w:tcBorders>
          </w:tcPr>
          <w:p w14:paraId="0DC5D8C8"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7A1A39A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B21F8E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156BC4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7814A5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F541049" w14:textId="77777777" w:rsidTr="001F5DDE">
        <w:trPr>
          <w:trHeight w:val="51"/>
        </w:trPr>
        <w:tc>
          <w:tcPr>
            <w:tcW w:w="699" w:type="dxa"/>
            <w:vMerge w:val="restart"/>
            <w:tcBorders>
              <w:top w:val="single" w:sz="4" w:space="0" w:color="auto"/>
              <w:left w:val="single" w:sz="4" w:space="0" w:color="auto"/>
              <w:bottom w:val="single" w:sz="4" w:space="0" w:color="auto"/>
              <w:right w:val="single" w:sz="4" w:space="0" w:color="auto"/>
            </w:tcBorders>
          </w:tcPr>
          <w:p w14:paraId="7925B2D4" w14:textId="77777777" w:rsidR="00F67E59" w:rsidRPr="00F35FCB" w:rsidRDefault="00F67E59" w:rsidP="00596C2D">
            <w:pPr>
              <w:numPr>
                <w:ilvl w:val="0"/>
                <w:numId w:val="25"/>
              </w:numPr>
              <w:suppressAutoHyphens/>
              <w:ind w:left="0" w:firstLine="0"/>
              <w:jc w:val="center"/>
            </w:pPr>
          </w:p>
        </w:tc>
        <w:tc>
          <w:tcPr>
            <w:tcW w:w="2127" w:type="dxa"/>
            <w:vMerge w:val="restart"/>
            <w:tcBorders>
              <w:top w:val="single" w:sz="4" w:space="0" w:color="auto"/>
              <w:left w:val="single" w:sz="4" w:space="0" w:color="auto"/>
              <w:bottom w:val="single" w:sz="4" w:space="0" w:color="auto"/>
              <w:right w:val="single" w:sz="4" w:space="0" w:color="auto"/>
            </w:tcBorders>
          </w:tcPr>
          <w:p w14:paraId="364A736A" w14:textId="77777777" w:rsidR="00F67E59" w:rsidRPr="00F35FCB" w:rsidRDefault="00F67E59" w:rsidP="00F67E59">
            <w:pPr>
              <w:jc w:val="both"/>
            </w:pPr>
            <w:r w:rsidRPr="00F35FCB">
              <w:t>Амбулаторное ветеринарное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613A81D9" w14:textId="77777777" w:rsidR="00F67E59" w:rsidRPr="00F35FCB" w:rsidRDefault="00F67E59" w:rsidP="00F67E59">
            <w:pPr>
              <w:jc w:val="both"/>
            </w:pPr>
            <w:r w:rsidRPr="00F35FCB">
              <w:t>3.10.1</w:t>
            </w:r>
          </w:p>
        </w:tc>
        <w:tc>
          <w:tcPr>
            <w:tcW w:w="3969" w:type="dxa"/>
            <w:vMerge w:val="restart"/>
            <w:tcBorders>
              <w:top w:val="single" w:sz="4" w:space="0" w:color="auto"/>
              <w:left w:val="single" w:sz="4" w:space="0" w:color="auto"/>
              <w:bottom w:val="single" w:sz="4" w:space="0" w:color="auto"/>
              <w:right w:val="single" w:sz="4" w:space="0" w:color="auto"/>
            </w:tcBorders>
          </w:tcPr>
          <w:p w14:paraId="1C944198"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single" w:sz="4" w:space="0" w:color="auto"/>
              <w:left w:val="single" w:sz="4" w:space="0" w:color="auto"/>
              <w:bottom w:val="single" w:sz="4" w:space="0" w:color="auto"/>
              <w:right w:val="single" w:sz="4" w:space="0" w:color="auto"/>
            </w:tcBorders>
          </w:tcPr>
          <w:p w14:paraId="7EA51CF0"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17ACF61C" w14:textId="77777777" w:rsidTr="001F5DDE">
        <w:trPr>
          <w:trHeight w:val="48"/>
        </w:trPr>
        <w:tc>
          <w:tcPr>
            <w:tcW w:w="699" w:type="dxa"/>
            <w:vMerge/>
            <w:tcBorders>
              <w:top w:val="single" w:sz="4" w:space="0" w:color="auto"/>
              <w:left w:val="single" w:sz="8" w:space="0" w:color="000000"/>
              <w:bottom w:val="single" w:sz="8" w:space="0" w:color="000000"/>
              <w:right w:val="single" w:sz="8" w:space="0" w:color="000000"/>
            </w:tcBorders>
          </w:tcPr>
          <w:p w14:paraId="770185FA" w14:textId="77777777" w:rsidR="00F67E59" w:rsidRPr="00F35FCB" w:rsidRDefault="00F67E59" w:rsidP="00F67E59">
            <w:pPr>
              <w:jc w:val="center"/>
            </w:pPr>
          </w:p>
        </w:tc>
        <w:tc>
          <w:tcPr>
            <w:tcW w:w="2127" w:type="dxa"/>
            <w:vMerge/>
            <w:tcBorders>
              <w:top w:val="single" w:sz="4" w:space="0" w:color="auto"/>
              <w:left w:val="nil"/>
              <w:bottom w:val="single" w:sz="8" w:space="0" w:color="000000"/>
              <w:right w:val="single" w:sz="8" w:space="0" w:color="000000"/>
            </w:tcBorders>
          </w:tcPr>
          <w:p w14:paraId="107DB04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0E028F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291A7F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8E6573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ADF2975"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616A3FD3"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441F6F9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081FC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B8438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026B6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EE87C79"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6E463BA7"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176B60D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6E022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56406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7F28BC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E5C3687"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47FC167B"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2CF7556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955A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C22A5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DEA491"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288059C3"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52A4A971"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12052A1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2BBC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DBD07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D946D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0CE824F" w14:textId="77777777" w:rsidTr="001F5DDE">
        <w:trPr>
          <w:trHeight w:val="51"/>
        </w:trPr>
        <w:tc>
          <w:tcPr>
            <w:tcW w:w="699" w:type="dxa"/>
            <w:vMerge w:val="restart"/>
            <w:tcBorders>
              <w:top w:val="nil"/>
              <w:left w:val="single" w:sz="8" w:space="0" w:color="000000"/>
              <w:bottom w:val="single" w:sz="8" w:space="0" w:color="000000"/>
              <w:right w:val="single" w:sz="8" w:space="0" w:color="000000"/>
            </w:tcBorders>
          </w:tcPr>
          <w:p w14:paraId="5F0060A2" w14:textId="77777777" w:rsidR="00F67E59" w:rsidRPr="00F35FCB" w:rsidRDefault="00F67E59" w:rsidP="00596C2D">
            <w:pPr>
              <w:numPr>
                <w:ilvl w:val="0"/>
                <w:numId w:val="25"/>
              </w:numPr>
              <w:suppressAutoHyphens/>
              <w:ind w:left="0" w:firstLine="0"/>
              <w:jc w:val="center"/>
            </w:pPr>
          </w:p>
        </w:tc>
        <w:tc>
          <w:tcPr>
            <w:tcW w:w="2127" w:type="dxa"/>
            <w:vMerge w:val="restart"/>
            <w:tcBorders>
              <w:top w:val="nil"/>
              <w:left w:val="nil"/>
              <w:bottom w:val="single" w:sz="8" w:space="0" w:color="000000"/>
              <w:right w:val="single" w:sz="8" w:space="0" w:color="000000"/>
            </w:tcBorders>
          </w:tcPr>
          <w:p w14:paraId="2C881C0A" w14:textId="77777777" w:rsidR="00F67E59" w:rsidRPr="00F35FCB" w:rsidRDefault="00F67E59" w:rsidP="00F67E59">
            <w:pPr>
              <w:jc w:val="both"/>
            </w:pPr>
            <w:r w:rsidRPr="00F35FCB">
              <w:t>Приюты для животных</w:t>
            </w:r>
          </w:p>
        </w:tc>
        <w:tc>
          <w:tcPr>
            <w:tcW w:w="1701" w:type="dxa"/>
            <w:vMerge w:val="restart"/>
            <w:tcBorders>
              <w:top w:val="nil"/>
              <w:left w:val="nil"/>
              <w:bottom w:val="single" w:sz="8" w:space="0" w:color="000000"/>
              <w:right w:val="single" w:sz="8" w:space="0" w:color="000000"/>
            </w:tcBorders>
          </w:tcPr>
          <w:p w14:paraId="7CA888C4" w14:textId="77777777" w:rsidR="00F67E59" w:rsidRPr="00F35FCB" w:rsidRDefault="00F67E59" w:rsidP="00F67E59">
            <w:pPr>
              <w:jc w:val="both"/>
            </w:pPr>
            <w:r w:rsidRPr="00F35FCB">
              <w:t xml:space="preserve">3.10.2 </w:t>
            </w:r>
          </w:p>
        </w:tc>
        <w:tc>
          <w:tcPr>
            <w:tcW w:w="3969" w:type="dxa"/>
            <w:vMerge w:val="restart"/>
            <w:tcBorders>
              <w:top w:val="nil"/>
              <w:left w:val="nil"/>
              <w:bottom w:val="single" w:sz="8" w:space="0" w:color="000000"/>
              <w:right w:val="single" w:sz="8" w:space="0" w:color="000000"/>
            </w:tcBorders>
          </w:tcPr>
          <w:p w14:paraId="6893BEF0"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в стационаре;</w:t>
            </w:r>
          </w:p>
          <w:p w14:paraId="0710E138" w14:textId="77777777" w:rsidR="00F67E59" w:rsidRPr="00F35FCB" w:rsidRDefault="00F67E59" w:rsidP="00F67E59">
            <w:pPr>
              <w:jc w:val="both"/>
            </w:pPr>
            <w:r w:rsidRPr="00F35FCB">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2D9CE7A1" w14:textId="77777777" w:rsidR="00F67E59" w:rsidRPr="00F35FCB" w:rsidRDefault="00F67E59" w:rsidP="00F67E59">
            <w:pPr>
              <w:jc w:val="both"/>
            </w:pPr>
            <w:r w:rsidRPr="00F35FCB">
              <w:t>размещение объектов капитального строительства, предназначенных для организации гостиниц для животных</w:t>
            </w:r>
          </w:p>
        </w:tc>
        <w:tc>
          <w:tcPr>
            <w:tcW w:w="6520" w:type="dxa"/>
            <w:tcBorders>
              <w:top w:val="nil"/>
              <w:left w:val="nil"/>
              <w:bottom w:val="single" w:sz="8" w:space="0" w:color="000000"/>
              <w:right w:val="single" w:sz="8" w:space="0" w:color="000000"/>
            </w:tcBorders>
          </w:tcPr>
          <w:p w14:paraId="776ECD7F"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45F5F31E"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3D6A1699"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29F1B5D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D9ACC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C7416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254C8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19D56BB"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077CAD74"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5516EFA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F533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BC576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71B79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739AEBA"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2C14F7DC"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3B75880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6F0CEA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34F9D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6296A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2B0F896" w14:textId="77777777" w:rsidTr="001F5DDE">
        <w:trPr>
          <w:trHeight w:val="48"/>
        </w:trPr>
        <w:tc>
          <w:tcPr>
            <w:tcW w:w="699" w:type="dxa"/>
            <w:vMerge/>
            <w:tcBorders>
              <w:top w:val="nil"/>
              <w:left w:val="single" w:sz="8" w:space="0" w:color="000000"/>
              <w:bottom w:val="single" w:sz="4" w:space="0" w:color="auto"/>
              <w:right w:val="single" w:sz="8" w:space="0" w:color="000000"/>
            </w:tcBorders>
          </w:tcPr>
          <w:p w14:paraId="1AF0E24D"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2626577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7F5A87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64C1D2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107C8DA" w14:textId="77777777" w:rsidR="00F67E59" w:rsidRPr="00F35FCB" w:rsidRDefault="00F67E59" w:rsidP="00F67E59">
            <w:pPr>
              <w:jc w:val="both"/>
            </w:pPr>
            <w:r w:rsidRPr="00F35FCB">
              <w:t>Предельная высота зданий, строений, сооружений – 9 м</w:t>
            </w:r>
          </w:p>
        </w:tc>
      </w:tr>
      <w:tr w:rsidR="00F35FCB" w:rsidRPr="00F35FCB" w14:paraId="470AED73" w14:textId="77777777" w:rsidTr="001F5DDE">
        <w:trPr>
          <w:trHeight w:val="48"/>
        </w:trPr>
        <w:tc>
          <w:tcPr>
            <w:tcW w:w="699" w:type="dxa"/>
            <w:vMerge/>
            <w:tcBorders>
              <w:top w:val="single" w:sz="4" w:space="0" w:color="auto"/>
              <w:left w:val="single" w:sz="4" w:space="0" w:color="auto"/>
              <w:bottom w:val="single" w:sz="4" w:space="0" w:color="auto"/>
              <w:right w:val="single" w:sz="4" w:space="0" w:color="auto"/>
            </w:tcBorders>
          </w:tcPr>
          <w:p w14:paraId="7A3D5E78" w14:textId="77777777" w:rsidR="00F67E59" w:rsidRPr="00F35FCB" w:rsidRDefault="00F67E59" w:rsidP="00F67E59">
            <w:pPr>
              <w:jc w:val="center"/>
            </w:pPr>
          </w:p>
        </w:tc>
        <w:tc>
          <w:tcPr>
            <w:tcW w:w="2127" w:type="dxa"/>
            <w:vMerge/>
            <w:tcBorders>
              <w:top w:val="single" w:sz="4" w:space="0" w:color="auto"/>
              <w:left w:val="single" w:sz="4" w:space="0" w:color="auto"/>
              <w:bottom w:val="single" w:sz="4" w:space="0" w:color="auto"/>
              <w:right w:val="single" w:sz="4" w:space="0" w:color="auto"/>
            </w:tcBorders>
          </w:tcPr>
          <w:p w14:paraId="1F5E0DF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64B131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92899C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5A005C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EB5C7D6" w14:textId="77777777" w:rsidTr="001F5DDE">
        <w:trPr>
          <w:trHeight w:val="50"/>
        </w:trPr>
        <w:tc>
          <w:tcPr>
            <w:tcW w:w="699" w:type="dxa"/>
            <w:vMerge w:val="restart"/>
            <w:tcBorders>
              <w:top w:val="single" w:sz="4" w:space="0" w:color="auto"/>
              <w:left w:val="single" w:sz="4" w:space="0" w:color="auto"/>
              <w:bottom w:val="single" w:sz="4" w:space="0" w:color="auto"/>
              <w:right w:val="single" w:sz="4" w:space="0" w:color="auto"/>
            </w:tcBorders>
          </w:tcPr>
          <w:p w14:paraId="0944312B" w14:textId="77777777" w:rsidR="00F67E59" w:rsidRPr="00F35FCB" w:rsidRDefault="00F67E59" w:rsidP="00596C2D">
            <w:pPr>
              <w:numPr>
                <w:ilvl w:val="0"/>
                <w:numId w:val="25"/>
              </w:numPr>
              <w:suppressAutoHyphens/>
              <w:ind w:left="0" w:firstLine="0"/>
              <w:jc w:val="center"/>
            </w:pPr>
          </w:p>
        </w:tc>
        <w:tc>
          <w:tcPr>
            <w:tcW w:w="2127" w:type="dxa"/>
            <w:vMerge w:val="restart"/>
            <w:tcBorders>
              <w:top w:val="single" w:sz="4" w:space="0" w:color="auto"/>
              <w:left w:val="single" w:sz="4" w:space="0" w:color="auto"/>
              <w:bottom w:val="single" w:sz="4" w:space="0" w:color="auto"/>
              <w:right w:val="single" w:sz="4" w:space="0" w:color="auto"/>
            </w:tcBorders>
          </w:tcPr>
          <w:p w14:paraId="181EF0AD" w14:textId="77777777" w:rsidR="00F67E59" w:rsidRPr="00F35FCB" w:rsidRDefault="00F67E59" w:rsidP="00F67E59">
            <w:pPr>
              <w:jc w:val="both"/>
            </w:pPr>
            <w:r w:rsidRPr="00F35FCB">
              <w:t>Стоянка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7603DD35" w14:textId="77777777" w:rsidR="00F67E59" w:rsidRPr="00F35FCB" w:rsidRDefault="00F67E59" w:rsidP="00F67E59">
            <w:pPr>
              <w:jc w:val="both"/>
            </w:pPr>
            <w:r w:rsidRPr="00F35FCB">
              <w:t>4.9.2</w:t>
            </w:r>
          </w:p>
        </w:tc>
        <w:tc>
          <w:tcPr>
            <w:tcW w:w="3969" w:type="dxa"/>
            <w:vMerge w:val="restart"/>
            <w:tcBorders>
              <w:top w:val="single" w:sz="4" w:space="0" w:color="auto"/>
              <w:left w:val="single" w:sz="4" w:space="0" w:color="auto"/>
              <w:bottom w:val="single" w:sz="4" w:space="0" w:color="auto"/>
              <w:right w:val="single" w:sz="4" w:space="0" w:color="auto"/>
            </w:tcBorders>
          </w:tcPr>
          <w:p w14:paraId="0D4A3B95"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single" w:sz="4" w:space="0" w:color="auto"/>
              <w:bottom w:val="single" w:sz="4" w:space="0" w:color="auto"/>
              <w:right w:val="single" w:sz="4" w:space="0" w:color="auto"/>
            </w:tcBorders>
          </w:tcPr>
          <w:p w14:paraId="73DC8A6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3B76E01" w14:textId="77777777" w:rsidTr="001F5DDE">
        <w:trPr>
          <w:trHeight w:val="46"/>
        </w:trPr>
        <w:tc>
          <w:tcPr>
            <w:tcW w:w="699" w:type="dxa"/>
            <w:vMerge/>
            <w:tcBorders>
              <w:top w:val="single" w:sz="4" w:space="0" w:color="auto"/>
              <w:left w:val="single" w:sz="8" w:space="0" w:color="000000"/>
              <w:bottom w:val="single" w:sz="8" w:space="0" w:color="000000"/>
              <w:right w:val="single" w:sz="8" w:space="0" w:color="000000"/>
            </w:tcBorders>
          </w:tcPr>
          <w:p w14:paraId="4EC04EDB" w14:textId="77777777" w:rsidR="00F67E59" w:rsidRPr="00F35FCB" w:rsidRDefault="00F67E59" w:rsidP="00F67E59">
            <w:pPr>
              <w:jc w:val="center"/>
            </w:pPr>
          </w:p>
        </w:tc>
        <w:tc>
          <w:tcPr>
            <w:tcW w:w="2127" w:type="dxa"/>
            <w:vMerge/>
            <w:tcBorders>
              <w:top w:val="single" w:sz="4" w:space="0" w:color="auto"/>
              <w:left w:val="nil"/>
              <w:bottom w:val="single" w:sz="8" w:space="0" w:color="000000"/>
              <w:right w:val="single" w:sz="8" w:space="0" w:color="000000"/>
            </w:tcBorders>
          </w:tcPr>
          <w:p w14:paraId="429E19F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6574D4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E3DA01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D33B51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31FB9B0" w14:textId="77777777" w:rsidTr="001F5DDE">
        <w:trPr>
          <w:trHeight w:val="46"/>
        </w:trPr>
        <w:tc>
          <w:tcPr>
            <w:tcW w:w="699" w:type="dxa"/>
            <w:vMerge/>
            <w:tcBorders>
              <w:top w:val="nil"/>
              <w:left w:val="single" w:sz="8" w:space="0" w:color="000000"/>
              <w:bottom w:val="single" w:sz="4" w:space="0" w:color="auto"/>
              <w:right w:val="single" w:sz="8" w:space="0" w:color="000000"/>
            </w:tcBorders>
          </w:tcPr>
          <w:p w14:paraId="2F03E1C0"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42F83DD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86A538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214234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9998F6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6D00D41" w14:textId="77777777" w:rsidTr="001F5DDE">
        <w:trPr>
          <w:trHeight w:val="46"/>
        </w:trPr>
        <w:tc>
          <w:tcPr>
            <w:tcW w:w="699" w:type="dxa"/>
            <w:vMerge/>
            <w:tcBorders>
              <w:top w:val="single" w:sz="4" w:space="0" w:color="auto"/>
              <w:left w:val="single" w:sz="4" w:space="0" w:color="auto"/>
              <w:bottom w:val="single" w:sz="4" w:space="0" w:color="auto"/>
              <w:right w:val="single" w:sz="4" w:space="0" w:color="auto"/>
            </w:tcBorders>
          </w:tcPr>
          <w:p w14:paraId="13236929" w14:textId="77777777" w:rsidR="00F67E59" w:rsidRPr="00F35FCB" w:rsidRDefault="00F67E59" w:rsidP="00F67E59">
            <w:pPr>
              <w:jc w:val="center"/>
            </w:pPr>
          </w:p>
        </w:tc>
        <w:tc>
          <w:tcPr>
            <w:tcW w:w="2127" w:type="dxa"/>
            <w:vMerge/>
            <w:tcBorders>
              <w:top w:val="single" w:sz="4" w:space="0" w:color="auto"/>
              <w:left w:val="single" w:sz="4" w:space="0" w:color="auto"/>
              <w:bottom w:val="single" w:sz="4" w:space="0" w:color="auto"/>
              <w:right w:val="single" w:sz="4" w:space="0" w:color="auto"/>
            </w:tcBorders>
          </w:tcPr>
          <w:p w14:paraId="508603A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0476C5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F135E4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514B77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1C0DB3A" w14:textId="77777777" w:rsidTr="001F5DDE">
        <w:trPr>
          <w:trHeight w:val="46"/>
        </w:trPr>
        <w:tc>
          <w:tcPr>
            <w:tcW w:w="699" w:type="dxa"/>
            <w:vMerge/>
            <w:tcBorders>
              <w:top w:val="single" w:sz="4" w:space="0" w:color="auto"/>
              <w:left w:val="single" w:sz="8" w:space="0" w:color="000000"/>
              <w:bottom w:val="single" w:sz="8" w:space="0" w:color="000000"/>
              <w:right w:val="single" w:sz="8" w:space="0" w:color="000000"/>
            </w:tcBorders>
          </w:tcPr>
          <w:p w14:paraId="66993E2B" w14:textId="77777777" w:rsidR="00F67E59" w:rsidRPr="00F35FCB" w:rsidRDefault="00F67E59" w:rsidP="00F67E59">
            <w:pPr>
              <w:jc w:val="center"/>
            </w:pPr>
          </w:p>
        </w:tc>
        <w:tc>
          <w:tcPr>
            <w:tcW w:w="2127" w:type="dxa"/>
            <w:vMerge/>
            <w:tcBorders>
              <w:top w:val="single" w:sz="4" w:space="0" w:color="auto"/>
              <w:left w:val="nil"/>
              <w:bottom w:val="single" w:sz="8" w:space="0" w:color="000000"/>
              <w:right w:val="single" w:sz="8" w:space="0" w:color="000000"/>
            </w:tcBorders>
          </w:tcPr>
          <w:p w14:paraId="1FF2E35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4096EA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8E5FC6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A10635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50E4EB4" w14:textId="77777777" w:rsidTr="001F5DDE">
        <w:trPr>
          <w:trHeight w:val="46"/>
        </w:trPr>
        <w:tc>
          <w:tcPr>
            <w:tcW w:w="699" w:type="dxa"/>
            <w:vMerge/>
            <w:tcBorders>
              <w:top w:val="nil"/>
              <w:left w:val="single" w:sz="8" w:space="0" w:color="000000"/>
              <w:bottom w:val="single" w:sz="8" w:space="0" w:color="000000"/>
              <w:right w:val="single" w:sz="8" w:space="0" w:color="000000"/>
            </w:tcBorders>
          </w:tcPr>
          <w:p w14:paraId="2EA6FDE3"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5766C1A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2136B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3C995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D290E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13F005E" w14:textId="77777777" w:rsidTr="001F5DDE">
        <w:trPr>
          <w:trHeight w:val="49"/>
        </w:trPr>
        <w:tc>
          <w:tcPr>
            <w:tcW w:w="699" w:type="dxa"/>
            <w:vMerge w:val="restart"/>
            <w:tcBorders>
              <w:top w:val="nil"/>
              <w:left w:val="single" w:sz="8" w:space="0" w:color="000000"/>
              <w:bottom w:val="single" w:sz="8" w:space="0" w:color="000000"/>
              <w:right w:val="single" w:sz="8" w:space="0" w:color="000000"/>
            </w:tcBorders>
          </w:tcPr>
          <w:p w14:paraId="50EE263B" w14:textId="77777777" w:rsidR="00F67E59" w:rsidRPr="00F35FCB" w:rsidRDefault="00F67E59" w:rsidP="00596C2D">
            <w:pPr>
              <w:numPr>
                <w:ilvl w:val="0"/>
                <w:numId w:val="25"/>
              </w:numPr>
              <w:suppressAutoHyphens/>
              <w:ind w:left="0" w:firstLine="0"/>
              <w:jc w:val="center"/>
            </w:pPr>
          </w:p>
        </w:tc>
        <w:tc>
          <w:tcPr>
            <w:tcW w:w="2127" w:type="dxa"/>
            <w:vMerge w:val="restart"/>
            <w:tcBorders>
              <w:top w:val="nil"/>
              <w:left w:val="nil"/>
              <w:bottom w:val="single" w:sz="8" w:space="0" w:color="000000"/>
              <w:right w:val="single" w:sz="8" w:space="0" w:color="000000"/>
            </w:tcBorders>
          </w:tcPr>
          <w:p w14:paraId="5B3D9347" w14:textId="77777777" w:rsidR="00F67E59" w:rsidRPr="00F35FCB" w:rsidRDefault="00F67E59" w:rsidP="00F67E59">
            <w:pPr>
              <w:jc w:val="both"/>
            </w:pPr>
            <w:r w:rsidRPr="00F35FCB">
              <w:t>Производственная деятельность</w:t>
            </w:r>
          </w:p>
        </w:tc>
        <w:tc>
          <w:tcPr>
            <w:tcW w:w="1701" w:type="dxa"/>
            <w:vMerge w:val="restart"/>
            <w:tcBorders>
              <w:top w:val="nil"/>
              <w:left w:val="nil"/>
              <w:bottom w:val="single" w:sz="8" w:space="0" w:color="000000"/>
              <w:right w:val="single" w:sz="8" w:space="0" w:color="000000"/>
            </w:tcBorders>
          </w:tcPr>
          <w:p w14:paraId="6447EF92" w14:textId="77777777" w:rsidR="00F67E59" w:rsidRPr="00F35FCB" w:rsidRDefault="00F67E59" w:rsidP="00F67E59">
            <w:pPr>
              <w:jc w:val="both"/>
            </w:pPr>
            <w:r w:rsidRPr="00F35FCB">
              <w:t>6.0</w:t>
            </w:r>
          </w:p>
        </w:tc>
        <w:tc>
          <w:tcPr>
            <w:tcW w:w="3969" w:type="dxa"/>
            <w:vMerge w:val="restart"/>
            <w:tcBorders>
              <w:top w:val="nil"/>
              <w:left w:val="nil"/>
              <w:bottom w:val="single" w:sz="8" w:space="0" w:color="000000"/>
              <w:right w:val="single" w:sz="8" w:space="0" w:color="000000"/>
            </w:tcBorders>
          </w:tcPr>
          <w:p w14:paraId="36BE99A5" w14:textId="77777777" w:rsidR="00F67E59" w:rsidRPr="00F35FCB" w:rsidRDefault="00F67E59" w:rsidP="00F67E59">
            <w:pPr>
              <w:jc w:val="both"/>
            </w:pPr>
            <w:r w:rsidRPr="00F35FCB">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6520" w:type="dxa"/>
            <w:tcBorders>
              <w:top w:val="nil"/>
              <w:left w:val="nil"/>
              <w:bottom w:val="single" w:sz="8" w:space="0" w:color="000000"/>
              <w:right w:val="single" w:sz="8" w:space="0" w:color="000000"/>
            </w:tcBorders>
          </w:tcPr>
          <w:p w14:paraId="49190E1B"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26CF84EE"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48FDF8D4"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523FBF5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9B929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548B7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774CF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49CAB81"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022B6DF7"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5726457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44C56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56982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C16E003"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7037273"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196C5A98"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6CDC2DD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D698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A1431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96BDF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D6DB2BC"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2A4A4998"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7EF61F5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31C2AC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A1477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407FA6"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1F93D970" w14:textId="77777777" w:rsidTr="001F5DDE">
        <w:trPr>
          <w:trHeight w:val="45"/>
        </w:trPr>
        <w:tc>
          <w:tcPr>
            <w:tcW w:w="699" w:type="dxa"/>
            <w:vMerge/>
            <w:tcBorders>
              <w:top w:val="nil"/>
              <w:left w:val="single" w:sz="8" w:space="0" w:color="000000"/>
              <w:bottom w:val="single" w:sz="4" w:space="0" w:color="auto"/>
              <w:right w:val="single" w:sz="8" w:space="0" w:color="000000"/>
            </w:tcBorders>
          </w:tcPr>
          <w:p w14:paraId="646EAF4F"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054861D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4DD228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283920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C86EF37" w14:textId="77777777" w:rsidR="00F67E59" w:rsidRPr="00F35FCB" w:rsidRDefault="00F67E59" w:rsidP="00F67E59">
            <w:pPr>
              <w:jc w:val="both"/>
            </w:pPr>
            <w:r w:rsidRPr="00F35FCB">
              <w:rPr>
                <w:spacing w:val="-2"/>
              </w:rPr>
              <w:t>Минимальный процент озеленения в границах земельного участка – 20 %</w:t>
            </w:r>
          </w:p>
        </w:tc>
      </w:tr>
      <w:tr w:rsidR="00F35FCB" w:rsidRPr="00F35FCB" w14:paraId="3C5B72EB" w14:textId="77777777" w:rsidTr="001F5DDE">
        <w:trPr>
          <w:trHeight w:val="45"/>
        </w:trPr>
        <w:tc>
          <w:tcPr>
            <w:tcW w:w="699" w:type="dxa"/>
            <w:vMerge w:val="restart"/>
            <w:tcBorders>
              <w:top w:val="single" w:sz="4" w:space="0" w:color="auto"/>
              <w:left w:val="single" w:sz="4" w:space="0" w:color="auto"/>
              <w:bottom w:val="single" w:sz="4" w:space="0" w:color="auto"/>
              <w:right w:val="single" w:sz="4" w:space="0" w:color="auto"/>
            </w:tcBorders>
          </w:tcPr>
          <w:p w14:paraId="060969F8" w14:textId="77777777" w:rsidR="00F67E59" w:rsidRPr="00F35FCB" w:rsidRDefault="00F67E59" w:rsidP="00596C2D">
            <w:pPr>
              <w:numPr>
                <w:ilvl w:val="0"/>
                <w:numId w:val="25"/>
              </w:numPr>
              <w:suppressAutoHyphens/>
              <w:ind w:left="0" w:firstLine="0"/>
              <w:jc w:val="center"/>
            </w:pPr>
          </w:p>
        </w:tc>
        <w:tc>
          <w:tcPr>
            <w:tcW w:w="2127" w:type="dxa"/>
            <w:vMerge w:val="restart"/>
            <w:tcBorders>
              <w:top w:val="single" w:sz="4" w:space="0" w:color="auto"/>
              <w:left w:val="single" w:sz="4" w:space="0" w:color="auto"/>
              <w:bottom w:val="single" w:sz="4" w:space="0" w:color="auto"/>
              <w:right w:val="single" w:sz="4" w:space="0" w:color="auto"/>
            </w:tcBorders>
          </w:tcPr>
          <w:p w14:paraId="3232FF20" w14:textId="77777777" w:rsidR="00F67E59" w:rsidRPr="00F35FCB" w:rsidRDefault="00F67E59" w:rsidP="00F67E59">
            <w:pPr>
              <w:jc w:val="both"/>
            </w:pPr>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697232A8" w14:textId="77777777" w:rsidR="00F67E59" w:rsidRPr="00F35FCB" w:rsidRDefault="00F67E59" w:rsidP="00F67E59">
            <w:pPr>
              <w:jc w:val="both"/>
            </w:pPr>
            <w:r w:rsidRPr="00F35FCB">
              <w:t>6.8</w:t>
            </w:r>
          </w:p>
        </w:tc>
        <w:tc>
          <w:tcPr>
            <w:tcW w:w="3969" w:type="dxa"/>
            <w:vMerge w:val="restart"/>
            <w:tcBorders>
              <w:top w:val="single" w:sz="4" w:space="0" w:color="auto"/>
              <w:left w:val="single" w:sz="4" w:space="0" w:color="auto"/>
              <w:bottom w:val="single" w:sz="4" w:space="0" w:color="auto"/>
              <w:right w:val="single" w:sz="4" w:space="0" w:color="auto"/>
            </w:tcBorders>
          </w:tcPr>
          <w:p w14:paraId="5D0E5489" w14:textId="77777777" w:rsidR="00F67E59" w:rsidRPr="00F35FCB" w:rsidRDefault="00F67E59" w:rsidP="00F67E59">
            <w:pPr>
              <w:jc w:val="both"/>
            </w:pPr>
            <w:r w:rsidRPr="00F35FC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51"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3.1.1</w:t>
              </w:r>
            </w:hyperlink>
            <w:r w:rsidRPr="00F35FCB">
              <w:t xml:space="preserve">, </w:t>
            </w:r>
            <w:hyperlink r:id="rId52"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3.2.3</w:t>
              </w:r>
            </w:hyperlink>
          </w:p>
        </w:tc>
        <w:tc>
          <w:tcPr>
            <w:tcW w:w="6520" w:type="dxa"/>
            <w:tcBorders>
              <w:top w:val="single" w:sz="4" w:space="0" w:color="auto"/>
              <w:left w:val="single" w:sz="4" w:space="0" w:color="auto"/>
              <w:bottom w:val="single" w:sz="4" w:space="0" w:color="auto"/>
              <w:right w:val="single" w:sz="4" w:space="0" w:color="auto"/>
            </w:tcBorders>
          </w:tcPr>
          <w:p w14:paraId="09CDEF2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875F070" w14:textId="77777777" w:rsidTr="001F5DDE">
        <w:trPr>
          <w:trHeight w:val="45"/>
        </w:trPr>
        <w:tc>
          <w:tcPr>
            <w:tcW w:w="699" w:type="dxa"/>
            <w:vMerge/>
            <w:tcBorders>
              <w:top w:val="single" w:sz="4" w:space="0" w:color="auto"/>
              <w:left w:val="single" w:sz="8" w:space="0" w:color="000000"/>
              <w:bottom w:val="single" w:sz="8" w:space="0" w:color="000000"/>
              <w:right w:val="single" w:sz="8" w:space="0" w:color="000000"/>
            </w:tcBorders>
          </w:tcPr>
          <w:p w14:paraId="1B54887A" w14:textId="77777777" w:rsidR="00F67E59" w:rsidRPr="00F35FCB" w:rsidRDefault="00F67E59" w:rsidP="00F67E59">
            <w:pPr>
              <w:jc w:val="center"/>
            </w:pPr>
          </w:p>
        </w:tc>
        <w:tc>
          <w:tcPr>
            <w:tcW w:w="2127" w:type="dxa"/>
            <w:vMerge/>
            <w:tcBorders>
              <w:top w:val="single" w:sz="4" w:space="0" w:color="auto"/>
              <w:left w:val="nil"/>
              <w:bottom w:val="single" w:sz="8" w:space="0" w:color="000000"/>
              <w:right w:val="single" w:sz="8" w:space="0" w:color="000000"/>
            </w:tcBorders>
          </w:tcPr>
          <w:p w14:paraId="1504616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4195EE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C5B478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4D4881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4DFBD50"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1F95CBDC"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50BA82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E22B39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450EE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FCEA01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0FD2469"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266E79AF"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773EFD5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892F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E9326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40976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67792DE"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5A6A8963"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4425927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071214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17255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FF83F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A6654DE" w14:textId="77777777" w:rsidTr="001F5DDE">
        <w:trPr>
          <w:trHeight w:val="356"/>
        </w:trPr>
        <w:tc>
          <w:tcPr>
            <w:tcW w:w="699" w:type="dxa"/>
            <w:vMerge/>
            <w:tcBorders>
              <w:top w:val="nil"/>
              <w:left w:val="single" w:sz="8" w:space="0" w:color="000000"/>
              <w:bottom w:val="single" w:sz="4" w:space="0" w:color="auto"/>
              <w:right w:val="single" w:sz="8" w:space="0" w:color="000000"/>
            </w:tcBorders>
          </w:tcPr>
          <w:p w14:paraId="144A488F"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00CE5DB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7EEA93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9DEC4D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231C52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37B67CD" w14:textId="77777777" w:rsidTr="001F5DDE">
        <w:trPr>
          <w:trHeight w:val="45"/>
        </w:trPr>
        <w:tc>
          <w:tcPr>
            <w:tcW w:w="699" w:type="dxa"/>
            <w:vMerge w:val="restart"/>
            <w:tcBorders>
              <w:top w:val="single" w:sz="4" w:space="0" w:color="auto"/>
              <w:left w:val="single" w:sz="4" w:space="0" w:color="auto"/>
              <w:bottom w:val="single" w:sz="4" w:space="0" w:color="auto"/>
              <w:right w:val="single" w:sz="4" w:space="0" w:color="auto"/>
            </w:tcBorders>
          </w:tcPr>
          <w:p w14:paraId="72D2BCB6" w14:textId="77777777" w:rsidR="00F67E59" w:rsidRPr="00F35FCB" w:rsidRDefault="00F67E59" w:rsidP="00596C2D">
            <w:pPr>
              <w:numPr>
                <w:ilvl w:val="0"/>
                <w:numId w:val="25"/>
              </w:numPr>
              <w:suppressAutoHyphens/>
              <w:ind w:left="0" w:firstLine="0"/>
              <w:jc w:val="center"/>
            </w:pPr>
          </w:p>
        </w:tc>
        <w:tc>
          <w:tcPr>
            <w:tcW w:w="2127" w:type="dxa"/>
            <w:vMerge w:val="restart"/>
            <w:tcBorders>
              <w:top w:val="single" w:sz="4" w:space="0" w:color="auto"/>
              <w:left w:val="single" w:sz="4" w:space="0" w:color="auto"/>
              <w:bottom w:val="single" w:sz="4" w:space="0" w:color="auto"/>
              <w:right w:val="single" w:sz="4" w:space="0" w:color="auto"/>
            </w:tcBorders>
          </w:tcPr>
          <w:p w14:paraId="199E79D2" w14:textId="77777777" w:rsidR="00F67E59" w:rsidRPr="00F35FCB" w:rsidRDefault="00F67E59" w:rsidP="00F67E59">
            <w:r w:rsidRPr="00F35FCB">
              <w:t>Склад</w:t>
            </w:r>
          </w:p>
        </w:tc>
        <w:tc>
          <w:tcPr>
            <w:tcW w:w="1701" w:type="dxa"/>
            <w:vMerge w:val="restart"/>
            <w:tcBorders>
              <w:top w:val="single" w:sz="4" w:space="0" w:color="auto"/>
              <w:left w:val="single" w:sz="4" w:space="0" w:color="auto"/>
              <w:bottom w:val="single" w:sz="4" w:space="0" w:color="auto"/>
              <w:right w:val="single" w:sz="4" w:space="0" w:color="auto"/>
            </w:tcBorders>
          </w:tcPr>
          <w:p w14:paraId="6FB42FBF" w14:textId="77777777" w:rsidR="00F67E59" w:rsidRPr="00F35FCB" w:rsidRDefault="00F67E59" w:rsidP="00F67E59">
            <w:pPr>
              <w:jc w:val="both"/>
            </w:pPr>
            <w:r w:rsidRPr="00F35FCB">
              <w:t>6.9</w:t>
            </w:r>
          </w:p>
        </w:tc>
        <w:tc>
          <w:tcPr>
            <w:tcW w:w="3969" w:type="dxa"/>
            <w:vMerge w:val="restart"/>
            <w:tcBorders>
              <w:top w:val="single" w:sz="4" w:space="0" w:color="auto"/>
              <w:left w:val="single" w:sz="4" w:space="0" w:color="auto"/>
              <w:bottom w:val="single" w:sz="4" w:space="0" w:color="auto"/>
              <w:right w:val="single" w:sz="4" w:space="0" w:color="auto"/>
            </w:tcBorders>
          </w:tcPr>
          <w:p w14:paraId="6E98B702" w14:textId="77777777" w:rsidR="00F67E59" w:rsidRPr="00F35FCB" w:rsidRDefault="00F67E59" w:rsidP="00F67E59">
            <w:pPr>
              <w:jc w:val="both"/>
            </w:pPr>
            <w:r w:rsidRPr="00F35FC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520" w:type="dxa"/>
            <w:tcBorders>
              <w:top w:val="single" w:sz="4" w:space="0" w:color="auto"/>
              <w:left w:val="single" w:sz="4" w:space="0" w:color="auto"/>
              <w:bottom w:val="single" w:sz="4" w:space="0" w:color="auto"/>
              <w:right w:val="single" w:sz="4" w:space="0" w:color="auto"/>
            </w:tcBorders>
          </w:tcPr>
          <w:p w14:paraId="73B1B50B"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2944D05F" w14:textId="77777777" w:rsidTr="001F5DDE">
        <w:trPr>
          <w:trHeight w:val="42"/>
        </w:trPr>
        <w:tc>
          <w:tcPr>
            <w:tcW w:w="699" w:type="dxa"/>
            <w:vMerge/>
            <w:tcBorders>
              <w:top w:val="single" w:sz="4" w:space="0" w:color="auto"/>
              <w:left w:val="single" w:sz="8" w:space="0" w:color="000000"/>
              <w:bottom w:val="single" w:sz="8" w:space="0" w:color="000000"/>
              <w:right w:val="single" w:sz="8" w:space="0" w:color="000000"/>
            </w:tcBorders>
          </w:tcPr>
          <w:p w14:paraId="3049E03E" w14:textId="77777777" w:rsidR="00F67E59" w:rsidRPr="00F35FCB" w:rsidRDefault="00F67E59" w:rsidP="00F67E59">
            <w:pPr>
              <w:jc w:val="center"/>
            </w:pPr>
          </w:p>
        </w:tc>
        <w:tc>
          <w:tcPr>
            <w:tcW w:w="2127" w:type="dxa"/>
            <w:vMerge/>
            <w:tcBorders>
              <w:top w:val="single" w:sz="4" w:space="0" w:color="auto"/>
              <w:left w:val="nil"/>
              <w:bottom w:val="single" w:sz="8" w:space="0" w:color="000000"/>
              <w:right w:val="single" w:sz="8" w:space="0" w:color="000000"/>
            </w:tcBorders>
          </w:tcPr>
          <w:p w14:paraId="1D2C69E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BE8031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ECC1F7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7E0E1D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9F420D1" w14:textId="77777777" w:rsidTr="001F5DDE">
        <w:trPr>
          <w:trHeight w:val="42"/>
        </w:trPr>
        <w:tc>
          <w:tcPr>
            <w:tcW w:w="699" w:type="dxa"/>
            <w:vMerge/>
            <w:tcBorders>
              <w:top w:val="nil"/>
              <w:left w:val="single" w:sz="8" w:space="0" w:color="000000"/>
              <w:bottom w:val="single" w:sz="8" w:space="0" w:color="000000"/>
              <w:right w:val="single" w:sz="8" w:space="0" w:color="000000"/>
            </w:tcBorders>
          </w:tcPr>
          <w:p w14:paraId="4FFA8921"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596B8E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524A2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F49C4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1C3A45" w14:textId="77777777" w:rsidR="00F67E59" w:rsidRPr="00F35FCB" w:rsidRDefault="00F67E59" w:rsidP="00F67E59">
            <w:pPr>
              <w:jc w:val="both"/>
            </w:pPr>
            <w:r w:rsidRPr="00F35FCB">
              <w:t xml:space="preserve">Максимальный процент застройки в границах земельного участка – 50 % </w:t>
            </w:r>
          </w:p>
        </w:tc>
      </w:tr>
      <w:tr w:rsidR="00F35FCB" w:rsidRPr="00F35FCB" w14:paraId="79F6F483" w14:textId="77777777" w:rsidTr="001F5DDE">
        <w:trPr>
          <w:trHeight w:val="42"/>
        </w:trPr>
        <w:tc>
          <w:tcPr>
            <w:tcW w:w="699" w:type="dxa"/>
            <w:vMerge/>
            <w:tcBorders>
              <w:top w:val="nil"/>
              <w:left w:val="single" w:sz="8" w:space="0" w:color="000000"/>
              <w:bottom w:val="single" w:sz="8" w:space="0" w:color="000000"/>
              <w:right w:val="single" w:sz="8" w:space="0" w:color="000000"/>
            </w:tcBorders>
          </w:tcPr>
          <w:p w14:paraId="459BAACC"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7FF428C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4CD3DD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0CB7D4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923B3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FC9A2EF" w14:textId="77777777" w:rsidTr="001F5DDE">
        <w:trPr>
          <w:trHeight w:val="42"/>
        </w:trPr>
        <w:tc>
          <w:tcPr>
            <w:tcW w:w="699" w:type="dxa"/>
            <w:vMerge/>
            <w:tcBorders>
              <w:top w:val="nil"/>
              <w:left w:val="single" w:sz="8" w:space="0" w:color="000000"/>
              <w:bottom w:val="single" w:sz="8" w:space="0" w:color="000000"/>
              <w:right w:val="single" w:sz="8" w:space="0" w:color="000000"/>
            </w:tcBorders>
          </w:tcPr>
          <w:p w14:paraId="120F3AB5"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6D4BE1A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1BE05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793C9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1683C3"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5A7C6C56" w14:textId="77777777" w:rsidTr="001F5DDE">
        <w:trPr>
          <w:trHeight w:val="838"/>
        </w:trPr>
        <w:tc>
          <w:tcPr>
            <w:tcW w:w="699" w:type="dxa"/>
            <w:vMerge/>
            <w:tcBorders>
              <w:top w:val="nil"/>
              <w:left w:val="single" w:sz="8" w:space="0" w:color="000000"/>
              <w:bottom w:val="single" w:sz="4" w:space="0" w:color="auto"/>
              <w:right w:val="single" w:sz="8" w:space="0" w:color="000000"/>
            </w:tcBorders>
          </w:tcPr>
          <w:p w14:paraId="057C9587"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1781025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B4349C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F71208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1FA4D8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C450682" w14:textId="77777777" w:rsidTr="001F5DDE">
        <w:trPr>
          <w:trHeight w:val="140"/>
        </w:trPr>
        <w:tc>
          <w:tcPr>
            <w:tcW w:w="699" w:type="dxa"/>
            <w:vMerge w:val="restart"/>
            <w:tcBorders>
              <w:top w:val="single" w:sz="4" w:space="0" w:color="auto"/>
              <w:left w:val="single" w:sz="4" w:space="0" w:color="auto"/>
              <w:bottom w:val="single" w:sz="4" w:space="0" w:color="auto"/>
              <w:right w:val="single" w:sz="4" w:space="0" w:color="auto"/>
            </w:tcBorders>
          </w:tcPr>
          <w:p w14:paraId="7254FF99" w14:textId="77777777" w:rsidR="00F67E59" w:rsidRPr="00F35FCB" w:rsidRDefault="00F67E59" w:rsidP="00596C2D">
            <w:pPr>
              <w:numPr>
                <w:ilvl w:val="0"/>
                <w:numId w:val="25"/>
              </w:numPr>
              <w:suppressAutoHyphens/>
              <w:ind w:left="0" w:firstLine="0"/>
              <w:jc w:val="center"/>
            </w:pPr>
          </w:p>
        </w:tc>
        <w:tc>
          <w:tcPr>
            <w:tcW w:w="2127" w:type="dxa"/>
            <w:vMerge w:val="restart"/>
            <w:tcBorders>
              <w:top w:val="single" w:sz="4" w:space="0" w:color="auto"/>
              <w:left w:val="single" w:sz="4" w:space="0" w:color="auto"/>
              <w:bottom w:val="single" w:sz="4" w:space="0" w:color="auto"/>
              <w:right w:val="single" w:sz="4" w:space="0" w:color="auto"/>
            </w:tcBorders>
          </w:tcPr>
          <w:p w14:paraId="41DE810D" w14:textId="77777777" w:rsidR="00F67E59" w:rsidRPr="00F35FCB" w:rsidRDefault="00F67E59" w:rsidP="00F67E59">
            <w:pPr>
              <w:jc w:val="both"/>
            </w:pPr>
            <w:r w:rsidRPr="00F35FCB">
              <w:t>Складские площадки</w:t>
            </w:r>
          </w:p>
        </w:tc>
        <w:tc>
          <w:tcPr>
            <w:tcW w:w="1701" w:type="dxa"/>
            <w:vMerge w:val="restart"/>
            <w:tcBorders>
              <w:top w:val="single" w:sz="4" w:space="0" w:color="auto"/>
              <w:left w:val="single" w:sz="4" w:space="0" w:color="auto"/>
              <w:bottom w:val="single" w:sz="4" w:space="0" w:color="auto"/>
              <w:right w:val="single" w:sz="4" w:space="0" w:color="auto"/>
            </w:tcBorders>
          </w:tcPr>
          <w:p w14:paraId="10099BEE" w14:textId="77777777" w:rsidR="00F67E59" w:rsidRPr="00F35FCB" w:rsidRDefault="00F67E59" w:rsidP="00F67E59">
            <w:pPr>
              <w:jc w:val="both"/>
            </w:pPr>
            <w:r w:rsidRPr="00F35FCB">
              <w:t xml:space="preserve">6.9.1 </w:t>
            </w:r>
          </w:p>
        </w:tc>
        <w:tc>
          <w:tcPr>
            <w:tcW w:w="3969" w:type="dxa"/>
            <w:vMerge w:val="restart"/>
            <w:tcBorders>
              <w:top w:val="single" w:sz="4" w:space="0" w:color="auto"/>
              <w:left w:val="single" w:sz="4" w:space="0" w:color="auto"/>
              <w:bottom w:val="single" w:sz="4" w:space="0" w:color="auto"/>
              <w:right w:val="single" w:sz="4" w:space="0" w:color="auto"/>
            </w:tcBorders>
          </w:tcPr>
          <w:p w14:paraId="5BAFA285" w14:textId="77777777" w:rsidR="00F67E59" w:rsidRPr="00F35FCB" w:rsidRDefault="00F67E59" w:rsidP="00F67E59">
            <w:pPr>
              <w:jc w:val="both"/>
            </w:pPr>
            <w:r w:rsidRPr="00F35FCB">
              <w:t>Временное хранение, распределение и перевалка грузов (за исключением хранения стратегических запасов) на открытом воздухе</w:t>
            </w:r>
          </w:p>
        </w:tc>
        <w:tc>
          <w:tcPr>
            <w:tcW w:w="6520" w:type="dxa"/>
            <w:tcBorders>
              <w:top w:val="single" w:sz="4" w:space="0" w:color="auto"/>
              <w:left w:val="single" w:sz="4" w:space="0" w:color="auto"/>
              <w:bottom w:val="single" w:sz="4" w:space="0" w:color="auto"/>
              <w:right w:val="single" w:sz="4" w:space="0" w:color="auto"/>
            </w:tcBorders>
          </w:tcPr>
          <w:p w14:paraId="7BFAB6D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73CC747" w14:textId="77777777" w:rsidTr="001F5DDE">
        <w:trPr>
          <w:trHeight w:val="140"/>
        </w:trPr>
        <w:tc>
          <w:tcPr>
            <w:tcW w:w="699" w:type="dxa"/>
            <w:vMerge/>
            <w:tcBorders>
              <w:top w:val="single" w:sz="4" w:space="0" w:color="auto"/>
              <w:left w:val="single" w:sz="4" w:space="0" w:color="auto"/>
              <w:bottom w:val="single" w:sz="4" w:space="0" w:color="auto"/>
              <w:right w:val="single" w:sz="4" w:space="0" w:color="auto"/>
            </w:tcBorders>
          </w:tcPr>
          <w:p w14:paraId="5F179040" w14:textId="77777777" w:rsidR="00F67E59" w:rsidRPr="00F35FCB" w:rsidRDefault="00F67E59" w:rsidP="00F67E59">
            <w:pPr>
              <w:jc w:val="center"/>
            </w:pPr>
          </w:p>
        </w:tc>
        <w:tc>
          <w:tcPr>
            <w:tcW w:w="2127" w:type="dxa"/>
            <w:vMerge/>
            <w:tcBorders>
              <w:top w:val="single" w:sz="4" w:space="0" w:color="auto"/>
              <w:left w:val="single" w:sz="4" w:space="0" w:color="auto"/>
              <w:bottom w:val="single" w:sz="4" w:space="0" w:color="auto"/>
              <w:right w:val="single" w:sz="4" w:space="0" w:color="auto"/>
            </w:tcBorders>
          </w:tcPr>
          <w:p w14:paraId="2605DE1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A25CEF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782369F"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4976378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4959F77" w14:textId="77777777" w:rsidTr="001F5DDE">
        <w:trPr>
          <w:trHeight w:val="140"/>
        </w:trPr>
        <w:tc>
          <w:tcPr>
            <w:tcW w:w="699" w:type="dxa"/>
            <w:vMerge/>
            <w:tcBorders>
              <w:top w:val="single" w:sz="4" w:space="0" w:color="auto"/>
              <w:left w:val="single" w:sz="4" w:space="0" w:color="auto"/>
              <w:bottom w:val="single" w:sz="4" w:space="0" w:color="auto"/>
              <w:right w:val="single" w:sz="4" w:space="0" w:color="auto"/>
            </w:tcBorders>
          </w:tcPr>
          <w:p w14:paraId="51B5C017" w14:textId="77777777" w:rsidR="00F67E59" w:rsidRPr="00F35FCB" w:rsidRDefault="00F67E59" w:rsidP="00F67E59">
            <w:pPr>
              <w:jc w:val="center"/>
            </w:pPr>
          </w:p>
        </w:tc>
        <w:tc>
          <w:tcPr>
            <w:tcW w:w="2127" w:type="dxa"/>
            <w:vMerge/>
            <w:tcBorders>
              <w:top w:val="single" w:sz="4" w:space="0" w:color="auto"/>
              <w:left w:val="single" w:sz="4" w:space="0" w:color="auto"/>
              <w:bottom w:val="single" w:sz="4" w:space="0" w:color="auto"/>
              <w:right w:val="single" w:sz="4" w:space="0" w:color="auto"/>
            </w:tcBorders>
          </w:tcPr>
          <w:p w14:paraId="44970F4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231868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102FFA5"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1B16610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3481C99" w14:textId="77777777" w:rsidTr="001F5DDE">
        <w:trPr>
          <w:trHeight w:val="140"/>
        </w:trPr>
        <w:tc>
          <w:tcPr>
            <w:tcW w:w="699" w:type="dxa"/>
            <w:vMerge/>
            <w:tcBorders>
              <w:top w:val="single" w:sz="4" w:space="0" w:color="auto"/>
              <w:left w:val="single" w:sz="4" w:space="0" w:color="auto"/>
              <w:bottom w:val="single" w:sz="4" w:space="0" w:color="auto"/>
              <w:right w:val="single" w:sz="4" w:space="0" w:color="auto"/>
            </w:tcBorders>
          </w:tcPr>
          <w:p w14:paraId="3B13621C" w14:textId="77777777" w:rsidR="00F67E59" w:rsidRPr="00F35FCB" w:rsidRDefault="00F67E59" w:rsidP="00F67E59">
            <w:pPr>
              <w:jc w:val="center"/>
            </w:pPr>
          </w:p>
        </w:tc>
        <w:tc>
          <w:tcPr>
            <w:tcW w:w="2127" w:type="dxa"/>
            <w:vMerge/>
            <w:tcBorders>
              <w:top w:val="single" w:sz="4" w:space="0" w:color="auto"/>
              <w:left w:val="single" w:sz="4" w:space="0" w:color="auto"/>
              <w:bottom w:val="single" w:sz="4" w:space="0" w:color="auto"/>
              <w:right w:val="single" w:sz="4" w:space="0" w:color="auto"/>
            </w:tcBorders>
          </w:tcPr>
          <w:p w14:paraId="71A7A9C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8284C4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D03CAC3"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25867BC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F16ED93" w14:textId="77777777" w:rsidTr="001F5DDE">
        <w:trPr>
          <w:trHeight w:val="140"/>
        </w:trPr>
        <w:tc>
          <w:tcPr>
            <w:tcW w:w="699" w:type="dxa"/>
            <w:vMerge/>
            <w:tcBorders>
              <w:top w:val="single" w:sz="4" w:space="0" w:color="auto"/>
              <w:left w:val="single" w:sz="4" w:space="0" w:color="auto"/>
              <w:bottom w:val="single" w:sz="4" w:space="0" w:color="auto"/>
              <w:right w:val="single" w:sz="4" w:space="0" w:color="auto"/>
            </w:tcBorders>
          </w:tcPr>
          <w:p w14:paraId="707DEB1A" w14:textId="77777777" w:rsidR="00F67E59" w:rsidRPr="00F35FCB" w:rsidRDefault="00F67E59" w:rsidP="00F67E59">
            <w:pPr>
              <w:jc w:val="center"/>
            </w:pPr>
          </w:p>
        </w:tc>
        <w:tc>
          <w:tcPr>
            <w:tcW w:w="2127" w:type="dxa"/>
            <w:vMerge/>
            <w:tcBorders>
              <w:top w:val="single" w:sz="4" w:space="0" w:color="auto"/>
              <w:left w:val="single" w:sz="4" w:space="0" w:color="auto"/>
              <w:bottom w:val="single" w:sz="4" w:space="0" w:color="auto"/>
              <w:right w:val="single" w:sz="4" w:space="0" w:color="auto"/>
            </w:tcBorders>
          </w:tcPr>
          <w:p w14:paraId="29B1364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E7B7EE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2BF7613"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62185C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B0BE796" w14:textId="77777777" w:rsidTr="001F5DDE">
        <w:trPr>
          <w:trHeight w:val="140"/>
        </w:trPr>
        <w:tc>
          <w:tcPr>
            <w:tcW w:w="699" w:type="dxa"/>
            <w:vMerge/>
            <w:tcBorders>
              <w:top w:val="single" w:sz="4" w:space="0" w:color="auto"/>
              <w:left w:val="single" w:sz="4" w:space="0" w:color="auto"/>
              <w:bottom w:val="single" w:sz="4" w:space="0" w:color="auto"/>
              <w:right w:val="single" w:sz="4" w:space="0" w:color="auto"/>
            </w:tcBorders>
          </w:tcPr>
          <w:p w14:paraId="2DA51405" w14:textId="77777777" w:rsidR="00F67E59" w:rsidRPr="00F35FCB" w:rsidRDefault="00F67E59" w:rsidP="00F67E59">
            <w:pPr>
              <w:jc w:val="center"/>
            </w:pPr>
          </w:p>
        </w:tc>
        <w:tc>
          <w:tcPr>
            <w:tcW w:w="2127" w:type="dxa"/>
            <w:vMerge/>
            <w:tcBorders>
              <w:top w:val="single" w:sz="4" w:space="0" w:color="auto"/>
              <w:left w:val="single" w:sz="4" w:space="0" w:color="auto"/>
              <w:bottom w:val="single" w:sz="4" w:space="0" w:color="auto"/>
              <w:right w:val="single" w:sz="4" w:space="0" w:color="auto"/>
            </w:tcBorders>
          </w:tcPr>
          <w:p w14:paraId="30FDC1C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1FFF7D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3D2BE75"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66E1447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88E0532" w14:textId="77777777" w:rsidTr="001F5DDE">
        <w:trPr>
          <w:trHeight w:val="45"/>
        </w:trPr>
        <w:tc>
          <w:tcPr>
            <w:tcW w:w="699" w:type="dxa"/>
            <w:vMerge w:val="restart"/>
            <w:tcBorders>
              <w:top w:val="single" w:sz="4" w:space="0" w:color="auto"/>
              <w:left w:val="single" w:sz="4" w:space="0" w:color="auto"/>
              <w:bottom w:val="single" w:sz="4" w:space="0" w:color="auto"/>
              <w:right w:val="single" w:sz="4" w:space="0" w:color="auto"/>
            </w:tcBorders>
          </w:tcPr>
          <w:p w14:paraId="42C05057" w14:textId="77777777" w:rsidR="00F67E59" w:rsidRPr="00F35FCB" w:rsidRDefault="00F67E59" w:rsidP="00596C2D">
            <w:pPr>
              <w:numPr>
                <w:ilvl w:val="0"/>
                <w:numId w:val="25"/>
              </w:numPr>
              <w:suppressAutoHyphens/>
              <w:ind w:left="0" w:firstLine="0"/>
              <w:jc w:val="center"/>
            </w:pPr>
          </w:p>
        </w:tc>
        <w:tc>
          <w:tcPr>
            <w:tcW w:w="2127" w:type="dxa"/>
            <w:vMerge w:val="restart"/>
            <w:tcBorders>
              <w:top w:val="single" w:sz="4" w:space="0" w:color="auto"/>
              <w:left w:val="single" w:sz="4" w:space="0" w:color="auto"/>
              <w:bottom w:val="single" w:sz="4" w:space="0" w:color="auto"/>
              <w:right w:val="single" w:sz="4" w:space="0" w:color="auto"/>
            </w:tcBorders>
          </w:tcPr>
          <w:p w14:paraId="66D6F457" w14:textId="77777777" w:rsidR="00F67E59" w:rsidRPr="00F35FCB" w:rsidRDefault="00F67E59" w:rsidP="00F67E59">
            <w:pPr>
              <w:jc w:val="both"/>
            </w:pPr>
            <w:r w:rsidRPr="00F35FCB">
              <w:t xml:space="preserve">Обеспечение внутреннего правопорядка </w:t>
            </w:r>
          </w:p>
        </w:tc>
        <w:tc>
          <w:tcPr>
            <w:tcW w:w="1701" w:type="dxa"/>
            <w:vMerge w:val="restart"/>
            <w:tcBorders>
              <w:top w:val="single" w:sz="4" w:space="0" w:color="auto"/>
              <w:left w:val="single" w:sz="4" w:space="0" w:color="auto"/>
              <w:bottom w:val="single" w:sz="4" w:space="0" w:color="auto"/>
              <w:right w:val="single" w:sz="4" w:space="0" w:color="auto"/>
            </w:tcBorders>
          </w:tcPr>
          <w:p w14:paraId="5F68AC88" w14:textId="77777777" w:rsidR="00F67E59" w:rsidRPr="00F35FCB" w:rsidRDefault="00F67E59" w:rsidP="00F67E59">
            <w:pPr>
              <w:jc w:val="both"/>
            </w:pPr>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4DAFD212"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6D1ACF4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AA73377" w14:textId="77777777" w:rsidTr="001F5DDE">
        <w:trPr>
          <w:trHeight w:val="45"/>
        </w:trPr>
        <w:tc>
          <w:tcPr>
            <w:tcW w:w="699" w:type="dxa"/>
            <w:vMerge/>
            <w:tcBorders>
              <w:top w:val="single" w:sz="4" w:space="0" w:color="auto"/>
              <w:left w:val="single" w:sz="8" w:space="0" w:color="000000"/>
              <w:bottom w:val="single" w:sz="8" w:space="0" w:color="000000"/>
              <w:right w:val="single" w:sz="8" w:space="0" w:color="000000"/>
            </w:tcBorders>
          </w:tcPr>
          <w:p w14:paraId="3B6A307F" w14:textId="77777777" w:rsidR="00F67E59" w:rsidRPr="00F35FCB" w:rsidRDefault="00F67E59" w:rsidP="00F67E59">
            <w:pPr>
              <w:jc w:val="center"/>
            </w:pPr>
          </w:p>
        </w:tc>
        <w:tc>
          <w:tcPr>
            <w:tcW w:w="2127" w:type="dxa"/>
            <w:vMerge/>
            <w:tcBorders>
              <w:top w:val="single" w:sz="4" w:space="0" w:color="auto"/>
              <w:left w:val="nil"/>
              <w:bottom w:val="single" w:sz="8" w:space="0" w:color="000000"/>
              <w:right w:val="single" w:sz="8" w:space="0" w:color="000000"/>
            </w:tcBorders>
          </w:tcPr>
          <w:p w14:paraId="73D3501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CB4D8BB" w14:textId="77777777" w:rsidR="00F67E59" w:rsidRPr="00F35FCB" w:rsidRDefault="00F67E59" w:rsidP="00F67E59"/>
        </w:tc>
        <w:tc>
          <w:tcPr>
            <w:tcW w:w="3969" w:type="dxa"/>
            <w:vMerge/>
            <w:tcBorders>
              <w:top w:val="single" w:sz="4" w:space="0" w:color="auto"/>
              <w:left w:val="nil"/>
              <w:bottom w:val="single" w:sz="8" w:space="0" w:color="000000"/>
              <w:right w:val="single" w:sz="4" w:space="0" w:color="auto"/>
            </w:tcBorders>
          </w:tcPr>
          <w:p w14:paraId="10EB24F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7F6304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D7C271E"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6B6E38FD"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7E8D3D2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706CD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30B71C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919CA8C"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7AD4FFCC"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6EF55D99"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56149D2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DDFAF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F2DEF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601A1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6DECA05"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58663E74"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6576C00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B1CF3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6768C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2BF83A"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534B11A0" w14:textId="77777777" w:rsidTr="001F5DDE">
        <w:trPr>
          <w:trHeight w:val="546"/>
        </w:trPr>
        <w:tc>
          <w:tcPr>
            <w:tcW w:w="699" w:type="dxa"/>
            <w:vMerge/>
            <w:tcBorders>
              <w:top w:val="nil"/>
              <w:left w:val="single" w:sz="8" w:space="0" w:color="000000"/>
              <w:right w:val="single" w:sz="8" w:space="0" w:color="000000"/>
            </w:tcBorders>
          </w:tcPr>
          <w:p w14:paraId="3BF912CF" w14:textId="77777777" w:rsidR="00F67E59" w:rsidRPr="00F35FCB" w:rsidRDefault="00F67E59" w:rsidP="00F67E59">
            <w:pPr>
              <w:jc w:val="center"/>
            </w:pPr>
          </w:p>
        </w:tc>
        <w:tc>
          <w:tcPr>
            <w:tcW w:w="2127" w:type="dxa"/>
            <w:vMerge/>
            <w:tcBorders>
              <w:top w:val="nil"/>
              <w:left w:val="nil"/>
              <w:right w:val="single" w:sz="8" w:space="0" w:color="000000"/>
            </w:tcBorders>
          </w:tcPr>
          <w:p w14:paraId="5D5365BD" w14:textId="77777777" w:rsidR="00F67E59" w:rsidRPr="00F35FCB" w:rsidRDefault="00F67E59" w:rsidP="00F67E59"/>
        </w:tc>
        <w:tc>
          <w:tcPr>
            <w:tcW w:w="1701" w:type="dxa"/>
            <w:vMerge/>
            <w:tcBorders>
              <w:top w:val="nil"/>
              <w:left w:val="nil"/>
              <w:right w:val="single" w:sz="8" w:space="0" w:color="000000"/>
            </w:tcBorders>
          </w:tcPr>
          <w:p w14:paraId="6372FBFE" w14:textId="77777777" w:rsidR="00F67E59" w:rsidRPr="00F35FCB" w:rsidRDefault="00F67E59" w:rsidP="00F67E59"/>
        </w:tc>
        <w:tc>
          <w:tcPr>
            <w:tcW w:w="3969" w:type="dxa"/>
            <w:vMerge/>
            <w:tcBorders>
              <w:top w:val="nil"/>
              <w:left w:val="nil"/>
              <w:right w:val="single" w:sz="8" w:space="0" w:color="000000"/>
            </w:tcBorders>
          </w:tcPr>
          <w:p w14:paraId="4D3A3489" w14:textId="77777777" w:rsidR="00F67E59" w:rsidRPr="00F35FCB" w:rsidRDefault="00F67E59" w:rsidP="00F67E59">
            <w:pPr>
              <w:jc w:val="both"/>
            </w:pPr>
          </w:p>
        </w:tc>
        <w:tc>
          <w:tcPr>
            <w:tcW w:w="6520" w:type="dxa"/>
            <w:tcBorders>
              <w:top w:val="nil"/>
              <w:left w:val="nil"/>
              <w:right w:val="single" w:sz="8" w:space="0" w:color="000000"/>
            </w:tcBorders>
          </w:tcPr>
          <w:p w14:paraId="4CFE4FE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464D7DD" w14:textId="77777777" w:rsidTr="001F5DDE">
        <w:trPr>
          <w:trHeight w:val="51"/>
        </w:trPr>
        <w:tc>
          <w:tcPr>
            <w:tcW w:w="699" w:type="dxa"/>
            <w:vMerge w:val="restart"/>
            <w:tcBorders>
              <w:bottom w:val="single" w:sz="8" w:space="0" w:color="000000"/>
            </w:tcBorders>
          </w:tcPr>
          <w:p w14:paraId="01F00B62" w14:textId="77777777" w:rsidR="00F67E59" w:rsidRPr="00F35FCB" w:rsidRDefault="00F67E59" w:rsidP="00596C2D">
            <w:pPr>
              <w:numPr>
                <w:ilvl w:val="0"/>
                <w:numId w:val="25"/>
              </w:numPr>
              <w:suppressAutoHyphens/>
              <w:ind w:left="0" w:firstLine="0"/>
              <w:jc w:val="center"/>
            </w:pPr>
          </w:p>
        </w:tc>
        <w:tc>
          <w:tcPr>
            <w:tcW w:w="2127" w:type="dxa"/>
            <w:vMerge w:val="restart"/>
            <w:tcBorders>
              <w:bottom w:val="single" w:sz="8" w:space="0" w:color="000000"/>
            </w:tcBorders>
          </w:tcPr>
          <w:p w14:paraId="70F1636C" w14:textId="77777777" w:rsidR="00F67E59" w:rsidRPr="00F35FCB" w:rsidRDefault="00F67E59" w:rsidP="00F67E59">
            <w:pPr>
              <w:jc w:val="both"/>
            </w:pPr>
            <w:r w:rsidRPr="00F35FCB">
              <w:t>Историко-культурная деятельность</w:t>
            </w:r>
          </w:p>
        </w:tc>
        <w:tc>
          <w:tcPr>
            <w:tcW w:w="1701" w:type="dxa"/>
            <w:vMerge w:val="restart"/>
            <w:tcBorders>
              <w:bottom w:val="single" w:sz="8" w:space="0" w:color="000000"/>
            </w:tcBorders>
          </w:tcPr>
          <w:p w14:paraId="7780289C" w14:textId="77777777" w:rsidR="00F67E59" w:rsidRPr="00F35FCB" w:rsidRDefault="00F67E59" w:rsidP="00F67E59">
            <w:pPr>
              <w:jc w:val="both"/>
            </w:pPr>
            <w:r w:rsidRPr="00F35FCB">
              <w:t>9.3</w:t>
            </w:r>
          </w:p>
        </w:tc>
        <w:tc>
          <w:tcPr>
            <w:tcW w:w="3969" w:type="dxa"/>
            <w:vMerge w:val="restart"/>
            <w:tcBorders>
              <w:bottom w:val="single" w:sz="8" w:space="0" w:color="000000"/>
            </w:tcBorders>
          </w:tcPr>
          <w:p w14:paraId="0AA2DBB1" w14:textId="77777777" w:rsidR="00F67E59" w:rsidRPr="00F35FCB" w:rsidRDefault="00F67E59" w:rsidP="00F67E59">
            <w:pPr>
              <w:jc w:val="both"/>
            </w:pPr>
            <w:r w:rsidRPr="00F35FCB">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20" w:type="dxa"/>
          </w:tcPr>
          <w:p w14:paraId="24D2C1E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40DE9CE" w14:textId="77777777" w:rsidTr="001F5DDE">
        <w:trPr>
          <w:trHeight w:val="48"/>
        </w:trPr>
        <w:tc>
          <w:tcPr>
            <w:tcW w:w="699" w:type="dxa"/>
            <w:vMerge/>
            <w:tcBorders>
              <w:left w:val="single" w:sz="8" w:space="0" w:color="000000"/>
              <w:bottom w:val="single" w:sz="8" w:space="0" w:color="000000"/>
              <w:right w:val="single" w:sz="8" w:space="0" w:color="000000"/>
            </w:tcBorders>
          </w:tcPr>
          <w:p w14:paraId="6BBA0E2D" w14:textId="77777777" w:rsidR="00F67E59" w:rsidRPr="00F35FCB" w:rsidRDefault="00F67E59" w:rsidP="00F67E59">
            <w:pPr>
              <w:jc w:val="center"/>
            </w:pPr>
          </w:p>
        </w:tc>
        <w:tc>
          <w:tcPr>
            <w:tcW w:w="2127" w:type="dxa"/>
            <w:vMerge/>
            <w:tcBorders>
              <w:left w:val="nil"/>
              <w:bottom w:val="single" w:sz="8" w:space="0" w:color="000000"/>
              <w:right w:val="single" w:sz="8" w:space="0" w:color="000000"/>
            </w:tcBorders>
          </w:tcPr>
          <w:p w14:paraId="5BBECCD5" w14:textId="77777777" w:rsidR="00F67E59" w:rsidRPr="00F35FCB" w:rsidRDefault="00F67E59" w:rsidP="00F67E59"/>
        </w:tc>
        <w:tc>
          <w:tcPr>
            <w:tcW w:w="1701" w:type="dxa"/>
            <w:vMerge/>
            <w:tcBorders>
              <w:left w:val="nil"/>
              <w:bottom w:val="single" w:sz="8" w:space="0" w:color="000000"/>
              <w:right w:val="single" w:sz="8" w:space="0" w:color="000000"/>
            </w:tcBorders>
          </w:tcPr>
          <w:p w14:paraId="41C4E437" w14:textId="77777777" w:rsidR="00F67E59" w:rsidRPr="00F35FCB" w:rsidRDefault="00F67E59" w:rsidP="00F67E59"/>
        </w:tc>
        <w:tc>
          <w:tcPr>
            <w:tcW w:w="3969" w:type="dxa"/>
            <w:vMerge/>
            <w:tcBorders>
              <w:left w:val="nil"/>
              <w:bottom w:val="single" w:sz="8" w:space="0" w:color="000000"/>
              <w:right w:val="single" w:sz="8" w:space="0" w:color="000000"/>
            </w:tcBorders>
          </w:tcPr>
          <w:p w14:paraId="3973EDD8"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2F78457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902C9CC"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14CF5C2E"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72100A1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608CE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09F40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E27080" w14:textId="77777777" w:rsidR="00F67E59" w:rsidRPr="00F35FCB" w:rsidRDefault="00F67E59" w:rsidP="00F67E59">
            <w:pPr>
              <w:jc w:val="both"/>
            </w:pPr>
            <w:r w:rsidRPr="00F35FCB">
              <w:t xml:space="preserve">Максимальный процент застройки в границах земельного участка – не подлежит установлению  </w:t>
            </w:r>
          </w:p>
        </w:tc>
      </w:tr>
      <w:tr w:rsidR="00F35FCB" w:rsidRPr="00F35FCB" w14:paraId="21F39CBB"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0B047526"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450EE4B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768CC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7BD3B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7566C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E263321" w14:textId="77777777" w:rsidTr="001F5DDE">
        <w:trPr>
          <w:trHeight w:val="48"/>
        </w:trPr>
        <w:tc>
          <w:tcPr>
            <w:tcW w:w="699" w:type="dxa"/>
            <w:vMerge/>
            <w:tcBorders>
              <w:top w:val="nil"/>
              <w:left w:val="single" w:sz="8" w:space="0" w:color="000000"/>
              <w:bottom w:val="single" w:sz="8" w:space="0" w:color="000000"/>
              <w:right w:val="single" w:sz="8" w:space="0" w:color="000000"/>
            </w:tcBorders>
          </w:tcPr>
          <w:p w14:paraId="19D088A1"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7016420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F019E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1F7E0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329FB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457AA58" w14:textId="77777777" w:rsidTr="001F5DDE">
        <w:trPr>
          <w:trHeight w:val="48"/>
        </w:trPr>
        <w:tc>
          <w:tcPr>
            <w:tcW w:w="699" w:type="dxa"/>
            <w:vMerge/>
            <w:tcBorders>
              <w:top w:val="nil"/>
              <w:left w:val="single" w:sz="8" w:space="0" w:color="000000"/>
              <w:bottom w:val="single" w:sz="4" w:space="0" w:color="auto"/>
              <w:right w:val="single" w:sz="8" w:space="0" w:color="000000"/>
            </w:tcBorders>
          </w:tcPr>
          <w:p w14:paraId="5A84585F"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223F171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966B53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443A8B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2AD7B1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9074979" w14:textId="77777777" w:rsidTr="001F5DDE">
        <w:trPr>
          <w:trHeight w:val="45"/>
        </w:trPr>
        <w:tc>
          <w:tcPr>
            <w:tcW w:w="699" w:type="dxa"/>
            <w:vMerge w:val="restart"/>
            <w:tcBorders>
              <w:top w:val="single" w:sz="4" w:space="0" w:color="auto"/>
              <w:left w:val="single" w:sz="4" w:space="0" w:color="auto"/>
              <w:bottom w:val="single" w:sz="4" w:space="0" w:color="auto"/>
              <w:right w:val="single" w:sz="4" w:space="0" w:color="auto"/>
            </w:tcBorders>
          </w:tcPr>
          <w:p w14:paraId="122EEA62" w14:textId="77777777" w:rsidR="00F67E59" w:rsidRPr="00F35FCB" w:rsidRDefault="00F67E59" w:rsidP="00596C2D">
            <w:pPr>
              <w:numPr>
                <w:ilvl w:val="0"/>
                <w:numId w:val="25"/>
              </w:numPr>
              <w:suppressAutoHyphens/>
              <w:ind w:left="0" w:firstLine="0"/>
              <w:jc w:val="center"/>
            </w:pPr>
          </w:p>
        </w:tc>
        <w:tc>
          <w:tcPr>
            <w:tcW w:w="2127" w:type="dxa"/>
            <w:vMerge w:val="restart"/>
            <w:tcBorders>
              <w:top w:val="single" w:sz="4" w:space="0" w:color="auto"/>
              <w:left w:val="single" w:sz="4" w:space="0" w:color="auto"/>
              <w:bottom w:val="single" w:sz="4" w:space="0" w:color="auto"/>
              <w:right w:val="single" w:sz="4" w:space="0" w:color="auto"/>
            </w:tcBorders>
          </w:tcPr>
          <w:p w14:paraId="2CE2611C" w14:textId="77777777" w:rsidR="00F67E59" w:rsidRPr="00F35FCB" w:rsidRDefault="00F67E59" w:rsidP="00F67E59">
            <w:pPr>
              <w:jc w:val="both"/>
            </w:pPr>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03B428CC" w14:textId="77777777" w:rsidR="00F67E59" w:rsidRPr="00F35FCB" w:rsidRDefault="00F67E59" w:rsidP="00F67E59">
            <w:pPr>
              <w:jc w:val="both"/>
            </w:pPr>
            <w:r w:rsidRPr="00F35FCB">
              <w:t xml:space="preserve">12.0 </w:t>
            </w:r>
          </w:p>
        </w:tc>
        <w:tc>
          <w:tcPr>
            <w:tcW w:w="3969" w:type="dxa"/>
            <w:vMerge w:val="restart"/>
            <w:tcBorders>
              <w:top w:val="single" w:sz="4" w:space="0" w:color="auto"/>
              <w:left w:val="single" w:sz="4" w:space="0" w:color="auto"/>
              <w:bottom w:val="single" w:sz="4" w:space="0" w:color="auto"/>
              <w:right w:val="single" w:sz="4" w:space="0" w:color="auto"/>
            </w:tcBorders>
          </w:tcPr>
          <w:p w14:paraId="318DC15F" w14:textId="77777777" w:rsidR="00F67E59" w:rsidRPr="00F35FCB" w:rsidRDefault="00F67E59" w:rsidP="00F67E59">
            <w:pPr>
              <w:jc w:val="both"/>
            </w:pPr>
            <w:r w:rsidRPr="00F35FC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53"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w:t>
              </w:r>
            </w:hyperlink>
            <w:r w:rsidRPr="00F35FCB">
              <w:t xml:space="preserve"> – </w:t>
            </w:r>
            <w:hyperlink r:id="rId54"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12.0.2</w:t>
              </w:r>
            </w:hyperlink>
          </w:p>
        </w:tc>
        <w:tc>
          <w:tcPr>
            <w:tcW w:w="6520" w:type="dxa"/>
            <w:tcBorders>
              <w:top w:val="single" w:sz="4" w:space="0" w:color="auto"/>
              <w:left w:val="single" w:sz="4" w:space="0" w:color="auto"/>
              <w:bottom w:val="single" w:sz="4" w:space="0" w:color="auto"/>
              <w:right w:val="single" w:sz="4" w:space="0" w:color="auto"/>
            </w:tcBorders>
          </w:tcPr>
          <w:p w14:paraId="26403A3F"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4BF5B89B" w14:textId="77777777" w:rsidTr="001F5DDE">
        <w:trPr>
          <w:trHeight w:val="45"/>
        </w:trPr>
        <w:tc>
          <w:tcPr>
            <w:tcW w:w="699" w:type="dxa"/>
            <w:vMerge/>
            <w:tcBorders>
              <w:top w:val="single" w:sz="4" w:space="0" w:color="auto"/>
              <w:left w:val="single" w:sz="8" w:space="0" w:color="000000"/>
              <w:bottom w:val="single" w:sz="8" w:space="0" w:color="000000"/>
              <w:right w:val="single" w:sz="8" w:space="0" w:color="000000"/>
            </w:tcBorders>
          </w:tcPr>
          <w:p w14:paraId="779A5E7A" w14:textId="77777777" w:rsidR="00F67E59" w:rsidRPr="00F35FCB" w:rsidRDefault="00F67E59" w:rsidP="00F67E59">
            <w:pPr>
              <w:jc w:val="center"/>
            </w:pPr>
          </w:p>
        </w:tc>
        <w:tc>
          <w:tcPr>
            <w:tcW w:w="2127" w:type="dxa"/>
            <w:vMerge/>
            <w:tcBorders>
              <w:top w:val="single" w:sz="4" w:space="0" w:color="auto"/>
              <w:left w:val="nil"/>
              <w:bottom w:val="single" w:sz="8" w:space="0" w:color="000000"/>
              <w:right w:val="single" w:sz="8" w:space="0" w:color="000000"/>
            </w:tcBorders>
          </w:tcPr>
          <w:p w14:paraId="78275F0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974D72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26DA2C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30B1A1E"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6220BF52" w14:textId="77777777" w:rsidTr="001F5DDE">
        <w:trPr>
          <w:trHeight w:val="45"/>
        </w:trPr>
        <w:tc>
          <w:tcPr>
            <w:tcW w:w="699" w:type="dxa"/>
            <w:vMerge/>
            <w:tcBorders>
              <w:top w:val="nil"/>
              <w:left w:val="single" w:sz="8" w:space="0" w:color="000000"/>
              <w:bottom w:val="single" w:sz="4" w:space="0" w:color="auto"/>
              <w:right w:val="single" w:sz="8" w:space="0" w:color="000000"/>
            </w:tcBorders>
          </w:tcPr>
          <w:p w14:paraId="2CB7E5A1"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25F12AB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001083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2A546B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996329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4F4043D" w14:textId="77777777" w:rsidTr="001F5DDE">
        <w:trPr>
          <w:trHeight w:val="45"/>
        </w:trPr>
        <w:tc>
          <w:tcPr>
            <w:tcW w:w="699" w:type="dxa"/>
            <w:vMerge/>
            <w:tcBorders>
              <w:top w:val="single" w:sz="4" w:space="0" w:color="auto"/>
              <w:left w:val="single" w:sz="4" w:space="0" w:color="auto"/>
              <w:bottom w:val="single" w:sz="4" w:space="0" w:color="auto"/>
              <w:right w:val="single" w:sz="4" w:space="0" w:color="auto"/>
            </w:tcBorders>
          </w:tcPr>
          <w:p w14:paraId="1D58AA85" w14:textId="77777777" w:rsidR="00F67E59" w:rsidRPr="00F35FCB" w:rsidRDefault="00F67E59" w:rsidP="00F67E59">
            <w:pPr>
              <w:jc w:val="center"/>
            </w:pPr>
          </w:p>
        </w:tc>
        <w:tc>
          <w:tcPr>
            <w:tcW w:w="2127" w:type="dxa"/>
            <w:vMerge/>
            <w:tcBorders>
              <w:top w:val="single" w:sz="4" w:space="0" w:color="auto"/>
              <w:left w:val="single" w:sz="4" w:space="0" w:color="auto"/>
              <w:bottom w:val="single" w:sz="4" w:space="0" w:color="auto"/>
              <w:right w:val="single" w:sz="4" w:space="0" w:color="auto"/>
            </w:tcBorders>
          </w:tcPr>
          <w:p w14:paraId="6D92823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89A3FE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092B5D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757F8E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0315D79" w14:textId="77777777" w:rsidTr="001F5DDE">
        <w:trPr>
          <w:trHeight w:val="45"/>
        </w:trPr>
        <w:tc>
          <w:tcPr>
            <w:tcW w:w="699" w:type="dxa"/>
            <w:vMerge/>
            <w:tcBorders>
              <w:top w:val="single" w:sz="4" w:space="0" w:color="auto"/>
              <w:left w:val="single" w:sz="8" w:space="0" w:color="000000"/>
              <w:bottom w:val="single" w:sz="8" w:space="0" w:color="000000"/>
              <w:right w:val="single" w:sz="8" w:space="0" w:color="000000"/>
            </w:tcBorders>
          </w:tcPr>
          <w:p w14:paraId="005387F5" w14:textId="77777777" w:rsidR="00F67E59" w:rsidRPr="00F35FCB" w:rsidRDefault="00F67E59" w:rsidP="00F67E59">
            <w:pPr>
              <w:jc w:val="center"/>
            </w:pPr>
          </w:p>
        </w:tc>
        <w:tc>
          <w:tcPr>
            <w:tcW w:w="2127" w:type="dxa"/>
            <w:vMerge/>
            <w:tcBorders>
              <w:top w:val="single" w:sz="4" w:space="0" w:color="auto"/>
              <w:left w:val="nil"/>
              <w:bottom w:val="single" w:sz="8" w:space="0" w:color="000000"/>
              <w:right w:val="single" w:sz="8" w:space="0" w:color="000000"/>
            </w:tcBorders>
          </w:tcPr>
          <w:p w14:paraId="1F9375C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71A40D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5364F6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F90C70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D2594FB"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00DBA854"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05D548E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5B8CF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D3BCF3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89A256"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1CB257A5" w14:textId="77777777" w:rsidTr="001F5DDE">
        <w:trPr>
          <w:trHeight w:val="45"/>
        </w:trPr>
        <w:tc>
          <w:tcPr>
            <w:tcW w:w="699" w:type="dxa"/>
            <w:vMerge w:val="restart"/>
            <w:tcBorders>
              <w:top w:val="nil"/>
              <w:left w:val="single" w:sz="8" w:space="0" w:color="000000"/>
              <w:bottom w:val="single" w:sz="8" w:space="0" w:color="000000"/>
              <w:right w:val="single" w:sz="8" w:space="0" w:color="000000"/>
            </w:tcBorders>
          </w:tcPr>
          <w:p w14:paraId="25D155EC" w14:textId="77777777" w:rsidR="00F67E59" w:rsidRPr="00F35FCB" w:rsidRDefault="00F67E59" w:rsidP="00596C2D">
            <w:pPr>
              <w:numPr>
                <w:ilvl w:val="0"/>
                <w:numId w:val="25"/>
              </w:numPr>
              <w:suppressAutoHyphens/>
              <w:ind w:left="0" w:firstLine="0"/>
              <w:jc w:val="center"/>
            </w:pPr>
          </w:p>
        </w:tc>
        <w:tc>
          <w:tcPr>
            <w:tcW w:w="2127" w:type="dxa"/>
            <w:vMerge w:val="restart"/>
            <w:tcBorders>
              <w:top w:val="nil"/>
              <w:left w:val="nil"/>
              <w:bottom w:val="single" w:sz="8" w:space="0" w:color="000000"/>
              <w:right w:val="single" w:sz="8" w:space="0" w:color="000000"/>
            </w:tcBorders>
          </w:tcPr>
          <w:p w14:paraId="6ADA1892" w14:textId="77777777" w:rsidR="00F67E59" w:rsidRPr="00F35FCB" w:rsidRDefault="00F67E59" w:rsidP="00F67E59">
            <w:pPr>
              <w:jc w:val="both"/>
            </w:pPr>
            <w:r w:rsidRPr="00F35FCB">
              <w:t>Улично-дорожная сеть</w:t>
            </w:r>
          </w:p>
        </w:tc>
        <w:tc>
          <w:tcPr>
            <w:tcW w:w="1701" w:type="dxa"/>
            <w:vMerge w:val="restart"/>
            <w:tcBorders>
              <w:top w:val="nil"/>
              <w:left w:val="nil"/>
              <w:bottom w:val="single" w:sz="8" w:space="0" w:color="000000"/>
              <w:right w:val="single" w:sz="8" w:space="0" w:color="000000"/>
            </w:tcBorders>
          </w:tcPr>
          <w:p w14:paraId="4BED9113" w14:textId="77777777" w:rsidR="00F67E59" w:rsidRPr="00F35FCB" w:rsidRDefault="00F67E59" w:rsidP="00F67E59">
            <w:pPr>
              <w:jc w:val="both"/>
            </w:pPr>
            <w:r w:rsidRPr="00F35FCB">
              <w:t>12.0.1</w:t>
            </w:r>
          </w:p>
        </w:tc>
        <w:tc>
          <w:tcPr>
            <w:tcW w:w="3969" w:type="dxa"/>
            <w:vMerge w:val="restart"/>
            <w:tcBorders>
              <w:top w:val="nil"/>
              <w:left w:val="nil"/>
              <w:bottom w:val="single" w:sz="8" w:space="0" w:color="000000"/>
              <w:right w:val="single" w:sz="8" w:space="0" w:color="000000"/>
            </w:tcBorders>
          </w:tcPr>
          <w:p w14:paraId="73E35F70"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nil"/>
              <w:left w:val="nil"/>
              <w:bottom w:val="single" w:sz="8" w:space="0" w:color="000000"/>
              <w:right w:val="single" w:sz="8" w:space="0" w:color="000000"/>
            </w:tcBorders>
          </w:tcPr>
          <w:p w14:paraId="74D14E36"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70338538"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00D90952"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214740F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951E9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C2CBA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00A8F98"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1373F9EA"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038AAEBB"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7A5DF94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31CFC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FBA50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F70B2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DD947BA"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63474D90"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4177790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6C15E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9231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7C97D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D426E8A"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43A18EC0" w14:textId="77777777" w:rsidR="00F67E59" w:rsidRPr="00F35FCB" w:rsidRDefault="00F67E59" w:rsidP="00F67E59">
            <w:pPr>
              <w:jc w:val="center"/>
            </w:pPr>
          </w:p>
        </w:tc>
        <w:tc>
          <w:tcPr>
            <w:tcW w:w="2127" w:type="dxa"/>
            <w:vMerge/>
            <w:tcBorders>
              <w:top w:val="nil"/>
              <w:left w:val="nil"/>
              <w:bottom w:val="single" w:sz="8" w:space="0" w:color="000000"/>
              <w:right w:val="single" w:sz="8" w:space="0" w:color="000000"/>
            </w:tcBorders>
          </w:tcPr>
          <w:p w14:paraId="27EE300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B5FD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BB7F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1810A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5FAB378" w14:textId="77777777" w:rsidTr="001F5DDE">
        <w:trPr>
          <w:trHeight w:val="45"/>
        </w:trPr>
        <w:tc>
          <w:tcPr>
            <w:tcW w:w="699" w:type="dxa"/>
            <w:vMerge/>
            <w:tcBorders>
              <w:top w:val="nil"/>
              <w:left w:val="single" w:sz="8" w:space="0" w:color="000000"/>
              <w:bottom w:val="single" w:sz="4" w:space="0" w:color="auto"/>
              <w:right w:val="single" w:sz="8" w:space="0" w:color="000000"/>
            </w:tcBorders>
          </w:tcPr>
          <w:p w14:paraId="0897889E" w14:textId="77777777" w:rsidR="00F67E59" w:rsidRPr="00F35FCB" w:rsidRDefault="00F67E59" w:rsidP="00F67E59">
            <w:pPr>
              <w:jc w:val="center"/>
            </w:pPr>
          </w:p>
        </w:tc>
        <w:tc>
          <w:tcPr>
            <w:tcW w:w="2127" w:type="dxa"/>
            <w:vMerge/>
            <w:tcBorders>
              <w:top w:val="nil"/>
              <w:left w:val="nil"/>
              <w:bottom w:val="single" w:sz="4" w:space="0" w:color="auto"/>
              <w:right w:val="single" w:sz="8" w:space="0" w:color="000000"/>
            </w:tcBorders>
          </w:tcPr>
          <w:p w14:paraId="3860CFC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50F7F2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E8DB2B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D0CFAB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FE7088F" w14:textId="77777777" w:rsidTr="001F5DDE">
        <w:trPr>
          <w:trHeight w:val="45"/>
        </w:trPr>
        <w:tc>
          <w:tcPr>
            <w:tcW w:w="699" w:type="dxa"/>
            <w:vMerge w:val="restart"/>
            <w:tcBorders>
              <w:top w:val="single" w:sz="4" w:space="0" w:color="auto"/>
              <w:left w:val="single" w:sz="4" w:space="0" w:color="auto"/>
              <w:bottom w:val="single" w:sz="4" w:space="0" w:color="auto"/>
              <w:right w:val="single" w:sz="4" w:space="0" w:color="auto"/>
            </w:tcBorders>
          </w:tcPr>
          <w:p w14:paraId="7DC3C188" w14:textId="05F41A6E" w:rsidR="00F67E59" w:rsidRPr="00F35FCB" w:rsidRDefault="00BA1610" w:rsidP="00BA1610">
            <w:pPr>
              <w:suppressAutoHyphens/>
              <w:ind w:left="29"/>
              <w:jc w:val="center"/>
            </w:pPr>
            <w:r w:rsidRPr="00F35FCB">
              <w:t>17.</w:t>
            </w:r>
          </w:p>
        </w:tc>
        <w:tc>
          <w:tcPr>
            <w:tcW w:w="2127" w:type="dxa"/>
            <w:vMerge w:val="restart"/>
            <w:tcBorders>
              <w:top w:val="single" w:sz="4" w:space="0" w:color="auto"/>
              <w:left w:val="single" w:sz="4" w:space="0" w:color="auto"/>
              <w:bottom w:val="single" w:sz="4" w:space="0" w:color="auto"/>
              <w:right w:val="single" w:sz="4" w:space="0" w:color="auto"/>
            </w:tcBorders>
          </w:tcPr>
          <w:p w14:paraId="59E46E6C" w14:textId="77777777" w:rsidR="00F67E59" w:rsidRPr="00F35FCB" w:rsidRDefault="00F67E59" w:rsidP="00F67E59">
            <w:pPr>
              <w:jc w:val="both"/>
            </w:pPr>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2B6D145B" w14:textId="77777777" w:rsidR="00F67E59" w:rsidRPr="00F35FCB" w:rsidRDefault="00F67E59" w:rsidP="00F67E59">
            <w:pPr>
              <w:jc w:val="both"/>
            </w:pPr>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12B2A8D9"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6B0452BD"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674AA060" w14:textId="77777777" w:rsidTr="001F5DDE">
        <w:trPr>
          <w:trHeight w:val="45"/>
        </w:trPr>
        <w:tc>
          <w:tcPr>
            <w:tcW w:w="699" w:type="dxa"/>
            <w:vMerge/>
            <w:tcBorders>
              <w:top w:val="single" w:sz="4" w:space="0" w:color="auto"/>
              <w:left w:val="single" w:sz="8" w:space="0" w:color="000000"/>
              <w:bottom w:val="single" w:sz="8" w:space="0" w:color="000000"/>
              <w:right w:val="single" w:sz="8" w:space="0" w:color="000000"/>
            </w:tcBorders>
          </w:tcPr>
          <w:p w14:paraId="7D401F00" w14:textId="77777777" w:rsidR="00F67E59" w:rsidRPr="00F35FCB" w:rsidRDefault="00F67E59" w:rsidP="00BA1610">
            <w:pPr>
              <w:pStyle w:val="af1"/>
              <w:numPr>
                <w:ilvl w:val="0"/>
                <w:numId w:val="159"/>
              </w:numPr>
              <w:jc w:val="center"/>
            </w:pPr>
          </w:p>
        </w:tc>
        <w:tc>
          <w:tcPr>
            <w:tcW w:w="2127" w:type="dxa"/>
            <w:vMerge/>
            <w:tcBorders>
              <w:top w:val="single" w:sz="4" w:space="0" w:color="auto"/>
              <w:left w:val="nil"/>
              <w:bottom w:val="single" w:sz="8" w:space="0" w:color="000000"/>
              <w:right w:val="single" w:sz="8" w:space="0" w:color="000000"/>
            </w:tcBorders>
          </w:tcPr>
          <w:p w14:paraId="1FF2470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C9B8D1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6818CD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305F9BE"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169D8B6E"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34F75F1D" w14:textId="77777777" w:rsidR="00F67E59" w:rsidRPr="00F35FCB" w:rsidRDefault="00F67E59" w:rsidP="00BA1610">
            <w:pPr>
              <w:pStyle w:val="af1"/>
              <w:numPr>
                <w:ilvl w:val="0"/>
                <w:numId w:val="159"/>
              </w:numPr>
              <w:jc w:val="center"/>
            </w:pPr>
          </w:p>
        </w:tc>
        <w:tc>
          <w:tcPr>
            <w:tcW w:w="2127" w:type="dxa"/>
            <w:vMerge/>
            <w:tcBorders>
              <w:top w:val="nil"/>
              <w:left w:val="nil"/>
              <w:bottom w:val="single" w:sz="8" w:space="0" w:color="000000"/>
              <w:right w:val="single" w:sz="8" w:space="0" w:color="000000"/>
            </w:tcBorders>
          </w:tcPr>
          <w:p w14:paraId="1108A60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D5B01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D009A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0F8CE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A4188F5"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34FACB0F" w14:textId="77777777" w:rsidR="00F67E59" w:rsidRPr="00F35FCB" w:rsidRDefault="00F67E59" w:rsidP="00BA1610">
            <w:pPr>
              <w:pStyle w:val="af1"/>
              <w:numPr>
                <w:ilvl w:val="0"/>
                <w:numId w:val="159"/>
              </w:numPr>
              <w:jc w:val="center"/>
            </w:pPr>
          </w:p>
        </w:tc>
        <w:tc>
          <w:tcPr>
            <w:tcW w:w="2127" w:type="dxa"/>
            <w:vMerge/>
            <w:tcBorders>
              <w:top w:val="nil"/>
              <w:left w:val="nil"/>
              <w:bottom w:val="single" w:sz="8" w:space="0" w:color="000000"/>
              <w:right w:val="single" w:sz="8" w:space="0" w:color="000000"/>
            </w:tcBorders>
          </w:tcPr>
          <w:p w14:paraId="144CDE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412350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89D13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2D271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44030BD" w14:textId="77777777" w:rsidTr="001F5DDE">
        <w:trPr>
          <w:trHeight w:val="45"/>
        </w:trPr>
        <w:tc>
          <w:tcPr>
            <w:tcW w:w="699" w:type="dxa"/>
            <w:vMerge/>
            <w:tcBorders>
              <w:top w:val="nil"/>
              <w:left w:val="single" w:sz="8" w:space="0" w:color="000000"/>
              <w:bottom w:val="single" w:sz="8" w:space="0" w:color="000000"/>
              <w:right w:val="single" w:sz="8" w:space="0" w:color="000000"/>
            </w:tcBorders>
          </w:tcPr>
          <w:p w14:paraId="0F2FCC30" w14:textId="77777777" w:rsidR="00F67E59" w:rsidRPr="00F35FCB" w:rsidRDefault="00F67E59" w:rsidP="00BA1610">
            <w:pPr>
              <w:pStyle w:val="af1"/>
              <w:numPr>
                <w:ilvl w:val="0"/>
                <w:numId w:val="159"/>
              </w:numPr>
              <w:jc w:val="center"/>
            </w:pPr>
          </w:p>
        </w:tc>
        <w:tc>
          <w:tcPr>
            <w:tcW w:w="2127" w:type="dxa"/>
            <w:vMerge/>
            <w:tcBorders>
              <w:top w:val="nil"/>
              <w:left w:val="nil"/>
              <w:bottom w:val="single" w:sz="8" w:space="0" w:color="000000"/>
              <w:right w:val="single" w:sz="8" w:space="0" w:color="000000"/>
            </w:tcBorders>
          </w:tcPr>
          <w:p w14:paraId="37B9153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6FDFA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E31EF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27F71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3AE017B" w14:textId="77777777" w:rsidTr="001F5DDE">
        <w:trPr>
          <w:trHeight w:val="45"/>
        </w:trPr>
        <w:tc>
          <w:tcPr>
            <w:tcW w:w="699" w:type="dxa"/>
            <w:vMerge/>
            <w:tcBorders>
              <w:top w:val="nil"/>
              <w:left w:val="single" w:sz="8" w:space="0" w:color="000000"/>
              <w:bottom w:val="nil"/>
              <w:right w:val="single" w:sz="8" w:space="0" w:color="000000"/>
            </w:tcBorders>
          </w:tcPr>
          <w:p w14:paraId="7D9A7948" w14:textId="77777777" w:rsidR="00F67E59" w:rsidRPr="00F35FCB" w:rsidRDefault="00F67E59" w:rsidP="00BA1610">
            <w:pPr>
              <w:pStyle w:val="af1"/>
              <w:numPr>
                <w:ilvl w:val="0"/>
                <w:numId w:val="159"/>
              </w:numPr>
              <w:jc w:val="center"/>
            </w:pPr>
          </w:p>
        </w:tc>
        <w:tc>
          <w:tcPr>
            <w:tcW w:w="2127" w:type="dxa"/>
            <w:vMerge/>
            <w:tcBorders>
              <w:top w:val="nil"/>
              <w:left w:val="nil"/>
              <w:bottom w:val="nil"/>
              <w:right w:val="single" w:sz="8" w:space="0" w:color="000000"/>
            </w:tcBorders>
          </w:tcPr>
          <w:p w14:paraId="2A2BA8F5" w14:textId="77777777" w:rsidR="00F67E59" w:rsidRPr="00F35FCB" w:rsidRDefault="00F67E59" w:rsidP="00F67E59"/>
        </w:tc>
        <w:tc>
          <w:tcPr>
            <w:tcW w:w="1701" w:type="dxa"/>
            <w:vMerge/>
            <w:tcBorders>
              <w:top w:val="nil"/>
              <w:left w:val="nil"/>
              <w:bottom w:val="nil"/>
              <w:right w:val="single" w:sz="8" w:space="0" w:color="000000"/>
            </w:tcBorders>
          </w:tcPr>
          <w:p w14:paraId="67FD84C3" w14:textId="77777777" w:rsidR="00F67E59" w:rsidRPr="00F35FCB" w:rsidRDefault="00F67E59" w:rsidP="00F67E59"/>
        </w:tc>
        <w:tc>
          <w:tcPr>
            <w:tcW w:w="3969" w:type="dxa"/>
            <w:vMerge/>
            <w:tcBorders>
              <w:top w:val="nil"/>
              <w:left w:val="nil"/>
              <w:bottom w:val="nil"/>
              <w:right w:val="single" w:sz="8" w:space="0" w:color="000000"/>
            </w:tcBorders>
          </w:tcPr>
          <w:p w14:paraId="03DB0ACE" w14:textId="77777777" w:rsidR="00F67E59" w:rsidRPr="00F35FCB" w:rsidRDefault="00F67E59" w:rsidP="00F67E59">
            <w:pPr>
              <w:jc w:val="both"/>
            </w:pPr>
          </w:p>
        </w:tc>
        <w:tc>
          <w:tcPr>
            <w:tcW w:w="6520" w:type="dxa"/>
            <w:tcBorders>
              <w:top w:val="nil"/>
              <w:left w:val="nil"/>
              <w:bottom w:val="nil"/>
              <w:right w:val="single" w:sz="8" w:space="0" w:color="000000"/>
            </w:tcBorders>
          </w:tcPr>
          <w:p w14:paraId="053A2BC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12E9F94" w14:textId="77777777" w:rsidTr="001F5DDE">
        <w:trPr>
          <w:trHeight w:val="45"/>
        </w:trPr>
        <w:tc>
          <w:tcPr>
            <w:tcW w:w="699" w:type="dxa"/>
            <w:tcBorders>
              <w:top w:val="nil"/>
              <w:left w:val="single" w:sz="8" w:space="0" w:color="000000"/>
              <w:bottom w:val="single" w:sz="8" w:space="0" w:color="000000"/>
              <w:right w:val="single" w:sz="8" w:space="0" w:color="000000"/>
            </w:tcBorders>
          </w:tcPr>
          <w:p w14:paraId="183F4973" w14:textId="77777777" w:rsidR="00BA1610" w:rsidRPr="00F35FCB" w:rsidRDefault="00BA1610" w:rsidP="00BA1610">
            <w:pPr>
              <w:pStyle w:val="af1"/>
              <w:numPr>
                <w:ilvl w:val="0"/>
                <w:numId w:val="159"/>
              </w:numPr>
            </w:pPr>
          </w:p>
        </w:tc>
        <w:tc>
          <w:tcPr>
            <w:tcW w:w="2127" w:type="dxa"/>
            <w:tcBorders>
              <w:top w:val="nil"/>
              <w:left w:val="nil"/>
              <w:bottom w:val="single" w:sz="8" w:space="0" w:color="000000"/>
              <w:right w:val="single" w:sz="8" w:space="0" w:color="000000"/>
            </w:tcBorders>
          </w:tcPr>
          <w:p w14:paraId="4EF1705B" w14:textId="77777777" w:rsidR="00BA1610" w:rsidRPr="00F35FCB" w:rsidRDefault="00BA1610" w:rsidP="00F67E59"/>
        </w:tc>
        <w:tc>
          <w:tcPr>
            <w:tcW w:w="1701" w:type="dxa"/>
            <w:tcBorders>
              <w:top w:val="nil"/>
              <w:left w:val="nil"/>
              <w:bottom w:val="single" w:sz="8" w:space="0" w:color="000000"/>
              <w:right w:val="single" w:sz="8" w:space="0" w:color="000000"/>
            </w:tcBorders>
          </w:tcPr>
          <w:p w14:paraId="1F703A03" w14:textId="77777777" w:rsidR="00BA1610" w:rsidRPr="00F35FCB" w:rsidRDefault="00BA1610" w:rsidP="00F67E59"/>
        </w:tc>
        <w:tc>
          <w:tcPr>
            <w:tcW w:w="3969" w:type="dxa"/>
            <w:tcBorders>
              <w:top w:val="nil"/>
              <w:left w:val="nil"/>
              <w:bottom w:val="single" w:sz="8" w:space="0" w:color="000000"/>
              <w:right w:val="single" w:sz="8" w:space="0" w:color="000000"/>
            </w:tcBorders>
          </w:tcPr>
          <w:p w14:paraId="2F6E4E99" w14:textId="77777777" w:rsidR="00BA1610" w:rsidRPr="00F35FCB" w:rsidRDefault="00BA1610" w:rsidP="00F67E59">
            <w:pPr>
              <w:jc w:val="both"/>
            </w:pPr>
          </w:p>
        </w:tc>
        <w:tc>
          <w:tcPr>
            <w:tcW w:w="6520" w:type="dxa"/>
            <w:tcBorders>
              <w:top w:val="nil"/>
              <w:left w:val="nil"/>
              <w:bottom w:val="single" w:sz="8" w:space="0" w:color="000000"/>
              <w:right w:val="single" w:sz="8" w:space="0" w:color="000000"/>
            </w:tcBorders>
          </w:tcPr>
          <w:p w14:paraId="35C9FE54" w14:textId="77777777" w:rsidR="00BA1610" w:rsidRPr="00F35FCB" w:rsidRDefault="00BA1610" w:rsidP="00F67E59">
            <w:pPr>
              <w:jc w:val="both"/>
            </w:pPr>
          </w:p>
        </w:tc>
      </w:tr>
      <w:tr w:rsidR="00F35FCB" w:rsidRPr="00F35FCB" w14:paraId="7CCCDBBD" w14:textId="77777777" w:rsidTr="001F5DDE">
        <w:trPr>
          <w:trHeight w:val="463"/>
        </w:trPr>
        <w:tc>
          <w:tcPr>
            <w:tcW w:w="699" w:type="dxa"/>
            <w:vMerge w:val="restart"/>
          </w:tcPr>
          <w:p w14:paraId="0414E39B" w14:textId="49374596" w:rsidR="00BA1610" w:rsidRPr="00F35FCB" w:rsidRDefault="00BA1610" w:rsidP="00BA1610">
            <w:pPr>
              <w:pStyle w:val="af1"/>
              <w:numPr>
                <w:ilvl w:val="0"/>
                <w:numId w:val="159"/>
              </w:numPr>
              <w:suppressAutoHyphens/>
              <w:jc w:val="center"/>
            </w:pPr>
            <w:bookmarkStart w:id="166" w:name="_Toc208935506"/>
            <w:r w:rsidRPr="00F35FCB">
              <w:t>18</w:t>
            </w:r>
          </w:p>
          <w:p w14:paraId="6875578B" w14:textId="489F4364" w:rsidR="001F5DDE" w:rsidRPr="00F35FCB" w:rsidRDefault="001F5DDE" w:rsidP="001F5DDE">
            <w:pPr>
              <w:ind w:left="-255" w:hanging="33"/>
            </w:pPr>
          </w:p>
          <w:p w14:paraId="20E93ABB" w14:textId="66853D2E" w:rsidR="00BA1610" w:rsidRPr="00F35FCB" w:rsidRDefault="001F5DDE" w:rsidP="001F5DDE">
            <w:r w:rsidRPr="00F35FCB">
              <w:t>18.</w:t>
            </w:r>
          </w:p>
        </w:tc>
        <w:tc>
          <w:tcPr>
            <w:tcW w:w="2127" w:type="dxa"/>
            <w:vMerge w:val="restart"/>
          </w:tcPr>
          <w:p w14:paraId="306C6BAE" w14:textId="77777777" w:rsidR="00BA1610" w:rsidRPr="00F35FCB" w:rsidRDefault="00BA1610" w:rsidP="00BA1610">
            <w:r w:rsidRPr="00F35FCB">
              <w:t>Обеспечение деятельности в области гидрометеорологии и смежных с ней областях</w:t>
            </w:r>
          </w:p>
        </w:tc>
        <w:tc>
          <w:tcPr>
            <w:tcW w:w="1701" w:type="dxa"/>
            <w:vMerge w:val="restart"/>
          </w:tcPr>
          <w:p w14:paraId="4A6BB8CB" w14:textId="77777777" w:rsidR="00BA1610" w:rsidRPr="00F35FCB" w:rsidRDefault="00BA1610" w:rsidP="00C85D3E">
            <w:r w:rsidRPr="00F35FCB">
              <w:t>3.9.1</w:t>
            </w:r>
          </w:p>
        </w:tc>
        <w:tc>
          <w:tcPr>
            <w:tcW w:w="3969" w:type="dxa"/>
            <w:vMerge w:val="restart"/>
          </w:tcPr>
          <w:p w14:paraId="219D21A2" w14:textId="77777777" w:rsidR="00BA1610" w:rsidRPr="00F35FCB" w:rsidRDefault="00BA1610" w:rsidP="00C85D3E">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Pr>
          <w:p w14:paraId="24200E2F" w14:textId="77777777" w:rsidR="00BA1610" w:rsidRPr="00F35FCB" w:rsidRDefault="00BA1610" w:rsidP="00C85D3E">
            <w:pPr>
              <w:jc w:val="both"/>
            </w:pPr>
            <w:r w:rsidRPr="00F35FCB">
              <w:t>Минимальный размер земельного участка (площадь) – не подлежит установлению</w:t>
            </w:r>
          </w:p>
        </w:tc>
      </w:tr>
      <w:tr w:rsidR="00F35FCB" w:rsidRPr="00F35FCB" w14:paraId="46D11795" w14:textId="77777777" w:rsidTr="001F5DDE">
        <w:trPr>
          <w:trHeight w:val="463"/>
        </w:trPr>
        <w:tc>
          <w:tcPr>
            <w:tcW w:w="699" w:type="dxa"/>
            <w:vMerge/>
          </w:tcPr>
          <w:p w14:paraId="5A16EA7A" w14:textId="77777777" w:rsidR="00BA1610" w:rsidRPr="00F35FCB" w:rsidRDefault="00BA1610" w:rsidP="00C85D3E">
            <w:pPr>
              <w:jc w:val="center"/>
            </w:pPr>
          </w:p>
        </w:tc>
        <w:tc>
          <w:tcPr>
            <w:tcW w:w="2127" w:type="dxa"/>
            <w:vMerge/>
          </w:tcPr>
          <w:p w14:paraId="3C2E3E3C" w14:textId="77777777" w:rsidR="00BA1610" w:rsidRPr="00F35FCB" w:rsidRDefault="00BA1610" w:rsidP="00C85D3E"/>
        </w:tc>
        <w:tc>
          <w:tcPr>
            <w:tcW w:w="1701" w:type="dxa"/>
            <w:vMerge/>
          </w:tcPr>
          <w:p w14:paraId="55165D8F" w14:textId="77777777" w:rsidR="00BA1610" w:rsidRPr="00F35FCB" w:rsidRDefault="00BA1610" w:rsidP="00C85D3E"/>
        </w:tc>
        <w:tc>
          <w:tcPr>
            <w:tcW w:w="3969" w:type="dxa"/>
            <w:vMerge/>
          </w:tcPr>
          <w:p w14:paraId="56102804" w14:textId="77777777" w:rsidR="00BA1610" w:rsidRPr="00F35FCB" w:rsidRDefault="00BA1610" w:rsidP="00C85D3E">
            <w:pPr>
              <w:jc w:val="both"/>
            </w:pPr>
          </w:p>
        </w:tc>
        <w:tc>
          <w:tcPr>
            <w:tcW w:w="6520" w:type="dxa"/>
          </w:tcPr>
          <w:p w14:paraId="44DBFEF7" w14:textId="77777777" w:rsidR="00BA1610" w:rsidRPr="00F35FCB" w:rsidRDefault="00BA1610" w:rsidP="00C85D3E">
            <w:pPr>
              <w:jc w:val="both"/>
            </w:pPr>
            <w:r w:rsidRPr="00F35FCB">
              <w:t>Максимальный размер земельного участка (площадь) – не подлежит установлению</w:t>
            </w:r>
          </w:p>
        </w:tc>
      </w:tr>
      <w:tr w:rsidR="00F35FCB" w:rsidRPr="00F35FCB" w14:paraId="690808CA" w14:textId="77777777" w:rsidTr="001F5DDE">
        <w:trPr>
          <w:trHeight w:val="463"/>
        </w:trPr>
        <w:tc>
          <w:tcPr>
            <w:tcW w:w="699" w:type="dxa"/>
            <w:vMerge/>
          </w:tcPr>
          <w:p w14:paraId="5E827E67" w14:textId="77777777" w:rsidR="00BA1610" w:rsidRPr="00F35FCB" w:rsidRDefault="00BA1610" w:rsidP="00C85D3E">
            <w:pPr>
              <w:jc w:val="center"/>
            </w:pPr>
          </w:p>
        </w:tc>
        <w:tc>
          <w:tcPr>
            <w:tcW w:w="2127" w:type="dxa"/>
            <w:vMerge/>
          </w:tcPr>
          <w:p w14:paraId="4F381600" w14:textId="77777777" w:rsidR="00BA1610" w:rsidRPr="00F35FCB" w:rsidRDefault="00BA1610" w:rsidP="00C85D3E"/>
        </w:tc>
        <w:tc>
          <w:tcPr>
            <w:tcW w:w="1701" w:type="dxa"/>
            <w:vMerge/>
          </w:tcPr>
          <w:p w14:paraId="35B0DD03" w14:textId="77777777" w:rsidR="00BA1610" w:rsidRPr="00F35FCB" w:rsidRDefault="00BA1610" w:rsidP="00C85D3E"/>
        </w:tc>
        <w:tc>
          <w:tcPr>
            <w:tcW w:w="3969" w:type="dxa"/>
            <w:vMerge/>
          </w:tcPr>
          <w:p w14:paraId="5D1B7BDA" w14:textId="77777777" w:rsidR="00BA1610" w:rsidRPr="00F35FCB" w:rsidRDefault="00BA1610" w:rsidP="00C85D3E">
            <w:pPr>
              <w:jc w:val="both"/>
            </w:pPr>
          </w:p>
        </w:tc>
        <w:tc>
          <w:tcPr>
            <w:tcW w:w="6520" w:type="dxa"/>
          </w:tcPr>
          <w:p w14:paraId="026B4A24" w14:textId="77777777" w:rsidR="00BA1610" w:rsidRPr="00F35FCB" w:rsidRDefault="00BA1610" w:rsidP="00C85D3E">
            <w:pPr>
              <w:jc w:val="both"/>
            </w:pPr>
            <w:r w:rsidRPr="00F35FCB">
              <w:t>Максимальный процент застройки в границах земельного участка – не подлежит установлению</w:t>
            </w:r>
          </w:p>
        </w:tc>
      </w:tr>
      <w:tr w:rsidR="00F35FCB" w:rsidRPr="00F35FCB" w14:paraId="0FD56426" w14:textId="77777777" w:rsidTr="001F5DDE">
        <w:trPr>
          <w:trHeight w:val="463"/>
        </w:trPr>
        <w:tc>
          <w:tcPr>
            <w:tcW w:w="699" w:type="dxa"/>
            <w:vMerge/>
          </w:tcPr>
          <w:p w14:paraId="744612AF" w14:textId="77777777" w:rsidR="00BA1610" w:rsidRPr="00F35FCB" w:rsidRDefault="00BA1610" w:rsidP="00C85D3E">
            <w:pPr>
              <w:jc w:val="center"/>
            </w:pPr>
          </w:p>
        </w:tc>
        <w:tc>
          <w:tcPr>
            <w:tcW w:w="2127" w:type="dxa"/>
            <w:vMerge/>
          </w:tcPr>
          <w:p w14:paraId="3F47CA98" w14:textId="77777777" w:rsidR="00BA1610" w:rsidRPr="00F35FCB" w:rsidRDefault="00BA1610" w:rsidP="00C85D3E"/>
        </w:tc>
        <w:tc>
          <w:tcPr>
            <w:tcW w:w="1701" w:type="dxa"/>
            <w:vMerge/>
          </w:tcPr>
          <w:p w14:paraId="40340F59" w14:textId="77777777" w:rsidR="00BA1610" w:rsidRPr="00F35FCB" w:rsidRDefault="00BA1610" w:rsidP="00C85D3E"/>
        </w:tc>
        <w:tc>
          <w:tcPr>
            <w:tcW w:w="3969" w:type="dxa"/>
            <w:vMerge/>
          </w:tcPr>
          <w:p w14:paraId="283D92EA" w14:textId="77777777" w:rsidR="00BA1610" w:rsidRPr="00F35FCB" w:rsidRDefault="00BA1610" w:rsidP="00C85D3E">
            <w:pPr>
              <w:jc w:val="both"/>
            </w:pPr>
          </w:p>
        </w:tc>
        <w:tc>
          <w:tcPr>
            <w:tcW w:w="6520" w:type="dxa"/>
          </w:tcPr>
          <w:p w14:paraId="5D39DCB8" w14:textId="77777777" w:rsidR="00BA1610" w:rsidRPr="00F35FCB" w:rsidRDefault="00BA1610" w:rsidP="00C85D3E">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608B8F8" w14:textId="77777777" w:rsidTr="001F5DDE">
        <w:trPr>
          <w:trHeight w:val="463"/>
        </w:trPr>
        <w:tc>
          <w:tcPr>
            <w:tcW w:w="699" w:type="dxa"/>
            <w:vMerge/>
          </w:tcPr>
          <w:p w14:paraId="086FCF77" w14:textId="77777777" w:rsidR="00BA1610" w:rsidRPr="00F35FCB" w:rsidRDefault="00BA1610" w:rsidP="00C85D3E">
            <w:pPr>
              <w:jc w:val="center"/>
            </w:pPr>
          </w:p>
        </w:tc>
        <w:tc>
          <w:tcPr>
            <w:tcW w:w="2127" w:type="dxa"/>
            <w:vMerge/>
          </w:tcPr>
          <w:p w14:paraId="4476AA8C" w14:textId="77777777" w:rsidR="00BA1610" w:rsidRPr="00F35FCB" w:rsidRDefault="00BA1610" w:rsidP="00C85D3E"/>
        </w:tc>
        <w:tc>
          <w:tcPr>
            <w:tcW w:w="1701" w:type="dxa"/>
            <w:vMerge/>
          </w:tcPr>
          <w:p w14:paraId="17799E0B" w14:textId="77777777" w:rsidR="00BA1610" w:rsidRPr="00F35FCB" w:rsidRDefault="00BA1610" w:rsidP="00C85D3E"/>
        </w:tc>
        <w:tc>
          <w:tcPr>
            <w:tcW w:w="3969" w:type="dxa"/>
            <w:vMerge/>
          </w:tcPr>
          <w:p w14:paraId="2FB0D607" w14:textId="77777777" w:rsidR="00BA1610" w:rsidRPr="00F35FCB" w:rsidRDefault="00BA1610" w:rsidP="00C85D3E">
            <w:pPr>
              <w:jc w:val="both"/>
            </w:pPr>
          </w:p>
        </w:tc>
        <w:tc>
          <w:tcPr>
            <w:tcW w:w="6520" w:type="dxa"/>
          </w:tcPr>
          <w:p w14:paraId="2E0F8FB4" w14:textId="77777777" w:rsidR="00BA1610" w:rsidRPr="00F35FCB" w:rsidRDefault="00BA1610" w:rsidP="00C85D3E">
            <w:pPr>
              <w:jc w:val="both"/>
            </w:pPr>
            <w:r w:rsidRPr="00F35FCB">
              <w:t>Предельная высота зданий, строений, сооружений – не подлежит установлению</w:t>
            </w:r>
          </w:p>
        </w:tc>
      </w:tr>
      <w:tr w:rsidR="00BA1610" w:rsidRPr="00F35FCB" w14:paraId="5952E28F" w14:textId="77777777" w:rsidTr="001F5DDE">
        <w:trPr>
          <w:trHeight w:val="463"/>
        </w:trPr>
        <w:tc>
          <w:tcPr>
            <w:tcW w:w="699" w:type="dxa"/>
            <w:vMerge/>
          </w:tcPr>
          <w:p w14:paraId="37ACCDFF" w14:textId="77777777" w:rsidR="00BA1610" w:rsidRPr="00F35FCB" w:rsidRDefault="00BA1610" w:rsidP="00C85D3E">
            <w:pPr>
              <w:jc w:val="center"/>
            </w:pPr>
          </w:p>
        </w:tc>
        <w:tc>
          <w:tcPr>
            <w:tcW w:w="2127" w:type="dxa"/>
            <w:vMerge/>
          </w:tcPr>
          <w:p w14:paraId="7B67898C" w14:textId="77777777" w:rsidR="00BA1610" w:rsidRPr="00F35FCB" w:rsidRDefault="00BA1610" w:rsidP="00C85D3E"/>
        </w:tc>
        <w:tc>
          <w:tcPr>
            <w:tcW w:w="1701" w:type="dxa"/>
            <w:vMerge/>
          </w:tcPr>
          <w:p w14:paraId="4E14BEDD" w14:textId="77777777" w:rsidR="00BA1610" w:rsidRPr="00F35FCB" w:rsidRDefault="00BA1610" w:rsidP="00C85D3E"/>
        </w:tc>
        <w:tc>
          <w:tcPr>
            <w:tcW w:w="3969" w:type="dxa"/>
            <w:vMerge/>
          </w:tcPr>
          <w:p w14:paraId="0CEAF9A2" w14:textId="77777777" w:rsidR="00BA1610" w:rsidRPr="00F35FCB" w:rsidRDefault="00BA1610" w:rsidP="00C85D3E">
            <w:pPr>
              <w:jc w:val="both"/>
            </w:pPr>
          </w:p>
        </w:tc>
        <w:tc>
          <w:tcPr>
            <w:tcW w:w="6520" w:type="dxa"/>
          </w:tcPr>
          <w:p w14:paraId="2D776B0F" w14:textId="77777777" w:rsidR="00BA1610" w:rsidRPr="00F35FCB" w:rsidRDefault="00BA1610" w:rsidP="00C85D3E">
            <w:pPr>
              <w:jc w:val="both"/>
            </w:pPr>
            <w:r w:rsidRPr="00F35FCB">
              <w:t>Минимальный процент озеленения в границах земельного участка – не подлежит установлению</w:t>
            </w:r>
          </w:p>
        </w:tc>
      </w:tr>
    </w:tbl>
    <w:p w14:paraId="5BD41F9A" w14:textId="77777777" w:rsidR="00BA1610" w:rsidRPr="00F35FCB" w:rsidRDefault="00BA1610" w:rsidP="00F67E59">
      <w:pPr>
        <w:keepNext/>
        <w:keepLines/>
        <w:spacing w:before="200"/>
        <w:jc w:val="both"/>
        <w:outlineLvl w:val="3"/>
        <w:rPr>
          <w:rFonts w:eastAsia="Tahoma"/>
          <w:b/>
          <w:bCs/>
        </w:rPr>
      </w:pPr>
    </w:p>
    <w:p w14:paraId="657B8826" w14:textId="70508390" w:rsidR="00F67E59" w:rsidRPr="00F35FCB" w:rsidRDefault="00F67E59" w:rsidP="00F67E59">
      <w:pPr>
        <w:keepNext/>
        <w:keepLines/>
        <w:spacing w:before="200"/>
        <w:jc w:val="both"/>
        <w:outlineLvl w:val="3"/>
        <w:rPr>
          <w:rFonts w:eastAsiaTheme="majorEastAsia"/>
          <w:b/>
          <w:bCs/>
        </w:rPr>
      </w:pPr>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66"/>
    </w:p>
    <w:p w14:paraId="4F230A0C" w14:textId="77777777" w:rsidR="00F67E59" w:rsidRPr="00F35FCB" w:rsidRDefault="00F67E59" w:rsidP="00F67E59">
      <w:pPr>
        <w:spacing w:before="200"/>
        <w:outlineLvl w:val="3"/>
        <w:rPr>
          <w:b/>
        </w:rPr>
      </w:pPr>
      <w:bookmarkStart w:id="167" w:name="_Toc208935507"/>
      <w:r w:rsidRPr="00F35FCB">
        <w:rPr>
          <w:b/>
        </w:rPr>
        <w:t>Условно разрешенные виды использования земельных участков и объектов капитального строительства</w:t>
      </w:r>
      <w:bookmarkEnd w:id="167"/>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1E28518B" w14:textId="77777777" w:rsidTr="00F67E59">
        <w:tc>
          <w:tcPr>
            <w:tcW w:w="567" w:type="dxa"/>
            <w:tcBorders>
              <w:top w:val="single" w:sz="8" w:space="0" w:color="000000"/>
              <w:left w:val="single" w:sz="8" w:space="0" w:color="000000"/>
              <w:bottom w:val="single" w:sz="8" w:space="0" w:color="000000"/>
              <w:right w:val="single" w:sz="8" w:space="0" w:color="000000"/>
            </w:tcBorders>
          </w:tcPr>
          <w:p w14:paraId="0E454BF3" w14:textId="77777777" w:rsidR="00F67E59" w:rsidRPr="00F35FCB" w:rsidRDefault="00F67E59" w:rsidP="00F67E59">
            <w:pPr>
              <w:jc w:val="center"/>
            </w:pPr>
            <w:r w:rsidRPr="00F35FCB">
              <w:t>№ п/п</w:t>
            </w:r>
          </w:p>
        </w:tc>
        <w:tc>
          <w:tcPr>
            <w:tcW w:w="2268" w:type="dxa"/>
            <w:tcBorders>
              <w:top w:val="single" w:sz="8" w:space="0" w:color="000000"/>
              <w:left w:val="nil"/>
              <w:bottom w:val="single" w:sz="8" w:space="0" w:color="000000"/>
              <w:right w:val="single" w:sz="8" w:space="0" w:color="000000"/>
            </w:tcBorders>
          </w:tcPr>
          <w:p w14:paraId="137F57BC"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17559274"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48E026BC"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5A3AD5C8"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08133D97"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0BCD0CF4" w14:textId="77777777" w:rsidR="00F67E59" w:rsidRPr="00F35FCB" w:rsidRDefault="00F67E59" w:rsidP="00596C2D">
            <w:pPr>
              <w:numPr>
                <w:ilvl w:val="0"/>
                <w:numId w:val="26"/>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54769CBE" w14:textId="77777777" w:rsidR="00F67E59" w:rsidRPr="00F35FCB" w:rsidRDefault="00F67E59" w:rsidP="00F67E59">
            <w:pPr>
              <w:jc w:val="both"/>
            </w:pPr>
            <w:r w:rsidRPr="00F35FCB">
              <w:t>Осуществление религиозных обрядов</w:t>
            </w:r>
          </w:p>
        </w:tc>
        <w:tc>
          <w:tcPr>
            <w:tcW w:w="1701" w:type="dxa"/>
            <w:vMerge w:val="restart"/>
            <w:tcBorders>
              <w:top w:val="nil"/>
              <w:left w:val="nil"/>
              <w:bottom w:val="single" w:sz="8" w:space="0" w:color="000000"/>
              <w:right w:val="single" w:sz="8" w:space="0" w:color="000000"/>
            </w:tcBorders>
          </w:tcPr>
          <w:p w14:paraId="65681663" w14:textId="77777777" w:rsidR="00F67E59" w:rsidRPr="00F35FCB" w:rsidRDefault="00F67E59" w:rsidP="00F67E59">
            <w:pPr>
              <w:jc w:val="both"/>
            </w:pPr>
            <w:r w:rsidRPr="00F35FCB">
              <w:t>3.7.1</w:t>
            </w:r>
          </w:p>
        </w:tc>
        <w:tc>
          <w:tcPr>
            <w:tcW w:w="3969" w:type="dxa"/>
            <w:vMerge w:val="restart"/>
            <w:tcBorders>
              <w:top w:val="nil"/>
              <w:left w:val="nil"/>
              <w:bottom w:val="single" w:sz="8" w:space="0" w:color="000000"/>
              <w:right w:val="single" w:sz="8" w:space="0" w:color="000000"/>
            </w:tcBorders>
          </w:tcPr>
          <w:p w14:paraId="652FCD59"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nil"/>
              <w:left w:val="nil"/>
              <w:bottom w:val="single" w:sz="8" w:space="0" w:color="000000"/>
              <w:right w:val="single" w:sz="8" w:space="0" w:color="000000"/>
            </w:tcBorders>
          </w:tcPr>
          <w:p w14:paraId="75E5B30F" w14:textId="77777777" w:rsidR="00F67E59" w:rsidRPr="00F35FCB" w:rsidRDefault="00F67E59" w:rsidP="00F67E59">
            <w:pPr>
              <w:jc w:val="both"/>
            </w:pPr>
            <w:r w:rsidRPr="00F35FCB">
              <w:t>Минимальный размер земельного участка (площадь) –1500 кв. м</w:t>
            </w:r>
          </w:p>
        </w:tc>
      </w:tr>
      <w:tr w:rsidR="00F35FCB" w:rsidRPr="00F35FCB" w14:paraId="4BDD51A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52E7623"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427703F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E0001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7102C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08510A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AAE712D"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049346B9"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210CD7C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4BE224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3651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E3011B"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D30EA8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138BBAA"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28844D5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96C6E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59B21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12B18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1BDEB4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8A1DAC9"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7453557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03A20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6AFB7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D3E152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AB5EDD2" w14:textId="77777777" w:rsidTr="00F67E59">
        <w:trPr>
          <w:trHeight w:val="463"/>
        </w:trPr>
        <w:tc>
          <w:tcPr>
            <w:tcW w:w="567" w:type="dxa"/>
            <w:vMerge/>
            <w:tcBorders>
              <w:top w:val="nil"/>
              <w:left w:val="single" w:sz="8" w:space="0" w:color="000000"/>
              <w:bottom w:val="single" w:sz="4" w:space="0" w:color="auto"/>
              <w:right w:val="single" w:sz="8" w:space="0" w:color="000000"/>
            </w:tcBorders>
          </w:tcPr>
          <w:p w14:paraId="0DF8F864" w14:textId="77777777" w:rsidR="00F67E59" w:rsidRPr="00F35FCB" w:rsidRDefault="00F67E59" w:rsidP="00F67E59">
            <w:pPr>
              <w:jc w:val="center"/>
            </w:pPr>
          </w:p>
        </w:tc>
        <w:tc>
          <w:tcPr>
            <w:tcW w:w="2268" w:type="dxa"/>
            <w:vMerge/>
            <w:tcBorders>
              <w:top w:val="nil"/>
              <w:left w:val="nil"/>
              <w:bottom w:val="single" w:sz="4" w:space="0" w:color="auto"/>
              <w:right w:val="single" w:sz="8" w:space="0" w:color="000000"/>
            </w:tcBorders>
          </w:tcPr>
          <w:p w14:paraId="235DBAC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DD2D20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BCF8AA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4068F5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5A65594"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1C46C4E" w14:textId="77777777" w:rsidR="00F67E59" w:rsidRPr="00F35FCB" w:rsidRDefault="00F67E59" w:rsidP="00596C2D">
            <w:pPr>
              <w:numPr>
                <w:ilvl w:val="0"/>
                <w:numId w:val="26"/>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277BD264" w14:textId="77777777" w:rsidR="00F67E59" w:rsidRPr="00F35FCB" w:rsidRDefault="00F67E59" w:rsidP="00F67E59">
            <w:pPr>
              <w:jc w:val="both"/>
            </w:pPr>
            <w:r w:rsidRPr="00F35FCB">
              <w:t>Рынки</w:t>
            </w:r>
          </w:p>
        </w:tc>
        <w:tc>
          <w:tcPr>
            <w:tcW w:w="1701" w:type="dxa"/>
            <w:vMerge w:val="restart"/>
            <w:tcBorders>
              <w:top w:val="single" w:sz="4" w:space="0" w:color="auto"/>
              <w:left w:val="single" w:sz="4" w:space="0" w:color="auto"/>
              <w:bottom w:val="single" w:sz="4" w:space="0" w:color="auto"/>
              <w:right w:val="single" w:sz="4" w:space="0" w:color="auto"/>
            </w:tcBorders>
          </w:tcPr>
          <w:p w14:paraId="544308F0" w14:textId="77777777" w:rsidR="00F67E59" w:rsidRPr="00F35FCB" w:rsidRDefault="00F67E59" w:rsidP="00F67E59">
            <w:pPr>
              <w:jc w:val="both"/>
            </w:pPr>
            <w:r w:rsidRPr="00F35FCB">
              <w:t>4.3</w:t>
            </w:r>
          </w:p>
        </w:tc>
        <w:tc>
          <w:tcPr>
            <w:tcW w:w="3969" w:type="dxa"/>
            <w:vMerge w:val="restart"/>
            <w:tcBorders>
              <w:top w:val="single" w:sz="4" w:space="0" w:color="auto"/>
              <w:left w:val="single" w:sz="4" w:space="0" w:color="auto"/>
              <w:bottom w:val="single" w:sz="4" w:space="0" w:color="auto"/>
              <w:right w:val="single" w:sz="4" w:space="0" w:color="auto"/>
            </w:tcBorders>
          </w:tcPr>
          <w:p w14:paraId="2ABACB63" w14:textId="77777777" w:rsidR="00F67E59" w:rsidRPr="00F35FCB" w:rsidRDefault="00F67E59" w:rsidP="00F67E59">
            <w:pPr>
              <w:jc w:val="both"/>
            </w:pPr>
            <w:r w:rsidRPr="00F35FC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6520" w:type="dxa"/>
            <w:tcBorders>
              <w:top w:val="single" w:sz="4" w:space="0" w:color="auto"/>
              <w:left w:val="single" w:sz="4" w:space="0" w:color="auto"/>
              <w:bottom w:val="single" w:sz="4" w:space="0" w:color="auto"/>
              <w:right w:val="single" w:sz="4" w:space="0" w:color="auto"/>
            </w:tcBorders>
          </w:tcPr>
          <w:p w14:paraId="5B195387"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5D8ECDD0"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92E126B" w14:textId="77777777" w:rsidR="00F67E59" w:rsidRPr="00F35FCB" w:rsidRDefault="00F67E59" w:rsidP="00F67E59">
            <w:pPr>
              <w:jc w:val="center"/>
            </w:pPr>
          </w:p>
        </w:tc>
        <w:tc>
          <w:tcPr>
            <w:tcW w:w="2268" w:type="dxa"/>
            <w:vMerge/>
            <w:tcBorders>
              <w:top w:val="single" w:sz="4" w:space="0" w:color="auto"/>
              <w:left w:val="nil"/>
              <w:bottom w:val="single" w:sz="8" w:space="0" w:color="000000"/>
              <w:right w:val="single" w:sz="8" w:space="0" w:color="000000"/>
            </w:tcBorders>
          </w:tcPr>
          <w:p w14:paraId="47854BE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FBD4C6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C2A19A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627525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B531E0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A7A884B"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59CB760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7B704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90866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7FFE7F"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02873B3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EB324B2"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29937EB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70A88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FDA3B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37ECCE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99D0DE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8F6A404"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48FEDF6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4CE75B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8710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8648A0"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D5F3E1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92A05A5"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1C27586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77D3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0015F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56C20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2D6C83C" w14:textId="77777777" w:rsidTr="00F67E59">
        <w:trPr>
          <w:trHeight w:val="45"/>
        </w:trPr>
        <w:tc>
          <w:tcPr>
            <w:tcW w:w="567" w:type="dxa"/>
            <w:vMerge w:val="restart"/>
            <w:tcBorders>
              <w:top w:val="nil"/>
              <w:left w:val="single" w:sz="8" w:space="0" w:color="000000"/>
              <w:right w:val="single" w:sz="8" w:space="0" w:color="000000"/>
            </w:tcBorders>
          </w:tcPr>
          <w:p w14:paraId="79DE02BF" w14:textId="77777777" w:rsidR="00F67E59" w:rsidRPr="00F35FCB" w:rsidRDefault="00F67E59" w:rsidP="00596C2D">
            <w:pPr>
              <w:numPr>
                <w:ilvl w:val="0"/>
                <w:numId w:val="26"/>
              </w:numPr>
              <w:suppressAutoHyphens/>
              <w:ind w:left="0" w:firstLine="0"/>
              <w:jc w:val="center"/>
            </w:pPr>
          </w:p>
        </w:tc>
        <w:tc>
          <w:tcPr>
            <w:tcW w:w="2268" w:type="dxa"/>
            <w:vMerge w:val="restart"/>
            <w:tcBorders>
              <w:top w:val="nil"/>
              <w:left w:val="nil"/>
              <w:right w:val="single" w:sz="8" w:space="0" w:color="000000"/>
            </w:tcBorders>
          </w:tcPr>
          <w:p w14:paraId="551C461B" w14:textId="77777777" w:rsidR="00F67E59" w:rsidRPr="00F35FCB" w:rsidRDefault="00F67E59" w:rsidP="00F67E59">
            <w:r w:rsidRPr="00F35FCB">
              <w:rPr>
                <w:rFonts w:eastAsia="Tahoma"/>
              </w:rPr>
              <w:t>Магазины</w:t>
            </w:r>
          </w:p>
        </w:tc>
        <w:tc>
          <w:tcPr>
            <w:tcW w:w="1701" w:type="dxa"/>
            <w:vMerge w:val="restart"/>
            <w:tcBorders>
              <w:top w:val="nil"/>
              <w:left w:val="nil"/>
              <w:right w:val="single" w:sz="8" w:space="0" w:color="000000"/>
            </w:tcBorders>
          </w:tcPr>
          <w:p w14:paraId="38BA693A" w14:textId="77777777" w:rsidR="00F67E59" w:rsidRPr="00F35FCB" w:rsidRDefault="00F67E59" w:rsidP="00F67E59">
            <w:r w:rsidRPr="00F35FCB">
              <w:rPr>
                <w:rFonts w:eastAsia="Tahoma"/>
              </w:rPr>
              <w:t>4.4</w:t>
            </w:r>
          </w:p>
        </w:tc>
        <w:tc>
          <w:tcPr>
            <w:tcW w:w="3969" w:type="dxa"/>
            <w:vMerge w:val="restart"/>
            <w:tcBorders>
              <w:top w:val="nil"/>
              <w:left w:val="nil"/>
              <w:right w:val="single" w:sz="8" w:space="0" w:color="000000"/>
            </w:tcBorders>
          </w:tcPr>
          <w:p w14:paraId="6263B3BB" w14:textId="77777777" w:rsidR="00F67E59" w:rsidRPr="00F35FCB" w:rsidRDefault="00F67E59" w:rsidP="00F67E59">
            <w:pPr>
              <w:jc w:val="both"/>
            </w:pPr>
            <w:r w:rsidRPr="00F35FCB">
              <w:rPr>
                <w:rFonts w:eastAsia="Tahom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nil"/>
              <w:left w:val="nil"/>
              <w:bottom w:val="single" w:sz="8" w:space="0" w:color="000000"/>
              <w:right w:val="single" w:sz="8" w:space="0" w:color="000000"/>
            </w:tcBorders>
          </w:tcPr>
          <w:p w14:paraId="25F2E8B9" w14:textId="77777777" w:rsidR="00F67E59" w:rsidRPr="00F35FCB" w:rsidRDefault="00F67E59" w:rsidP="00F67E59">
            <w:pPr>
              <w:jc w:val="both"/>
            </w:pPr>
            <w:r w:rsidRPr="00F35FCB">
              <w:rPr>
                <w:rFonts w:eastAsia="Tahoma"/>
              </w:rPr>
              <w:t>Минимальный размер земельного участка (площадь) – 600 кв. м</w:t>
            </w:r>
          </w:p>
        </w:tc>
      </w:tr>
      <w:tr w:rsidR="00F35FCB" w:rsidRPr="00F35FCB" w14:paraId="2B4C9D05" w14:textId="77777777" w:rsidTr="00F67E59">
        <w:trPr>
          <w:trHeight w:val="45"/>
        </w:trPr>
        <w:tc>
          <w:tcPr>
            <w:tcW w:w="567" w:type="dxa"/>
            <w:vMerge/>
            <w:tcBorders>
              <w:left w:val="single" w:sz="8" w:space="0" w:color="000000"/>
              <w:right w:val="single" w:sz="8" w:space="0" w:color="000000"/>
            </w:tcBorders>
          </w:tcPr>
          <w:p w14:paraId="34CCAD7E" w14:textId="77777777" w:rsidR="00F67E59" w:rsidRPr="00F35FCB" w:rsidRDefault="00F67E59" w:rsidP="00F67E59">
            <w:pPr>
              <w:jc w:val="center"/>
            </w:pPr>
          </w:p>
        </w:tc>
        <w:tc>
          <w:tcPr>
            <w:tcW w:w="2268" w:type="dxa"/>
            <w:vMerge/>
            <w:tcBorders>
              <w:left w:val="nil"/>
              <w:right w:val="single" w:sz="8" w:space="0" w:color="000000"/>
            </w:tcBorders>
          </w:tcPr>
          <w:p w14:paraId="2B2892D1" w14:textId="77777777" w:rsidR="00F67E59" w:rsidRPr="00F35FCB" w:rsidRDefault="00F67E59" w:rsidP="00F67E59"/>
        </w:tc>
        <w:tc>
          <w:tcPr>
            <w:tcW w:w="1701" w:type="dxa"/>
            <w:vMerge/>
            <w:tcBorders>
              <w:left w:val="nil"/>
              <w:right w:val="single" w:sz="8" w:space="0" w:color="000000"/>
            </w:tcBorders>
          </w:tcPr>
          <w:p w14:paraId="4E951FCF" w14:textId="77777777" w:rsidR="00F67E59" w:rsidRPr="00F35FCB" w:rsidRDefault="00F67E59" w:rsidP="00F67E59"/>
        </w:tc>
        <w:tc>
          <w:tcPr>
            <w:tcW w:w="3969" w:type="dxa"/>
            <w:vMerge/>
            <w:tcBorders>
              <w:left w:val="nil"/>
              <w:right w:val="single" w:sz="8" w:space="0" w:color="000000"/>
            </w:tcBorders>
          </w:tcPr>
          <w:p w14:paraId="49F237C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5245CC" w14:textId="77777777" w:rsidR="00F67E59" w:rsidRPr="00F35FCB" w:rsidRDefault="00F67E59" w:rsidP="00F67E59">
            <w:pPr>
              <w:jc w:val="both"/>
            </w:pPr>
            <w:r w:rsidRPr="00F35FCB">
              <w:rPr>
                <w:rFonts w:eastAsia="Tahoma"/>
              </w:rPr>
              <w:t>Максимальный размер земельного участка (площадь) – не подлежит установлению</w:t>
            </w:r>
          </w:p>
        </w:tc>
      </w:tr>
      <w:tr w:rsidR="00F35FCB" w:rsidRPr="00F35FCB" w14:paraId="292730FE" w14:textId="77777777" w:rsidTr="00F67E59">
        <w:trPr>
          <w:trHeight w:val="45"/>
        </w:trPr>
        <w:tc>
          <w:tcPr>
            <w:tcW w:w="567" w:type="dxa"/>
            <w:vMerge/>
            <w:tcBorders>
              <w:left w:val="single" w:sz="8" w:space="0" w:color="000000"/>
              <w:right w:val="single" w:sz="8" w:space="0" w:color="000000"/>
            </w:tcBorders>
          </w:tcPr>
          <w:p w14:paraId="353090AC" w14:textId="77777777" w:rsidR="00F67E59" w:rsidRPr="00F35FCB" w:rsidRDefault="00F67E59" w:rsidP="00F67E59">
            <w:pPr>
              <w:jc w:val="center"/>
            </w:pPr>
          </w:p>
        </w:tc>
        <w:tc>
          <w:tcPr>
            <w:tcW w:w="2268" w:type="dxa"/>
            <w:vMerge/>
            <w:tcBorders>
              <w:left w:val="nil"/>
              <w:right w:val="single" w:sz="8" w:space="0" w:color="000000"/>
            </w:tcBorders>
          </w:tcPr>
          <w:p w14:paraId="232AF7BE" w14:textId="77777777" w:rsidR="00F67E59" w:rsidRPr="00F35FCB" w:rsidRDefault="00F67E59" w:rsidP="00F67E59"/>
        </w:tc>
        <w:tc>
          <w:tcPr>
            <w:tcW w:w="1701" w:type="dxa"/>
            <w:vMerge/>
            <w:tcBorders>
              <w:left w:val="nil"/>
              <w:right w:val="single" w:sz="8" w:space="0" w:color="000000"/>
            </w:tcBorders>
          </w:tcPr>
          <w:p w14:paraId="426F0505" w14:textId="77777777" w:rsidR="00F67E59" w:rsidRPr="00F35FCB" w:rsidRDefault="00F67E59" w:rsidP="00F67E59"/>
        </w:tc>
        <w:tc>
          <w:tcPr>
            <w:tcW w:w="3969" w:type="dxa"/>
            <w:vMerge/>
            <w:tcBorders>
              <w:left w:val="nil"/>
              <w:right w:val="single" w:sz="8" w:space="0" w:color="000000"/>
            </w:tcBorders>
          </w:tcPr>
          <w:p w14:paraId="3820783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B0C94B" w14:textId="77777777" w:rsidR="00F67E59" w:rsidRPr="00F35FCB" w:rsidRDefault="00F67E59" w:rsidP="00F67E59">
            <w:pPr>
              <w:jc w:val="both"/>
            </w:pPr>
            <w:r w:rsidRPr="00F35FCB">
              <w:rPr>
                <w:rFonts w:eastAsia="Tahoma"/>
              </w:rPr>
              <w:t>Максимальный процент застройки в границах земельного участка – 50 %</w:t>
            </w:r>
          </w:p>
        </w:tc>
      </w:tr>
      <w:tr w:rsidR="00F35FCB" w:rsidRPr="00F35FCB" w14:paraId="3A87D13B" w14:textId="77777777" w:rsidTr="00F67E59">
        <w:trPr>
          <w:trHeight w:val="45"/>
        </w:trPr>
        <w:tc>
          <w:tcPr>
            <w:tcW w:w="567" w:type="dxa"/>
            <w:vMerge/>
            <w:tcBorders>
              <w:left w:val="single" w:sz="8" w:space="0" w:color="000000"/>
              <w:right w:val="single" w:sz="8" w:space="0" w:color="000000"/>
            </w:tcBorders>
          </w:tcPr>
          <w:p w14:paraId="5F8F4595" w14:textId="77777777" w:rsidR="00F67E59" w:rsidRPr="00F35FCB" w:rsidRDefault="00F67E59" w:rsidP="00F67E59">
            <w:pPr>
              <w:jc w:val="center"/>
            </w:pPr>
          </w:p>
        </w:tc>
        <w:tc>
          <w:tcPr>
            <w:tcW w:w="2268" w:type="dxa"/>
            <w:vMerge/>
            <w:tcBorders>
              <w:left w:val="nil"/>
              <w:right w:val="single" w:sz="8" w:space="0" w:color="000000"/>
            </w:tcBorders>
          </w:tcPr>
          <w:p w14:paraId="166D3FA5" w14:textId="77777777" w:rsidR="00F67E59" w:rsidRPr="00F35FCB" w:rsidRDefault="00F67E59" w:rsidP="00F67E59"/>
        </w:tc>
        <w:tc>
          <w:tcPr>
            <w:tcW w:w="1701" w:type="dxa"/>
            <w:vMerge/>
            <w:tcBorders>
              <w:left w:val="nil"/>
              <w:right w:val="single" w:sz="8" w:space="0" w:color="000000"/>
            </w:tcBorders>
          </w:tcPr>
          <w:p w14:paraId="782F6099" w14:textId="77777777" w:rsidR="00F67E59" w:rsidRPr="00F35FCB" w:rsidRDefault="00F67E59" w:rsidP="00F67E59"/>
        </w:tc>
        <w:tc>
          <w:tcPr>
            <w:tcW w:w="3969" w:type="dxa"/>
            <w:vMerge/>
            <w:tcBorders>
              <w:left w:val="nil"/>
              <w:right w:val="single" w:sz="8" w:space="0" w:color="000000"/>
            </w:tcBorders>
          </w:tcPr>
          <w:p w14:paraId="4C99CE9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98086B" w14:textId="77777777" w:rsidR="00F67E59" w:rsidRPr="00F35FCB" w:rsidRDefault="00F67E59" w:rsidP="00F67E59">
            <w:pPr>
              <w:jc w:val="both"/>
            </w:pPr>
            <w:r w:rsidRPr="00F35FCB">
              <w:t>Минимальные отступы от границ смежных земельных участков – 3 м (прим. 3.1)</w:t>
            </w:r>
          </w:p>
        </w:tc>
      </w:tr>
      <w:tr w:rsidR="00F35FCB" w:rsidRPr="00F35FCB" w14:paraId="64650174" w14:textId="77777777" w:rsidTr="00F67E59">
        <w:trPr>
          <w:trHeight w:val="45"/>
        </w:trPr>
        <w:tc>
          <w:tcPr>
            <w:tcW w:w="567" w:type="dxa"/>
            <w:vMerge/>
            <w:tcBorders>
              <w:left w:val="single" w:sz="8" w:space="0" w:color="000000"/>
              <w:right w:val="single" w:sz="8" w:space="0" w:color="000000"/>
            </w:tcBorders>
          </w:tcPr>
          <w:p w14:paraId="07728E8B" w14:textId="77777777" w:rsidR="00F67E59" w:rsidRPr="00F35FCB" w:rsidRDefault="00F67E59" w:rsidP="00F67E59">
            <w:pPr>
              <w:jc w:val="center"/>
            </w:pPr>
          </w:p>
        </w:tc>
        <w:tc>
          <w:tcPr>
            <w:tcW w:w="2268" w:type="dxa"/>
            <w:vMerge/>
            <w:tcBorders>
              <w:left w:val="nil"/>
              <w:right w:val="single" w:sz="8" w:space="0" w:color="000000"/>
            </w:tcBorders>
          </w:tcPr>
          <w:p w14:paraId="50D31042" w14:textId="77777777" w:rsidR="00F67E59" w:rsidRPr="00F35FCB" w:rsidRDefault="00F67E59" w:rsidP="00F67E59"/>
        </w:tc>
        <w:tc>
          <w:tcPr>
            <w:tcW w:w="1701" w:type="dxa"/>
            <w:vMerge/>
            <w:tcBorders>
              <w:left w:val="nil"/>
              <w:right w:val="single" w:sz="8" w:space="0" w:color="000000"/>
            </w:tcBorders>
          </w:tcPr>
          <w:p w14:paraId="4C23A2CC" w14:textId="77777777" w:rsidR="00F67E59" w:rsidRPr="00F35FCB" w:rsidRDefault="00F67E59" w:rsidP="00F67E59"/>
        </w:tc>
        <w:tc>
          <w:tcPr>
            <w:tcW w:w="3969" w:type="dxa"/>
            <w:vMerge/>
            <w:tcBorders>
              <w:left w:val="nil"/>
              <w:right w:val="single" w:sz="8" w:space="0" w:color="000000"/>
            </w:tcBorders>
          </w:tcPr>
          <w:p w14:paraId="0E29386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65045B" w14:textId="77777777" w:rsidR="00F67E59" w:rsidRPr="00F35FCB" w:rsidRDefault="00F67E59" w:rsidP="00F67E59">
            <w:pPr>
              <w:jc w:val="both"/>
            </w:pPr>
            <w:r w:rsidRPr="00F35FCB">
              <w:rPr>
                <w:rFonts w:eastAsia="Tahoma"/>
              </w:rPr>
              <w:t>Предельная высота зданий, строений, сооружений – 12 м</w:t>
            </w:r>
          </w:p>
        </w:tc>
      </w:tr>
      <w:tr w:rsidR="00F35FCB" w:rsidRPr="00F35FCB" w14:paraId="2DD150D8" w14:textId="77777777" w:rsidTr="00F67E59">
        <w:trPr>
          <w:trHeight w:val="45"/>
        </w:trPr>
        <w:tc>
          <w:tcPr>
            <w:tcW w:w="567" w:type="dxa"/>
            <w:vMerge/>
            <w:tcBorders>
              <w:left w:val="single" w:sz="8" w:space="0" w:color="000000"/>
              <w:bottom w:val="single" w:sz="4" w:space="0" w:color="auto"/>
              <w:right w:val="single" w:sz="8" w:space="0" w:color="000000"/>
            </w:tcBorders>
          </w:tcPr>
          <w:p w14:paraId="11F5BCA6" w14:textId="77777777" w:rsidR="00F67E59" w:rsidRPr="00F35FCB" w:rsidRDefault="00F67E59" w:rsidP="00F67E59">
            <w:pPr>
              <w:jc w:val="center"/>
            </w:pPr>
          </w:p>
        </w:tc>
        <w:tc>
          <w:tcPr>
            <w:tcW w:w="2268" w:type="dxa"/>
            <w:vMerge/>
            <w:tcBorders>
              <w:left w:val="nil"/>
              <w:bottom w:val="single" w:sz="4" w:space="0" w:color="auto"/>
              <w:right w:val="single" w:sz="8" w:space="0" w:color="000000"/>
            </w:tcBorders>
          </w:tcPr>
          <w:p w14:paraId="1B52E94D" w14:textId="77777777" w:rsidR="00F67E59" w:rsidRPr="00F35FCB" w:rsidRDefault="00F67E59" w:rsidP="00F67E59"/>
        </w:tc>
        <w:tc>
          <w:tcPr>
            <w:tcW w:w="1701" w:type="dxa"/>
            <w:vMerge/>
            <w:tcBorders>
              <w:left w:val="nil"/>
              <w:bottom w:val="single" w:sz="4" w:space="0" w:color="auto"/>
              <w:right w:val="single" w:sz="8" w:space="0" w:color="000000"/>
            </w:tcBorders>
          </w:tcPr>
          <w:p w14:paraId="56CCDCE7" w14:textId="77777777" w:rsidR="00F67E59" w:rsidRPr="00F35FCB" w:rsidRDefault="00F67E59" w:rsidP="00F67E59"/>
        </w:tc>
        <w:tc>
          <w:tcPr>
            <w:tcW w:w="3969" w:type="dxa"/>
            <w:vMerge/>
            <w:tcBorders>
              <w:left w:val="nil"/>
              <w:bottom w:val="single" w:sz="4" w:space="0" w:color="auto"/>
              <w:right w:val="single" w:sz="8" w:space="0" w:color="000000"/>
            </w:tcBorders>
          </w:tcPr>
          <w:p w14:paraId="0C43710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253A443" w14:textId="77777777" w:rsidR="00F67E59" w:rsidRPr="00F35FCB" w:rsidRDefault="00F67E59" w:rsidP="00F67E59">
            <w:pPr>
              <w:jc w:val="both"/>
            </w:pPr>
            <w:r w:rsidRPr="00F35FCB">
              <w:rPr>
                <w:rFonts w:eastAsia="Tahoma"/>
              </w:rPr>
              <w:t>Минимальный процент озеленения в границах земельного участка – 20 %</w:t>
            </w:r>
          </w:p>
        </w:tc>
      </w:tr>
      <w:tr w:rsidR="00F35FCB" w:rsidRPr="00F35FCB" w14:paraId="054513A7"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2173247" w14:textId="77777777" w:rsidR="00F67E59" w:rsidRPr="00F35FCB" w:rsidRDefault="00F67E59" w:rsidP="00596C2D">
            <w:pPr>
              <w:numPr>
                <w:ilvl w:val="0"/>
                <w:numId w:val="26"/>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5EF0B664" w14:textId="77777777" w:rsidR="00F67E59" w:rsidRPr="00F35FCB" w:rsidRDefault="00F67E59" w:rsidP="00F67E59">
            <w:pPr>
              <w:jc w:val="both"/>
            </w:pPr>
            <w:r w:rsidRPr="00F35FCB">
              <w:t>Заправка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53920A0C" w14:textId="77777777" w:rsidR="00F67E59" w:rsidRPr="00F35FCB" w:rsidRDefault="00F67E59" w:rsidP="00F67E59">
            <w:pPr>
              <w:jc w:val="both"/>
            </w:pPr>
            <w:r w:rsidRPr="00F35FCB">
              <w:t xml:space="preserve">4.9.1.1 </w:t>
            </w:r>
          </w:p>
        </w:tc>
        <w:tc>
          <w:tcPr>
            <w:tcW w:w="3969" w:type="dxa"/>
            <w:vMerge w:val="restart"/>
            <w:tcBorders>
              <w:top w:val="single" w:sz="4" w:space="0" w:color="auto"/>
              <w:left w:val="single" w:sz="4" w:space="0" w:color="auto"/>
              <w:bottom w:val="single" w:sz="4" w:space="0" w:color="auto"/>
              <w:right w:val="single" w:sz="4" w:space="0" w:color="auto"/>
            </w:tcBorders>
          </w:tcPr>
          <w:p w14:paraId="24984188" w14:textId="77777777" w:rsidR="00F67E59" w:rsidRPr="00F35FCB" w:rsidRDefault="00F67E59" w:rsidP="00F67E59">
            <w:pPr>
              <w:jc w:val="both"/>
            </w:pPr>
            <w:r w:rsidRPr="00F35FC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520" w:type="dxa"/>
            <w:tcBorders>
              <w:top w:val="single" w:sz="4" w:space="0" w:color="auto"/>
              <w:left w:val="single" w:sz="4" w:space="0" w:color="auto"/>
              <w:bottom w:val="single" w:sz="4" w:space="0" w:color="auto"/>
              <w:right w:val="single" w:sz="4" w:space="0" w:color="auto"/>
            </w:tcBorders>
          </w:tcPr>
          <w:p w14:paraId="0016C9B7"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145B6F50"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60F9A8D" w14:textId="77777777" w:rsidR="00F67E59" w:rsidRPr="00F35FCB" w:rsidRDefault="00F67E59" w:rsidP="00F67E59">
            <w:pPr>
              <w:jc w:val="center"/>
            </w:pPr>
          </w:p>
        </w:tc>
        <w:tc>
          <w:tcPr>
            <w:tcW w:w="2268" w:type="dxa"/>
            <w:vMerge/>
            <w:tcBorders>
              <w:top w:val="single" w:sz="4" w:space="0" w:color="auto"/>
              <w:left w:val="nil"/>
              <w:bottom w:val="single" w:sz="8" w:space="0" w:color="000000"/>
              <w:right w:val="single" w:sz="8" w:space="0" w:color="000000"/>
            </w:tcBorders>
          </w:tcPr>
          <w:p w14:paraId="5FA8F32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F84DDF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743E21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24536F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4DDD9D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2CA1D04"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6EC7EAD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88D90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FBA25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8EA1B1"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89A2A3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DFB0570"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520C8E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D4E47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04D30B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53095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62B4DD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D536BFB"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146265E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EC5A7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56366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7204B3"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1B658745"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665568CC" w14:textId="77777777" w:rsidR="00F67E59" w:rsidRPr="00F35FCB" w:rsidRDefault="00F67E59" w:rsidP="00F67E59">
            <w:pPr>
              <w:jc w:val="center"/>
            </w:pPr>
          </w:p>
        </w:tc>
        <w:tc>
          <w:tcPr>
            <w:tcW w:w="2268" w:type="dxa"/>
            <w:vMerge/>
            <w:tcBorders>
              <w:top w:val="nil"/>
              <w:left w:val="nil"/>
              <w:bottom w:val="single" w:sz="4" w:space="0" w:color="auto"/>
              <w:right w:val="single" w:sz="8" w:space="0" w:color="000000"/>
            </w:tcBorders>
          </w:tcPr>
          <w:p w14:paraId="75A24F7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ECEB37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AC88B9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AA0F1B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6CB6E8E" w14:textId="77777777" w:rsidTr="00F67E59">
        <w:trPr>
          <w:trHeight w:val="51"/>
        </w:trPr>
        <w:tc>
          <w:tcPr>
            <w:tcW w:w="567" w:type="dxa"/>
            <w:vMerge w:val="restart"/>
            <w:tcBorders>
              <w:top w:val="single" w:sz="4" w:space="0" w:color="auto"/>
              <w:left w:val="single" w:sz="4" w:space="0" w:color="auto"/>
              <w:bottom w:val="single" w:sz="4" w:space="0" w:color="auto"/>
              <w:right w:val="single" w:sz="4" w:space="0" w:color="auto"/>
            </w:tcBorders>
          </w:tcPr>
          <w:p w14:paraId="210325BB" w14:textId="77777777" w:rsidR="00F67E59" w:rsidRPr="00F35FCB" w:rsidRDefault="00F67E59" w:rsidP="00596C2D">
            <w:pPr>
              <w:numPr>
                <w:ilvl w:val="0"/>
                <w:numId w:val="26"/>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10CB2B3D" w14:textId="77777777" w:rsidR="00F67E59" w:rsidRPr="00F35FCB" w:rsidRDefault="00F67E59" w:rsidP="00F67E59">
            <w:pPr>
              <w:jc w:val="both"/>
            </w:pPr>
            <w:r w:rsidRPr="00F35FCB">
              <w:t>Обеспечение дорожного отдыха</w:t>
            </w:r>
          </w:p>
        </w:tc>
        <w:tc>
          <w:tcPr>
            <w:tcW w:w="1701" w:type="dxa"/>
            <w:vMerge w:val="restart"/>
            <w:tcBorders>
              <w:top w:val="single" w:sz="4" w:space="0" w:color="auto"/>
              <w:left w:val="single" w:sz="4" w:space="0" w:color="auto"/>
              <w:bottom w:val="single" w:sz="4" w:space="0" w:color="auto"/>
              <w:right w:val="single" w:sz="4" w:space="0" w:color="auto"/>
            </w:tcBorders>
          </w:tcPr>
          <w:p w14:paraId="5D466E64" w14:textId="77777777" w:rsidR="00F67E59" w:rsidRPr="00F35FCB" w:rsidRDefault="00F67E59" w:rsidP="00F67E59">
            <w:pPr>
              <w:jc w:val="both"/>
            </w:pPr>
            <w:r w:rsidRPr="00F35FCB">
              <w:t>4.9.1.2</w:t>
            </w:r>
          </w:p>
        </w:tc>
        <w:tc>
          <w:tcPr>
            <w:tcW w:w="3969" w:type="dxa"/>
            <w:vMerge w:val="restart"/>
            <w:tcBorders>
              <w:top w:val="single" w:sz="4" w:space="0" w:color="auto"/>
              <w:left w:val="single" w:sz="4" w:space="0" w:color="auto"/>
              <w:bottom w:val="single" w:sz="4" w:space="0" w:color="auto"/>
              <w:right w:val="single" w:sz="4" w:space="0" w:color="auto"/>
            </w:tcBorders>
          </w:tcPr>
          <w:p w14:paraId="7205EB1C" w14:textId="77777777" w:rsidR="00F67E59" w:rsidRPr="00F35FCB" w:rsidRDefault="00F67E59" w:rsidP="00F67E59">
            <w:pPr>
              <w:jc w:val="both"/>
            </w:pPr>
            <w:r w:rsidRPr="00F35FCB">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6520" w:type="dxa"/>
            <w:tcBorders>
              <w:top w:val="single" w:sz="4" w:space="0" w:color="auto"/>
              <w:left w:val="single" w:sz="4" w:space="0" w:color="auto"/>
              <w:bottom w:val="single" w:sz="4" w:space="0" w:color="auto"/>
              <w:right w:val="single" w:sz="4" w:space="0" w:color="auto"/>
            </w:tcBorders>
          </w:tcPr>
          <w:p w14:paraId="681989E1"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00DAEE47" w14:textId="77777777" w:rsidTr="00F67E59">
        <w:trPr>
          <w:trHeight w:val="48"/>
        </w:trPr>
        <w:tc>
          <w:tcPr>
            <w:tcW w:w="567" w:type="dxa"/>
            <w:vMerge/>
            <w:tcBorders>
              <w:top w:val="single" w:sz="4" w:space="0" w:color="auto"/>
              <w:left w:val="single" w:sz="8" w:space="0" w:color="000000"/>
              <w:bottom w:val="single" w:sz="8" w:space="0" w:color="000000"/>
              <w:right w:val="single" w:sz="8" w:space="0" w:color="000000"/>
            </w:tcBorders>
          </w:tcPr>
          <w:p w14:paraId="355D140E" w14:textId="77777777" w:rsidR="00F67E59" w:rsidRPr="00F35FCB" w:rsidRDefault="00F67E59" w:rsidP="00F67E59">
            <w:pPr>
              <w:jc w:val="center"/>
            </w:pPr>
          </w:p>
        </w:tc>
        <w:tc>
          <w:tcPr>
            <w:tcW w:w="2268" w:type="dxa"/>
            <w:vMerge/>
            <w:tcBorders>
              <w:top w:val="single" w:sz="4" w:space="0" w:color="auto"/>
              <w:left w:val="nil"/>
              <w:bottom w:val="single" w:sz="8" w:space="0" w:color="000000"/>
              <w:right w:val="single" w:sz="8" w:space="0" w:color="000000"/>
            </w:tcBorders>
          </w:tcPr>
          <w:p w14:paraId="4ED7281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F29CD6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1B8BF9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79B6E1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0D26129" w14:textId="77777777" w:rsidTr="00F67E59">
        <w:trPr>
          <w:trHeight w:val="48"/>
        </w:trPr>
        <w:tc>
          <w:tcPr>
            <w:tcW w:w="567" w:type="dxa"/>
            <w:vMerge/>
            <w:tcBorders>
              <w:top w:val="nil"/>
              <w:left w:val="single" w:sz="8" w:space="0" w:color="000000"/>
              <w:bottom w:val="single" w:sz="8" w:space="0" w:color="000000"/>
              <w:right w:val="single" w:sz="8" w:space="0" w:color="000000"/>
            </w:tcBorders>
          </w:tcPr>
          <w:p w14:paraId="69F3DAAE"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4B192A9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83BEF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41067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A1875B"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0631DDA" w14:textId="77777777" w:rsidTr="00F67E59">
        <w:trPr>
          <w:trHeight w:val="48"/>
        </w:trPr>
        <w:tc>
          <w:tcPr>
            <w:tcW w:w="567" w:type="dxa"/>
            <w:vMerge/>
            <w:tcBorders>
              <w:top w:val="nil"/>
              <w:left w:val="single" w:sz="8" w:space="0" w:color="000000"/>
              <w:bottom w:val="single" w:sz="8" w:space="0" w:color="000000"/>
              <w:right w:val="single" w:sz="8" w:space="0" w:color="000000"/>
            </w:tcBorders>
          </w:tcPr>
          <w:p w14:paraId="41E63717"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37DC34F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5E99A4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CFD9B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DF8E4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B8377DA" w14:textId="77777777" w:rsidTr="00F67E59">
        <w:trPr>
          <w:trHeight w:val="48"/>
        </w:trPr>
        <w:tc>
          <w:tcPr>
            <w:tcW w:w="567" w:type="dxa"/>
            <w:vMerge/>
            <w:tcBorders>
              <w:top w:val="nil"/>
              <w:left w:val="single" w:sz="8" w:space="0" w:color="000000"/>
              <w:bottom w:val="single" w:sz="4" w:space="0" w:color="auto"/>
              <w:right w:val="single" w:sz="8" w:space="0" w:color="000000"/>
            </w:tcBorders>
          </w:tcPr>
          <w:p w14:paraId="357D1408" w14:textId="77777777" w:rsidR="00F67E59" w:rsidRPr="00F35FCB" w:rsidRDefault="00F67E59" w:rsidP="00F67E59">
            <w:pPr>
              <w:jc w:val="center"/>
            </w:pPr>
          </w:p>
        </w:tc>
        <w:tc>
          <w:tcPr>
            <w:tcW w:w="2268" w:type="dxa"/>
            <w:vMerge/>
            <w:tcBorders>
              <w:top w:val="nil"/>
              <w:left w:val="nil"/>
              <w:bottom w:val="single" w:sz="4" w:space="0" w:color="auto"/>
              <w:right w:val="single" w:sz="8" w:space="0" w:color="000000"/>
            </w:tcBorders>
          </w:tcPr>
          <w:p w14:paraId="1A76369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4194E3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9D99A0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BF5B091"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F375F09" w14:textId="77777777" w:rsidTr="00F67E59">
        <w:trPr>
          <w:trHeight w:val="48"/>
        </w:trPr>
        <w:tc>
          <w:tcPr>
            <w:tcW w:w="567" w:type="dxa"/>
            <w:vMerge/>
            <w:tcBorders>
              <w:top w:val="single" w:sz="4" w:space="0" w:color="auto"/>
              <w:left w:val="single" w:sz="4" w:space="0" w:color="auto"/>
              <w:bottom w:val="single" w:sz="4" w:space="0" w:color="auto"/>
              <w:right w:val="single" w:sz="4" w:space="0" w:color="auto"/>
            </w:tcBorders>
          </w:tcPr>
          <w:p w14:paraId="6D99C37B" w14:textId="77777777" w:rsidR="00F67E59" w:rsidRPr="00F35FCB" w:rsidRDefault="00F67E59" w:rsidP="00F67E59">
            <w:pPr>
              <w:jc w:val="center"/>
            </w:pPr>
          </w:p>
        </w:tc>
        <w:tc>
          <w:tcPr>
            <w:tcW w:w="2268" w:type="dxa"/>
            <w:vMerge/>
            <w:tcBorders>
              <w:top w:val="single" w:sz="4" w:space="0" w:color="auto"/>
              <w:left w:val="single" w:sz="4" w:space="0" w:color="auto"/>
              <w:bottom w:val="single" w:sz="4" w:space="0" w:color="auto"/>
              <w:right w:val="single" w:sz="4" w:space="0" w:color="auto"/>
            </w:tcBorders>
          </w:tcPr>
          <w:p w14:paraId="3EED24F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AB0FFE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3566D1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5A46806"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7005CC3E"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5A45A03A" w14:textId="77777777" w:rsidR="00F67E59" w:rsidRPr="00F35FCB" w:rsidRDefault="00F67E59" w:rsidP="00596C2D">
            <w:pPr>
              <w:numPr>
                <w:ilvl w:val="0"/>
                <w:numId w:val="26"/>
              </w:numPr>
              <w:suppressAutoHyphens/>
              <w:ind w:left="0" w:firstLine="0"/>
              <w:jc w:val="center"/>
            </w:pPr>
          </w:p>
        </w:tc>
        <w:tc>
          <w:tcPr>
            <w:tcW w:w="2268" w:type="dxa"/>
            <w:vMerge w:val="restart"/>
            <w:tcBorders>
              <w:top w:val="single" w:sz="4" w:space="0" w:color="auto"/>
              <w:left w:val="nil"/>
              <w:bottom w:val="single" w:sz="8" w:space="0" w:color="000000"/>
              <w:right w:val="single" w:sz="8" w:space="0" w:color="000000"/>
            </w:tcBorders>
          </w:tcPr>
          <w:p w14:paraId="3C20C79C" w14:textId="77777777" w:rsidR="00F67E59" w:rsidRPr="00F35FCB" w:rsidRDefault="00F67E59" w:rsidP="00F67E59">
            <w:pPr>
              <w:jc w:val="both"/>
            </w:pPr>
            <w:r w:rsidRPr="00F35FCB">
              <w:t>Автомобильные мойки</w:t>
            </w:r>
          </w:p>
        </w:tc>
        <w:tc>
          <w:tcPr>
            <w:tcW w:w="1701" w:type="dxa"/>
            <w:vMerge w:val="restart"/>
            <w:tcBorders>
              <w:top w:val="single" w:sz="4" w:space="0" w:color="auto"/>
              <w:left w:val="nil"/>
              <w:bottom w:val="single" w:sz="8" w:space="0" w:color="000000"/>
              <w:right w:val="single" w:sz="8" w:space="0" w:color="000000"/>
            </w:tcBorders>
          </w:tcPr>
          <w:p w14:paraId="50966CC9" w14:textId="77777777" w:rsidR="00F67E59" w:rsidRPr="00F35FCB" w:rsidRDefault="00F67E59" w:rsidP="00F67E59">
            <w:pPr>
              <w:jc w:val="both"/>
            </w:pPr>
            <w:r w:rsidRPr="00F35FCB">
              <w:t>4.9.1.3</w:t>
            </w:r>
          </w:p>
        </w:tc>
        <w:tc>
          <w:tcPr>
            <w:tcW w:w="3969" w:type="dxa"/>
            <w:vMerge w:val="restart"/>
            <w:tcBorders>
              <w:top w:val="single" w:sz="4" w:space="0" w:color="auto"/>
              <w:left w:val="nil"/>
              <w:bottom w:val="single" w:sz="8" w:space="0" w:color="000000"/>
              <w:right w:val="single" w:sz="8" w:space="0" w:color="000000"/>
            </w:tcBorders>
          </w:tcPr>
          <w:p w14:paraId="35D82EF1" w14:textId="77777777" w:rsidR="00F67E59" w:rsidRPr="00F35FCB" w:rsidRDefault="00F67E59" w:rsidP="00F67E59">
            <w:pPr>
              <w:jc w:val="both"/>
            </w:pPr>
            <w:r w:rsidRPr="00F35FCB">
              <w:t>Размещение автомобильных моек, а также размещение магазинов сопутствующей торговли</w:t>
            </w:r>
          </w:p>
        </w:tc>
        <w:tc>
          <w:tcPr>
            <w:tcW w:w="6520" w:type="dxa"/>
            <w:tcBorders>
              <w:top w:val="single" w:sz="4" w:space="0" w:color="auto"/>
              <w:left w:val="nil"/>
              <w:bottom w:val="single" w:sz="8" w:space="0" w:color="000000"/>
              <w:right w:val="single" w:sz="8" w:space="0" w:color="000000"/>
            </w:tcBorders>
          </w:tcPr>
          <w:p w14:paraId="418D97D0"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3E126FF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97963E1"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30F9843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52AE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0E0F6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725AC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30F0591"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645F5756" w14:textId="77777777" w:rsidR="00F67E59" w:rsidRPr="00F35FCB" w:rsidRDefault="00F67E59" w:rsidP="00F67E59">
            <w:pPr>
              <w:jc w:val="center"/>
            </w:pPr>
          </w:p>
        </w:tc>
        <w:tc>
          <w:tcPr>
            <w:tcW w:w="2268" w:type="dxa"/>
            <w:vMerge/>
            <w:tcBorders>
              <w:top w:val="nil"/>
              <w:left w:val="nil"/>
              <w:bottom w:val="single" w:sz="4" w:space="0" w:color="auto"/>
              <w:right w:val="single" w:sz="8" w:space="0" w:color="000000"/>
            </w:tcBorders>
          </w:tcPr>
          <w:p w14:paraId="38A6716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459839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91A056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64E408B"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FBCDE87"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425542D3" w14:textId="77777777" w:rsidR="00F67E59" w:rsidRPr="00F35FCB" w:rsidRDefault="00F67E59" w:rsidP="00F67E59">
            <w:pPr>
              <w:jc w:val="center"/>
            </w:pPr>
          </w:p>
        </w:tc>
        <w:tc>
          <w:tcPr>
            <w:tcW w:w="2268" w:type="dxa"/>
            <w:vMerge/>
            <w:tcBorders>
              <w:top w:val="single" w:sz="4" w:space="0" w:color="auto"/>
              <w:left w:val="single" w:sz="4" w:space="0" w:color="auto"/>
              <w:bottom w:val="single" w:sz="4" w:space="0" w:color="auto"/>
              <w:right w:val="single" w:sz="4" w:space="0" w:color="auto"/>
            </w:tcBorders>
          </w:tcPr>
          <w:p w14:paraId="5BF1668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6F6322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DEE494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97EC79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7777C71"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BB1AAB2" w14:textId="77777777" w:rsidR="00F67E59" w:rsidRPr="00F35FCB" w:rsidRDefault="00F67E59" w:rsidP="00F67E59">
            <w:pPr>
              <w:jc w:val="center"/>
            </w:pPr>
          </w:p>
        </w:tc>
        <w:tc>
          <w:tcPr>
            <w:tcW w:w="2268" w:type="dxa"/>
            <w:vMerge/>
            <w:tcBorders>
              <w:top w:val="single" w:sz="4" w:space="0" w:color="auto"/>
              <w:left w:val="nil"/>
              <w:bottom w:val="single" w:sz="8" w:space="0" w:color="000000"/>
              <w:right w:val="single" w:sz="8" w:space="0" w:color="000000"/>
            </w:tcBorders>
          </w:tcPr>
          <w:p w14:paraId="49EE5DB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88DC9E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288C63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4291780"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778CDF7B"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DEDC6F4" w14:textId="77777777" w:rsidR="00F67E59" w:rsidRPr="00F35FCB" w:rsidRDefault="00F67E59" w:rsidP="00F67E59">
            <w:pPr>
              <w:jc w:val="center"/>
            </w:pPr>
          </w:p>
        </w:tc>
        <w:tc>
          <w:tcPr>
            <w:tcW w:w="2268" w:type="dxa"/>
            <w:vMerge/>
            <w:tcBorders>
              <w:top w:val="nil"/>
              <w:left w:val="nil"/>
              <w:bottom w:val="single" w:sz="4" w:space="0" w:color="auto"/>
              <w:right w:val="single" w:sz="8" w:space="0" w:color="000000"/>
            </w:tcBorders>
          </w:tcPr>
          <w:p w14:paraId="05F6588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6B0183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C9E3E5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DCA5E3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BD2D6DD" w14:textId="77777777" w:rsidTr="00F67E59">
        <w:trPr>
          <w:trHeight w:val="49"/>
        </w:trPr>
        <w:tc>
          <w:tcPr>
            <w:tcW w:w="567" w:type="dxa"/>
            <w:vMerge w:val="restart"/>
            <w:tcBorders>
              <w:top w:val="single" w:sz="4" w:space="0" w:color="auto"/>
              <w:left w:val="single" w:sz="4" w:space="0" w:color="auto"/>
              <w:bottom w:val="single" w:sz="4" w:space="0" w:color="auto"/>
              <w:right w:val="single" w:sz="4" w:space="0" w:color="auto"/>
            </w:tcBorders>
          </w:tcPr>
          <w:p w14:paraId="726675C8" w14:textId="77777777" w:rsidR="00F67E59" w:rsidRPr="00F35FCB" w:rsidRDefault="00F67E59" w:rsidP="00596C2D">
            <w:pPr>
              <w:numPr>
                <w:ilvl w:val="0"/>
                <w:numId w:val="26"/>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5FC15C7C" w14:textId="77777777" w:rsidR="00F67E59" w:rsidRPr="00F35FCB" w:rsidRDefault="00F67E59" w:rsidP="00F67E59">
            <w:pPr>
              <w:jc w:val="both"/>
            </w:pPr>
            <w:r w:rsidRPr="00F35FCB">
              <w:t>Ремонт автомобилей</w:t>
            </w:r>
          </w:p>
        </w:tc>
        <w:tc>
          <w:tcPr>
            <w:tcW w:w="1701" w:type="dxa"/>
            <w:vMerge w:val="restart"/>
            <w:tcBorders>
              <w:top w:val="single" w:sz="4" w:space="0" w:color="auto"/>
              <w:left w:val="single" w:sz="4" w:space="0" w:color="auto"/>
              <w:bottom w:val="single" w:sz="4" w:space="0" w:color="auto"/>
              <w:right w:val="single" w:sz="4" w:space="0" w:color="auto"/>
            </w:tcBorders>
          </w:tcPr>
          <w:p w14:paraId="1805F15E" w14:textId="77777777" w:rsidR="00F67E59" w:rsidRPr="00F35FCB" w:rsidRDefault="00F67E59" w:rsidP="00F67E59">
            <w:pPr>
              <w:jc w:val="both"/>
            </w:pPr>
            <w:r w:rsidRPr="00F35FCB">
              <w:t xml:space="preserve">4.9.1.4 </w:t>
            </w:r>
          </w:p>
        </w:tc>
        <w:tc>
          <w:tcPr>
            <w:tcW w:w="3969" w:type="dxa"/>
            <w:vMerge w:val="restart"/>
            <w:tcBorders>
              <w:top w:val="single" w:sz="4" w:space="0" w:color="auto"/>
              <w:left w:val="single" w:sz="4" w:space="0" w:color="auto"/>
              <w:bottom w:val="single" w:sz="4" w:space="0" w:color="auto"/>
              <w:right w:val="single" w:sz="4" w:space="0" w:color="auto"/>
            </w:tcBorders>
          </w:tcPr>
          <w:p w14:paraId="37096157" w14:textId="77777777" w:rsidR="00F67E59" w:rsidRPr="00F35FCB" w:rsidRDefault="00F67E59" w:rsidP="00F67E59">
            <w:pPr>
              <w:jc w:val="both"/>
            </w:pPr>
            <w:r w:rsidRPr="00F35FCB">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520" w:type="dxa"/>
            <w:tcBorders>
              <w:top w:val="single" w:sz="4" w:space="0" w:color="auto"/>
              <w:left w:val="single" w:sz="4" w:space="0" w:color="auto"/>
              <w:bottom w:val="single" w:sz="4" w:space="0" w:color="auto"/>
              <w:right w:val="single" w:sz="4" w:space="0" w:color="auto"/>
            </w:tcBorders>
          </w:tcPr>
          <w:p w14:paraId="7DE8174D"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0C1E3C8C"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289B9B8" w14:textId="77777777" w:rsidR="00F67E59" w:rsidRPr="00F35FCB" w:rsidRDefault="00F67E59" w:rsidP="00F67E59">
            <w:pPr>
              <w:jc w:val="center"/>
            </w:pPr>
          </w:p>
        </w:tc>
        <w:tc>
          <w:tcPr>
            <w:tcW w:w="2268" w:type="dxa"/>
            <w:vMerge/>
            <w:tcBorders>
              <w:top w:val="single" w:sz="4" w:space="0" w:color="auto"/>
              <w:left w:val="nil"/>
              <w:bottom w:val="single" w:sz="8" w:space="0" w:color="000000"/>
              <w:right w:val="single" w:sz="8" w:space="0" w:color="000000"/>
            </w:tcBorders>
          </w:tcPr>
          <w:p w14:paraId="28A6B51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E7E06E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3DB93B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9BE145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49FFE90"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F058785" w14:textId="77777777" w:rsidR="00F67E59" w:rsidRPr="00F35FCB" w:rsidRDefault="00F67E59" w:rsidP="00F67E59">
            <w:pPr>
              <w:jc w:val="center"/>
            </w:pPr>
          </w:p>
        </w:tc>
        <w:tc>
          <w:tcPr>
            <w:tcW w:w="2268" w:type="dxa"/>
            <w:vMerge/>
            <w:tcBorders>
              <w:top w:val="nil"/>
              <w:left w:val="nil"/>
              <w:bottom w:val="single" w:sz="4" w:space="0" w:color="auto"/>
              <w:right w:val="single" w:sz="8" w:space="0" w:color="000000"/>
            </w:tcBorders>
          </w:tcPr>
          <w:p w14:paraId="122CF02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105E54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A3AB2B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8E6ADA1"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F8C0492"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48F5A491" w14:textId="77777777" w:rsidR="00F67E59" w:rsidRPr="00F35FCB" w:rsidRDefault="00F67E59" w:rsidP="00F67E59">
            <w:pPr>
              <w:jc w:val="center"/>
            </w:pPr>
          </w:p>
        </w:tc>
        <w:tc>
          <w:tcPr>
            <w:tcW w:w="2268" w:type="dxa"/>
            <w:vMerge/>
            <w:tcBorders>
              <w:top w:val="single" w:sz="4" w:space="0" w:color="auto"/>
              <w:left w:val="single" w:sz="4" w:space="0" w:color="auto"/>
              <w:bottom w:val="single" w:sz="4" w:space="0" w:color="auto"/>
              <w:right w:val="single" w:sz="4" w:space="0" w:color="auto"/>
            </w:tcBorders>
          </w:tcPr>
          <w:p w14:paraId="12B728B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7A2C13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9DC0E2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A1916C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378A9E3"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9982FEE" w14:textId="77777777" w:rsidR="00F67E59" w:rsidRPr="00F35FCB" w:rsidRDefault="00F67E59" w:rsidP="00F67E59">
            <w:pPr>
              <w:jc w:val="center"/>
            </w:pPr>
          </w:p>
        </w:tc>
        <w:tc>
          <w:tcPr>
            <w:tcW w:w="2268" w:type="dxa"/>
            <w:vMerge/>
            <w:tcBorders>
              <w:top w:val="single" w:sz="4" w:space="0" w:color="auto"/>
              <w:left w:val="nil"/>
              <w:bottom w:val="single" w:sz="8" w:space="0" w:color="000000"/>
              <w:right w:val="single" w:sz="8" w:space="0" w:color="000000"/>
            </w:tcBorders>
          </w:tcPr>
          <w:p w14:paraId="7E737D9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FA6430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86550E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1DDC26E"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58D55B77" w14:textId="77777777" w:rsidTr="00F67E59">
        <w:trPr>
          <w:trHeight w:val="381"/>
        </w:trPr>
        <w:tc>
          <w:tcPr>
            <w:tcW w:w="567" w:type="dxa"/>
            <w:vMerge/>
            <w:tcBorders>
              <w:top w:val="nil"/>
              <w:left w:val="single" w:sz="8" w:space="0" w:color="000000"/>
              <w:bottom w:val="single" w:sz="4" w:space="0" w:color="auto"/>
              <w:right w:val="single" w:sz="8" w:space="0" w:color="000000"/>
            </w:tcBorders>
          </w:tcPr>
          <w:p w14:paraId="371A3E96" w14:textId="77777777" w:rsidR="00F67E59" w:rsidRPr="00F35FCB" w:rsidRDefault="00F67E59" w:rsidP="00F67E59">
            <w:pPr>
              <w:jc w:val="center"/>
            </w:pPr>
          </w:p>
        </w:tc>
        <w:tc>
          <w:tcPr>
            <w:tcW w:w="2268" w:type="dxa"/>
            <w:vMerge/>
            <w:tcBorders>
              <w:top w:val="nil"/>
              <w:left w:val="nil"/>
              <w:bottom w:val="single" w:sz="4" w:space="0" w:color="auto"/>
              <w:right w:val="single" w:sz="8" w:space="0" w:color="000000"/>
            </w:tcBorders>
          </w:tcPr>
          <w:p w14:paraId="04DFD82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A74644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E38BBC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188D16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1DF7247"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C22CD49" w14:textId="77777777" w:rsidR="00F67E59" w:rsidRPr="00F35FCB" w:rsidRDefault="00F67E59" w:rsidP="00596C2D">
            <w:pPr>
              <w:numPr>
                <w:ilvl w:val="0"/>
                <w:numId w:val="26"/>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2E2A0FF6" w14:textId="77777777" w:rsidR="00F67E59" w:rsidRPr="00F35FCB" w:rsidRDefault="00F67E59" w:rsidP="00F67E59">
            <w:pPr>
              <w:jc w:val="both"/>
            </w:pPr>
            <w:r w:rsidRPr="00F35FCB">
              <w:t>Обеспечение обороны и безопасности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1EB30AD0" w14:textId="77777777" w:rsidR="00F67E59" w:rsidRPr="00F35FCB" w:rsidRDefault="00F67E59" w:rsidP="00F67E59">
            <w:pPr>
              <w:jc w:val="both"/>
            </w:pPr>
            <w:r w:rsidRPr="00F35FCB">
              <w:t xml:space="preserve">8.0 </w:t>
            </w:r>
          </w:p>
        </w:tc>
        <w:tc>
          <w:tcPr>
            <w:tcW w:w="3969" w:type="dxa"/>
            <w:vMerge w:val="restart"/>
            <w:tcBorders>
              <w:top w:val="single" w:sz="4" w:space="0" w:color="auto"/>
              <w:left w:val="single" w:sz="4" w:space="0" w:color="auto"/>
              <w:bottom w:val="single" w:sz="4" w:space="0" w:color="auto"/>
              <w:right w:val="single" w:sz="4" w:space="0" w:color="auto"/>
            </w:tcBorders>
          </w:tcPr>
          <w:p w14:paraId="55B29B1D"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3FF5814D" w14:textId="77777777" w:rsidR="00F67E59" w:rsidRPr="00F35FCB" w:rsidRDefault="00F67E59" w:rsidP="00F67E59">
            <w:pPr>
              <w:jc w:val="both"/>
            </w:pPr>
            <w:r w:rsidRPr="00F35FCB">
              <w:t>размещение зданий военных училищ, военных институтов, военных университетов, военных академий;</w:t>
            </w:r>
          </w:p>
          <w:p w14:paraId="486E31AD" w14:textId="77777777" w:rsidR="00F67E59" w:rsidRPr="00F35FCB" w:rsidRDefault="00F67E59" w:rsidP="00F67E59">
            <w:pPr>
              <w:jc w:val="both"/>
            </w:pPr>
            <w:r w:rsidRPr="00F35FCB">
              <w:t>размещение объектов, обеспечивающих осуществление таможенной деятельности</w:t>
            </w:r>
          </w:p>
        </w:tc>
        <w:tc>
          <w:tcPr>
            <w:tcW w:w="6520" w:type="dxa"/>
            <w:tcBorders>
              <w:top w:val="single" w:sz="4" w:space="0" w:color="auto"/>
              <w:left w:val="single" w:sz="4" w:space="0" w:color="auto"/>
              <w:bottom w:val="single" w:sz="4" w:space="0" w:color="auto"/>
              <w:right w:val="single" w:sz="4" w:space="0" w:color="auto"/>
            </w:tcBorders>
          </w:tcPr>
          <w:p w14:paraId="4674975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597E252"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42FB6B3" w14:textId="77777777" w:rsidR="00F67E59" w:rsidRPr="00F35FCB" w:rsidRDefault="00F67E59" w:rsidP="00F67E59">
            <w:pPr>
              <w:jc w:val="center"/>
            </w:pPr>
          </w:p>
        </w:tc>
        <w:tc>
          <w:tcPr>
            <w:tcW w:w="2268" w:type="dxa"/>
            <w:vMerge/>
            <w:tcBorders>
              <w:top w:val="single" w:sz="4" w:space="0" w:color="auto"/>
              <w:left w:val="nil"/>
              <w:bottom w:val="single" w:sz="8" w:space="0" w:color="000000"/>
              <w:right w:val="single" w:sz="8" w:space="0" w:color="000000"/>
            </w:tcBorders>
          </w:tcPr>
          <w:p w14:paraId="6580F7F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FB6017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46335A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D0E387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ACD94E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ED2687C"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48FF51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DD46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EAD59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11ED6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0CCA91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BD67839"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4DCF0AC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DD7FF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82CA0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A8D10D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F7DD36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6803AD6"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105E0F4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7C704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EC460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48875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4FF199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924D1DD"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1494004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DA5F8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90AF4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A1888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49860721" w14:textId="77777777" w:rsidR="00F67E59" w:rsidRPr="00F35FCB" w:rsidRDefault="00F67E59" w:rsidP="00F67E59">
      <w:pPr>
        <w:spacing w:before="200"/>
        <w:outlineLvl w:val="3"/>
        <w:rPr>
          <w:b/>
        </w:rPr>
      </w:pPr>
      <w:bookmarkStart w:id="168" w:name="_Toc208935508"/>
      <w:r w:rsidRPr="00F35FCB">
        <w:rPr>
          <w:b/>
        </w:rPr>
        <w:t>Особенности применения градостроительного</w:t>
      </w:r>
      <w:bookmarkEnd w:id="168"/>
      <w:r w:rsidRPr="00F35FCB">
        <w:rPr>
          <w:b/>
        </w:rPr>
        <w:t xml:space="preserve"> регламента</w:t>
      </w:r>
    </w:p>
    <w:p w14:paraId="35CC6331" w14:textId="77777777" w:rsidR="00F67E59" w:rsidRPr="00F35FCB" w:rsidRDefault="00F67E59" w:rsidP="00596C2D">
      <w:pPr>
        <w:pStyle w:val="af1"/>
        <w:numPr>
          <w:ilvl w:val="3"/>
          <w:numId w:val="138"/>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7D061F58" w14:textId="77777777" w:rsidR="00F67E59" w:rsidRPr="00F35FCB" w:rsidRDefault="00F67E59" w:rsidP="00596C2D">
      <w:pPr>
        <w:pStyle w:val="af1"/>
        <w:numPr>
          <w:ilvl w:val="1"/>
          <w:numId w:val="139"/>
        </w:numPr>
        <w:suppressAutoHyphens/>
        <w:contextualSpacing w:val="0"/>
        <w:jc w:val="both"/>
      </w:pPr>
      <w:r w:rsidRPr="00F35FCB">
        <w:t>Минимальные отступы:</w:t>
      </w:r>
    </w:p>
    <w:p w14:paraId="6EED7D49"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27EC3F59"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2D470D7A"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19DCDA7D"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48B6A6BB" w14:textId="77777777" w:rsidR="00F67E59" w:rsidRPr="00F35FCB" w:rsidRDefault="00F67E59" w:rsidP="00596C2D">
      <w:pPr>
        <w:pStyle w:val="af1"/>
        <w:numPr>
          <w:ilvl w:val="1"/>
          <w:numId w:val="139"/>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22272C0D" w14:textId="77777777" w:rsidR="00F67E59" w:rsidRPr="00F35FCB" w:rsidRDefault="00F67E59" w:rsidP="00596C2D">
      <w:pPr>
        <w:pStyle w:val="af1"/>
        <w:numPr>
          <w:ilvl w:val="3"/>
          <w:numId w:val="138"/>
        </w:numPr>
        <w:suppressAutoHyphens/>
        <w:ind w:left="0" w:firstLine="567"/>
        <w:jc w:val="both"/>
      </w:pPr>
      <w:r w:rsidRPr="00F35FCB">
        <w:t>Показатели по параметрам застройки зоны КС1: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53D1B993" w14:textId="77777777" w:rsidR="00F67E59" w:rsidRPr="00F35FCB" w:rsidRDefault="00F67E59" w:rsidP="00596C2D">
      <w:pPr>
        <w:pStyle w:val="af1"/>
        <w:numPr>
          <w:ilvl w:val="3"/>
          <w:numId w:val="138"/>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2FC927DA" w14:textId="77777777" w:rsidR="00F67E59" w:rsidRPr="00F35FCB" w:rsidRDefault="00F67E59" w:rsidP="00596C2D">
      <w:pPr>
        <w:pStyle w:val="af1"/>
        <w:numPr>
          <w:ilvl w:val="3"/>
          <w:numId w:val="138"/>
        </w:numPr>
        <w:suppressAutoHyphens/>
        <w:ind w:left="0" w:firstLine="567"/>
        <w:jc w:val="both"/>
      </w:pPr>
      <w:r w:rsidRPr="00F35FCB">
        <w:t>В границах территориальной зоны КС1,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530A9BCE" w14:textId="77777777" w:rsidR="00F67E59" w:rsidRPr="00F35FCB" w:rsidRDefault="00F67E59" w:rsidP="00F67E59">
      <w:pPr>
        <w:spacing w:before="200"/>
        <w:outlineLvl w:val="3"/>
        <w:rPr>
          <w:b/>
        </w:rPr>
      </w:pPr>
      <w:bookmarkStart w:id="169" w:name="_Toc208935509"/>
      <w:r w:rsidRPr="00F35FCB">
        <w:rPr>
          <w:b/>
        </w:rPr>
        <w:t>Требования к архитектурно-градостроительному облику объектов капитального строительства</w:t>
      </w:r>
      <w:bookmarkEnd w:id="169"/>
    </w:p>
    <w:p w14:paraId="5907FDDC"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22A2BA77" w14:textId="77777777" w:rsidR="00F67E59" w:rsidRPr="00F35FCB" w:rsidRDefault="00F67E59" w:rsidP="00F67E59">
      <w:pPr>
        <w:spacing w:before="200"/>
        <w:jc w:val="center"/>
        <w:outlineLvl w:val="2"/>
        <w:rPr>
          <w:b/>
        </w:rPr>
      </w:pPr>
      <w:bookmarkStart w:id="170" w:name="_Toc208417603"/>
      <w:bookmarkStart w:id="171" w:name="_Toc208935510"/>
      <w:r w:rsidRPr="00F35FCB">
        <w:rPr>
          <w:b/>
        </w:rPr>
        <w:t>Статья 36. И1. Зона инженерной инфраструктуры</w:t>
      </w:r>
      <w:bookmarkEnd w:id="170"/>
      <w:bookmarkEnd w:id="171"/>
    </w:p>
    <w:p w14:paraId="57D81D07" w14:textId="77777777" w:rsidR="00F67E59" w:rsidRPr="00F35FCB" w:rsidRDefault="00F67E59" w:rsidP="00596C2D">
      <w:pPr>
        <w:pStyle w:val="af1"/>
        <w:numPr>
          <w:ilvl w:val="3"/>
          <w:numId w:val="140"/>
        </w:numPr>
        <w:suppressAutoHyphens/>
        <w:ind w:left="0" w:firstLine="567"/>
        <w:jc w:val="both"/>
      </w:pPr>
      <w:r w:rsidRPr="00F35FCB">
        <w:t>Территориальная зона И1 предназначена для размещения объектов инженерной инфраструктуры, связи, коммунального обслуживания, специального пользования водных объектов, территорий общего пользования, организации санитарно-защитных зон и специального озеленения (при необходимости).</w:t>
      </w:r>
    </w:p>
    <w:p w14:paraId="18DE7F6B" w14:textId="77777777" w:rsidR="00F67E59" w:rsidRPr="00F35FCB" w:rsidRDefault="00F67E59" w:rsidP="00596C2D">
      <w:pPr>
        <w:pStyle w:val="af1"/>
        <w:numPr>
          <w:ilvl w:val="3"/>
          <w:numId w:val="140"/>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И1:</w:t>
      </w:r>
    </w:p>
    <w:p w14:paraId="2ACAF899" w14:textId="77777777" w:rsidR="00F67E59" w:rsidRPr="00F35FCB" w:rsidRDefault="00F67E59" w:rsidP="00F67E59">
      <w:pPr>
        <w:spacing w:before="200"/>
        <w:outlineLvl w:val="3"/>
        <w:rPr>
          <w:b/>
        </w:rPr>
      </w:pPr>
      <w:bookmarkStart w:id="172" w:name="_Toc208935511"/>
      <w:r w:rsidRPr="00F35FCB">
        <w:rPr>
          <w:b/>
        </w:rPr>
        <w:t>Основные виды разрешенного использования земельных участков и объектов капитального строительства</w:t>
      </w:r>
      <w:bookmarkEnd w:id="172"/>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2AA91BFE" w14:textId="77777777" w:rsidTr="008F6FE9">
        <w:tc>
          <w:tcPr>
            <w:tcW w:w="567" w:type="dxa"/>
            <w:tcBorders>
              <w:top w:val="single" w:sz="8" w:space="0" w:color="000000"/>
              <w:left w:val="single" w:sz="8" w:space="0" w:color="000000"/>
              <w:bottom w:val="single" w:sz="4" w:space="0" w:color="auto"/>
              <w:right w:val="single" w:sz="8" w:space="0" w:color="000000"/>
            </w:tcBorders>
          </w:tcPr>
          <w:p w14:paraId="47AFDF6C"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411B03E8"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4471B4AC" w14:textId="77777777" w:rsidR="00F67E59" w:rsidRPr="00F35FCB" w:rsidRDefault="00F67E59" w:rsidP="00F67E59">
            <w:pPr>
              <w:ind w:left="-13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592CF8B5"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D4E29DF"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00EDA42" w14:textId="77777777" w:rsidTr="008F6FE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4A399CB" w14:textId="77777777" w:rsidR="00F67E59" w:rsidRPr="00F35FCB" w:rsidRDefault="00F67E59" w:rsidP="00596C2D">
            <w:pPr>
              <w:numPr>
                <w:ilvl w:val="0"/>
                <w:numId w:val="27"/>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034FD545" w14:textId="77777777" w:rsidR="00F67E59" w:rsidRPr="00F35FCB" w:rsidRDefault="00F67E59" w:rsidP="00F67E59">
            <w:pPr>
              <w:jc w:val="both"/>
            </w:pPr>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28B56759" w14:textId="77777777" w:rsidR="00F67E59" w:rsidRPr="00F35FCB" w:rsidRDefault="00F67E59" w:rsidP="00F67E59">
            <w:pPr>
              <w:jc w:val="both"/>
            </w:pPr>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524A8C69"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10F98924"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2C7F0451" w14:textId="77777777" w:rsidTr="008F6FE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4D7E7F2"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9EA242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67AB67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CB64D6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8C3D99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8F15540"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1FD5737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ABA6BA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BFAE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86A7D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E088EA"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78097487" w14:textId="77777777" w:rsidTr="008F6FE9">
        <w:trPr>
          <w:trHeight w:val="45"/>
        </w:trPr>
        <w:tc>
          <w:tcPr>
            <w:tcW w:w="567" w:type="dxa"/>
            <w:vMerge/>
            <w:tcBorders>
              <w:top w:val="nil"/>
              <w:left w:val="single" w:sz="8" w:space="0" w:color="000000"/>
              <w:bottom w:val="single" w:sz="4" w:space="0" w:color="auto"/>
              <w:right w:val="single" w:sz="8" w:space="0" w:color="000000"/>
            </w:tcBorders>
          </w:tcPr>
          <w:p w14:paraId="2D601C5E"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B2D0AC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A02685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9692CA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2E360E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5836243D" w14:textId="77777777" w:rsidTr="008F6FE9">
        <w:trPr>
          <w:trHeight w:val="45"/>
        </w:trPr>
        <w:tc>
          <w:tcPr>
            <w:tcW w:w="567" w:type="dxa"/>
            <w:vMerge/>
            <w:tcBorders>
              <w:top w:val="single" w:sz="4" w:space="0" w:color="auto"/>
              <w:left w:val="single" w:sz="4" w:space="0" w:color="auto"/>
              <w:bottom w:val="single" w:sz="4" w:space="0" w:color="auto"/>
              <w:right w:val="single" w:sz="4" w:space="0" w:color="auto"/>
            </w:tcBorders>
          </w:tcPr>
          <w:p w14:paraId="1DC84D7D"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851845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A4F8FF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953E38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24DA81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FA65E25" w14:textId="77777777" w:rsidTr="008F6FE9">
        <w:trPr>
          <w:trHeight w:val="449"/>
        </w:trPr>
        <w:tc>
          <w:tcPr>
            <w:tcW w:w="567" w:type="dxa"/>
            <w:vMerge/>
            <w:tcBorders>
              <w:top w:val="single" w:sz="4" w:space="0" w:color="auto"/>
              <w:left w:val="single" w:sz="8" w:space="0" w:color="000000"/>
              <w:bottom w:val="single" w:sz="4" w:space="0" w:color="auto"/>
              <w:right w:val="single" w:sz="8" w:space="0" w:color="000000"/>
            </w:tcBorders>
          </w:tcPr>
          <w:p w14:paraId="3019269B"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4FEAD81B"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7F716ECD"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DB4BD5D"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9D15B3F"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F633486" w14:textId="77777777" w:rsidTr="008F6FE9">
        <w:trPr>
          <w:trHeight w:val="449"/>
        </w:trPr>
        <w:tc>
          <w:tcPr>
            <w:tcW w:w="567" w:type="dxa"/>
            <w:vMerge w:val="restart"/>
            <w:tcBorders>
              <w:top w:val="single" w:sz="4" w:space="0" w:color="auto"/>
              <w:left w:val="single" w:sz="8" w:space="0" w:color="000000"/>
              <w:right w:val="single" w:sz="8" w:space="0" w:color="000000"/>
            </w:tcBorders>
          </w:tcPr>
          <w:p w14:paraId="3C769E9D" w14:textId="77777777" w:rsidR="00F67E59" w:rsidRPr="00F35FCB" w:rsidRDefault="00F67E59" w:rsidP="00596C2D">
            <w:pPr>
              <w:numPr>
                <w:ilvl w:val="0"/>
                <w:numId w:val="27"/>
              </w:numPr>
              <w:suppressAutoHyphens/>
              <w:ind w:left="0" w:firstLine="0"/>
            </w:pPr>
          </w:p>
        </w:tc>
        <w:tc>
          <w:tcPr>
            <w:tcW w:w="2268" w:type="dxa"/>
            <w:vMerge w:val="restart"/>
            <w:tcBorders>
              <w:top w:val="single" w:sz="4" w:space="0" w:color="auto"/>
              <w:left w:val="nil"/>
              <w:right w:val="single" w:sz="8" w:space="0" w:color="000000"/>
            </w:tcBorders>
          </w:tcPr>
          <w:p w14:paraId="2DAFB977" w14:textId="77777777" w:rsidR="00F67E59" w:rsidRPr="00F35FCB" w:rsidRDefault="00F67E59" w:rsidP="00F67E59">
            <w:r w:rsidRPr="00F35FCB">
              <w:t>Размещение гаражей для собственных нужд</w:t>
            </w:r>
          </w:p>
        </w:tc>
        <w:tc>
          <w:tcPr>
            <w:tcW w:w="1701" w:type="dxa"/>
            <w:vMerge w:val="restart"/>
            <w:tcBorders>
              <w:top w:val="single" w:sz="4" w:space="0" w:color="auto"/>
              <w:left w:val="nil"/>
              <w:right w:val="single" w:sz="8" w:space="0" w:color="000000"/>
            </w:tcBorders>
          </w:tcPr>
          <w:p w14:paraId="496AC832" w14:textId="77777777" w:rsidR="00F67E59" w:rsidRPr="00F35FCB" w:rsidRDefault="00F67E59" w:rsidP="00F67E59">
            <w:r w:rsidRPr="00F35FCB">
              <w:t>2.7.2</w:t>
            </w:r>
          </w:p>
        </w:tc>
        <w:tc>
          <w:tcPr>
            <w:tcW w:w="3969" w:type="dxa"/>
            <w:vMerge w:val="restart"/>
            <w:tcBorders>
              <w:top w:val="single" w:sz="4" w:space="0" w:color="auto"/>
              <w:left w:val="nil"/>
              <w:right w:val="single" w:sz="8" w:space="0" w:color="000000"/>
            </w:tcBorders>
          </w:tcPr>
          <w:p w14:paraId="208F0853" w14:textId="77777777" w:rsidR="00F67E59" w:rsidRPr="00F35FCB" w:rsidRDefault="00F67E59" w:rsidP="00F67E59">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Borders>
              <w:top w:val="single" w:sz="4" w:space="0" w:color="auto"/>
              <w:left w:val="nil"/>
              <w:bottom w:val="single" w:sz="4" w:space="0" w:color="auto"/>
              <w:right w:val="single" w:sz="8" w:space="0" w:color="000000"/>
            </w:tcBorders>
          </w:tcPr>
          <w:p w14:paraId="2A3F09A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F9B409D" w14:textId="77777777" w:rsidTr="008F6FE9">
        <w:trPr>
          <w:trHeight w:val="449"/>
        </w:trPr>
        <w:tc>
          <w:tcPr>
            <w:tcW w:w="567" w:type="dxa"/>
            <w:vMerge/>
            <w:tcBorders>
              <w:left w:val="single" w:sz="8" w:space="0" w:color="000000"/>
              <w:right w:val="single" w:sz="8" w:space="0" w:color="000000"/>
            </w:tcBorders>
          </w:tcPr>
          <w:p w14:paraId="2BE2CA21" w14:textId="77777777" w:rsidR="00F67E59" w:rsidRPr="00F35FCB" w:rsidRDefault="00F67E59" w:rsidP="00F67E59"/>
        </w:tc>
        <w:tc>
          <w:tcPr>
            <w:tcW w:w="2268" w:type="dxa"/>
            <w:vMerge/>
            <w:tcBorders>
              <w:left w:val="nil"/>
              <w:right w:val="single" w:sz="8" w:space="0" w:color="000000"/>
            </w:tcBorders>
          </w:tcPr>
          <w:p w14:paraId="36711879" w14:textId="77777777" w:rsidR="00F67E59" w:rsidRPr="00F35FCB" w:rsidRDefault="00F67E59" w:rsidP="00F67E59"/>
        </w:tc>
        <w:tc>
          <w:tcPr>
            <w:tcW w:w="1701" w:type="dxa"/>
            <w:vMerge/>
            <w:tcBorders>
              <w:left w:val="nil"/>
              <w:right w:val="single" w:sz="8" w:space="0" w:color="000000"/>
            </w:tcBorders>
          </w:tcPr>
          <w:p w14:paraId="2BC4B48C" w14:textId="77777777" w:rsidR="00F67E59" w:rsidRPr="00F35FCB" w:rsidRDefault="00F67E59" w:rsidP="00F67E59"/>
        </w:tc>
        <w:tc>
          <w:tcPr>
            <w:tcW w:w="3969" w:type="dxa"/>
            <w:vMerge/>
            <w:tcBorders>
              <w:left w:val="nil"/>
              <w:right w:val="single" w:sz="8" w:space="0" w:color="000000"/>
            </w:tcBorders>
          </w:tcPr>
          <w:p w14:paraId="344F297D"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BF776F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D453C0A" w14:textId="77777777" w:rsidTr="008F6FE9">
        <w:trPr>
          <w:trHeight w:val="449"/>
        </w:trPr>
        <w:tc>
          <w:tcPr>
            <w:tcW w:w="567" w:type="dxa"/>
            <w:vMerge/>
            <w:tcBorders>
              <w:left w:val="single" w:sz="8" w:space="0" w:color="000000"/>
              <w:right w:val="single" w:sz="8" w:space="0" w:color="000000"/>
            </w:tcBorders>
          </w:tcPr>
          <w:p w14:paraId="420A95EF" w14:textId="77777777" w:rsidR="00F67E59" w:rsidRPr="00F35FCB" w:rsidRDefault="00F67E59" w:rsidP="00F67E59"/>
        </w:tc>
        <w:tc>
          <w:tcPr>
            <w:tcW w:w="2268" w:type="dxa"/>
            <w:vMerge/>
            <w:tcBorders>
              <w:left w:val="nil"/>
              <w:right w:val="single" w:sz="8" w:space="0" w:color="000000"/>
            </w:tcBorders>
          </w:tcPr>
          <w:p w14:paraId="2B26D5EE" w14:textId="77777777" w:rsidR="00F67E59" w:rsidRPr="00F35FCB" w:rsidRDefault="00F67E59" w:rsidP="00F67E59"/>
        </w:tc>
        <w:tc>
          <w:tcPr>
            <w:tcW w:w="1701" w:type="dxa"/>
            <w:vMerge/>
            <w:tcBorders>
              <w:left w:val="nil"/>
              <w:right w:val="single" w:sz="8" w:space="0" w:color="000000"/>
            </w:tcBorders>
          </w:tcPr>
          <w:p w14:paraId="0BE9D8B7" w14:textId="77777777" w:rsidR="00F67E59" w:rsidRPr="00F35FCB" w:rsidRDefault="00F67E59" w:rsidP="00F67E59"/>
        </w:tc>
        <w:tc>
          <w:tcPr>
            <w:tcW w:w="3969" w:type="dxa"/>
            <w:vMerge/>
            <w:tcBorders>
              <w:left w:val="nil"/>
              <w:right w:val="single" w:sz="8" w:space="0" w:color="000000"/>
            </w:tcBorders>
          </w:tcPr>
          <w:p w14:paraId="252BA260"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1600F1B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049D367" w14:textId="77777777" w:rsidTr="008F6FE9">
        <w:trPr>
          <w:trHeight w:val="449"/>
        </w:trPr>
        <w:tc>
          <w:tcPr>
            <w:tcW w:w="567" w:type="dxa"/>
            <w:vMerge/>
            <w:tcBorders>
              <w:left w:val="single" w:sz="8" w:space="0" w:color="000000"/>
              <w:right w:val="single" w:sz="8" w:space="0" w:color="000000"/>
            </w:tcBorders>
          </w:tcPr>
          <w:p w14:paraId="241D2792" w14:textId="77777777" w:rsidR="00F67E59" w:rsidRPr="00F35FCB" w:rsidRDefault="00F67E59" w:rsidP="00F67E59"/>
        </w:tc>
        <w:tc>
          <w:tcPr>
            <w:tcW w:w="2268" w:type="dxa"/>
            <w:vMerge/>
            <w:tcBorders>
              <w:left w:val="nil"/>
              <w:right w:val="single" w:sz="8" w:space="0" w:color="000000"/>
            </w:tcBorders>
          </w:tcPr>
          <w:p w14:paraId="0D83E103" w14:textId="77777777" w:rsidR="00F67E59" w:rsidRPr="00F35FCB" w:rsidRDefault="00F67E59" w:rsidP="00F67E59"/>
        </w:tc>
        <w:tc>
          <w:tcPr>
            <w:tcW w:w="1701" w:type="dxa"/>
            <w:vMerge/>
            <w:tcBorders>
              <w:left w:val="nil"/>
              <w:right w:val="single" w:sz="8" w:space="0" w:color="000000"/>
            </w:tcBorders>
          </w:tcPr>
          <w:p w14:paraId="175BE2D2" w14:textId="77777777" w:rsidR="00F67E59" w:rsidRPr="00F35FCB" w:rsidRDefault="00F67E59" w:rsidP="00F67E59"/>
        </w:tc>
        <w:tc>
          <w:tcPr>
            <w:tcW w:w="3969" w:type="dxa"/>
            <w:vMerge/>
            <w:tcBorders>
              <w:left w:val="nil"/>
              <w:right w:val="single" w:sz="8" w:space="0" w:color="000000"/>
            </w:tcBorders>
          </w:tcPr>
          <w:p w14:paraId="3B1944A4"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36B23D0"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7B7F8DB8" w14:textId="77777777" w:rsidTr="008F6FE9">
        <w:trPr>
          <w:trHeight w:val="449"/>
        </w:trPr>
        <w:tc>
          <w:tcPr>
            <w:tcW w:w="567" w:type="dxa"/>
            <w:vMerge/>
            <w:tcBorders>
              <w:left w:val="single" w:sz="8" w:space="0" w:color="000000"/>
              <w:right w:val="single" w:sz="8" w:space="0" w:color="000000"/>
            </w:tcBorders>
          </w:tcPr>
          <w:p w14:paraId="3B400563" w14:textId="77777777" w:rsidR="00F67E59" w:rsidRPr="00F35FCB" w:rsidRDefault="00F67E59" w:rsidP="00F67E59"/>
        </w:tc>
        <w:tc>
          <w:tcPr>
            <w:tcW w:w="2268" w:type="dxa"/>
            <w:vMerge/>
            <w:tcBorders>
              <w:left w:val="nil"/>
              <w:right w:val="single" w:sz="8" w:space="0" w:color="000000"/>
            </w:tcBorders>
          </w:tcPr>
          <w:p w14:paraId="221B812E" w14:textId="77777777" w:rsidR="00F67E59" w:rsidRPr="00F35FCB" w:rsidRDefault="00F67E59" w:rsidP="00F67E59"/>
        </w:tc>
        <w:tc>
          <w:tcPr>
            <w:tcW w:w="1701" w:type="dxa"/>
            <w:vMerge/>
            <w:tcBorders>
              <w:left w:val="nil"/>
              <w:right w:val="single" w:sz="8" w:space="0" w:color="000000"/>
            </w:tcBorders>
          </w:tcPr>
          <w:p w14:paraId="14378FDD" w14:textId="77777777" w:rsidR="00F67E59" w:rsidRPr="00F35FCB" w:rsidRDefault="00F67E59" w:rsidP="00F67E59"/>
        </w:tc>
        <w:tc>
          <w:tcPr>
            <w:tcW w:w="3969" w:type="dxa"/>
            <w:vMerge/>
            <w:tcBorders>
              <w:left w:val="nil"/>
              <w:right w:val="single" w:sz="8" w:space="0" w:color="000000"/>
            </w:tcBorders>
          </w:tcPr>
          <w:p w14:paraId="3296D612"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F9F40A3" w14:textId="77777777" w:rsidR="00F67E59" w:rsidRPr="00F35FCB" w:rsidRDefault="00F67E59" w:rsidP="00F67E59">
            <w:pPr>
              <w:jc w:val="both"/>
            </w:pPr>
            <w:r w:rsidRPr="00F35FCB">
              <w:t>Предельная высота зданий, строений, сооружений – 3 м</w:t>
            </w:r>
          </w:p>
        </w:tc>
      </w:tr>
      <w:tr w:rsidR="00F35FCB" w:rsidRPr="00F35FCB" w14:paraId="7C231D99" w14:textId="77777777" w:rsidTr="008F6FE9">
        <w:trPr>
          <w:trHeight w:val="449"/>
        </w:trPr>
        <w:tc>
          <w:tcPr>
            <w:tcW w:w="567" w:type="dxa"/>
            <w:vMerge/>
            <w:tcBorders>
              <w:left w:val="single" w:sz="8" w:space="0" w:color="000000"/>
              <w:bottom w:val="single" w:sz="4" w:space="0" w:color="auto"/>
              <w:right w:val="single" w:sz="8" w:space="0" w:color="000000"/>
            </w:tcBorders>
          </w:tcPr>
          <w:p w14:paraId="676CCA3F" w14:textId="77777777" w:rsidR="00F67E59" w:rsidRPr="00F35FCB" w:rsidRDefault="00F67E59" w:rsidP="00F67E59"/>
        </w:tc>
        <w:tc>
          <w:tcPr>
            <w:tcW w:w="2268" w:type="dxa"/>
            <w:vMerge/>
            <w:tcBorders>
              <w:left w:val="nil"/>
              <w:bottom w:val="single" w:sz="4" w:space="0" w:color="auto"/>
              <w:right w:val="single" w:sz="8" w:space="0" w:color="000000"/>
            </w:tcBorders>
          </w:tcPr>
          <w:p w14:paraId="5397BD36" w14:textId="77777777" w:rsidR="00F67E59" w:rsidRPr="00F35FCB" w:rsidRDefault="00F67E59" w:rsidP="00F67E59"/>
        </w:tc>
        <w:tc>
          <w:tcPr>
            <w:tcW w:w="1701" w:type="dxa"/>
            <w:vMerge/>
            <w:tcBorders>
              <w:left w:val="nil"/>
              <w:bottom w:val="single" w:sz="4" w:space="0" w:color="auto"/>
              <w:right w:val="single" w:sz="8" w:space="0" w:color="000000"/>
            </w:tcBorders>
          </w:tcPr>
          <w:p w14:paraId="7F4290C9" w14:textId="77777777" w:rsidR="00F67E59" w:rsidRPr="00F35FCB" w:rsidRDefault="00F67E59" w:rsidP="00F67E59"/>
        </w:tc>
        <w:tc>
          <w:tcPr>
            <w:tcW w:w="3969" w:type="dxa"/>
            <w:vMerge/>
            <w:tcBorders>
              <w:left w:val="nil"/>
              <w:bottom w:val="single" w:sz="4" w:space="0" w:color="auto"/>
              <w:right w:val="single" w:sz="8" w:space="0" w:color="000000"/>
            </w:tcBorders>
          </w:tcPr>
          <w:p w14:paraId="37B97CDC"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1F7D7E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50EB2C5" w14:textId="77777777" w:rsidTr="008F6FE9">
        <w:trPr>
          <w:trHeight w:val="449"/>
        </w:trPr>
        <w:tc>
          <w:tcPr>
            <w:tcW w:w="567" w:type="dxa"/>
            <w:vMerge w:val="restart"/>
            <w:tcBorders>
              <w:left w:val="single" w:sz="8" w:space="0" w:color="000000"/>
              <w:right w:val="single" w:sz="8" w:space="0" w:color="000000"/>
            </w:tcBorders>
          </w:tcPr>
          <w:p w14:paraId="6A335E81" w14:textId="77777777" w:rsidR="00F67E59" w:rsidRPr="00F35FCB" w:rsidRDefault="00F67E59" w:rsidP="00596C2D">
            <w:pPr>
              <w:numPr>
                <w:ilvl w:val="0"/>
                <w:numId w:val="27"/>
              </w:numPr>
              <w:suppressAutoHyphens/>
              <w:ind w:left="0" w:firstLine="0"/>
            </w:pPr>
          </w:p>
        </w:tc>
        <w:tc>
          <w:tcPr>
            <w:tcW w:w="2268" w:type="dxa"/>
            <w:vMerge w:val="restart"/>
            <w:tcBorders>
              <w:left w:val="nil"/>
              <w:right w:val="single" w:sz="8" w:space="0" w:color="000000"/>
            </w:tcBorders>
          </w:tcPr>
          <w:p w14:paraId="4FBD78AB" w14:textId="77777777" w:rsidR="00F67E59" w:rsidRPr="00F35FCB" w:rsidRDefault="00F67E59" w:rsidP="00F67E59">
            <w:r w:rsidRPr="00F35FCB">
              <w:t>Предоставление коммунальных услуг</w:t>
            </w:r>
          </w:p>
        </w:tc>
        <w:tc>
          <w:tcPr>
            <w:tcW w:w="1701" w:type="dxa"/>
            <w:vMerge w:val="restart"/>
            <w:tcBorders>
              <w:left w:val="nil"/>
              <w:right w:val="single" w:sz="8" w:space="0" w:color="000000"/>
            </w:tcBorders>
          </w:tcPr>
          <w:p w14:paraId="32CB10FD" w14:textId="77777777" w:rsidR="00F67E59" w:rsidRPr="00F35FCB" w:rsidRDefault="00F67E59" w:rsidP="00F67E59">
            <w:r w:rsidRPr="00F35FCB">
              <w:t>3.1.1</w:t>
            </w:r>
          </w:p>
        </w:tc>
        <w:tc>
          <w:tcPr>
            <w:tcW w:w="3969" w:type="dxa"/>
            <w:vMerge w:val="restart"/>
            <w:tcBorders>
              <w:left w:val="nil"/>
              <w:right w:val="single" w:sz="8" w:space="0" w:color="000000"/>
            </w:tcBorders>
          </w:tcPr>
          <w:p w14:paraId="33577DB9"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nil"/>
              <w:bottom w:val="single" w:sz="4" w:space="0" w:color="auto"/>
              <w:right w:val="single" w:sz="8" w:space="0" w:color="000000"/>
            </w:tcBorders>
          </w:tcPr>
          <w:p w14:paraId="3E7EE472"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434B3FE9" w14:textId="77777777" w:rsidTr="008F6FE9">
        <w:trPr>
          <w:trHeight w:val="449"/>
        </w:trPr>
        <w:tc>
          <w:tcPr>
            <w:tcW w:w="567" w:type="dxa"/>
            <w:vMerge/>
            <w:tcBorders>
              <w:left w:val="single" w:sz="8" w:space="0" w:color="000000"/>
              <w:right w:val="single" w:sz="8" w:space="0" w:color="000000"/>
            </w:tcBorders>
          </w:tcPr>
          <w:p w14:paraId="3FED02BD" w14:textId="77777777" w:rsidR="00F67E59" w:rsidRPr="00F35FCB" w:rsidRDefault="00F67E59" w:rsidP="00F67E59"/>
        </w:tc>
        <w:tc>
          <w:tcPr>
            <w:tcW w:w="2268" w:type="dxa"/>
            <w:vMerge/>
            <w:tcBorders>
              <w:left w:val="nil"/>
              <w:right w:val="single" w:sz="8" w:space="0" w:color="000000"/>
            </w:tcBorders>
          </w:tcPr>
          <w:p w14:paraId="028ED7F8" w14:textId="77777777" w:rsidR="00F67E59" w:rsidRPr="00F35FCB" w:rsidRDefault="00F67E59" w:rsidP="00F67E59"/>
        </w:tc>
        <w:tc>
          <w:tcPr>
            <w:tcW w:w="1701" w:type="dxa"/>
            <w:vMerge/>
            <w:tcBorders>
              <w:left w:val="nil"/>
              <w:right w:val="single" w:sz="8" w:space="0" w:color="000000"/>
            </w:tcBorders>
          </w:tcPr>
          <w:p w14:paraId="3CFFE743" w14:textId="77777777" w:rsidR="00F67E59" w:rsidRPr="00F35FCB" w:rsidRDefault="00F67E59" w:rsidP="00F67E59"/>
        </w:tc>
        <w:tc>
          <w:tcPr>
            <w:tcW w:w="3969" w:type="dxa"/>
            <w:vMerge/>
            <w:tcBorders>
              <w:left w:val="nil"/>
              <w:right w:val="single" w:sz="8" w:space="0" w:color="000000"/>
            </w:tcBorders>
          </w:tcPr>
          <w:p w14:paraId="4057C896"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02B70BC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BD367B1" w14:textId="77777777" w:rsidTr="008F6FE9">
        <w:trPr>
          <w:trHeight w:val="449"/>
        </w:trPr>
        <w:tc>
          <w:tcPr>
            <w:tcW w:w="567" w:type="dxa"/>
            <w:vMerge/>
            <w:tcBorders>
              <w:left w:val="single" w:sz="8" w:space="0" w:color="000000"/>
              <w:right w:val="single" w:sz="8" w:space="0" w:color="000000"/>
            </w:tcBorders>
          </w:tcPr>
          <w:p w14:paraId="38DFA218" w14:textId="77777777" w:rsidR="00F67E59" w:rsidRPr="00F35FCB" w:rsidRDefault="00F67E59" w:rsidP="00F67E59"/>
        </w:tc>
        <w:tc>
          <w:tcPr>
            <w:tcW w:w="2268" w:type="dxa"/>
            <w:vMerge/>
            <w:tcBorders>
              <w:left w:val="nil"/>
              <w:right w:val="single" w:sz="8" w:space="0" w:color="000000"/>
            </w:tcBorders>
          </w:tcPr>
          <w:p w14:paraId="765A3208" w14:textId="77777777" w:rsidR="00F67E59" w:rsidRPr="00F35FCB" w:rsidRDefault="00F67E59" w:rsidP="00F67E59"/>
        </w:tc>
        <w:tc>
          <w:tcPr>
            <w:tcW w:w="1701" w:type="dxa"/>
            <w:vMerge/>
            <w:tcBorders>
              <w:left w:val="nil"/>
              <w:right w:val="single" w:sz="8" w:space="0" w:color="000000"/>
            </w:tcBorders>
          </w:tcPr>
          <w:p w14:paraId="7D3E4966" w14:textId="77777777" w:rsidR="00F67E59" w:rsidRPr="00F35FCB" w:rsidRDefault="00F67E59" w:rsidP="00F67E59"/>
        </w:tc>
        <w:tc>
          <w:tcPr>
            <w:tcW w:w="3969" w:type="dxa"/>
            <w:vMerge/>
            <w:tcBorders>
              <w:left w:val="nil"/>
              <w:right w:val="single" w:sz="8" w:space="0" w:color="000000"/>
            </w:tcBorders>
          </w:tcPr>
          <w:p w14:paraId="5992CEDB"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70168AB0"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731B8D0C" w14:textId="77777777" w:rsidTr="008F6FE9">
        <w:trPr>
          <w:trHeight w:val="449"/>
        </w:trPr>
        <w:tc>
          <w:tcPr>
            <w:tcW w:w="567" w:type="dxa"/>
            <w:vMerge/>
            <w:tcBorders>
              <w:left w:val="single" w:sz="8" w:space="0" w:color="000000"/>
              <w:right w:val="single" w:sz="8" w:space="0" w:color="000000"/>
            </w:tcBorders>
          </w:tcPr>
          <w:p w14:paraId="683DBE8D" w14:textId="77777777" w:rsidR="00F67E59" w:rsidRPr="00F35FCB" w:rsidRDefault="00F67E59" w:rsidP="00F67E59"/>
        </w:tc>
        <w:tc>
          <w:tcPr>
            <w:tcW w:w="2268" w:type="dxa"/>
            <w:vMerge/>
            <w:tcBorders>
              <w:left w:val="nil"/>
              <w:right w:val="single" w:sz="8" w:space="0" w:color="000000"/>
            </w:tcBorders>
          </w:tcPr>
          <w:p w14:paraId="23C40B7B" w14:textId="77777777" w:rsidR="00F67E59" w:rsidRPr="00F35FCB" w:rsidRDefault="00F67E59" w:rsidP="00F67E59"/>
        </w:tc>
        <w:tc>
          <w:tcPr>
            <w:tcW w:w="1701" w:type="dxa"/>
            <w:vMerge/>
            <w:tcBorders>
              <w:left w:val="nil"/>
              <w:right w:val="single" w:sz="8" w:space="0" w:color="000000"/>
            </w:tcBorders>
          </w:tcPr>
          <w:p w14:paraId="32F92282" w14:textId="77777777" w:rsidR="00F67E59" w:rsidRPr="00F35FCB" w:rsidRDefault="00F67E59" w:rsidP="00F67E59"/>
        </w:tc>
        <w:tc>
          <w:tcPr>
            <w:tcW w:w="3969" w:type="dxa"/>
            <w:vMerge/>
            <w:tcBorders>
              <w:left w:val="nil"/>
              <w:right w:val="single" w:sz="8" w:space="0" w:color="000000"/>
            </w:tcBorders>
          </w:tcPr>
          <w:p w14:paraId="1AADB13E"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14754D1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6B4A0C4" w14:textId="77777777" w:rsidTr="008F6FE9">
        <w:trPr>
          <w:trHeight w:val="449"/>
        </w:trPr>
        <w:tc>
          <w:tcPr>
            <w:tcW w:w="567" w:type="dxa"/>
            <w:vMerge/>
            <w:tcBorders>
              <w:left w:val="single" w:sz="8" w:space="0" w:color="000000"/>
              <w:right w:val="single" w:sz="8" w:space="0" w:color="000000"/>
            </w:tcBorders>
          </w:tcPr>
          <w:p w14:paraId="02FF04D1" w14:textId="77777777" w:rsidR="00F67E59" w:rsidRPr="00F35FCB" w:rsidRDefault="00F67E59" w:rsidP="00F67E59"/>
        </w:tc>
        <w:tc>
          <w:tcPr>
            <w:tcW w:w="2268" w:type="dxa"/>
            <w:vMerge/>
            <w:tcBorders>
              <w:left w:val="nil"/>
              <w:right w:val="single" w:sz="8" w:space="0" w:color="000000"/>
            </w:tcBorders>
          </w:tcPr>
          <w:p w14:paraId="0C68785B" w14:textId="77777777" w:rsidR="00F67E59" w:rsidRPr="00F35FCB" w:rsidRDefault="00F67E59" w:rsidP="00F67E59"/>
        </w:tc>
        <w:tc>
          <w:tcPr>
            <w:tcW w:w="1701" w:type="dxa"/>
            <w:vMerge/>
            <w:tcBorders>
              <w:left w:val="nil"/>
              <w:right w:val="single" w:sz="8" w:space="0" w:color="000000"/>
            </w:tcBorders>
          </w:tcPr>
          <w:p w14:paraId="1EDDF7E8" w14:textId="77777777" w:rsidR="00F67E59" w:rsidRPr="00F35FCB" w:rsidRDefault="00F67E59" w:rsidP="00F67E59"/>
        </w:tc>
        <w:tc>
          <w:tcPr>
            <w:tcW w:w="3969" w:type="dxa"/>
            <w:vMerge/>
            <w:tcBorders>
              <w:left w:val="nil"/>
              <w:right w:val="single" w:sz="8" w:space="0" w:color="000000"/>
            </w:tcBorders>
          </w:tcPr>
          <w:p w14:paraId="447C3645"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C3ACC18"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17ABAFF7" w14:textId="77777777" w:rsidTr="008F6FE9">
        <w:trPr>
          <w:trHeight w:val="449"/>
        </w:trPr>
        <w:tc>
          <w:tcPr>
            <w:tcW w:w="567" w:type="dxa"/>
            <w:vMerge/>
            <w:tcBorders>
              <w:left w:val="single" w:sz="8" w:space="0" w:color="000000"/>
              <w:bottom w:val="single" w:sz="4" w:space="0" w:color="auto"/>
              <w:right w:val="single" w:sz="8" w:space="0" w:color="000000"/>
            </w:tcBorders>
          </w:tcPr>
          <w:p w14:paraId="7A885657" w14:textId="77777777" w:rsidR="00F67E59" w:rsidRPr="00F35FCB" w:rsidRDefault="00F67E59" w:rsidP="00F67E59"/>
        </w:tc>
        <w:tc>
          <w:tcPr>
            <w:tcW w:w="2268" w:type="dxa"/>
            <w:vMerge/>
            <w:tcBorders>
              <w:left w:val="nil"/>
              <w:bottom w:val="single" w:sz="4" w:space="0" w:color="auto"/>
              <w:right w:val="single" w:sz="8" w:space="0" w:color="000000"/>
            </w:tcBorders>
          </w:tcPr>
          <w:p w14:paraId="5B655153" w14:textId="77777777" w:rsidR="00F67E59" w:rsidRPr="00F35FCB" w:rsidRDefault="00F67E59" w:rsidP="00F67E59"/>
        </w:tc>
        <w:tc>
          <w:tcPr>
            <w:tcW w:w="1701" w:type="dxa"/>
            <w:vMerge/>
            <w:tcBorders>
              <w:left w:val="nil"/>
              <w:bottom w:val="single" w:sz="4" w:space="0" w:color="auto"/>
              <w:right w:val="single" w:sz="8" w:space="0" w:color="000000"/>
            </w:tcBorders>
          </w:tcPr>
          <w:p w14:paraId="58EDB198" w14:textId="77777777" w:rsidR="00F67E59" w:rsidRPr="00F35FCB" w:rsidRDefault="00F67E59" w:rsidP="00F67E59"/>
        </w:tc>
        <w:tc>
          <w:tcPr>
            <w:tcW w:w="3969" w:type="dxa"/>
            <w:vMerge/>
            <w:tcBorders>
              <w:left w:val="nil"/>
              <w:bottom w:val="single" w:sz="4" w:space="0" w:color="auto"/>
              <w:right w:val="single" w:sz="8" w:space="0" w:color="000000"/>
            </w:tcBorders>
          </w:tcPr>
          <w:p w14:paraId="31C30942"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2246F82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26FFC78" w14:textId="77777777" w:rsidTr="008F6FE9">
        <w:trPr>
          <w:trHeight w:val="449"/>
        </w:trPr>
        <w:tc>
          <w:tcPr>
            <w:tcW w:w="567" w:type="dxa"/>
            <w:vMerge w:val="restart"/>
            <w:tcBorders>
              <w:top w:val="single" w:sz="4" w:space="0" w:color="auto"/>
              <w:left w:val="single" w:sz="8" w:space="0" w:color="000000"/>
              <w:right w:val="single" w:sz="8" w:space="0" w:color="000000"/>
            </w:tcBorders>
          </w:tcPr>
          <w:p w14:paraId="308A5380" w14:textId="77777777" w:rsidR="00F67E59" w:rsidRPr="00F35FCB" w:rsidRDefault="00F67E59" w:rsidP="00596C2D">
            <w:pPr>
              <w:numPr>
                <w:ilvl w:val="0"/>
                <w:numId w:val="27"/>
              </w:numPr>
              <w:suppressAutoHyphens/>
              <w:ind w:left="0" w:firstLine="0"/>
            </w:pPr>
          </w:p>
        </w:tc>
        <w:tc>
          <w:tcPr>
            <w:tcW w:w="2268" w:type="dxa"/>
            <w:vMerge w:val="restart"/>
            <w:tcBorders>
              <w:top w:val="single" w:sz="4" w:space="0" w:color="auto"/>
              <w:left w:val="nil"/>
              <w:right w:val="single" w:sz="8" w:space="0" w:color="000000"/>
            </w:tcBorders>
          </w:tcPr>
          <w:p w14:paraId="45B214E4" w14:textId="77777777" w:rsidR="00F67E59" w:rsidRPr="00F35FCB" w:rsidRDefault="00F67E59" w:rsidP="00F67E59">
            <w:r w:rsidRPr="00F35FCB">
              <w:t>Административные здания организаций, обеспечивающих предоставление коммунальных услуг</w:t>
            </w:r>
          </w:p>
        </w:tc>
        <w:tc>
          <w:tcPr>
            <w:tcW w:w="1701" w:type="dxa"/>
            <w:vMerge w:val="restart"/>
            <w:tcBorders>
              <w:top w:val="single" w:sz="4" w:space="0" w:color="auto"/>
              <w:left w:val="nil"/>
              <w:right w:val="single" w:sz="8" w:space="0" w:color="000000"/>
            </w:tcBorders>
          </w:tcPr>
          <w:p w14:paraId="5BD83BEE" w14:textId="77777777" w:rsidR="00F67E59" w:rsidRPr="00F35FCB" w:rsidRDefault="00F67E59" w:rsidP="00F67E59">
            <w:r w:rsidRPr="00F35FCB">
              <w:t>3.1.2</w:t>
            </w:r>
          </w:p>
        </w:tc>
        <w:tc>
          <w:tcPr>
            <w:tcW w:w="3969" w:type="dxa"/>
            <w:vMerge w:val="restart"/>
            <w:tcBorders>
              <w:top w:val="single" w:sz="4" w:space="0" w:color="auto"/>
              <w:left w:val="nil"/>
              <w:right w:val="single" w:sz="8" w:space="0" w:color="000000"/>
            </w:tcBorders>
          </w:tcPr>
          <w:p w14:paraId="117FEFC8" w14:textId="77777777" w:rsidR="00F67E59" w:rsidRPr="00F35FCB" w:rsidRDefault="00F67E59" w:rsidP="00F67E59">
            <w:pPr>
              <w:jc w:val="both"/>
            </w:pPr>
            <w:r w:rsidRPr="00F35FCB">
              <w:t>Размещение зданий, предназначенных для приема физических и юридических лиц в связи с предоставлением им коммунальных услуг</w:t>
            </w:r>
          </w:p>
        </w:tc>
        <w:tc>
          <w:tcPr>
            <w:tcW w:w="6520" w:type="dxa"/>
            <w:tcBorders>
              <w:top w:val="single" w:sz="4" w:space="0" w:color="auto"/>
              <w:left w:val="nil"/>
              <w:bottom w:val="single" w:sz="4" w:space="0" w:color="auto"/>
              <w:right w:val="single" w:sz="8" w:space="0" w:color="000000"/>
            </w:tcBorders>
          </w:tcPr>
          <w:p w14:paraId="741E88B8"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53957F0E" w14:textId="77777777" w:rsidTr="008F6FE9">
        <w:trPr>
          <w:trHeight w:val="449"/>
        </w:trPr>
        <w:tc>
          <w:tcPr>
            <w:tcW w:w="567" w:type="dxa"/>
            <w:vMerge/>
            <w:tcBorders>
              <w:left w:val="single" w:sz="8" w:space="0" w:color="000000"/>
              <w:right w:val="single" w:sz="8" w:space="0" w:color="000000"/>
            </w:tcBorders>
          </w:tcPr>
          <w:p w14:paraId="2D356ABA" w14:textId="77777777" w:rsidR="00F67E59" w:rsidRPr="00F35FCB" w:rsidRDefault="00F67E59" w:rsidP="00F67E59"/>
        </w:tc>
        <w:tc>
          <w:tcPr>
            <w:tcW w:w="2268" w:type="dxa"/>
            <w:vMerge/>
            <w:tcBorders>
              <w:left w:val="nil"/>
              <w:right w:val="single" w:sz="8" w:space="0" w:color="000000"/>
            </w:tcBorders>
          </w:tcPr>
          <w:p w14:paraId="754C20F5" w14:textId="77777777" w:rsidR="00F67E59" w:rsidRPr="00F35FCB" w:rsidRDefault="00F67E59" w:rsidP="00F67E59"/>
        </w:tc>
        <w:tc>
          <w:tcPr>
            <w:tcW w:w="1701" w:type="dxa"/>
            <w:vMerge/>
            <w:tcBorders>
              <w:left w:val="nil"/>
              <w:right w:val="single" w:sz="8" w:space="0" w:color="000000"/>
            </w:tcBorders>
          </w:tcPr>
          <w:p w14:paraId="04994A79" w14:textId="77777777" w:rsidR="00F67E59" w:rsidRPr="00F35FCB" w:rsidRDefault="00F67E59" w:rsidP="00F67E59"/>
        </w:tc>
        <w:tc>
          <w:tcPr>
            <w:tcW w:w="3969" w:type="dxa"/>
            <w:vMerge/>
            <w:tcBorders>
              <w:left w:val="nil"/>
              <w:right w:val="single" w:sz="8" w:space="0" w:color="000000"/>
            </w:tcBorders>
          </w:tcPr>
          <w:p w14:paraId="07CAB3FD"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0667B4F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5337E89" w14:textId="77777777" w:rsidTr="008F6FE9">
        <w:trPr>
          <w:trHeight w:val="449"/>
        </w:trPr>
        <w:tc>
          <w:tcPr>
            <w:tcW w:w="567" w:type="dxa"/>
            <w:vMerge/>
            <w:tcBorders>
              <w:left w:val="single" w:sz="8" w:space="0" w:color="000000"/>
              <w:right w:val="single" w:sz="8" w:space="0" w:color="000000"/>
            </w:tcBorders>
          </w:tcPr>
          <w:p w14:paraId="29381F71" w14:textId="77777777" w:rsidR="00F67E59" w:rsidRPr="00F35FCB" w:rsidRDefault="00F67E59" w:rsidP="00F67E59"/>
        </w:tc>
        <w:tc>
          <w:tcPr>
            <w:tcW w:w="2268" w:type="dxa"/>
            <w:vMerge/>
            <w:tcBorders>
              <w:left w:val="nil"/>
              <w:right w:val="single" w:sz="8" w:space="0" w:color="000000"/>
            </w:tcBorders>
          </w:tcPr>
          <w:p w14:paraId="691B0658" w14:textId="77777777" w:rsidR="00F67E59" w:rsidRPr="00F35FCB" w:rsidRDefault="00F67E59" w:rsidP="00F67E59"/>
        </w:tc>
        <w:tc>
          <w:tcPr>
            <w:tcW w:w="1701" w:type="dxa"/>
            <w:vMerge/>
            <w:tcBorders>
              <w:left w:val="nil"/>
              <w:right w:val="single" w:sz="8" w:space="0" w:color="000000"/>
            </w:tcBorders>
          </w:tcPr>
          <w:p w14:paraId="4CCF4512" w14:textId="77777777" w:rsidR="00F67E59" w:rsidRPr="00F35FCB" w:rsidRDefault="00F67E59" w:rsidP="00F67E59"/>
        </w:tc>
        <w:tc>
          <w:tcPr>
            <w:tcW w:w="3969" w:type="dxa"/>
            <w:vMerge/>
            <w:tcBorders>
              <w:left w:val="nil"/>
              <w:right w:val="single" w:sz="8" w:space="0" w:color="000000"/>
            </w:tcBorders>
          </w:tcPr>
          <w:p w14:paraId="46999AFB"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0DDB680D"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5B8CDCE5" w14:textId="77777777" w:rsidTr="008F6FE9">
        <w:trPr>
          <w:trHeight w:val="449"/>
        </w:trPr>
        <w:tc>
          <w:tcPr>
            <w:tcW w:w="567" w:type="dxa"/>
            <w:vMerge/>
            <w:tcBorders>
              <w:left w:val="single" w:sz="8" w:space="0" w:color="000000"/>
              <w:right w:val="single" w:sz="8" w:space="0" w:color="000000"/>
            </w:tcBorders>
          </w:tcPr>
          <w:p w14:paraId="138A1002" w14:textId="77777777" w:rsidR="00F67E59" w:rsidRPr="00F35FCB" w:rsidRDefault="00F67E59" w:rsidP="00F67E59"/>
        </w:tc>
        <w:tc>
          <w:tcPr>
            <w:tcW w:w="2268" w:type="dxa"/>
            <w:vMerge/>
            <w:tcBorders>
              <w:left w:val="nil"/>
              <w:right w:val="single" w:sz="8" w:space="0" w:color="000000"/>
            </w:tcBorders>
          </w:tcPr>
          <w:p w14:paraId="3294E615" w14:textId="77777777" w:rsidR="00F67E59" w:rsidRPr="00F35FCB" w:rsidRDefault="00F67E59" w:rsidP="00F67E59"/>
        </w:tc>
        <w:tc>
          <w:tcPr>
            <w:tcW w:w="1701" w:type="dxa"/>
            <w:vMerge/>
            <w:tcBorders>
              <w:left w:val="nil"/>
              <w:right w:val="single" w:sz="8" w:space="0" w:color="000000"/>
            </w:tcBorders>
          </w:tcPr>
          <w:p w14:paraId="154B86CD" w14:textId="77777777" w:rsidR="00F67E59" w:rsidRPr="00F35FCB" w:rsidRDefault="00F67E59" w:rsidP="00F67E59"/>
        </w:tc>
        <w:tc>
          <w:tcPr>
            <w:tcW w:w="3969" w:type="dxa"/>
            <w:vMerge/>
            <w:tcBorders>
              <w:left w:val="nil"/>
              <w:right w:val="single" w:sz="8" w:space="0" w:color="000000"/>
            </w:tcBorders>
          </w:tcPr>
          <w:p w14:paraId="0D7F31C7"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3A567D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EC271D4" w14:textId="77777777" w:rsidTr="008F6FE9">
        <w:trPr>
          <w:trHeight w:val="449"/>
        </w:trPr>
        <w:tc>
          <w:tcPr>
            <w:tcW w:w="567" w:type="dxa"/>
            <w:vMerge/>
            <w:tcBorders>
              <w:left w:val="single" w:sz="8" w:space="0" w:color="000000"/>
              <w:right w:val="single" w:sz="8" w:space="0" w:color="000000"/>
            </w:tcBorders>
          </w:tcPr>
          <w:p w14:paraId="460335D3" w14:textId="77777777" w:rsidR="00F67E59" w:rsidRPr="00F35FCB" w:rsidRDefault="00F67E59" w:rsidP="00F67E59"/>
        </w:tc>
        <w:tc>
          <w:tcPr>
            <w:tcW w:w="2268" w:type="dxa"/>
            <w:vMerge/>
            <w:tcBorders>
              <w:left w:val="nil"/>
              <w:right w:val="single" w:sz="8" w:space="0" w:color="000000"/>
            </w:tcBorders>
          </w:tcPr>
          <w:p w14:paraId="0434CA6E" w14:textId="77777777" w:rsidR="00F67E59" w:rsidRPr="00F35FCB" w:rsidRDefault="00F67E59" w:rsidP="00F67E59"/>
        </w:tc>
        <w:tc>
          <w:tcPr>
            <w:tcW w:w="1701" w:type="dxa"/>
            <w:vMerge/>
            <w:tcBorders>
              <w:left w:val="nil"/>
              <w:right w:val="single" w:sz="8" w:space="0" w:color="000000"/>
            </w:tcBorders>
          </w:tcPr>
          <w:p w14:paraId="78468B37" w14:textId="77777777" w:rsidR="00F67E59" w:rsidRPr="00F35FCB" w:rsidRDefault="00F67E59" w:rsidP="00F67E59"/>
        </w:tc>
        <w:tc>
          <w:tcPr>
            <w:tcW w:w="3969" w:type="dxa"/>
            <w:vMerge/>
            <w:tcBorders>
              <w:left w:val="nil"/>
              <w:right w:val="single" w:sz="8" w:space="0" w:color="000000"/>
            </w:tcBorders>
          </w:tcPr>
          <w:p w14:paraId="4557B218"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05818F6"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D8A39D4" w14:textId="77777777" w:rsidTr="008F6FE9">
        <w:trPr>
          <w:trHeight w:val="449"/>
        </w:trPr>
        <w:tc>
          <w:tcPr>
            <w:tcW w:w="567" w:type="dxa"/>
            <w:vMerge/>
            <w:tcBorders>
              <w:left w:val="single" w:sz="8" w:space="0" w:color="000000"/>
              <w:bottom w:val="single" w:sz="4" w:space="0" w:color="auto"/>
              <w:right w:val="single" w:sz="8" w:space="0" w:color="000000"/>
            </w:tcBorders>
          </w:tcPr>
          <w:p w14:paraId="6495B166" w14:textId="77777777" w:rsidR="00F67E59" w:rsidRPr="00F35FCB" w:rsidRDefault="00F67E59" w:rsidP="00F67E59"/>
        </w:tc>
        <w:tc>
          <w:tcPr>
            <w:tcW w:w="2268" w:type="dxa"/>
            <w:vMerge/>
            <w:tcBorders>
              <w:left w:val="nil"/>
              <w:bottom w:val="single" w:sz="4" w:space="0" w:color="auto"/>
              <w:right w:val="single" w:sz="8" w:space="0" w:color="000000"/>
            </w:tcBorders>
          </w:tcPr>
          <w:p w14:paraId="5DC378A9" w14:textId="77777777" w:rsidR="00F67E59" w:rsidRPr="00F35FCB" w:rsidRDefault="00F67E59" w:rsidP="00F67E59"/>
        </w:tc>
        <w:tc>
          <w:tcPr>
            <w:tcW w:w="1701" w:type="dxa"/>
            <w:vMerge/>
            <w:tcBorders>
              <w:left w:val="nil"/>
              <w:bottom w:val="single" w:sz="4" w:space="0" w:color="auto"/>
              <w:right w:val="single" w:sz="8" w:space="0" w:color="000000"/>
            </w:tcBorders>
          </w:tcPr>
          <w:p w14:paraId="2EF8C6BC" w14:textId="77777777" w:rsidR="00F67E59" w:rsidRPr="00F35FCB" w:rsidRDefault="00F67E59" w:rsidP="00F67E59"/>
        </w:tc>
        <w:tc>
          <w:tcPr>
            <w:tcW w:w="3969" w:type="dxa"/>
            <w:vMerge/>
            <w:tcBorders>
              <w:left w:val="nil"/>
              <w:bottom w:val="single" w:sz="4" w:space="0" w:color="auto"/>
              <w:right w:val="single" w:sz="8" w:space="0" w:color="000000"/>
            </w:tcBorders>
          </w:tcPr>
          <w:p w14:paraId="18ECDDE3"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208FAC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4151795" w14:textId="77777777" w:rsidTr="008F6FE9">
        <w:trPr>
          <w:trHeight w:val="51"/>
        </w:trPr>
        <w:tc>
          <w:tcPr>
            <w:tcW w:w="567" w:type="dxa"/>
            <w:vMerge w:val="restart"/>
            <w:tcBorders>
              <w:top w:val="single" w:sz="4" w:space="0" w:color="auto"/>
              <w:left w:val="single" w:sz="4" w:space="0" w:color="auto"/>
              <w:bottom w:val="single" w:sz="4" w:space="0" w:color="auto"/>
              <w:right w:val="single" w:sz="4" w:space="0" w:color="auto"/>
            </w:tcBorders>
          </w:tcPr>
          <w:p w14:paraId="7AD94C0F" w14:textId="77777777" w:rsidR="00F67E59" w:rsidRPr="00F35FCB" w:rsidRDefault="00F67E59" w:rsidP="00596C2D">
            <w:pPr>
              <w:numPr>
                <w:ilvl w:val="0"/>
                <w:numId w:val="27"/>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7D47D7AD" w14:textId="77777777" w:rsidR="00F67E59" w:rsidRPr="00F35FCB" w:rsidRDefault="00F67E59" w:rsidP="00F67E59">
            <w:pPr>
              <w:jc w:val="both"/>
            </w:pPr>
            <w:r w:rsidRPr="00F35FCB">
              <w:t>Энергетика</w:t>
            </w:r>
          </w:p>
        </w:tc>
        <w:tc>
          <w:tcPr>
            <w:tcW w:w="1701" w:type="dxa"/>
            <w:vMerge w:val="restart"/>
            <w:tcBorders>
              <w:top w:val="single" w:sz="4" w:space="0" w:color="auto"/>
              <w:left w:val="single" w:sz="4" w:space="0" w:color="auto"/>
              <w:bottom w:val="single" w:sz="4" w:space="0" w:color="auto"/>
              <w:right w:val="single" w:sz="4" w:space="0" w:color="auto"/>
            </w:tcBorders>
          </w:tcPr>
          <w:p w14:paraId="482A0E58" w14:textId="77777777" w:rsidR="00F67E59" w:rsidRPr="00F35FCB" w:rsidRDefault="00F67E59" w:rsidP="00F67E59">
            <w:pPr>
              <w:jc w:val="both"/>
            </w:pPr>
            <w:r w:rsidRPr="00F35FCB">
              <w:t xml:space="preserve">6.7 </w:t>
            </w:r>
          </w:p>
        </w:tc>
        <w:tc>
          <w:tcPr>
            <w:tcW w:w="3969" w:type="dxa"/>
            <w:vMerge w:val="restart"/>
            <w:tcBorders>
              <w:top w:val="single" w:sz="4" w:space="0" w:color="auto"/>
              <w:left w:val="single" w:sz="4" w:space="0" w:color="auto"/>
              <w:bottom w:val="single" w:sz="4" w:space="0" w:color="auto"/>
              <w:right w:val="single" w:sz="4" w:space="0" w:color="auto"/>
            </w:tcBorders>
          </w:tcPr>
          <w:p w14:paraId="1075219C" w14:textId="77777777" w:rsidR="00F67E59" w:rsidRPr="00F35FCB" w:rsidRDefault="00F67E59" w:rsidP="00F67E59">
            <w:pPr>
              <w:jc w:val="both"/>
            </w:pPr>
            <w:r w:rsidRPr="00F35FC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789716C4" w14:textId="77777777" w:rsidR="00F67E59" w:rsidRPr="00F35FCB" w:rsidRDefault="00F67E59" w:rsidP="00F67E59">
            <w:pPr>
              <w:jc w:val="both"/>
            </w:pPr>
            <w:r w:rsidRPr="00F35FCB">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520" w:type="dxa"/>
            <w:tcBorders>
              <w:top w:val="single" w:sz="4" w:space="0" w:color="auto"/>
              <w:left w:val="single" w:sz="4" w:space="0" w:color="auto"/>
              <w:bottom w:val="single" w:sz="4" w:space="0" w:color="auto"/>
              <w:right w:val="single" w:sz="4" w:space="0" w:color="auto"/>
            </w:tcBorders>
          </w:tcPr>
          <w:p w14:paraId="575146C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D7928AF" w14:textId="77777777" w:rsidTr="008F6FE9">
        <w:trPr>
          <w:trHeight w:val="48"/>
        </w:trPr>
        <w:tc>
          <w:tcPr>
            <w:tcW w:w="567" w:type="dxa"/>
            <w:vMerge/>
            <w:tcBorders>
              <w:top w:val="single" w:sz="4" w:space="0" w:color="auto"/>
              <w:left w:val="single" w:sz="8" w:space="0" w:color="000000"/>
              <w:bottom w:val="single" w:sz="8" w:space="0" w:color="000000"/>
              <w:right w:val="single" w:sz="8" w:space="0" w:color="000000"/>
            </w:tcBorders>
          </w:tcPr>
          <w:p w14:paraId="1836A06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2B51B4A" w14:textId="77777777" w:rsidR="00F67E59" w:rsidRPr="00F35FCB" w:rsidRDefault="00F67E59" w:rsidP="00F67E59"/>
        </w:tc>
        <w:tc>
          <w:tcPr>
            <w:tcW w:w="1701" w:type="dxa"/>
            <w:vMerge/>
            <w:tcBorders>
              <w:top w:val="single" w:sz="4" w:space="0" w:color="auto"/>
              <w:left w:val="nil"/>
              <w:bottom w:val="single" w:sz="8" w:space="0" w:color="000000"/>
              <w:right w:val="single" w:sz="4" w:space="0" w:color="auto"/>
            </w:tcBorders>
          </w:tcPr>
          <w:p w14:paraId="78E4A75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6F5B7E9"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4B9D52A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67101C9" w14:textId="77777777" w:rsidTr="008F6FE9">
        <w:trPr>
          <w:trHeight w:val="48"/>
        </w:trPr>
        <w:tc>
          <w:tcPr>
            <w:tcW w:w="567" w:type="dxa"/>
            <w:vMerge/>
            <w:tcBorders>
              <w:top w:val="nil"/>
              <w:left w:val="single" w:sz="8" w:space="0" w:color="000000"/>
              <w:bottom w:val="single" w:sz="8" w:space="0" w:color="000000"/>
              <w:right w:val="single" w:sz="8" w:space="0" w:color="000000"/>
            </w:tcBorders>
          </w:tcPr>
          <w:p w14:paraId="5C1AB51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7A2F6F9" w14:textId="77777777" w:rsidR="00F67E59" w:rsidRPr="00F35FCB" w:rsidRDefault="00F67E59" w:rsidP="00F67E59"/>
        </w:tc>
        <w:tc>
          <w:tcPr>
            <w:tcW w:w="1701" w:type="dxa"/>
            <w:vMerge/>
            <w:tcBorders>
              <w:top w:val="nil"/>
              <w:left w:val="nil"/>
              <w:bottom w:val="single" w:sz="8" w:space="0" w:color="000000"/>
              <w:right w:val="single" w:sz="4" w:space="0" w:color="auto"/>
            </w:tcBorders>
          </w:tcPr>
          <w:p w14:paraId="11E9755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4475E00"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0EE063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2D74572" w14:textId="77777777" w:rsidTr="008F6FE9">
        <w:trPr>
          <w:trHeight w:val="48"/>
        </w:trPr>
        <w:tc>
          <w:tcPr>
            <w:tcW w:w="567" w:type="dxa"/>
            <w:vMerge/>
            <w:tcBorders>
              <w:top w:val="nil"/>
              <w:left w:val="single" w:sz="8" w:space="0" w:color="000000"/>
              <w:bottom w:val="single" w:sz="8" w:space="0" w:color="000000"/>
              <w:right w:val="single" w:sz="8" w:space="0" w:color="000000"/>
            </w:tcBorders>
          </w:tcPr>
          <w:p w14:paraId="785E506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53EDF7F" w14:textId="77777777" w:rsidR="00F67E59" w:rsidRPr="00F35FCB" w:rsidRDefault="00F67E59" w:rsidP="00F67E59"/>
        </w:tc>
        <w:tc>
          <w:tcPr>
            <w:tcW w:w="1701" w:type="dxa"/>
            <w:vMerge/>
            <w:tcBorders>
              <w:top w:val="nil"/>
              <w:left w:val="nil"/>
              <w:bottom w:val="single" w:sz="8" w:space="0" w:color="000000"/>
              <w:right w:val="single" w:sz="4" w:space="0" w:color="auto"/>
            </w:tcBorders>
          </w:tcPr>
          <w:p w14:paraId="6810FCF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EC4F31B"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14AF442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064EB09" w14:textId="77777777" w:rsidTr="008F6FE9">
        <w:trPr>
          <w:trHeight w:val="48"/>
        </w:trPr>
        <w:tc>
          <w:tcPr>
            <w:tcW w:w="567" w:type="dxa"/>
            <w:vMerge/>
            <w:tcBorders>
              <w:top w:val="nil"/>
              <w:left w:val="single" w:sz="8" w:space="0" w:color="000000"/>
              <w:bottom w:val="single" w:sz="8" w:space="0" w:color="000000"/>
              <w:right w:val="single" w:sz="8" w:space="0" w:color="000000"/>
            </w:tcBorders>
          </w:tcPr>
          <w:p w14:paraId="378FEAC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72D9467" w14:textId="77777777" w:rsidR="00F67E59" w:rsidRPr="00F35FCB" w:rsidRDefault="00F67E59" w:rsidP="00F67E59"/>
        </w:tc>
        <w:tc>
          <w:tcPr>
            <w:tcW w:w="1701" w:type="dxa"/>
            <w:vMerge/>
            <w:tcBorders>
              <w:top w:val="nil"/>
              <w:left w:val="nil"/>
              <w:bottom w:val="single" w:sz="8" w:space="0" w:color="000000"/>
              <w:right w:val="single" w:sz="4" w:space="0" w:color="auto"/>
            </w:tcBorders>
          </w:tcPr>
          <w:p w14:paraId="1AA3064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351AAC"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F4D37D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E17B5B1" w14:textId="77777777" w:rsidTr="008F6FE9">
        <w:trPr>
          <w:trHeight w:val="48"/>
        </w:trPr>
        <w:tc>
          <w:tcPr>
            <w:tcW w:w="567" w:type="dxa"/>
            <w:vMerge/>
            <w:tcBorders>
              <w:top w:val="nil"/>
              <w:left w:val="single" w:sz="8" w:space="0" w:color="000000"/>
              <w:bottom w:val="single" w:sz="4" w:space="0" w:color="auto"/>
              <w:right w:val="single" w:sz="8" w:space="0" w:color="000000"/>
            </w:tcBorders>
          </w:tcPr>
          <w:p w14:paraId="0A997245"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BC164CF" w14:textId="77777777" w:rsidR="00F67E59" w:rsidRPr="00F35FCB" w:rsidRDefault="00F67E59" w:rsidP="00F67E59"/>
        </w:tc>
        <w:tc>
          <w:tcPr>
            <w:tcW w:w="1701" w:type="dxa"/>
            <w:vMerge/>
            <w:tcBorders>
              <w:top w:val="nil"/>
              <w:left w:val="nil"/>
              <w:bottom w:val="single" w:sz="4" w:space="0" w:color="auto"/>
              <w:right w:val="single" w:sz="4" w:space="0" w:color="auto"/>
            </w:tcBorders>
          </w:tcPr>
          <w:p w14:paraId="0545255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8B5CFF9"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01F84FB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AE74BD7" w14:textId="77777777" w:rsidTr="008F6FE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EA20B56" w14:textId="77777777" w:rsidR="00F67E59" w:rsidRPr="00F35FCB" w:rsidRDefault="00F67E59" w:rsidP="00596C2D">
            <w:pPr>
              <w:numPr>
                <w:ilvl w:val="0"/>
                <w:numId w:val="27"/>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0999D064" w14:textId="77777777" w:rsidR="00F67E59" w:rsidRPr="00F35FCB" w:rsidRDefault="00F67E59" w:rsidP="00F67E59">
            <w:pPr>
              <w:jc w:val="both"/>
            </w:pPr>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6CDC4040" w14:textId="77777777" w:rsidR="00F67E59" w:rsidRPr="00F35FCB" w:rsidRDefault="00F67E59" w:rsidP="00F67E59">
            <w:pPr>
              <w:jc w:val="both"/>
            </w:pPr>
            <w:r w:rsidRPr="00F35FCB">
              <w:t>6.8</w:t>
            </w:r>
          </w:p>
        </w:tc>
        <w:tc>
          <w:tcPr>
            <w:tcW w:w="3969" w:type="dxa"/>
            <w:vMerge w:val="restart"/>
            <w:tcBorders>
              <w:top w:val="single" w:sz="4" w:space="0" w:color="auto"/>
              <w:left w:val="single" w:sz="4" w:space="0" w:color="auto"/>
              <w:bottom w:val="single" w:sz="4" w:space="0" w:color="auto"/>
              <w:right w:val="single" w:sz="4" w:space="0" w:color="auto"/>
            </w:tcBorders>
          </w:tcPr>
          <w:p w14:paraId="5899D2BB" w14:textId="77777777" w:rsidR="00F67E59" w:rsidRPr="00F35FCB" w:rsidRDefault="00F67E59" w:rsidP="00F67E59">
            <w:pPr>
              <w:jc w:val="both"/>
            </w:pPr>
            <w:r w:rsidRPr="00F35FC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55"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3.1.1</w:t>
              </w:r>
            </w:hyperlink>
            <w:r w:rsidRPr="00F35FCB">
              <w:t xml:space="preserve">, </w:t>
            </w:r>
            <w:hyperlink r:id="rId56"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3.2.3</w:t>
              </w:r>
            </w:hyperlink>
          </w:p>
        </w:tc>
        <w:tc>
          <w:tcPr>
            <w:tcW w:w="6520" w:type="dxa"/>
            <w:tcBorders>
              <w:top w:val="single" w:sz="4" w:space="0" w:color="auto"/>
              <w:left w:val="single" w:sz="4" w:space="0" w:color="auto"/>
              <w:bottom w:val="single" w:sz="4" w:space="0" w:color="auto"/>
              <w:right w:val="single" w:sz="4" w:space="0" w:color="auto"/>
            </w:tcBorders>
          </w:tcPr>
          <w:p w14:paraId="203636F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91256DA" w14:textId="77777777" w:rsidTr="008F6FE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6555417"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287E02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1AF244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71008D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D3017E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62B1D9C"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7F9AEA4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51B3E2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2D12C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36FCD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8EB10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8FE0FA6"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5F1BB40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4D5450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C6265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BA8B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7A7C4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3BC8FCF"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75AB3B9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5190D2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1B7FF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081F6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A9D77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30061D5" w14:textId="77777777" w:rsidTr="008F6FE9">
        <w:trPr>
          <w:trHeight w:val="356"/>
        </w:trPr>
        <w:tc>
          <w:tcPr>
            <w:tcW w:w="567" w:type="dxa"/>
            <w:vMerge/>
            <w:tcBorders>
              <w:top w:val="nil"/>
              <w:left w:val="single" w:sz="8" w:space="0" w:color="000000"/>
              <w:bottom w:val="single" w:sz="8" w:space="0" w:color="000000"/>
              <w:right w:val="single" w:sz="8" w:space="0" w:color="000000"/>
            </w:tcBorders>
          </w:tcPr>
          <w:p w14:paraId="73E5B11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DC6D43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FC7D8F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DC0C5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D1784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1488C0B" w14:textId="77777777" w:rsidTr="008F6FE9">
        <w:trPr>
          <w:trHeight w:val="45"/>
        </w:trPr>
        <w:tc>
          <w:tcPr>
            <w:tcW w:w="567" w:type="dxa"/>
            <w:vMerge w:val="restart"/>
            <w:tcBorders>
              <w:top w:val="nil"/>
              <w:left w:val="single" w:sz="8" w:space="0" w:color="000000"/>
              <w:bottom w:val="single" w:sz="8" w:space="0" w:color="000000"/>
              <w:right w:val="single" w:sz="8" w:space="0" w:color="000000"/>
            </w:tcBorders>
          </w:tcPr>
          <w:p w14:paraId="50B61600" w14:textId="77777777" w:rsidR="00F67E59" w:rsidRPr="00F35FCB" w:rsidRDefault="00F67E59" w:rsidP="00596C2D">
            <w:pPr>
              <w:numPr>
                <w:ilvl w:val="0"/>
                <w:numId w:val="27"/>
              </w:numPr>
              <w:suppressAutoHyphens/>
              <w:ind w:left="0" w:firstLine="0"/>
            </w:pPr>
          </w:p>
        </w:tc>
        <w:tc>
          <w:tcPr>
            <w:tcW w:w="2268" w:type="dxa"/>
            <w:vMerge w:val="restart"/>
            <w:tcBorders>
              <w:top w:val="nil"/>
              <w:left w:val="nil"/>
              <w:bottom w:val="single" w:sz="8" w:space="0" w:color="000000"/>
              <w:right w:val="single" w:sz="8" w:space="0" w:color="000000"/>
            </w:tcBorders>
          </w:tcPr>
          <w:p w14:paraId="7476CDDF" w14:textId="77777777" w:rsidR="00F67E59" w:rsidRPr="00F35FCB" w:rsidRDefault="00F67E59" w:rsidP="00F67E59">
            <w:pPr>
              <w:jc w:val="both"/>
            </w:pPr>
            <w:r w:rsidRPr="00F35FCB">
              <w:t xml:space="preserve">Обеспечение внутреннего правопорядка </w:t>
            </w:r>
          </w:p>
        </w:tc>
        <w:tc>
          <w:tcPr>
            <w:tcW w:w="1701" w:type="dxa"/>
            <w:vMerge w:val="restart"/>
            <w:tcBorders>
              <w:top w:val="nil"/>
              <w:left w:val="nil"/>
              <w:bottom w:val="single" w:sz="8" w:space="0" w:color="000000"/>
              <w:right w:val="single" w:sz="8" w:space="0" w:color="000000"/>
            </w:tcBorders>
          </w:tcPr>
          <w:p w14:paraId="0CC4D5FB" w14:textId="77777777" w:rsidR="00F67E59" w:rsidRPr="00F35FCB" w:rsidRDefault="00F67E59" w:rsidP="00F67E59">
            <w:pPr>
              <w:jc w:val="both"/>
            </w:pPr>
            <w:r w:rsidRPr="00F35FCB">
              <w:t>8.3</w:t>
            </w:r>
          </w:p>
        </w:tc>
        <w:tc>
          <w:tcPr>
            <w:tcW w:w="3969" w:type="dxa"/>
            <w:vMerge w:val="restart"/>
            <w:tcBorders>
              <w:top w:val="nil"/>
              <w:left w:val="nil"/>
              <w:bottom w:val="single" w:sz="8" w:space="0" w:color="000000"/>
              <w:right w:val="single" w:sz="8" w:space="0" w:color="000000"/>
            </w:tcBorders>
          </w:tcPr>
          <w:p w14:paraId="7651BC4C"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nil"/>
              <w:left w:val="nil"/>
              <w:bottom w:val="single" w:sz="8" w:space="0" w:color="000000"/>
              <w:right w:val="single" w:sz="8" w:space="0" w:color="000000"/>
            </w:tcBorders>
          </w:tcPr>
          <w:p w14:paraId="38B19FB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39A8F01"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273138B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658CF1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0CA72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7647A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A8D25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7211523"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5B6CD7B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99BF30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C716D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6C3A15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11C78B"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0C6E12B"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6B349A1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C0804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AA4597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07F5F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2736A6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1377E93" w14:textId="77777777" w:rsidTr="008F6FE9">
        <w:trPr>
          <w:trHeight w:val="45"/>
        </w:trPr>
        <w:tc>
          <w:tcPr>
            <w:tcW w:w="567" w:type="dxa"/>
            <w:vMerge/>
            <w:tcBorders>
              <w:top w:val="nil"/>
              <w:left w:val="single" w:sz="8" w:space="0" w:color="000000"/>
              <w:bottom w:val="single" w:sz="4" w:space="0" w:color="auto"/>
              <w:right w:val="single" w:sz="8" w:space="0" w:color="000000"/>
            </w:tcBorders>
          </w:tcPr>
          <w:p w14:paraId="28B8F4F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A9B0A2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8E1C3F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827212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030F518" w14:textId="77777777" w:rsidR="00F67E59" w:rsidRPr="00F35FCB" w:rsidRDefault="00F67E59" w:rsidP="00F67E59">
            <w:pPr>
              <w:jc w:val="both"/>
            </w:pPr>
            <w:r w:rsidRPr="00F35FCB">
              <w:t>Предельная высота зданий, строений, сооружений –12 м</w:t>
            </w:r>
          </w:p>
        </w:tc>
      </w:tr>
      <w:tr w:rsidR="00F35FCB" w:rsidRPr="00F35FCB" w14:paraId="332374B9" w14:textId="77777777" w:rsidTr="008F6FE9">
        <w:trPr>
          <w:trHeight w:val="505"/>
        </w:trPr>
        <w:tc>
          <w:tcPr>
            <w:tcW w:w="567" w:type="dxa"/>
            <w:vMerge/>
            <w:tcBorders>
              <w:top w:val="single" w:sz="4" w:space="0" w:color="auto"/>
              <w:left w:val="single" w:sz="4" w:space="0" w:color="auto"/>
              <w:bottom w:val="single" w:sz="4" w:space="0" w:color="auto"/>
              <w:right w:val="single" w:sz="4" w:space="0" w:color="auto"/>
            </w:tcBorders>
          </w:tcPr>
          <w:p w14:paraId="68FF93C2"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FD468D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2C616F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46C7B1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0BB0E6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A1DF156" w14:textId="77777777" w:rsidTr="008F6FE9">
        <w:trPr>
          <w:trHeight w:val="51"/>
        </w:trPr>
        <w:tc>
          <w:tcPr>
            <w:tcW w:w="567" w:type="dxa"/>
            <w:vMerge w:val="restart"/>
            <w:tcBorders>
              <w:top w:val="single" w:sz="4" w:space="0" w:color="auto"/>
              <w:left w:val="single" w:sz="4" w:space="0" w:color="auto"/>
              <w:bottom w:val="single" w:sz="4" w:space="0" w:color="auto"/>
              <w:right w:val="single" w:sz="4" w:space="0" w:color="auto"/>
            </w:tcBorders>
          </w:tcPr>
          <w:p w14:paraId="7241B16C" w14:textId="77777777" w:rsidR="00F67E59" w:rsidRPr="00F35FCB" w:rsidRDefault="00F67E59" w:rsidP="00596C2D">
            <w:pPr>
              <w:numPr>
                <w:ilvl w:val="0"/>
                <w:numId w:val="27"/>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5D4082BB" w14:textId="77777777" w:rsidR="00F67E59" w:rsidRPr="00F35FCB" w:rsidRDefault="00F67E59" w:rsidP="00F67E59">
            <w:pPr>
              <w:jc w:val="both"/>
            </w:pPr>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0EE41B93" w14:textId="77777777" w:rsidR="00F67E59" w:rsidRPr="00F35FCB" w:rsidRDefault="00F67E59" w:rsidP="00F67E59">
            <w:pPr>
              <w:jc w:val="both"/>
            </w:pPr>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60028F7F" w14:textId="77777777" w:rsidR="00F67E59" w:rsidRPr="00F35FCB" w:rsidRDefault="00F67E59" w:rsidP="00F67E59">
            <w:pPr>
              <w:jc w:val="both"/>
            </w:pPr>
            <w:r w:rsidRPr="00F35FCB">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20" w:type="dxa"/>
            <w:tcBorders>
              <w:top w:val="single" w:sz="4" w:space="0" w:color="auto"/>
              <w:left w:val="single" w:sz="4" w:space="0" w:color="auto"/>
              <w:bottom w:val="single" w:sz="4" w:space="0" w:color="auto"/>
              <w:right w:val="single" w:sz="4" w:space="0" w:color="auto"/>
            </w:tcBorders>
          </w:tcPr>
          <w:p w14:paraId="5D47E4B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569A5C4" w14:textId="77777777" w:rsidTr="008F6FE9">
        <w:trPr>
          <w:trHeight w:val="48"/>
        </w:trPr>
        <w:tc>
          <w:tcPr>
            <w:tcW w:w="567" w:type="dxa"/>
            <w:vMerge/>
            <w:tcBorders>
              <w:top w:val="single" w:sz="4" w:space="0" w:color="auto"/>
              <w:left w:val="single" w:sz="8" w:space="0" w:color="000000"/>
              <w:bottom w:val="single" w:sz="8" w:space="0" w:color="000000"/>
              <w:right w:val="single" w:sz="8" w:space="0" w:color="000000"/>
            </w:tcBorders>
          </w:tcPr>
          <w:p w14:paraId="59C03433"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D9F7F1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ADA704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9129AC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9C9951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5E8B5B3" w14:textId="77777777" w:rsidTr="008F6FE9">
        <w:trPr>
          <w:trHeight w:val="48"/>
        </w:trPr>
        <w:tc>
          <w:tcPr>
            <w:tcW w:w="567" w:type="dxa"/>
            <w:vMerge/>
            <w:tcBorders>
              <w:top w:val="nil"/>
              <w:left w:val="single" w:sz="8" w:space="0" w:color="000000"/>
              <w:bottom w:val="single" w:sz="8" w:space="0" w:color="000000"/>
              <w:right w:val="single" w:sz="8" w:space="0" w:color="000000"/>
            </w:tcBorders>
          </w:tcPr>
          <w:p w14:paraId="0109275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7373E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5ECA7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8969F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B391B0" w14:textId="77777777" w:rsidR="00F67E59" w:rsidRPr="00F35FCB" w:rsidRDefault="00F67E59" w:rsidP="00F67E59">
            <w:pPr>
              <w:jc w:val="both"/>
            </w:pPr>
            <w:r w:rsidRPr="00F35FCB">
              <w:t xml:space="preserve">Максимальный процент застройки в границах земельного участка – не подлежит установлению  </w:t>
            </w:r>
          </w:p>
        </w:tc>
      </w:tr>
      <w:tr w:rsidR="00F35FCB" w:rsidRPr="00F35FCB" w14:paraId="1F3DA6CF" w14:textId="77777777" w:rsidTr="008F6FE9">
        <w:trPr>
          <w:trHeight w:val="48"/>
        </w:trPr>
        <w:tc>
          <w:tcPr>
            <w:tcW w:w="567" w:type="dxa"/>
            <w:vMerge/>
            <w:tcBorders>
              <w:top w:val="nil"/>
              <w:left w:val="single" w:sz="8" w:space="0" w:color="000000"/>
              <w:bottom w:val="single" w:sz="8" w:space="0" w:color="000000"/>
              <w:right w:val="single" w:sz="8" w:space="0" w:color="000000"/>
            </w:tcBorders>
          </w:tcPr>
          <w:p w14:paraId="6B8F66A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762BBB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C900D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7317D4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A0432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1273CEC" w14:textId="77777777" w:rsidTr="008F6FE9">
        <w:trPr>
          <w:trHeight w:val="48"/>
        </w:trPr>
        <w:tc>
          <w:tcPr>
            <w:tcW w:w="567" w:type="dxa"/>
            <w:vMerge/>
            <w:tcBorders>
              <w:top w:val="nil"/>
              <w:left w:val="single" w:sz="8" w:space="0" w:color="000000"/>
              <w:bottom w:val="single" w:sz="8" w:space="0" w:color="000000"/>
              <w:right w:val="single" w:sz="8" w:space="0" w:color="000000"/>
            </w:tcBorders>
          </w:tcPr>
          <w:p w14:paraId="1B35130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E2842A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92FFD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6CB49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59D40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F6CE63F" w14:textId="77777777" w:rsidTr="008F6FE9">
        <w:trPr>
          <w:trHeight w:val="48"/>
        </w:trPr>
        <w:tc>
          <w:tcPr>
            <w:tcW w:w="567" w:type="dxa"/>
            <w:vMerge/>
            <w:tcBorders>
              <w:top w:val="nil"/>
              <w:left w:val="single" w:sz="8" w:space="0" w:color="000000"/>
              <w:bottom w:val="single" w:sz="4" w:space="0" w:color="auto"/>
              <w:right w:val="single" w:sz="8" w:space="0" w:color="000000"/>
            </w:tcBorders>
          </w:tcPr>
          <w:p w14:paraId="39590EAA"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8945CF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EBE1A1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DFC837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B4CE15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951EAED" w14:textId="77777777" w:rsidTr="008F6FE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FC9E876" w14:textId="77777777" w:rsidR="00F67E59" w:rsidRPr="00F35FCB" w:rsidRDefault="00F67E59" w:rsidP="00596C2D">
            <w:pPr>
              <w:numPr>
                <w:ilvl w:val="0"/>
                <w:numId w:val="27"/>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3FE7CE29" w14:textId="77777777" w:rsidR="00F67E59" w:rsidRPr="00F35FCB" w:rsidRDefault="00F67E59" w:rsidP="00F67E59">
            <w:pPr>
              <w:jc w:val="both"/>
            </w:pPr>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3ADCC5D3" w14:textId="77777777" w:rsidR="00F67E59" w:rsidRPr="00F35FCB" w:rsidRDefault="00F67E59" w:rsidP="00F67E59">
            <w:pPr>
              <w:jc w:val="both"/>
            </w:pPr>
            <w:r w:rsidRPr="00F35FCB">
              <w:t xml:space="preserve">12.0 </w:t>
            </w:r>
          </w:p>
        </w:tc>
        <w:tc>
          <w:tcPr>
            <w:tcW w:w="3969" w:type="dxa"/>
            <w:vMerge w:val="restart"/>
            <w:tcBorders>
              <w:top w:val="single" w:sz="4" w:space="0" w:color="auto"/>
              <w:left w:val="single" w:sz="4" w:space="0" w:color="auto"/>
              <w:bottom w:val="single" w:sz="4" w:space="0" w:color="auto"/>
              <w:right w:val="single" w:sz="4" w:space="0" w:color="auto"/>
            </w:tcBorders>
          </w:tcPr>
          <w:p w14:paraId="429DFBB4" w14:textId="77777777" w:rsidR="00F67E59" w:rsidRPr="00F35FCB" w:rsidRDefault="00F67E59" w:rsidP="00F67E59">
            <w:pPr>
              <w:jc w:val="both"/>
            </w:pPr>
            <w:r w:rsidRPr="00F35FC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57"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w:t>
              </w:r>
            </w:hyperlink>
            <w:r w:rsidRPr="00F35FCB">
              <w:t xml:space="preserve"> – </w:t>
            </w:r>
            <w:hyperlink r:id="rId58"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12.0.2</w:t>
              </w:r>
            </w:hyperlink>
          </w:p>
        </w:tc>
        <w:tc>
          <w:tcPr>
            <w:tcW w:w="6520" w:type="dxa"/>
            <w:tcBorders>
              <w:top w:val="single" w:sz="4" w:space="0" w:color="auto"/>
              <w:left w:val="single" w:sz="4" w:space="0" w:color="auto"/>
              <w:bottom w:val="single" w:sz="4" w:space="0" w:color="auto"/>
              <w:right w:val="single" w:sz="4" w:space="0" w:color="auto"/>
            </w:tcBorders>
          </w:tcPr>
          <w:p w14:paraId="41CE103E"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3AC63DAF" w14:textId="77777777" w:rsidTr="008F6FE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6AE35C0"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1450F4A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0C72FF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48718F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DD6F6C7"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3D3A52BD"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6239331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76B103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159F3A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E5608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B4F57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7ECB29B"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0184FB7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5AF15A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8DDE42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86C4F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3E5FC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C3AC1DC"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1E8C93F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215324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37064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F8403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C330F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F322B39" w14:textId="77777777" w:rsidTr="008F6FE9">
        <w:trPr>
          <w:trHeight w:val="45"/>
        </w:trPr>
        <w:tc>
          <w:tcPr>
            <w:tcW w:w="567" w:type="dxa"/>
            <w:vMerge/>
            <w:tcBorders>
              <w:top w:val="nil"/>
              <w:left w:val="single" w:sz="8" w:space="0" w:color="000000"/>
              <w:bottom w:val="single" w:sz="4" w:space="0" w:color="auto"/>
              <w:right w:val="single" w:sz="8" w:space="0" w:color="000000"/>
            </w:tcBorders>
          </w:tcPr>
          <w:p w14:paraId="652BE2FF"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FB034D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5E70A2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B7D0D9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77E9BF7"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64547FB9" w14:textId="77777777" w:rsidTr="008F6FE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2B0F10A" w14:textId="77777777" w:rsidR="00F67E59" w:rsidRPr="00F35FCB" w:rsidRDefault="00F67E59" w:rsidP="00596C2D">
            <w:pPr>
              <w:numPr>
                <w:ilvl w:val="0"/>
                <w:numId w:val="27"/>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491BE379" w14:textId="77777777" w:rsidR="00F67E59" w:rsidRPr="00F35FCB" w:rsidRDefault="00F67E59" w:rsidP="00F67E59">
            <w:pPr>
              <w:jc w:val="both"/>
            </w:pPr>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4DF286CD" w14:textId="77777777" w:rsidR="00F67E59" w:rsidRPr="00F35FCB" w:rsidRDefault="00F67E59" w:rsidP="00F67E59">
            <w:pPr>
              <w:jc w:val="both"/>
            </w:pPr>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6C2A4B40"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2D95BBDB"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0BABC560" w14:textId="77777777" w:rsidTr="008F6FE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8B4BAC5"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686DD3E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866676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B99E69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A30C2BF"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5CC38A88"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57BF98E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C5932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EC8FA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4F593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1EC6F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8D70370"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54A661F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E09236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A0557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FB029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9FC86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159275B"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0BAB9D3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1BAB2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62883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0FE69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0E157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713F639" w14:textId="77777777" w:rsidTr="008F6FE9">
        <w:trPr>
          <w:trHeight w:val="45"/>
        </w:trPr>
        <w:tc>
          <w:tcPr>
            <w:tcW w:w="567" w:type="dxa"/>
            <w:vMerge/>
            <w:tcBorders>
              <w:top w:val="nil"/>
              <w:left w:val="single" w:sz="8" w:space="0" w:color="000000"/>
              <w:bottom w:val="single" w:sz="4" w:space="0" w:color="auto"/>
              <w:right w:val="single" w:sz="8" w:space="0" w:color="000000"/>
            </w:tcBorders>
          </w:tcPr>
          <w:p w14:paraId="14479458"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912B5F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DDC38F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4836E2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126583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A852614" w14:textId="77777777" w:rsidTr="008F6FE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3D9CF48" w14:textId="77777777" w:rsidR="00F67E59" w:rsidRPr="00F35FCB" w:rsidRDefault="00F67E59" w:rsidP="00596C2D">
            <w:pPr>
              <w:numPr>
                <w:ilvl w:val="0"/>
                <w:numId w:val="27"/>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65F1F09E" w14:textId="77777777" w:rsidR="00F67E59" w:rsidRPr="00F35FCB" w:rsidRDefault="00F67E59" w:rsidP="00F67E59">
            <w:pPr>
              <w:jc w:val="both"/>
            </w:pPr>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0DA8DA15" w14:textId="77777777" w:rsidR="00F67E59" w:rsidRPr="00F35FCB" w:rsidRDefault="00F67E59" w:rsidP="00F67E59">
            <w:pPr>
              <w:jc w:val="both"/>
            </w:pPr>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21C314B3"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53FDCBED"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7C7F087D" w14:textId="77777777" w:rsidTr="008F6FE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112A514"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353EBF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590851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44F019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5FD2B9E"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44732E41"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3075972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A35654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7A222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7D7DE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53B5D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2176E62"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11C23BD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37EAB3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7ACCA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09BF3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FF982A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9BADEDE"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77F2745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B6676D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EAD1E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8462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C5221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DD7FF0B" w14:textId="77777777" w:rsidTr="008F6FE9">
        <w:trPr>
          <w:trHeight w:val="45"/>
        </w:trPr>
        <w:tc>
          <w:tcPr>
            <w:tcW w:w="567" w:type="dxa"/>
            <w:vMerge/>
            <w:tcBorders>
              <w:top w:val="nil"/>
              <w:left w:val="single" w:sz="8" w:space="0" w:color="000000"/>
              <w:bottom w:val="single" w:sz="8" w:space="0" w:color="000000"/>
              <w:right w:val="single" w:sz="8" w:space="0" w:color="000000"/>
            </w:tcBorders>
          </w:tcPr>
          <w:p w14:paraId="1104E22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3650D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D4C89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C2034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A807A1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F6DEECF" w14:textId="77777777" w:rsidTr="008F6FE9">
        <w:trPr>
          <w:trHeight w:val="409"/>
        </w:trPr>
        <w:tc>
          <w:tcPr>
            <w:tcW w:w="567" w:type="dxa"/>
            <w:vMerge w:val="restart"/>
          </w:tcPr>
          <w:p w14:paraId="7CDB9106" w14:textId="0E4DE7F6" w:rsidR="008F6FE9" w:rsidRPr="00F35FCB" w:rsidRDefault="008F6FE9" w:rsidP="008F6FE9">
            <w:pPr>
              <w:suppressAutoHyphens/>
            </w:pPr>
            <w:bookmarkStart w:id="173" w:name="_Toc208935512"/>
            <w:r w:rsidRPr="00F35FCB">
              <w:t>12.</w:t>
            </w:r>
          </w:p>
        </w:tc>
        <w:tc>
          <w:tcPr>
            <w:tcW w:w="2268" w:type="dxa"/>
            <w:vMerge w:val="restart"/>
          </w:tcPr>
          <w:p w14:paraId="0E579EED" w14:textId="77777777" w:rsidR="008F6FE9" w:rsidRPr="00F35FCB" w:rsidRDefault="008F6FE9" w:rsidP="002C12A9">
            <w:r w:rsidRPr="00F35FCB">
              <w:t>Обеспечение деятельности в области гидрометеорологии и смежных с ней областях</w:t>
            </w:r>
          </w:p>
        </w:tc>
        <w:tc>
          <w:tcPr>
            <w:tcW w:w="1701" w:type="dxa"/>
            <w:vMerge w:val="restart"/>
          </w:tcPr>
          <w:p w14:paraId="5278946E" w14:textId="77777777" w:rsidR="008F6FE9" w:rsidRPr="00F35FCB" w:rsidRDefault="008F6FE9" w:rsidP="002C12A9">
            <w:r w:rsidRPr="00F35FCB">
              <w:t>3.9.1</w:t>
            </w:r>
          </w:p>
        </w:tc>
        <w:tc>
          <w:tcPr>
            <w:tcW w:w="3969" w:type="dxa"/>
            <w:vMerge w:val="restart"/>
          </w:tcPr>
          <w:p w14:paraId="76E331D9" w14:textId="77777777" w:rsidR="008F6FE9" w:rsidRPr="00F35FCB" w:rsidRDefault="008F6FE9" w:rsidP="002C12A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Pr>
          <w:p w14:paraId="04FC55A3" w14:textId="77777777" w:rsidR="008F6FE9" w:rsidRPr="00F35FCB" w:rsidRDefault="008F6FE9" w:rsidP="002C12A9">
            <w:pPr>
              <w:jc w:val="both"/>
            </w:pPr>
            <w:r w:rsidRPr="00F35FCB">
              <w:t>Минимальный размер земельного участка (площадь) – не подлежит установлению</w:t>
            </w:r>
          </w:p>
        </w:tc>
      </w:tr>
      <w:tr w:rsidR="00F35FCB" w:rsidRPr="00F35FCB" w14:paraId="2378DBC2" w14:textId="77777777" w:rsidTr="008F6FE9">
        <w:trPr>
          <w:trHeight w:val="409"/>
        </w:trPr>
        <w:tc>
          <w:tcPr>
            <w:tcW w:w="567" w:type="dxa"/>
            <w:vMerge/>
          </w:tcPr>
          <w:p w14:paraId="176F5591" w14:textId="77777777" w:rsidR="008F6FE9" w:rsidRPr="00F35FCB" w:rsidRDefault="008F6FE9" w:rsidP="002C12A9"/>
        </w:tc>
        <w:tc>
          <w:tcPr>
            <w:tcW w:w="2268" w:type="dxa"/>
            <w:vMerge/>
          </w:tcPr>
          <w:p w14:paraId="25325167" w14:textId="77777777" w:rsidR="008F6FE9" w:rsidRPr="00F35FCB" w:rsidRDefault="008F6FE9" w:rsidP="002C12A9"/>
        </w:tc>
        <w:tc>
          <w:tcPr>
            <w:tcW w:w="1701" w:type="dxa"/>
            <w:vMerge/>
          </w:tcPr>
          <w:p w14:paraId="166998F7" w14:textId="77777777" w:rsidR="008F6FE9" w:rsidRPr="00F35FCB" w:rsidRDefault="008F6FE9" w:rsidP="002C12A9"/>
        </w:tc>
        <w:tc>
          <w:tcPr>
            <w:tcW w:w="3969" w:type="dxa"/>
            <w:vMerge/>
          </w:tcPr>
          <w:p w14:paraId="6C1DE636" w14:textId="77777777" w:rsidR="008F6FE9" w:rsidRPr="00F35FCB" w:rsidRDefault="008F6FE9" w:rsidP="002C12A9">
            <w:pPr>
              <w:jc w:val="both"/>
            </w:pPr>
          </w:p>
        </w:tc>
        <w:tc>
          <w:tcPr>
            <w:tcW w:w="6520" w:type="dxa"/>
          </w:tcPr>
          <w:p w14:paraId="5215A572" w14:textId="77777777" w:rsidR="008F6FE9" w:rsidRPr="00F35FCB" w:rsidRDefault="008F6FE9" w:rsidP="002C12A9">
            <w:pPr>
              <w:jc w:val="both"/>
            </w:pPr>
            <w:r w:rsidRPr="00F35FCB">
              <w:t>Максимальный размер земельного участка (площадь) – не подлежит установлению</w:t>
            </w:r>
          </w:p>
        </w:tc>
      </w:tr>
      <w:tr w:rsidR="00F35FCB" w:rsidRPr="00F35FCB" w14:paraId="510A059A" w14:textId="77777777" w:rsidTr="008F6FE9">
        <w:trPr>
          <w:trHeight w:val="409"/>
        </w:trPr>
        <w:tc>
          <w:tcPr>
            <w:tcW w:w="567" w:type="dxa"/>
            <w:vMerge/>
          </w:tcPr>
          <w:p w14:paraId="6E93770B" w14:textId="77777777" w:rsidR="008F6FE9" w:rsidRPr="00F35FCB" w:rsidRDefault="008F6FE9" w:rsidP="002C12A9"/>
        </w:tc>
        <w:tc>
          <w:tcPr>
            <w:tcW w:w="2268" w:type="dxa"/>
            <w:vMerge/>
          </w:tcPr>
          <w:p w14:paraId="2A4ACB79" w14:textId="77777777" w:rsidR="008F6FE9" w:rsidRPr="00F35FCB" w:rsidRDefault="008F6FE9" w:rsidP="002C12A9"/>
        </w:tc>
        <w:tc>
          <w:tcPr>
            <w:tcW w:w="1701" w:type="dxa"/>
            <w:vMerge/>
          </w:tcPr>
          <w:p w14:paraId="126C98C8" w14:textId="77777777" w:rsidR="008F6FE9" w:rsidRPr="00F35FCB" w:rsidRDefault="008F6FE9" w:rsidP="002C12A9"/>
        </w:tc>
        <w:tc>
          <w:tcPr>
            <w:tcW w:w="3969" w:type="dxa"/>
            <w:vMerge/>
          </w:tcPr>
          <w:p w14:paraId="6B2DF07E" w14:textId="77777777" w:rsidR="008F6FE9" w:rsidRPr="00F35FCB" w:rsidRDefault="008F6FE9" w:rsidP="002C12A9">
            <w:pPr>
              <w:jc w:val="both"/>
            </w:pPr>
          </w:p>
        </w:tc>
        <w:tc>
          <w:tcPr>
            <w:tcW w:w="6520" w:type="dxa"/>
          </w:tcPr>
          <w:p w14:paraId="5C7008AF" w14:textId="77777777" w:rsidR="008F6FE9" w:rsidRPr="00F35FCB" w:rsidRDefault="008F6FE9" w:rsidP="002C12A9">
            <w:pPr>
              <w:jc w:val="both"/>
            </w:pPr>
            <w:r w:rsidRPr="00F35FCB">
              <w:t>Максимальный процент застройки в границах земельного участка – не подлежит установлению</w:t>
            </w:r>
          </w:p>
        </w:tc>
      </w:tr>
      <w:tr w:rsidR="00F35FCB" w:rsidRPr="00F35FCB" w14:paraId="2B2ACA9B" w14:textId="77777777" w:rsidTr="008F6FE9">
        <w:trPr>
          <w:trHeight w:val="409"/>
        </w:trPr>
        <w:tc>
          <w:tcPr>
            <w:tcW w:w="567" w:type="dxa"/>
            <w:vMerge/>
          </w:tcPr>
          <w:p w14:paraId="0885D198" w14:textId="77777777" w:rsidR="008F6FE9" w:rsidRPr="00F35FCB" w:rsidRDefault="008F6FE9" w:rsidP="002C12A9"/>
        </w:tc>
        <w:tc>
          <w:tcPr>
            <w:tcW w:w="2268" w:type="dxa"/>
            <w:vMerge/>
          </w:tcPr>
          <w:p w14:paraId="10C6763C" w14:textId="77777777" w:rsidR="008F6FE9" w:rsidRPr="00F35FCB" w:rsidRDefault="008F6FE9" w:rsidP="002C12A9"/>
        </w:tc>
        <w:tc>
          <w:tcPr>
            <w:tcW w:w="1701" w:type="dxa"/>
            <w:vMerge/>
          </w:tcPr>
          <w:p w14:paraId="28B29040" w14:textId="77777777" w:rsidR="008F6FE9" w:rsidRPr="00F35FCB" w:rsidRDefault="008F6FE9" w:rsidP="002C12A9"/>
        </w:tc>
        <w:tc>
          <w:tcPr>
            <w:tcW w:w="3969" w:type="dxa"/>
            <w:vMerge/>
          </w:tcPr>
          <w:p w14:paraId="6554A06B" w14:textId="77777777" w:rsidR="008F6FE9" w:rsidRPr="00F35FCB" w:rsidRDefault="008F6FE9" w:rsidP="002C12A9">
            <w:pPr>
              <w:jc w:val="both"/>
            </w:pPr>
          </w:p>
        </w:tc>
        <w:tc>
          <w:tcPr>
            <w:tcW w:w="6520" w:type="dxa"/>
          </w:tcPr>
          <w:p w14:paraId="7A9B1969" w14:textId="77777777" w:rsidR="008F6FE9" w:rsidRPr="00F35FCB" w:rsidRDefault="008F6FE9" w:rsidP="002C12A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12ABB34" w14:textId="77777777" w:rsidTr="008F6FE9">
        <w:trPr>
          <w:trHeight w:val="409"/>
        </w:trPr>
        <w:tc>
          <w:tcPr>
            <w:tcW w:w="567" w:type="dxa"/>
            <w:vMerge/>
          </w:tcPr>
          <w:p w14:paraId="23AB60B8" w14:textId="77777777" w:rsidR="008F6FE9" w:rsidRPr="00F35FCB" w:rsidRDefault="008F6FE9" w:rsidP="002C12A9"/>
        </w:tc>
        <w:tc>
          <w:tcPr>
            <w:tcW w:w="2268" w:type="dxa"/>
            <w:vMerge/>
          </w:tcPr>
          <w:p w14:paraId="00AA4678" w14:textId="77777777" w:rsidR="008F6FE9" w:rsidRPr="00F35FCB" w:rsidRDefault="008F6FE9" w:rsidP="002C12A9"/>
        </w:tc>
        <w:tc>
          <w:tcPr>
            <w:tcW w:w="1701" w:type="dxa"/>
            <w:vMerge/>
          </w:tcPr>
          <w:p w14:paraId="1F5E11FC" w14:textId="77777777" w:rsidR="008F6FE9" w:rsidRPr="00F35FCB" w:rsidRDefault="008F6FE9" w:rsidP="002C12A9"/>
        </w:tc>
        <w:tc>
          <w:tcPr>
            <w:tcW w:w="3969" w:type="dxa"/>
            <w:vMerge/>
          </w:tcPr>
          <w:p w14:paraId="76E4A059" w14:textId="77777777" w:rsidR="008F6FE9" w:rsidRPr="00F35FCB" w:rsidRDefault="008F6FE9" w:rsidP="002C12A9">
            <w:pPr>
              <w:jc w:val="both"/>
            </w:pPr>
          </w:p>
        </w:tc>
        <w:tc>
          <w:tcPr>
            <w:tcW w:w="6520" w:type="dxa"/>
          </w:tcPr>
          <w:p w14:paraId="3BE87DB1" w14:textId="77777777" w:rsidR="008F6FE9" w:rsidRPr="00F35FCB" w:rsidRDefault="008F6FE9" w:rsidP="002C12A9">
            <w:pPr>
              <w:jc w:val="both"/>
            </w:pPr>
            <w:r w:rsidRPr="00F35FCB">
              <w:t>Предельная высота зданий, строений, сооружений – не подлежит установлению</w:t>
            </w:r>
          </w:p>
        </w:tc>
      </w:tr>
      <w:tr w:rsidR="008F6FE9" w:rsidRPr="00F35FCB" w14:paraId="2F0E5009" w14:textId="77777777" w:rsidTr="008F6FE9">
        <w:trPr>
          <w:trHeight w:val="409"/>
        </w:trPr>
        <w:tc>
          <w:tcPr>
            <w:tcW w:w="567" w:type="dxa"/>
            <w:vMerge/>
          </w:tcPr>
          <w:p w14:paraId="3F5C93CE" w14:textId="77777777" w:rsidR="008F6FE9" w:rsidRPr="00F35FCB" w:rsidRDefault="008F6FE9" w:rsidP="002C12A9"/>
        </w:tc>
        <w:tc>
          <w:tcPr>
            <w:tcW w:w="2268" w:type="dxa"/>
            <w:vMerge/>
          </w:tcPr>
          <w:p w14:paraId="5D9F1E7A" w14:textId="77777777" w:rsidR="008F6FE9" w:rsidRPr="00F35FCB" w:rsidRDefault="008F6FE9" w:rsidP="002C12A9"/>
        </w:tc>
        <w:tc>
          <w:tcPr>
            <w:tcW w:w="1701" w:type="dxa"/>
            <w:vMerge/>
          </w:tcPr>
          <w:p w14:paraId="3C610397" w14:textId="77777777" w:rsidR="008F6FE9" w:rsidRPr="00F35FCB" w:rsidRDefault="008F6FE9" w:rsidP="002C12A9"/>
        </w:tc>
        <w:tc>
          <w:tcPr>
            <w:tcW w:w="3969" w:type="dxa"/>
            <w:vMerge/>
          </w:tcPr>
          <w:p w14:paraId="70D38674" w14:textId="77777777" w:rsidR="008F6FE9" w:rsidRPr="00F35FCB" w:rsidRDefault="008F6FE9" w:rsidP="002C12A9">
            <w:pPr>
              <w:jc w:val="both"/>
            </w:pPr>
          </w:p>
        </w:tc>
        <w:tc>
          <w:tcPr>
            <w:tcW w:w="6520" w:type="dxa"/>
          </w:tcPr>
          <w:p w14:paraId="7DD9FEBB" w14:textId="77777777" w:rsidR="008F6FE9" w:rsidRPr="00F35FCB" w:rsidRDefault="008F6FE9" w:rsidP="002C12A9">
            <w:pPr>
              <w:jc w:val="both"/>
            </w:pPr>
            <w:r w:rsidRPr="00F35FCB">
              <w:t>Минимальный процент озеленения в границах земельного участка – не подлежит установлению</w:t>
            </w:r>
          </w:p>
        </w:tc>
      </w:tr>
    </w:tbl>
    <w:p w14:paraId="3D2B3817" w14:textId="77777777" w:rsidR="008F6FE9" w:rsidRPr="00F35FCB" w:rsidRDefault="008F6FE9" w:rsidP="00F67E59">
      <w:pPr>
        <w:keepNext/>
        <w:keepLines/>
        <w:spacing w:before="200"/>
        <w:jc w:val="both"/>
        <w:outlineLvl w:val="3"/>
        <w:rPr>
          <w:rFonts w:eastAsia="Tahoma"/>
          <w:b/>
          <w:bCs/>
        </w:rPr>
      </w:pPr>
    </w:p>
    <w:p w14:paraId="12604887" w14:textId="5A02EC2C" w:rsidR="00F67E59" w:rsidRPr="00F35FCB" w:rsidRDefault="00F67E59" w:rsidP="00F67E59">
      <w:pPr>
        <w:keepNext/>
        <w:keepLines/>
        <w:spacing w:before="200"/>
        <w:jc w:val="both"/>
        <w:outlineLvl w:val="3"/>
        <w:rPr>
          <w:rFonts w:eastAsiaTheme="majorEastAsia"/>
          <w:b/>
          <w:bCs/>
        </w:rPr>
      </w:pPr>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73"/>
    </w:p>
    <w:p w14:paraId="12CB1C84" w14:textId="77777777" w:rsidR="00F67E59" w:rsidRPr="00F35FCB" w:rsidRDefault="00F67E59" w:rsidP="00F67E59">
      <w:pPr>
        <w:spacing w:before="200"/>
        <w:outlineLvl w:val="3"/>
        <w:rPr>
          <w:b/>
        </w:rPr>
      </w:pPr>
      <w:bookmarkStart w:id="174" w:name="_Toc208935513"/>
      <w:r w:rsidRPr="00F35FCB">
        <w:rPr>
          <w:b/>
        </w:rPr>
        <w:t>Условно разрешенные виды использования земельных участков и объектов капитального строительства</w:t>
      </w:r>
      <w:bookmarkEnd w:id="174"/>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29895798" w14:textId="77777777" w:rsidTr="00F67E59">
        <w:tc>
          <w:tcPr>
            <w:tcW w:w="567" w:type="dxa"/>
            <w:tcBorders>
              <w:top w:val="single" w:sz="8" w:space="0" w:color="000000"/>
              <w:left w:val="single" w:sz="8" w:space="0" w:color="000000"/>
              <w:bottom w:val="single" w:sz="4" w:space="0" w:color="auto"/>
              <w:right w:val="single" w:sz="8" w:space="0" w:color="000000"/>
            </w:tcBorders>
          </w:tcPr>
          <w:p w14:paraId="1511B3A5"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6325838D"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3134A46C"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4B9481CD"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1B4462A7"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F1A0640" w14:textId="77777777" w:rsidTr="00F67E59">
        <w:trPr>
          <w:trHeight w:val="409"/>
        </w:trPr>
        <w:tc>
          <w:tcPr>
            <w:tcW w:w="567" w:type="dxa"/>
            <w:vMerge w:val="restart"/>
            <w:tcBorders>
              <w:left w:val="single" w:sz="4" w:space="0" w:color="auto"/>
              <w:right w:val="single" w:sz="4" w:space="0" w:color="auto"/>
            </w:tcBorders>
          </w:tcPr>
          <w:p w14:paraId="278BE69A" w14:textId="77777777" w:rsidR="00F67E59" w:rsidRPr="00F35FCB" w:rsidRDefault="00F67E59" w:rsidP="00596C2D">
            <w:pPr>
              <w:numPr>
                <w:ilvl w:val="0"/>
                <w:numId w:val="28"/>
              </w:numPr>
              <w:suppressAutoHyphens/>
              <w:ind w:left="0" w:firstLine="0"/>
              <w:jc w:val="center"/>
            </w:pPr>
          </w:p>
        </w:tc>
        <w:tc>
          <w:tcPr>
            <w:tcW w:w="2267" w:type="dxa"/>
            <w:vMerge w:val="restart"/>
            <w:tcBorders>
              <w:left w:val="single" w:sz="4" w:space="0" w:color="auto"/>
              <w:right w:val="single" w:sz="4" w:space="0" w:color="auto"/>
            </w:tcBorders>
          </w:tcPr>
          <w:p w14:paraId="3D1A7B7D" w14:textId="77777777" w:rsidR="00F67E59" w:rsidRPr="00F35FCB" w:rsidRDefault="00F67E59" w:rsidP="00F67E59">
            <w:r w:rsidRPr="00F35FCB">
              <w:rPr>
                <w:rFonts w:eastAsia="Tahoma"/>
              </w:rPr>
              <w:t>Магазины</w:t>
            </w:r>
          </w:p>
        </w:tc>
        <w:tc>
          <w:tcPr>
            <w:tcW w:w="1701" w:type="dxa"/>
            <w:vMerge w:val="restart"/>
            <w:tcBorders>
              <w:left w:val="single" w:sz="4" w:space="0" w:color="auto"/>
              <w:right w:val="single" w:sz="4" w:space="0" w:color="auto"/>
            </w:tcBorders>
          </w:tcPr>
          <w:p w14:paraId="3C002E98" w14:textId="77777777" w:rsidR="00F67E59" w:rsidRPr="00F35FCB" w:rsidRDefault="00F67E59" w:rsidP="00F67E59">
            <w:r w:rsidRPr="00F35FCB">
              <w:rPr>
                <w:rFonts w:eastAsia="Tahoma"/>
              </w:rPr>
              <w:t>4.4</w:t>
            </w:r>
          </w:p>
        </w:tc>
        <w:tc>
          <w:tcPr>
            <w:tcW w:w="3969" w:type="dxa"/>
            <w:vMerge w:val="restart"/>
            <w:tcBorders>
              <w:left w:val="single" w:sz="4" w:space="0" w:color="auto"/>
              <w:right w:val="single" w:sz="4" w:space="0" w:color="auto"/>
            </w:tcBorders>
          </w:tcPr>
          <w:p w14:paraId="6E08624B" w14:textId="77777777" w:rsidR="00F67E59" w:rsidRPr="00F35FCB" w:rsidRDefault="00F67E59" w:rsidP="00F67E59">
            <w:pPr>
              <w:jc w:val="both"/>
            </w:pPr>
            <w:r w:rsidRPr="00F35FCB">
              <w:rPr>
                <w:rFonts w:eastAsia="Tahom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single" w:sz="4" w:space="0" w:color="auto"/>
              <w:right w:val="single" w:sz="8" w:space="0" w:color="000000"/>
            </w:tcBorders>
          </w:tcPr>
          <w:p w14:paraId="52AFD8B9" w14:textId="77777777" w:rsidR="00F67E59" w:rsidRPr="00F35FCB" w:rsidRDefault="00F67E59" w:rsidP="00F67E59">
            <w:pPr>
              <w:jc w:val="both"/>
              <w:rPr>
                <w:rFonts w:eastAsia="Tahoma"/>
              </w:rPr>
            </w:pPr>
            <w:r w:rsidRPr="00F35FCB">
              <w:rPr>
                <w:rFonts w:eastAsia="Tahoma"/>
              </w:rPr>
              <w:t>Минимальный размер земельного участка (площадь) – 600 кв. м</w:t>
            </w:r>
          </w:p>
        </w:tc>
      </w:tr>
      <w:tr w:rsidR="00F35FCB" w:rsidRPr="00F35FCB" w14:paraId="0663D2B0" w14:textId="77777777" w:rsidTr="00F67E59">
        <w:trPr>
          <w:trHeight w:val="409"/>
        </w:trPr>
        <w:tc>
          <w:tcPr>
            <w:tcW w:w="567" w:type="dxa"/>
            <w:vMerge/>
            <w:tcBorders>
              <w:left w:val="single" w:sz="4" w:space="0" w:color="auto"/>
              <w:right w:val="single" w:sz="4" w:space="0" w:color="auto"/>
            </w:tcBorders>
          </w:tcPr>
          <w:p w14:paraId="646EA54E" w14:textId="77777777" w:rsidR="00F67E59" w:rsidRPr="00F35FCB" w:rsidRDefault="00F67E59" w:rsidP="00F67E59"/>
        </w:tc>
        <w:tc>
          <w:tcPr>
            <w:tcW w:w="2267" w:type="dxa"/>
            <w:vMerge/>
            <w:tcBorders>
              <w:left w:val="single" w:sz="4" w:space="0" w:color="auto"/>
              <w:right w:val="single" w:sz="4" w:space="0" w:color="auto"/>
            </w:tcBorders>
          </w:tcPr>
          <w:p w14:paraId="03C89C4C" w14:textId="77777777" w:rsidR="00F67E59" w:rsidRPr="00F35FCB" w:rsidRDefault="00F67E59" w:rsidP="00F67E59"/>
        </w:tc>
        <w:tc>
          <w:tcPr>
            <w:tcW w:w="1701" w:type="dxa"/>
            <w:vMerge/>
            <w:tcBorders>
              <w:left w:val="single" w:sz="4" w:space="0" w:color="auto"/>
              <w:right w:val="single" w:sz="4" w:space="0" w:color="auto"/>
            </w:tcBorders>
          </w:tcPr>
          <w:p w14:paraId="4220C5DC" w14:textId="77777777" w:rsidR="00F67E59" w:rsidRPr="00F35FCB" w:rsidRDefault="00F67E59" w:rsidP="00F67E59"/>
        </w:tc>
        <w:tc>
          <w:tcPr>
            <w:tcW w:w="3969" w:type="dxa"/>
            <w:vMerge/>
            <w:tcBorders>
              <w:left w:val="single" w:sz="4" w:space="0" w:color="auto"/>
              <w:right w:val="single" w:sz="4" w:space="0" w:color="auto"/>
            </w:tcBorders>
          </w:tcPr>
          <w:p w14:paraId="7E534FE0" w14:textId="77777777" w:rsidR="00F67E59" w:rsidRPr="00F35FCB" w:rsidRDefault="00F67E59" w:rsidP="00F67E59">
            <w:pPr>
              <w:jc w:val="both"/>
            </w:pPr>
          </w:p>
        </w:tc>
        <w:tc>
          <w:tcPr>
            <w:tcW w:w="6520" w:type="dxa"/>
            <w:tcBorders>
              <w:top w:val="single" w:sz="4" w:space="0" w:color="auto"/>
              <w:left w:val="single" w:sz="4" w:space="0" w:color="auto"/>
              <w:right w:val="single" w:sz="8" w:space="0" w:color="000000"/>
            </w:tcBorders>
          </w:tcPr>
          <w:p w14:paraId="5D2C451A" w14:textId="77777777" w:rsidR="00F67E59" w:rsidRPr="00F35FCB" w:rsidRDefault="00F67E59" w:rsidP="00F67E59">
            <w:pPr>
              <w:jc w:val="both"/>
              <w:rPr>
                <w:rFonts w:eastAsia="Tahoma"/>
              </w:rPr>
            </w:pPr>
            <w:r w:rsidRPr="00F35FCB">
              <w:rPr>
                <w:rFonts w:eastAsia="Tahoma"/>
              </w:rPr>
              <w:t>Максимальный размер земельного участка (площадь) – не подлежит установлению</w:t>
            </w:r>
          </w:p>
        </w:tc>
      </w:tr>
      <w:tr w:rsidR="00F35FCB" w:rsidRPr="00F35FCB" w14:paraId="29559431" w14:textId="77777777" w:rsidTr="00F67E59">
        <w:trPr>
          <w:trHeight w:val="409"/>
        </w:trPr>
        <w:tc>
          <w:tcPr>
            <w:tcW w:w="567" w:type="dxa"/>
            <w:vMerge/>
            <w:tcBorders>
              <w:left w:val="single" w:sz="4" w:space="0" w:color="auto"/>
              <w:right w:val="single" w:sz="4" w:space="0" w:color="auto"/>
            </w:tcBorders>
          </w:tcPr>
          <w:p w14:paraId="3E964E0E" w14:textId="77777777" w:rsidR="00F67E59" w:rsidRPr="00F35FCB" w:rsidRDefault="00F67E59" w:rsidP="00F67E59"/>
        </w:tc>
        <w:tc>
          <w:tcPr>
            <w:tcW w:w="2267" w:type="dxa"/>
            <w:vMerge/>
            <w:tcBorders>
              <w:left w:val="single" w:sz="4" w:space="0" w:color="auto"/>
              <w:right w:val="single" w:sz="4" w:space="0" w:color="auto"/>
            </w:tcBorders>
          </w:tcPr>
          <w:p w14:paraId="273D37B1" w14:textId="77777777" w:rsidR="00F67E59" w:rsidRPr="00F35FCB" w:rsidRDefault="00F67E59" w:rsidP="00F67E59"/>
        </w:tc>
        <w:tc>
          <w:tcPr>
            <w:tcW w:w="1701" w:type="dxa"/>
            <w:vMerge/>
            <w:tcBorders>
              <w:left w:val="single" w:sz="4" w:space="0" w:color="auto"/>
              <w:right w:val="single" w:sz="4" w:space="0" w:color="auto"/>
            </w:tcBorders>
          </w:tcPr>
          <w:p w14:paraId="728E5B83" w14:textId="77777777" w:rsidR="00F67E59" w:rsidRPr="00F35FCB" w:rsidRDefault="00F67E59" w:rsidP="00F67E59"/>
        </w:tc>
        <w:tc>
          <w:tcPr>
            <w:tcW w:w="3969" w:type="dxa"/>
            <w:vMerge/>
            <w:tcBorders>
              <w:left w:val="single" w:sz="4" w:space="0" w:color="auto"/>
              <w:right w:val="single" w:sz="4" w:space="0" w:color="auto"/>
            </w:tcBorders>
          </w:tcPr>
          <w:p w14:paraId="5A59A51A" w14:textId="77777777" w:rsidR="00F67E59" w:rsidRPr="00F35FCB" w:rsidRDefault="00F67E59" w:rsidP="00F67E59">
            <w:pPr>
              <w:jc w:val="both"/>
            </w:pPr>
          </w:p>
        </w:tc>
        <w:tc>
          <w:tcPr>
            <w:tcW w:w="6520" w:type="dxa"/>
            <w:tcBorders>
              <w:top w:val="single" w:sz="4" w:space="0" w:color="auto"/>
              <w:left w:val="single" w:sz="4" w:space="0" w:color="auto"/>
              <w:right w:val="single" w:sz="8" w:space="0" w:color="000000"/>
            </w:tcBorders>
          </w:tcPr>
          <w:p w14:paraId="3C1FC1AB" w14:textId="77777777" w:rsidR="00F67E59" w:rsidRPr="00F35FCB" w:rsidRDefault="00F67E59" w:rsidP="00F67E59">
            <w:pPr>
              <w:jc w:val="both"/>
              <w:rPr>
                <w:rFonts w:eastAsia="Tahoma"/>
              </w:rPr>
            </w:pPr>
            <w:r w:rsidRPr="00F35FCB">
              <w:rPr>
                <w:rFonts w:eastAsia="Tahoma"/>
              </w:rPr>
              <w:t>Максимальный процент застройки в границах земельного участка – 50 %</w:t>
            </w:r>
          </w:p>
        </w:tc>
      </w:tr>
      <w:tr w:rsidR="00F35FCB" w:rsidRPr="00F35FCB" w14:paraId="59EE2A50" w14:textId="77777777" w:rsidTr="00F67E59">
        <w:trPr>
          <w:trHeight w:val="409"/>
        </w:trPr>
        <w:tc>
          <w:tcPr>
            <w:tcW w:w="567" w:type="dxa"/>
            <w:vMerge/>
            <w:tcBorders>
              <w:left w:val="single" w:sz="4" w:space="0" w:color="auto"/>
              <w:right w:val="single" w:sz="4" w:space="0" w:color="auto"/>
            </w:tcBorders>
          </w:tcPr>
          <w:p w14:paraId="5322D1D3" w14:textId="77777777" w:rsidR="00F67E59" w:rsidRPr="00F35FCB" w:rsidRDefault="00F67E59" w:rsidP="00F67E59"/>
        </w:tc>
        <w:tc>
          <w:tcPr>
            <w:tcW w:w="2267" w:type="dxa"/>
            <w:vMerge/>
            <w:tcBorders>
              <w:left w:val="single" w:sz="4" w:space="0" w:color="auto"/>
              <w:right w:val="single" w:sz="4" w:space="0" w:color="auto"/>
            </w:tcBorders>
          </w:tcPr>
          <w:p w14:paraId="79D86411" w14:textId="77777777" w:rsidR="00F67E59" w:rsidRPr="00F35FCB" w:rsidRDefault="00F67E59" w:rsidP="00F67E59"/>
        </w:tc>
        <w:tc>
          <w:tcPr>
            <w:tcW w:w="1701" w:type="dxa"/>
            <w:vMerge/>
            <w:tcBorders>
              <w:left w:val="single" w:sz="4" w:space="0" w:color="auto"/>
              <w:right w:val="single" w:sz="4" w:space="0" w:color="auto"/>
            </w:tcBorders>
          </w:tcPr>
          <w:p w14:paraId="7D83C6E6" w14:textId="77777777" w:rsidR="00F67E59" w:rsidRPr="00F35FCB" w:rsidRDefault="00F67E59" w:rsidP="00F67E59"/>
        </w:tc>
        <w:tc>
          <w:tcPr>
            <w:tcW w:w="3969" w:type="dxa"/>
            <w:vMerge/>
            <w:tcBorders>
              <w:left w:val="single" w:sz="4" w:space="0" w:color="auto"/>
              <w:right w:val="single" w:sz="4" w:space="0" w:color="auto"/>
            </w:tcBorders>
          </w:tcPr>
          <w:p w14:paraId="437266F5" w14:textId="77777777" w:rsidR="00F67E59" w:rsidRPr="00F35FCB" w:rsidRDefault="00F67E59" w:rsidP="00F67E59">
            <w:pPr>
              <w:jc w:val="both"/>
            </w:pPr>
          </w:p>
        </w:tc>
        <w:tc>
          <w:tcPr>
            <w:tcW w:w="6520" w:type="dxa"/>
            <w:tcBorders>
              <w:top w:val="single" w:sz="4" w:space="0" w:color="auto"/>
              <w:left w:val="single" w:sz="4" w:space="0" w:color="auto"/>
              <w:right w:val="single" w:sz="8" w:space="0" w:color="000000"/>
            </w:tcBorders>
          </w:tcPr>
          <w:p w14:paraId="16E49328" w14:textId="77777777" w:rsidR="00F67E59" w:rsidRPr="00F35FCB" w:rsidRDefault="00F67E59" w:rsidP="00F67E59">
            <w:pPr>
              <w:jc w:val="both"/>
              <w:rPr>
                <w:rFonts w:eastAsia="Tahoma"/>
              </w:rPr>
            </w:pPr>
            <w:r w:rsidRPr="00F35FCB">
              <w:t>Минимальные отступы от границ смежных земельных участков – 3 м (прим. 3.1)</w:t>
            </w:r>
          </w:p>
        </w:tc>
      </w:tr>
      <w:tr w:rsidR="00F35FCB" w:rsidRPr="00F35FCB" w14:paraId="7C6EE702" w14:textId="77777777" w:rsidTr="00F67E59">
        <w:trPr>
          <w:trHeight w:val="176"/>
        </w:trPr>
        <w:tc>
          <w:tcPr>
            <w:tcW w:w="567" w:type="dxa"/>
            <w:vMerge/>
            <w:tcBorders>
              <w:left w:val="single" w:sz="4" w:space="0" w:color="auto"/>
              <w:right w:val="single" w:sz="4" w:space="0" w:color="auto"/>
            </w:tcBorders>
          </w:tcPr>
          <w:p w14:paraId="20DA3587" w14:textId="77777777" w:rsidR="00F67E59" w:rsidRPr="00F35FCB" w:rsidRDefault="00F67E59" w:rsidP="00F67E59"/>
        </w:tc>
        <w:tc>
          <w:tcPr>
            <w:tcW w:w="2267" w:type="dxa"/>
            <w:vMerge/>
            <w:tcBorders>
              <w:left w:val="single" w:sz="4" w:space="0" w:color="auto"/>
              <w:right w:val="single" w:sz="4" w:space="0" w:color="auto"/>
            </w:tcBorders>
          </w:tcPr>
          <w:p w14:paraId="6E44362F" w14:textId="77777777" w:rsidR="00F67E59" w:rsidRPr="00F35FCB" w:rsidRDefault="00F67E59" w:rsidP="00F67E59"/>
        </w:tc>
        <w:tc>
          <w:tcPr>
            <w:tcW w:w="1701" w:type="dxa"/>
            <w:vMerge/>
            <w:tcBorders>
              <w:left w:val="single" w:sz="4" w:space="0" w:color="auto"/>
              <w:right w:val="single" w:sz="4" w:space="0" w:color="auto"/>
            </w:tcBorders>
          </w:tcPr>
          <w:p w14:paraId="49DFA77A" w14:textId="77777777" w:rsidR="00F67E59" w:rsidRPr="00F35FCB" w:rsidRDefault="00F67E59" w:rsidP="00F67E59"/>
        </w:tc>
        <w:tc>
          <w:tcPr>
            <w:tcW w:w="3969" w:type="dxa"/>
            <w:vMerge/>
            <w:tcBorders>
              <w:left w:val="single" w:sz="4" w:space="0" w:color="auto"/>
              <w:right w:val="single" w:sz="4" w:space="0" w:color="auto"/>
            </w:tcBorders>
          </w:tcPr>
          <w:p w14:paraId="2428DDA5" w14:textId="77777777" w:rsidR="00F67E59" w:rsidRPr="00F35FCB" w:rsidRDefault="00F67E59" w:rsidP="00F67E59">
            <w:pPr>
              <w:jc w:val="both"/>
            </w:pPr>
          </w:p>
        </w:tc>
        <w:tc>
          <w:tcPr>
            <w:tcW w:w="6520" w:type="dxa"/>
            <w:tcBorders>
              <w:top w:val="single" w:sz="4" w:space="0" w:color="auto"/>
              <w:left w:val="single" w:sz="4" w:space="0" w:color="auto"/>
              <w:right w:val="single" w:sz="8" w:space="0" w:color="000000"/>
            </w:tcBorders>
          </w:tcPr>
          <w:p w14:paraId="4ECBD31D" w14:textId="77777777" w:rsidR="00F67E59" w:rsidRPr="00F35FCB" w:rsidRDefault="00F67E59" w:rsidP="00F67E59">
            <w:pPr>
              <w:jc w:val="both"/>
              <w:rPr>
                <w:rFonts w:eastAsia="Tahoma"/>
              </w:rPr>
            </w:pPr>
            <w:r w:rsidRPr="00F35FCB">
              <w:rPr>
                <w:rFonts w:eastAsia="Tahoma"/>
              </w:rPr>
              <w:t>Предельная высота зданий, строений, сооружений – 20 м</w:t>
            </w:r>
          </w:p>
        </w:tc>
      </w:tr>
      <w:tr w:rsidR="00F35FCB" w:rsidRPr="00F35FCB" w14:paraId="52E4DEBB" w14:textId="77777777" w:rsidTr="00F67E59">
        <w:trPr>
          <w:trHeight w:val="409"/>
        </w:trPr>
        <w:tc>
          <w:tcPr>
            <w:tcW w:w="567" w:type="dxa"/>
            <w:vMerge/>
            <w:tcBorders>
              <w:left w:val="single" w:sz="4" w:space="0" w:color="auto"/>
              <w:bottom w:val="single" w:sz="4" w:space="0" w:color="auto"/>
              <w:right w:val="single" w:sz="4" w:space="0" w:color="auto"/>
            </w:tcBorders>
          </w:tcPr>
          <w:p w14:paraId="45A13202" w14:textId="77777777" w:rsidR="00F67E59" w:rsidRPr="00F35FCB" w:rsidRDefault="00F67E59" w:rsidP="00F67E59"/>
        </w:tc>
        <w:tc>
          <w:tcPr>
            <w:tcW w:w="2267" w:type="dxa"/>
            <w:vMerge/>
            <w:tcBorders>
              <w:left w:val="single" w:sz="4" w:space="0" w:color="auto"/>
              <w:bottom w:val="single" w:sz="4" w:space="0" w:color="auto"/>
              <w:right w:val="single" w:sz="4" w:space="0" w:color="auto"/>
            </w:tcBorders>
          </w:tcPr>
          <w:p w14:paraId="54086159" w14:textId="77777777" w:rsidR="00F67E59" w:rsidRPr="00F35FCB" w:rsidRDefault="00F67E59" w:rsidP="00F67E59"/>
        </w:tc>
        <w:tc>
          <w:tcPr>
            <w:tcW w:w="1701" w:type="dxa"/>
            <w:vMerge/>
            <w:tcBorders>
              <w:left w:val="single" w:sz="4" w:space="0" w:color="auto"/>
              <w:bottom w:val="single" w:sz="4" w:space="0" w:color="auto"/>
              <w:right w:val="single" w:sz="4" w:space="0" w:color="auto"/>
            </w:tcBorders>
          </w:tcPr>
          <w:p w14:paraId="608B7F61" w14:textId="77777777" w:rsidR="00F67E59" w:rsidRPr="00F35FCB" w:rsidRDefault="00F67E59" w:rsidP="00F67E59"/>
        </w:tc>
        <w:tc>
          <w:tcPr>
            <w:tcW w:w="3969" w:type="dxa"/>
            <w:vMerge/>
            <w:tcBorders>
              <w:left w:val="single" w:sz="4" w:space="0" w:color="auto"/>
              <w:bottom w:val="single" w:sz="4" w:space="0" w:color="auto"/>
              <w:right w:val="single" w:sz="4" w:space="0" w:color="auto"/>
            </w:tcBorders>
          </w:tcPr>
          <w:p w14:paraId="62A2833A" w14:textId="77777777" w:rsidR="00F67E59" w:rsidRPr="00F35FCB" w:rsidRDefault="00F67E59" w:rsidP="00F67E59">
            <w:pPr>
              <w:jc w:val="both"/>
            </w:pPr>
          </w:p>
        </w:tc>
        <w:tc>
          <w:tcPr>
            <w:tcW w:w="6520" w:type="dxa"/>
            <w:tcBorders>
              <w:top w:val="single" w:sz="4" w:space="0" w:color="auto"/>
              <w:left w:val="single" w:sz="4" w:space="0" w:color="auto"/>
              <w:right w:val="single" w:sz="8" w:space="0" w:color="000000"/>
            </w:tcBorders>
          </w:tcPr>
          <w:p w14:paraId="0F9143DB" w14:textId="77777777" w:rsidR="00F67E59" w:rsidRPr="00F35FCB" w:rsidRDefault="00F67E59" w:rsidP="00F67E59">
            <w:pPr>
              <w:jc w:val="both"/>
              <w:rPr>
                <w:rFonts w:eastAsia="Tahoma"/>
              </w:rPr>
            </w:pPr>
            <w:r w:rsidRPr="00F35FCB">
              <w:rPr>
                <w:rFonts w:eastAsia="Tahoma"/>
              </w:rPr>
              <w:t>Минимальный процент озеленения в границах земельного участка – 20 %</w:t>
            </w:r>
          </w:p>
        </w:tc>
      </w:tr>
      <w:tr w:rsidR="00F35FCB" w:rsidRPr="00F35FCB" w14:paraId="028EBA8F"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31419249" w14:textId="77777777" w:rsidR="00F67E59" w:rsidRPr="00F35FCB" w:rsidRDefault="00F67E59" w:rsidP="00596C2D">
            <w:pPr>
              <w:numPr>
                <w:ilvl w:val="0"/>
                <w:numId w:val="28"/>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3B95D901" w14:textId="77777777" w:rsidR="00F67E59" w:rsidRPr="00F35FCB" w:rsidRDefault="00F67E59" w:rsidP="00F67E59">
            <w:pPr>
              <w:jc w:val="both"/>
            </w:pPr>
            <w:r w:rsidRPr="00F35FCB">
              <w:t>Склад</w:t>
            </w:r>
          </w:p>
        </w:tc>
        <w:tc>
          <w:tcPr>
            <w:tcW w:w="1701" w:type="dxa"/>
            <w:vMerge w:val="restart"/>
            <w:tcBorders>
              <w:top w:val="single" w:sz="4" w:space="0" w:color="auto"/>
              <w:left w:val="nil"/>
              <w:bottom w:val="single" w:sz="8" w:space="0" w:color="000000"/>
              <w:right w:val="single" w:sz="8" w:space="0" w:color="000000"/>
            </w:tcBorders>
          </w:tcPr>
          <w:p w14:paraId="7EB2D712" w14:textId="77777777" w:rsidR="00F67E59" w:rsidRPr="00F35FCB" w:rsidRDefault="00F67E59" w:rsidP="00F67E59">
            <w:pPr>
              <w:jc w:val="both"/>
            </w:pPr>
            <w:r w:rsidRPr="00F35FCB">
              <w:t>6.9</w:t>
            </w:r>
          </w:p>
        </w:tc>
        <w:tc>
          <w:tcPr>
            <w:tcW w:w="3969" w:type="dxa"/>
            <w:vMerge w:val="restart"/>
            <w:tcBorders>
              <w:top w:val="single" w:sz="4" w:space="0" w:color="auto"/>
              <w:left w:val="nil"/>
              <w:bottom w:val="single" w:sz="8" w:space="0" w:color="000000"/>
              <w:right w:val="single" w:sz="8" w:space="0" w:color="000000"/>
            </w:tcBorders>
          </w:tcPr>
          <w:p w14:paraId="2DF1DA55" w14:textId="77777777" w:rsidR="00F67E59" w:rsidRPr="00F35FCB" w:rsidRDefault="00F67E59" w:rsidP="00F67E59">
            <w:pPr>
              <w:jc w:val="both"/>
            </w:pPr>
            <w:r w:rsidRPr="00F35FC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520" w:type="dxa"/>
            <w:tcBorders>
              <w:top w:val="nil"/>
              <w:left w:val="nil"/>
              <w:bottom w:val="single" w:sz="8" w:space="0" w:color="000000"/>
              <w:right w:val="single" w:sz="8" w:space="0" w:color="000000"/>
            </w:tcBorders>
          </w:tcPr>
          <w:p w14:paraId="3251AE0B"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1E4E222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897BC4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01E5F0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2FCC8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C754F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612E7A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3061A7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67FF66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1C798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6FEF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45486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F6F447" w14:textId="77777777" w:rsidR="00F67E59" w:rsidRPr="00F35FCB" w:rsidRDefault="00F67E59" w:rsidP="00F67E59">
            <w:pPr>
              <w:jc w:val="both"/>
            </w:pPr>
            <w:r w:rsidRPr="00F35FCB">
              <w:t xml:space="preserve">Максимальный процент застройки в границах земельного участка – 50 % </w:t>
            </w:r>
          </w:p>
        </w:tc>
      </w:tr>
      <w:tr w:rsidR="00F35FCB" w:rsidRPr="00F35FCB" w14:paraId="596670D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C3121F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3EFD9B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80200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5A025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17997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E115A9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A0404C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7383F3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3DE745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228A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1C706A"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1796085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ACD22A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AB74BA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DEA14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DE2FE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E0AE9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F515903" w14:textId="77777777" w:rsidTr="00F67E59">
        <w:trPr>
          <w:trHeight w:val="49"/>
        </w:trPr>
        <w:tc>
          <w:tcPr>
            <w:tcW w:w="567" w:type="dxa"/>
            <w:vMerge w:val="restart"/>
            <w:tcBorders>
              <w:top w:val="nil"/>
              <w:left w:val="single" w:sz="8" w:space="0" w:color="000000"/>
              <w:bottom w:val="single" w:sz="8" w:space="0" w:color="000000"/>
              <w:right w:val="single" w:sz="8" w:space="0" w:color="000000"/>
            </w:tcBorders>
          </w:tcPr>
          <w:p w14:paraId="71CA70EE" w14:textId="77777777" w:rsidR="00F67E59" w:rsidRPr="00F35FCB" w:rsidRDefault="00F67E59" w:rsidP="00596C2D">
            <w:pPr>
              <w:numPr>
                <w:ilvl w:val="0"/>
                <w:numId w:val="28"/>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7E5B424F" w14:textId="77777777" w:rsidR="00F67E59" w:rsidRPr="00F35FCB" w:rsidRDefault="00F67E59" w:rsidP="00F67E59">
            <w:pPr>
              <w:jc w:val="both"/>
            </w:pPr>
            <w:r w:rsidRPr="00F35FCB">
              <w:t>Складские площадки</w:t>
            </w:r>
          </w:p>
        </w:tc>
        <w:tc>
          <w:tcPr>
            <w:tcW w:w="1701" w:type="dxa"/>
            <w:vMerge w:val="restart"/>
            <w:tcBorders>
              <w:top w:val="nil"/>
              <w:left w:val="nil"/>
              <w:bottom w:val="single" w:sz="8" w:space="0" w:color="000000"/>
              <w:right w:val="single" w:sz="8" w:space="0" w:color="000000"/>
            </w:tcBorders>
          </w:tcPr>
          <w:p w14:paraId="0E0BC79D" w14:textId="77777777" w:rsidR="00F67E59" w:rsidRPr="00F35FCB" w:rsidRDefault="00F67E59" w:rsidP="00F67E59">
            <w:pPr>
              <w:jc w:val="both"/>
            </w:pPr>
            <w:r w:rsidRPr="00F35FCB">
              <w:t>6.9.1</w:t>
            </w:r>
          </w:p>
        </w:tc>
        <w:tc>
          <w:tcPr>
            <w:tcW w:w="3969" w:type="dxa"/>
            <w:vMerge w:val="restart"/>
            <w:tcBorders>
              <w:top w:val="nil"/>
              <w:left w:val="nil"/>
              <w:bottom w:val="single" w:sz="8" w:space="0" w:color="000000"/>
              <w:right w:val="single" w:sz="8" w:space="0" w:color="000000"/>
            </w:tcBorders>
          </w:tcPr>
          <w:p w14:paraId="74F58FB3" w14:textId="77777777" w:rsidR="00F67E59" w:rsidRPr="00F35FCB" w:rsidRDefault="00F67E59" w:rsidP="00F67E59">
            <w:pPr>
              <w:jc w:val="both"/>
            </w:pPr>
            <w:r w:rsidRPr="00F35FCB">
              <w:t>Временное хранение, распределение и перевалка грузов (за исключением хранения стратегических запасов) на открытом воздухе</w:t>
            </w:r>
          </w:p>
        </w:tc>
        <w:tc>
          <w:tcPr>
            <w:tcW w:w="6520" w:type="dxa"/>
            <w:tcBorders>
              <w:top w:val="nil"/>
              <w:left w:val="nil"/>
              <w:bottom w:val="single" w:sz="8" w:space="0" w:color="000000"/>
              <w:right w:val="single" w:sz="8" w:space="0" w:color="000000"/>
            </w:tcBorders>
          </w:tcPr>
          <w:p w14:paraId="0B96B2A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5E6649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ED08A7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15D419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1AAEEF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9E45C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E7FD1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70EE7D5"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02AD6533"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1100A6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F6CDA9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E0A4E9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C759CD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FA1CB38"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1E0964B"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FF292C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7F522A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240068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D479EB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A7E8BAB"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0CFE0847"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0890329C"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1EF24199"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4ECB4387"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6EA6DA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EEDFB19" w14:textId="77777777" w:rsidTr="00F67E59">
        <w:trPr>
          <w:trHeight w:val="381"/>
        </w:trPr>
        <w:tc>
          <w:tcPr>
            <w:tcW w:w="567" w:type="dxa"/>
            <w:vMerge/>
            <w:tcBorders>
              <w:top w:val="single" w:sz="4" w:space="0" w:color="auto"/>
              <w:left w:val="single" w:sz="4" w:space="0" w:color="auto"/>
              <w:bottom w:val="single" w:sz="4" w:space="0" w:color="auto"/>
              <w:right w:val="single" w:sz="4" w:space="0" w:color="auto"/>
            </w:tcBorders>
          </w:tcPr>
          <w:p w14:paraId="73C108B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F776BE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372811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ACE12F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EBB350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A16E588" w14:textId="77777777" w:rsidTr="00F67E59">
        <w:trPr>
          <w:trHeight w:val="49"/>
        </w:trPr>
        <w:tc>
          <w:tcPr>
            <w:tcW w:w="567" w:type="dxa"/>
            <w:vMerge w:val="restart"/>
            <w:tcBorders>
              <w:top w:val="single" w:sz="4" w:space="0" w:color="auto"/>
              <w:left w:val="single" w:sz="4" w:space="0" w:color="auto"/>
              <w:bottom w:val="single" w:sz="4" w:space="0" w:color="auto"/>
              <w:right w:val="single" w:sz="4" w:space="0" w:color="auto"/>
            </w:tcBorders>
          </w:tcPr>
          <w:p w14:paraId="1AC6D8B5" w14:textId="77777777" w:rsidR="00F67E59" w:rsidRPr="00F35FCB" w:rsidRDefault="00F67E59" w:rsidP="00596C2D">
            <w:pPr>
              <w:numPr>
                <w:ilvl w:val="0"/>
                <w:numId w:val="28"/>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9745D70" w14:textId="77777777" w:rsidR="00F67E59" w:rsidRPr="00F35FCB" w:rsidRDefault="00F67E59" w:rsidP="00F67E59">
            <w:pPr>
              <w:jc w:val="both"/>
            </w:pPr>
            <w:r w:rsidRPr="00F35FCB">
              <w:t>Трубопроводный транспорт</w:t>
            </w:r>
          </w:p>
        </w:tc>
        <w:tc>
          <w:tcPr>
            <w:tcW w:w="1701" w:type="dxa"/>
            <w:vMerge w:val="restart"/>
            <w:tcBorders>
              <w:top w:val="single" w:sz="4" w:space="0" w:color="auto"/>
              <w:left w:val="single" w:sz="4" w:space="0" w:color="auto"/>
              <w:bottom w:val="single" w:sz="4" w:space="0" w:color="auto"/>
              <w:right w:val="single" w:sz="4" w:space="0" w:color="auto"/>
            </w:tcBorders>
          </w:tcPr>
          <w:p w14:paraId="603168AD" w14:textId="77777777" w:rsidR="00F67E59" w:rsidRPr="00F35FCB" w:rsidRDefault="00F67E59" w:rsidP="00F67E59">
            <w:pPr>
              <w:jc w:val="both"/>
            </w:pPr>
            <w:r w:rsidRPr="00F35FCB">
              <w:t xml:space="preserve">7.5 </w:t>
            </w:r>
          </w:p>
        </w:tc>
        <w:tc>
          <w:tcPr>
            <w:tcW w:w="3969" w:type="dxa"/>
            <w:vMerge w:val="restart"/>
            <w:tcBorders>
              <w:top w:val="single" w:sz="4" w:space="0" w:color="auto"/>
              <w:left w:val="single" w:sz="4" w:space="0" w:color="auto"/>
              <w:bottom w:val="single" w:sz="4" w:space="0" w:color="auto"/>
              <w:right w:val="single" w:sz="4" w:space="0" w:color="auto"/>
            </w:tcBorders>
          </w:tcPr>
          <w:p w14:paraId="6289B0A1" w14:textId="77777777" w:rsidR="00F67E59" w:rsidRPr="00F35FCB" w:rsidRDefault="00F67E59" w:rsidP="00F67E59">
            <w:pPr>
              <w:jc w:val="both"/>
            </w:pPr>
            <w:r w:rsidRPr="00F35FCB">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520" w:type="dxa"/>
            <w:tcBorders>
              <w:top w:val="single" w:sz="4" w:space="0" w:color="auto"/>
              <w:left w:val="single" w:sz="4" w:space="0" w:color="auto"/>
              <w:bottom w:val="single" w:sz="4" w:space="0" w:color="auto"/>
              <w:right w:val="single" w:sz="4" w:space="0" w:color="auto"/>
            </w:tcBorders>
          </w:tcPr>
          <w:p w14:paraId="5749ED0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E84A386"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B7070E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3A7B68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412B28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C58FD6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CFE300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A173E7F"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18253F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FDC60E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47D876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EBF86C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4A35C4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A6A5B31"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8C564FB"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7BFB8A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11C368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2650B5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972210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97013CC"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D39497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9C4D5F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F5230B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F2496B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9B7562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344B2F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BB42A7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9CECBC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6CB7D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D6449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12549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F33CB74"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6D92CD2D" w14:textId="77777777" w:rsidR="00F67E59" w:rsidRPr="00F35FCB" w:rsidRDefault="00F67E59" w:rsidP="00596C2D">
            <w:pPr>
              <w:numPr>
                <w:ilvl w:val="0"/>
                <w:numId w:val="28"/>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33D62591" w14:textId="77777777" w:rsidR="00F67E59" w:rsidRPr="00F35FCB" w:rsidRDefault="00F67E59" w:rsidP="00F67E59">
            <w:pPr>
              <w:jc w:val="both"/>
            </w:pPr>
            <w:r w:rsidRPr="00F35FCB">
              <w:t>Специальное пользование водными объектами</w:t>
            </w:r>
          </w:p>
        </w:tc>
        <w:tc>
          <w:tcPr>
            <w:tcW w:w="1701" w:type="dxa"/>
            <w:vMerge w:val="restart"/>
            <w:tcBorders>
              <w:top w:val="nil"/>
              <w:left w:val="nil"/>
              <w:bottom w:val="single" w:sz="8" w:space="0" w:color="000000"/>
              <w:right w:val="single" w:sz="8" w:space="0" w:color="000000"/>
            </w:tcBorders>
          </w:tcPr>
          <w:p w14:paraId="396C0D02" w14:textId="77777777" w:rsidR="00F67E59" w:rsidRPr="00F35FCB" w:rsidRDefault="00F67E59" w:rsidP="00F67E59">
            <w:pPr>
              <w:jc w:val="both"/>
            </w:pPr>
            <w:r w:rsidRPr="00F35FCB">
              <w:t>11.2</w:t>
            </w:r>
          </w:p>
        </w:tc>
        <w:tc>
          <w:tcPr>
            <w:tcW w:w="3969" w:type="dxa"/>
            <w:vMerge w:val="restart"/>
            <w:tcBorders>
              <w:top w:val="nil"/>
              <w:left w:val="nil"/>
              <w:bottom w:val="single" w:sz="8" w:space="0" w:color="000000"/>
              <w:right w:val="single" w:sz="8" w:space="0" w:color="000000"/>
            </w:tcBorders>
          </w:tcPr>
          <w:p w14:paraId="013BDDB2" w14:textId="77777777" w:rsidR="00F67E59" w:rsidRPr="00F35FCB" w:rsidRDefault="00F67E59" w:rsidP="00F67E59">
            <w:pPr>
              <w:jc w:val="both"/>
            </w:pPr>
            <w:r w:rsidRPr="00F35FCB">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520" w:type="dxa"/>
            <w:tcBorders>
              <w:top w:val="nil"/>
              <w:left w:val="nil"/>
              <w:bottom w:val="single" w:sz="8" w:space="0" w:color="000000"/>
              <w:right w:val="single" w:sz="8" w:space="0" w:color="000000"/>
            </w:tcBorders>
          </w:tcPr>
          <w:p w14:paraId="70B4B29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E2F854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11117E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7CECEE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E594B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8828C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790EF0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95A316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018366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BEAF55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D1E2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E6F89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DA64C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783A0D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4259B2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1BDE82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7F265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EE7DC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5ACD5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862406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0FBDADED"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AC6068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9F57A6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965A9F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C356B4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72C899E"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C4DFB6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6B155A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C31032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F539EB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5FC328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84F8975" w14:textId="77777777" w:rsidTr="008F6FE9">
        <w:trPr>
          <w:trHeight w:val="49"/>
        </w:trPr>
        <w:tc>
          <w:tcPr>
            <w:tcW w:w="567" w:type="dxa"/>
            <w:vMerge w:val="restart"/>
          </w:tcPr>
          <w:p w14:paraId="33A19382" w14:textId="43F82EA5" w:rsidR="008F6FE9" w:rsidRPr="00F35FCB" w:rsidRDefault="008F6FE9" w:rsidP="008F6FE9">
            <w:pPr>
              <w:suppressAutoHyphens/>
            </w:pPr>
            <w:bookmarkStart w:id="175" w:name="_Toc208935514"/>
            <w:r w:rsidRPr="00F35FCB">
              <w:t>7.</w:t>
            </w:r>
          </w:p>
        </w:tc>
        <w:tc>
          <w:tcPr>
            <w:tcW w:w="2267" w:type="dxa"/>
            <w:vMerge w:val="restart"/>
          </w:tcPr>
          <w:p w14:paraId="58A49E65" w14:textId="77777777" w:rsidR="008F6FE9" w:rsidRPr="00F35FCB" w:rsidRDefault="008F6FE9" w:rsidP="002C12A9">
            <w:r w:rsidRPr="00F35FCB">
              <w:t>Общежития</w:t>
            </w:r>
          </w:p>
        </w:tc>
        <w:tc>
          <w:tcPr>
            <w:tcW w:w="1701" w:type="dxa"/>
            <w:vMerge w:val="restart"/>
          </w:tcPr>
          <w:p w14:paraId="3E5D5D10" w14:textId="77777777" w:rsidR="008F6FE9" w:rsidRPr="00F35FCB" w:rsidRDefault="008F6FE9" w:rsidP="002C12A9">
            <w:r w:rsidRPr="00F35FCB">
              <w:t xml:space="preserve">3.2.4 </w:t>
            </w:r>
          </w:p>
        </w:tc>
        <w:tc>
          <w:tcPr>
            <w:tcW w:w="3969" w:type="dxa"/>
            <w:vMerge w:val="restart"/>
          </w:tcPr>
          <w:p w14:paraId="1EC7F685" w14:textId="77777777" w:rsidR="008F6FE9" w:rsidRPr="00F35FCB" w:rsidRDefault="008F6FE9" w:rsidP="002C12A9">
            <w:pPr>
              <w:jc w:val="both"/>
            </w:pPr>
            <w:r w:rsidRPr="00F35FCB">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6520" w:type="dxa"/>
          </w:tcPr>
          <w:p w14:paraId="78491FA2" w14:textId="77777777" w:rsidR="008F6FE9" w:rsidRPr="00F35FCB" w:rsidRDefault="008F6FE9" w:rsidP="002C12A9">
            <w:pPr>
              <w:jc w:val="both"/>
            </w:pPr>
            <w:r w:rsidRPr="00F35FCB">
              <w:t>Минимальный размер земельного участка (площадь) – 1000 кв. м</w:t>
            </w:r>
          </w:p>
        </w:tc>
      </w:tr>
      <w:tr w:rsidR="00F35FCB" w:rsidRPr="00F35FCB" w14:paraId="0CC9255D" w14:textId="77777777" w:rsidTr="008F6FE9">
        <w:trPr>
          <w:trHeight w:val="45"/>
        </w:trPr>
        <w:tc>
          <w:tcPr>
            <w:tcW w:w="567" w:type="dxa"/>
            <w:vMerge/>
          </w:tcPr>
          <w:p w14:paraId="0E590DDF" w14:textId="77777777" w:rsidR="008F6FE9" w:rsidRPr="00F35FCB" w:rsidRDefault="008F6FE9" w:rsidP="002C12A9"/>
        </w:tc>
        <w:tc>
          <w:tcPr>
            <w:tcW w:w="2267" w:type="dxa"/>
            <w:vMerge/>
          </w:tcPr>
          <w:p w14:paraId="0975D89D" w14:textId="77777777" w:rsidR="008F6FE9" w:rsidRPr="00F35FCB" w:rsidRDefault="008F6FE9" w:rsidP="002C12A9"/>
        </w:tc>
        <w:tc>
          <w:tcPr>
            <w:tcW w:w="1701" w:type="dxa"/>
            <w:vMerge/>
          </w:tcPr>
          <w:p w14:paraId="0903C625" w14:textId="77777777" w:rsidR="008F6FE9" w:rsidRPr="00F35FCB" w:rsidRDefault="008F6FE9" w:rsidP="002C12A9"/>
        </w:tc>
        <w:tc>
          <w:tcPr>
            <w:tcW w:w="3969" w:type="dxa"/>
            <w:vMerge/>
          </w:tcPr>
          <w:p w14:paraId="70D53B60" w14:textId="77777777" w:rsidR="008F6FE9" w:rsidRPr="00F35FCB" w:rsidRDefault="008F6FE9" w:rsidP="002C12A9">
            <w:pPr>
              <w:jc w:val="both"/>
            </w:pPr>
          </w:p>
        </w:tc>
        <w:tc>
          <w:tcPr>
            <w:tcW w:w="6520" w:type="dxa"/>
          </w:tcPr>
          <w:p w14:paraId="3F53CC15" w14:textId="77777777" w:rsidR="008F6FE9" w:rsidRPr="00F35FCB" w:rsidRDefault="008F6FE9" w:rsidP="002C12A9">
            <w:pPr>
              <w:jc w:val="both"/>
            </w:pPr>
            <w:r w:rsidRPr="00F35FCB">
              <w:t>Максимальный размер земельного участка (площадь) – не подлежит установлению</w:t>
            </w:r>
          </w:p>
        </w:tc>
      </w:tr>
      <w:tr w:rsidR="00F35FCB" w:rsidRPr="00F35FCB" w14:paraId="2DD34B5B" w14:textId="77777777" w:rsidTr="008F6FE9">
        <w:trPr>
          <w:trHeight w:val="45"/>
        </w:trPr>
        <w:tc>
          <w:tcPr>
            <w:tcW w:w="567" w:type="dxa"/>
            <w:vMerge/>
          </w:tcPr>
          <w:p w14:paraId="1BAB0B32" w14:textId="77777777" w:rsidR="008F6FE9" w:rsidRPr="00F35FCB" w:rsidRDefault="008F6FE9" w:rsidP="002C12A9"/>
        </w:tc>
        <w:tc>
          <w:tcPr>
            <w:tcW w:w="2267" w:type="dxa"/>
            <w:vMerge/>
          </w:tcPr>
          <w:p w14:paraId="0BD94FAA" w14:textId="77777777" w:rsidR="008F6FE9" w:rsidRPr="00F35FCB" w:rsidRDefault="008F6FE9" w:rsidP="002C12A9"/>
        </w:tc>
        <w:tc>
          <w:tcPr>
            <w:tcW w:w="1701" w:type="dxa"/>
            <w:vMerge/>
          </w:tcPr>
          <w:p w14:paraId="2AD1DFB6" w14:textId="77777777" w:rsidR="008F6FE9" w:rsidRPr="00F35FCB" w:rsidRDefault="008F6FE9" w:rsidP="002C12A9"/>
        </w:tc>
        <w:tc>
          <w:tcPr>
            <w:tcW w:w="3969" w:type="dxa"/>
            <w:vMerge/>
          </w:tcPr>
          <w:p w14:paraId="50801060" w14:textId="77777777" w:rsidR="008F6FE9" w:rsidRPr="00F35FCB" w:rsidRDefault="008F6FE9" w:rsidP="002C12A9">
            <w:pPr>
              <w:jc w:val="both"/>
            </w:pPr>
          </w:p>
        </w:tc>
        <w:tc>
          <w:tcPr>
            <w:tcW w:w="6520" w:type="dxa"/>
          </w:tcPr>
          <w:p w14:paraId="5C0102BF" w14:textId="77777777" w:rsidR="008F6FE9" w:rsidRPr="00F35FCB" w:rsidRDefault="008F6FE9" w:rsidP="002C12A9">
            <w:pPr>
              <w:jc w:val="both"/>
            </w:pPr>
            <w:r w:rsidRPr="00F35FCB">
              <w:t>Максимальный процент застройки в границах земельного участка – 10%, в соответствии с утвержденной документацией по планировке территории или заключенным договором о комплексном развитии территории - 40 %</w:t>
            </w:r>
          </w:p>
        </w:tc>
      </w:tr>
      <w:tr w:rsidR="00F35FCB" w:rsidRPr="00F35FCB" w14:paraId="644DDAA5" w14:textId="77777777" w:rsidTr="008F6FE9">
        <w:trPr>
          <w:trHeight w:val="45"/>
        </w:trPr>
        <w:tc>
          <w:tcPr>
            <w:tcW w:w="567" w:type="dxa"/>
            <w:vMerge/>
          </w:tcPr>
          <w:p w14:paraId="1DFEA01A" w14:textId="77777777" w:rsidR="008F6FE9" w:rsidRPr="00F35FCB" w:rsidRDefault="008F6FE9" w:rsidP="002C12A9"/>
        </w:tc>
        <w:tc>
          <w:tcPr>
            <w:tcW w:w="2267" w:type="dxa"/>
            <w:vMerge/>
          </w:tcPr>
          <w:p w14:paraId="4C50C835" w14:textId="77777777" w:rsidR="008F6FE9" w:rsidRPr="00F35FCB" w:rsidRDefault="008F6FE9" w:rsidP="002C12A9"/>
        </w:tc>
        <w:tc>
          <w:tcPr>
            <w:tcW w:w="1701" w:type="dxa"/>
            <w:vMerge/>
          </w:tcPr>
          <w:p w14:paraId="521D6D06" w14:textId="77777777" w:rsidR="008F6FE9" w:rsidRPr="00F35FCB" w:rsidRDefault="008F6FE9" w:rsidP="002C12A9"/>
        </w:tc>
        <w:tc>
          <w:tcPr>
            <w:tcW w:w="3969" w:type="dxa"/>
            <w:vMerge/>
          </w:tcPr>
          <w:p w14:paraId="4DEC5BDE" w14:textId="77777777" w:rsidR="008F6FE9" w:rsidRPr="00F35FCB" w:rsidRDefault="008F6FE9" w:rsidP="002C12A9">
            <w:pPr>
              <w:jc w:val="both"/>
            </w:pPr>
          </w:p>
        </w:tc>
        <w:tc>
          <w:tcPr>
            <w:tcW w:w="6520" w:type="dxa"/>
          </w:tcPr>
          <w:p w14:paraId="7F8D2192" w14:textId="77777777" w:rsidR="008F6FE9" w:rsidRPr="00F35FCB" w:rsidRDefault="008F6FE9" w:rsidP="002C12A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CFEC1AF" w14:textId="77777777" w:rsidTr="008F6FE9">
        <w:trPr>
          <w:trHeight w:val="45"/>
        </w:trPr>
        <w:tc>
          <w:tcPr>
            <w:tcW w:w="567" w:type="dxa"/>
            <w:vMerge/>
          </w:tcPr>
          <w:p w14:paraId="19C9C87B" w14:textId="77777777" w:rsidR="008F6FE9" w:rsidRPr="00F35FCB" w:rsidRDefault="008F6FE9" w:rsidP="002C12A9"/>
        </w:tc>
        <w:tc>
          <w:tcPr>
            <w:tcW w:w="2267" w:type="dxa"/>
            <w:vMerge/>
          </w:tcPr>
          <w:p w14:paraId="6D1CD6AC" w14:textId="77777777" w:rsidR="008F6FE9" w:rsidRPr="00F35FCB" w:rsidRDefault="008F6FE9" w:rsidP="002C12A9"/>
        </w:tc>
        <w:tc>
          <w:tcPr>
            <w:tcW w:w="1701" w:type="dxa"/>
            <w:vMerge/>
          </w:tcPr>
          <w:p w14:paraId="066462F9" w14:textId="77777777" w:rsidR="008F6FE9" w:rsidRPr="00F35FCB" w:rsidRDefault="008F6FE9" w:rsidP="002C12A9"/>
        </w:tc>
        <w:tc>
          <w:tcPr>
            <w:tcW w:w="3969" w:type="dxa"/>
            <w:vMerge/>
          </w:tcPr>
          <w:p w14:paraId="54359FE1" w14:textId="77777777" w:rsidR="008F6FE9" w:rsidRPr="00F35FCB" w:rsidRDefault="008F6FE9" w:rsidP="002C12A9">
            <w:pPr>
              <w:jc w:val="both"/>
            </w:pPr>
          </w:p>
        </w:tc>
        <w:tc>
          <w:tcPr>
            <w:tcW w:w="6520" w:type="dxa"/>
          </w:tcPr>
          <w:p w14:paraId="28436823" w14:textId="77777777" w:rsidR="008F6FE9" w:rsidRPr="00F35FCB" w:rsidRDefault="008F6FE9" w:rsidP="002C12A9">
            <w:pPr>
              <w:jc w:val="both"/>
            </w:pPr>
            <w:r w:rsidRPr="00F35FCB">
              <w:t>Предельная высота зданий, строений, сооружений – 20 м</w:t>
            </w:r>
          </w:p>
        </w:tc>
      </w:tr>
      <w:tr w:rsidR="008F6FE9" w:rsidRPr="00F35FCB" w14:paraId="738B16A0" w14:textId="77777777" w:rsidTr="00BA1610">
        <w:trPr>
          <w:trHeight w:val="60"/>
        </w:trPr>
        <w:tc>
          <w:tcPr>
            <w:tcW w:w="567" w:type="dxa"/>
            <w:vMerge/>
          </w:tcPr>
          <w:p w14:paraId="14592E8B" w14:textId="77777777" w:rsidR="008F6FE9" w:rsidRPr="00F35FCB" w:rsidRDefault="008F6FE9" w:rsidP="002C12A9"/>
        </w:tc>
        <w:tc>
          <w:tcPr>
            <w:tcW w:w="2267" w:type="dxa"/>
            <w:vMerge/>
          </w:tcPr>
          <w:p w14:paraId="3C5B476A" w14:textId="77777777" w:rsidR="008F6FE9" w:rsidRPr="00F35FCB" w:rsidRDefault="008F6FE9" w:rsidP="002C12A9"/>
        </w:tc>
        <w:tc>
          <w:tcPr>
            <w:tcW w:w="1701" w:type="dxa"/>
            <w:vMerge/>
          </w:tcPr>
          <w:p w14:paraId="14CF7AD6" w14:textId="77777777" w:rsidR="008F6FE9" w:rsidRPr="00F35FCB" w:rsidRDefault="008F6FE9" w:rsidP="002C12A9"/>
        </w:tc>
        <w:tc>
          <w:tcPr>
            <w:tcW w:w="3969" w:type="dxa"/>
            <w:vMerge/>
          </w:tcPr>
          <w:p w14:paraId="76A82899" w14:textId="77777777" w:rsidR="008F6FE9" w:rsidRPr="00F35FCB" w:rsidRDefault="008F6FE9" w:rsidP="002C12A9">
            <w:pPr>
              <w:jc w:val="both"/>
            </w:pPr>
          </w:p>
        </w:tc>
        <w:tc>
          <w:tcPr>
            <w:tcW w:w="6520" w:type="dxa"/>
          </w:tcPr>
          <w:p w14:paraId="2C2A7303" w14:textId="77777777" w:rsidR="008F6FE9" w:rsidRPr="00F35FCB" w:rsidRDefault="008F6FE9" w:rsidP="002C12A9">
            <w:pPr>
              <w:jc w:val="both"/>
            </w:pPr>
            <w:r w:rsidRPr="00F35FCB">
              <w:t>Минимальный процент озеленения в границах земельного участка – 20 %</w:t>
            </w:r>
          </w:p>
        </w:tc>
      </w:tr>
    </w:tbl>
    <w:p w14:paraId="3B5C14F2" w14:textId="77777777" w:rsidR="008F6FE9" w:rsidRPr="00F35FCB" w:rsidRDefault="008F6FE9" w:rsidP="00F67E59">
      <w:pPr>
        <w:spacing w:before="200"/>
        <w:outlineLvl w:val="3"/>
        <w:rPr>
          <w:b/>
        </w:rPr>
      </w:pPr>
    </w:p>
    <w:p w14:paraId="22A83AEE" w14:textId="40B358A2" w:rsidR="00F67E59" w:rsidRPr="00F35FCB" w:rsidRDefault="00F67E59" w:rsidP="00F67E59">
      <w:pPr>
        <w:spacing w:before="200"/>
        <w:outlineLvl w:val="3"/>
        <w:rPr>
          <w:b/>
        </w:rPr>
      </w:pPr>
      <w:r w:rsidRPr="00F35FCB">
        <w:rPr>
          <w:b/>
        </w:rPr>
        <w:t>Особенности применения градостроительного регламента</w:t>
      </w:r>
      <w:bookmarkEnd w:id="175"/>
      <w:r w:rsidRPr="00F35FCB">
        <w:rPr>
          <w:b/>
        </w:rPr>
        <w:t xml:space="preserve"> </w:t>
      </w:r>
    </w:p>
    <w:p w14:paraId="2AE98FB5" w14:textId="77777777" w:rsidR="00F67E59" w:rsidRPr="00F35FCB" w:rsidRDefault="00F67E59" w:rsidP="00596C2D">
      <w:pPr>
        <w:pStyle w:val="af1"/>
        <w:numPr>
          <w:ilvl w:val="3"/>
          <w:numId w:val="140"/>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5D3AE506" w14:textId="77777777" w:rsidR="00F67E59" w:rsidRPr="00F35FCB" w:rsidRDefault="00F67E59" w:rsidP="00596C2D">
      <w:pPr>
        <w:pStyle w:val="af1"/>
        <w:numPr>
          <w:ilvl w:val="1"/>
          <w:numId w:val="141"/>
        </w:numPr>
        <w:suppressAutoHyphens/>
        <w:ind w:left="0" w:firstLine="567"/>
        <w:contextualSpacing w:val="0"/>
        <w:jc w:val="both"/>
      </w:pPr>
      <w:r w:rsidRPr="00F35FCB">
        <w:t>Минимальные отступы:</w:t>
      </w:r>
    </w:p>
    <w:p w14:paraId="377101F4"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0564C144"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0556F618"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742BA685"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49A0382C" w14:textId="77777777" w:rsidR="00F67E59" w:rsidRPr="00F35FCB" w:rsidRDefault="00F67E59" w:rsidP="00596C2D">
      <w:pPr>
        <w:pStyle w:val="af1"/>
        <w:numPr>
          <w:ilvl w:val="1"/>
          <w:numId w:val="141"/>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2297D391" w14:textId="77777777" w:rsidR="00F67E59" w:rsidRPr="00F35FCB" w:rsidRDefault="00F67E59" w:rsidP="00596C2D">
      <w:pPr>
        <w:pStyle w:val="af1"/>
        <w:numPr>
          <w:ilvl w:val="3"/>
          <w:numId w:val="140"/>
        </w:numPr>
        <w:suppressAutoHyphens/>
        <w:ind w:left="0" w:firstLine="567"/>
        <w:jc w:val="both"/>
      </w:pPr>
      <w:r w:rsidRPr="00F35FCB">
        <w:t>Показатели по параметрам застройки зоны И1: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359C2483" w14:textId="77777777" w:rsidR="00F67E59" w:rsidRPr="00F35FCB" w:rsidRDefault="00F67E59" w:rsidP="00596C2D">
      <w:pPr>
        <w:pStyle w:val="af1"/>
        <w:numPr>
          <w:ilvl w:val="3"/>
          <w:numId w:val="140"/>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42319054" w14:textId="77777777" w:rsidR="00F67E59" w:rsidRPr="00F35FCB" w:rsidRDefault="00F67E59" w:rsidP="00596C2D">
      <w:pPr>
        <w:pStyle w:val="af1"/>
        <w:numPr>
          <w:ilvl w:val="3"/>
          <w:numId w:val="140"/>
        </w:numPr>
        <w:suppressAutoHyphens/>
        <w:ind w:left="0" w:firstLine="567"/>
        <w:jc w:val="both"/>
      </w:pPr>
      <w:r w:rsidRPr="00F35FCB">
        <w:t>В границах территориальной зоны И1,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027ABF16" w14:textId="77777777" w:rsidR="00F67E59" w:rsidRPr="00F35FCB" w:rsidRDefault="00F67E59" w:rsidP="00F67E59">
      <w:pPr>
        <w:spacing w:before="200"/>
        <w:outlineLvl w:val="3"/>
        <w:rPr>
          <w:b/>
        </w:rPr>
      </w:pPr>
      <w:bookmarkStart w:id="176" w:name="_Toc208935515"/>
      <w:r w:rsidRPr="00F35FCB">
        <w:rPr>
          <w:b/>
        </w:rPr>
        <w:t>Требования к архитектурно-градостроительному облику объектов капитального строительства</w:t>
      </w:r>
      <w:bookmarkEnd w:id="176"/>
    </w:p>
    <w:p w14:paraId="3A0156EE"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6070BB2F" w14:textId="77777777" w:rsidR="00F67E59" w:rsidRPr="00F35FCB" w:rsidRDefault="00F67E59" w:rsidP="00F67E59">
      <w:pPr>
        <w:spacing w:before="200"/>
        <w:jc w:val="center"/>
        <w:outlineLvl w:val="2"/>
        <w:rPr>
          <w:b/>
        </w:rPr>
      </w:pPr>
      <w:bookmarkStart w:id="177" w:name="_Toc208417604"/>
      <w:bookmarkStart w:id="178" w:name="_Toc208935516"/>
      <w:r w:rsidRPr="00F35FCB">
        <w:rPr>
          <w:b/>
        </w:rPr>
        <w:t>Статья 37. Т1.1. Зона транспортной инфраструктуры</w:t>
      </w:r>
      <w:bookmarkEnd w:id="177"/>
      <w:bookmarkEnd w:id="178"/>
    </w:p>
    <w:p w14:paraId="5FC9D8EF" w14:textId="77777777" w:rsidR="00F67E59" w:rsidRPr="00F35FCB" w:rsidRDefault="00F67E59" w:rsidP="00596C2D">
      <w:pPr>
        <w:pStyle w:val="af1"/>
        <w:numPr>
          <w:ilvl w:val="3"/>
          <w:numId w:val="142"/>
        </w:numPr>
        <w:suppressAutoHyphens/>
        <w:ind w:left="0" w:firstLine="567"/>
        <w:jc w:val="both"/>
      </w:pPr>
      <w:r w:rsidRPr="00F35FCB">
        <w:t>Территориальная зона Т1.1 предназначена для размещения объектов автомобильного, железнодорожного, водного, воздушного, трубопроводного транспорта, а также их обслуживания, объектов дорожного сервиса, хранения автотранспорта, коммунального обслуживания, территорий общего пользования, организации санитарно-защитных зон и специального озеленения (при необходимости).</w:t>
      </w:r>
    </w:p>
    <w:p w14:paraId="5D942103" w14:textId="77777777" w:rsidR="00F67E59" w:rsidRPr="00F35FCB" w:rsidRDefault="00F67E59" w:rsidP="00596C2D">
      <w:pPr>
        <w:pStyle w:val="af1"/>
        <w:numPr>
          <w:ilvl w:val="3"/>
          <w:numId w:val="142"/>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Т1.1:</w:t>
      </w:r>
    </w:p>
    <w:p w14:paraId="16C36847" w14:textId="77777777" w:rsidR="00F67E59" w:rsidRPr="00F35FCB" w:rsidRDefault="00F67E59" w:rsidP="00F67E59">
      <w:pPr>
        <w:spacing w:before="200"/>
        <w:outlineLvl w:val="3"/>
        <w:rPr>
          <w:b/>
        </w:rPr>
      </w:pPr>
      <w:bookmarkStart w:id="179" w:name="_Toc208935517"/>
      <w:r w:rsidRPr="00F35FCB">
        <w:rPr>
          <w:b/>
        </w:rPr>
        <w:t>Основные виды разрешенного использования земельных участков и объектов капитального строительства</w:t>
      </w:r>
      <w:bookmarkEnd w:id="179"/>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59709F0B" w14:textId="77777777" w:rsidTr="002C12A9">
        <w:tc>
          <w:tcPr>
            <w:tcW w:w="567" w:type="dxa"/>
            <w:tcBorders>
              <w:top w:val="single" w:sz="8" w:space="0" w:color="000000"/>
              <w:left w:val="single" w:sz="8" w:space="0" w:color="000000"/>
              <w:bottom w:val="single" w:sz="4" w:space="0" w:color="auto"/>
              <w:right w:val="single" w:sz="8" w:space="0" w:color="000000"/>
            </w:tcBorders>
          </w:tcPr>
          <w:p w14:paraId="61842CC1"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26B5D476"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28A47F5F"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49B72472"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11FE0774"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2BB5546F" w14:textId="77777777" w:rsidTr="002C12A9">
        <w:trPr>
          <w:trHeight w:val="51"/>
        </w:trPr>
        <w:tc>
          <w:tcPr>
            <w:tcW w:w="567" w:type="dxa"/>
            <w:vMerge w:val="restart"/>
            <w:tcBorders>
              <w:top w:val="single" w:sz="4" w:space="0" w:color="auto"/>
              <w:left w:val="single" w:sz="4" w:space="0" w:color="auto"/>
              <w:bottom w:val="single" w:sz="4" w:space="0" w:color="auto"/>
              <w:right w:val="single" w:sz="4" w:space="0" w:color="auto"/>
            </w:tcBorders>
          </w:tcPr>
          <w:p w14:paraId="509241C9"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5F29F3A" w14:textId="77777777" w:rsidR="00F67E59" w:rsidRPr="00F35FCB" w:rsidRDefault="00F67E59" w:rsidP="00F67E59">
            <w:pPr>
              <w:jc w:val="both"/>
            </w:pPr>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17D33A6E" w14:textId="77777777" w:rsidR="00F67E59" w:rsidRPr="00F35FCB" w:rsidRDefault="00F67E59" w:rsidP="00F67E59">
            <w:pPr>
              <w:jc w:val="both"/>
            </w:pPr>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1D7556F2"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3995323E"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04150BD8" w14:textId="77777777" w:rsidTr="002C12A9">
        <w:trPr>
          <w:trHeight w:val="48"/>
        </w:trPr>
        <w:tc>
          <w:tcPr>
            <w:tcW w:w="567" w:type="dxa"/>
            <w:vMerge/>
            <w:tcBorders>
              <w:top w:val="single" w:sz="4" w:space="0" w:color="auto"/>
              <w:left w:val="single" w:sz="8" w:space="0" w:color="000000"/>
              <w:bottom w:val="single" w:sz="8" w:space="0" w:color="000000"/>
              <w:right w:val="single" w:sz="8" w:space="0" w:color="000000"/>
            </w:tcBorders>
          </w:tcPr>
          <w:p w14:paraId="6674ECFB"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2EB43E0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3BCCBD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CE4D88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252F88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9070634" w14:textId="77777777" w:rsidTr="002C12A9">
        <w:trPr>
          <w:trHeight w:val="48"/>
        </w:trPr>
        <w:tc>
          <w:tcPr>
            <w:tcW w:w="567" w:type="dxa"/>
            <w:vMerge/>
            <w:tcBorders>
              <w:top w:val="nil"/>
              <w:left w:val="single" w:sz="8" w:space="0" w:color="000000"/>
              <w:bottom w:val="single" w:sz="8" w:space="0" w:color="000000"/>
              <w:right w:val="single" w:sz="8" w:space="0" w:color="000000"/>
            </w:tcBorders>
          </w:tcPr>
          <w:p w14:paraId="367404CF"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BE93A8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77829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CD9DF7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D5F387D"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2A8226EE" w14:textId="77777777" w:rsidTr="002C12A9">
        <w:trPr>
          <w:trHeight w:val="48"/>
        </w:trPr>
        <w:tc>
          <w:tcPr>
            <w:tcW w:w="567" w:type="dxa"/>
            <w:vMerge/>
            <w:tcBorders>
              <w:top w:val="nil"/>
              <w:left w:val="single" w:sz="8" w:space="0" w:color="000000"/>
              <w:bottom w:val="single" w:sz="8" w:space="0" w:color="000000"/>
              <w:right w:val="single" w:sz="8" w:space="0" w:color="000000"/>
            </w:tcBorders>
          </w:tcPr>
          <w:p w14:paraId="0D85B6DC"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DC4D1B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AE315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A8E5D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D85A11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099FB940" w14:textId="77777777" w:rsidTr="002C12A9">
        <w:trPr>
          <w:trHeight w:val="48"/>
        </w:trPr>
        <w:tc>
          <w:tcPr>
            <w:tcW w:w="567" w:type="dxa"/>
            <w:vMerge/>
            <w:tcBorders>
              <w:top w:val="nil"/>
              <w:left w:val="single" w:sz="8" w:space="0" w:color="000000"/>
              <w:bottom w:val="single" w:sz="8" w:space="0" w:color="000000"/>
              <w:right w:val="single" w:sz="8" w:space="0" w:color="000000"/>
            </w:tcBorders>
          </w:tcPr>
          <w:p w14:paraId="5E1C530C"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FAAE45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A07273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79213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FBC41F"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F183274" w14:textId="77777777" w:rsidTr="002C12A9">
        <w:trPr>
          <w:trHeight w:val="425"/>
        </w:trPr>
        <w:tc>
          <w:tcPr>
            <w:tcW w:w="567" w:type="dxa"/>
            <w:vMerge/>
            <w:tcBorders>
              <w:top w:val="nil"/>
              <w:left w:val="single" w:sz="8" w:space="0" w:color="000000"/>
              <w:bottom w:val="single" w:sz="8" w:space="0" w:color="000000"/>
              <w:right w:val="single" w:sz="8" w:space="0" w:color="000000"/>
            </w:tcBorders>
          </w:tcPr>
          <w:p w14:paraId="4F927383"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06649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17BBB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C89F92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294A6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169D065" w14:textId="77777777" w:rsidTr="002C12A9">
        <w:trPr>
          <w:trHeight w:val="425"/>
        </w:trPr>
        <w:tc>
          <w:tcPr>
            <w:tcW w:w="567" w:type="dxa"/>
            <w:vMerge w:val="restart"/>
            <w:tcBorders>
              <w:top w:val="nil"/>
              <w:left w:val="single" w:sz="8" w:space="0" w:color="000000"/>
              <w:right w:val="single" w:sz="8" w:space="0" w:color="000000"/>
            </w:tcBorders>
          </w:tcPr>
          <w:p w14:paraId="2E54483C" w14:textId="77777777" w:rsidR="00F67E59" w:rsidRPr="00F35FCB" w:rsidRDefault="00F67E59" w:rsidP="00596C2D">
            <w:pPr>
              <w:numPr>
                <w:ilvl w:val="0"/>
                <w:numId w:val="29"/>
              </w:numPr>
              <w:suppressAutoHyphens/>
              <w:ind w:left="0" w:firstLine="0"/>
              <w:jc w:val="center"/>
            </w:pPr>
          </w:p>
        </w:tc>
        <w:tc>
          <w:tcPr>
            <w:tcW w:w="2267" w:type="dxa"/>
            <w:vMerge w:val="restart"/>
            <w:tcBorders>
              <w:top w:val="nil"/>
              <w:left w:val="nil"/>
              <w:right w:val="single" w:sz="8" w:space="0" w:color="000000"/>
            </w:tcBorders>
          </w:tcPr>
          <w:p w14:paraId="7263F332" w14:textId="77777777" w:rsidR="00F67E59" w:rsidRPr="00F35FCB" w:rsidRDefault="00F67E59" w:rsidP="00F67E59">
            <w:r w:rsidRPr="00F35FCB">
              <w:t>Размещение гаражей для собственных нужд</w:t>
            </w:r>
          </w:p>
        </w:tc>
        <w:tc>
          <w:tcPr>
            <w:tcW w:w="1701" w:type="dxa"/>
            <w:vMerge w:val="restart"/>
            <w:tcBorders>
              <w:top w:val="nil"/>
              <w:left w:val="nil"/>
              <w:right w:val="single" w:sz="8" w:space="0" w:color="000000"/>
            </w:tcBorders>
          </w:tcPr>
          <w:p w14:paraId="7F75B75A" w14:textId="77777777" w:rsidR="00F67E59" w:rsidRPr="00F35FCB" w:rsidRDefault="00F67E59" w:rsidP="00F67E59">
            <w:r w:rsidRPr="00F35FCB">
              <w:t>2.7.2</w:t>
            </w:r>
          </w:p>
        </w:tc>
        <w:tc>
          <w:tcPr>
            <w:tcW w:w="3969" w:type="dxa"/>
            <w:vMerge w:val="restart"/>
            <w:tcBorders>
              <w:top w:val="nil"/>
              <w:left w:val="nil"/>
              <w:right w:val="single" w:sz="8" w:space="0" w:color="000000"/>
            </w:tcBorders>
          </w:tcPr>
          <w:p w14:paraId="6207F101" w14:textId="77777777" w:rsidR="00F67E59" w:rsidRPr="00F35FCB" w:rsidRDefault="00F67E59" w:rsidP="00F67E59">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Borders>
              <w:top w:val="nil"/>
              <w:left w:val="nil"/>
              <w:bottom w:val="single" w:sz="8" w:space="0" w:color="000000"/>
              <w:right w:val="single" w:sz="8" w:space="0" w:color="000000"/>
            </w:tcBorders>
          </w:tcPr>
          <w:p w14:paraId="65B5903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976C29E" w14:textId="77777777" w:rsidTr="002C12A9">
        <w:trPr>
          <w:trHeight w:val="425"/>
        </w:trPr>
        <w:tc>
          <w:tcPr>
            <w:tcW w:w="567" w:type="dxa"/>
            <w:vMerge/>
            <w:tcBorders>
              <w:left w:val="single" w:sz="8" w:space="0" w:color="000000"/>
              <w:right w:val="single" w:sz="8" w:space="0" w:color="000000"/>
            </w:tcBorders>
          </w:tcPr>
          <w:p w14:paraId="536C5A54" w14:textId="77777777" w:rsidR="00F67E59" w:rsidRPr="00F35FCB" w:rsidRDefault="00F67E59" w:rsidP="00F67E59">
            <w:pPr>
              <w:jc w:val="center"/>
            </w:pPr>
          </w:p>
        </w:tc>
        <w:tc>
          <w:tcPr>
            <w:tcW w:w="2267" w:type="dxa"/>
            <w:vMerge/>
            <w:tcBorders>
              <w:left w:val="nil"/>
              <w:right w:val="single" w:sz="8" w:space="0" w:color="000000"/>
            </w:tcBorders>
          </w:tcPr>
          <w:p w14:paraId="7ED225B9" w14:textId="77777777" w:rsidR="00F67E59" w:rsidRPr="00F35FCB" w:rsidRDefault="00F67E59" w:rsidP="00F67E59"/>
        </w:tc>
        <w:tc>
          <w:tcPr>
            <w:tcW w:w="1701" w:type="dxa"/>
            <w:vMerge/>
            <w:tcBorders>
              <w:left w:val="nil"/>
              <w:right w:val="single" w:sz="8" w:space="0" w:color="000000"/>
            </w:tcBorders>
          </w:tcPr>
          <w:p w14:paraId="5EFE3460" w14:textId="77777777" w:rsidR="00F67E59" w:rsidRPr="00F35FCB" w:rsidRDefault="00F67E59" w:rsidP="00F67E59"/>
        </w:tc>
        <w:tc>
          <w:tcPr>
            <w:tcW w:w="3969" w:type="dxa"/>
            <w:vMerge/>
            <w:tcBorders>
              <w:left w:val="nil"/>
              <w:right w:val="single" w:sz="8" w:space="0" w:color="000000"/>
            </w:tcBorders>
          </w:tcPr>
          <w:p w14:paraId="592C1E9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9F61C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CDB9D2D" w14:textId="77777777" w:rsidTr="002C12A9">
        <w:trPr>
          <w:trHeight w:val="425"/>
        </w:trPr>
        <w:tc>
          <w:tcPr>
            <w:tcW w:w="567" w:type="dxa"/>
            <w:vMerge/>
            <w:tcBorders>
              <w:left w:val="single" w:sz="8" w:space="0" w:color="000000"/>
              <w:right w:val="single" w:sz="8" w:space="0" w:color="000000"/>
            </w:tcBorders>
          </w:tcPr>
          <w:p w14:paraId="3C15117F" w14:textId="77777777" w:rsidR="00F67E59" w:rsidRPr="00F35FCB" w:rsidRDefault="00F67E59" w:rsidP="00F67E59">
            <w:pPr>
              <w:jc w:val="center"/>
            </w:pPr>
          </w:p>
        </w:tc>
        <w:tc>
          <w:tcPr>
            <w:tcW w:w="2267" w:type="dxa"/>
            <w:vMerge/>
            <w:tcBorders>
              <w:left w:val="nil"/>
              <w:right w:val="single" w:sz="8" w:space="0" w:color="000000"/>
            </w:tcBorders>
          </w:tcPr>
          <w:p w14:paraId="0F4D16C6" w14:textId="77777777" w:rsidR="00F67E59" w:rsidRPr="00F35FCB" w:rsidRDefault="00F67E59" w:rsidP="00F67E59"/>
        </w:tc>
        <w:tc>
          <w:tcPr>
            <w:tcW w:w="1701" w:type="dxa"/>
            <w:vMerge/>
            <w:tcBorders>
              <w:left w:val="nil"/>
              <w:right w:val="single" w:sz="8" w:space="0" w:color="000000"/>
            </w:tcBorders>
          </w:tcPr>
          <w:p w14:paraId="1B6F510B" w14:textId="77777777" w:rsidR="00F67E59" w:rsidRPr="00F35FCB" w:rsidRDefault="00F67E59" w:rsidP="00F67E59"/>
        </w:tc>
        <w:tc>
          <w:tcPr>
            <w:tcW w:w="3969" w:type="dxa"/>
            <w:vMerge/>
            <w:tcBorders>
              <w:left w:val="nil"/>
              <w:right w:val="single" w:sz="8" w:space="0" w:color="000000"/>
            </w:tcBorders>
          </w:tcPr>
          <w:p w14:paraId="1884E5C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706B9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FC1E62A" w14:textId="77777777" w:rsidTr="002C12A9">
        <w:trPr>
          <w:trHeight w:val="425"/>
        </w:trPr>
        <w:tc>
          <w:tcPr>
            <w:tcW w:w="567" w:type="dxa"/>
            <w:vMerge/>
            <w:tcBorders>
              <w:left w:val="single" w:sz="8" w:space="0" w:color="000000"/>
              <w:right w:val="single" w:sz="8" w:space="0" w:color="000000"/>
            </w:tcBorders>
          </w:tcPr>
          <w:p w14:paraId="302998B9" w14:textId="77777777" w:rsidR="00F67E59" w:rsidRPr="00F35FCB" w:rsidRDefault="00F67E59" w:rsidP="00F67E59">
            <w:pPr>
              <w:jc w:val="center"/>
            </w:pPr>
          </w:p>
        </w:tc>
        <w:tc>
          <w:tcPr>
            <w:tcW w:w="2267" w:type="dxa"/>
            <w:vMerge/>
            <w:tcBorders>
              <w:left w:val="nil"/>
              <w:right w:val="single" w:sz="8" w:space="0" w:color="000000"/>
            </w:tcBorders>
          </w:tcPr>
          <w:p w14:paraId="46D4AEB9" w14:textId="77777777" w:rsidR="00F67E59" w:rsidRPr="00F35FCB" w:rsidRDefault="00F67E59" w:rsidP="00F67E59"/>
        </w:tc>
        <w:tc>
          <w:tcPr>
            <w:tcW w:w="1701" w:type="dxa"/>
            <w:vMerge/>
            <w:tcBorders>
              <w:left w:val="nil"/>
              <w:right w:val="single" w:sz="8" w:space="0" w:color="000000"/>
            </w:tcBorders>
          </w:tcPr>
          <w:p w14:paraId="683FCDEA" w14:textId="77777777" w:rsidR="00F67E59" w:rsidRPr="00F35FCB" w:rsidRDefault="00F67E59" w:rsidP="00F67E59"/>
        </w:tc>
        <w:tc>
          <w:tcPr>
            <w:tcW w:w="3969" w:type="dxa"/>
            <w:vMerge/>
            <w:tcBorders>
              <w:left w:val="nil"/>
              <w:right w:val="single" w:sz="8" w:space="0" w:color="000000"/>
            </w:tcBorders>
          </w:tcPr>
          <w:p w14:paraId="72CB7A9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2C2631"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110710C6" w14:textId="77777777" w:rsidTr="002C12A9">
        <w:trPr>
          <w:trHeight w:val="264"/>
        </w:trPr>
        <w:tc>
          <w:tcPr>
            <w:tcW w:w="567" w:type="dxa"/>
            <w:vMerge/>
            <w:tcBorders>
              <w:left w:val="single" w:sz="8" w:space="0" w:color="000000"/>
              <w:right w:val="single" w:sz="8" w:space="0" w:color="000000"/>
            </w:tcBorders>
          </w:tcPr>
          <w:p w14:paraId="5CA7B439" w14:textId="77777777" w:rsidR="00F67E59" w:rsidRPr="00F35FCB" w:rsidRDefault="00F67E59" w:rsidP="00F67E59">
            <w:pPr>
              <w:jc w:val="center"/>
            </w:pPr>
          </w:p>
        </w:tc>
        <w:tc>
          <w:tcPr>
            <w:tcW w:w="2267" w:type="dxa"/>
            <w:vMerge/>
            <w:tcBorders>
              <w:left w:val="nil"/>
              <w:right w:val="single" w:sz="8" w:space="0" w:color="000000"/>
            </w:tcBorders>
          </w:tcPr>
          <w:p w14:paraId="28B9CCD2" w14:textId="77777777" w:rsidR="00F67E59" w:rsidRPr="00F35FCB" w:rsidRDefault="00F67E59" w:rsidP="00F67E59"/>
        </w:tc>
        <w:tc>
          <w:tcPr>
            <w:tcW w:w="1701" w:type="dxa"/>
            <w:vMerge/>
            <w:tcBorders>
              <w:left w:val="nil"/>
              <w:right w:val="single" w:sz="8" w:space="0" w:color="000000"/>
            </w:tcBorders>
          </w:tcPr>
          <w:p w14:paraId="7AF34D28" w14:textId="77777777" w:rsidR="00F67E59" w:rsidRPr="00F35FCB" w:rsidRDefault="00F67E59" w:rsidP="00F67E59"/>
        </w:tc>
        <w:tc>
          <w:tcPr>
            <w:tcW w:w="3969" w:type="dxa"/>
            <w:vMerge/>
            <w:tcBorders>
              <w:left w:val="nil"/>
              <w:right w:val="single" w:sz="8" w:space="0" w:color="000000"/>
            </w:tcBorders>
          </w:tcPr>
          <w:p w14:paraId="62E3F29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DDD620A" w14:textId="77777777" w:rsidR="00F67E59" w:rsidRPr="00F35FCB" w:rsidRDefault="00F67E59" w:rsidP="00F67E59">
            <w:pPr>
              <w:jc w:val="both"/>
            </w:pPr>
            <w:r w:rsidRPr="00F35FCB">
              <w:t>Предельная высота зданий, строений, сооружений – 3 м</w:t>
            </w:r>
          </w:p>
        </w:tc>
      </w:tr>
      <w:tr w:rsidR="00F35FCB" w:rsidRPr="00F35FCB" w14:paraId="61E75B45" w14:textId="77777777" w:rsidTr="002C12A9">
        <w:trPr>
          <w:trHeight w:val="425"/>
        </w:trPr>
        <w:tc>
          <w:tcPr>
            <w:tcW w:w="567" w:type="dxa"/>
            <w:vMerge/>
            <w:tcBorders>
              <w:left w:val="single" w:sz="8" w:space="0" w:color="000000"/>
              <w:bottom w:val="single" w:sz="4" w:space="0" w:color="auto"/>
              <w:right w:val="single" w:sz="8" w:space="0" w:color="000000"/>
            </w:tcBorders>
          </w:tcPr>
          <w:p w14:paraId="571B2810" w14:textId="77777777" w:rsidR="00F67E59" w:rsidRPr="00F35FCB" w:rsidRDefault="00F67E59" w:rsidP="00F67E59">
            <w:pPr>
              <w:jc w:val="center"/>
            </w:pPr>
          </w:p>
        </w:tc>
        <w:tc>
          <w:tcPr>
            <w:tcW w:w="2267" w:type="dxa"/>
            <w:vMerge/>
            <w:tcBorders>
              <w:left w:val="nil"/>
              <w:bottom w:val="single" w:sz="4" w:space="0" w:color="auto"/>
              <w:right w:val="single" w:sz="8" w:space="0" w:color="000000"/>
            </w:tcBorders>
          </w:tcPr>
          <w:p w14:paraId="47DCC720" w14:textId="77777777" w:rsidR="00F67E59" w:rsidRPr="00F35FCB" w:rsidRDefault="00F67E59" w:rsidP="00F67E59"/>
        </w:tc>
        <w:tc>
          <w:tcPr>
            <w:tcW w:w="1701" w:type="dxa"/>
            <w:vMerge/>
            <w:tcBorders>
              <w:left w:val="nil"/>
              <w:bottom w:val="single" w:sz="4" w:space="0" w:color="auto"/>
              <w:right w:val="single" w:sz="8" w:space="0" w:color="000000"/>
            </w:tcBorders>
          </w:tcPr>
          <w:p w14:paraId="7BD0043E" w14:textId="77777777" w:rsidR="00F67E59" w:rsidRPr="00F35FCB" w:rsidRDefault="00F67E59" w:rsidP="00F67E59"/>
        </w:tc>
        <w:tc>
          <w:tcPr>
            <w:tcW w:w="3969" w:type="dxa"/>
            <w:vMerge/>
            <w:tcBorders>
              <w:left w:val="nil"/>
              <w:bottom w:val="single" w:sz="4" w:space="0" w:color="auto"/>
              <w:right w:val="single" w:sz="4" w:space="0" w:color="auto"/>
            </w:tcBorders>
          </w:tcPr>
          <w:p w14:paraId="763FB4C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506689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2AC3E3C" w14:textId="77777777" w:rsidTr="002C12A9">
        <w:trPr>
          <w:trHeight w:val="412"/>
        </w:trPr>
        <w:tc>
          <w:tcPr>
            <w:tcW w:w="567" w:type="dxa"/>
            <w:vMerge w:val="restart"/>
            <w:tcBorders>
              <w:top w:val="single" w:sz="4" w:space="0" w:color="auto"/>
              <w:left w:val="single" w:sz="4" w:space="0" w:color="auto"/>
              <w:bottom w:val="single" w:sz="4" w:space="0" w:color="auto"/>
              <w:right w:val="single" w:sz="4" w:space="0" w:color="auto"/>
            </w:tcBorders>
          </w:tcPr>
          <w:p w14:paraId="03A54DEC"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7AB00C4" w14:textId="77777777" w:rsidR="00F67E59" w:rsidRPr="00F35FCB" w:rsidRDefault="00F67E59" w:rsidP="00F67E59">
            <w:pPr>
              <w:jc w:val="both"/>
            </w:pPr>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76495B95" w14:textId="77777777" w:rsidR="00F67E59" w:rsidRPr="00F35FCB" w:rsidRDefault="00F67E59" w:rsidP="00F67E59">
            <w:pPr>
              <w:jc w:val="both"/>
            </w:pPr>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774B510C"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1F71252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16A5B49" w14:textId="77777777" w:rsidTr="002C12A9">
        <w:trPr>
          <w:trHeight w:val="70"/>
        </w:trPr>
        <w:tc>
          <w:tcPr>
            <w:tcW w:w="567" w:type="dxa"/>
            <w:vMerge/>
            <w:tcBorders>
              <w:top w:val="single" w:sz="4" w:space="0" w:color="auto"/>
              <w:left w:val="single" w:sz="8" w:space="0" w:color="000000"/>
              <w:bottom w:val="single" w:sz="8" w:space="0" w:color="000000"/>
              <w:right w:val="single" w:sz="8" w:space="0" w:color="000000"/>
            </w:tcBorders>
          </w:tcPr>
          <w:p w14:paraId="34DC6C8C"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073D0E2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C54B91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94DC02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6D0C03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28C0ED4" w14:textId="77777777" w:rsidTr="002C12A9">
        <w:trPr>
          <w:trHeight w:val="143"/>
        </w:trPr>
        <w:tc>
          <w:tcPr>
            <w:tcW w:w="567" w:type="dxa"/>
            <w:vMerge/>
            <w:tcBorders>
              <w:top w:val="nil"/>
              <w:left w:val="single" w:sz="8" w:space="0" w:color="000000"/>
              <w:bottom w:val="single" w:sz="8" w:space="0" w:color="000000"/>
              <w:right w:val="single" w:sz="8" w:space="0" w:color="000000"/>
            </w:tcBorders>
          </w:tcPr>
          <w:p w14:paraId="183CFBE7"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698947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84D1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06DC80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9F5BA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C82CC80" w14:textId="77777777" w:rsidTr="002C12A9">
        <w:trPr>
          <w:trHeight w:val="782"/>
        </w:trPr>
        <w:tc>
          <w:tcPr>
            <w:tcW w:w="567" w:type="dxa"/>
            <w:vMerge/>
            <w:tcBorders>
              <w:top w:val="nil"/>
              <w:left w:val="single" w:sz="8" w:space="0" w:color="000000"/>
              <w:bottom w:val="single" w:sz="8" w:space="0" w:color="000000"/>
              <w:right w:val="single" w:sz="8" w:space="0" w:color="000000"/>
            </w:tcBorders>
          </w:tcPr>
          <w:p w14:paraId="6221A9D7"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07D7A3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8C76DE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CFCE1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21674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317D50C" w14:textId="77777777" w:rsidTr="002C12A9">
        <w:trPr>
          <w:trHeight w:val="70"/>
        </w:trPr>
        <w:tc>
          <w:tcPr>
            <w:tcW w:w="567" w:type="dxa"/>
            <w:vMerge/>
            <w:tcBorders>
              <w:top w:val="nil"/>
              <w:left w:val="single" w:sz="8" w:space="0" w:color="000000"/>
              <w:bottom w:val="single" w:sz="8" w:space="0" w:color="000000"/>
              <w:right w:val="single" w:sz="8" w:space="0" w:color="000000"/>
            </w:tcBorders>
          </w:tcPr>
          <w:p w14:paraId="70EC4AED"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4034CD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A715B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F7F56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8D483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F70CD8A" w14:textId="77777777" w:rsidTr="002C12A9">
        <w:trPr>
          <w:trHeight w:val="70"/>
        </w:trPr>
        <w:tc>
          <w:tcPr>
            <w:tcW w:w="567" w:type="dxa"/>
            <w:vMerge/>
            <w:tcBorders>
              <w:top w:val="nil"/>
              <w:left w:val="single" w:sz="8" w:space="0" w:color="000000"/>
              <w:bottom w:val="single" w:sz="4" w:space="0" w:color="auto"/>
              <w:right w:val="single" w:sz="8" w:space="0" w:color="000000"/>
            </w:tcBorders>
          </w:tcPr>
          <w:p w14:paraId="54550566"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5CBD044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A5AED8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D57B2B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870837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5E14600" w14:textId="77777777" w:rsidTr="002C12A9">
        <w:trPr>
          <w:trHeight w:val="42"/>
        </w:trPr>
        <w:tc>
          <w:tcPr>
            <w:tcW w:w="567" w:type="dxa"/>
            <w:vMerge w:val="restart"/>
            <w:tcBorders>
              <w:top w:val="single" w:sz="4" w:space="0" w:color="auto"/>
              <w:left w:val="single" w:sz="4" w:space="0" w:color="auto"/>
              <w:bottom w:val="single" w:sz="4" w:space="0" w:color="auto"/>
              <w:right w:val="single" w:sz="4" w:space="0" w:color="auto"/>
            </w:tcBorders>
          </w:tcPr>
          <w:p w14:paraId="558A0864"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B70B57A" w14:textId="77777777" w:rsidR="00F67E59" w:rsidRPr="00F35FCB" w:rsidRDefault="00F67E59" w:rsidP="00F67E59">
            <w:pPr>
              <w:jc w:val="both"/>
            </w:pPr>
            <w:r w:rsidRPr="00F35FCB">
              <w:t>Оказание услуг связи</w:t>
            </w:r>
          </w:p>
        </w:tc>
        <w:tc>
          <w:tcPr>
            <w:tcW w:w="1701" w:type="dxa"/>
            <w:vMerge w:val="restart"/>
            <w:tcBorders>
              <w:top w:val="single" w:sz="4" w:space="0" w:color="auto"/>
              <w:left w:val="single" w:sz="4" w:space="0" w:color="auto"/>
              <w:bottom w:val="single" w:sz="4" w:space="0" w:color="auto"/>
              <w:right w:val="single" w:sz="4" w:space="0" w:color="auto"/>
            </w:tcBorders>
          </w:tcPr>
          <w:p w14:paraId="1DEED84C" w14:textId="77777777" w:rsidR="00F67E59" w:rsidRPr="00F35FCB" w:rsidRDefault="00F67E59" w:rsidP="00F67E59">
            <w:pPr>
              <w:jc w:val="both"/>
            </w:pPr>
            <w:r w:rsidRPr="00F35FCB">
              <w:t>3.2.3</w:t>
            </w:r>
          </w:p>
        </w:tc>
        <w:tc>
          <w:tcPr>
            <w:tcW w:w="3969" w:type="dxa"/>
            <w:vMerge w:val="restart"/>
            <w:tcBorders>
              <w:top w:val="single" w:sz="4" w:space="0" w:color="auto"/>
              <w:left w:val="single" w:sz="4" w:space="0" w:color="auto"/>
              <w:bottom w:val="single" w:sz="4" w:space="0" w:color="auto"/>
              <w:right w:val="single" w:sz="4" w:space="0" w:color="auto"/>
            </w:tcBorders>
          </w:tcPr>
          <w:p w14:paraId="6EECA051"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single" w:sz="4" w:space="0" w:color="auto"/>
              <w:left w:val="single" w:sz="4" w:space="0" w:color="auto"/>
              <w:bottom w:val="single" w:sz="4" w:space="0" w:color="auto"/>
              <w:right w:val="single" w:sz="4" w:space="0" w:color="auto"/>
            </w:tcBorders>
          </w:tcPr>
          <w:p w14:paraId="06CF32EC"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15A7C6C4" w14:textId="77777777" w:rsidTr="002C12A9">
        <w:trPr>
          <w:trHeight w:val="38"/>
        </w:trPr>
        <w:tc>
          <w:tcPr>
            <w:tcW w:w="567" w:type="dxa"/>
            <w:vMerge/>
            <w:tcBorders>
              <w:top w:val="single" w:sz="4" w:space="0" w:color="auto"/>
              <w:left w:val="single" w:sz="4" w:space="0" w:color="auto"/>
              <w:bottom w:val="single" w:sz="4" w:space="0" w:color="auto"/>
              <w:right w:val="single" w:sz="4" w:space="0" w:color="auto"/>
            </w:tcBorders>
          </w:tcPr>
          <w:p w14:paraId="3E4745AB"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4F48788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A44B0D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84184E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7495108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67046DF" w14:textId="77777777" w:rsidTr="002C12A9">
        <w:trPr>
          <w:trHeight w:val="38"/>
        </w:trPr>
        <w:tc>
          <w:tcPr>
            <w:tcW w:w="567" w:type="dxa"/>
            <w:vMerge/>
            <w:tcBorders>
              <w:top w:val="single" w:sz="4" w:space="0" w:color="auto"/>
              <w:left w:val="single" w:sz="4" w:space="0" w:color="auto"/>
              <w:bottom w:val="single" w:sz="4" w:space="0" w:color="auto"/>
              <w:right w:val="single" w:sz="4" w:space="0" w:color="auto"/>
            </w:tcBorders>
          </w:tcPr>
          <w:p w14:paraId="6080F7D6"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4EB0B42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BFBBC6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377371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F88995B"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AE8DAB9" w14:textId="77777777" w:rsidTr="002C12A9">
        <w:trPr>
          <w:trHeight w:val="38"/>
        </w:trPr>
        <w:tc>
          <w:tcPr>
            <w:tcW w:w="567" w:type="dxa"/>
            <w:vMerge/>
            <w:tcBorders>
              <w:top w:val="single" w:sz="4" w:space="0" w:color="auto"/>
              <w:left w:val="single" w:sz="4" w:space="0" w:color="auto"/>
              <w:bottom w:val="single" w:sz="4" w:space="0" w:color="auto"/>
              <w:right w:val="single" w:sz="4" w:space="0" w:color="auto"/>
            </w:tcBorders>
          </w:tcPr>
          <w:p w14:paraId="0C5BBAF2"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361F98E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539983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D91DFC2"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2041E48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0E748DD" w14:textId="77777777" w:rsidTr="002C12A9">
        <w:trPr>
          <w:trHeight w:val="38"/>
        </w:trPr>
        <w:tc>
          <w:tcPr>
            <w:tcW w:w="567" w:type="dxa"/>
            <w:vMerge/>
            <w:tcBorders>
              <w:top w:val="single" w:sz="4" w:space="0" w:color="auto"/>
              <w:left w:val="single" w:sz="4" w:space="0" w:color="auto"/>
              <w:bottom w:val="single" w:sz="4" w:space="0" w:color="auto"/>
              <w:right w:val="single" w:sz="4" w:space="0" w:color="auto"/>
            </w:tcBorders>
          </w:tcPr>
          <w:p w14:paraId="721BB037"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2B4412F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D9921B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6AE5C78"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A1E2111"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58A8FDCE" w14:textId="77777777" w:rsidTr="002C12A9">
        <w:trPr>
          <w:trHeight w:val="598"/>
        </w:trPr>
        <w:tc>
          <w:tcPr>
            <w:tcW w:w="567" w:type="dxa"/>
            <w:vMerge/>
            <w:tcBorders>
              <w:top w:val="single" w:sz="4" w:space="0" w:color="auto"/>
              <w:left w:val="single" w:sz="4" w:space="0" w:color="auto"/>
              <w:bottom w:val="single" w:sz="4" w:space="0" w:color="auto"/>
              <w:right w:val="single" w:sz="4" w:space="0" w:color="auto"/>
            </w:tcBorders>
          </w:tcPr>
          <w:p w14:paraId="03E32F44"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3D98E32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D4FF3E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F4D252E"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7D98595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93E8520" w14:textId="77777777" w:rsidTr="002C12A9">
        <w:trPr>
          <w:trHeight w:val="598"/>
        </w:trPr>
        <w:tc>
          <w:tcPr>
            <w:tcW w:w="567" w:type="dxa"/>
            <w:vMerge w:val="restart"/>
            <w:tcBorders>
              <w:top w:val="single" w:sz="4" w:space="0" w:color="auto"/>
              <w:left w:val="single" w:sz="4" w:space="0" w:color="auto"/>
              <w:bottom w:val="single" w:sz="4" w:space="0" w:color="auto"/>
              <w:right w:val="single" w:sz="4" w:space="0" w:color="auto"/>
            </w:tcBorders>
          </w:tcPr>
          <w:p w14:paraId="661DAA84"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B236C43" w14:textId="77777777" w:rsidR="00F67E59" w:rsidRPr="00F35FCB" w:rsidRDefault="00F67E59" w:rsidP="00F67E59">
            <w:r w:rsidRPr="00F35FCB">
              <w:t>Государственное управление</w:t>
            </w:r>
          </w:p>
        </w:tc>
        <w:tc>
          <w:tcPr>
            <w:tcW w:w="1701" w:type="dxa"/>
            <w:vMerge w:val="restart"/>
            <w:tcBorders>
              <w:top w:val="single" w:sz="4" w:space="0" w:color="auto"/>
              <w:left w:val="single" w:sz="4" w:space="0" w:color="auto"/>
              <w:bottom w:val="single" w:sz="4" w:space="0" w:color="auto"/>
              <w:right w:val="single" w:sz="4" w:space="0" w:color="auto"/>
            </w:tcBorders>
          </w:tcPr>
          <w:p w14:paraId="38FD05CE" w14:textId="77777777" w:rsidR="00F67E59" w:rsidRPr="00F35FCB" w:rsidRDefault="00F67E59" w:rsidP="00F67E59">
            <w:r w:rsidRPr="00F35FCB">
              <w:t>3.8.1</w:t>
            </w:r>
          </w:p>
        </w:tc>
        <w:tc>
          <w:tcPr>
            <w:tcW w:w="3969" w:type="dxa"/>
            <w:vMerge w:val="restart"/>
            <w:tcBorders>
              <w:top w:val="single" w:sz="4" w:space="0" w:color="auto"/>
              <w:left w:val="single" w:sz="4" w:space="0" w:color="auto"/>
              <w:bottom w:val="single" w:sz="4" w:space="0" w:color="auto"/>
              <w:right w:val="single" w:sz="4" w:space="0" w:color="auto"/>
            </w:tcBorders>
          </w:tcPr>
          <w:p w14:paraId="5DD483E7" w14:textId="77777777" w:rsidR="00F67E59" w:rsidRPr="00F35FCB" w:rsidRDefault="00F67E59" w:rsidP="00F67E59">
            <w:pPr>
              <w:jc w:val="both"/>
            </w:pPr>
            <w:r w:rsidRPr="00F35FCB">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6520" w:type="dxa"/>
            <w:tcBorders>
              <w:top w:val="single" w:sz="4" w:space="0" w:color="auto"/>
              <w:left w:val="single" w:sz="4" w:space="0" w:color="auto"/>
              <w:bottom w:val="single" w:sz="4" w:space="0" w:color="auto"/>
              <w:right w:val="single" w:sz="4" w:space="0" w:color="auto"/>
            </w:tcBorders>
          </w:tcPr>
          <w:p w14:paraId="3CD52D7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11333CB" w14:textId="77777777" w:rsidTr="002C12A9">
        <w:trPr>
          <w:trHeight w:val="598"/>
        </w:trPr>
        <w:tc>
          <w:tcPr>
            <w:tcW w:w="567" w:type="dxa"/>
            <w:vMerge/>
            <w:tcBorders>
              <w:top w:val="single" w:sz="4" w:space="0" w:color="auto"/>
              <w:left w:val="single" w:sz="4" w:space="0" w:color="auto"/>
              <w:right w:val="single" w:sz="4" w:space="0" w:color="auto"/>
            </w:tcBorders>
          </w:tcPr>
          <w:p w14:paraId="4E85F45E" w14:textId="77777777" w:rsidR="00F67E59" w:rsidRPr="00F35FCB" w:rsidRDefault="00F67E59" w:rsidP="00F67E59">
            <w:pPr>
              <w:jc w:val="center"/>
            </w:pPr>
          </w:p>
        </w:tc>
        <w:tc>
          <w:tcPr>
            <w:tcW w:w="2267" w:type="dxa"/>
            <w:vMerge/>
            <w:tcBorders>
              <w:top w:val="single" w:sz="4" w:space="0" w:color="auto"/>
              <w:left w:val="single" w:sz="4" w:space="0" w:color="auto"/>
              <w:right w:val="single" w:sz="4" w:space="0" w:color="auto"/>
            </w:tcBorders>
          </w:tcPr>
          <w:p w14:paraId="03FC8887" w14:textId="77777777" w:rsidR="00F67E59" w:rsidRPr="00F35FCB" w:rsidRDefault="00F67E59" w:rsidP="00F67E59"/>
        </w:tc>
        <w:tc>
          <w:tcPr>
            <w:tcW w:w="1701" w:type="dxa"/>
            <w:vMerge/>
            <w:tcBorders>
              <w:top w:val="single" w:sz="4" w:space="0" w:color="auto"/>
              <w:left w:val="single" w:sz="4" w:space="0" w:color="auto"/>
              <w:right w:val="single" w:sz="4" w:space="0" w:color="auto"/>
            </w:tcBorders>
          </w:tcPr>
          <w:p w14:paraId="0A0E565F" w14:textId="77777777" w:rsidR="00F67E59" w:rsidRPr="00F35FCB" w:rsidRDefault="00F67E59" w:rsidP="00F67E59"/>
        </w:tc>
        <w:tc>
          <w:tcPr>
            <w:tcW w:w="3969" w:type="dxa"/>
            <w:vMerge/>
            <w:tcBorders>
              <w:top w:val="single" w:sz="4" w:space="0" w:color="auto"/>
              <w:left w:val="single" w:sz="4" w:space="0" w:color="auto"/>
              <w:right w:val="single" w:sz="4" w:space="0" w:color="auto"/>
            </w:tcBorders>
          </w:tcPr>
          <w:p w14:paraId="63143E3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1AA4D88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B3CF2AC" w14:textId="77777777" w:rsidTr="002C12A9">
        <w:trPr>
          <w:trHeight w:val="598"/>
        </w:trPr>
        <w:tc>
          <w:tcPr>
            <w:tcW w:w="567" w:type="dxa"/>
            <w:vMerge/>
            <w:tcBorders>
              <w:left w:val="single" w:sz="4" w:space="0" w:color="auto"/>
              <w:right w:val="single" w:sz="4" w:space="0" w:color="auto"/>
            </w:tcBorders>
          </w:tcPr>
          <w:p w14:paraId="18B6C58B" w14:textId="77777777" w:rsidR="00F67E59" w:rsidRPr="00F35FCB" w:rsidRDefault="00F67E59" w:rsidP="00F67E59">
            <w:pPr>
              <w:jc w:val="center"/>
            </w:pPr>
          </w:p>
        </w:tc>
        <w:tc>
          <w:tcPr>
            <w:tcW w:w="2267" w:type="dxa"/>
            <w:vMerge/>
            <w:tcBorders>
              <w:left w:val="single" w:sz="4" w:space="0" w:color="auto"/>
              <w:right w:val="single" w:sz="4" w:space="0" w:color="auto"/>
            </w:tcBorders>
          </w:tcPr>
          <w:p w14:paraId="36C53452" w14:textId="77777777" w:rsidR="00F67E59" w:rsidRPr="00F35FCB" w:rsidRDefault="00F67E59" w:rsidP="00F67E59"/>
        </w:tc>
        <w:tc>
          <w:tcPr>
            <w:tcW w:w="1701" w:type="dxa"/>
            <w:vMerge/>
            <w:tcBorders>
              <w:left w:val="single" w:sz="4" w:space="0" w:color="auto"/>
              <w:right w:val="single" w:sz="4" w:space="0" w:color="auto"/>
            </w:tcBorders>
          </w:tcPr>
          <w:p w14:paraId="46750AED" w14:textId="77777777" w:rsidR="00F67E59" w:rsidRPr="00F35FCB" w:rsidRDefault="00F67E59" w:rsidP="00F67E59"/>
        </w:tc>
        <w:tc>
          <w:tcPr>
            <w:tcW w:w="3969" w:type="dxa"/>
            <w:vMerge/>
            <w:tcBorders>
              <w:left w:val="single" w:sz="4" w:space="0" w:color="auto"/>
              <w:right w:val="single" w:sz="4" w:space="0" w:color="auto"/>
            </w:tcBorders>
          </w:tcPr>
          <w:p w14:paraId="1330F77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8929A79"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213CCB36" w14:textId="77777777" w:rsidTr="002C12A9">
        <w:trPr>
          <w:trHeight w:val="598"/>
        </w:trPr>
        <w:tc>
          <w:tcPr>
            <w:tcW w:w="567" w:type="dxa"/>
            <w:vMerge/>
            <w:tcBorders>
              <w:left w:val="single" w:sz="4" w:space="0" w:color="auto"/>
              <w:right w:val="single" w:sz="4" w:space="0" w:color="auto"/>
            </w:tcBorders>
          </w:tcPr>
          <w:p w14:paraId="3C365460" w14:textId="77777777" w:rsidR="00F67E59" w:rsidRPr="00F35FCB" w:rsidRDefault="00F67E59" w:rsidP="00F67E59">
            <w:pPr>
              <w:jc w:val="center"/>
            </w:pPr>
          </w:p>
        </w:tc>
        <w:tc>
          <w:tcPr>
            <w:tcW w:w="2267" w:type="dxa"/>
            <w:vMerge/>
            <w:tcBorders>
              <w:left w:val="single" w:sz="4" w:space="0" w:color="auto"/>
              <w:right w:val="single" w:sz="4" w:space="0" w:color="auto"/>
            </w:tcBorders>
          </w:tcPr>
          <w:p w14:paraId="0B4FC0F1" w14:textId="77777777" w:rsidR="00F67E59" w:rsidRPr="00F35FCB" w:rsidRDefault="00F67E59" w:rsidP="00F67E59"/>
        </w:tc>
        <w:tc>
          <w:tcPr>
            <w:tcW w:w="1701" w:type="dxa"/>
            <w:vMerge/>
            <w:tcBorders>
              <w:left w:val="single" w:sz="4" w:space="0" w:color="auto"/>
              <w:right w:val="single" w:sz="4" w:space="0" w:color="auto"/>
            </w:tcBorders>
          </w:tcPr>
          <w:p w14:paraId="0DA99DC5" w14:textId="77777777" w:rsidR="00F67E59" w:rsidRPr="00F35FCB" w:rsidRDefault="00F67E59" w:rsidP="00F67E59"/>
        </w:tc>
        <w:tc>
          <w:tcPr>
            <w:tcW w:w="3969" w:type="dxa"/>
            <w:vMerge/>
            <w:tcBorders>
              <w:left w:val="single" w:sz="4" w:space="0" w:color="auto"/>
              <w:right w:val="single" w:sz="4" w:space="0" w:color="auto"/>
            </w:tcBorders>
          </w:tcPr>
          <w:p w14:paraId="3F16353B"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5204E7C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5D25FAD" w14:textId="77777777" w:rsidTr="002C12A9">
        <w:trPr>
          <w:trHeight w:val="297"/>
        </w:trPr>
        <w:tc>
          <w:tcPr>
            <w:tcW w:w="567" w:type="dxa"/>
            <w:vMerge/>
            <w:tcBorders>
              <w:left w:val="single" w:sz="4" w:space="0" w:color="auto"/>
              <w:right w:val="single" w:sz="4" w:space="0" w:color="auto"/>
            </w:tcBorders>
          </w:tcPr>
          <w:p w14:paraId="344C8B25" w14:textId="77777777" w:rsidR="00F67E59" w:rsidRPr="00F35FCB" w:rsidRDefault="00F67E59" w:rsidP="00F67E59">
            <w:pPr>
              <w:jc w:val="center"/>
            </w:pPr>
          </w:p>
        </w:tc>
        <w:tc>
          <w:tcPr>
            <w:tcW w:w="2267" w:type="dxa"/>
            <w:vMerge/>
            <w:tcBorders>
              <w:left w:val="single" w:sz="4" w:space="0" w:color="auto"/>
              <w:right w:val="single" w:sz="4" w:space="0" w:color="auto"/>
            </w:tcBorders>
          </w:tcPr>
          <w:p w14:paraId="7782CA94" w14:textId="77777777" w:rsidR="00F67E59" w:rsidRPr="00F35FCB" w:rsidRDefault="00F67E59" w:rsidP="00F67E59"/>
        </w:tc>
        <w:tc>
          <w:tcPr>
            <w:tcW w:w="1701" w:type="dxa"/>
            <w:vMerge/>
            <w:tcBorders>
              <w:left w:val="single" w:sz="4" w:space="0" w:color="auto"/>
              <w:right w:val="single" w:sz="4" w:space="0" w:color="auto"/>
            </w:tcBorders>
          </w:tcPr>
          <w:p w14:paraId="6FA27C2F" w14:textId="77777777" w:rsidR="00F67E59" w:rsidRPr="00F35FCB" w:rsidRDefault="00F67E59" w:rsidP="00F67E59"/>
        </w:tc>
        <w:tc>
          <w:tcPr>
            <w:tcW w:w="3969" w:type="dxa"/>
            <w:vMerge/>
            <w:tcBorders>
              <w:left w:val="single" w:sz="4" w:space="0" w:color="auto"/>
              <w:right w:val="single" w:sz="4" w:space="0" w:color="auto"/>
            </w:tcBorders>
          </w:tcPr>
          <w:p w14:paraId="478310FB"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0A2F5B68"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ED77249" w14:textId="77777777" w:rsidTr="002C12A9">
        <w:trPr>
          <w:trHeight w:val="598"/>
        </w:trPr>
        <w:tc>
          <w:tcPr>
            <w:tcW w:w="567" w:type="dxa"/>
            <w:vMerge/>
            <w:tcBorders>
              <w:left w:val="single" w:sz="4" w:space="0" w:color="auto"/>
              <w:bottom w:val="single" w:sz="4" w:space="0" w:color="auto"/>
              <w:right w:val="single" w:sz="4" w:space="0" w:color="auto"/>
            </w:tcBorders>
          </w:tcPr>
          <w:p w14:paraId="02AD40D9" w14:textId="77777777" w:rsidR="00F67E59" w:rsidRPr="00F35FCB" w:rsidRDefault="00F67E59" w:rsidP="00F67E59">
            <w:pPr>
              <w:jc w:val="center"/>
            </w:pPr>
          </w:p>
        </w:tc>
        <w:tc>
          <w:tcPr>
            <w:tcW w:w="2267" w:type="dxa"/>
            <w:vMerge/>
            <w:tcBorders>
              <w:left w:val="single" w:sz="4" w:space="0" w:color="auto"/>
              <w:bottom w:val="single" w:sz="4" w:space="0" w:color="auto"/>
              <w:right w:val="single" w:sz="4" w:space="0" w:color="auto"/>
            </w:tcBorders>
          </w:tcPr>
          <w:p w14:paraId="4B9D85DF" w14:textId="77777777" w:rsidR="00F67E59" w:rsidRPr="00F35FCB" w:rsidRDefault="00F67E59" w:rsidP="00F67E59"/>
        </w:tc>
        <w:tc>
          <w:tcPr>
            <w:tcW w:w="1701" w:type="dxa"/>
            <w:vMerge/>
            <w:tcBorders>
              <w:left w:val="single" w:sz="4" w:space="0" w:color="auto"/>
              <w:bottom w:val="single" w:sz="4" w:space="0" w:color="auto"/>
              <w:right w:val="single" w:sz="4" w:space="0" w:color="auto"/>
            </w:tcBorders>
          </w:tcPr>
          <w:p w14:paraId="752588F6" w14:textId="77777777" w:rsidR="00F67E59" w:rsidRPr="00F35FCB" w:rsidRDefault="00F67E59" w:rsidP="00F67E59"/>
        </w:tc>
        <w:tc>
          <w:tcPr>
            <w:tcW w:w="3969" w:type="dxa"/>
            <w:vMerge/>
            <w:tcBorders>
              <w:left w:val="single" w:sz="4" w:space="0" w:color="auto"/>
              <w:bottom w:val="single" w:sz="4" w:space="0" w:color="auto"/>
              <w:right w:val="single" w:sz="4" w:space="0" w:color="auto"/>
            </w:tcBorders>
          </w:tcPr>
          <w:p w14:paraId="3C044B1D"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0BC27A3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9603918" w14:textId="77777777" w:rsidTr="002C12A9">
        <w:trPr>
          <w:trHeight w:val="90"/>
        </w:trPr>
        <w:tc>
          <w:tcPr>
            <w:tcW w:w="567" w:type="dxa"/>
            <w:vMerge w:val="restart"/>
            <w:tcBorders>
              <w:top w:val="single" w:sz="4" w:space="0" w:color="auto"/>
              <w:left w:val="single" w:sz="8" w:space="0" w:color="000000"/>
              <w:right w:val="single" w:sz="8" w:space="0" w:color="000000"/>
            </w:tcBorders>
          </w:tcPr>
          <w:p w14:paraId="6A484058"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nil"/>
              <w:right w:val="single" w:sz="8" w:space="0" w:color="000000"/>
            </w:tcBorders>
          </w:tcPr>
          <w:p w14:paraId="70D96A66" w14:textId="77777777" w:rsidR="00F67E59" w:rsidRPr="00F35FCB" w:rsidRDefault="00F67E59" w:rsidP="00F67E59">
            <w:pPr>
              <w:jc w:val="both"/>
            </w:pPr>
            <w:r w:rsidRPr="00F35FCB">
              <w:t>Деловое управление</w:t>
            </w:r>
          </w:p>
        </w:tc>
        <w:tc>
          <w:tcPr>
            <w:tcW w:w="1701" w:type="dxa"/>
            <w:vMerge w:val="restart"/>
            <w:tcBorders>
              <w:top w:val="single" w:sz="4" w:space="0" w:color="auto"/>
              <w:left w:val="nil"/>
              <w:right w:val="single" w:sz="8" w:space="0" w:color="000000"/>
            </w:tcBorders>
          </w:tcPr>
          <w:p w14:paraId="5FD3C39D" w14:textId="77777777" w:rsidR="00F67E59" w:rsidRPr="00F35FCB" w:rsidRDefault="00F67E59" w:rsidP="00F67E59">
            <w:pPr>
              <w:jc w:val="both"/>
            </w:pPr>
            <w:r w:rsidRPr="00F35FCB">
              <w:t>4.1</w:t>
            </w:r>
          </w:p>
        </w:tc>
        <w:tc>
          <w:tcPr>
            <w:tcW w:w="3969" w:type="dxa"/>
            <w:vMerge w:val="restart"/>
            <w:tcBorders>
              <w:top w:val="single" w:sz="4" w:space="0" w:color="auto"/>
              <w:left w:val="nil"/>
              <w:right w:val="single" w:sz="4" w:space="0" w:color="auto"/>
            </w:tcBorders>
          </w:tcPr>
          <w:p w14:paraId="5A0441EA" w14:textId="77777777" w:rsidR="00F67E59" w:rsidRPr="00F35FCB" w:rsidRDefault="00F67E59" w:rsidP="00F67E59">
            <w:pPr>
              <w:jc w:val="both"/>
            </w:pPr>
            <w:r w:rsidRPr="00F35FC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520" w:type="dxa"/>
            <w:tcBorders>
              <w:top w:val="single" w:sz="4" w:space="0" w:color="auto"/>
              <w:left w:val="single" w:sz="4" w:space="0" w:color="auto"/>
              <w:bottom w:val="single" w:sz="4" w:space="0" w:color="auto"/>
              <w:right w:val="single" w:sz="4" w:space="0" w:color="auto"/>
            </w:tcBorders>
          </w:tcPr>
          <w:p w14:paraId="70618CB7"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2FBD741E" w14:textId="77777777" w:rsidTr="002C12A9">
        <w:trPr>
          <w:trHeight w:val="85"/>
        </w:trPr>
        <w:tc>
          <w:tcPr>
            <w:tcW w:w="567" w:type="dxa"/>
            <w:vMerge/>
            <w:tcBorders>
              <w:top w:val="nil"/>
              <w:left w:val="single" w:sz="8" w:space="0" w:color="000000"/>
              <w:bottom w:val="single" w:sz="8" w:space="0" w:color="000000"/>
              <w:right w:val="single" w:sz="8" w:space="0" w:color="000000"/>
            </w:tcBorders>
          </w:tcPr>
          <w:p w14:paraId="2B7B4E39"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474A7E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599EB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B2B620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A5C3DD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3C51FBA" w14:textId="77777777" w:rsidTr="002C12A9">
        <w:trPr>
          <w:trHeight w:val="85"/>
        </w:trPr>
        <w:tc>
          <w:tcPr>
            <w:tcW w:w="567" w:type="dxa"/>
            <w:vMerge/>
            <w:tcBorders>
              <w:top w:val="nil"/>
              <w:left w:val="single" w:sz="8" w:space="0" w:color="000000"/>
              <w:bottom w:val="single" w:sz="8" w:space="0" w:color="000000"/>
              <w:right w:val="single" w:sz="8" w:space="0" w:color="000000"/>
            </w:tcBorders>
          </w:tcPr>
          <w:p w14:paraId="121C64EA"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658197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D57D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2AB2D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1AA8A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13E8EC7" w14:textId="77777777" w:rsidTr="002C12A9">
        <w:trPr>
          <w:trHeight w:val="85"/>
        </w:trPr>
        <w:tc>
          <w:tcPr>
            <w:tcW w:w="567" w:type="dxa"/>
            <w:vMerge/>
            <w:tcBorders>
              <w:top w:val="nil"/>
              <w:left w:val="single" w:sz="8" w:space="0" w:color="000000"/>
              <w:bottom w:val="single" w:sz="8" w:space="0" w:color="000000"/>
              <w:right w:val="single" w:sz="8" w:space="0" w:color="000000"/>
            </w:tcBorders>
          </w:tcPr>
          <w:p w14:paraId="1C5F1596"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06CBEE5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8843B9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3EE75C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294B6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FFB4420" w14:textId="77777777" w:rsidTr="002C12A9">
        <w:trPr>
          <w:trHeight w:val="85"/>
        </w:trPr>
        <w:tc>
          <w:tcPr>
            <w:tcW w:w="567" w:type="dxa"/>
            <w:vMerge/>
            <w:tcBorders>
              <w:top w:val="nil"/>
              <w:left w:val="single" w:sz="8" w:space="0" w:color="000000"/>
              <w:bottom w:val="single" w:sz="8" w:space="0" w:color="000000"/>
              <w:right w:val="single" w:sz="8" w:space="0" w:color="000000"/>
            </w:tcBorders>
          </w:tcPr>
          <w:p w14:paraId="77F83265"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07B23F3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2EB6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1D4BB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ED4EF8" w14:textId="77777777" w:rsidR="00F67E59" w:rsidRPr="00F35FCB" w:rsidRDefault="00F67E59" w:rsidP="00F67E59">
            <w:pPr>
              <w:jc w:val="both"/>
            </w:pPr>
            <w:r w:rsidRPr="00F35FCB">
              <w:t>Предельная высота зданий, строений, сооружений – 21/25/30/33 м п.9 ст.23</w:t>
            </w:r>
          </w:p>
        </w:tc>
      </w:tr>
      <w:tr w:rsidR="00F35FCB" w:rsidRPr="00F35FCB" w14:paraId="1FA94AE1" w14:textId="77777777" w:rsidTr="002C12A9">
        <w:trPr>
          <w:trHeight w:val="463"/>
        </w:trPr>
        <w:tc>
          <w:tcPr>
            <w:tcW w:w="567" w:type="dxa"/>
            <w:vMerge/>
            <w:tcBorders>
              <w:top w:val="nil"/>
              <w:left w:val="single" w:sz="8" w:space="0" w:color="000000"/>
              <w:right w:val="single" w:sz="8" w:space="0" w:color="000000"/>
            </w:tcBorders>
          </w:tcPr>
          <w:p w14:paraId="15717D22" w14:textId="77777777" w:rsidR="00F67E59" w:rsidRPr="00F35FCB" w:rsidRDefault="00F67E59" w:rsidP="00F67E59">
            <w:pPr>
              <w:jc w:val="center"/>
            </w:pPr>
          </w:p>
        </w:tc>
        <w:tc>
          <w:tcPr>
            <w:tcW w:w="2267" w:type="dxa"/>
            <w:vMerge/>
            <w:tcBorders>
              <w:top w:val="nil"/>
              <w:left w:val="nil"/>
              <w:right w:val="single" w:sz="8" w:space="0" w:color="000000"/>
            </w:tcBorders>
          </w:tcPr>
          <w:p w14:paraId="3DDA3E6B" w14:textId="77777777" w:rsidR="00F67E59" w:rsidRPr="00F35FCB" w:rsidRDefault="00F67E59" w:rsidP="00F67E59"/>
        </w:tc>
        <w:tc>
          <w:tcPr>
            <w:tcW w:w="1701" w:type="dxa"/>
            <w:vMerge/>
            <w:tcBorders>
              <w:top w:val="nil"/>
              <w:left w:val="nil"/>
              <w:right w:val="single" w:sz="8" w:space="0" w:color="000000"/>
            </w:tcBorders>
          </w:tcPr>
          <w:p w14:paraId="78996A21" w14:textId="77777777" w:rsidR="00F67E59" w:rsidRPr="00F35FCB" w:rsidRDefault="00F67E59" w:rsidP="00F67E59"/>
        </w:tc>
        <w:tc>
          <w:tcPr>
            <w:tcW w:w="3969" w:type="dxa"/>
            <w:vMerge/>
            <w:tcBorders>
              <w:top w:val="nil"/>
              <w:left w:val="nil"/>
              <w:right w:val="single" w:sz="8" w:space="0" w:color="000000"/>
            </w:tcBorders>
          </w:tcPr>
          <w:p w14:paraId="30897D55" w14:textId="77777777" w:rsidR="00F67E59" w:rsidRPr="00F35FCB" w:rsidRDefault="00F67E59" w:rsidP="00F67E59">
            <w:pPr>
              <w:jc w:val="both"/>
            </w:pPr>
          </w:p>
        </w:tc>
        <w:tc>
          <w:tcPr>
            <w:tcW w:w="6520" w:type="dxa"/>
            <w:tcBorders>
              <w:top w:val="nil"/>
              <w:left w:val="nil"/>
              <w:right w:val="single" w:sz="8" w:space="0" w:color="000000"/>
            </w:tcBorders>
          </w:tcPr>
          <w:p w14:paraId="2599FDC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82AC964" w14:textId="77777777" w:rsidTr="002C12A9">
        <w:trPr>
          <w:trHeight w:val="45"/>
        </w:trPr>
        <w:tc>
          <w:tcPr>
            <w:tcW w:w="567" w:type="dxa"/>
            <w:vMerge w:val="restart"/>
            <w:tcBorders>
              <w:bottom w:val="single" w:sz="8" w:space="0" w:color="000000"/>
            </w:tcBorders>
          </w:tcPr>
          <w:p w14:paraId="3CAA6B30" w14:textId="77777777" w:rsidR="00F67E59" w:rsidRPr="00F35FCB" w:rsidRDefault="00F67E59" w:rsidP="00596C2D">
            <w:pPr>
              <w:numPr>
                <w:ilvl w:val="0"/>
                <w:numId w:val="29"/>
              </w:numPr>
              <w:suppressAutoHyphens/>
              <w:ind w:left="0" w:firstLine="0"/>
              <w:jc w:val="center"/>
            </w:pPr>
          </w:p>
        </w:tc>
        <w:tc>
          <w:tcPr>
            <w:tcW w:w="2267" w:type="dxa"/>
            <w:vMerge w:val="restart"/>
            <w:tcBorders>
              <w:bottom w:val="single" w:sz="8" w:space="0" w:color="000000"/>
            </w:tcBorders>
          </w:tcPr>
          <w:p w14:paraId="70DED4EB" w14:textId="77777777" w:rsidR="00F67E59" w:rsidRPr="00F35FCB" w:rsidRDefault="00F67E59" w:rsidP="00F67E59">
            <w:r w:rsidRPr="00F35FCB">
              <w:t>Заправка транспортных средств</w:t>
            </w:r>
          </w:p>
        </w:tc>
        <w:tc>
          <w:tcPr>
            <w:tcW w:w="1701" w:type="dxa"/>
            <w:vMerge w:val="restart"/>
            <w:tcBorders>
              <w:bottom w:val="single" w:sz="8" w:space="0" w:color="000000"/>
            </w:tcBorders>
          </w:tcPr>
          <w:p w14:paraId="2F9B3C53" w14:textId="77777777" w:rsidR="00F67E59" w:rsidRPr="00F35FCB" w:rsidRDefault="00F67E59" w:rsidP="00F67E59">
            <w:r w:rsidRPr="00F35FCB">
              <w:t xml:space="preserve">4.9.1.1 </w:t>
            </w:r>
          </w:p>
        </w:tc>
        <w:tc>
          <w:tcPr>
            <w:tcW w:w="3969" w:type="dxa"/>
            <w:vMerge w:val="restart"/>
            <w:tcBorders>
              <w:bottom w:val="single" w:sz="8" w:space="0" w:color="000000"/>
            </w:tcBorders>
          </w:tcPr>
          <w:p w14:paraId="716606DA" w14:textId="77777777" w:rsidR="00F67E59" w:rsidRPr="00F35FCB" w:rsidRDefault="00F67E59" w:rsidP="00F67E59">
            <w:pPr>
              <w:jc w:val="both"/>
            </w:pPr>
            <w:r w:rsidRPr="00F35FC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520" w:type="dxa"/>
          </w:tcPr>
          <w:p w14:paraId="7221DD11"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5833D8E9" w14:textId="77777777" w:rsidTr="002C12A9">
        <w:trPr>
          <w:trHeight w:val="45"/>
        </w:trPr>
        <w:tc>
          <w:tcPr>
            <w:tcW w:w="567" w:type="dxa"/>
            <w:vMerge/>
            <w:tcBorders>
              <w:left w:val="single" w:sz="8" w:space="0" w:color="000000"/>
              <w:bottom w:val="single" w:sz="8" w:space="0" w:color="000000"/>
              <w:right w:val="single" w:sz="8" w:space="0" w:color="000000"/>
            </w:tcBorders>
          </w:tcPr>
          <w:p w14:paraId="3C7CD0AD" w14:textId="77777777" w:rsidR="00F67E59" w:rsidRPr="00F35FCB" w:rsidRDefault="00F67E59" w:rsidP="00F67E59">
            <w:pPr>
              <w:jc w:val="center"/>
            </w:pPr>
          </w:p>
        </w:tc>
        <w:tc>
          <w:tcPr>
            <w:tcW w:w="2267" w:type="dxa"/>
            <w:vMerge/>
            <w:tcBorders>
              <w:left w:val="nil"/>
              <w:bottom w:val="single" w:sz="8" w:space="0" w:color="000000"/>
              <w:right w:val="single" w:sz="8" w:space="0" w:color="000000"/>
            </w:tcBorders>
          </w:tcPr>
          <w:p w14:paraId="1B5E6467" w14:textId="77777777" w:rsidR="00F67E59" w:rsidRPr="00F35FCB" w:rsidRDefault="00F67E59" w:rsidP="00F67E59"/>
        </w:tc>
        <w:tc>
          <w:tcPr>
            <w:tcW w:w="1701" w:type="dxa"/>
            <w:vMerge/>
            <w:tcBorders>
              <w:left w:val="nil"/>
              <w:bottom w:val="single" w:sz="8" w:space="0" w:color="000000"/>
              <w:right w:val="single" w:sz="8" w:space="0" w:color="000000"/>
            </w:tcBorders>
          </w:tcPr>
          <w:p w14:paraId="0F3E77F2" w14:textId="77777777" w:rsidR="00F67E59" w:rsidRPr="00F35FCB" w:rsidRDefault="00F67E59" w:rsidP="00F67E59"/>
        </w:tc>
        <w:tc>
          <w:tcPr>
            <w:tcW w:w="3969" w:type="dxa"/>
            <w:vMerge/>
            <w:tcBorders>
              <w:left w:val="nil"/>
              <w:bottom w:val="single" w:sz="8" w:space="0" w:color="000000"/>
              <w:right w:val="single" w:sz="8" w:space="0" w:color="000000"/>
            </w:tcBorders>
          </w:tcPr>
          <w:p w14:paraId="6A8C3F0D"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215BC22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0D28925"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581549D2"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3BDDBB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A236C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1C0E1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56539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5B6BAE5"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57E44BD9"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6C3EA3F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A25164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BD513E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868C0B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1A157D7B"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2E2CD1DD"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087BC9A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FF2DDC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332451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A92BACF"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2569CBDD" w14:textId="77777777" w:rsidTr="002C12A9">
        <w:trPr>
          <w:trHeight w:val="45"/>
        </w:trPr>
        <w:tc>
          <w:tcPr>
            <w:tcW w:w="567" w:type="dxa"/>
            <w:vMerge/>
            <w:tcBorders>
              <w:top w:val="single" w:sz="4" w:space="0" w:color="auto"/>
              <w:left w:val="single" w:sz="8" w:space="0" w:color="000000"/>
              <w:bottom w:val="single" w:sz="4" w:space="0" w:color="auto"/>
              <w:right w:val="single" w:sz="8" w:space="0" w:color="000000"/>
            </w:tcBorders>
          </w:tcPr>
          <w:p w14:paraId="457B88D6" w14:textId="77777777" w:rsidR="00F67E59" w:rsidRPr="00F35FCB" w:rsidRDefault="00F67E59" w:rsidP="00F67E59">
            <w:pPr>
              <w:jc w:val="center"/>
            </w:pPr>
          </w:p>
        </w:tc>
        <w:tc>
          <w:tcPr>
            <w:tcW w:w="2267" w:type="dxa"/>
            <w:vMerge/>
            <w:tcBorders>
              <w:top w:val="single" w:sz="4" w:space="0" w:color="auto"/>
              <w:left w:val="nil"/>
              <w:bottom w:val="single" w:sz="4" w:space="0" w:color="auto"/>
              <w:right w:val="single" w:sz="8" w:space="0" w:color="000000"/>
            </w:tcBorders>
          </w:tcPr>
          <w:p w14:paraId="2F3D5994"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FA24274"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6EDC451D"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135455B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6A4D271" w14:textId="77777777" w:rsidTr="002C12A9">
        <w:trPr>
          <w:trHeight w:val="51"/>
        </w:trPr>
        <w:tc>
          <w:tcPr>
            <w:tcW w:w="567" w:type="dxa"/>
            <w:vMerge w:val="restart"/>
            <w:tcBorders>
              <w:top w:val="single" w:sz="4" w:space="0" w:color="auto"/>
              <w:left w:val="single" w:sz="4" w:space="0" w:color="auto"/>
              <w:bottom w:val="single" w:sz="4" w:space="0" w:color="auto"/>
              <w:right w:val="single" w:sz="4" w:space="0" w:color="auto"/>
            </w:tcBorders>
          </w:tcPr>
          <w:p w14:paraId="66BEAA76"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B9E4E27" w14:textId="77777777" w:rsidR="00F67E59" w:rsidRPr="00F35FCB" w:rsidRDefault="00F67E59" w:rsidP="00F67E59">
            <w:r w:rsidRPr="00F35FCB">
              <w:t>Обеспечение дорожного отдыха</w:t>
            </w:r>
          </w:p>
        </w:tc>
        <w:tc>
          <w:tcPr>
            <w:tcW w:w="1701" w:type="dxa"/>
            <w:vMerge w:val="restart"/>
            <w:tcBorders>
              <w:top w:val="single" w:sz="4" w:space="0" w:color="auto"/>
              <w:left w:val="single" w:sz="4" w:space="0" w:color="auto"/>
              <w:bottom w:val="single" w:sz="4" w:space="0" w:color="auto"/>
              <w:right w:val="single" w:sz="4" w:space="0" w:color="auto"/>
            </w:tcBorders>
          </w:tcPr>
          <w:p w14:paraId="43290D7A" w14:textId="77777777" w:rsidR="00F67E59" w:rsidRPr="00F35FCB" w:rsidRDefault="00F67E59" w:rsidP="00F67E59">
            <w:r w:rsidRPr="00F35FCB">
              <w:t xml:space="preserve">4.9.1.2 </w:t>
            </w:r>
          </w:p>
        </w:tc>
        <w:tc>
          <w:tcPr>
            <w:tcW w:w="3969" w:type="dxa"/>
            <w:vMerge w:val="restart"/>
            <w:tcBorders>
              <w:top w:val="single" w:sz="4" w:space="0" w:color="auto"/>
              <w:left w:val="single" w:sz="4" w:space="0" w:color="auto"/>
              <w:bottom w:val="single" w:sz="4" w:space="0" w:color="auto"/>
              <w:right w:val="single" w:sz="4" w:space="0" w:color="auto"/>
            </w:tcBorders>
          </w:tcPr>
          <w:p w14:paraId="18F6DCF6" w14:textId="77777777" w:rsidR="00F67E59" w:rsidRPr="00F35FCB" w:rsidRDefault="00F67E59" w:rsidP="00F67E59">
            <w:pPr>
              <w:jc w:val="both"/>
            </w:pPr>
            <w:r w:rsidRPr="00F35FCB">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6520" w:type="dxa"/>
            <w:tcBorders>
              <w:top w:val="single" w:sz="4" w:space="0" w:color="auto"/>
              <w:left w:val="single" w:sz="4" w:space="0" w:color="auto"/>
              <w:bottom w:val="single" w:sz="4" w:space="0" w:color="auto"/>
              <w:right w:val="single" w:sz="4" w:space="0" w:color="auto"/>
            </w:tcBorders>
          </w:tcPr>
          <w:p w14:paraId="51878276"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5B2E9C3A" w14:textId="77777777" w:rsidTr="002C12A9">
        <w:trPr>
          <w:trHeight w:val="48"/>
        </w:trPr>
        <w:tc>
          <w:tcPr>
            <w:tcW w:w="567" w:type="dxa"/>
            <w:vMerge/>
            <w:tcBorders>
              <w:top w:val="single" w:sz="4" w:space="0" w:color="auto"/>
              <w:left w:val="single" w:sz="8" w:space="0" w:color="000000"/>
              <w:bottom w:val="single" w:sz="8" w:space="0" w:color="000000"/>
              <w:right w:val="single" w:sz="8" w:space="0" w:color="000000"/>
            </w:tcBorders>
          </w:tcPr>
          <w:p w14:paraId="0C2A1045"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44BEEB0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B4B3BB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03EC2F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2CA050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315091F" w14:textId="77777777" w:rsidTr="002C12A9">
        <w:trPr>
          <w:trHeight w:val="48"/>
        </w:trPr>
        <w:tc>
          <w:tcPr>
            <w:tcW w:w="567" w:type="dxa"/>
            <w:vMerge/>
            <w:tcBorders>
              <w:top w:val="nil"/>
              <w:left w:val="single" w:sz="8" w:space="0" w:color="000000"/>
              <w:bottom w:val="single" w:sz="8" w:space="0" w:color="000000"/>
              <w:right w:val="single" w:sz="8" w:space="0" w:color="000000"/>
            </w:tcBorders>
          </w:tcPr>
          <w:p w14:paraId="262C44FF"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0B5FC20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A272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063C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430B4B"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F41F56A" w14:textId="77777777" w:rsidTr="002C12A9">
        <w:trPr>
          <w:trHeight w:val="48"/>
        </w:trPr>
        <w:tc>
          <w:tcPr>
            <w:tcW w:w="567" w:type="dxa"/>
            <w:vMerge/>
            <w:tcBorders>
              <w:top w:val="nil"/>
              <w:left w:val="single" w:sz="8" w:space="0" w:color="000000"/>
              <w:bottom w:val="single" w:sz="4" w:space="0" w:color="auto"/>
              <w:right w:val="single" w:sz="8" w:space="0" w:color="000000"/>
            </w:tcBorders>
          </w:tcPr>
          <w:p w14:paraId="690BD209"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0585931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067A6F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37CA5D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FF258B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2775EDC8" w14:textId="77777777" w:rsidTr="002C12A9">
        <w:trPr>
          <w:trHeight w:val="48"/>
        </w:trPr>
        <w:tc>
          <w:tcPr>
            <w:tcW w:w="567" w:type="dxa"/>
            <w:vMerge/>
            <w:tcBorders>
              <w:top w:val="single" w:sz="4" w:space="0" w:color="auto"/>
              <w:left w:val="single" w:sz="4" w:space="0" w:color="auto"/>
              <w:bottom w:val="single" w:sz="4" w:space="0" w:color="auto"/>
              <w:right w:val="single" w:sz="4" w:space="0" w:color="auto"/>
            </w:tcBorders>
          </w:tcPr>
          <w:p w14:paraId="6070BF71"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606D4D6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C3E81B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5023C0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1C541B1"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821E0D8" w14:textId="77777777" w:rsidTr="002C12A9">
        <w:trPr>
          <w:trHeight w:val="48"/>
        </w:trPr>
        <w:tc>
          <w:tcPr>
            <w:tcW w:w="567" w:type="dxa"/>
            <w:vMerge/>
            <w:tcBorders>
              <w:top w:val="single" w:sz="4" w:space="0" w:color="auto"/>
              <w:left w:val="single" w:sz="8" w:space="0" w:color="000000"/>
              <w:bottom w:val="single" w:sz="8" w:space="0" w:color="000000"/>
              <w:right w:val="single" w:sz="8" w:space="0" w:color="000000"/>
            </w:tcBorders>
          </w:tcPr>
          <w:p w14:paraId="722FDA42"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30D5168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9CF13B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834FE7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4122BAA"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0F872495" w14:textId="77777777" w:rsidTr="002C12A9">
        <w:trPr>
          <w:trHeight w:val="51"/>
        </w:trPr>
        <w:tc>
          <w:tcPr>
            <w:tcW w:w="567" w:type="dxa"/>
            <w:vMerge w:val="restart"/>
            <w:tcBorders>
              <w:top w:val="nil"/>
              <w:left w:val="single" w:sz="8" w:space="0" w:color="000000"/>
              <w:bottom w:val="single" w:sz="8" w:space="0" w:color="000000"/>
              <w:right w:val="single" w:sz="8" w:space="0" w:color="000000"/>
            </w:tcBorders>
          </w:tcPr>
          <w:p w14:paraId="16BB67E8" w14:textId="77777777" w:rsidR="00F67E59" w:rsidRPr="00F35FCB" w:rsidRDefault="00F67E59" w:rsidP="00596C2D">
            <w:pPr>
              <w:numPr>
                <w:ilvl w:val="0"/>
                <w:numId w:val="29"/>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2E8DF3EB" w14:textId="77777777" w:rsidR="00F67E59" w:rsidRPr="00F35FCB" w:rsidRDefault="00F67E59" w:rsidP="00F67E59">
            <w:pPr>
              <w:jc w:val="both"/>
            </w:pPr>
            <w:r w:rsidRPr="00F35FCB">
              <w:t>Причалы для маломерных судов</w:t>
            </w:r>
          </w:p>
        </w:tc>
        <w:tc>
          <w:tcPr>
            <w:tcW w:w="1701" w:type="dxa"/>
            <w:vMerge w:val="restart"/>
            <w:tcBorders>
              <w:top w:val="nil"/>
              <w:left w:val="nil"/>
              <w:bottom w:val="single" w:sz="8" w:space="0" w:color="000000"/>
              <w:right w:val="single" w:sz="8" w:space="0" w:color="000000"/>
            </w:tcBorders>
          </w:tcPr>
          <w:p w14:paraId="16D34089" w14:textId="77777777" w:rsidR="00F67E59" w:rsidRPr="00F35FCB" w:rsidRDefault="00F67E59" w:rsidP="00F67E59">
            <w:pPr>
              <w:jc w:val="both"/>
            </w:pPr>
            <w:r w:rsidRPr="00F35FCB">
              <w:t xml:space="preserve">5.4 </w:t>
            </w:r>
          </w:p>
        </w:tc>
        <w:tc>
          <w:tcPr>
            <w:tcW w:w="3969" w:type="dxa"/>
            <w:vMerge w:val="restart"/>
            <w:tcBorders>
              <w:top w:val="nil"/>
              <w:left w:val="nil"/>
              <w:bottom w:val="single" w:sz="8" w:space="0" w:color="000000"/>
              <w:right w:val="single" w:sz="8" w:space="0" w:color="000000"/>
            </w:tcBorders>
          </w:tcPr>
          <w:p w14:paraId="415F8A28" w14:textId="77777777" w:rsidR="00F67E59" w:rsidRPr="00F35FCB" w:rsidRDefault="00F67E59" w:rsidP="00F67E59">
            <w:pPr>
              <w:jc w:val="both"/>
            </w:pPr>
            <w:r w:rsidRPr="00F35FCB">
              <w:t>Размещение сооружений, предназначенных для причаливания, хранения и обслуживания яхт, катеров, лодок и других маломерных судов</w:t>
            </w:r>
          </w:p>
        </w:tc>
        <w:tc>
          <w:tcPr>
            <w:tcW w:w="6520" w:type="dxa"/>
            <w:tcBorders>
              <w:top w:val="nil"/>
              <w:left w:val="nil"/>
              <w:bottom w:val="single" w:sz="8" w:space="0" w:color="000000"/>
              <w:right w:val="single" w:sz="8" w:space="0" w:color="000000"/>
            </w:tcBorders>
          </w:tcPr>
          <w:p w14:paraId="0943F7D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7599C01" w14:textId="77777777" w:rsidTr="002C12A9">
        <w:trPr>
          <w:trHeight w:val="48"/>
        </w:trPr>
        <w:tc>
          <w:tcPr>
            <w:tcW w:w="567" w:type="dxa"/>
            <w:vMerge/>
            <w:tcBorders>
              <w:top w:val="nil"/>
              <w:left w:val="single" w:sz="8" w:space="0" w:color="000000"/>
              <w:bottom w:val="single" w:sz="8" w:space="0" w:color="000000"/>
              <w:right w:val="single" w:sz="8" w:space="0" w:color="000000"/>
            </w:tcBorders>
          </w:tcPr>
          <w:p w14:paraId="4E93342E"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0045B09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9354B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25A0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7D34A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F2555CC" w14:textId="77777777" w:rsidTr="002C12A9">
        <w:trPr>
          <w:trHeight w:val="48"/>
        </w:trPr>
        <w:tc>
          <w:tcPr>
            <w:tcW w:w="567" w:type="dxa"/>
            <w:vMerge/>
            <w:tcBorders>
              <w:top w:val="nil"/>
              <w:left w:val="single" w:sz="8" w:space="0" w:color="000000"/>
              <w:bottom w:val="single" w:sz="8" w:space="0" w:color="000000"/>
              <w:right w:val="single" w:sz="8" w:space="0" w:color="000000"/>
            </w:tcBorders>
          </w:tcPr>
          <w:p w14:paraId="13C27AD4"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26EECD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2598FC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ECC2F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60168F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5AEED87" w14:textId="77777777" w:rsidTr="002C12A9">
        <w:trPr>
          <w:trHeight w:val="48"/>
        </w:trPr>
        <w:tc>
          <w:tcPr>
            <w:tcW w:w="567" w:type="dxa"/>
            <w:vMerge/>
            <w:tcBorders>
              <w:top w:val="nil"/>
              <w:left w:val="single" w:sz="8" w:space="0" w:color="000000"/>
              <w:bottom w:val="single" w:sz="8" w:space="0" w:color="000000"/>
              <w:right w:val="single" w:sz="8" w:space="0" w:color="000000"/>
            </w:tcBorders>
          </w:tcPr>
          <w:p w14:paraId="56597389"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0B2357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BB241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64C08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93BC98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CAE2414" w14:textId="77777777" w:rsidTr="002C12A9">
        <w:trPr>
          <w:trHeight w:val="48"/>
        </w:trPr>
        <w:tc>
          <w:tcPr>
            <w:tcW w:w="567" w:type="dxa"/>
            <w:vMerge/>
            <w:tcBorders>
              <w:top w:val="nil"/>
              <w:left w:val="single" w:sz="8" w:space="0" w:color="000000"/>
              <w:bottom w:val="single" w:sz="8" w:space="0" w:color="000000"/>
              <w:right w:val="single" w:sz="8" w:space="0" w:color="000000"/>
            </w:tcBorders>
          </w:tcPr>
          <w:p w14:paraId="72DB1155"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934DA0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9DD50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10333A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E0948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ED2E7E4" w14:textId="77777777" w:rsidTr="002C12A9">
        <w:trPr>
          <w:trHeight w:val="48"/>
        </w:trPr>
        <w:tc>
          <w:tcPr>
            <w:tcW w:w="567" w:type="dxa"/>
            <w:vMerge/>
            <w:tcBorders>
              <w:top w:val="nil"/>
              <w:left w:val="single" w:sz="8" w:space="0" w:color="000000"/>
              <w:bottom w:val="single" w:sz="4" w:space="0" w:color="auto"/>
              <w:right w:val="single" w:sz="8" w:space="0" w:color="000000"/>
            </w:tcBorders>
          </w:tcPr>
          <w:p w14:paraId="3FAAFFD7"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1E25AD2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670870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5F9444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6BC3F3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63E0E66"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C1702C5"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9D243F8" w14:textId="77777777" w:rsidR="00F67E59" w:rsidRPr="00F35FCB" w:rsidRDefault="00F67E59" w:rsidP="00F67E59">
            <w:pPr>
              <w:jc w:val="both"/>
            </w:pPr>
            <w:r w:rsidRPr="00F35FCB">
              <w:t>Железнодорожные пути</w:t>
            </w:r>
          </w:p>
        </w:tc>
        <w:tc>
          <w:tcPr>
            <w:tcW w:w="1701" w:type="dxa"/>
            <w:vMerge w:val="restart"/>
            <w:tcBorders>
              <w:top w:val="single" w:sz="4" w:space="0" w:color="auto"/>
              <w:left w:val="single" w:sz="4" w:space="0" w:color="auto"/>
              <w:bottom w:val="single" w:sz="4" w:space="0" w:color="auto"/>
              <w:right w:val="single" w:sz="4" w:space="0" w:color="auto"/>
            </w:tcBorders>
          </w:tcPr>
          <w:p w14:paraId="32863312" w14:textId="77777777" w:rsidR="00F67E59" w:rsidRPr="00F35FCB" w:rsidRDefault="00F67E59" w:rsidP="00F67E59">
            <w:pPr>
              <w:jc w:val="both"/>
            </w:pPr>
            <w:r w:rsidRPr="00F35FCB">
              <w:t xml:space="preserve">7.1.1 </w:t>
            </w:r>
          </w:p>
        </w:tc>
        <w:tc>
          <w:tcPr>
            <w:tcW w:w="3969" w:type="dxa"/>
            <w:vMerge w:val="restart"/>
            <w:tcBorders>
              <w:top w:val="single" w:sz="4" w:space="0" w:color="auto"/>
              <w:left w:val="single" w:sz="4" w:space="0" w:color="auto"/>
              <w:bottom w:val="single" w:sz="4" w:space="0" w:color="auto"/>
              <w:right w:val="single" w:sz="4" w:space="0" w:color="auto"/>
            </w:tcBorders>
          </w:tcPr>
          <w:p w14:paraId="6162194C" w14:textId="77777777" w:rsidR="00F67E59" w:rsidRPr="00F35FCB" w:rsidRDefault="00F67E59" w:rsidP="00F67E59">
            <w:pPr>
              <w:jc w:val="both"/>
            </w:pPr>
            <w:r w:rsidRPr="00F35FCB">
              <w:t>Размещение железнодорожных путей</w:t>
            </w:r>
          </w:p>
        </w:tc>
        <w:tc>
          <w:tcPr>
            <w:tcW w:w="6520" w:type="dxa"/>
            <w:tcBorders>
              <w:top w:val="single" w:sz="4" w:space="0" w:color="auto"/>
              <w:left w:val="single" w:sz="4" w:space="0" w:color="auto"/>
              <w:bottom w:val="single" w:sz="4" w:space="0" w:color="auto"/>
              <w:right w:val="single" w:sz="4" w:space="0" w:color="auto"/>
            </w:tcBorders>
          </w:tcPr>
          <w:p w14:paraId="0B7157B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D76B674"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65BB2483"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57749E0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FDFC76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6F208E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7E4D104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1BE029D"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7E427CBE"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57B887E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D434F2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A40BD5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0ACD6E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063EE59"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11770393"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1DD0DD4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0C562C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F6A52EA"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0CFBBBE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4A678FA"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04BBA1FB"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2D41BEE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E45578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53C4F1B"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5B38FF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3AC9D72"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117BF9E5"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5C2E8F5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13D216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137DD8A"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73ABE8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16356BB" w14:textId="77777777" w:rsidTr="002C12A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3020F076"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7AB5B4BB" w14:textId="77777777" w:rsidR="00F67E59" w:rsidRPr="00F35FCB" w:rsidRDefault="00F67E59" w:rsidP="00F67E59">
            <w:pPr>
              <w:jc w:val="both"/>
            </w:pPr>
            <w:r w:rsidRPr="00F35FCB">
              <w:t>Обслуживание железнодорожных перевозок</w:t>
            </w:r>
          </w:p>
        </w:tc>
        <w:tc>
          <w:tcPr>
            <w:tcW w:w="1701" w:type="dxa"/>
            <w:vMerge w:val="restart"/>
            <w:tcBorders>
              <w:top w:val="single" w:sz="4" w:space="0" w:color="auto"/>
              <w:left w:val="nil"/>
              <w:bottom w:val="single" w:sz="8" w:space="0" w:color="000000"/>
              <w:right w:val="single" w:sz="8" w:space="0" w:color="000000"/>
            </w:tcBorders>
          </w:tcPr>
          <w:p w14:paraId="27E37048" w14:textId="77777777" w:rsidR="00F67E59" w:rsidRPr="00F35FCB" w:rsidRDefault="00F67E59" w:rsidP="00F67E59">
            <w:pPr>
              <w:jc w:val="both"/>
            </w:pPr>
            <w:r w:rsidRPr="00F35FCB">
              <w:t xml:space="preserve">7.1.2 </w:t>
            </w:r>
          </w:p>
        </w:tc>
        <w:tc>
          <w:tcPr>
            <w:tcW w:w="3969" w:type="dxa"/>
            <w:vMerge w:val="restart"/>
            <w:tcBorders>
              <w:top w:val="single" w:sz="4" w:space="0" w:color="auto"/>
              <w:left w:val="nil"/>
              <w:bottom w:val="single" w:sz="8" w:space="0" w:color="000000"/>
              <w:right w:val="single" w:sz="8" w:space="0" w:color="000000"/>
            </w:tcBorders>
          </w:tcPr>
          <w:p w14:paraId="5B5747DB" w14:textId="77777777" w:rsidR="00F67E59" w:rsidRPr="00F35FCB" w:rsidRDefault="00F67E59" w:rsidP="00F67E59">
            <w:pPr>
              <w:jc w:val="both"/>
            </w:pPr>
            <w:r w:rsidRPr="00F35FCB">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14:paraId="3E6C8443" w14:textId="77777777" w:rsidR="00F67E59" w:rsidRPr="00F35FCB" w:rsidRDefault="00F67E59" w:rsidP="00F67E59">
            <w:pPr>
              <w:jc w:val="both"/>
            </w:pPr>
            <w:r w:rsidRPr="00F35FCB">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6520" w:type="dxa"/>
            <w:tcBorders>
              <w:top w:val="nil"/>
              <w:left w:val="nil"/>
              <w:bottom w:val="single" w:sz="8" w:space="0" w:color="000000"/>
              <w:right w:val="single" w:sz="8" w:space="0" w:color="000000"/>
            </w:tcBorders>
          </w:tcPr>
          <w:p w14:paraId="641AC0CD"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59631269"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0B03311C"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47FA55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FF5B2F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E0BEA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FFA4D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FC956A5"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48C6253A"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48F0F2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45AA1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9AA9C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709322" w14:textId="77777777" w:rsidR="00F67E59" w:rsidRPr="00F35FCB" w:rsidRDefault="00F67E59" w:rsidP="00F67E59">
            <w:pPr>
              <w:jc w:val="both"/>
            </w:pPr>
            <w:r w:rsidRPr="00F35FCB">
              <w:t>Максимальный процент застройки в границах земельного участка – 75 %</w:t>
            </w:r>
          </w:p>
        </w:tc>
      </w:tr>
      <w:tr w:rsidR="00F35FCB" w:rsidRPr="00F35FCB" w14:paraId="78AAE8A6"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5A0DC2DE"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CF9B11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0A9AA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DC3C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AFCA09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5B76EB48"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4FAC0FEE"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6EBFF6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B188A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D53D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A60E1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B33AA68"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7C2D1713"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68DB1FA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95A04F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7C38A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196A48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E9FD08E"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81D5B49"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943AA9A" w14:textId="77777777" w:rsidR="00F67E59" w:rsidRPr="00F35FCB" w:rsidRDefault="00F67E59" w:rsidP="00F67E59">
            <w:pPr>
              <w:jc w:val="both"/>
            </w:pPr>
            <w:r w:rsidRPr="00F35FCB">
              <w:t>Размещение автомобильных дорог</w:t>
            </w:r>
          </w:p>
        </w:tc>
        <w:tc>
          <w:tcPr>
            <w:tcW w:w="1701" w:type="dxa"/>
            <w:vMerge w:val="restart"/>
            <w:tcBorders>
              <w:top w:val="single" w:sz="4" w:space="0" w:color="auto"/>
              <w:left w:val="single" w:sz="4" w:space="0" w:color="auto"/>
              <w:bottom w:val="single" w:sz="4" w:space="0" w:color="auto"/>
              <w:right w:val="single" w:sz="4" w:space="0" w:color="auto"/>
            </w:tcBorders>
          </w:tcPr>
          <w:p w14:paraId="63F4C0CB" w14:textId="77777777" w:rsidR="00F67E59" w:rsidRPr="00F35FCB" w:rsidRDefault="00F67E59" w:rsidP="00F67E59">
            <w:pPr>
              <w:jc w:val="both"/>
            </w:pPr>
            <w:r w:rsidRPr="00F35FCB">
              <w:t xml:space="preserve">7.2.1 </w:t>
            </w:r>
          </w:p>
        </w:tc>
        <w:tc>
          <w:tcPr>
            <w:tcW w:w="3969" w:type="dxa"/>
            <w:vMerge w:val="restart"/>
            <w:tcBorders>
              <w:top w:val="single" w:sz="4" w:space="0" w:color="auto"/>
              <w:left w:val="single" w:sz="4" w:space="0" w:color="auto"/>
              <w:bottom w:val="single" w:sz="4" w:space="0" w:color="auto"/>
              <w:right w:val="single" w:sz="4" w:space="0" w:color="auto"/>
            </w:tcBorders>
          </w:tcPr>
          <w:p w14:paraId="3F950656" w14:textId="77777777" w:rsidR="00F67E59" w:rsidRPr="00F35FCB" w:rsidRDefault="00F67E59" w:rsidP="00F67E59">
            <w:pPr>
              <w:jc w:val="both"/>
            </w:pPr>
            <w:r w:rsidRPr="00F35FCB">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6520" w:type="dxa"/>
            <w:tcBorders>
              <w:top w:val="single" w:sz="4" w:space="0" w:color="auto"/>
              <w:left w:val="single" w:sz="4" w:space="0" w:color="auto"/>
              <w:bottom w:val="single" w:sz="4" w:space="0" w:color="auto"/>
              <w:right w:val="single" w:sz="4" w:space="0" w:color="auto"/>
            </w:tcBorders>
          </w:tcPr>
          <w:p w14:paraId="5320DBD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640D1BD" w14:textId="77777777" w:rsidTr="002C12A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410A98F"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4E45A1D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05EE5E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3A7F57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D7FADF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E74DEE3"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6FBB1BAB"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821716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609114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E8B0E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D84FA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3270B32"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549771CC"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0F575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BAD91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285F0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D2E85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372542F"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1BE5579B"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85E920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13E8C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D6383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38787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18A5DEC" w14:textId="77777777" w:rsidTr="002C12A9">
        <w:trPr>
          <w:trHeight w:val="759"/>
        </w:trPr>
        <w:tc>
          <w:tcPr>
            <w:tcW w:w="567" w:type="dxa"/>
            <w:vMerge/>
            <w:tcBorders>
              <w:top w:val="nil"/>
              <w:left w:val="single" w:sz="8" w:space="0" w:color="000000"/>
              <w:bottom w:val="single" w:sz="8" w:space="0" w:color="000000"/>
              <w:right w:val="single" w:sz="8" w:space="0" w:color="000000"/>
            </w:tcBorders>
          </w:tcPr>
          <w:p w14:paraId="14145895"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B9706D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EF827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6BCC0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7F952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60BE1CE" w14:textId="77777777" w:rsidTr="002C12A9">
        <w:trPr>
          <w:trHeight w:val="45"/>
        </w:trPr>
        <w:tc>
          <w:tcPr>
            <w:tcW w:w="567" w:type="dxa"/>
            <w:vMerge w:val="restart"/>
            <w:tcBorders>
              <w:top w:val="nil"/>
              <w:left w:val="single" w:sz="8" w:space="0" w:color="000000"/>
              <w:bottom w:val="single" w:sz="8" w:space="0" w:color="000000"/>
              <w:right w:val="single" w:sz="8" w:space="0" w:color="000000"/>
            </w:tcBorders>
          </w:tcPr>
          <w:p w14:paraId="644215A0" w14:textId="77777777" w:rsidR="00F67E59" w:rsidRPr="00F35FCB" w:rsidRDefault="00F67E59" w:rsidP="00596C2D">
            <w:pPr>
              <w:numPr>
                <w:ilvl w:val="0"/>
                <w:numId w:val="29"/>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564494BC" w14:textId="77777777" w:rsidR="00F67E59" w:rsidRPr="00F35FCB" w:rsidRDefault="00F67E59" w:rsidP="00F67E59">
            <w:pPr>
              <w:jc w:val="both"/>
            </w:pPr>
            <w:r w:rsidRPr="00F35FCB">
              <w:t>Обслуживание перевозок пассажиров</w:t>
            </w:r>
          </w:p>
        </w:tc>
        <w:tc>
          <w:tcPr>
            <w:tcW w:w="1701" w:type="dxa"/>
            <w:vMerge w:val="restart"/>
            <w:tcBorders>
              <w:top w:val="nil"/>
              <w:left w:val="nil"/>
              <w:bottom w:val="single" w:sz="8" w:space="0" w:color="000000"/>
              <w:right w:val="single" w:sz="8" w:space="0" w:color="000000"/>
            </w:tcBorders>
          </w:tcPr>
          <w:p w14:paraId="200AC292" w14:textId="77777777" w:rsidR="00F67E59" w:rsidRPr="00F35FCB" w:rsidRDefault="00F67E59" w:rsidP="00F67E59">
            <w:pPr>
              <w:jc w:val="both"/>
            </w:pPr>
            <w:r w:rsidRPr="00F35FCB">
              <w:t xml:space="preserve">7.2.2 </w:t>
            </w:r>
          </w:p>
        </w:tc>
        <w:tc>
          <w:tcPr>
            <w:tcW w:w="3969" w:type="dxa"/>
            <w:vMerge w:val="restart"/>
            <w:tcBorders>
              <w:top w:val="nil"/>
              <w:left w:val="nil"/>
              <w:bottom w:val="single" w:sz="8" w:space="0" w:color="000000"/>
              <w:right w:val="single" w:sz="8" w:space="0" w:color="000000"/>
            </w:tcBorders>
          </w:tcPr>
          <w:p w14:paraId="57D71F73" w14:textId="77777777" w:rsidR="00F67E59" w:rsidRPr="00F35FCB" w:rsidRDefault="00F67E59" w:rsidP="00F67E59">
            <w:pPr>
              <w:jc w:val="both"/>
            </w:pPr>
            <w:r w:rsidRPr="00F35FCB">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6520" w:type="dxa"/>
            <w:tcBorders>
              <w:top w:val="nil"/>
              <w:left w:val="nil"/>
              <w:bottom w:val="single" w:sz="8" w:space="0" w:color="000000"/>
              <w:right w:val="single" w:sz="8" w:space="0" w:color="000000"/>
            </w:tcBorders>
          </w:tcPr>
          <w:p w14:paraId="72DE5265"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72D766A7"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20E27215"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2A3F45B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862CF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D0A63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869A3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4F9545E"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4C8A0EBA"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763CB5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7D87C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CCF953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9C65C8" w14:textId="77777777" w:rsidR="00F67E59" w:rsidRPr="00F35FCB" w:rsidRDefault="00F67E59" w:rsidP="00F67E59">
            <w:pPr>
              <w:jc w:val="both"/>
            </w:pPr>
            <w:r w:rsidRPr="00F35FCB">
              <w:t>Максимальный процент застройки в границах земельного участка – 75 %</w:t>
            </w:r>
          </w:p>
        </w:tc>
      </w:tr>
      <w:tr w:rsidR="00F35FCB" w:rsidRPr="00F35FCB" w14:paraId="30E934C7"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2C266229"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790785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666DD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09093B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7FBFA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7832817E"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7D9A8377"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2BB26FE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7AEA1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7489D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D9E4F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660A35D"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449EB8D5"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1825992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57205F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25CFFB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4CC22D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E0E3F70"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467EECB"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240AA93" w14:textId="77777777" w:rsidR="00F67E59" w:rsidRPr="00F35FCB" w:rsidRDefault="00F67E59" w:rsidP="00F67E59">
            <w:pPr>
              <w:jc w:val="both"/>
            </w:pPr>
            <w:r w:rsidRPr="00F35FCB">
              <w:t>Стоянки транспорта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35DCB886" w14:textId="77777777" w:rsidR="00F67E59" w:rsidRPr="00F35FCB" w:rsidRDefault="00F67E59" w:rsidP="00F67E59">
            <w:pPr>
              <w:jc w:val="both"/>
            </w:pPr>
            <w:r w:rsidRPr="00F35FCB">
              <w:t xml:space="preserve">7.2.3 </w:t>
            </w:r>
          </w:p>
        </w:tc>
        <w:tc>
          <w:tcPr>
            <w:tcW w:w="3969" w:type="dxa"/>
            <w:vMerge w:val="restart"/>
            <w:tcBorders>
              <w:top w:val="single" w:sz="4" w:space="0" w:color="auto"/>
              <w:left w:val="single" w:sz="4" w:space="0" w:color="auto"/>
              <w:bottom w:val="single" w:sz="4" w:space="0" w:color="auto"/>
              <w:right w:val="single" w:sz="4" w:space="0" w:color="auto"/>
            </w:tcBorders>
          </w:tcPr>
          <w:p w14:paraId="6F9FAE8A" w14:textId="77777777" w:rsidR="00F67E59" w:rsidRPr="00F35FCB" w:rsidRDefault="00F67E59" w:rsidP="00F67E59">
            <w:pPr>
              <w:jc w:val="both"/>
            </w:pPr>
            <w:r w:rsidRPr="00F35FCB">
              <w:t>Размещение стоянок транспортных средств, осуществляющих перевозки людей по установленному маршруту</w:t>
            </w:r>
          </w:p>
        </w:tc>
        <w:tc>
          <w:tcPr>
            <w:tcW w:w="6520" w:type="dxa"/>
            <w:tcBorders>
              <w:top w:val="single" w:sz="4" w:space="0" w:color="auto"/>
              <w:left w:val="single" w:sz="4" w:space="0" w:color="auto"/>
              <w:bottom w:val="single" w:sz="4" w:space="0" w:color="auto"/>
              <w:right w:val="single" w:sz="4" w:space="0" w:color="auto"/>
            </w:tcBorders>
          </w:tcPr>
          <w:p w14:paraId="5BF7D75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24E1713"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13A4830F"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294481F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43B687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623F88C"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1D02DFB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9ADCD2C"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58D7FD55"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711E800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A22070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673540E"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516C7AB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CB558B5"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2BA4FE62"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73BFB09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BE5A90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4916EC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A543D0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466303F"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1418EF93"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1BAB896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EC24A2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EA43E19"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1DEEFCD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C0D9524"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0F55DBEC"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6BE2AA1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1A4783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DA4CEFD"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46A5A73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6FDA051" w14:textId="77777777" w:rsidTr="002C12A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101F78F2"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226FA0DA" w14:textId="77777777" w:rsidR="00F67E59" w:rsidRPr="00F35FCB" w:rsidRDefault="00F67E59" w:rsidP="00F67E59">
            <w:pPr>
              <w:jc w:val="both"/>
            </w:pPr>
            <w:r w:rsidRPr="00F35FCB">
              <w:t>Водный транспорт</w:t>
            </w:r>
          </w:p>
        </w:tc>
        <w:tc>
          <w:tcPr>
            <w:tcW w:w="1701" w:type="dxa"/>
            <w:vMerge w:val="restart"/>
            <w:tcBorders>
              <w:top w:val="single" w:sz="4" w:space="0" w:color="auto"/>
              <w:left w:val="nil"/>
              <w:bottom w:val="single" w:sz="8" w:space="0" w:color="000000"/>
              <w:right w:val="single" w:sz="8" w:space="0" w:color="000000"/>
            </w:tcBorders>
          </w:tcPr>
          <w:p w14:paraId="2F7A82DE" w14:textId="77777777" w:rsidR="00F67E59" w:rsidRPr="00F35FCB" w:rsidRDefault="00F67E59" w:rsidP="00F67E59">
            <w:pPr>
              <w:jc w:val="both"/>
            </w:pPr>
            <w:r w:rsidRPr="00F35FCB">
              <w:t xml:space="preserve">7.3 </w:t>
            </w:r>
          </w:p>
        </w:tc>
        <w:tc>
          <w:tcPr>
            <w:tcW w:w="3969" w:type="dxa"/>
            <w:vMerge w:val="restart"/>
            <w:tcBorders>
              <w:top w:val="single" w:sz="4" w:space="0" w:color="auto"/>
              <w:left w:val="nil"/>
              <w:bottom w:val="single" w:sz="8" w:space="0" w:color="000000"/>
              <w:right w:val="single" w:sz="8" w:space="0" w:color="000000"/>
            </w:tcBorders>
          </w:tcPr>
          <w:p w14:paraId="09FB56EB" w14:textId="77777777" w:rsidR="00F67E59" w:rsidRPr="00F35FCB" w:rsidRDefault="00F67E59" w:rsidP="00F67E59">
            <w:pPr>
              <w:jc w:val="both"/>
            </w:pPr>
            <w:r w:rsidRPr="00F35FCB">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6520" w:type="dxa"/>
            <w:tcBorders>
              <w:top w:val="nil"/>
              <w:left w:val="nil"/>
              <w:bottom w:val="single" w:sz="8" w:space="0" w:color="000000"/>
              <w:right w:val="single" w:sz="8" w:space="0" w:color="000000"/>
            </w:tcBorders>
          </w:tcPr>
          <w:p w14:paraId="0A4227CD" w14:textId="77777777" w:rsidR="00F67E59" w:rsidRPr="00F35FCB" w:rsidRDefault="00F67E59" w:rsidP="00F67E59">
            <w:pPr>
              <w:jc w:val="both"/>
            </w:pPr>
            <w:r w:rsidRPr="00F35FCB">
              <w:t>Минимальный размер земельного участка (площадь) – 400 кв. м</w:t>
            </w:r>
          </w:p>
        </w:tc>
      </w:tr>
      <w:tr w:rsidR="00F35FCB" w:rsidRPr="00F35FCB" w14:paraId="3535A9B1"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6AFC09C8"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2102CF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9B2FD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8738F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A0A70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23ADCA4"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66BBAA77"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88775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BEA91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68AD1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AC63DB9" w14:textId="77777777" w:rsidR="00F67E59" w:rsidRPr="00F35FCB" w:rsidRDefault="00F67E59" w:rsidP="00F67E59">
            <w:pPr>
              <w:jc w:val="both"/>
            </w:pPr>
            <w:r w:rsidRPr="00F35FCB">
              <w:t>Максимальный процент застройки в границах земельного участка – 75 %</w:t>
            </w:r>
          </w:p>
        </w:tc>
      </w:tr>
      <w:tr w:rsidR="00F35FCB" w:rsidRPr="00F35FCB" w14:paraId="63A42E6B"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372F51ED"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2D66BC7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95963D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573E6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023B2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tc>
      </w:tr>
      <w:tr w:rsidR="00F35FCB" w:rsidRPr="00F35FCB" w14:paraId="0F383D2B"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2C95A440"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03CAFBE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2D84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51A66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68C41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02042B0"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7B8F49AC"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430A4E6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D6DEC0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D04ADF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793E76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A7CD0B9"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0AB3A99"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3F3BF32" w14:textId="77777777" w:rsidR="00F67E59" w:rsidRPr="00F35FCB" w:rsidRDefault="00F67E59" w:rsidP="00F67E59">
            <w:pPr>
              <w:jc w:val="both"/>
            </w:pPr>
            <w:r w:rsidRPr="00F35FCB">
              <w:t>Воздушный транспорт</w:t>
            </w:r>
          </w:p>
        </w:tc>
        <w:tc>
          <w:tcPr>
            <w:tcW w:w="1701" w:type="dxa"/>
            <w:vMerge w:val="restart"/>
            <w:tcBorders>
              <w:top w:val="single" w:sz="4" w:space="0" w:color="auto"/>
              <w:left w:val="single" w:sz="4" w:space="0" w:color="auto"/>
              <w:bottom w:val="single" w:sz="4" w:space="0" w:color="auto"/>
              <w:right w:val="single" w:sz="4" w:space="0" w:color="auto"/>
            </w:tcBorders>
          </w:tcPr>
          <w:p w14:paraId="28FAC32C" w14:textId="77777777" w:rsidR="00F67E59" w:rsidRPr="00F35FCB" w:rsidRDefault="00F67E59" w:rsidP="00F67E59">
            <w:pPr>
              <w:jc w:val="both"/>
            </w:pPr>
            <w:r w:rsidRPr="00F35FCB">
              <w:t>7.4</w:t>
            </w:r>
          </w:p>
        </w:tc>
        <w:tc>
          <w:tcPr>
            <w:tcW w:w="3969" w:type="dxa"/>
            <w:vMerge w:val="restart"/>
            <w:tcBorders>
              <w:top w:val="single" w:sz="4" w:space="0" w:color="auto"/>
              <w:left w:val="single" w:sz="4" w:space="0" w:color="auto"/>
              <w:bottom w:val="single" w:sz="4" w:space="0" w:color="auto"/>
              <w:right w:val="single" w:sz="4" w:space="0" w:color="auto"/>
            </w:tcBorders>
          </w:tcPr>
          <w:p w14:paraId="371E38F1" w14:textId="77777777" w:rsidR="00F67E59" w:rsidRPr="00F35FCB" w:rsidRDefault="00F67E59" w:rsidP="00F67E59">
            <w:pPr>
              <w:jc w:val="both"/>
            </w:pPr>
            <w:r w:rsidRPr="00F35FCB">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6520" w:type="dxa"/>
            <w:tcBorders>
              <w:top w:val="single" w:sz="4" w:space="0" w:color="auto"/>
              <w:left w:val="single" w:sz="4" w:space="0" w:color="auto"/>
              <w:bottom w:val="single" w:sz="4" w:space="0" w:color="auto"/>
              <w:right w:val="single" w:sz="4" w:space="0" w:color="auto"/>
            </w:tcBorders>
          </w:tcPr>
          <w:p w14:paraId="1D7B33BE" w14:textId="77777777" w:rsidR="00F67E59" w:rsidRPr="00F35FCB" w:rsidRDefault="00F67E59" w:rsidP="00F67E59">
            <w:pPr>
              <w:tabs>
                <w:tab w:val="left" w:pos="2130"/>
              </w:tabs>
              <w:jc w:val="both"/>
            </w:pPr>
            <w:r w:rsidRPr="00F35FCB">
              <w:t>Минимальный размер земельного участка (площадь) – 1000 кв. м</w:t>
            </w:r>
          </w:p>
        </w:tc>
      </w:tr>
      <w:tr w:rsidR="00F35FCB" w:rsidRPr="00F35FCB" w14:paraId="56F54BFC" w14:textId="77777777" w:rsidTr="002C12A9">
        <w:trPr>
          <w:trHeight w:val="45"/>
        </w:trPr>
        <w:tc>
          <w:tcPr>
            <w:tcW w:w="567" w:type="dxa"/>
            <w:vMerge/>
            <w:tcBorders>
              <w:top w:val="single" w:sz="4" w:space="0" w:color="auto"/>
              <w:left w:val="single" w:sz="8" w:space="0" w:color="000000"/>
              <w:bottom w:val="single" w:sz="8" w:space="0" w:color="000000"/>
              <w:right w:val="single" w:sz="4" w:space="0" w:color="auto"/>
            </w:tcBorders>
          </w:tcPr>
          <w:p w14:paraId="416014BC"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1E084DB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F9AEC2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563741B"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436A1004" w14:textId="77777777" w:rsidR="00F67E59" w:rsidRPr="00F35FCB" w:rsidRDefault="00F67E59" w:rsidP="00F67E59">
            <w:pPr>
              <w:tabs>
                <w:tab w:val="left" w:pos="2130"/>
              </w:tabs>
              <w:jc w:val="both"/>
            </w:pPr>
            <w:r w:rsidRPr="00F35FCB">
              <w:t>Максимальный размер земельного участка (площадь) – не подлежит установлению</w:t>
            </w:r>
          </w:p>
        </w:tc>
      </w:tr>
      <w:tr w:rsidR="00F35FCB" w:rsidRPr="00F35FCB" w14:paraId="6FD19C7C" w14:textId="77777777" w:rsidTr="002C12A9">
        <w:trPr>
          <w:trHeight w:val="45"/>
        </w:trPr>
        <w:tc>
          <w:tcPr>
            <w:tcW w:w="567" w:type="dxa"/>
            <w:vMerge/>
            <w:tcBorders>
              <w:top w:val="nil"/>
              <w:left w:val="single" w:sz="8" w:space="0" w:color="000000"/>
              <w:bottom w:val="single" w:sz="8" w:space="0" w:color="000000"/>
              <w:right w:val="single" w:sz="4" w:space="0" w:color="auto"/>
            </w:tcBorders>
          </w:tcPr>
          <w:p w14:paraId="1B70D6EB"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52F1BD1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EEF7B9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46502BB"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1226A697" w14:textId="77777777" w:rsidR="00F67E59" w:rsidRPr="00F35FCB" w:rsidRDefault="00F67E59" w:rsidP="00F67E59">
            <w:pPr>
              <w:tabs>
                <w:tab w:val="left" w:pos="2130"/>
              </w:tabs>
              <w:jc w:val="both"/>
            </w:pPr>
            <w:r w:rsidRPr="00F35FCB">
              <w:t>Максимальный процент застройки в границах земельного участка – 75 %</w:t>
            </w:r>
          </w:p>
        </w:tc>
      </w:tr>
      <w:tr w:rsidR="00F35FCB" w:rsidRPr="00F35FCB" w14:paraId="7D07667F" w14:textId="77777777" w:rsidTr="002C12A9">
        <w:trPr>
          <w:trHeight w:val="45"/>
        </w:trPr>
        <w:tc>
          <w:tcPr>
            <w:tcW w:w="567" w:type="dxa"/>
            <w:vMerge/>
            <w:tcBorders>
              <w:top w:val="nil"/>
              <w:left w:val="single" w:sz="8" w:space="0" w:color="000000"/>
              <w:bottom w:val="single" w:sz="8" w:space="0" w:color="000000"/>
              <w:right w:val="single" w:sz="4" w:space="0" w:color="auto"/>
            </w:tcBorders>
          </w:tcPr>
          <w:p w14:paraId="576D32A3"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133C7F2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2E65F7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AE86A50"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14346FF" w14:textId="77777777" w:rsidR="00F67E59" w:rsidRPr="00F35FCB" w:rsidRDefault="00F67E59" w:rsidP="00F67E59">
            <w:pPr>
              <w:tabs>
                <w:tab w:val="left" w:pos="2130"/>
              </w:tabs>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7594B31F" w14:textId="77777777" w:rsidTr="002C12A9">
        <w:trPr>
          <w:trHeight w:val="45"/>
        </w:trPr>
        <w:tc>
          <w:tcPr>
            <w:tcW w:w="567" w:type="dxa"/>
            <w:vMerge/>
            <w:tcBorders>
              <w:top w:val="nil"/>
              <w:left w:val="single" w:sz="8" w:space="0" w:color="000000"/>
              <w:bottom w:val="single" w:sz="8" w:space="0" w:color="000000"/>
              <w:right w:val="single" w:sz="4" w:space="0" w:color="auto"/>
            </w:tcBorders>
          </w:tcPr>
          <w:p w14:paraId="1FF40961"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70188FC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95182D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7154427"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15E4621D" w14:textId="77777777" w:rsidR="00F67E59" w:rsidRPr="00F35FCB" w:rsidRDefault="00F67E59" w:rsidP="00F67E59">
            <w:pPr>
              <w:tabs>
                <w:tab w:val="left" w:pos="2130"/>
              </w:tabs>
              <w:jc w:val="both"/>
            </w:pPr>
            <w:r w:rsidRPr="00F35FCB">
              <w:t>Предельная высота зданий, строений, сооружений – не подлежит установлению</w:t>
            </w:r>
          </w:p>
        </w:tc>
      </w:tr>
      <w:tr w:rsidR="00F35FCB" w:rsidRPr="00F35FCB" w14:paraId="3B9BC0E2" w14:textId="77777777" w:rsidTr="002C12A9">
        <w:trPr>
          <w:trHeight w:val="45"/>
        </w:trPr>
        <w:tc>
          <w:tcPr>
            <w:tcW w:w="567" w:type="dxa"/>
            <w:vMerge/>
            <w:tcBorders>
              <w:top w:val="nil"/>
              <w:left w:val="single" w:sz="8" w:space="0" w:color="000000"/>
              <w:bottom w:val="single" w:sz="4" w:space="0" w:color="auto"/>
              <w:right w:val="single" w:sz="4" w:space="0" w:color="auto"/>
            </w:tcBorders>
          </w:tcPr>
          <w:p w14:paraId="64A89C21"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337A7F2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D6D850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D94AF9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C21E6AF" w14:textId="77777777" w:rsidR="00F67E59" w:rsidRPr="00F35FCB" w:rsidRDefault="00F67E59" w:rsidP="00F67E59">
            <w:pPr>
              <w:tabs>
                <w:tab w:val="left" w:pos="2130"/>
              </w:tabs>
              <w:jc w:val="both"/>
            </w:pPr>
            <w:r w:rsidRPr="00F35FCB">
              <w:t>Минимальный процент озеленения в границах земельного участка – не подлежит установлению</w:t>
            </w:r>
          </w:p>
        </w:tc>
      </w:tr>
      <w:tr w:rsidR="00F35FCB" w:rsidRPr="00F35FCB" w14:paraId="69F8B922"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61437AF0"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4D0250C" w14:textId="77777777" w:rsidR="00F67E59" w:rsidRPr="00F35FCB" w:rsidRDefault="00F67E59" w:rsidP="00F67E59">
            <w:pPr>
              <w:jc w:val="both"/>
            </w:pPr>
            <w:r w:rsidRPr="00F35FCB">
              <w:t>Трубопроводный транспорт</w:t>
            </w:r>
          </w:p>
        </w:tc>
        <w:tc>
          <w:tcPr>
            <w:tcW w:w="1701" w:type="dxa"/>
            <w:vMerge w:val="restart"/>
            <w:tcBorders>
              <w:top w:val="single" w:sz="4" w:space="0" w:color="auto"/>
              <w:left w:val="single" w:sz="4" w:space="0" w:color="auto"/>
              <w:bottom w:val="single" w:sz="4" w:space="0" w:color="auto"/>
              <w:right w:val="single" w:sz="4" w:space="0" w:color="auto"/>
            </w:tcBorders>
          </w:tcPr>
          <w:p w14:paraId="702A31B8" w14:textId="77777777" w:rsidR="00F67E59" w:rsidRPr="00F35FCB" w:rsidRDefault="00F67E59" w:rsidP="00F67E59">
            <w:pPr>
              <w:jc w:val="both"/>
            </w:pPr>
            <w:r w:rsidRPr="00F35FCB">
              <w:t xml:space="preserve">7.5 </w:t>
            </w:r>
          </w:p>
        </w:tc>
        <w:tc>
          <w:tcPr>
            <w:tcW w:w="3969" w:type="dxa"/>
            <w:vMerge w:val="restart"/>
            <w:tcBorders>
              <w:top w:val="single" w:sz="4" w:space="0" w:color="auto"/>
              <w:left w:val="single" w:sz="4" w:space="0" w:color="auto"/>
              <w:bottom w:val="single" w:sz="4" w:space="0" w:color="auto"/>
              <w:right w:val="single" w:sz="4" w:space="0" w:color="auto"/>
            </w:tcBorders>
          </w:tcPr>
          <w:p w14:paraId="1DC2637F" w14:textId="77777777" w:rsidR="00F67E59" w:rsidRPr="00F35FCB" w:rsidRDefault="00F67E59" w:rsidP="00F67E59">
            <w:pPr>
              <w:jc w:val="both"/>
            </w:pPr>
            <w:r w:rsidRPr="00F35FCB">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520" w:type="dxa"/>
            <w:tcBorders>
              <w:top w:val="single" w:sz="4" w:space="0" w:color="auto"/>
              <w:left w:val="single" w:sz="4" w:space="0" w:color="auto"/>
              <w:bottom w:val="single" w:sz="4" w:space="0" w:color="auto"/>
              <w:right w:val="single" w:sz="4" w:space="0" w:color="auto"/>
            </w:tcBorders>
          </w:tcPr>
          <w:p w14:paraId="456FB82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886AD7D" w14:textId="77777777" w:rsidTr="002C12A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5E34F0E"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7C5C8FA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6008D2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E34F38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06E74E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C16EF74"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01BA4E69"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35EB5E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374919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0253A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50FD6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2C8D6C6"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36ECF91A"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C1D2A9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F8D6E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58234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4EDED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1CBEE24"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0DE42188"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03E7095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5E2B8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B849C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F36DE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701D40A"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777BAFE5"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5F17D5B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06E61C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5AA3E7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F2B9BB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1581EF2"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6C303036"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FB68ABF" w14:textId="77777777" w:rsidR="00F67E59" w:rsidRPr="00F35FCB" w:rsidRDefault="00F67E59" w:rsidP="00F67E59">
            <w:pPr>
              <w:jc w:val="both"/>
            </w:pPr>
            <w:r w:rsidRPr="00F35FCB">
              <w:t>Охрана Государственной границы Российской Федерации</w:t>
            </w:r>
          </w:p>
        </w:tc>
        <w:tc>
          <w:tcPr>
            <w:tcW w:w="1701" w:type="dxa"/>
            <w:vMerge w:val="restart"/>
            <w:tcBorders>
              <w:top w:val="single" w:sz="4" w:space="0" w:color="auto"/>
              <w:left w:val="single" w:sz="4" w:space="0" w:color="auto"/>
              <w:bottom w:val="single" w:sz="4" w:space="0" w:color="auto"/>
              <w:right w:val="single" w:sz="4" w:space="0" w:color="auto"/>
            </w:tcBorders>
          </w:tcPr>
          <w:p w14:paraId="68F57011" w14:textId="77777777" w:rsidR="00F67E59" w:rsidRPr="00F35FCB" w:rsidRDefault="00F67E59" w:rsidP="00F67E59">
            <w:pPr>
              <w:jc w:val="both"/>
            </w:pPr>
            <w:r w:rsidRPr="00F35FCB">
              <w:t xml:space="preserve">8.2 </w:t>
            </w:r>
          </w:p>
        </w:tc>
        <w:tc>
          <w:tcPr>
            <w:tcW w:w="3969" w:type="dxa"/>
            <w:vMerge w:val="restart"/>
            <w:tcBorders>
              <w:top w:val="single" w:sz="4" w:space="0" w:color="auto"/>
              <w:left w:val="single" w:sz="4" w:space="0" w:color="auto"/>
              <w:bottom w:val="single" w:sz="4" w:space="0" w:color="auto"/>
              <w:right w:val="single" w:sz="4" w:space="0" w:color="auto"/>
            </w:tcBorders>
          </w:tcPr>
          <w:p w14:paraId="2AD91C3C" w14:textId="77777777" w:rsidR="00F67E59" w:rsidRPr="00F35FCB" w:rsidRDefault="00F67E59" w:rsidP="00F67E59">
            <w:pPr>
              <w:jc w:val="both"/>
            </w:pPr>
            <w:r w:rsidRPr="00F35FCB">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6520" w:type="dxa"/>
            <w:tcBorders>
              <w:top w:val="single" w:sz="4" w:space="0" w:color="auto"/>
              <w:left w:val="single" w:sz="4" w:space="0" w:color="auto"/>
              <w:bottom w:val="single" w:sz="4" w:space="0" w:color="auto"/>
              <w:right w:val="single" w:sz="4" w:space="0" w:color="auto"/>
            </w:tcBorders>
          </w:tcPr>
          <w:p w14:paraId="661CFE6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60CCA3C" w14:textId="77777777" w:rsidTr="002C12A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CA7CA82"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3C10B79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860037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670F7A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6D9368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609068B"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33B70B7B"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040438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6C583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80B6E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F4B67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DE6552D"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434CBA2B"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18EDBE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0966C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5C3DCE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FE0A8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4AE5DF6"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785E767C"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5AF47CC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0633FA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A8D91F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426198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76BD5BE"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00575AE5"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3246C35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FC059F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1472E0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2BE3E6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F376359" w14:textId="77777777" w:rsidTr="002C12A9">
        <w:trPr>
          <w:trHeight w:val="566"/>
        </w:trPr>
        <w:tc>
          <w:tcPr>
            <w:tcW w:w="567" w:type="dxa"/>
            <w:vMerge w:val="restart"/>
            <w:tcBorders>
              <w:top w:val="single" w:sz="4" w:space="0" w:color="auto"/>
              <w:left w:val="single" w:sz="4" w:space="0" w:color="auto"/>
              <w:right w:val="single" w:sz="4" w:space="0" w:color="auto"/>
            </w:tcBorders>
          </w:tcPr>
          <w:p w14:paraId="2EF3D74E"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right w:val="single" w:sz="4" w:space="0" w:color="auto"/>
            </w:tcBorders>
          </w:tcPr>
          <w:p w14:paraId="5B9799C9" w14:textId="77777777" w:rsidR="00F67E59" w:rsidRPr="00F35FCB" w:rsidRDefault="00F67E59" w:rsidP="00F67E59">
            <w:pPr>
              <w:jc w:val="both"/>
            </w:pPr>
            <w:r w:rsidRPr="00F35FCB">
              <w:t>Обеспечение внутреннего правопорядка</w:t>
            </w:r>
          </w:p>
        </w:tc>
        <w:tc>
          <w:tcPr>
            <w:tcW w:w="1701" w:type="dxa"/>
            <w:vMerge w:val="restart"/>
            <w:tcBorders>
              <w:top w:val="single" w:sz="4" w:space="0" w:color="auto"/>
              <w:left w:val="single" w:sz="4" w:space="0" w:color="auto"/>
              <w:right w:val="single" w:sz="4" w:space="0" w:color="auto"/>
            </w:tcBorders>
          </w:tcPr>
          <w:p w14:paraId="61F394AD" w14:textId="77777777" w:rsidR="00F67E59" w:rsidRPr="00F35FCB" w:rsidRDefault="00F67E59" w:rsidP="00F67E59">
            <w:pPr>
              <w:jc w:val="both"/>
            </w:pPr>
            <w:r w:rsidRPr="00F35FCB">
              <w:t>8.3</w:t>
            </w:r>
          </w:p>
        </w:tc>
        <w:tc>
          <w:tcPr>
            <w:tcW w:w="3969" w:type="dxa"/>
            <w:vMerge w:val="restart"/>
            <w:tcBorders>
              <w:top w:val="single" w:sz="4" w:space="0" w:color="auto"/>
              <w:left w:val="single" w:sz="4" w:space="0" w:color="auto"/>
              <w:right w:val="single" w:sz="4" w:space="0" w:color="auto"/>
            </w:tcBorders>
          </w:tcPr>
          <w:p w14:paraId="589B96D3"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63F5FEA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0A96AE1" w14:textId="77777777" w:rsidTr="002C12A9">
        <w:trPr>
          <w:trHeight w:val="45"/>
        </w:trPr>
        <w:tc>
          <w:tcPr>
            <w:tcW w:w="567" w:type="dxa"/>
            <w:vMerge/>
            <w:tcBorders>
              <w:left w:val="single" w:sz="4" w:space="0" w:color="auto"/>
              <w:right w:val="single" w:sz="4" w:space="0" w:color="auto"/>
            </w:tcBorders>
          </w:tcPr>
          <w:p w14:paraId="3AEB31E3" w14:textId="77777777" w:rsidR="00F67E59" w:rsidRPr="00F35FCB" w:rsidRDefault="00F67E59" w:rsidP="00F67E59">
            <w:pPr>
              <w:jc w:val="center"/>
            </w:pPr>
          </w:p>
        </w:tc>
        <w:tc>
          <w:tcPr>
            <w:tcW w:w="2267" w:type="dxa"/>
            <w:vMerge/>
            <w:tcBorders>
              <w:left w:val="single" w:sz="4" w:space="0" w:color="auto"/>
              <w:right w:val="single" w:sz="4" w:space="0" w:color="auto"/>
            </w:tcBorders>
          </w:tcPr>
          <w:p w14:paraId="6BE5A24F" w14:textId="77777777" w:rsidR="00F67E59" w:rsidRPr="00F35FCB" w:rsidRDefault="00F67E59" w:rsidP="00F67E59"/>
        </w:tc>
        <w:tc>
          <w:tcPr>
            <w:tcW w:w="1701" w:type="dxa"/>
            <w:vMerge/>
            <w:tcBorders>
              <w:left w:val="single" w:sz="4" w:space="0" w:color="auto"/>
              <w:right w:val="single" w:sz="4" w:space="0" w:color="auto"/>
            </w:tcBorders>
          </w:tcPr>
          <w:p w14:paraId="6390B086" w14:textId="77777777" w:rsidR="00F67E59" w:rsidRPr="00F35FCB" w:rsidRDefault="00F67E59" w:rsidP="00F67E59"/>
        </w:tc>
        <w:tc>
          <w:tcPr>
            <w:tcW w:w="3969" w:type="dxa"/>
            <w:vMerge/>
            <w:tcBorders>
              <w:left w:val="single" w:sz="4" w:space="0" w:color="auto"/>
              <w:right w:val="single" w:sz="4" w:space="0" w:color="auto"/>
            </w:tcBorders>
          </w:tcPr>
          <w:p w14:paraId="40D10063"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2D08AB8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869AAAF" w14:textId="77777777" w:rsidTr="002C12A9">
        <w:trPr>
          <w:trHeight w:val="45"/>
        </w:trPr>
        <w:tc>
          <w:tcPr>
            <w:tcW w:w="567" w:type="dxa"/>
            <w:vMerge/>
            <w:tcBorders>
              <w:left w:val="single" w:sz="4" w:space="0" w:color="auto"/>
              <w:right w:val="single" w:sz="4" w:space="0" w:color="auto"/>
            </w:tcBorders>
          </w:tcPr>
          <w:p w14:paraId="3E7617D9" w14:textId="77777777" w:rsidR="00F67E59" w:rsidRPr="00F35FCB" w:rsidRDefault="00F67E59" w:rsidP="00F67E59">
            <w:pPr>
              <w:jc w:val="center"/>
            </w:pPr>
          </w:p>
        </w:tc>
        <w:tc>
          <w:tcPr>
            <w:tcW w:w="2267" w:type="dxa"/>
            <w:vMerge/>
            <w:tcBorders>
              <w:left w:val="single" w:sz="4" w:space="0" w:color="auto"/>
              <w:right w:val="single" w:sz="4" w:space="0" w:color="auto"/>
            </w:tcBorders>
          </w:tcPr>
          <w:p w14:paraId="537DBF11" w14:textId="77777777" w:rsidR="00F67E59" w:rsidRPr="00F35FCB" w:rsidRDefault="00F67E59" w:rsidP="00F67E59"/>
        </w:tc>
        <w:tc>
          <w:tcPr>
            <w:tcW w:w="1701" w:type="dxa"/>
            <w:vMerge/>
            <w:tcBorders>
              <w:left w:val="single" w:sz="4" w:space="0" w:color="auto"/>
              <w:right w:val="single" w:sz="4" w:space="0" w:color="auto"/>
            </w:tcBorders>
          </w:tcPr>
          <w:p w14:paraId="1A17C3D9" w14:textId="77777777" w:rsidR="00F67E59" w:rsidRPr="00F35FCB" w:rsidRDefault="00F67E59" w:rsidP="00F67E59"/>
        </w:tc>
        <w:tc>
          <w:tcPr>
            <w:tcW w:w="3969" w:type="dxa"/>
            <w:vMerge/>
            <w:tcBorders>
              <w:left w:val="single" w:sz="4" w:space="0" w:color="auto"/>
              <w:right w:val="single" w:sz="4" w:space="0" w:color="auto"/>
            </w:tcBorders>
          </w:tcPr>
          <w:p w14:paraId="1CC1190D"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6EACA8F" w14:textId="77777777" w:rsidR="00F67E59" w:rsidRPr="00F35FCB" w:rsidRDefault="00F67E59" w:rsidP="00F67E59">
            <w:pPr>
              <w:jc w:val="both"/>
            </w:pPr>
            <w:r w:rsidRPr="00F35FCB">
              <w:t xml:space="preserve">Максимальный процент застройки в границах земельного участка – 60 % </w:t>
            </w:r>
          </w:p>
        </w:tc>
      </w:tr>
      <w:tr w:rsidR="00F35FCB" w:rsidRPr="00F35FCB" w14:paraId="2B069EB3" w14:textId="77777777" w:rsidTr="002C12A9">
        <w:trPr>
          <w:trHeight w:val="1132"/>
        </w:trPr>
        <w:tc>
          <w:tcPr>
            <w:tcW w:w="567" w:type="dxa"/>
            <w:vMerge/>
            <w:tcBorders>
              <w:left w:val="single" w:sz="4" w:space="0" w:color="auto"/>
              <w:right w:val="single" w:sz="4" w:space="0" w:color="auto"/>
            </w:tcBorders>
          </w:tcPr>
          <w:p w14:paraId="38C5FA81" w14:textId="77777777" w:rsidR="00F67E59" w:rsidRPr="00F35FCB" w:rsidRDefault="00F67E59" w:rsidP="00F67E59">
            <w:pPr>
              <w:jc w:val="center"/>
            </w:pPr>
          </w:p>
        </w:tc>
        <w:tc>
          <w:tcPr>
            <w:tcW w:w="2267" w:type="dxa"/>
            <w:vMerge/>
            <w:tcBorders>
              <w:left w:val="single" w:sz="4" w:space="0" w:color="auto"/>
              <w:right w:val="single" w:sz="4" w:space="0" w:color="auto"/>
            </w:tcBorders>
          </w:tcPr>
          <w:p w14:paraId="1E27F52A" w14:textId="77777777" w:rsidR="00F67E59" w:rsidRPr="00F35FCB" w:rsidRDefault="00F67E59" w:rsidP="00F67E59"/>
        </w:tc>
        <w:tc>
          <w:tcPr>
            <w:tcW w:w="1701" w:type="dxa"/>
            <w:vMerge/>
            <w:tcBorders>
              <w:left w:val="single" w:sz="4" w:space="0" w:color="auto"/>
              <w:right w:val="single" w:sz="4" w:space="0" w:color="auto"/>
            </w:tcBorders>
          </w:tcPr>
          <w:p w14:paraId="7DF51EFA" w14:textId="77777777" w:rsidR="00F67E59" w:rsidRPr="00F35FCB" w:rsidRDefault="00F67E59" w:rsidP="00F67E59"/>
        </w:tc>
        <w:tc>
          <w:tcPr>
            <w:tcW w:w="3969" w:type="dxa"/>
            <w:vMerge/>
            <w:tcBorders>
              <w:left w:val="single" w:sz="4" w:space="0" w:color="auto"/>
              <w:right w:val="single" w:sz="4" w:space="0" w:color="auto"/>
            </w:tcBorders>
          </w:tcPr>
          <w:p w14:paraId="3FB24B0A"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5F59FF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0C292A5" w14:textId="77777777" w:rsidTr="002C12A9">
        <w:trPr>
          <w:trHeight w:val="256"/>
        </w:trPr>
        <w:tc>
          <w:tcPr>
            <w:tcW w:w="567" w:type="dxa"/>
            <w:vMerge/>
            <w:tcBorders>
              <w:left w:val="single" w:sz="4" w:space="0" w:color="auto"/>
              <w:right w:val="single" w:sz="4" w:space="0" w:color="auto"/>
            </w:tcBorders>
          </w:tcPr>
          <w:p w14:paraId="3802F5F2" w14:textId="77777777" w:rsidR="00F67E59" w:rsidRPr="00F35FCB" w:rsidRDefault="00F67E59" w:rsidP="00F67E59">
            <w:pPr>
              <w:jc w:val="center"/>
            </w:pPr>
          </w:p>
        </w:tc>
        <w:tc>
          <w:tcPr>
            <w:tcW w:w="2267" w:type="dxa"/>
            <w:vMerge/>
            <w:tcBorders>
              <w:left w:val="single" w:sz="4" w:space="0" w:color="auto"/>
              <w:right w:val="single" w:sz="4" w:space="0" w:color="auto"/>
            </w:tcBorders>
          </w:tcPr>
          <w:p w14:paraId="64A2123D" w14:textId="77777777" w:rsidR="00F67E59" w:rsidRPr="00F35FCB" w:rsidRDefault="00F67E59" w:rsidP="00F67E59"/>
        </w:tc>
        <w:tc>
          <w:tcPr>
            <w:tcW w:w="1701" w:type="dxa"/>
            <w:vMerge/>
            <w:tcBorders>
              <w:left w:val="single" w:sz="4" w:space="0" w:color="auto"/>
              <w:right w:val="single" w:sz="4" w:space="0" w:color="auto"/>
            </w:tcBorders>
          </w:tcPr>
          <w:p w14:paraId="38A29962" w14:textId="77777777" w:rsidR="00F67E59" w:rsidRPr="00F35FCB" w:rsidRDefault="00F67E59" w:rsidP="00F67E59"/>
        </w:tc>
        <w:tc>
          <w:tcPr>
            <w:tcW w:w="3969" w:type="dxa"/>
            <w:vMerge/>
            <w:tcBorders>
              <w:left w:val="single" w:sz="4" w:space="0" w:color="auto"/>
              <w:right w:val="single" w:sz="4" w:space="0" w:color="auto"/>
            </w:tcBorders>
          </w:tcPr>
          <w:p w14:paraId="50E31BAB"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3A94B82" w14:textId="77777777" w:rsidR="00F67E59" w:rsidRPr="00F35FCB" w:rsidRDefault="00F67E59" w:rsidP="00F67E59">
            <w:pPr>
              <w:jc w:val="both"/>
            </w:pPr>
            <w:r w:rsidRPr="00F35FCB">
              <w:t>Предельная высота зданий, строений, сооружений –12 м</w:t>
            </w:r>
          </w:p>
        </w:tc>
      </w:tr>
      <w:tr w:rsidR="00F35FCB" w:rsidRPr="00F35FCB" w14:paraId="260AD9DE" w14:textId="77777777" w:rsidTr="002C12A9">
        <w:trPr>
          <w:trHeight w:val="357"/>
        </w:trPr>
        <w:tc>
          <w:tcPr>
            <w:tcW w:w="567" w:type="dxa"/>
            <w:vMerge/>
            <w:tcBorders>
              <w:left w:val="single" w:sz="4" w:space="0" w:color="auto"/>
              <w:bottom w:val="single" w:sz="8" w:space="0" w:color="000000"/>
              <w:right w:val="single" w:sz="4" w:space="0" w:color="auto"/>
            </w:tcBorders>
          </w:tcPr>
          <w:p w14:paraId="4380844E" w14:textId="77777777" w:rsidR="00F67E59" w:rsidRPr="00F35FCB" w:rsidRDefault="00F67E59" w:rsidP="00F67E59">
            <w:pPr>
              <w:jc w:val="center"/>
            </w:pPr>
          </w:p>
        </w:tc>
        <w:tc>
          <w:tcPr>
            <w:tcW w:w="2267" w:type="dxa"/>
            <w:vMerge/>
            <w:tcBorders>
              <w:left w:val="single" w:sz="4" w:space="0" w:color="auto"/>
              <w:bottom w:val="single" w:sz="8" w:space="0" w:color="000000"/>
              <w:right w:val="single" w:sz="4" w:space="0" w:color="auto"/>
            </w:tcBorders>
          </w:tcPr>
          <w:p w14:paraId="34607F4D" w14:textId="77777777" w:rsidR="00F67E59" w:rsidRPr="00F35FCB" w:rsidRDefault="00F67E59" w:rsidP="00F67E59"/>
        </w:tc>
        <w:tc>
          <w:tcPr>
            <w:tcW w:w="1701" w:type="dxa"/>
            <w:vMerge/>
            <w:tcBorders>
              <w:left w:val="single" w:sz="4" w:space="0" w:color="auto"/>
              <w:bottom w:val="single" w:sz="8" w:space="0" w:color="000000"/>
              <w:right w:val="single" w:sz="4" w:space="0" w:color="auto"/>
            </w:tcBorders>
          </w:tcPr>
          <w:p w14:paraId="75007F8A" w14:textId="77777777" w:rsidR="00F67E59" w:rsidRPr="00F35FCB" w:rsidRDefault="00F67E59" w:rsidP="00F67E59"/>
        </w:tc>
        <w:tc>
          <w:tcPr>
            <w:tcW w:w="3969" w:type="dxa"/>
            <w:vMerge/>
            <w:tcBorders>
              <w:left w:val="single" w:sz="4" w:space="0" w:color="auto"/>
              <w:bottom w:val="single" w:sz="8" w:space="0" w:color="000000"/>
              <w:right w:val="single" w:sz="4" w:space="0" w:color="auto"/>
            </w:tcBorders>
          </w:tcPr>
          <w:p w14:paraId="2F29D7C8"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347D6D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B22DB0D" w14:textId="77777777" w:rsidTr="002C12A9">
        <w:trPr>
          <w:trHeight w:val="45"/>
        </w:trPr>
        <w:tc>
          <w:tcPr>
            <w:tcW w:w="567" w:type="dxa"/>
            <w:vMerge w:val="restart"/>
            <w:tcBorders>
              <w:top w:val="nil"/>
              <w:left w:val="single" w:sz="8" w:space="0" w:color="000000"/>
              <w:bottom w:val="single" w:sz="8" w:space="0" w:color="000000"/>
              <w:right w:val="single" w:sz="8" w:space="0" w:color="000000"/>
            </w:tcBorders>
          </w:tcPr>
          <w:p w14:paraId="0954DD9D" w14:textId="77777777" w:rsidR="00F67E59" w:rsidRPr="00F35FCB" w:rsidRDefault="00F67E59" w:rsidP="00596C2D">
            <w:pPr>
              <w:numPr>
                <w:ilvl w:val="0"/>
                <w:numId w:val="29"/>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17C679D9" w14:textId="77777777" w:rsidR="00F67E59" w:rsidRPr="00F35FCB" w:rsidRDefault="00F67E59" w:rsidP="00F67E59">
            <w:pPr>
              <w:jc w:val="both"/>
            </w:pPr>
            <w:r w:rsidRPr="00F35FCB">
              <w:t>Гидротехнические сооружения</w:t>
            </w:r>
          </w:p>
        </w:tc>
        <w:tc>
          <w:tcPr>
            <w:tcW w:w="1701" w:type="dxa"/>
            <w:vMerge w:val="restart"/>
            <w:tcBorders>
              <w:top w:val="nil"/>
              <w:left w:val="nil"/>
              <w:bottom w:val="single" w:sz="8" w:space="0" w:color="000000"/>
              <w:right w:val="single" w:sz="8" w:space="0" w:color="000000"/>
            </w:tcBorders>
          </w:tcPr>
          <w:p w14:paraId="343D3AF2" w14:textId="77777777" w:rsidR="00F67E59" w:rsidRPr="00F35FCB" w:rsidRDefault="00F67E59" w:rsidP="00F67E59">
            <w:pPr>
              <w:jc w:val="both"/>
            </w:pPr>
            <w:r w:rsidRPr="00F35FCB">
              <w:t>11.3</w:t>
            </w:r>
          </w:p>
        </w:tc>
        <w:tc>
          <w:tcPr>
            <w:tcW w:w="3969" w:type="dxa"/>
            <w:vMerge w:val="restart"/>
            <w:tcBorders>
              <w:top w:val="nil"/>
              <w:left w:val="nil"/>
              <w:bottom w:val="single" w:sz="8" w:space="0" w:color="000000"/>
              <w:right w:val="single" w:sz="8" w:space="0" w:color="000000"/>
            </w:tcBorders>
          </w:tcPr>
          <w:p w14:paraId="2C0B29D6" w14:textId="77777777" w:rsidR="00F67E59" w:rsidRPr="00F35FCB" w:rsidRDefault="00F67E59" w:rsidP="00F67E59">
            <w:pPr>
              <w:jc w:val="both"/>
            </w:pPr>
            <w:r w:rsidRPr="00F35FCB">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520" w:type="dxa"/>
            <w:tcBorders>
              <w:top w:val="nil"/>
              <w:left w:val="nil"/>
              <w:bottom w:val="single" w:sz="8" w:space="0" w:color="000000"/>
              <w:right w:val="single" w:sz="8" w:space="0" w:color="000000"/>
            </w:tcBorders>
          </w:tcPr>
          <w:p w14:paraId="4350BB0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4160489"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533A325A"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AAA7C1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68411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9535F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442A4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623F4C2"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0BB8DE74"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E3AC42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841F5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B2A97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1C0CC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F81BB35"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4C71799D"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8534C4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A2549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49467B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5CCF1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2E8DADF"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2EF7EB3F"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808A7A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F1399D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028D2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ECD65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E2E9C5D"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7A21671D"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6E7DB60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7BCF2F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6C3135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4CA410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174F3AE"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D31734D"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D2130CD" w14:textId="77777777" w:rsidR="00F67E59" w:rsidRPr="00F35FCB" w:rsidRDefault="00F67E59" w:rsidP="00F67E59">
            <w:pPr>
              <w:jc w:val="both"/>
            </w:pPr>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7D5A34E3" w14:textId="77777777" w:rsidR="00F67E59" w:rsidRPr="00F35FCB" w:rsidRDefault="00F67E59" w:rsidP="00F67E59">
            <w:pPr>
              <w:jc w:val="both"/>
            </w:pPr>
            <w:r w:rsidRPr="00F35FCB">
              <w:t xml:space="preserve">12.0 </w:t>
            </w:r>
          </w:p>
        </w:tc>
        <w:tc>
          <w:tcPr>
            <w:tcW w:w="3969" w:type="dxa"/>
            <w:vMerge w:val="restart"/>
            <w:tcBorders>
              <w:top w:val="single" w:sz="4" w:space="0" w:color="auto"/>
              <w:left w:val="single" w:sz="4" w:space="0" w:color="auto"/>
              <w:bottom w:val="single" w:sz="4" w:space="0" w:color="auto"/>
              <w:right w:val="single" w:sz="4" w:space="0" w:color="auto"/>
            </w:tcBorders>
          </w:tcPr>
          <w:p w14:paraId="08ABD198" w14:textId="77777777" w:rsidR="00F67E59" w:rsidRPr="00F35FCB" w:rsidRDefault="00F67E59" w:rsidP="00F67E59">
            <w:pPr>
              <w:jc w:val="both"/>
            </w:pPr>
            <w:r w:rsidRPr="00F35FC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59"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w:t>
              </w:r>
            </w:hyperlink>
            <w:r w:rsidRPr="00F35FCB">
              <w:t xml:space="preserve"> – </w:t>
            </w:r>
            <w:hyperlink r:id="rId60"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12.0.2</w:t>
              </w:r>
            </w:hyperlink>
          </w:p>
        </w:tc>
        <w:tc>
          <w:tcPr>
            <w:tcW w:w="6520" w:type="dxa"/>
            <w:tcBorders>
              <w:top w:val="single" w:sz="4" w:space="0" w:color="auto"/>
              <w:left w:val="single" w:sz="4" w:space="0" w:color="auto"/>
              <w:bottom w:val="single" w:sz="4" w:space="0" w:color="auto"/>
              <w:right w:val="single" w:sz="4" w:space="0" w:color="auto"/>
            </w:tcBorders>
          </w:tcPr>
          <w:p w14:paraId="429461B3"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0236932A"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0EB54A62"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5BF341D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E32478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9EDC448"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018FBC47"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6E10C47F"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02B85B8C"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759CCC0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B4D1D8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871DEA9"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437802D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A41228C"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144F1B4C"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39D7007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8397E2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0A90BA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031316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FD8EE05"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3FD71E70"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3AB796C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01F9C2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7B60119"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2C54E4C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1C67E60"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50302635"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6236AAC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64260D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B8B16EB"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41FAE8EC"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29EFEB22" w14:textId="77777777" w:rsidTr="002C12A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46EAFE25"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4024A00B" w14:textId="77777777" w:rsidR="00F67E59" w:rsidRPr="00F35FCB" w:rsidRDefault="00F67E59" w:rsidP="00F67E59">
            <w:pPr>
              <w:jc w:val="both"/>
            </w:pPr>
            <w:r w:rsidRPr="00F35FCB">
              <w:t>Улично-дорожная сеть</w:t>
            </w:r>
          </w:p>
        </w:tc>
        <w:tc>
          <w:tcPr>
            <w:tcW w:w="1701" w:type="dxa"/>
            <w:vMerge w:val="restart"/>
            <w:tcBorders>
              <w:top w:val="single" w:sz="4" w:space="0" w:color="auto"/>
              <w:left w:val="nil"/>
              <w:bottom w:val="single" w:sz="8" w:space="0" w:color="000000"/>
              <w:right w:val="single" w:sz="8" w:space="0" w:color="000000"/>
            </w:tcBorders>
          </w:tcPr>
          <w:p w14:paraId="581C8E3A" w14:textId="77777777" w:rsidR="00F67E59" w:rsidRPr="00F35FCB" w:rsidRDefault="00F67E59" w:rsidP="00F67E59">
            <w:pPr>
              <w:jc w:val="both"/>
            </w:pPr>
            <w:r w:rsidRPr="00F35FCB">
              <w:t>12.0.1</w:t>
            </w:r>
          </w:p>
        </w:tc>
        <w:tc>
          <w:tcPr>
            <w:tcW w:w="3969" w:type="dxa"/>
            <w:vMerge w:val="restart"/>
            <w:tcBorders>
              <w:top w:val="single" w:sz="4" w:space="0" w:color="auto"/>
              <w:left w:val="nil"/>
              <w:bottom w:val="single" w:sz="8" w:space="0" w:color="000000"/>
              <w:right w:val="single" w:sz="8" w:space="0" w:color="000000"/>
            </w:tcBorders>
          </w:tcPr>
          <w:p w14:paraId="5A8924CE"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nil"/>
              <w:left w:val="nil"/>
              <w:bottom w:val="single" w:sz="8" w:space="0" w:color="000000"/>
              <w:right w:val="single" w:sz="8" w:space="0" w:color="000000"/>
            </w:tcBorders>
          </w:tcPr>
          <w:p w14:paraId="5A55D597"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1E7F768B"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741C32B1"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8D1AB1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E9E1FE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3B76F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B503149"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2E8ECC94"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1AF36EBE"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07EC240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2DD79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B4693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342C2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D42C554"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374B1FA2"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80969D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2E045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6A6AE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9326C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3B860DC"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15991417"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2CA4716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9F34F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C0AD1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BC593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3E2D730"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0368C0C0"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64B73DB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4C7AFF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BB71ED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B2775E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794AE25" w14:textId="77777777" w:rsidTr="002C12A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0663616" w14:textId="77777777" w:rsidR="00F67E59" w:rsidRPr="00F35FCB" w:rsidRDefault="00F67E59" w:rsidP="00596C2D">
            <w:pPr>
              <w:numPr>
                <w:ilvl w:val="0"/>
                <w:numId w:val="2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C35C82E" w14:textId="77777777" w:rsidR="00F67E59" w:rsidRPr="00F35FCB" w:rsidRDefault="00F67E59" w:rsidP="00F67E59">
            <w:pPr>
              <w:jc w:val="both"/>
            </w:pPr>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264D4C8D" w14:textId="77777777" w:rsidR="00F67E59" w:rsidRPr="00F35FCB" w:rsidRDefault="00F67E59" w:rsidP="00F67E59">
            <w:pPr>
              <w:jc w:val="both"/>
            </w:pPr>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7E7E8DC4"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5811A285"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68D776DD" w14:textId="77777777" w:rsidTr="002C12A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DE99582"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651994C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16DC6D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B71646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8254512"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087E4734" w14:textId="77777777" w:rsidTr="002C12A9">
        <w:trPr>
          <w:trHeight w:val="45"/>
        </w:trPr>
        <w:tc>
          <w:tcPr>
            <w:tcW w:w="567" w:type="dxa"/>
            <w:vMerge/>
            <w:tcBorders>
              <w:top w:val="nil"/>
              <w:left w:val="single" w:sz="8" w:space="0" w:color="000000"/>
              <w:bottom w:val="single" w:sz="8" w:space="0" w:color="000000"/>
              <w:right w:val="single" w:sz="8" w:space="0" w:color="000000"/>
            </w:tcBorders>
          </w:tcPr>
          <w:p w14:paraId="2CF7E663"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D4E1F3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110E4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5D66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278DF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9186F01" w14:textId="77777777" w:rsidTr="002C12A9">
        <w:trPr>
          <w:trHeight w:val="45"/>
        </w:trPr>
        <w:tc>
          <w:tcPr>
            <w:tcW w:w="567" w:type="dxa"/>
            <w:vMerge/>
            <w:tcBorders>
              <w:top w:val="nil"/>
              <w:left w:val="single" w:sz="8" w:space="0" w:color="000000"/>
              <w:bottom w:val="single" w:sz="4" w:space="0" w:color="auto"/>
              <w:right w:val="single" w:sz="8" w:space="0" w:color="000000"/>
            </w:tcBorders>
          </w:tcPr>
          <w:p w14:paraId="6F7E3CC7"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58EE90E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33A9B5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A66C1F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32AB96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0064D71" w14:textId="77777777" w:rsidTr="002C12A9">
        <w:trPr>
          <w:trHeight w:val="45"/>
        </w:trPr>
        <w:tc>
          <w:tcPr>
            <w:tcW w:w="567" w:type="dxa"/>
            <w:vMerge/>
            <w:tcBorders>
              <w:top w:val="single" w:sz="4" w:space="0" w:color="auto"/>
              <w:left w:val="single" w:sz="4" w:space="0" w:color="auto"/>
              <w:bottom w:val="single" w:sz="4" w:space="0" w:color="auto"/>
              <w:right w:val="single" w:sz="4" w:space="0" w:color="auto"/>
            </w:tcBorders>
          </w:tcPr>
          <w:p w14:paraId="79673C1F"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087A6B6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B76DE8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A43BCE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3B2DE4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BC4F940" w14:textId="77777777" w:rsidTr="002C12A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CD5C75D"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504DF00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8FF4EE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58303D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E37BFC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6252399" w14:textId="77777777" w:rsidTr="002C12A9">
        <w:trPr>
          <w:trHeight w:val="45"/>
        </w:trPr>
        <w:tc>
          <w:tcPr>
            <w:tcW w:w="567" w:type="dxa"/>
            <w:vMerge w:val="restart"/>
          </w:tcPr>
          <w:p w14:paraId="2ED30B67" w14:textId="21908315" w:rsidR="002C12A9" w:rsidRPr="00F35FCB" w:rsidRDefault="002C12A9" w:rsidP="002C12A9">
            <w:pPr>
              <w:suppressAutoHyphens/>
            </w:pPr>
            <w:bookmarkStart w:id="180" w:name="_Toc208935518"/>
            <w:r w:rsidRPr="00F35FCB">
              <w:t>24.</w:t>
            </w:r>
          </w:p>
        </w:tc>
        <w:tc>
          <w:tcPr>
            <w:tcW w:w="2267" w:type="dxa"/>
            <w:vMerge w:val="restart"/>
          </w:tcPr>
          <w:p w14:paraId="71693A18" w14:textId="77777777" w:rsidR="002C12A9" w:rsidRPr="00F35FCB" w:rsidRDefault="002C12A9" w:rsidP="002C12A9">
            <w:pPr>
              <w:jc w:val="both"/>
            </w:pPr>
            <w:r w:rsidRPr="00F35FCB">
              <w:t>Обеспечение деятельности в области гидрометеорологии и смежных с ней областях</w:t>
            </w:r>
          </w:p>
        </w:tc>
        <w:tc>
          <w:tcPr>
            <w:tcW w:w="1701" w:type="dxa"/>
            <w:vMerge w:val="restart"/>
          </w:tcPr>
          <w:p w14:paraId="6CE69617" w14:textId="77777777" w:rsidR="002C12A9" w:rsidRPr="00F35FCB" w:rsidRDefault="002C12A9" w:rsidP="002C12A9">
            <w:pPr>
              <w:jc w:val="both"/>
            </w:pPr>
            <w:r w:rsidRPr="00F35FCB">
              <w:t>3.9.1</w:t>
            </w:r>
          </w:p>
        </w:tc>
        <w:tc>
          <w:tcPr>
            <w:tcW w:w="3969" w:type="dxa"/>
            <w:vMerge w:val="restart"/>
          </w:tcPr>
          <w:p w14:paraId="6518D56F" w14:textId="77777777" w:rsidR="002C12A9" w:rsidRPr="00F35FCB" w:rsidRDefault="002C12A9" w:rsidP="002C12A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Pr>
          <w:p w14:paraId="04C0DE84" w14:textId="77777777" w:rsidR="002C12A9" w:rsidRPr="00F35FCB" w:rsidRDefault="002C12A9" w:rsidP="002C12A9">
            <w:pPr>
              <w:jc w:val="both"/>
            </w:pPr>
            <w:r w:rsidRPr="00F35FCB">
              <w:t>Минимальный размер земельного участка (площадь) – не подлежит установлению</w:t>
            </w:r>
          </w:p>
        </w:tc>
      </w:tr>
      <w:tr w:rsidR="00F35FCB" w:rsidRPr="00F35FCB" w14:paraId="5EBD47D6" w14:textId="77777777" w:rsidTr="002C12A9">
        <w:trPr>
          <w:trHeight w:val="45"/>
        </w:trPr>
        <w:tc>
          <w:tcPr>
            <w:tcW w:w="567" w:type="dxa"/>
            <w:vMerge/>
          </w:tcPr>
          <w:p w14:paraId="09D3A6E3" w14:textId="77777777" w:rsidR="002C12A9" w:rsidRPr="00F35FCB" w:rsidRDefault="002C12A9" w:rsidP="002C12A9"/>
        </w:tc>
        <w:tc>
          <w:tcPr>
            <w:tcW w:w="2267" w:type="dxa"/>
            <w:vMerge/>
          </w:tcPr>
          <w:p w14:paraId="17B60126" w14:textId="77777777" w:rsidR="002C12A9" w:rsidRPr="00F35FCB" w:rsidRDefault="002C12A9" w:rsidP="002C12A9"/>
        </w:tc>
        <w:tc>
          <w:tcPr>
            <w:tcW w:w="1701" w:type="dxa"/>
            <w:vMerge/>
          </w:tcPr>
          <w:p w14:paraId="3C56C880" w14:textId="77777777" w:rsidR="002C12A9" w:rsidRPr="00F35FCB" w:rsidRDefault="002C12A9" w:rsidP="002C12A9"/>
        </w:tc>
        <w:tc>
          <w:tcPr>
            <w:tcW w:w="3969" w:type="dxa"/>
            <w:vMerge/>
          </w:tcPr>
          <w:p w14:paraId="6856AB18" w14:textId="77777777" w:rsidR="002C12A9" w:rsidRPr="00F35FCB" w:rsidRDefault="002C12A9" w:rsidP="002C12A9"/>
        </w:tc>
        <w:tc>
          <w:tcPr>
            <w:tcW w:w="6520" w:type="dxa"/>
          </w:tcPr>
          <w:p w14:paraId="5FEE9454" w14:textId="77777777" w:rsidR="002C12A9" w:rsidRPr="00F35FCB" w:rsidRDefault="002C12A9" w:rsidP="002C12A9">
            <w:pPr>
              <w:jc w:val="both"/>
            </w:pPr>
            <w:r w:rsidRPr="00F35FCB">
              <w:t>Максимальный размер земельного участка (площадь) – не подлежит установлению</w:t>
            </w:r>
          </w:p>
        </w:tc>
      </w:tr>
      <w:tr w:rsidR="00F35FCB" w:rsidRPr="00F35FCB" w14:paraId="5F313D4A" w14:textId="77777777" w:rsidTr="002C12A9">
        <w:trPr>
          <w:trHeight w:val="45"/>
        </w:trPr>
        <w:tc>
          <w:tcPr>
            <w:tcW w:w="567" w:type="dxa"/>
            <w:vMerge/>
          </w:tcPr>
          <w:p w14:paraId="1E79B71C" w14:textId="77777777" w:rsidR="002C12A9" w:rsidRPr="00F35FCB" w:rsidRDefault="002C12A9" w:rsidP="002C12A9"/>
        </w:tc>
        <w:tc>
          <w:tcPr>
            <w:tcW w:w="2267" w:type="dxa"/>
            <w:vMerge/>
          </w:tcPr>
          <w:p w14:paraId="3E7262E5" w14:textId="77777777" w:rsidR="002C12A9" w:rsidRPr="00F35FCB" w:rsidRDefault="002C12A9" w:rsidP="002C12A9"/>
        </w:tc>
        <w:tc>
          <w:tcPr>
            <w:tcW w:w="1701" w:type="dxa"/>
            <w:vMerge/>
          </w:tcPr>
          <w:p w14:paraId="4548CE19" w14:textId="77777777" w:rsidR="002C12A9" w:rsidRPr="00F35FCB" w:rsidRDefault="002C12A9" w:rsidP="002C12A9"/>
        </w:tc>
        <w:tc>
          <w:tcPr>
            <w:tcW w:w="3969" w:type="dxa"/>
            <w:vMerge/>
          </w:tcPr>
          <w:p w14:paraId="151765EF" w14:textId="77777777" w:rsidR="002C12A9" w:rsidRPr="00F35FCB" w:rsidRDefault="002C12A9" w:rsidP="002C12A9"/>
        </w:tc>
        <w:tc>
          <w:tcPr>
            <w:tcW w:w="6520" w:type="dxa"/>
          </w:tcPr>
          <w:p w14:paraId="3DAE34ED" w14:textId="77777777" w:rsidR="002C12A9" w:rsidRPr="00F35FCB" w:rsidRDefault="002C12A9" w:rsidP="002C12A9">
            <w:pPr>
              <w:jc w:val="both"/>
            </w:pPr>
            <w:r w:rsidRPr="00F35FCB">
              <w:t>Максимальный процент застройки в границах земельного участка – не подлежит установлению</w:t>
            </w:r>
          </w:p>
        </w:tc>
      </w:tr>
      <w:tr w:rsidR="00F35FCB" w:rsidRPr="00F35FCB" w14:paraId="3330FF0D" w14:textId="77777777" w:rsidTr="002C12A9">
        <w:trPr>
          <w:trHeight w:val="45"/>
        </w:trPr>
        <w:tc>
          <w:tcPr>
            <w:tcW w:w="567" w:type="dxa"/>
            <w:vMerge/>
          </w:tcPr>
          <w:p w14:paraId="7F092DE0" w14:textId="77777777" w:rsidR="002C12A9" w:rsidRPr="00F35FCB" w:rsidRDefault="002C12A9" w:rsidP="002C12A9"/>
        </w:tc>
        <w:tc>
          <w:tcPr>
            <w:tcW w:w="2267" w:type="dxa"/>
            <w:vMerge/>
          </w:tcPr>
          <w:p w14:paraId="1E31DD18" w14:textId="77777777" w:rsidR="002C12A9" w:rsidRPr="00F35FCB" w:rsidRDefault="002C12A9" w:rsidP="002C12A9"/>
        </w:tc>
        <w:tc>
          <w:tcPr>
            <w:tcW w:w="1701" w:type="dxa"/>
            <w:vMerge/>
          </w:tcPr>
          <w:p w14:paraId="79FB98CA" w14:textId="77777777" w:rsidR="002C12A9" w:rsidRPr="00F35FCB" w:rsidRDefault="002C12A9" w:rsidP="002C12A9"/>
        </w:tc>
        <w:tc>
          <w:tcPr>
            <w:tcW w:w="3969" w:type="dxa"/>
            <w:vMerge/>
          </w:tcPr>
          <w:p w14:paraId="44216AA1" w14:textId="77777777" w:rsidR="002C12A9" w:rsidRPr="00F35FCB" w:rsidRDefault="002C12A9" w:rsidP="002C12A9"/>
        </w:tc>
        <w:tc>
          <w:tcPr>
            <w:tcW w:w="6520" w:type="dxa"/>
          </w:tcPr>
          <w:p w14:paraId="51047608" w14:textId="77777777" w:rsidR="002C12A9" w:rsidRPr="00F35FCB" w:rsidRDefault="002C12A9" w:rsidP="002C12A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E8D4E7F" w14:textId="77777777" w:rsidTr="002C12A9">
        <w:trPr>
          <w:trHeight w:val="45"/>
        </w:trPr>
        <w:tc>
          <w:tcPr>
            <w:tcW w:w="567" w:type="dxa"/>
            <w:vMerge/>
          </w:tcPr>
          <w:p w14:paraId="79B57002" w14:textId="77777777" w:rsidR="002C12A9" w:rsidRPr="00F35FCB" w:rsidRDefault="002C12A9" w:rsidP="002C12A9"/>
        </w:tc>
        <w:tc>
          <w:tcPr>
            <w:tcW w:w="2267" w:type="dxa"/>
            <w:vMerge/>
          </w:tcPr>
          <w:p w14:paraId="4096F835" w14:textId="77777777" w:rsidR="002C12A9" w:rsidRPr="00F35FCB" w:rsidRDefault="002C12A9" w:rsidP="002C12A9"/>
        </w:tc>
        <w:tc>
          <w:tcPr>
            <w:tcW w:w="1701" w:type="dxa"/>
            <w:vMerge/>
          </w:tcPr>
          <w:p w14:paraId="7ABCF047" w14:textId="77777777" w:rsidR="002C12A9" w:rsidRPr="00F35FCB" w:rsidRDefault="002C12A9" w:rsidP="002C12A9"/>
        </w:tc>
        <w:tc>
          <w:tcPr>
            <w:tcW w:w="3969" w:type="dxa"/>
            <w:vMerge/>
          </w:tcPr>
          <w:p w14:paraId="3D5ACAA1" w14:textId="77777777" w:rsidR="002C12A9" w:rsidRPr="00F35FCB" w:rsidRDefault="002C12A9" w:rsidP="002C12A9"/>
        </w:tc>
        <w:tc>
          <w:tcPr>
            <w:tcW w:w="6520" w:type="dxa"/>
          </w:tcPr>
          <w:p w14:paraId="5F1C5F9F" w14:textId="77777777" w:rsidR="002C12A9" w:rsidRPr="00F35FCB" w:rsidRDefault="002C12A9" w:rsidP="002C12A9">
            <w:pPr>
              <w:jc w:val="both"/>
            </w:pPr>
            <w:r w:rsidRPr="00F35FCB">
              <w:t>Предельная высота зданий, строений, сооружений – не подлежит установлению</w:t>
            </w:r>
          </w:p>
        </w:tc>
      </w:tr>
      <w:tr w:rsidR="00F35FCB" w:rsidRPr="00F35FCB" w14:paraId="5AB9CECD" w14:textId="77777777" w:rsidTr="002C12A9">
        <w:trPr>
          <w:trHeight w:val="1277"/>
        </w:trPr>
        <w:tc>
          <w:tcPr>
            <w:tcW w:w="567" w:type="dxa"/>
            <w:vMerge/>
          </w:tcPr>
          <w:p w14:paraId="6E094203" w14:textId="77777777" w:rsidR="002C12A9" w:rsidRPr="00F35FCB" w:rsidRDefault="002C12A9" w:rsidP="002C12A9"/>
        </w:tc>
        <w:tc>
          <w:tcPr>
            <w:tcW w:w="2267" w:type="dxa"/>
            <w:vMerge/>
          </w:tcPr>
          <w:p w14:paraId="74367229" w14:textId="77777777" w:rsidR="002C12A9" w:rsidRPr="00F35FCB" w:rsidRDefault="002C12A9" w:rsidP="002C12A9"/>
        </w:tc>
        <w:tc>
          <w:tcPr>
            <w:tcW w:w="1701" w:type="dxa"/>
            <w:vMerge/>
          </w:tcPr>
          <w:p w14:paraId="67C67F82" w14:textId="77777777" w:rsidR="002C12A9" w:rsidRPr="00F35FCB" w:rsidRDefault="002C12A9" w:rsidP="002C12A9"/>
        </w:tc>
        <w:tc>
          <w:tcPr>
            <w:tcW w:w="3969" w:type="dxa"/>
            <w:vMerge/>
          </w:tcPr>
          <w:p w14:paraId="45169EBB" w14:textId="77777777" w:rsidR="002C12A9" w:rsidRPr="00F35FCB" w:rsidRDefault="002C12A9" w:rsidP="002C12A9"/>
        </w:tc>
        <w:tc>
          <w:tcPr>
            <w:tcW w:w="6520" w:type="dxa"/>
          </w:tcPr>
          <w:p w14:paraId="0FD4331E" w14:textId="77777777" w:rsidR="002C12A9" w:rsidRPr="00F35FCB" w:rsidRDefault="002C12A9" w:rsidP="002C12A9">
            <w:pPr>
              <w:jc w:val="both"/>
            </w:pPr>
            <w:r w:rsidRPr="00F35FCB">
              <w:t>Минимальный процент озеленения в границах земельного участка – не подлежит установлению</w:t>
            </w:r>
          </w:p>
        </w:tc>
      </w:tr>
    </w:tbl>
    <w:p w14:paraId="2E9B02CA" w14:textId="0F9716B6" w:rsidR="00F67E59" w:rsidRPr="00F35FCB" w:rsidRDefault="00F67E59" w:rsidP="00F67E59">
      <w:pPr>
        <w:keepNext/>
        <w:keepLines/>
        <w:spacing w:before="200"/>
        <w:jc w:val="both"/>
        <w:outlineLvl w:val="3"/>
        <w:rPr>
          <w:rFonts w:eastAsiaTheme="majorEastAsia"/>
          <w:b/>
          <w:bCs/>
        </w:rPr>
      </w:pPr>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80"/>
    </w:p>
    <w:p w14:paraId="0BC6C080" w14:textId="77777777" w:rsidR="00F67E59" w:rsidRPr="00F35FCB" w:rsidRDefault="00F67E59" w:rsidP="00F67E59">
      <w:pPr>
        <w:spacing w:before="200"/>
        <w:outlineLvl w:val="3"/>
        <w:rPr>
          <w:b/>
        </w:rPr>
      </w:pPr>
      <w:bookmarkStart w:id="181" w:name="_Toc208935519"/>
      <w:r w:rsidRPr="00F35FCB">
        <w:rPr>
          <w:b/>
        </w:rPr>
        <w:t>Условно разрешенные виды использования земельных участков и объектов капитального строительства</w:t>
      </w:r>
      <w:bookmarkEnd w:id="181"/>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302C4DDD" w14:textId="77777777" w:rsidTr="00F67E59">
        <w:tc>
          <w:tcPr>
            <w:tcW w:w="567" w:type="dxa"/>
            <w:tcBorders>
              <w:top w:val="single" w:sz="8" w:space="0" w:color="000000"/>
              <w:left w:val="single" w:sz="8" w:space="0" w:color="000000"/>
              <w:bottom w:val="single" w:sz="8" w:space="0" w:color="000000"/>
              <w:right w:val="single" w:sz="8" w:space="0" w:color="000000"/>
            </w:tcBorders>
          </w:tcPr>
          <w:p w14:paraId="62D39C0E" w14:textId="77777777" w:rsidR="00F67E59" w:rsidRPr="00F35FCB" w:rsidRDefault="00F67E59" w:rsidP="00F67E59">
            <w:pPr>
              <w:jc w:val="center"/>
            </w:pPr>
            <w:r w:rsidRPr="00F35FCB">
              <w:t>№ п/п</w:t>
            </w:r>
          </w:p>
        </w:tc>
        <w:tc>
          <w:tcPr>
            <w:tcW w:w="2268" w:type="dxa"/>
            <w:tcBorders>
              <w:top w:val="single" w:sz="8" w:space="0" w:color="000000"/>
              <w:left w:val="nil"/>
              <w:bottom w:val="single" w:sz="8" w:space="0" w:color="000000"/>
              <w:right w:val="single" w:sz="8" w:space="0" w:color="000000"/>
            </w:tcBorders>
          </w:tcPr>
          <w:p w14:paraId="6B16AFB5"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605F9ECD" w14:textId="77777777" w:rsidR="00F67E59" w:rsidRPr="00F35FCB" w:rsidRDefault="00F67E59" w:rsidP="00F67E59">
            <w:pPr>
              <w:ind w:left="-120"/>
              <w:jc w:val="center"/>
            </w:pPr>
            <w:r w:rsidRPr="00F35FCB">
              <w:t>Код вида</w:t>
            </w:r>
          </w:p>
          <w:p w14:paraId="4F5BF59D" w14:textId="77777777" w:rsidR="00F67E59" w:rsidRPr="00F35FCB" w:rsidRDefault="00F67E59" w:rsidP="00F67E59">
            <w:pPr>
              <w:ind w:left="-120"/>
              <w:jc w:val="center"/>
            </w:pPr>
            <w:r w:rsidRPr="00F35FCB">
              <w:t xml:space="preserve">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15EA6B65"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5D26AF9F"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5FD52A0"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2EB3EEBA" w14:textId="77777777" w:rsidR="00F67E59" w:rsidRPr="00F35FCB" w:rsidRDefault="00F67E59" w:rsidP="00596C2D">
            <w:pPr>
              <w:numPr>
                <w:ilvl w:val="0"/>
                <w:numId w:val="30"/>
              </w:numPr>
              <w:suppressAutoHyphens/>
              <w:ind w:left="0" w:firstLine="0"/>
            </w:pPr>
          </w:p>
        </w:tc>
        <w:tc>
          <w:tcPr>
            <w:tcW w:w="2268" w:type="dxa"/>
            <w:vMerge w:val="restart"/>
            <w:tcBorders>
              <w:top w:val="nil"/>
              <w:left w:val="nil"/>
              <w:bottom w:val="single" w:sz="8" w:space="0" w:color="000000"/>
              <w:right w:val="single" w:sz="8" w:space="0" w:color="000000"/>
            </w:tcBorders>
          </w:tcPr>
          <w:p w14:paraId="47DA2E6F" w14:textId="77777777" w:rsidR="00F67E59" w:rsidRPr="00F35FCB" w:rsidRDefault="00F67E59" w:rsidP="00F67E59">
            <w:pPr>
              <w:jc w:val="both"/>
            </w:pPr>
            <w:r w:rsidRPr="00F35FCB">
              <w:t>Административные здания организаций, обеспечивающих предоставление коммунальных услуг</w:t>
            </w:r>
          </w:p>
        </w:tc>
        <w:tc>
          <w:tcPr>
            <w:tcW w:w="1701" w:type="dxa"/>
            <w:vMerge w:val="restart"/>
            <w:tcBorders>
              <w:top w:val="nil"/>
              <w:left w:val="nil"/>
              <w:bottom w:val="single" w:sz="8" w:space="0" w:color="000000"/>
              <w:right w:val="single" w:sz="8" w:space="0" w:color="000000"/>
            </w:tcBorders>
          </w:tcPr>
          <w:p w14:paraId="18344280" w14:textId="77777777" w:rsidR="00F67E59" w:rsidRPr="00F35FCB" w:rsidRDefault="00F67E59" w:rsidP="00F67E59">
            <w:pPr>
              <w:jc w:val="both"/>
            </w:pPr>
            <w:r w:rsidRPr="00F35FCB">
              <w:t>3.1.2</w:t>
            </w:r>
          </w:p>
        </w:tc>
        <w:tc>
          <w:tcPr>
            <w:tcW w:w="3969" w:type="dxa"/>
            <w:vMerge w:val="restart"/>
            <w:tcBorders>
              <w:top w:val="nil"/>
              <w:left w:val="nil"/>
              <w:bottom w:val="single" w:sz="8" w:space="0" w:color="000000"/>
              <w:right w:val="single" w:sz="8" w:space="0" w:color="000000"/>
            </w:tcBorders>
          </w:tcPr>
          <w:p w14:paraId="27E7EABD" w14:textId="77777777" w:rsidR="00F67E59" w:rsidRPr="00F35FCB" w:rsidRDefault="00F67E59" w:rsidP="00F67E59">
            <w:pPr>
              <w:jc w:val="both"/>
            </w:pPr>
            <w:r w:rsidRPr="00F35FCB">
              <w:t>Размещение зданий, предназначенных для приема физических и юридических лиц в связи с предоставлением им коммунальных услуг</w:t>
            </w:r>
          </w:p>
        </w:tc>
        <w:tc>
          <w:tcPr>
            <w:tcW w:w="6520" w:type="dxa"/>
            <w:tcBorders>
              <w:top w:val="nil"/>
              <w:left w:val="nil"/>
              <w:bottom w:val="single" w:sz="8" w:space="0" w:color="000000"/>
              <w:right w:val="single" w:sz="8" w:space="0" w:color="000000"/>
            </w:tcBorders>
          </w:tcPr>
          <w:p w14:paraId="07251E05"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27DDE2D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2578F6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426377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2BB00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0C8217"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6E770C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CD48481"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0653876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D7E509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1E65FF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FD2A0C"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44316F4"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145992D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FEC181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F63F76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17F3B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6EE0C66" w14:textId="77777777" w:rsidR="00F67E59" w:rsidRPr="00F35FCB" w:rsidRDefault="00F67E59" w:rsidP="00F67E59"/>
        </w:tc>
        <w:tc>
          <w:tcPr>
            <w:tcW w:w="6520" w:type="dxa"/>
            <w:tcBorders>
              <w:top w:val="nil"/>
              <w:left w:val="nil"/>
              <w:bottom w:val="single" w:sz="8" w:space="0" w:color="000000"/>
              <w:right w:val="single" w:sz="8" w:space="0" w:color="000000"/>
            </w:tcBorders>
          </w:tcPr>
          <w:p w14:paraId="055E792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FA23E1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B62661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8F37E7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47433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EB7B36" w14:textId="77777777" w:rsidR="00F67E59" w:rsidRPr="00F35FCB" w:rsidRDefault="00F67E59" w:rsidP="00F67E59"/>
        </w:tc>
        <w:tc>
          <w:tcPr>
            <w:tcW w:w="6520" w:type="dxa"/>
            <w:tcBorders>
              <w:top w:val="nil"/>
              <w:left w:val="nil"/>
              <w:bottom w:val="single" w:sz="8" w:space="0" w:color="000000"/>
              <w:right w:val="single" w:sz="8" w:space="0" w:color="000000"/>
            </w:tcBorders>
          </w:tcPr>
          <w:p w14:paraId="5CE2B0B7"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D16B50F" w14:textId="77777777" w:rsidTr="00F67E59">
        <w:trPr>
          <w:trHeight w:val="459"/>
        </w:trPr>
        <w:tc>
          <w:tcPr>
            <w:tcW w:w="567" w:type="dxa"/>
            <w:vMerge/>
            <w:tcBorders>
              <w:top w:val="nil"/>
              <w:left w:val="single" w:sz="8" w:space="0" w:color="000000"/>
              <w:bottom w:val="single" w:sz="4" w:space="0" w:color="auto"/>
              <w:right w:val="single" w:sz="8" w:space="0" w:color="000000"/>
            </w:tcBorders>
          </w:tcPr>
          <w:p w14:paraId="0E35AC04"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C14C20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364B00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8C1F7CD" w14:textId="77777777" w:rsidR="00F67E59" w:rsidRPr="00F35FCB" w:rsidRDefault="00F67E59" w:rsidP="00F67E59"/>
        </w:tc>
        <w:tc>
          <w:tcPr>
            <w:tcW w:w="6520" w:type="dxa"/>
            <w:tcBorders>
              <w:top w:val="nil"/>
              <w:left w:val="nil"/>
              <w:bottom w:val="single" w:sz="4" w:space="0" w:color="auto"/>
              <w:right w:val="single" w:sz="8" w:space="0" w:color="000000"/>
            </w:tcBorders>
          </w:tcPr>
          <w:p w14:paraId="544C459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4BFA1E4" w14:textId="77777777" w:rsidTr="00F67E59">
        <w:trPr>
          <w:trHeight w:val="80"/>
        </w:trPr>
        <w:tc>
          <w:tcPr>
            <w:tcW w:w="567" w:type="dxa"/>
            <w:vMerge w:val="restart"/>
            <w:tcBorders>
              <w:top w:val="single" w:sz="4" w:space="0" w:color="auto"/>
              <w:left w:val="single" w:sz="4" w:space="0" w:color="auto"/>
              <w:bottom w:val="single" w:sz="4" w:space="0" w:color="auto"/>
              <w:right w:val="single" w:sz="4" w:space="0" w:color="auto"/>
            </w:tcBorders>
          </w:tcPr>
          <w:p w14:paraId="3B2CB5F3" w14:textId="77777777" w:rsidR="00F67E59" w:rsidRPr="00F35FCB" w:rsidRDefault="00F67E59" w:rsidP="00596C2D">
            <w:pPr>
              <w:numPr>
                <w:ilvl w:val="0"/>
                <w:numId w:val="30"/>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3D4CF947" w14:textId="77777777" w:rsidR="00F67E59" w:rsidRPr="00F35FCB" w:rsidRDefault="00F67E59" w:rsidP="00F67E59">
            <w:pPr>
              <w:jc w:val="both"/>
            </w:pPr>
            <w:r w:rsidRPr="00F35FCB">
              <w:t>Осуществление религиозных обрядов</w:t>
            </w:r>
          </w:p>
        </w:tc>
        <w:tc>
          <w:tcPr>
            <w:tcW w:w="1701" w:type="dxa"/>
            <w:vMerge w:val="restart"/>
            <w:tcBorders>
              <w:top w:val="single" w:sz="4" w:space="0" w:color="auto"/>
              <w:left w:val="single" w:sz="4" w:space="0" w:color="auto"/>
              <w:bottom w:val="single" w:sz="4" w:space="0" w:color="auto"/>
              <w:right w:val="single" w:sz="4" w:space="0" w:color="auto"/>
            </w:tcBorders>
          </w:tcPr>
          <w:p w14:paraId="4D03F601" w14:textId="77777777" w:rsidR="00F67E59" w:rsidRPr="00F35FCB" w:rsidRDefault="00F67E59" w:rsidP="00F67E59">
            <w:pPr>
              <w:jc w:val="both"/>
            </w:pPr>
            <w:r w:rsidRPr="00F35FCB">
              <w:t>3.7.1</w:t>
            </w:r>
          </w:p>
        </w:tc>
        <w:tc>
          <w:tcPr>
            <w:tcW w:w="3969" w:type="dxa"/>
            <w:vMerge w:val="restart"/>
            <w:tcBorders>
              <w:top w:val="single" w:sz="4" w:space="0" w:color="auto"/>
              <w:left w:val="single" w:sz="4" w:space="0" w:color="auto"/>
              <w:bottom w:val="single" w:sz="4" w:space="0" w:color="auto"/>
              <w:right w:val="single" w:sz="4" w:space="0" w:color="auto"/>
            </w:tcBorders>
          </w:tcPr>
          <w:p w14:paraId="2C015CB5"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single" w:sz="4" w:space="0" w:color="auto"/>
              <w:left w:val="single" w:sz="4" w:space="0" w:color="auto"/>
              <w:bottom w:val="single" w:sz="4" w:space="0" w:color="auto"/>
              <w:right w:val="single" w:sz="4" w:space="0" w:color="auto"/>
            </w:tcBorders>
          </w:tcPr>
          <w:p w14:paraId="4B4E4526"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6734EF2B" w14:textId="77777777" w:rsidTr="00F67E59">
        <w:trPr>
          <w:trHeight w:val="77"/>
        </w:trPr>
        <w:tc>
          <w:tcPr>
            <w:tcW w:w="567" w:type="dxa"/>
            <w:vMerge/>
            <w:tcBorders>
              <w:top w:val="single" w:sz="4" w:space="0" w:color="auto"/>
              <w:left w:val="single" w:sz="8" w:space="0" w:color="000000"/>
              <w:bottom w:val="single" w:sz="8" w:space="0" w:color="000000"/>
              <w:right w:val="single" w:sz="8" w:space="0" w:color="000000"/>
            </w:tcBorders>
          </w:tcPr>
          <w:p w14:paraId="16B26E90"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6484FC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F29210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7E4783C"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72E57135" w14:textId="77777777" w:rsidR="00F67E59" w:rsidRPr="00F35FCB" w:rsidRDefault="00F67E59" w:rsidP="00F67E59">
            <w:pPr>
              <w:tabs>
                <w:tab w:val="left" w:pos="1155"/>
              </w:tabs>
              <w:jc w:val="both"/>
            </w:pPr>
            <w:r w:rsidRPr="00F35FCB">
              <w:t>Максимальный размер земельного участка (площадь) – не подлежит установлению</w:t>
            </w:r>
          </w:p>
        </w:tc>
      </w:tr>
      <w:tr w:rsidR="00F35FCB" w:rsidRPr="00F35FCB" w14:paraId="77FDB58C" w14:textId="77777777" w:rsidTr="00F67E59">
        <w:trPr>
          <w:trHeight w:val="77"/>
        </w:trPr>
        <w:tc>
          <w:tcPr>
            <w:tcW w:w="567" w:type="dxa"/>
            <w:vMerge/>
            <w:tcBorders>
              <w:top w:val="nil"/>
              <w:left w:val="single" w:sz="8" w:space="0" w:color="000000"/>
              <w:bottom w:val="single" w:sz="8" w:space="0" w:color="000000"/>
              <w:right w:val="single" w:sz="8" w:space="0" w:color="000000"/>
            </w:tcBorders>
          </w:tcPr>
          <w:p w14:paraId="74C83AA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07E35E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E71C9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3F8FE2" w14:textId="77777777" w:rsidR="00F67E59" w:rsidRPr="00F35FCB" w:rsidRDefault="00F67E59" w:rsidP="00F67E59"/>
        </w:tc>
        <w:tc>
          <w:tcPr>
            <w:tcW w:w="6520" w:type="dxa"/>
            <w:tcBorders>
              <w:top w:val="nil"/>
              <w:left w:val="nil"/>
              <w:bottom w:val="single" w:sz="8" w:space="0" w:color="000000"/>
              <w:right w:val="single" w:sz="8" w:space="0" w:color="000000"/>
            </w:tcBorders>
          </w:tcPr>
          <w:p w14:paraId="2E7FCD8F" w14:textId="77777777" w:rsidR="00F67E59" w:rsidRPr="00F35FCB" w:rsidRDefault="00F67E59" w:rsidP="00F67E59">
            <w:pPr>
              <w:tabs>
                <w:tab w:val="left" w:pos="1155"/>
              </w:tabs>
              <w:jc w:val="both"/>
            </w:pPr>
            <w:r w:rsidRPr="00F35FCB">
              <w:t>Максимальный процент застройки в границах земельного участка – 50 %</w:t>
            </w:r>
          </w:p>
        </w:tc>
      </w:tr>
      <w:tr w:rsidR="00F35FCB" w:rsidRPr="00F35FCB" w14:paraId="130864CE" w14:textId="77777777" w:rsidTr="00F67E59">
        <w:trPr>
          <w:trHeight w:val="77"/>
        </w:trPr>
        <w:tc>
          <w:tcPr>
            <w:tcW w:w="567" w:type="dxa"/>
            <w:vMerge/>
            <w:tcBorders>
              <w:top w:val="nil"/>
              <w:left w:val="single" w:sz="8" w:space="0" w:color="000000"/>
              <w:bottom w:val="single" w:sz="4" w:space="0" w:color="auto"/>
              <w:right w:val="single" w:sz="8" w:space="0" w:color="000000"/>
            </w:tcBorders>
          </w:tcPr>
          <w:p w14:paraId="5B2AAA74"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0EDA01E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C86D12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B11C843" w14:textId="77777777" w:rsidR="00F67E59" w:rsidRPr="00F35FCB" w:rsidRDefault="00F67E59" w:rsidP="00F67E59"/>
        </w:tc>
        <w:tc>
          <w:tcPr>
            <w:tcW w:w="6520" w:type="dxa"/>
            <w:tcBorders>
              <w:top w:val="nil"/>
              <w:left w:val="nil"/>
              <w:bottom w:val="single" w:sz="4" w:space="0" w:color="auto"/>
              <w:right w:val="single" w:sz="8" w:space="0" w:color="000000"/>
            </w:tcBorders>
          </w:tcPr>
          <w:p w14:paraId="343C940C" w14:textId="77777777" w:rsidR="00F67E59" w:rsidRPr="00F35FCB" w:rsidRDefault="00F67E59" w:rsidP="00F67E59">
            <w:pPr>
              <w:tabs>
                <w:tab w:val="left" w:pos="1155"/>
              </w:tabs>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097CC1C" w14:textId="77777777" w:rsidTr="00F67E59">
        <w:trPr>
          <w:trHeight w:val="77"/>
        </w:trPr>
        <w:tc>
          <w:tcPr>
            <w:tcW w:w="567" w:type="dxa"/>
            <w:vMerge/>
            <w:tcBorders>
              <w:top w:val="single" w:sz="4" w:space="0" w:color="auto"/>
              <w:left w:val="single" w:sz="4" w:space="0" w:color="auto"/>
              <w:bottom w:val="single" w:sz="4" w:space="0" w:color="auto"/>
              <w:right w:val="single" w:sz="4" w:space="0" w:color="auto"/>
            </w:tcBorders>
          </w:tcPr>
          <w:p w14:paraId="44100183"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516CDC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6E197F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790F4C4" w14:textId="77777777" w:rsidR="00F67E59" w:rsidRPr="00F35FCB" w:rsidRDefault="00F67E59" w:rsidP="00F67E59"/>
        </w:tc>
        <w:tc>
          <w:tcPr>
            <w:tcW w:w="6520" w:type="dxa"/>
            <w:tcBorders>
              <w:top w:val="single" w:sz="4" w:space="0" w:color="auto"/>
              <w:left w:val="single" w:sz="4" w:space="0" w:color="auto"/>
              <w:bottom w:val="single" w:sz="4" w:space="0" w:color="auto"/>
              <w:right w:val="single" w:sz="4" w:space="0" w:color="auto"/>
            </w:tcBorders>
          </w:tcPr>
          <w:p w14:paraId="6F0AE8F4" w14:textId="77777777" w:rsidR="00F67E59" w:rsidRPr="00F35FCB" w:rsidRDefault="00F67E59" w:rsidP="00F67E59">
            <w:pPr>
              <w:tabs>
                <w:tab w:val="left" w:pos="1155"/>
              </w:tabs>
              <w:jc w:val="both"/>
            </w:pPr>
            <w:r w:rsidRPr="00F35FCB">
              <w:t>Предельная высота зданий, строений, сооружений – не подлежит установлению</w:t>
            </w:r>
          </w:p>
        </w:tc>
      </w:tr>
      <w:tr w:rsidR="00F35FCB" w:rsidRPr="00F35FCB" w14:paraId="7FAD5DFC" w14:textId="77777777" w:rsidTr="00F67E59">
        <w:trPr>
          <w:trHeight w:val="77"/>
        </w:trPr>
        <w:tc>
          <w:tcPr>
            <w:tcW w:w="567" w:type="dxa"/>
            <w:vMerge/>
            <w:tcBorders>
              <w:top w:val="single" w:sz="4" w:space="0" w:color="auto"/>
              <w:left w:val="single" w:sz="8" w:space="0" w:color="000000"/>
              <w:bottom w:val="single" w:sz="4" w:space="0" w:color="auto"/>
              <w:right w:val="single" w:sz="8" w:space="0" w:color="000000"/>
            </w:tcBorders>
          </w:tcPr>
          <w:p w14:paraId="2A7DFE34"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3E8DD4ED"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622E5F3D"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28088A84" w14:textId="77777777" w:rsidR="00F67E59" w:rsidRPr="00F35FCB" w:rsidRDefault="00F67E59" w:rsidP="00F67E59"/>
        </w:tc>
        <w:tc>
          <w:tcPr>
            <w:tcW w:w="6520" w:type="dxa"/>
            <w:tcBorders>
              <w:top w:val="single" w:sz="4" w:space="0" w:color="auto"/>
              <w:left w:val="nil"/>
              <w:bottom w:val="single" w:sz="4" w:space="0" w:color="auto"/>
              <w:right w:val="single" w:sz="8" w:space="0" w:color="000000"/>
            </w:tcBorders>
          </w:tcPr>
          <w:p w14:paraId="6AB6BE3F" w14:textId="77777777" w:rsidR="00F67E59" w:rsidRPr="00F35FCB" w:rsidRDefault="00F67E59" w:rsidP="00F67E59">
            <w:pPr>
              <w:tabs>
                <w:tab w:val="left" w:pos="1155"/>
              </w:tabs>
              <w:jc w:val="both"/>
            </w:pPr>
            <w:r w:rsidRPr="00F35FCB">
              <w:t>Минимальный процент озеленения в границах земельного участка – 20 %</w:t>
            </w:r>
          </w:p>
        </w:tc>
      </w:tr>
      <w:tr w:rsidR="00F35FCB" w:rsidRPr="00F35FCB" w14:paraId="501B1756" w14:textId="77777777" w:rsidTr="00F67E59">
        <w:trPr>
          <w:trHeight w:val="330"/>
        </w:trPr>
        <w:tc>
          <w:tcPr>
            <w:tcW w:w="567" w:type="dxa"/>
            <w:vMerge w:val="restart"/>
            <w:tcBorders>
              <w:top w:val="single" w:sz="4" w:space="0" w:color="auto"/>
              <w:left w:val="single" w:sz="4" w:space="0" w:color="auto"/>
              <w:bottom w:val="single" w:sz="4" w:space="0" w:color="auto"/>
              <w:right w:val="single" w:sz="4" w:space="0" w:color="auto"/>
            </w:tcBorders>
          </w:tcPr>
          <w:p w14:paraId="644EDD70" w14:textId="77777777" w:rsidR="00F67E59" w:rsidRPr="00F35FCB" w:rsidRDefault="00F67E59" w:rsidP="00596C2D">
            <w:pPr>
              <w:numPr>
                <w:ilvl w:val="0"/>
                <w:numId w:val="30"/>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40920B12" w14:textId="77777777" w:rsidR="00F67E59" w:rsidRPr="00F35FCB" w:rsidRDefault="00F67E59" w:rsidP="00F67E59">
            <w:pPr>
              <w:jc w:val="both"/>
            </w:pPr>
            <w:r w:rsidRPr="00F35FCB">
              <w:t>Служебные гаражи</w:t>
            </w:r>
          </w:p>
        </w:tc>
        <w:tc>
          <w:tcPr>
            <w:tcW w:w="1701" w:type="dxa"/>
            <w:vMerge w:val="restart"/>
            <w:tcBorders>
              <w:top w:val="single" w:sz="4" w:space="0" w:color="auto"/>
              <w:left w:val="single" w:sz="4" w:space="0" w:color="auto"/>
              <w:bottom w:val="single" w:sz="4" w:space="0" w:color="auto"/>
              <w:right w:val="single" w:sz="4" w:space="0" w:color="auto"/>
            </w:tcBorders>
          </w:tcPr>
          <w:p w14:paraId="3DBF9545" w14:textId="77777777" w:rsidR="00F67E59" w:rsidRPr="00F35FCB" w:rsidRDefault="00F67E59" w:rsidP="00F67E59">
            <w:pPr>
              <w:jc w:val="both"/>
            </w:pPr>
            <w:r w:rsidRPr="00F35FCB">
              <w:t>4.9</w:t>
            </w:r>
          </w:p>
        </w:tc>
        <w:tc>
          <w:tcPr>
            <w:tcW w:w="3969" w:type="dxa"/>
            <w:vMerge w:val="restart"/>
            <w:tcBorders>
              <w:top w:val="single" w:sz="4" w:space="0" w:color="auto"/>
              <w:left w:val="single" w:sz="4" w:space="0" w:color="auto"/>
              <w:bottom w:val="single" w:sz="4" w:space="0" w:color="auto"/>
              <w:right w:val="single" w:sz="4" w:space="0" w:color="auto"/>
            </w:tcBorders>
          </w:tcPr>
          <w:p w14:paraId="79CE48D6" w14:textId="77777777" w:rsidR="00F67E59" w:rsidRPr="00F35FCB" w:rsidRDefault="00F67E59" w:rsidP="00F67E59">
            <w:pPr>
              <w:jc w:val="both"/>
            </w:pPr>
            <w:r w:rsidRPr="00F35FC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0" w:type="dxa"/>
            <w:tcBorders>
              <w:top w:val="single" w:sz="4" w:space="0" w:color="auto"/>
              <w:left w:val="single" w:sz="4" w:space="0" w:color="auto"/>
              <w:bottom w:val="single" w:sz="4" w:space="0" w:color="auto"/>
              <w:right w:val="single" w:sz="4" w:space="0" w:color="auto"/>
            </w:tcBorders>
          </w:tcPr>
          <w:p w14:paraId="79CD3299"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6F282CAB" w14:textId="77777777" w:rsidTr="00F67E59">
        <w:trPr>
          <w:trHeight w:val="330"/>
        </w:trPr>
        <w:tc>
          <w:tcPr>
            <w:tcW w:w="567" w:type="dxa"/>
            <w:vMerge/>
            <w:tcBorders>
              <w:top w:val="single" w:sz="4" w:space="0" w:color="auto"/>
              <w:left w:val="single" w:sz="8" w:space="0" w:color="000000"/>
              <w:bottom w:val="single" w:sz="8" w:space="0" w:color="000000"/>
              <w:right w:val="single" w:sz="8" w:space="0" w:color="000000"/>
            </w:tcBorders>
          </w:tcPr>
          <w:p w14:paraId="3A5B0C8B"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1FD033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271433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E2BDCC8"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73C1DC2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10C110D" w14:textId="77777777" w:rsidTr="00F67E59">
        <w:trPr>
          <w:trHeight w:val="330"/>
        </w:trPr>
        <w:tc>
          <w:tcPr>
            <w:tcW w:w="567" w:type="dxa"/>
            <w:vMerge/>
            <w:tcBorders>
              <w:top w:val="nil"/>
              <w:left w:val="single" w:sz="8" w:space="0" w:color="000000"/>
              <w:bottom w:val="single" w:sz="8" w:space="0" w:color="000000"/>
              <w:right w:val="single" w:sz="8" w:space="0" w:color="000000"/>
            </w:tcBorders>
          </w:tcPr>
          <w:p w14:paraId="73468E3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4CB863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E8AD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5684EF" w14:textId="77777777" w:rsidR="00F67E59" w:rsidRPr="00F35FCB" w:rsidRDefault="00F67E59" w:rsidP="00F67E59"/>
        </w:tc>
        <w:tc>
          <w:tcPr>
            <w:tcW w:w="6520" w:type="dxa"/>
            <w:tcBorders>
              <w:top w:val="nil"/>
              <w:left w:val="nil"/>
              <w:bottom w:val="single" w:sz="8" w:space="0" w:color="000000"/>
              <w:right w:val="single" w:sz="8" w:space="0" w:color="000000"/>
            </w:tcBorders>
          </w:tcPr>
          <w:p w14:paraId="3536C40E"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67193870" w14:textId="77777777" w:rsidTr="00F67E59">
        <w:trPr>
          <w:trHeight w:val="330"/>
        </w:trPr>
        <w:tc>
          <w:tcPr>
            <w:tcW w:w="567" w:type="dxa"/>
            <w:vMerge/>
            <w:tcBorders>
              <w:top w:val="nil"/>
              <w:left w:val="single" w:sz="8" w:space="0" w:color="000000"/>
              <w:bottom w:val="single" w:sz="8" w:space="0" w:color="000000"/>
              <w:right w:val="single" w:sz="8" w:space="0" w:color="000000"/>
            </w:tcBorders>
          </w:tcPr>
          <w:p w14:paraId="16F6C98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49E4DE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1EAB0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B93C970" w14:textId="77777777" w:rsidR="00F67E59" w:rsidRPr="00F35FCB" w:rsidRDefault="00F67E59" w:rsidP="00F67E59"/>
        </w:tc>
        <w:tc>
          <w:tcPr>
            <w:tcW w:w="6520" w:type="dxa"/>
            <w:tcBorders>
              <w:top w:val="nil"/>
              <w:left w:val="nil"/>
              <w:bottom w:val="single" w:sz="8" w:space="0" w:color="000000"/>
              <w:right w:val="single" w:sz="8" w:space="0" w:color="000000"/>
            </w:tcBorders>
          </w:tcPr>
          <w:p w14:paraId="1FA3B9B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B9D18FA" w14:textId="77777777" w:rsidTr="00F67E59">
        <w:trPr>
          <w:trHeight w:val="330"/>
        </w:trPr>
        <w:tc>
          <w:tcPr>
            <w:tcW w:w="567" w:type="dxa"/>
            <w:vMerge/>
            <w:tcBorders>
              <w:top w:val="nil"/>
              <w:left w:val="single" w:sz="8" w:space="0" w:color="000000"/>
              <w:bottom w:val="single" w:sz="4" w:space="0" w:color="auto"/>
              <w:right w:val="single" w:sz="8" w:space="0" w:color="000000"/>
            </w:tcBorders>
          </w:tcPr>
          <w:p w14:paraId="4D97040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582EE4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AFC73F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1FA61FD" w14:textId="77777777" w:rsidR="00F67E59" w:rsidRPr="00F35FCB" w:rsidRDefault="00F67E59" w:rsidP="00F67E59"/>
        </w:tc>
        <w:tc>
          <w:tcPr>
            <w:tcW w:w="6520" w:type="dxa"/>
            <w:tcBorders>
              <w:top w:val="nil"/>
              <w:left w:val="nil"/>
              <w:bottom w:val="single" w:sz="4" w:space="0" w:color="auto"/>
              <w:right w:val="single" w:sz="8" w:space="0" w:color="000000"/>
            </w:tcBorders>
          </w:tcPr>
          <w:p w14:paraId="3D8DFFDA" w14:textId="77777777" w:rsidR="00F67E59" w:rsidRPr="00F35FCB" w:rsidRDefault="00F67E59" w:rsidP="00F67E59">
            <w:pPr>
              <w:jc w:val="both"/>
            </w:pPr>
            <w:r w:rsidRPr="00F35FCB">
              <w:t>Предельная высота зданий, строений, сооружений – 5 м</w:t>
            </w:r>
          </w:p>
        </w:tc>
      </w:tr>
      <w:tr w:rsidR="00F35FCB" w:rsidRPr="00F35FCB" w14:paraId="425BCBF9" w14:textId="77777777" w:rsidTr="00F67E59">
        <w:trPr>
          <w:trHeight w:val="330"/>
        </w:trPr>
        <w:tc>
          <w:tcPr>
            <w:tcW w:w="567" w:type="dxa"/>
            <w:vMerge/>
            <w:tcBorders>
              <w:top w:val="single" w:sz="4" w:space="0" w:color="auto"/>
              <w:left w:val="single" w:sz="4" w:space="0" w:color="auto"/>
              <w:bottom w:val="single" w:sz="4" w:space="0" w:color="auto"/>
              <w:right w:val="single" w:sz="4" w:space="0" w:color="auto"/>
            </w:tcBorders>
          </w:tcPr>
          <w:p w14:paraId="24D3ECF0"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1357CE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C06130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01483F5" w14:textId="77777777" w:rsidR="00F67E59" w:rsidRPr="00F35FCB" w:rsidRDefault="00F67E59" w:rsidP="00F67E59"/>
        </w:tc>
        <w:tc>
          <w:tcPr>
            <w:tcW w:w="6520" w:type="dxa"/>
            <w:tcBorders>
              <w:top w:val="single" w:sz="4" w:space="0" w:color="auto"/>
              <w:left w:val="single" w:sz="4" w:space="0" w:color="auto"/>
              <w:bottom w:val="single" w:sz="4" w:space="0" w:color="auto"/>
              <w:right w:val="single" w:sz="4" w:space="0" w:color="auto"/>
            </w:tcBorders>
          </w:tcPr>
          <w:p w14:paraId="2E16F90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2935E08"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56ACD570" w14:textId="77777777" w:rsidR="00F67E59" w:rsidRPr="00F35FCB" w:rsidRDefault="00F67E59" w:rsidP="00596C2D">
            <w:pPr>
              <w:numPr>
                <w:ilvl w:val="0"/>
                <w:numId w:val="30"/>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3F851C8E" w14:textId="77777777" w:rsidR="00F67E59" w:rsidRPr="00F35FCB" w:rsidRDefault="00F67E59" w:rsidP="00F67E59">
            <w:pPr>
              <w:jc w:val="both"/>
            </w:pPr>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70A53884" w14:textId="77777777" w:rsidR="00F67E59" w:rsidRPr="00F35FCB" w:rsidRDefault="00F67E59" w:rsidP="00F67E59">
            <w:pPr>
              <w:jc w:val="both"/>
            </w:pPr>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0D76245B"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085D690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6D49116" w14:textId="77777777" w:rsidTr="00F67E59">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6A8B11A0"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430143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384AB2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3A77028"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098678C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FD22E46"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23CEB93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CA3F34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8B8E08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899C69"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542696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2726B6F"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0D45DA2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BCF79F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185CF9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7ABBA9" w14:textId="77777777" w:rsidR="00F67E59" w:rsidRPr="00F35FCB" w:rsidRDefault="00F67E59" w:rsidP="00F67E59"/>
        </w:tc>
        <w:tc>
          <w:tcPr>
            <w:tcW w:w="6520" w:type="dxa"/>
            <w:tcBorders>
              <w:top w:val="nil"/>
              <w:left w:val="nil"/>
              <w:bottom w:val="single" w:sz="8" w:space="0" w:color="000000"/>
              <w:right w:val="single" w:sz="8" w:space="0" w:color="000000"/>
            </w:tcBorders>
          </w:tcPr>
          <w:p w14:paraId="407E258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496D26E"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3A904E6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D1D81E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00DD17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2890F4" w14:textId="77777777" w:rsidR="00F67E59" w:rsidRPr="00F35FCB" w:rsidRDefault="00F67E59" w:rsidP="00F67E59"/>
        </w:tc>
        <w:tc>
          <w:tcPr>
            <w:tcW w:w="6520" w:type="dxa"/>
            <w:tcBorders>
              <w:top w:val="nil"/>
              <w:left w:val="nil"/>
              <w:bottom w:val="single" w:sz="8" w:space="0" w:color="000000"/>
              <w:right w:val="single" w:sz="8" w:space="0" w:color="000000"/>
            </w:tcBorders>
          </w:tcPr>
          <w:p w14:paraId="084D9D4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C3BB198"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49139D8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090110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1E9F51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6D1C86"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FEC02F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08A2F6D" w14:textId="77777777" w:rsidTr="00F67E59">
        <w:trPr>
          <w:trHeight w:val="55"/>
        </w:trPr>
        <w:tc>
          <w:tcPr>
            <w:tcW w:w="567" w:type="dxa"/>
            <w:vMerge w:val="restart"/>
            <w:tcBorders>
              <w:top w:val="nil"/>
              <w:left w:val="single" w:sz="8" w:space="0" w:color="000000"/>
              <w:bottom w:val="single" w:sz="8" w:space="0" w:color="000000"/>
              <w:right w:val="single" w:sz="8" w:space="0" w:color="000000"/>
            </w:tcBorders>
          </w:tcPr>
          <w:p w14:paraId="3918CAFE" w14:textId="77777777" w:rsidR="00F67E59" w:rsidRPr="00F35FCB" w:rsidRDefault="00F67E59" w:rsidP="00596C2D">
            <w:pPr>
              <w:numPr>
                <w:ilvl w:val="0"/>
                <w:numId w:val="30"/>
              </w:numPr>
              <w:suppressAutoHyphens/>
              <w:ind w:left="0" w:firstLine="0"/>
            </w:pPr>
          </w:p>
        </w:tc>
        <w:tc>
          <w:tcPr>
            <w:tcW w:w="2268" w:type="dxa"/>
            <w:vMerge w:val="restart"/>
            <w:tcBorders>
              <w:top w:val="nil"/>
              <w:left w:val="nil"/>
              <w:bottom w:val="single" w:sz="8" w:space="0" w:color="000000"/>
              <w:right w:val="single" w:sz="8" w:space="0" w:color="000000"/>
            </w:tcBorders>
          </w:tcPr>
          <w:p w14:paraId="073043A6" w14:textId="77777777" w:rsidR="00F67E59" w:rsidRPr="00F35FCB" w:rsidRDefault="00F67E59" w:rsidP="00F67E59">
            <w:pPr>
              <w:jc w:val="both"/>
            </w:pPr>
            <w:r w:rsidRPr="00F35FCB">
              <w:t>Энергетика</w:t>
            </w:r>
          </w:p>
        </w:tc>
        <w:tc>
          <w:tcPr>
            <w:tcW w:w="1701" w:type="dxa"/>
            <w:vMerge w:val="restart"/>
            <w:tcBorders>
              <w:top w:val="nil"/>
              <w:left w:val="nil"/>
              <w:bottom w:val="single" w:sz="8" w:space="0" w:color="000000"/>
              <w:right w:val="single" w:sz="8" w:space="0" w:color="000000"/>
            </w:tcBorders>
          </w:tcPr>
          <w:p w14:paraId="619FF4D2" w14:textId="77777777" w:rsidR="00F67E59" w:rsidRPr="00F35FCB" w:rsidRDefault="00F67E59" w:rsidP="00F67E59">
            <w:pPr>
              <w:jc w:val="both"/>
            </w:pPr>
            <w:r w:rsidRPr="00F35FCB">
              <w:t xml:space="preserve">6.7 </w:t>
            </w:r>
          </w:p>
        </w:tc>
        <w:tc>
          <w:tcPr>
            <w:tcW w:w="3969" w:type="dxa"/>
            <w:vMerge w:val="restart"/>
            <w:tcBorders>
              <w:top w:val="nil"/>
              <w:left w:val="nil"/>
              <w:bottom w:val="single" w:sz="8" w:space="0" w:color="000000"/>
              <w:right w:val="single" w:sz="8" w:space="0" w:color="000000"/>
            </w:tcBorders>
          </w:tcPr>
          <w:p w14:paraId="507FFAFF" w14:textId="77777777" w:rsidR="00F67E59" w:rsidRPr="00F35FCB" w:rsidRDefault="00F67E59" w:rsidP="00F67E59">
            <w:pPr>
              <w:jc w:val="both"/>
            </w:pPr>
            <w:r w:rsidRPr="00F35FC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58CCF941" w14:textId="77777777" w:rsidR="00F67E59" w:rsidRPr="00F35FCB" w:rsidRDefault="00F67E59" w:rsidP="00F67E59">
            <w:pPr>
              <w:jc w:val="both"/>
            </w:pPr>
            <w:r w:rsidRPr="00F35FCB">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520" w:type="dxa"/>
            <w:tcBorders>
              <w:top w:val="nil"/>
              <w:left w:val="nil"/>
              <w:bottom w:val="single" w:sz="8" w:space="0" w:color="000000"/>
              <w:right w:val="single" w:sz="8" w:space="0" w:color="000000"/>
            </w:tcBorders>
          </w:tcPr>
          <w:p w14:paraId="4A830CA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A0915A3"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704A359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9F80A7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B6AB9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E154FC" w14:textId="77777777" w:rsidR="00F67E59" w:rsidRPr="00F35FCB" w:rsidRDefault="00F67E59" w:rsidP="00F67E59"/>
        </w:tc>
        <w:tc>
          <w:tcPr>
            <w:tcW w:w="6520" w:type="dxa"/>
            <w:tcBorders>
              <w:top w:val="nil"/>
              <w:left w:val="nil"/>
              <w:bottom w:val="single" w:sz="8" w:space="0" w:color="000000"/>
              <w:right w:val="single" w:sz="8" w:space="0" w:color="000000"/>
            </w:tcBorders>
          </w:tcPr>
          <w:p w14:paraId="34862A1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CD8D29C"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698FD5E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E0E920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05FC5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ADE2CE" w14:textId="77777777" w:rsidR="00F67E59" w:rsidRPr="00F35FCB" w:rsidRDefault="00F67E59" w:rsidP="00F67E59"/>
        </w:tc>
        <w:tc>
          <w:tcPr>
            <w:tcW w:w="6520" w:type="dxa"/>
            <w:tcBorders>
              <w:top w:val="nil"/>
              <w:left w:val="nil"/>
              <w:bottom w:val="single" w:sz="8" w:space="0" w:color="000000"/>
              <w:right w:val="single" w:sz="8" w:space="0" w:color="000000"/>
            </w:tcBorders>
          </w:tcPr>
          <w:p w14:paraId="49E2CCD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5482899"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45146C3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B89112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644A2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67DA876"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DB49F1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6761E61" w14:textId="77777777" w:rsidTr="00F67E59">
        <w:trPr>
          <w:trHeight w:val="55"/>
        </w:trPr>
        <w:tc>
          <w:tcPr>
            <w:tcW w:w="567" w:type="dxa"/>
            <w:vMerge/>
            <w:tcBorders>
              <w:top w:val="nil"/>
              <w:left w:val="single" w:sz="8" w:space="0" w:color="000000"/>
              <w:bottom w:val="single" w:sz="4" w:space="0" w:color="auto"/>
              <w:right w:val="single" w:sz="8" w:space="0" w:color="000000"/>
            </w:tcBorders>
          </w:tcPr>
          <w:p w14:paraId="0C4A3726"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6325DD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545A01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B1BA703" w14:textId="77777777" w:rsidR="00F67E59" w:rsidRPr="00F35FCB" w:rsidRDefault="00F67E59" w:rsidP="00F67E59"/>
        </w:tc>
        <w:tc>
          <w:tcPr>
            <w:tcW w:w="6520" w:type="dxa"/>
            <w:tcBorders>
              <w:top w:val="nil"/>
              <w:left w:val="nil"/>
              <w:bottom w:val="single" w:sz="4" w:space="0" w:color="auto"/>
              <w:right w:val="single" w:sz="8" w:space="0" w:color="000000"/>
            </w:tcBorders>
          </w:tcPr>
          <w:p w14:paraId="6EE3065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14DAA4E" w14:textId="77777777" w:rsidTr="00F67E59">
        <w:trPr>
          <w:trHeight w:val="55"/>
        </w:trPr>
        <w:tc>
          <w:tcPr>
            <w:tcW w:w="567" w:type="dxa"/>
            <w:vMerge/>
            <w:tcBorders>
              <w:top w:val="single" w:sz="4" w:space="0" w:color="auto"/>
              <w:left w:val="single" w:sz="4" w:space="0" w:color="auto"/>
              <w:bottom w:val="single" w:sz="4" w:space="0" w:color="auto"/>
              <w:right w:val="single" w:sz="4" w:space="0" w:color="auto"/>
            </w:tcBorders>
          </w:tcPr>
          <w:p w14:paraId="4C7837B2"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AFD73F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855BAF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F199F2" w14:textId="77777777" w:rsidR="00F67E59" w:rsidRPr="00F35FCB" w:rsidRDefault="00F67E59" w:rsidP="00F67E59"/>
        </w:tc>
        <w:tc>
          <w:tcPr>
            <w:tcW w:w="6520" w:type="dxa"/>
            <w:tcBorders>
              <w:top w:val="single" w:sz="4" w:space="0" w:color="auto"/>
              <w:left w:val="single" w:sz="4" w:space="0" w:color="auto"/>
              <w:bottom w:val="single" w:sz="4" w:space="0" w:color="auto"/>
              <w:right w:val="single" w:sz="4" w:space="0" w:color="auto"/>
            </w:tcBorders>
          </w:tcPr>
          <w:p w14:paraId="7EABD66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84FF0B2"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3B8B2750" w14:textId="77777777" w:rsidR="00F67E59" w:rsidRPr="00F35FCB" w:rsidRDefault="00F67E59" w:rsidP="00596C2D">
            <w:pPr>
              <w:numPr>
                <w:ilvl w:val="0"/>
                <w:numId w:val="30"/>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646FEBA5" w14:textId="77777777" w:rsidR="00F67E59" w:rsidRPr="00F35FCB" w:rsidRDefault="00F67E59" w:rsidP="00F67E59">
            <w:pPr>
              <w:jc w:val="both"/>
            </w:pPr>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34B01300" w14:textId="77777777" w:rsidR="00F67E59" w:rsidRPr="00F35FCB" w:rsidRDefault="00F67E59" w:rsidP="00F67E59">
            <w:pPr>
              <w:jc w:val="both"/>
            </w:pPr>
            <w:r w:rsidRPr="00F35FCB">
              <w:t>6.8</w:t>
            </w:r>
          </w:p>
        </w:tc>
        <w:tc>
          <w:tcPr>
            <w:tcW w:w="3969" w:type="dxa"/>
            <w:vMerge w:val="restart"/>
            <w:tcBorders>
              <w:top w:val="single" w:sz="4" w:space="0" w:color="auto"/>
              <w:left w:val="single" w:sz="4" w:space="0" w:color="auto"/>
              <w:bottom w:val="single" w:sz="4" w:space="0" w:color="auto"/>
              <w:right w:val="single" w:sz="4" w:space="0" w:color="auto"/>
            </w:tcBorders>
          </w:tcPr>
          <w:p w14:paraId="61D5BCB7" w14:textId="77777777" w:rsidR="00F67E59" w:rsidRPr="00F35FCB" w:rsidRDefault="00F67E59" w:rsidP="00F67E59">
            <w:pPr>
              <w:jc w:val="both"/>
            </w:pPr>
            <w:r w:rsidRPr="00F35FC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61"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3.1.1</w:t>
              </w:r>
            </w:hyperlink>
            <w:r w:rsidRPr="00F35FCB">
              <w:t xml:space="preserve">, </w:t>
            </w:r>
            <w:hyperlink r:id="rId62"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3.2.3</w:t>
              </w:r>
            </w:hyperlink>
          </w:p>
        </w:tc>
        <w:tc>
          <w:tcPr>
            <w:tcW w:w="6520" w:type="dxa"/>
            <w:tcBorders>
              <w:top w:val="single" w:sz="4" w:space="0" w:color="auto"/>
              <w:left w:val="single" w:sz="4" w:space="0" w:color="auto"/>
              <w:bottom w:val="single" w:sz="4" w:space="0" w:color="auto"/>
              <w:right w:val="single" w:sz="4" w:space="0" w:color="auto"/>
            </w:tcBorders>
          </w:tcPr>
          <w:p w14:paraId="5FB5B0E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7F814D6" w14:textId="77777777" w:rsidTr="00F67E59">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0DD1BCA7"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23EF9E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507003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89F44BE"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111D314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CFF131B"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7344176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641C2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D24F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6373FE3"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09AC83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E589CEA"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608CF73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AF484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8F9AF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D3947E7" w14:textId="77777777" w:rsidR="00F67E59" w:rsidRPr="00F35FCB" w:rsidRDefault="00F67E59" w:rsidP="00F67E59"/>
        </w:tc>
        <w:tc>
          <w:tcPr>
            <w:tcW w:w="6520" w:type="dxa"/>
            <w:tcBorders>
              <w:top w:val="nil"/>
              <w:left w:val="nil"/>
              <w:bottom w:val="single" w:sz="8" w:space="0" w:color="000000"/>
              <w:right w:val="single" w:sz="8" w:space="0" w:color="000000"/>
            </w:tcBorders>
          </w:tcPr>
          <w:p w14:paraId="4988560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FC06EC3"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78887F1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7809D8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2712F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10456E" w14:textId="77777777" w:rsidR="00F67E59" w:rsidRPr="00F35FCB" w:rsidRDefault="00F67E59" w:rsidP="00F67E59"/>
        </w:tc>
        <w:tc>
          <w:tcPr>
            <w:tcW w:w="6520" w:type="dxa"/>
            <w:tcBorders>
              <w:top w:val="nil"/>
              <w:left w:val="nil"/>
              <w:bottom w:val="single" w:sz="8" w:space="0" w:color="000000"/>
              <w:right w:val="single" w:sz="8" w:space="0" w:color="000000"/>
            </w:tcBorders>
          </w:tcPr>
          <w:p w14:paraId="55447EC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35E06B2"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5465F9D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72EA67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B5ED2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5574ED9" w14:textId="77777777" w:rsidR="00F67E59" w:rsidRPr="00F35FCB" w:rsidRDefault="00F67E59" w:rsidP="00F67E59"/>
        </w:tc>
        <w:tc>
          <w:tcPr>
            <w:tcW w:w="6520" w:type="dxa"/>
            <w:tcBorders>
              <w:top w:val="nil"/>
              <w:left w:val="nil"/>
              <w:bottom w:val="single" w:sz="8" w:space="0" w:color="000000"/>
              <w:right w:val="single" w:sz="8" w:space="0" w:color="000000"/>
            </w:tcBorders>
          </w:tcPr>
          <w:p w14:paraId="3178D3B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90679D5"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49338287" w14:textId="77777777" w:rsidR="00F67E59" w:rsidRPr="00F35FCB" w:rsidRDefault="00F67E59" w:rsidP="00596C2D">
            <w:pPr>
              <w:numPr>
                <w:ilvl w:val="0"/>
                <w:numId w:val="30"/>
              </w:numPr>
              <w:suppressAutoHyphens/>
              <w:ind w:left="0" w:firstLine="0"/>
            </w:pPr>
          </w:p>
        </w:tc>
        <w:tc>
          <w:tcPr>
            <w:tcW w:w="2268" w:type="dxa"/>
            <w:vMerge w:val="restart"/>
            <w:tcBorders>
              <w:top w:val="nil"/>
              <w:left w:val="nil"/>
              <w:bottom w:val="single" w:sz="8" w:space="0" w:color="000000"/>
              <w:right w:val="single" w:sz="8" w:space="0" w:color="000000"/>
            </w:tcBorders>
          </w:tcPr>
          <w:p w14:paraId="582340CB" w14:textId="77777777" w:rsidR="00F67E59" w:rsidRPr="00F35FCB" w:rsidRDefault="00F67E59" w:rsidP="00F67E59">
            <w:pPr>
              <w:jc w:val="both"/>
            </w:pPr>
            <w:r w:rsidRPr="00F35FCB">
              <w:t>Склад</w:t>
            </w:r>
          </w:p>
        </w:tc>
        <w:tc>
          <w:tcPr>
            <w:tcW w:w="1701" w:type="dxa"/>
            <w:vMerge w:val="restart"/>
            <w:tcBorders>
              <w:top w:val="nil"/>
              <w:left w:val="nil"/>
              <w:bottom w:val="single" w:sz="8" w:space="0" w:color="000000"/>
              <w:right w:val="single" w:sz="8" w:space="0" w:color="000000"/>
            </w:tcBorders>
          </w:tcPr>
          <w:p w14:paraId="5B799E16" w14:textId="77777777" w:rsidR="00F67E59" w:rsidRPr="00F35FCB" w:rsidRDefault="00F67E59" w:rsidP="00F67E59">
            <w:pPr>
              <w:jc w:val="both"/>
            </w:pPr>
            <w:r w:rsidRPr="00F35FCB">
              <w:t>6.9</w:t>
            </w:r>
          </w:p>
        </w:tc>
        <w:tc>
          <w:tcPr>
            <w:tcW w:w="3969" w:type="dxa"/>
            <w:vMerge w:val="restart"/>
            <w:tcBorders>
              <w:top w:val="nil"/>
              <w:left w:val="nil"/>
              <w:bottom w:val="single" w:sz="8" w:space="0" w:color="000000"/>
              <w:right w:val="single" w:sz="8" w:space="0" w:color="000000"/>
            </w:tcBorders>
          </w:tcPr>
          <w:p w14:paraId="63B292DF" w14:textId="77777777" w:rsidR="00F67E59" w:rsidRPr="00F35FCB" w:rsidRDefault="00F67E59" w:rsidP="00F67E59">
            <w:pPr>
              <w:jc w:val="both"/>
            </w:pPr>
            <w:r w:rsidRPr="00F35FC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520" w:type="dxa"/>
            <w:tcBorders>
              <w:top w:val="nil"/>
              <w:left w:val="nil"/>
              <w:bottom w:val="single" w:sz="8" w:space="0" w:color="000000"/>
              <w:right w:val="single" w:sz="8" w:space="0" w:color="000000"/>
            </w:tcBorders>
          </w:tcPr>
          <w:p w14:paraId="54B96FE5"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217CAE4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87CD1D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78A3F4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AA666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274E92" w14:textId="77777777" w:rsidR="00F67E59" w:rsidRPr="00F35FCB" w:rsidRDefault="00F67E59" w:rsidP="00F67E59"/>
        </w:tc>
        <w:tc>
          <w:tcPr>
            <w:tcW w:w="6520" w:type="dxa"/>
            <w:tcBorders>
              <w:top w:val="nil"/>
              <w:left w:val="nil"/>
              <w:bottom w:val="single" w:sz="8" w:space="0" w:color="000000"/>
              <w:right w:val="single" w:sz="8" w:space="0" w:color="000000"/>
            </w:tcBorders>
          </w:tcPr>
          <w:p w14:paraId="37FDDFB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8984B3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735924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D38D2F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02BB5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BD95EC1" w14:textId="77777777" w:rsidR="00F67E59" w:rsidRPr="00F35FCB" w:rsidRDefault="00F67E59" w:rsidP="00F67E59"/>
        </w:tc>
        <w:tc>
          <w:tcPr>
            <w:tcW w:w="6520" w:type="dxa"/>
            <w:tcBorders>
              <w:top w:val="nil"/>
              <w:left w:val="nil"/>
              <w:bottom w:val="single" w:sz="8" w:space="0" w:color="000000"/>
              <w:right w:val="single" w:sz="8" w:space="0" w:color="000000"/>
            </w:tcBorders>
          </w:tcPr>
          <w:p w14:paraId="3D14F8C4" w14:textId="77777777" w:rsidR="00F67E59" w:rsidRPr="00F35FCB" w:rsidRDefault="00F67E59" w:rsidP="00F67E59">
            <w:pPr>
              <w:jc w:val="both"/>
            </w:pPr>
            <w:r w:rsidRPr="00F35FCB">
              <w:t xml:space="preserve">Максимальный процент застройки в границах земельного участка – 50 % </w:t>
            </w:r>
          </w:p>
        </w:tc>
      </w:tr>
      <w:tr w:rsidR="00F35FCB" w:rsidRPr="00F35FCB" w14:paraId="5F7D2A3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589AEC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E020A0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47F9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28470B" w14:textId="77777777" w:rsidR="00F67E59" w:rsidRPr="00F35FCB" w:rsidRDefault="00F67E59" w:rsidP="00F67E59"/>
        </w:tc>
        <w:tc>
          <w:tcPr>
            <w:tcW w:w="6520" w:type="dxa"/>
            <w:tcBorders>
              <w:top w:val="nil"/>
              <w:left w:val="nil"/>
              <w:bottom w:val="single" w:sz="8" w:space="0" w:color="000000"/>
              <w:right w:val="single" w:sz="8" w:space="0" w:color="000000"/>
            </w:tcBorders>
          </w:tcPr>
          <w:p w14:paraId="5F3A6D3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314E6F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FC8E87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98A82A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1C2483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5809EA"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D8143D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28CAE95"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3EDC423"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38A38D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8B3B74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18AB520" w14:textId="77777777" w:rsidR="00F67E59" w:rsidRPr="00F35FCB" w:rsidRDefault="00F67E59" w:rsidP="00F67E59"/>
        </w:tc>
        <w:tc>
          <w:tcPr>
            <w:tcW w:w="6520" w:type="dxa"/>
            <w:tcBorders>
              <w:top w:val="nil"/>
              <w:left w:val="nil"/>
              <w:bottom w:val="single" w:sz="4" w:space="0" w:color="auto"/>
              <w:right w:val="single" w:sz="8" w:space="0" w:color="000000"/>
            </w:tcBorders>
          </w:tcPr>
          <w:p w14:paraId="1153450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7970A78" w14:textId="77777777" w:rsidTr="00F67E59">
        <w:trPr>
          <w:trHeight w:val="49"/>
        </w:trPr>
        <w:tc>
          <w:tcPr>
            <w:tcW w:w="567" w:type="dxa"/>
            <w:vMerge w:val="restart"/>
            <w:tcBorders>
              <w:top w:val="single" w:sz="4" w:space="0" w:color="auto"/>
              <w:left w:val="single" w:sz="4" w:space="0" w:color="auto"/>
              <w:bottom w:val="single" w:sz="4" w:space="0" w:color="auto"/>
              <w:right w:val="single" w:sz="4" w:space="0" w:color="auto"/>
            </w:tcBorders>
          </w:tcPr>
          <w:p w14:paraId="2A126013" w14:textId="77777777" w:rsidR="00F67E59" w:rsidRPr="00F35FCB" w:rsidRDefault="00F67E59" w:rsidP="00596C2D">
            <w:pPr>
              <w:numPr>
                <w:ilvl w:val="0"/>
                <w:numId w:val="30"/>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1DFC797E" w14:textId="77777777" w:rsidR="00F67E59" w:rsidRPr="00F35FCB" w:rsidRDefault="00F67E59" w:rsidP="00F67E59">
            <w:pPr>
              <w:jc w:val="both"/>
            </w:pPr>
            <w:r w:rsidRPr="00F35FCB">
              <w:t>Складские площадки</w:t>
            </w:r>
          </w:p>
        </w:tc>
        <w:tc>
          <w:tcPr>
            <w:tcW w:w="1701" w:type="dxa"/>
            <w:vMerge w:val="restart"/>
            <w:tcBorders>
              <w:top w:val="single" w:sz="4" w:space="0" w:color="auto"/>
              <w:left w:val="single" w:sz="4" w:space="0" w:color="auto"/>
              <w:bottom w:val="single" w:sz="4" w:space="0" w:color="auto"/>
              <w:right w:val="single" w:sz="4" w:space="0" w:color="auto"/>
            </w:tcBorders>
          </w:tcPr>
          <w:p w14:paraId="79CDA046" w14:textId="77777777" w:rsidR="00F67E59" w:rsidRPr="00F35FCB" w:rsidRDefault="00F67E59" w:rsidP="00F67E59">
            <w:pPr>
              <w:jc w:val="both"/>
            </w:pPr>
            <w:r w:rsidRPr="00F35FCB">
              <w:t xml:space="preserve">6.9.1 </w:t>
            </w:r>
          </w:p>
        </w:tc>
        <w:tc>
          <w:tcPr>
            <w:tcW w:w="3969" w:type="dxa"/>
            <w:vMerge w:val="restart"/>
            <w:tcBorders>
              <w:top w:val="single" w:sz="4" w:space="0" w:color="auto"/>
              <w:left w:val="single" w:sz="4" w:space="0" w:color="auto"/>
              <w:bottom w:val="single" w:sz="4" w:space="0" w:color="auto"/>
              <w:right w:val="single" w:sz="4" w:space="0" w:color="auto"/>
            </w:tcBorders>
          </w:tcPr>
          <w:p w14:paraId="608AA4E6" w14:textId="77777777" w:rsidR="00F67E59" w:rsidRPr="00F35FCB" w:rsidRDefault="00F67E59" w:rsidP="00F67E59">
            <w:pPr>
              <w:jc w:val="both"/>
            </w:pPr>
            <w:r w:rsidRPr="00F35FCB">
              <w:t>Временное хранение, распределение и перевалка грузов (за исключением хранения стратегических запасов) на открытом воздухе</w:t>
            </w:r>
          </w:p>
        </w:tc>
        <w:tc>
          <w:tcPr>
            <w:tcW w:w="6520" w:type="dxa"/>
            <w:tcBorders>
              <w:top w:val="single" w:sz="4" w:space="0" w:color="auto"/>
              <w:left w:val="single" w:sz="4" w:space="0" w:color="auto"/>
              <w:bottom w:val="single" w:sz="4" w:space="0" w:color="auto"/>
              <w:right w:val="single" w:sz="4" w:space="0" w:color="auto"/>
            </w:tcBorders>
          </w:tcPr>
          <w:p w14:paraId="41E4F4F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F041397"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4879436F"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6F1CC8BF"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3E4E35E8"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5976DC1F" w14:textId="77777777" w:rsidR="00F67E59" w:rsidRPr="00F35FCB" w:rsidRDefault="00F67E59" w:rsidP="00F67E59"/>
        </w:tc>
        <w:tc>
          <w:tcPr>
            <w:tcW w:w="6520" w:type="dxa"/>
            <w:tcBorders>
              <w:top w:val="single" w:sz="4" w:space="0" w:color="auto"/>
              <w:left w:val="nil"/>
              <w:bottom w:val="single" w:sz="4" w:space="0" w:color="auto"/>
              <w:right w:val="single" w:sz="8" w:space="0" w:color="000000"/>
            </w:tcBorders>
          </w:tcPr>
          <w:p w14:paraId="3FE77F1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2525703"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4A704718"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064493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25AD47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194FC18" w14:textId="77777777" w:rsidR="00F67E59" w:rsidRPr="00F35FCB" w:rsidRDefault="00F67E59" w:rsidP="00F67E59"/>
        </w:tc>
        <w:tc>
          <w:tcPr>
            <w:tcW w:w="6520" w:type="dxa"/>
            <w:tcBorders>
              <w:top w:val="single" w:sz="4" w:space="0" w:color="auto"/>
              <w:left w:val="single" w:sz="4" w:space="0" w:color="auto"/>
              <w:bottom w:val="single" w:sz="4" w:space="0" w:color="auto"/>
              <w:right w:val="single" w:sz="4" w:space="0" w:color="auto"/>
            </w:tcBorders>
          </w:tcPr>
          <w:p w14:paraId="2B98070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9E5B2B3"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2BE0BBCC"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6791534E"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4D35D225"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24CBA41E" w14:textId="77777777" w:rsidR="00F67E59" w:rsidRPr="00F35FCB" w:rsidRDefault="00F67E59" w:rsidP="00F67E59"/>
        </w:tc>
        <w:tc>
          <w:tcPr>
            <w:tcW w:w="6520" w:type="dxa"/>
            <w:tcBorders>
              <w:top w:val="single" w:sz="4" w:space="0" w:color="auto"/>
              <w:left w:val="nil"/>
              <w:bottom w:val="single" w:sz="4" w:space="0" w:color="auto"/>
              <w:right w:val="single" w:sz="8" w:space="0" w:color="000000"/>
            </w:tcBorders>
          </w:tcPr>
          <w:p w14:paraId="3363E21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7FF00D4"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1C0539CC"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F87068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A11299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F75CF44" w14:textId="77777777" w:rsidR="00F67E59" w:rsidRPr="00F35FCB" w:rsidRDefault="00F67E59" w:rsidP="00F67E59"/>
        </w:tc>
        <w:tc>
          <w:tcPr>
            <w:tcW w:w="6520" w:type="dxa"/>
            <w:tcBorders>
              <w:top w:val="single" w:sz="4" w:space="0" w:color="auto"/>
              <w:left w:val="single" w:sz="4" w:space="0" w:color="auto"/>
              <w:bottom w:val="single" w:sz="4" w:space="0" w:color="auto"/>
              <w:right w:val="single" w:sz="4" w:space="0" w:color="auto"/>
            </w:tcBorders>
          </w:tcPr>
          <w:p w14:paraId="359D20C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6D0BC6A" w14:textId="77777777" w:rsidTr="00F67E59">
        <w:trPr>
          <w:trHeight w:val="381"/>
        </w:trPr>
        <w:tc>
          <w:tcPr>
            <w:tcW w:w="567" w:type="dxa"/>
            <w:vMerge/>
            <w:tcBorders>
              <w:top w:val="single" w:sz="4" w:space="0" w:color="auto"/>
              <w:left w:val="single" w:sz="8" w:space="0" w:color="000000"/>
              <w:bottom w:val="single" w:sz="4" w:space="0" w:color="auto"/>
              <w:right w:val="single" w:sz="8" w:space="0" w:color="000000"/>
            </w:tcBorders>
          </w:tcPr>
          <w:p w14:paraId="3CCFA7FF"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056CB975"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37136C7C"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7F35A69D" w14:textId="77777777" w:rsidR="00F67E59" w:rsidRPr="00F35FCB" w:rsidRDefault="00F67E59" w:rsidP="00F67E59"/>
        </w:tc>
        <w:tc>
          <w:tcPr>
            <w:tcW w:w="6520" w:type="dxa"/>
            <w:tcBorders>
              <w:top w:val="single" w:sz="4" w:space="0" w:color="auto"/>
              <w:left w:val="nil"/>
              <w:bottom w:val="single" w:sz="4" w:space="0" w:color="auto"/>
              <w:right w:val="single" w:sz="8" w:space="0" w:color="000000"/>
            </w:tcBorders>
          </w:tcPr>
          <w:p w14:paraId="4845BF8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FA93AA2" w14:textId="77777777" w:rsidTr="00F67E59">
        <w:trPr>
          <w:trHeight w:val="65"/>
        </w:trPr>
        <w:tc>
          <w:tcPr>
            <w:tcW w:w="567" w:type="dxa"/>
            <w:vMerge w:val="restart"/>
            <w:tcBorders>
              <w:top w:val="single" w:sz="4" w:space="0" w:color="auto"/>
              <w:left w:val="single" w:sz="4" w:space="0" w:color="auto"/>
              <w:bottom w:val="single" w:sz="4" w:space="0" w:color="auto"/>
              <w:right w:val="single" w:sz="4" w:space="0" w:color="auto"/>
            </w:tcBorders>
          </w:tcPr>
          <w:p w14:paraId="00D8EE5A" w14:textId="77777777" w:rsidR="00F67E59" w:rsidRPr="00F35FCB" w:rsidRDefault="00F67E59" w:rsidP="00596C2D">
            <w:pPr>
              <w:numPr>
                <w:ilvl w:val="0"/>
                <w:numId w:val="30"/>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1D3C9CE2" w14:textId="77777777" w:rsidR="00F67E59" w:rsidRPr="00F35FCB" w:rsidRDefault="00F67E59" w:rsidP="00F67E59">
            <w:pPr>
              <w:jc w:val="both"/>
            </w:pPr>
            <w:r w:rsidRPr="00F35FCB">
              <w:t>Обеспечение обороны и безопасности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395B47B2" w14:textId="77777777" w:rsidR="00F67E59" w:rsidRPr="00F35FCB" w:rsidRDefault="00F67E59" w:rsidP="00F67E59">
            <w:pPr>
              <w:jc w:val="both"/>
            </w:pPr>
            <w:r w:rsidRPr="00F35FCB">
              <w:t xml:space="preserve">8.0 </w:t>
            </w:r>
          </w:p>
        </w:tc>
        <w:tc>
          <w:tcPr>
            <w:tcW w:w="3969" w:type="dxa"/>
            <w:vMerge w:val="restart"/>
            <w:tcBorders>
              <w:top w:val="single" w:sz="4" w:space="0" w:color="auto"/>
              <w:left w:val="single" w:sz="4" w:space="0" w:color="auto"/>
              <w:bottom w:val="single" w:sz="4" w:space="0" w:color="auto"/>
              <w:right w:val="single" w:sz="4" w:space="0" w:color="auto"/>
            </w:tcBorders>
          </w:tcPr>
          <w:p w14:paraId="7DDA427A" w14:textId="77777777" w:rsidR="00F67E59" w:rsidRPr="00F35FCB" w:rsidRDefault="00F67E59" w:rsidP="00F67E59">
            <w:r w:rsidRPr="00F35FCB">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39353D81" w14:textId="77777777" w:rsidR="00F67E59" w:rsidRPr="00F35FCB" w:rsidRDefault="00F67E59" w:rsidP="00F67E59">
            <w:r w:rsidRPr="00F35FCB">
              <w:t>размещение зданий военных училищ, военных институтов, военных университетов, военных академий;</w:t>
            </w:r>
          </w:p>
          <w:p w14:paraId="4A854904" w14:textId="77777777" w:rsidR="00F67E59" w:rsidRPr="00F35FCB" w:rsidRDefault="00F67E59" w:rsidP="00F67E59">
            <w:pPr>
              <w:jc w:val="both"/>
            </w:pPr>
            <w:r w:rsidRPr="00F35FCB">
              <w:t>размещение объектов, обеспечивающих осуществление таможенной деятельности</w:t>
            </w:r>
          </w:p>
        </w:tc>
        <w:tc>
          <w:tcPr>
            <w:tcW w:w="6520" w:type="dxa"/>
            <w:tcBorders>
              <w:top w:val="single" w:sz="4" w:space="0" w:color="auto"/>
              <w:left w:val="single" w:sz="4" w:space="0" w:color="auto"/>
              <w:bottom w:val="single" w:sz="4" w:space="0" w:color="auto"/>
              <w:right w:val="single" w:sz="4" w:space="0" w:color="auto"/>
            </w:tcBorders>
          </w:tcPr>
          <w:p w14:paraId="764EFF6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8C11F29" w14:textId="77777777" w:rsidTr="00F67E59">
        <w:trPr>
          <w:trHeight w:val="62"/>
        </w:trPr>
        <w:tc>
          <w:tcPr>
            <w:tcW w:w="567" w:type="dxa"/>
            <w:vMerge/>
            <w:tcBorders>
              <w:top w:val="single" w:sz="4" w:space="0" w:color="auto"/>
              <w:left w:val="single" w:sz="8" w:space="0" w:color="000000"/>
              <w:bottom w:val="single" w:sz="8" w:space="0" w:color="000000"/>
              <w:right w:val="single" w:sz="8" w:space="0" w:color="000000"/>
            </w:tcBorders>
          </w:tcPr>
          <w:p w14:paraId="2A3B2A73"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AD8503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78986E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2080AC2"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59915D9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97EC909" w14:textId="77777777" w:rsidTr="00F67E59">
        <w:trPr>
          <w:trHeight w:val="62"/>
        </w:trPr>
        <w:tc>
          <w:tcPr>
            <w:tcW w:w="567" w:type="dxa"/>
            <w:vMerge/>
            <w:tcBorders>
              <w:top w:val="nil"/>
              <w:left w:val="single" w:sz="8" w:space="0" w:color="000000"/>
              <w:bottom w:val="single" w:sz="8" w:space="0" w:color="000000"/>
              <w:right w:val="single" w:sz="8" w:space="0" w:color="000000"/>
            </w:tcBorders>
          </w:tcPr>
          <w:p w14:paraId="63D53A8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633A76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A93FF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0850CF" w14:textId="77777777" w:rsidR="00F67E59" w:rsidRPr="00F35FCB" w:rsidRDefault="00F67E59" w:rsidP="00F67E59"/>
        </w:tc>
        <w:tc>
          <w:tcPr>
            <w:tcW w:w="6520" w:type="dxa"/>
            <w:tcBorders>
              <w:top w:val="nil"/>
              <w:left w:val="nil"/>
              <w:bottom w:val="single" w:sz="8" w:space="0" w:color="000000"/>
              <w:right w:val="single" w:sz="8" w:space="0" w:color="000000"/>
            </w:tcBorders>
          </w:tcPr>
          <w:p w14:paraId="2810D9C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6B40911" w14:textId="77777777" w:rsidTr="00F67E59">
        <w:trPr>
          <w:trHeight w:val="62"/>
        </w:trPr>
        <w:tc>
          <w:tcPr>
            <w:tcW w:w="567" w:type="dxa"/>
            <w:vMerge/>
            <w:tcBorders>
              <w:top w:val="nil"/>
              <w:left w:val="single" w:sz="8" w:space="0" w:color="000000"/>
              <w:bottom w:val="single" w:sz="8" w:space="0" w:color="000000"/>
              <w:right w:val="single" w:sz="8" w:space="0" w:color="000000"/>
            </w:tcBorders>
          </w:tcPr>
          <w:p w14:paraId="7FF324C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DD6BD3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258F1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EE5FD6"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4DF545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B75CF8A" w14:textId="77777777" w:rsidTr="00F67E59">
        <w:trPr>
          <w:trHeight w:val="62"/>
        </w:trPr>
        <w:tc>
          <w:tcPr>
            <w:tcW w:w="567" w:type="dxa"/>
            <w:vMerge/>
            <w:tcBorders>
              <w:top w:val="nil"/>
              <w:left w:val="single" w:sz="8" w:space="0" w:color="000000"/>
              <w:bottom w:val="single" w:sz="8" w:space="0" w:color="000000"/>
              <w:right w:val="single" w:sz="8" w:space="0" w:color="000000"/>
            </w:tcBorders>
          </w:tcPr>
          <w:p w14:paraId="33CC9B2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B68258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75163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E147B2" w14:textId="77777777" w:rsidR="00F67E59" w:rsidRPr="00F35FCB" w:rsidRDefault="00F67E59" w:rsidP="00F67E59"/>
        </w:tc>
        <w:tc>
          <w:tcPr>
            <w:tcW w:w="6520" w:type="dxa"/>
            <w:tcBorders>
              <w:top w:val="nil"/>
              <w:left w:val="nil"/>
              <w:bottom w:val="single" w:sz="8" w:space="0" w:color="000000"/>
              <w:right w:val="single" w:sz="8" w:space="0" w:color="000000"/>
            </w:tcBorders>
          </w:tcPr>
          <w:p w14:paraId="08882EB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1FFF6E9" w14:textId="77777777" w:rsidTr="00F67E59">
        <w:trPr>
          <w:trHeight w:val="62"/>
        </w:trPr>
        <w:tc>
          <w:tcPr>
            <w:tcW w:w="567" w:type="dxa"/>
            <w:vMerge/>
            <w:tcBorders>
              <w:top w:val="nil"/>
              <w:left w:val="single" w:sz="8" w:space="0" w:color="000000"/>
              <w:bottom w:val="single" w:sz="8" w:space="0" w:color="000000"/>
              <w:right w:val="single" w:sz="8" w:space="0" w:color="000000"/>
            </w:tcBorders>
          </w:tcPr>
          <w:p w14:paraId="21A7DAE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F853D1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8644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054ABC" w14:textId="77777777" w:rsidR="00F67E59" w:rsidRPr="00F35FCB" w:rsidRDefault="00F67E59" w:rsidP="00F67E59"/>
        </w:tc>
        <w:tc>
          <w:tcPr>
            <w:tcW w:w="6520" w:type="dxa"/>
            <w:tcBorders>
              <w:top w:val="nil"/>
              <w:left w:val="nil"/>
              <w:bottom w:val="single" w:sz="8" w:space="0" w:color="000000"/>
              <w:right w:val="single" w:sz="8" w:space="0" w:color="000000"/>
            </w:tcBorders>
          </w:tcPr>
          <w:p w14:paraId="5510D67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53B00928" w14:textId="77777777" w:rsidR="00F67E59" w:rsidRPr="00F35FCB" w:rsidRDefault="00F67E59" w:rsidP="00F67E59">
      <w:pPr>
        <w:spacing w:before="200"/>
        <w:outlineLvl w:val="3"/>
        <w:rPr>
          <w:b/>
        </w:rPr>
      </w:pPr>
      <w:bookmarkStart w:id="182" w:name="_Toc208935520"/>
      <w:r w:rsidRPr="00F35FCB">
        <w:rPr>
          <w:b/>
        </w:rPr>
        <w:t>Особенности применения градостроительного регламента</w:t>
      </w:r>
      <w:bookmarkEnd w:id="182"/>
      <w:r w:rsidRPr="00F35FCB">
        <w:rPr>
          <w:b/>
        </w:rPr>
        <w:t xml:space="preserve"> </w:t>
      </w:r>
    </w:p>
    <w:p w14:paraId="235C2C6F" w14:textId="77777777" w:rsidR="00F67E59" w:rsidRPr="00F35FCB" w:rsidRDefault="00F67E59" w:rsidP="00596C2D">
      <w:pPr>
        <w:pStyle w:val="af1"/>
        <w:numPr>
          <w:ilvl w:val="3"/>
          <w:numId w:val="142"/>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22217432" w14:textId="77777777" w:rsidR="00F67E59" w:rsidRPr="00F35FCB" w:rsidRDefault="00F67E59" w:rsidP="00596C2D">
      <w:pPr>
        <w:pStyle w:val="af1"/>
        <w:numPr>
          <w:ilvl w:val="1"/>
          <w:numId w:val="143"/>
        </w:numPr>
        <w:suppressAutoHyphens/>
        <w:contextualSpacing w:val="0"/>
        <w:jc w:val="both"/>
      </w:pPr>
      <w:r w:rsidRPr="00F35FCB">
        <w:t>Минимальные отступы:</w:t>
      </w:r>
    </w:p>
    <w:p w14:paraId="78735BC8"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7C94FBA4"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7A86C9AC"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1FF3B882"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63FA11CA" w14:textId="77777777" w:rsidR="00F67E59" w:rsidRPr="00F35FCB" w:rsidRDefault="00F67E59" w:rsidP="00596C2D">
      <w:pPr>
        <w:pStyle w:val="af1"/>
        <w:numPr>
          <w:ilvl w:val="1"/>
          <w:numId w:val="143"/>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0B8965ED" w14:textId="77777777" w:rsidR="00F67E59" w:rsidRPr="00F35FCB" w:rsidRDefault="00F67E59" w:rsidP="00596C2D">
      <w:pPr>
        <w:pStyle w:val="af1"/>
        <w:numPr>
          <w:ilvl w:val="3"/>
          <w:numId w:val="142"/>
        </w:numPr>
        <w:suppressAutoHyphens/>
        <w:ind w:left="0" w:firstLine="567"/>
        <w:jc w:val="both"/>
      </w:pPr>
      <w:r w:rsidRPr="00F35FCB">
        <w:t>Показатели по параметрам застройки зоны Т1.1: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3117EC05" w14:textId="77777777" w:rsidR="00F67E59" w:rsidRPr="00F35FCB" w:rsidRDefault="00F67E59" w:rsidP="00596C2D">
      <w:pPr>
        <w:pStyle w:val="af1"/>
        <w:numPr>
          <w:ilvl w:val="3"/>
          <w:numId w:val="142"/>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7DC65B1F" w14:textId="77777777" w:rsidR="00F67E59" w:rsidRPr="00F35FCB" w:rsidRDefault="00F67E59" w:rsidP="00596C2D">
      <w:pPr>
        <w:pStyle w:val="af1"/>
        <w:numPr>
          <w:ilvl w:val="3"/>
          <w:numId w:val="142"/>
        </w:numPr>
        <w:suppressAutoHyphens/>
        <w:ind w:left="0" w:firstLine="567"/>
        <w:jc w:val="both"/>
      </w:pPr>
      <w:r w:rsidRPr="00F35FCB">
        <w:t>В границах территориальной зоны Т1.1,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3DA2B643" w14:textId="77777777" w:rsidR="00F67E59" w:rsidRPr="00F35FCB" w:rsidRDefault="00F67E59" w:rsidP="00F67E59">
      <w:pPr>
        <w:spacing w:before="200"/>
        <w:outlineLvl w:val="3"/>
        <w:rPr>
          <w:b/>
        </w:rPr>
      </w:pPr>
      <w:bookmarkStart w:id="183" w:name="_Toc208935521"/>
      <w:r w:rsidRPr="00F35FCB">
        <w:rPr>
          <w:b/>
        </w:rPr>
        <w:t>Требования к архитектурно-градостроительному облику объектов капитального строительства</w:t>
      </w:r>
      <w:bookmarkEnd w:id="183"/>
    </w:p>
    <w:p w14:paraId="263707E0"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2835E68E" w14:textId="77777777" w:rsidR="00F67E59" w:rsidRPr="00F35FCB" w:rsidRDefault="00F67E59" w:rsidP="00F67E59">
      <w:pPr>
        <w:spacing w:before="200"/>
        <w:jc w:val="center"/>
        <w:outlineLvl w:val="2"/>
        <w:rPr>
          <w:b/>
        </w:rPr>
      </w:pPr>
      <w:bookmarkStart w:id="184" w:name="_Toc208417605"/>
      <w:bookmarkStart w:id="185" w:name="_Toc208935522"/>
      <w:r w:rsidRPr="00F35FCB">
        <w:rPr>
          <w:b/>
        </w:rPr>
        <w:t>Статья 38. Т1.2. Зона транспортной инфраструктуры. Размещение гаражно-строительных кооперативов (ГСК)</w:t>
      </w:r>
      <w:bookmarkEnd w:id="184"/>
      <w:bookmarkEnd w:id="185"/>
    </w:p>
    <w:p w14:paraId="36DAA8AF" w14:textId="77777777" w:rsidR="00F67E59" w:rsidRPr="00F35FCB" w:rsidRDefault="00F67E59" w:rsidP="00596C2D">
      <w:pPr>
        <w:pStyle w:val="af1"/>
        <w:numPr>
          <w:ilvl w:val="3"/>
          <w:numId w:val="144"/>
        </w:numPr>
        <w:suppressAutoHyphens/>
        <w:ind w:left="0" w:firstLine="567"/>
        <w:jc w:val="both"/>
      </w:pPr>
      <w:r w:rsidRPr="00F35FCB">
        <w:t>Территориальная зона Т1.2 предназначена для размещения объектов гаражно-строительных кооперативов, организации санитарно-защитных зон и специального озеленения (при необходимости).</w:t>
      </w:r>
    </w:p>
    <w:p w14:paraId="7D8605E8" w14:textId="77777777" w:rsidR="00F67E59" w:rsidRPr="00F35FCB" w:rsidRDefault="00F67E59" w:rsidP="00596C2D">
      <w:pPr>
        <w:pStyle w:val="af1"/>
        <w:numPr>
          <w:ilvl w:val="3"/>
          <w:numId w:val="144"/>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Т1.2:</w:t>
      </w:r>
    </w:p>
    <w:p w14:paraId="199D884D" w14:textId="77777777" w:rsidR="00F67E59" w:rsidRPr="00F35FCB" w:rsidRDefault="00F67E59" w:rsidP="00F67E59">
      <w:pPr>
        <w:spacing w:before="200"/>
        <w:outlineLvl w:val="3"/>
        <w:rPr>
          <w:b/>
        </w:rPr>
      </w:pPr>
      <w:bookmarkStart w:id="186" w:name="_Toc208935523"/>
      <w:r w:rsidRPr="00F35FCB">
        <w:rPr>
          <w:b/>
        </w:rPr>
        <w:t>Основные виды разрешенного использования земельных участков и объектов капитального строительства</w:t>
      </w:r>
      <w:bookmarkEnd w:id="186"/>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477FF2F8" w14:textId="77777777" w:rsidTr="00F67E59">
        <w:tc>
          <w:tcPr>
            <w:tcW w:w="567" w:type="dxa"/>
            <w:tcBorders>
              <w:top w:val="single" w:sz="8" w:space="0" w:color="000000"/>
              <w:left w:val="single" w:sz="8" w:space="0" w:color="000000"/>
              <w:right w:val="single" w:sz="8" w:space="0" w:color="000000"/>
            </w:tcBorders>
          </w:tcPr>
          <w:p w14:paraId="4B829E8E" w14:textId="77777777" w:rsidR="00F67E59" w:rsidRPr="00F35FCB" w:rsidRDefault="00F67E59" w:rsidP="00F67E59">
            <w:pPr>
              <w:jc w:val="center"/>
            </w:pPr>
            <w:r w:rsidRPr="00F35FCB">
              <w:t>№ п/п</w:t>
            </w:r>
          </w:p>
        </w:tc>
        <w:tc>
          <w:tcPr>
            <w:tcW w:w="2267" w:type="dxa"/>
            <w:tcBorders>
              <w:top w:val="single" w:sz="8" w:space="0" w:color="000000"/>
              <w:left w:val="nil"/>
              <w:right w:val="single" w:sz="8" w:space="0" w:color="000000"/>
            </w:tcBorders>
          </w:tcPr>
          <w:p w14:paraId="6D098A58"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right w:val="single" w:sz="8" w:space="0" w:color="000000"/>
            </w:tcBorders>
          </w:tcPr>
          <w:p w14:paraId="220D4D3A"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right w:val="single" w:sz="8" w:space="0" w:color="000000"/>
            </w:tcBorders>
          </w:tcPr>
          <w:p w14:paraId="73587C44"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right w:val="single" w:sz="8" w:space="0" w:color="000000"/>
            </w:tcBorders>
          </w:tcPr>
          <w:p w14:paraId="24A42082"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05FFC296" w14:textId="77777777" w:rsidTr="00F67E59">
        <w:trPr>
          <w:trHeight w:val="412"/>
        </w:trPr>
        <w:tc>
          <w:tcPr>
            <w:tcW w:w="567" w:type="dxa"/>
            <w:vMerge w:val="restart"/>
            <w:tcBorders>
              <w:bottom w:val="single" w:sz="8" w:space="0" w:color="000000"/>
            </w:tcBorders>
          </w:tcPr>
          <w:p w14:paraId="1298E279" w14:textId="77777777" w:rsidR="00F67E59" w:rsidRPr="00F35FCB" w:rsidRDefault="00F67E59" w:rsidP="00596C2D">
            <w:pPr>
              <w:numPr>
                <w:ilvl w:val="0"/>
                <w:numId w:val="31"/>
              </w:numPr>
              <w:suppressAutoHyphens/>
              <w:ind w:left="0" w:firstLine="0"/>
              <w:jc w:val="center"/>
            </w:pPr>
          </w:p>
        </w:tc>
        <w:tc>
          <w:tcPr>
            <w:tcW w:w="2267" w:type="dxa"/>
            <w:vMerge w:val="restart"/>
            <w:tcBorders>
              <w:bottom w:val="single" w:sz="8" w:space="0" w:color="000000"/>
            </w:tcBorders>
          </w:tcPr>
          <w:p w14:paraId="0E34EF49" w14:textId="77777777" w:rsidR="00F67E59" w:rsidRPr="00F35FCB" w:rsidRDefault="00F67E59" w:rsidP="00F67E59">
            <w:pPr>
              <w:jc w:val="both"/>
            </w:pPr>
            <w:r w:rsidRPr="00F35FCB">
              <w:t>Хранение автотранспорта</w:t>
            </w:r>
          </w:p>
        </w:tc>
        <w:tc>
          <w:tcPr>
            <w:tcW w:w="1701" w:type="dxa"/>
            <w:vMerge w:val="restart"/>
            <w:tcBorders>
              <w:bottom w:val="single" w:sz="8" w:space="0" w:color="000000"/>
            </w:tcBorders>
          </w:tcPr>
          <w:p w14:paraId="1FCC8742" w14:textId="77777777" w:rsidR="00F67E59" w:rsidRPr="00F35FCB" w:rsidRDefault="00F67E59" w:rsidP="00F67E59">
            <w:pPr>
              <w:jc w:val="both"/>
            </w:pPr>
            <w:r w:rsidRPr="00F35FCB">
              <w:t>2.7.1</w:t>
            </w:r>
          </w:p>
        </w:tc>
        <w:tc>
          <w:tcPr>
            <w:tcW w:w="3969" w:type="dxa"/>
            <w:vMerge w:val="restart"/>
            <w:tcBorders>
              <w:bottom w:val="single" w:sz="8" w:space="0" w:color="000000"/>
            </w:tcBorders>
          </w:tcPr>
          <w:p w14:paraId="046DAA40"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Pr>
          <w:p w14:paraId="7E29005C"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5ACDD726" w14:textId="77777777" w:rsidTr="00F67E59">
        <w:trPr>
          <w:trHeight w:val="70"/>
        </w:trPr>
        <w:tc>
          <w:tcPr>
            <w:tcW w:w="567" w:type="dxa"/>
            <w:vMerge/>
            <w:tcBorders>
              <w:left w:val="single" w:sz="8" w:space="0" w:color="000000"/>
              <w:bottom w:val="single" w:sz="8" w:space="0" w:color="000000"/>
              <w:right w:val="single" w:sz="8" w:space="0" w:color="000000"/>
            </w:tcBorders>
          </w:tcPr>
          <w:p w14:paraId="3FD89D07" w14:textId="77777777" w:rsidR="00F67E59" w:rsidRPr="00F35FCB" w:rsidRDefault="00F67E59" w:rsidP="00F67E59"/>
        </w:tc>
        <w:tc>
          <w:tcPr>
            <w:tcW w:w="2267" w:type="dxa"/>
            <w:vMerge/>
            <w:tcBorders>
              <w:left w:val="nil"/>
              <w:bottom w:val="single" w:sz="8" w:space="0" w:color="000000"/>
              <w:right w:val="single" w:sz="8" w:space="0" w:color="000000"/>
            </w:tcBorders>
          </w:tcPr>
          <w:p w14:paraId="740CF9A5" w14:textId="77777777" w:rsidR="00F67E59" w:rsidRPr="00F35FCB" w:rsidRDefault="00F67E59" w:rsidP="00F67E59"/>
        </w:tc>
        <w:tc>
          <w:tcPr>
            <w:tcW w:w="1701" w:type="dxa"/>
            <w:vMerge/>
            <w:tcBorders>
              <w:left w:val="nil"/>
              <w:bottom w:val="single" w:sz="8" w:space="0" w:color="000000"/>
              <w:right w:val="single" w:sz="8" w:space="0" w:color="000000"/>
            </w:tcBorders>
          </w:tcPr>
          <w:p w14:paraId="30D2228F" w14:textId="77777777" w:rsidR="00F67E59" w:rsidRPr="00F35FCB" w:rsidRDefault="00F67E59" w:rsidP="00F67E59"/>
        </w:tc>
        <w:tc>
          <w:tcPr>
            <w:tcW w:w="3969" w:type="dxa"/>
            <w:vMerge/>
            <w:tcBorders>
              <w:left w:val="nil"/>
              <w:bottom w:val="single" w:sz="8" w:space="0" w:color="000000"/>
              <w:right w:val="single" w:sz="8" w:space="0" w:color="000000"/>
            </w:tcBorders>
          </w:tcPr>
          <w:p w14:paraId="088485EB"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5F12442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03307AD" w14:textId="77777777" w:rsidTr="00F67E59">
        <w:trPr>
          <w:trHeight w:val="143"/>
        </w:trPr>
        <w:tc>
          <w:tcPr>
            <w:tcW w:w="567" w:type="dxa"/>
            <w:vMerge/>
            <w:tcBorders>
              <w:top w:val="nil"/>
              <w:left w:val="single" w:sz="8" w:space="0" w:color="000000"/>
              <w:bottom w:val="single" w:sz="8" w:space="0" w:color="000000"/>
              <w:right w:val="single" w:sz="8" w:space="0" w:color="000000"/>
            </w:tcBorders>
          </w:tcPr>
          <w:p w14:paraId="25C3A91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E3BB55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A8DBD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005BB8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6F78195"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4E3BBA99" w14:textId="77777777" w:rsidTr="00F67E59">
        <w:trPr>
          <w:trHeight w:val="782"/>
        </w:trPr>
        <w:tc>
          <w:tcPr>
            <w:tcW w:w="567" w:type="dxa"/>
            <w:vMerge/>
            <w:tcBorders>
              <w:top w:val="nil"/>
              <w:left w:val="single" w:sz="8" w:space="0" w:color="000000"/>
              <w:bottom w:val="single" w:sz="8" w:space="0" w:color="000000"/>
              <w:right w:val="single" w:sz="8" w:space="0" w:color="000000"/>
            </w:tcBorders>
          </w:tcPr>
          <w:p w14:paraId="40BA237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FEF0E6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0877E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CECEE1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7727B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0893D051"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647269F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458995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FEE88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2A978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003B06B"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B6C7714" w14:textId="77777777" w:rsidTr="00F67E59">
        <w:trPr>
          <w:trHeight w:val="457"/>
        </w:trPr>
        <w:tc>
          <w:tcPr>
            <w:tcW w:w="567" w:type="dxa"/>
            <w:vMerge/>
            <w:tcBorders>
              <w:top w:val="nil"/>
              <w:left w:val="single" w:sz="8" w:space="0" w:color="000000"/>
              <w:bottom w:val="single" w:sz="8" w:space="0" w:color="000000"/>
              <w:right w:val="single" w:sz="8" w:space="0" w:color="000000"/>
            </w:tcBorders>
          </w:tcPr>
          <w:p w14:paraId="29AB65E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F721F4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82682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6FA37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DF527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6D3069D" w14:textId="77777777" w:rsidTr="00F67E59">
        <w:trPr>
          <w:trHeight w:val="457"/>
        </w:trPr>
        <w:tc>
          <w:tcPr>
            <w:tcW w:w="567" w:type="dxa"/>
            <w:vMerge w:val="restart"/>
            <w:tcBorders>
              <w:top w:val="nil"/>
              <w:left w:val="single" w:sz="8" w:space="0" w:color="000000"/>
              <w:right w:val="single" w:sz="8" w:space="0" w:color="000000"/>
            </w:tcBorders>
          </w:tcPr>
          <w:p w14:paraId="4B2102CC" w14:textId="77777777" w:rsidR="00F67E59" w:rsidRPr="00F35FCB" w:rsidRDefault="00F67E59" w:rsidP="00596C2D">
            <w:pPr>
              <w:numPr>
                <w:ilvl w:val="0"/>
                <w:numId w:val="31"/>
              </w:numPr>
              <w:suppressAutoHyphens/>
              <w:ind w:left="0" w:firstLine="0"/>
              <w:jc w:val="center"/>
            </w:pPr>
          </w:p>
        </w:tc>
        <w:tc>
          <w:tcPr>
            <w:tcW w:w="2267" w:type="dxa"/>
            <w:vMerge w:val="restart"/>
            <w:tcBorders>
              <w:top w:val="nil"/>
              <w:left w:val="nil"/>
              <w:right w:val="single" w:sz="8" w:space="0" w:color="000000"/>
            </w:tcBorders>
          </w:tcPr>
          <w:p w14:paraId="4C751F5B" w14:textId="77777777" w:rsidR="00F67E59" w:rsidRPr="00F35FCB" w:rsidRDefault="00F67E59" w:rsidP="00F67E59">
            <w:r w:rsidRPr="00F35FCB">
              <w:t>Размещение гаражей для собственных нужд</w:t>
            </w:r>
          </w:p>
        </w:tc>
        <w:tc>
          <w:tcPr>
            <w:tcW w:w="1701" w:type="dxa"/>
            <w:vMerge w:val="restart"/>
            <w:tcBorders>
              <w:top w:val="nil"/>
              <w:left w:val="nil"/>
              <w:right w:val="single" w:sz="8" w:space="0" w:color="000000"/>
            </w:tcBorders>
          </w:tcPr>
          <w:p w14:paraId="4440B854" w14:textId="77777777" w:rsidR="00F67E59" w:rsidRPr="00F35FCB" w:rsidRDefault="00F67E59" w:rsidP="00F67E59">
            <w:r w:rsidRPr="00F35FCB">
              <w:t>2.7.2</w:t>
            </w:r>
          </w:p>
        </w:tc>
        <w:tc>
          <w:tcPr>
            <w:tcW w:w="3969" w:type="dxa"/>
            <w:vMerge w:val="restart"/>
            <w:tcBorders>
              <w:top w:val="nil"/>
              <w:left w:val="nil"/>
              <w:right w:val="single" w:sz="8" w:space="0" w:color="000000"/>
            </w:tcBorders>
          </w:tcPr>
          <w:p w14:paraId="01EC594B" w14:textId="77777777" w:rsidR="00F67E59" w:rsidRPr="00F35FCB" w:rsidRDefault="00F67E59" w:rsidP="00F67E59">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Borders>
              <w:top w:val="nil"/>
              <w:left w:val="nil"/>
              <w:bottom w:val="single" w:sz="8" w:space="0" w:color="000000"/>
              <w:right w:val="single" w:sz="8" w:space="0" w:color="000000"/>
            </w:tcBorders>
          </w:tcPr>
          <w:p w14:paraId="632A3F8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1F9283F" w14:textId="77777777" w:rsidTr="00F67E59">
        <w:trPr>
          <w:trHeight w:val="457"/>
        </w:trPr>
        <w:tc>
          <w:tcPr>
            <w:tcW w:w="567" w:type="dxa"/>
            <w:vMerge/>
            <w:tcBorders>
              <w:left w:val="single" w:sz="8" w:space="0" w:color="000000"/>
              <w:right w:val="single" w:sz="8" w:space="0" w:color="000000"/>
            </w:tcBorders>
          </w:tcPr>
          <w:p w14:paraId="48B1A235" w14:textId="77777777" w:rsidR="00F67E59" w:rsidRPr="00F35FCB" w:rsidRDefault="00F67E59" w:rsidP="00F67E59"/>
        </w:tc>
        <w:tc>
          <w:tcPr>
            <w:tcW w:w="2267" w:type="dxa"/>
            <w:vMerge/>
            <w:tcBorders>
              <w:left w:val="nil"/>
              <w:right w:val="single" w:sz="8" w:space="0" w:color="000000"/>
            </w:tcBorders>
          </w:tcPr>
          <w:p w14:paraId="61A897AE" w14:textId="77777777" w:rsidR="00F67E59" w:rsidRPr="00F35FCB" w:rsidRDefault="00F67E59" w:rsidP="00F67E59"/>
        </w:tc>
        <w:tc>
          <w:tcPr>
            <w:tcW w:w="1701" w:type="dxa"/>
            <w:vMerge/>
            <w:tcBorders>
              <w:left w:val="nil"/>
              <w:right w:val="single" w:sz="8" w:space="0" w:color="000000"/>
            </w:tcBorders>
          </w:tcPr>
          <w:p w14:paraId="1BCFD28B" w14:textId="77777777" w:rsidR="00F67E59" w:rsidRPr="00F35FCB" w:rsidRDefault="00F67E59" w:rsidP="00F67E59"/>
        </w:tc>
        <w:tc>
          <w:tcPr>
            <w:tcW w:w="3969" w:type="dxa"/>
            <w:vMerge/>
            <w:tcBorders>
              <w:left w:val="nil"/>
              <w:right w:val="single" w:sz="8" w:space="0" w:color="000000"/>
            </w:tcBorders>
          </w:tcPr>
          <w:p w14:paraId="0ECCDA4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DF20C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961BBFB" w14:textId="77777777" w:rsidTr="00F67E59">
        <w:trPr>
          <w:trHeight w:val="457"/>
        </w:trPr>
        <w:tc>
          <w:tcPr>
            <w:tcW w:w="567" w:type="dxa"/>
            <w:vMerge/>
            <w:tcBorders>
              <w:left w:val="single" w:sz="8" w:space="0" w:color="000000"/>
              <w:bottom w:val="single" w:sz="4" w:space="0" w:color="auto"/>
              <w:right w:val="single" w:sz="8" w:space="0" w:color="000000"/>
            </w:tcBorders>
          </w:tcPr>
          <w:p w14:paraId="4E89A3F8" w14:textId="77777777" w:rsidR="00F67E59" w:rsidRPr="00F35FCB" w:rsidRDefault="00F67E59" w:rsidP="00F67E59"/>
        </w:tc>
        <w:tc>
          <w:tcPr>
            <w:tcW w:w="2267" w:type="dxa"/>
            <w:vMerge/>
            <w:tcBorders>
              <w:left w:val="nil"/>
              <w:bottom w:val="single" w:sz="4" w:space="0" w:color="auto"/>
              <w:right w:val="single" w:sz="8" w:space="0" w:color="000000"/>
            </w:tcBorders>
          </w:tcPr>
          <w:p w14:paraId="11644BF2" w14:textId="77777777" w:rsidR="00F67E59" w:rsidRPr="00F35FCB" w:rsidRDefault="00F67E59" w:rsidP="00F67E59"/>
        </w:tc>
        <w:tc>
          <w:tcPr>
            <w:tcW w:w="1701" w:type="dxa"/>
            <w:vMerge/>
            <w:tcBorders>
              <w:left w:val="nil"/>
              <w:bottom w:val="single" w:sz="4" w:space="0" w:color="auto"/>
              <w:right w:val="single" w:sz="8" w:space="0" w:color="000000"/>
            </w:tcBorders>
          </w:tcPr>
          <w:p w14:paraId="4FC24E24" w14:textId="77777777" w:rsidR="00F67E59" w:rsidRPr="00F35FCB" w:rsidRDefault="00F67E59" w:rsidP="00F67E59"/>
        </w:tc>
        <w:tc>
          <w:tcPr>
            <w:tcW w:w="3969" w:type="dxa"/>
            <w:vMerge/>
            <w:tcBorders>
              <w:left w:val="nil"/>
              <w:bottom w:val="single" w:sz="4" w:space="0" w:color="auto"/>
              <w:right w:val="single" w:sz="8" w:space="0" w:color="000000"/>
            </w:tcBorders>
          </w:tcPr>
          <w:p w14:paraId="6C3CA30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D4634B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1DED9D6" w14:textId="77777777" w:rsidTr="00F67E59">
        <w:trPr>
          <w:trHeight w:val="457"/>
        </w:trPr>
        <w:tc>
          <w:tcPr>
            <w:tcW w:w="567" w:type="dxa"/>
            <w:vMerge/>
            <w:tcBorders>
              <w:top w:val="single" w:sz="4" w:space="0" w:color="auto"/>
              <w:left w:val="single" w:sz="4" w:space="0" w:color="auto"/>
              <w:bottom w:val="single" w:sz="4" w:space="0" w:color="auto"/>
              <w:right w:val="single" w:sz="4" w:space="0" w:color="auto"/>
            </w:tcBorders>
          </w:tcPr>
          <w:p w14:paraId="7575622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3424C9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180936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CA45EE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8DA1831"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107D5F38" w14:textId="77777777" w:rsidTr="00F67E59">
        <w:trPr>
          <w:trHeight w:val="299"/>
        </w:trPr>
        <w:tc>
          <w:tcPr>
            <w:tcW w:w="567" w:type="dxa"/>
            <w:vMerge/>
            <w:tcBorders>
              <w:top w:val="single" w:sz="4" w:space="0" w:color="auto"/>
              <w:left w:val="single" w:sz="8" w:space="0" w:color="000000"/>
              <w:right w:val="single" w:sz="8" w:space="0" w:color="000000"/>
            </w:tcBorders>
          </w:tcPr>
          <w:p w14:paraId="5D578589" w14:textId="77777777" w:rsidR="00F67E59" w:rsidRPr="00F35FCB" w:rsidRDefault="00F67E59" w:rsidP="00F67E59"/>
        </w:tc>
        <w:tc>
          <w:tcPr>
            <w:tcW w:w="2267" w:type="dxa"/>
            <w:vMerge/>
            <w:tcBorders>
              <w:top w:val="single" w:sz="4" w:space="0" w:color="auto"/>
              <w:left w:val="nil"/>
              <w:right w:val="single" w:sz="8" w:space="0" w:color="000000"/>
            </w:tcBorders>
          </w:tcPr>
          <w:p w14:paraId="01AACBB7" w14:textId="77777777" w:rsidR="00F67E59" w:rsidRPr="00F35FCB" w:rsidRDefault="00F67E59" w:rsidP="00F67E59"/>
        </w:tc>
        <w:tc>
          <w:tcPr>
            <w:tcW w:w="1701" w:type="dxa"/>
            <w:vMerge/>
            <w:tcBorders>
              <w:top w:val="single" w:sz="4" w:space="0" w:color="auto"/>
              <w:left w:val="nil"/>
              <w:right w:val="single" w:sz="8" w:space="0" w:color="000000"/>
            </w:tcBorders>
          </w:tcPr>
          <w:p w14:paraId="1055E807" w14:textId="77777777" w:rsidR="00F67E59" w:rsidRPr="00F35FCB" w:rsidRDefault="00F67E59" w:rsidP="00F67E59"/>
        </w:tc>
        <w:tc>
          <w:tcPr>
            <w:tcW w:w="3969" w:type="dxa"/>
            <w:vMerge/>
            <w:tcBorders>
              <w:top w:val="single" w:sz="4" w:space="0" w:color="auto"/>
              <w:left w:val="nil"/>
              <w:right w:val="single" w:sz="8" w:space="0" w:color="000000"/>
            </w:tcBorders>
          </w:tcPr>
          <w:p w14:paraId="4AB2FF0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FEEA002" w14:textId="77777777" w:rsidR="00F67E59" w:rsidRPr="00F35FCB" w:rsidRDefault="00F67E59" w:rsidP="00F67E59">
            <w:pPr>
              <w:jc w:val="both"/>
            </w:pPr>
            <w:r w:rsidRPr="00F35FCB">
              <w:t>Предельная высота зданий, строений, сооружений – 3 м</w:t>
            </w:r>
          </w:p>
        </w:tc>
      </w:tr>
      <w:tr w:rsidR="00F35FCB" w:rsidRPr="00F35FCB" w14:paraId="62AB191C" w14:textId="77777777" w:rsidTr="00F67E59">
        <w:trPr>
          <w:trHeight w:val="457"/>
        </w:trPr>
        <w:tc>
          <w:tcPr>
            <w:tcW w:w="567" w:type="dxa"/>
            <w:vMerge/>
            <w:tcBorders>
              <w:left w:val="single" w:sz="8" w:space="0" w:color="000000"/>
              <w:bottom w:val="single" w:sz="8" w:space="0" w:color="000000"/>
              <w:right w:val="single" w:sz="8" w:space="0" w:color="000000"/>
            </w:tcBorders>
          </w:tcPr>
          <w:p w14:paraId="34BAAFCD" w14:textId="77777777" w:rsidR="00F67E59" w:rsidRPr="00F35FCB" w:rsidRDefault="00F67E59" w:rsidP="00F67E59"/>
        </w:tc>
        <w:tc>
          <w:tcPr>
            <w:tcW w:w="2267" w:type="dxa"/>
            <w:vMerge/>
            <w:tcBorders>
              <w:left w:val="nil"/>
              <w:bottom w:val="single" w:sz="8" w:space="0" w:color="000000"/>
              <w:right w:val="single" w:sz="8" w:space="0" w:color="000000"/>
            </w:tcBorders>
          </w:tcPr>
          <w:p w14:paraId="78F717BF" w14:textId="77777777" w:rsidR="00F67E59" w:rsidRPr="00F35FCB" w:rsidRDefault="00F67E59" w:rsidP="00F67E59"/>
        </w:tc>
        <w:tc>
          <w:tcPr>
            <w:tcW w:w="1701" w:type="dxa"/>
            <w:vMerge/>
            <w:tcBorders>
              <w:left w:val="nil"/>
              <w:bottom w:val="single" w:sz="8" w:space="0" w:color="000000"/>
              <w:right w:val="single" w:sz="8" w:space="0" w:color="000000"/>
            </w:tcBorders>
          </w:tcPr>
          <w:p w14:paraId="3A56F725" w14:textId="77777777" w:rsidR="00F67E59" w:rsidRPr="00F35FCB" w:rsidRDefault="00F67E59" w:rsidP="00F67E59"/>
        </w:tc>
        <w:tc>
          <w:tcPr>
            <w:tcW w:w="3969" w:type="dxa"/>
            <w:vMerge/>
            <w:tcBorders>
              <w:left w:val="nil"/>
              <w:bottom w:val="single" w:sz="8" w:space="0" w:color="000000"/>
              <w:right w:val="single" w:sz="8" w:space="0" w:color="000000"/>
            </w:tcBorders>
          </w:tcPr>
          <w:p w14:paraId="35540A8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425A154" w14:textId="77777777" w:rsidR="00F67E59" w:rsidRPr="00F35FCB" w:rsidRDefault="00F67E59" w:rsidP="00F67E59">
            <w:pPr>
              <w:jc w:val="both"/>
            </w:pPr>
            <w:r w:rsidRPr="00F35FCB">
              <w:t>Минимальный процент озеленения в границах земельного не подлежит установлению</w:t>
            </w:r>
          </w:p>
        </w:tc>
      </w:tr>
      <w:tr w:rsidR="00F35FCB" w:rsidRPr="00F35FCB" w14:paraId="01A82D23"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8EF4247" w14:textId="77777777" w:rsidR="00F67E59" w:rsidRPr="00F35FCB" w:rsidRDefault="00F67E59" w:rsidP="00596C2D">
            <w:pPr>
              <w:numPr>
                <w:ilvl w:val="0"/>
                <w:numId w:val="3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DCE8857" w14:textId="77777777" w:rsidR="00F67E59" w:rsidRPr="00F35FCB" w:rsidRDefault="00F67E59" w:rsidP="00F67E59">
            <w:pPr>
              <w:jc w:val="both"/>
            </w:pPr>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275156B0" w14:textId="77777777" w:rsidR="00F67E59" w:rsidRPr="00F35FCB" w:rsidRDefault="00F67E59" w:rsidP="00F67E59">
            <w:pPr>
              <w:jc w:val="both"/>
            </w:pPr>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767752C2"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5AAEDED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06AB314"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BD8465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30E90E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0D8EBF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CE0DA8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92C37E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678374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864C56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CF6EB8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B62FF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5C2BF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0EA26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623F91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CEEA40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A182BB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52C12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C9110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9EBF7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62FFE6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D18D96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D5A092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1E263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ACC7E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7E8E9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F2EBE0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A3EC7C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583C0E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A8CA8B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329C3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9F312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A0A6407"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0F3DDACF" w14:textId="77777777" w:rsidR="00F67E59" w:rsidRPr="00F35FCB" w:rsidRDefault="00F67E59" w:rsidP="00596C2D">
            <w:pPr>
              <w:numPr>
                <w:ilvl w:val="0"/>
                <w:numId w:val="31"/>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52FFE1C2" w14:textId="77777777" w:rsidR="00F67E59" w:rsidRPr="00F35FCB" w:rsidRDefault="00F67E59" w:rsidP="00F67E59">
            <w:pPr>
              <w:jc w:val="both"/>
            </w:pPr>
            <w:r w:rsidRPr="00F35FCB">
              <w:t>Размещение автомобильных дорог</w:t>
            </w:r>
          </w:p>
        </w:tc>
        <w:tc>
          <w:tcPr>
            <w:tcW w:w="1701" w:type="dxa"/>
            <w:vMerge w:val="restart"/>
            <w:tcBorders>
              <w:top w:val="nil"/>
              <w:left w:val="nil"/>
              <w:bottom w:val="single" w:sz="8" w:space="0" w:color="000000"/>
              <w:right w:val="single" w:sz="8" w:space="0" w:color="000000"/>
            </w:tcBorders>
          </w:tcPr>
          <w:p w14:paraId="3D84AFE9" w14:textId="77777777" w:rsidR="00F67E59" w:rsidRPr="00F35FCB" w:rsidRDefault="00F67E59" w:rsidP="00F67E59">
            <w:pPr>
              <w:jc w:val="both"/>
            </w:pPr>
            <w:r w:rsidRPr="00F35FCB">
              <w:t>7.2.1</w:t>
            </w:r>
          </w:p>
        </w:tc>
        <w:tc>
          <w:tcPr>
            <w:tcW w:w="3969" w:type="dxa"/>
            <w:vMerge w:val="restart"/>
            <w:tcBorders>
              <w:top w:val="nil"/>
              <w:left w:val="nil"/>
              <w:bottom w:val="single" w:sz="8" w:space="0" w:color="000000"/>
              <w:right w:val="single" w:sz="8" w:space="0" w:color="000000"/>
            </w:tcBorders>
          </w:tcPr>
          <w:p w14:paraId="265D4EB8" w14:textId="77777777" w:rsidR="00F67E59" w:rsidRPr="00F35FCB" w:rsidRDefault="00F67E59" w:rsidP="00F67E59">
            <w:pPr>
              <w:jc w:val="both"/>
            </w:pPr>
            <w:r w:rsidRPr="00F35FCB">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6520" w:type="dxa"/>
            <w:tcBorders>
              <w:top w:val="nil"/>
              <w:left w:val="nil"/>
              <w:bottom w:val="single" w:sz="8" w:space="0" w:color="000000"/>
              <w:right w:val="single" w:sz="8" w:space="0" w:color="000000"/>
            </w:tcBorders>
          </w:tcPr>
          <w:p w14:paraId="64A1B0D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2CF037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BAC294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6B930C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906EE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4FB410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FA6A5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F73A06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AC4E75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EEBB8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41D029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FA03C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D707CE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11E319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1DE438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6D141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DAD73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7E788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E3757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6339FF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E6071B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4F6BAB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64E9E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6DEEF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75BF2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548140A" w14:textId="77777777" w:rsidTr="00F67E59">
        <w:trPr>
          <w:trHeight w:val="699"/>
        </w:trPr>
        <w:tc>
          <w:tcPr>
            <w:tcW w:w="567" w:type="dxa"/>
            <w:vMerge/>
            <w:tcBorders>
              <w:top w:val="nil"/>
              <w:left w:val="single" w:sz="8" w:space="0" w:color="000000"/>
              <w:bottom w:val="single" w:sz="4" w:space="0" w:color="auto"/>
              <w:right w:val="single" w:sz="8" w:space="0" w:color="000000"/>
            </w:tcBorders>
          </w:tcPr>
          <w:p w14:paraId="658DEF7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129D0A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C355CC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634D8D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46EAF4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40FDECC"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93568CC" w14:textId="77777777" w:rsidR="00F67E59" w:rsidRPr="00F35FCB" w:rsidRDefault="00F67E59" w:rsidP="00596C2D">
            <w:pPr>
              <w:numPr>
                <w:ilvl w:val="0"/>
                <w:numId w:val="3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102378B" w14:textId="77777777" w:rsidR="00F67E59" w:rsidRPr="00F35FCB" w:rsidRDefault="00F67E59" w:rsidP="00F67E59">
            <w:pPr>
              <w:jc w:val="both"/>
            </w:pPr>
            <w:r w:rsidRPr="00F35FCB">
              <w:t xml:space="preserve">Обеспечение внутреннего правопорядка </w:t>
            </w:r>
          </w:p>
        </w:tc>
        <w:tc>
          <w:tcPr>
            <w:tcW w:w="1701" w:type="dxa"/>
            <w:vMerge w:val="restart"/>
            <w:tcBorders>
              <w:top w:val="single" w:sz="4" w:space="0" w:color="auto"/>
              <w:left w:val="single" w:sz="4" w:space="0" w:color="auto"/>
              <w:bottom w:val="single" w:sz="4" w:space="0" w:color="auto"/>
              <w:right w:val="single" w:sz="4" w:space="0" w:color="auto"/>
            </w:tcBorders>
          </w:tcPr>
          <w:p w14:paraId="5D19BCBD" w14:textId="77777777" w:rsidR="00F67E59" w:rsidRPr="00F35FCB" w:rsidRDefault="00F67E59" w:rsidP="00F67E59">
            <w:pPr>
              <w:jc w:val="both"/>
            </w:pPr>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3F6A986B"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7766211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D2935B4" w14:textId="77777777" w:rsidTr="00F67E59">
        <w:trPr>
          <w:trHeight w:val="45"/>
        </w:trPr>
        <w:tc>
          <w:tcPr>
            <w:tcW w:w="567" w:type="dxa"/>
            <w:vMerge/>
            <w:tcBorders>
              <w:top w:val="single" w:sz="4" w:space="0" w:color="auto"/>
              <w:left w:val="single" w:sz="8" w:space="0" w:color="000000"/>
              <w:right w:val="single" w:sz="8" w:space="0" w:color="000000"/>
            </w:tcBorders>
          </w:tcPr>
          <w:p w14:paraId="0FE30C8F" w14:textId="77777777" w:rsidR="00F67E59" w:rsidRPr="00F35FCB" w:rsidRDefault="00F67E59" w:rsidP="00F67E59"/>
        </w:tc>
        <w:tc>
          <w:tcPr>
            <w:tcW w:w="2267" w:type="dxa"/>
            <w:vMerge/>
            <w:tcBorders>
              <w:top w:val="single" w:sz="4" w:space="0" w:color="auto"/>
              <w:left w:val="nil"/>
              <w:right w:val="single" w:sz="8" w:space="0" w:color="000000"/>
            </w:tcBorders>
          </w:tcPr>
          <w:p w14:paraId="14657243" w14:textId="77777777" w:rsidR="00F67E59" w:rsidRPr="00F35FCB" w:rsidRDefault="00F67E59" w:rsidP="00F67E59"/>
        </w:tc>
        <w:tc>
          <w:tcPr>
            <w:tcW w:w="1701" w:type="dxa"/>
            <w:vMerge/>
            <w:tcBorders>
              <w:top w:val="single" w:sz="4" w:space="0" w:color="auto"/>
              <w:left w:val="nil"/>
              <w:right w:val="single" w:sz="8" w:space="0" w:color="000000"/>
            </w:tcBorders>
          </w:tcPr>
          <w:p w14:paraId="12DD438B" w14:textId="77777777" w:rsidR="00F67E59" w:rsidRPr="00F35FCB" w:rsidRDefault="00F67E59" w:rsidP="00F67E59"/>
        </w:tc>
        <w:tc>
          <w:tcPr>
            <w:tcW w:w="3969" w:type="dxa"/>
            <w:vMerge/>
            <w:tcBorders>
              <w:top w:val="single" w:sz="4" w:space="0" w:color="auto"/>
              <w:left w:val="nil"/>
              <w:right w:val="single" w:sz="8" w:space="0" w:color="000000"/>
            </w:tcBorders>
          </w:tcPr>
          <w:p w14:paraId="4D74DEB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792288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699DDED" w14:textId="77777777" w:rsidTr="00F67E59">
        <w:trPr>
          <w:trHeight w:val="45"/>
        </w:trPr>
        <w:tc>
          <w:tcPr>
            <w:tcW w:w="567" w:type="dxa"/>
            <w:vMerge/>
            <w:tcBorders>
              <w:left w:val="single" w:sz="8" w:space="0" w:color="000000"/>
              <w:right w:val="single" w:sz="8" w:space="0" w:color="000000"/>
            </w:tcBorders>
          </w:tcPr>
          <w:p w14:paraId="10FE2DDC" w14:textId="77777777" w:rsidR="00F67E59" w:rsidRPr="00F35FCB" w:rsidRDefault="00F67E59" w:rsidP="00F67E59"/>
        </w:tc>
        <w:tc>
          <w:tcPr>
            <w:tcW w:w="2267" w:type="dxa"/>
            <w:vMerge/>
            <w:tcBorders>
              <w:left w:val="nil"/>
              <w:right w:val="single" w:sz="8" w:space="0" w:color="000000"/>
            </w:tcBorders>
          </w:tcPr>
          <w:p w14:paraId="023200E1" w14:textId="77777777" w:rsidR="00F67E59" w:rsidRPr="00F35FCB" w:rsidRDefault="00F67E59" w:rsidP="00F67E59"/>
        </w:tc>
        <w:tc>
          <w:tcPr>
            <w:tcW w:w="1701" w:type="dxa"/>
            <w:vMerge/>
            <w:tcBorders>
              <w:left w:val="nil"/>
              <w:right w:val="single" w:sz="8" w:space="0" w:color="000000"/>
            </w:tcBorders>
          </w:tcPr>
          <w:p w14:paraId="535874CE" w14:textId="77777777" w:rsidR="00F67E59" w:rsidRPr="00F35FCB" w:rsidRDefault="00F67E59" w:rsidP="00F67E59"/>
        </w:tc>
        <w:tc>
          <w:tcPr>
            <w:tcW w:w="3969" w:type="dxa"/>
            <w:vMerge/>
            <w:tcBorders>
              <w:left w:val="nil"/>
              <w:right w:val="single" w:sz="8" w:space="0" w:color="000000"/>
            </w:tcBorders>
          </w:tcPr>
          <w:p w14:paraId="0385DE1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A65F11" w14:textId="77777777" w:rsidR="00F67E59" w:rsidRPr="00F35FCB" w:rsidRDefault="00F67E59" w:rsidP="00F67E59">
            <w:pPr>
              <w:jc w:val="both"/>
            </w:pPr>
            <w:r w:rsidRPr="00F35FCB">
              <w:t xml:space="preserve">Максимальный процент застройки в границах земельного участка – 60 % </w:t>
            </w:r>
          </w:p>
        </w:tc>
      </w:tr>
      <w:tr w:rsidR="00F35FCB" w:rsidRPr="00F35FCB" w14:paraId="06D5ACE0" w14:textId="77777777" w:rsidTr="00F67E59">
        <w:trPr>
          <w:trHeight w:val="45"/>
        </w:trPr>
        <w:tc>
          <w:tcPr>
            <w:tcW w:w="567" w:type="dxa"/>
            <w:vMerge/>
            <w:tcBorders>
              <w:left w:val="single" w:sz="8" w:space="0" w:color="000000"/>
              <w:right w:val="single" w:sz="8" w:space="0" w:color="000000"/>
            </w:tcBorders>
          </w:tcPr>
          <w:p w14:paraId="77E3A343" w14:textId="77777777" w:rsidR="00F67E59" w:rsidRPr="00F35FCB" w:rsidRDefault="00F67E59" w:rsidP="00F67E59"/>
        </w:tc>
        <w:tc>
          <w:tcPr>
            <w:tcW w:w="2267" w:type="dxa"/>
            <w:vMerge/>
            <w:tcBorders>
              <w:left w:val="nil"/>
              <w:right w:val="single" w:sz="8" w:space="0" w:color="000000"/>
            </w:tcBorders>
          </w:tcPr>
          <w:p w14:paraId="72FB3D32" w14:textId="77777777" w:rsidR="00F67E59" w:rsidRPr="00F35FCB" w:rsidRDefault="00F67E59" w:rsidP="00F67E59"/>
        </w:tc>
        <w:tc>
          <w:tcPr>
            <w:tcW w:w="1701" w:type="dxa"/>
            <w:vMerge/>
            <w:tcBorders>
              <w:left w:val="nil"/>
              <w:right w:val="single" w:sz="8" w:space="0" w:color="000000"/>
            </w:tcBorders>
          </w:tcPr>
          <w:p w14:paraId="2B678ABF" w14:textId="77777777" w:rsidR="00F67E59" w:rsidRPr="00F35FCB" w:rsidRDefault="00F67E59" w:rsidP="00F67E59"/>
        </w:tc>
        <w:tc>
          <w:tcPr>
            <w:tcW w:w="3969" w:type="dxa"/>
            <w:vMerge/>
            <w:tcBorders>
              <w:left w:val="nil"/>
              <w:right w:val="single" w:sz="8" w:space="0" w:color="000000"/>
            </w:tcBorders>
          </w:tcPr>
          <w:p w14:paraId="3E42844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8DA395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706A5C4" w14:textId="77777777" w:rsidTr="00F67E59">
        <w:trPr>
          <w:trHeight w:val="304"/>
        </w:trPr>
        <w:tc>
          <w:tcPr>
            <w:tcW w:w="567" w:type="dxa"/>
            <w:vMerge/>
            <w:tcBorders>
              <w:left w:val="single" w:sz="8" w:space="0" w:color="000000"/>
              <w:right w:val="single" w:sz="8" w:space="0" w:color="000000"/>
            </w:tcBorders>
          </w:tcPr>
          <w:p w14:paraId="4E55B5B0" w14:textId="77777777" w:rsidR="00F67E59" w:rsidRPr="00F35FCB" w:rsidRDefault="00F67E59" w:rsidP="00F67E59"/>
        </w:tc>
        <w:tc>
          <w:tcPr>
            <w:tcW w:w="2267" w:type="dxa"/>
            <w:vMerge/>
            <w:tcBorders>
              <w:left w:val="single" w:sz="8" w:space="0" w:color="000000"/>
              <w:right w:val="single" w:sz="8" w:space="0" w:color="000000"/>
            </w:tcBorders>
          </w:tcPr>
          <w:p w14:paraId="4927F023" w14:textId="77777777" w:rsidR="00F67E59" w:rsidRPr="00F35FCB" w:rsidRDefault="00F67E59" w:rsidP="00F67E59"/>
        </w:tc>
        <w:tc>
          <w:tcPr>
            <w:tcW w:w="1701" w:type="dxa"/>
            <w:vMerge/>
            <w:tcBorders>
              <w:left w:val="single" w:sz="8" w:space="0" w:color="000000"/>
              <w:right w:val="single" w:sz="8" w:space="0" w:color="000000"/>
            </w:tcBorders>
          </w:tcPr>
          <w:p w14:paraId="1C344855" w14:textId="77777777" w:rsidR="00F67E59" w:rsidRPr="00F35FCB" w:rsidRDefault="00F67E59" w:rsidP="00F67E59"/>
        </w:tc>
        <w:tc>
          <w:tcPr>
            <w:tcW w:w="3969" w:type="dxa"/>
            <w:vMerge/>
            <w:tcBorders>
              <w:left w:val="single" w:sz="8" w:space="0" w:color="000000"/>
              <w:right w:val="single" w:sz="8" w:space="0" w:color="000000"/>
            </w:tcBorders>
          </w:tcPr>
          <w:p w14:paraId="1CC7A1A6" w14:textId="77777777" w:rsidR="00F67E59" w:rsidRPr="00F35FCB" w:rsidRDefault="00F67E59" w:rsidP="00F67E59">
            <w:pPr>
              <w:jc w:val="both"/>
            </w:pPr>
          </w:p>
        </w:tc>
        <w:tc>
          <w:tcPr>
            <w:tcW w:w="6520" w:type="dxa"/>
            <w:tcBorders>
              <w:top w:val="single" w:sz="4" w:space="0" w:color="auto"/>
              <w:left w:val="single" w:sz="8" w:space="0" w:color="000000"/>
              <w:bottom w:val="single" w:sz="4" w:space="0" w:color="auto"/>
              <w:right w:val="single" w:sz="4" w:space="0" w:color="auto"/>
            </w:tcBorders>
          </w:tcPr>
          <w:p w14:paraId="31911CB2"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9C0AC96" w14:textId="77777777" w:rsidTr="00F67E59">
        <w:trPr>
          <w:trHeight w:val="304"/>
        </w:trPr>
        <w:tc>
          <w:tcPr>
            <w:tcW w:w="567" w:type="dxa"/>
            <w:vMerge/>
            <w:tcBorders>
              <w:left w:val="single" w:sz="8" w:space="0" w:color="000000"/>
              <w:bottom w:val="single" w:sz="4" w:space="0" w:color="auto"/>
              <w:right w:val="single" w:sz="8" w:space="0" w:color="000000"/>
            </w:tcBorders>
          </w:tcPr>
          <w:p w14:paraId="45122685" w14:textId="77777777" w:rsidR="00F67E59" w:rsidRPr="00F35FCB" w:rsidRDefault="00F67E59" w:rsidP="00F67E59"/>
        </w:tc>
        <w:tc>
          <w:tcPr>
            <w:tcW w:w="2267" w:type="dxa"/>
            <w:vMerge/>
            <w:tcBorders>
              <w:left w:val="single" w:sz="8" w:space="0" w:color="000000"/>
              <w:bottom w:val="single" w:sz="4" w:space="0" w:color="auto"/>
              <w:right w:val="single" w:sz="8" w:space="0" w:color="000000"/>
            </w:tcBorders>
          </w:tcPr>
          <w:p w14:paraId="645C9FBF" w14:textId="77777777" w:rsidR="00F67E59" w:rsidRPr="00F35FCB" w:rsidRDefault="00F67E59" w:rsidP="00F67E59"/>
        </w:tc>
        <w:tc>
          <w:tcPr>
            <w:tcW w:w="1701" w:type="dxa"/>
            <w:vMerge/>
            <w:tcBorders>
              <w:left w:val="single" w:sz="8" w:space="0" w:color="000000"/>
              <w:bottom w:val="single" w:sz="4" w:space="0" w:color="auto"/>
              <w:right w:val="single" w:sz="8" w:space="0" w:color="000000"/>
            </w:tcBorders>
          </w:tcPr>
          <w:p w14:paraId="50693DA6" w14:textId="77777777" w:rsidR="00F67E59" w:rsidRPr="00F35FCB" w:rsidRDefault="00F67E59" w:rsidP="00F67E59"/>
        </w:tc>
        <w:tc>
          <w:tcPr>
            <w:tcW w:w="3969" w:type="dxa"/>
            <w:vMerge/>
            <w:tcBorders>
              <w:left w:val="single" w:sz="8" w:space="0" w:color="000000"/>
              <w:bottom w:val="single" w:sz="4" w:space="0" w:color="auto"/>
              <w:right w:val="single" w:sz="8" w:space="0" w:color="000000"/>
            </w:tcBorders>
          </w:tcPr>
          <w:p w14:paraId="706EEC48" w14:textId="77777777" w:rsidR="00F67E59" w:rsidRPr="00F35FCB" w:rsidRDefault="00F67E59" w:rsidP="00F67E59">
            <w:pPr>
              <w:jc w:val="both"/>
            </w:pPr>
          </w:p>
        </w:tc>
        <w:tc>
          <w:tcPr>
            <w:tcW w:w="6520" w:type="dxa"/>
            <w:tcBorders>
              <w:top w:val="single" w:sz="4" w:space="0" w:color="auto"/>
              <w:left w:val="single" w:sz="8" w:space="0" w:color="000000"/>
              <w:bottom w:val="single" w:sz="4" w:space="0" w:color="auto"/>
              <w:right w:val="single" w:sz="4" w:space="0" w:color="auto"/>
            </w:tcBorders>
          </w:tcPr>
          <w:p w14:paraId="6A6B845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2915A07"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FA9CC10" w14:textId="77777777" w:rsidR="00F67E59" w:rsidRPr="00F35FCB" w:rsidRDefault="00F67E59" w:rsidP="00596C2D">
            <w:pPr>
              <w:numPr>
                <w:ilvl w:val="0"/>
                <w:numId w:val="3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00645ED" w14:textId="77777777" w:rsidR="00F67E59" w:rsidRPr="00F35FCB" w:rsidRDefault="00F67E59" w:rsidP="00F67E59">
            <w:pPr>
              <w:jc w:val="both"/>
            </w:pPr>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2BB54CD9" w14:textId="77777777" w:rsidR="00F67E59" w:rsidRPr="00F35FCB" w:rsidRDefault="00F67E59" w:rsidP="00F67E59">
            <w:pPr>
              <w:jc w:val="both"/>
            </w:pPr>
            <w:r w:rsidRPr="00F35FCB">
              <w:t xml:space="preserve">12.0 </w:t>
            </w:r>
          </w:p>
        </w:tc>
        <w:tc>
          <w:tcPr>
            <w:tcW w:w="3969" w:type="dxa"/>
            <w:vMerge w:val="restart"/>
            <w:tcBorders>
              <w:top w:val="single" w:sz="4" w:space="0" w:color="auto"/>
              <w:left w:val="single" w:sz="4" w:space="0" w:color="auto"/>
              <w:bottom w:val="single" w:sz="4" w:space="0" w:color="auto"/>
              <w:right w:val="single" w:sz="4" w:space="0" w:color="auto"/>
            </w:tcBorders>
          </w:tcPr>
          <w:p w14:paraId="6551D9B3" w14:textId="77777777" w:rsidR="00F67E59" w:rsidRPr="00F35FCB" w:rsidRDefault="00F67E59" w:rsidP="00F67E59">
            <w:pPr>
              <w:jc w:val="both"/>
            </w:pPr>
            <w:r w:rsidRPr="00F35FC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63"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w:t>
              </w:r>
            </w:hyperlink>
            <w:r w:rsidRPr="00F35FCB">
              <w:t xml:space="preserve"> – </w:t>
            </w:r>
            <w:hyperlink r:id="rId64"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12.0.2</w:t>
              </w:r>
            </w:hyperlink>
          </w:p>
        </w:tc>
        <w:tc>
          <w:tcPr>
            <w:tcW w:w="6520" w:type="dxa"/>
            <w:tcBorders>
              <w:top w:val="single" w:sz="4" w:space="0" w:color="auto"/>
              <w:left w:val="single" w:sz="4" w:space="0" w:color="auto"/>
              <w:bottom w:val="single" w:sz="4" w:space="0" w:color="auto"/>
              <w:right w:val="single" w:sz="4" w:space="0" w:color="auto"/>
            </w:tcBorders>
          </w:tcPr>
          <w:p w14:paraId="1019A310"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6C3E737F"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D37A7B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B2AFEC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B7C576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C31FF14"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55139B6C"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4302CAA2"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32E1B33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7A61EC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AF7762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27DC443"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0DDF1A5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B79F1F3"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D247DD2"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BFBBA6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329F3F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B80B3E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381893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C85E6F4"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043D19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4CB7CC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D7F5EC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A63A267"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6B5A268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A55859F"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37FA290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30504A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28F5D7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1019B4A"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5AF1F6E"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063E43E6"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2DF3E341" w14:textId="77777777" w:rsidR="00F67E59" w:rsidRPr="00F35FCB" w:rsidRDefault="00F67E59" w:rsidP="00596C2D">
            <w:pPr>
              <w:numPr>
                <w:ilvl w:val="0"/>
                <w:numId w:val="31"/>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0061FAD3" w14:textId="77777777" w:rsidR="00F67E59" w:rsidRPr="00F35FCB" w:rsidRDefault="00F67E59" w:rsidP="00F67E59">
            <w:pPr>
              <w:jc w:val="both"/>
            </w:pPr>
            <w:r w:rsidRPr="00F35FCB">
              <w:t>Улично-дорожная сеть</w:t>
            </w:r>
          </w:p>
        </w:tc>
        <w:tc>
          <w:tcPr>
            <w:tcW w:w="1701" w:type="dxa"/>
            <w:vMerge w:val="restart"/>
            <w:tcBorders>
              <w:top w:val="single" w:sz="4" w:space="0" w:color="auto"/>
              <w:left w:val="nil"/>
              <w:bottom w:val="single" w:sz="8" w:space="0" w:color="000000"/>
              <w:right w:val="single" w:sz="8" w:space="0" w:color="000000"/>
            </w:tcBorders>
          </w:tcPr>
          <w:p w14:paraId="49E02BB2" w14:textId="77777777" w:rsidR="00F67E59" w:rsidRPr="00F35FCB" w:rsidRDefault="00F67E59" w:rsidP="00F67E59">
            <w:pPr>
              <w:jc w:val="both"/>
            </w:pPr>
            <w:r w:rsidRPr="00F35FCB">
              <w:t>12.0.1</w:t>
            </w:r>
          </w:p>
        </w:tc>
        <w:tc>
          <w:tcPr>
            <w:tcW w:w="3969" w:type="dxa"/>
            <w:vMerge w:val="restart"/>
            <w:tcBorders>
              <w:top w:val="single" w:sz="4" w:space="0" w:color="auto"/>
              <w:left w:val="nil"/>
              <w:bottom w:val="single" w:sz="8" w:space="0" w:color="000000"/>
              <w:right w:val="single" w:sz="8" w:space="0" w:color="000000"/>
            </w:tcBorders>
          </w:tcPr>
          <w:p w14:paraId="37F92A9A"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nil"/>
              <w:left w:val="nil"/>
              <w:bottom w:val="single" w:sz="8" w:space="0" w:color="000000"/>
              <w:right w:val="single" w:sz="8" w:space="0" w:color="000000"/>
            </w:tcBorders>
          </w:tcPr>
          <w:p w14:paraId="6CE41D20"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0F0E30F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DBF77F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56B0FE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4E1FC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B270A9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CDF3CA"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0844A5F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E78A65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591CC5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5A028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9208AE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07CA14C"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2A4C35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CA0E2C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327EC0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D96307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CF1FD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05AC0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DBDBBE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5E58DD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27EFFF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D2D990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55025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47275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DB23CC2"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2DE71D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AC25F0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DC3AD0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6D12B6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17AC3B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9F0B94C"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9D1C80E" w14:textId="77777777" w:rsidR="00F67E59" w:rsidRPr="00F35FCB" w:rsidRDefault="00F67E59" w:rsidP="00596C2D">
            <w:pPr>
              <w:numPr>
                <w:ilvl w:val="0"/>
                <w:numId w:val="3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FF47D68" w14:textId="77777777" w:rsidR="00F67E59" w:rsidRPr="00F35FCB" w:rsidRDefault="00F67E59" w:rsidP="00F67E59">
            <w:pPr>
              <w:jc w:val="both"/>
            </w:pPr>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017BBABA" w14:textId="77777777" w:rsidR="00F67E59" w:rsidRPr="00F35FCB" w:rsidRDefault="00F67E59" w:rsidP="00F67E59">
            <w:pPr>
              <w:jc w:val="both"/>
            </w:pPr>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02B7310A"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48E0FA57"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5ED9C4E0"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3019A76"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F8F727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D2711A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EDD060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03C92D4"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1ECA320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362BAF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DAA62C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9D359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61E3AB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BEB24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1389C4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DEED18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DE9C3D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0C1DF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E5C83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3FF22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CAC650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3D023C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2F9C7B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36E737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5095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191426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643EF9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CAC4C3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8F53DF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57E27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98852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38849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274A95E6" w14:textId="77777777" w:rsidR="00F67E59" w:rsidRPr="00F35FCB" w:rsidRDefault="00F67E59" w:rsidP="00F67E59">
      <w:pPr>
        <w:keepNext/>
        <w:keepLines/>
        <w:spacing w:before="200"/>
        <w:jc w:val="both"/>
        <w:outlineLvl w:val="3"/>
        <w:rPr>
          <w:rFonts w:eastAsiaTheme="majorEastAsia"/>
          <w:b/>
          <w:bCs/>
        </w:rPr>
      </w:pPr>
      <w:bookmarkStart w:id="187" w:name="_Toc208935524"/>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87"/>
    </w:p>
    <w:p w14:paraId="736554B8" w14:textId="77777777" w:rsidR="00F67E59" w:rsidRPr="00F35FCB" w:rsidRDefault="00F67E59" w:rsidP="00F67E59">
      <w:pPr>
        <w:spacing w:before="200"/>
        <w:outlineLvl w:val="3"/>
        <w:rPr>
          <w:b/>
        </w:rPr>
      </w:pPr>
      <w:bookmarkStart w:id="188" w:name="_Toc208935525"/>
      <w:r w:rsidRPr="00F35FCB">
        <w:rPr>
          <w:b/>
        </w:rPr>
        <w:t>Условно разрешенные виды использования земельных участков и объектов капитального строительства</w:t>
      </w:r>
      <w:bookmarkEnd w:id="188"/>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714EB5AE" w14:textId="77777777" w:rsidTr="00F67E59">
        <w:tc>
          <w:tcPr>
            <w:tcW w:w="567" w:type="dxa"/>
            <w:tcBorders>
              <w:top w:val="single" w:sz="8" w:space="0" w:color="000000"/>
              <w:left w:val="single" w:sz="8" w:space="0" w:color="000000"/>
              <w:bottom w:val="single" w:sz="4" w:space="0" w:color="auto"/>
              <w:right w:val="single" w:sz="8" w:space="0" w:color="000000"/>
            </w:tcBorders>
          </w:tcPr>
          <w:p w14:paraId="11701194"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135F22A0"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43C00F05"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3A0D03D1"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05829F7"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07118CE2" w14:textId="77777777" w:rsidTr="00F67E59">
        <w:trPr>
          <w:trHeight w:val="1107"/>
        </w:trPr>
        <w:tc>
          <w:tcPr>
            <w:tcW w:w="567" w:type="dxa"/>
            <w:vMerge w:val="restart"/>
            <w:tcBorders>
              <w:top w:val="single" w:sz="4" w:space="0" w:color="auto"/>
              <w:left w:val="single" w:sz="4" w:space="0" w:color="auto"/>
              <w:bottom w:val="single" w:sz="4" w:space="0" w:color="auto"/>
              <w:right w:val="single" w:sz="4" w:space="0" w:color="auto"/>
            </w:tcBorders>
          </w:tcPr>
          <w:p w14:paraId="739CC2F4" w14:textId="77777777" w:rsidR="00F67E59" w:rsidRPr="00F35FCB" w:rsidRDefault="00F67E59" w:rsidP="00596C2D">
            <w:pPr>
              <w:numPr>
                <w:ilvl w:val="0"/>
                <w:numId w:val="32"/>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5FEFF676" w14:textId="77777777" w:rsidR="00F67E59" w:rsidRPr="00F35FCB" w:rsidRDefault="00F67E59" w:rsidP="00F67E59">
            <w:pPr>
              <w:jc w:val="both"/>
            </w:pPr>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13CEF565" w14:textId="77777777" w:rsidR="00F67E59" w:rsidRPr="00F35FCB" w:rsidRDefault="00F67E59" w:rsidP="00F67E59">
            <w:pPr>
              <w:jc w:val="both"/>
            </w:pPr>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05A8E615"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3B8F648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5F0003C"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7565FCA" w14:textId="77777777" w:rsidR="00F67E59" w:rsidRPr="00F35FCB" w:rsidRDefault="00F67E59" w:rsidP="00F67E59">
            <w:pPr>
              <w:jc w:val="center"/>
            </w:pPr>
          </w:p>
        </w:tc>
        <w:tc>
          <w:tcPr>
            <w:tcW w:w="2268" w:type="dxa"/>
            <w:vMerge/>
            <w:tcBorders>
              <w:top w:val="single" w:sz="4" w:space="0" w:color="auto"/>
              <w:left w:val="nil"/>
              <w:bottom w:val="single" w:sz="8" w:space="0" w:color="000000"/>
              <w:right w:val="single" w:sz="8" w:space="0" w:color="000000"/>
            </w:tcBorders>
          </w:tcPr>
          <w:p w14:paraId="57A5B03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A66BE3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29B5A2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CDF84A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BE8F35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345DF47"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6A938CB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98963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6C2BE7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11BF6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2506DA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2CD16EA"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40F510E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97797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1B9F8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C2C01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49C397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28C6396"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2ED52D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351003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834E7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664CC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F78954A" w14:textId="77777777" w:rsidTr="00F67E59">
        <w:trPr>
          <w:trHeight w:val="1513"/>
        </w:trPr>
        <w:tc>
          <w:tcPr>
            <w:tcW w:w="567" w:type="dxa"/>
            <w:vMerge/>
            <w:tcBorders>
              <w:top w:val="nil"/>
              <w:left w:val="single" w:sz="8" w:space="0" w:color="000000"/>
              <w:bottom w:val="single" w:sz="4" w:space="0" w:color="auto"/>
              <w:right w:val="single" w:sz="8" w:space="0" w:color="000000"/>
            </w:tcBorders>
          </w:tcPr>
          <w:p w14:paraId="4854AB5F" w14:textId="77777777" w:rsidR="00F67E59" w:rsidRPr="00F35FCB" w:rsidRDefault="00F67E59" w:rsidP="00F67E59">
            <w:pPr>
              <w:jc w:val="center"/>
            </w:pPr>
          </w:p>
        </w:tc>
        <w:tc>
          <w:tcPr>
            <w:tcW w:w="2268" w:type="dxa"/>
            <w:vMerge/>
            <w:tcBorders>
              <w:top w:val="nil"/>
              <w:left w:val="nil"/>
              <w:bottom w:val="single" w:sz="4" w:space="0" w:color="auto"/>
              <w:right w:val="single" w:sz="8" w:space="0" w:color="000000"/>
            </w:tcBorders>
          </w:tcPr>
          <w:p w14:paraId="733F36F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B2DCC8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70BFC2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1D47AD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2155B29" w14:textId="77777777" w:rsidTr="00F67E59">
        <w:trPr>
          <w:trHeight w:val="330"/>
        </w:trPr>
        <w:tc>
          <w:tcPr>
            <w:tcW w:w="567" w:type="dxa"/>
            <w:vMerge w:val="restart"/>
            <w:tcBorders>
              <w:top w:val="single" w:sz="4" w:space="0" w:color="auto"/>
              <w:left w:val="single" w:sz="4" w:space="0" w:color="auto"/>
              <w:bottom w:val="single" w:sz="4" w:space="0" w:color="auto"/>
              <w:right w:val="single" w:sz="4" w:space="0" w:color="auto"/>
            </w:tcBorders>
          </w:tcPr>
          <w:p w14:paraId="50043157" w14:textId="77777777" w:rsidR="00F67E59" w:rsidRPr="00F35FCB" w:rsidRDefault="00F67E59" w:rsidP="00596C2D">
            <w:pPr>
              <w:numPr>
                <w:ilvl w:val="0"/>
                <w:numId w:val="32"/>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BE5C161" w14:textId="77777777" w:rsidR="00F67E59" w:rsidRPr="00F35FCB" w:rsidRDefault="00F67E59" w:rsidP="00F67E59">
            <w:pPr>
              <w:jc w:val="both"/>
            </w:pPr>
            <w:r w:rsidRPr="00F35FCB">
              <w:t>Служебные гаражи</w:t>
            </w:r>
          </w:p>
        </w:tc>
        <w:tc>
          <w:tcPr>
            <w:tcW w:w="1701" w:type="dxa"/>
            <w:vMerge w:val="restart"/>
            <w:tcBorders>
              <w:top w:val="single" w:sz="4" w:space="0" w:color="auto"/>
              <w:left w:val="single" w:sz="4" w:space="0" w:color="auto"/>
              <w:bottom w:val="single" w:sz="4" w:space="0" w:color="auto"/>
              <w:right w:val="single" w:sz="4" w:space="0" w:color="auto"/>
            </w:tcBorders>
          </w:tcPr>
          <w:p w14:paraId="483879DC" w14:textId="77777777" w:rsidR="00F67E59" w:rsidRPr="00F35FCB" w:rsidRDefault="00F67E59" w:rsidP="00F67E59">
            <w:pPr>
              <w:jc w:val="both"/>
            </w:pPr>
            <w:r w:rsidRPr="00F35FCB">
              <w:t xml:space="preserve">4.9 </w:t>
            </w:r>
          </w:p>
        </w:tc>
        <w:tc>
          <w:tcPr>
            <w:tcW w:w="3969" w:type="dxa"/>
            <w:vMerge w:val="restart"/>
            <w:tcBorders>
              <w:top w:val="single" w:sz="4" w:space="0" w:color="auto"/>
              <w:left w:val="single" w:sz="4" w:space="0" w:color="auto"/>
              <w:bottom w:val="single" w:sz="4" w:space="0" w:color="auto"/>
              <w:right w:val="single" w:sz="4" w:space="0" w:color="auto"/>
            </w:tcBorders>
          </w:tcPr>
          <w:p w14:paraId="39A7BBAC" w14:textId="77777777" w:rsidR="00F67E59" w:rsidRPr="00F35FCB" w:rsidRDefault="00F67E59" w:rsidP="00F67E59">
            <w:pPr>
              <w:jc w:val="both"/>
            </w:pPr>
            <w:r w:rsidRPr="00F35FC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0" w:type="dxa"/>
            <w:tcBorders>
              <w:top w:val="single" w:sz="4" w:space="0" w:color="auto"/>
              <w:left w:val="single" w:sz="4" w:space="0" w:color="auto"/>
              <w:bottom w:val="single" w:sz="4" w:space="0" w:color="auto"/>
              <w:right w:val="single" w:sz="4" w:space="0" w:color="auto"/>
            </w:tcBorders>
          </w:tcPr>
          <w:p w14:paraId="72D78BA6"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29BFB5E4" w14:textId="77777777" w:rsidTr="00F67E59">
        <w:trPr>
          <w:trHeight w:val="330"/>
        </w:trPr>
        <w:tc>
          <w:tcPr>
            <w:tcW w:w="567" w:type="dxa"/>
            <w:vMerge/>
            <w:tcBorders>
              <w:top w:val="single" w:sz="4" w:space="0" w:color="auto"/>
              <w:left w:val="single" w:sz="8" w:space="0" w:color="000000"/>
              <w:bottom w:val="single" w:sz="8" w:space="0" w:color="000000"/>
              <w:right w:val="single" w:sz="8" w:space="0" w:color="000000"/>
            </w:tcBorders>
          </w:tcPr>
          <w:p w14:paraId="1857177A" w14:textId="77777777" w:rsidR="00F67E59" w:rsidRPr="00F35FCB" w:rsidRDefault="00F67E59" w:rsidP="00F67E59">
            <w:pPr>
              <w:jc w:val="center"/>
            </w:pPr>
          </w:p>
        </w:tc>
        <w:tc>
          <w:tcPr>
            <w:tcW w:w="2268" w:type="dxa"/>
            <w:vMerge/>
            <w:tcBorders>
              <w:top w:val="single" w:sz="4" w:space="0" w:color="auto"/>
              <w:left w:val="nil"/>
              <w:bottom w:val="single" w:sz="8" w:space="0" w:color="000000"/>
              <w:right w:val="single" w:sz="8" w:space="0" w:color="000000"/>
            </w:tcBorders>
          </w:tcPr>
          <w:p w14:paraId="602C662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257E74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1501AA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91A872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674CEC5" w14:textId="77777777" w:rsidTr="00F67E59">
        <w:trPr>
          <w:trHeight w:val="330"/>
        </w:trPr>
        <w:tc>
          <w:tcPr>
            <w:tcW w:w="567" w:type="dxa"/>
            <w:vMerge/>
            <w:tcBorders>
              <w:top w:val="nil"/>
              <w:left w:val="single" w:sz="8" w:space="0" w:color="000000"/>
              <w:bottom w:val="single" w:sz="8" w:space="0" w:color="000000"/>
              <w:right w:val="single" w:sz="8" w:space="0" w:color="000000"/>
            </w:tcBorders>
          </w:tcPr>
          <w:p w14:paraId="3AB1B3AF"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4E4721D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E9B96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797F4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1493BE"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2477AFBC" w14:textId="77777777" w:rsidTr="00F67E59">
        <w:trPr>
          <w:trHeight w:val="330"/>
        </w:trPr>
        <w:tc>
          <w:tcPr>
            <w:tcW w:w="567" w:type="dxa"/>
            <w:vMerge/>
            <w:tcBorders>
              <w:top w:val="nil"/>
              <w:left w:val="single" w:sz="8" w:space="0" w:color="000000"/>
              <w:bottom w:val="single" w:sz="8" w:space="0" w:color="000000"/>
              <w:right w:val="single" w:sz="8" w:space="0" w:color="000000"/>
            </w:tcBorders>
          </w:tcPr>
          <w:p w14:paraId="6A2D2106"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6058CBA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88C14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6B4F7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D4EC3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6895D16" w14:textId="77777777" w:rsidTr="00F67E59">
        <w:trPr>
          <w:trHeight w:val="330"/>
        </w:trPr>
        <w:tc>
          <w:tcPr>
            <w:tcW w:w="567" w:type="dxa"/>
            <w:vMerge/>
            <w:tcBorders>
              <w:top w:val="nil"/>
              <w:left w:val="single" w:sz="8" w:space="0" w:color="000000"/>
              <w:bottom w:val="single" w:sz="8" w:space="0" w:color="000000"/>
              <w:right w:val="single" w:sz="8" w:space="0" w:color="000000"/>
            </w:tcBorders>
          </w:tcPr>
          <w:p w14:paraId="1E9D9564"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1E78EBD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FCF1D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D5E72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A1158D3" w14:textId="77777777" w:rsidR="00F67E59" w:rsidRPr="00F35FCB" w:rsidRDefault="00F67E59" w:rsidP="00F67E59">
            <w:pPr>
              <w:jc w:val="both"/>
            </w:pPr>
            <w:r w:rsidRPr="00F35FCB">
              <w:t>Предельная высота зданий, строений, сооружений – 5 м</w:t>
            </w:r>
          </w:p>
        </w:tc>
      </w:tr>
      <w:tr w:rsidR="00F35FCB" w:rsidRPr="00F35FCB" w14:paraId="118F74FF" w14:textId="77777777" w:rsidTr="00F67E59">
        <w:trPr>
          <w:trHeight w:val="330"/>
        </w:trPr>
        <w:tc>
          <w:tcPr>
            <w:tcW w:w="567" w:type="dxa"/>
            <w:vMerge/>
            <w:tcBorders>
              <w:top w:val="nil"/>
              <w:left w:val="single" w:sz="8" w:space="0" w:color="000000"/>
              <w:bottom w:val="single" w:sz="4" w:space="0" w:color="auto"/>
              <w:right w:val="single" w:sz="8" w:space="0" w:color="000000"/>
            </w:tcBorders>
          </w:tcPr>
          <w:p w14:paraId="1EC4E4F1" w14:textId="77777777" w:rsidR="00F67E59" w:rsidRPr="00F35FCB" w:rsidRDefault="00F67E59" w:rsidP="00F67E59">
            <w:pPr>
              <w:jc w:val="center"/>
            </w:pPr>
          </w:p>
        </w:tc>
        <w:tc>
          <w:tcPr>
            <w:tcW w:w="2268" w:type="dxa"/>
            <w:vMerge/>
            <w:tcBorders>
              <w:top w:val="nil"/>
              <w:left w:val="nil"/>
              <w:bottom w:val="single" w:sz="4" w:space="0" w:color="auto"/>
              <w:right w:val="single" w:sz="8" w:space="0" w:color="000000"/>
            </w:tcBorders>
          </w:tcPr>
          <w:p w14:paraId="028FC42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063B98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CD1F2F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D6407E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EC042E1"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478812D5" w14:textId="77777777" w:rsidR="00F67E59" w:rsidRPr="00F35FCB" w:rsidRDefault="00F67E59" w:rsidP="00596C2D">
            <w:pPr>
              <w:numPr>
                <w:ilvl w:val="0"/>
                <w:numId w:val="32"/>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A47580F" w14:textId="77777777" w:rsidR="00F67E59" w:rsidRPr="00F35FCB" w:rsidRDefault="00F67E59" w:rsidP="00F67E59">
            <w:pPr>
              <w:jc w:val="both"/>
            </w:pPr>
            <w:r w:rsidRPr="00F35FCB">
              <w:t>Энергетика</w:t>
            </w:r>
          </w:p>
        </w:tc>
        <w:tc>
          <w:tcPr>
            <w:tcW w:w="1701" w:type="dxa"/>
            <w:vMerge w:val="restart"/>
            <w:tcBorders>
              <w:top w:val="single" w:sz="4" w:space="0" w:color="auto"/>
              <w:left w:val="single" w:sz="4" w:space="0" w:color="auto"/>
              <w:bottom w:val="single" w:sz="4" w:space="0" w:color="auto"/>
              <w:right w:val="single" w:sz="4" w:space="0" w:color="auto"/>
            </w:tcBorders>
          </w:tcPr>
          <w:p w14:paraId="2E0A19C2" w14:textId="77777777" w:rsidR="00F67E59" w:rsidRPr="00F35FCB" w:rsidRDefault="00F67E59" w:rsidP="00F67E59">
            <w:pPr>
              <w:jc w:val="both"/>
            </w:pPr>
            <w:r w:rsidRPr="00F35FCB">
              <w:t xml:space="preserve">6.7 </w:t>
            </w:r>
          </w:p>
        </w:tc>
        <w:tc>
          <w:tcPr>
            <w:tcW w:w="3969" w:type="dxa"/>
            <w:vMerge w:val="restart"/>
            <w:tcBorders>
              <w:top w:val="single" w:sz="4" w:space="0" w:color="auto"/>
              <w:left w:val="single" w:sz="4" w:space="0" w:color="auto"/>
              <w:bottom w:val="single" w:sz="4" w:space="0" w:color="auto"/>
              <w:right w:val="single" w:sz="4" w:space="0" w:color="auto"/>
            </w:tcBorders>
          </w:tcPr>
          <w:p w14:paraId="548AE6F1" w14:textId="77777777" w:rsidR="00F67E59" w:rsidRPr="00F35FCB" w:rsidRDefault="00F67E59" w:rsidP="00F67E59">
            <w:pPr>
              <w:jc w:val="both"/>
            </w:pPr>
            <w:r w:rsidRPr="00F35FC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6FCA7F9E" w14:textId="77777777" w:rsidR="00F67E59" w:rsidRPr="00F35FCB" w:rsidRDefault="00F67E59" w:rsidP="00F67E59">
            <w:pPr>
              <w:jc w:val="both"/>
            </w:pPr>
            <w:r w:rsidRPr="00F35FCB">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520" w:type="dxa"/>
            <w:tcBorders>
              <w:top w:val="single" w:sz="4" w:space="0" w:color="auto"/>
              <w:left w:val="single" w:sz="4" w:space="0" w:color="auto"/>
              <w:bottom w:val="single" w:sz="4" w:space="0" w:color="auto"/>
              <w:right w:val="single" w:sz="4" w:space="0" w:color="auto"/>
            </w:tcBorders>
          </w:tcPr>
          <w:p w14:paraId="468EC8F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FDCAA09" w14:textId="77777777" w:rsidTr="00F67E59">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60D2B6CF" w14:textId="77777777" w:rsidR="00F67E59" w:rsidRPr="00F35FCB" w:rsidRDefault="00F67E59" w:rsidP="00F67E59">
            <w:pPr>
              <w:jc w:val="center"/>
            </w:pPr>
          </w:p>
        </w:tc>
        <w:tc>
          <w:tcPr>
            <w:tcW w:w="2268" w:type="dxa"/>
            <w:vMerge/>
            <w:tcBorders>
              <w:top w:val="single" w:sz="4" w:space="0" w:color="auto"/>
              <w:left w:val="nil"/>
              <w:bottom w:val="single" w:sz="8" w:space="0" w:color="000000"/>
              <w:right w:val="single" w:sz="8" w:space="0" w:color="000000"/>
            </w:tcBorders>
          </w:tcPr>
          <w:p w14:paraId="0EBC13D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05112F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1525A7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F663A6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084F09B"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0F7402E6"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709FED0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55C7B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FDC8A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BB5A5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C43E571"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070F24AE"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6AFEEDC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F56E2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8EE77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51B2C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AA26C2C"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43C5EA9B"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1AC60BE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AC2B33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6153B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D46E9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4FDD095" w14:textId="77777777" w:rsidTr="00F67E59">
        <w:trPr>
          <w:trHeight w:val="55"/>
        </w:trPr>
        <w:tc>
          <w:tcPr>
            <w:tcW w:w="567" w:type="dxa"/>
            <w:vMerge/>
            <w:tcBorders>
              <w:top w:val="nil"/>
              <w:left w:val="single" w:sz="8" w:space="0" w:color="000000"/>
              <w:bottom w:val="single" w:sz="4" w:space="0" w:color="auto"/>
              <w:right w:val="single" w:sz="8" w:space="0" w:color="000000"/>
            </w:tcBorders>
          </w:tcPr>
          <w:p w14:paraId="141C9001" w14:textId="77777777" w:rsidR="00F67E59" w:rsidRPr="00F35FCB" w:rsidRDefault="00F67E59" w:rsidP="00F67E59">
            <w:pPr>
              <w:jc w:val="center"/>
            </w:pPr>
          </w:p>
        </w:tc>
        <w:tc>
          <w:tcPr>
            <w:tcW w:w="2268" w:type="dxa"/>
            <w:vMerge/>
            <w:tcBorders>
              <w:top w:val="nil"/>
              <w:left w:val="nil"/>
              <w:bottom w:val="single" w:sz="4" w:space="0" w:color="auto"/>
              <w:right w:val="single" w:sz="8" w:space="0" w:color="000000"/>
            </w:tcBorders>
          </w:tcPr>
          <w:p w14:paraId="26CD3CC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AA22E0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ACDC80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37F481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BE77F93"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0837B461" w14:textId="77777777" w:rsidR="00F67E59" w:rsidRPr="00F35FCB" w:rsidRDefault="00F67E59" w:rsidP="00596C2D">
            <w:pPr>
              <w:numPr>
                <w:ilvl w:val="0"/>
                <w:numId w:val="32"/>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5C0FB551" w14:textId="77777777" w:rsidR="00F67E59" w:rsidRPr="00F35FCB" w:rsidRDefault="00F67E59" w:rsidP="00F67E59">
            <w:pPr>
              <w:jc w:val="both"/>
            </w:pPr>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61ABDA96" w14:textId="77777777" w:rsidR="00F67E59" w:rsidRPr="00F35FCB" w:rsidRDefault="00F67E59" w:rsidP="00F67E59">
            <w:pPr>
              <w:jc w:val="both"/>
            </w:pPr>
            <w:r w:rsidRPr="00F35FCB">
              <w:t>6.8</w:t>
            </w:r>
          </w:p>
        </w:tc>
        <w:tc>
          <w:tcPr>
            <w:tcW w:w="3969" w:type="dxa"/>
            <w:vMerge w:val="restart"/>
            <w:tcBorders>
              <w:top w:val="single" w:sz="4" w:space="0" w:color="auto"/>
              <w:left w:val="single" w:sz="4" w:space="0" w:color="auto"/>
              <w:bottom w:val="single" w:sz="4" w:space="0" w:color="auto"/>
              <w:right w:val="single" w:sz="4" w:space="0" w:color="auto"/>
            </w:tcBorders>
          </w:tcPr>
          <w:p w14:paraId="18ED977E" w14:textId="77777777" w:rsidR="00F67E59" w:rsidRPr="00F35FCB" w:rsidRDefault="00F67E59" w:rsidP="00F67E59">
            <w:pPr>
              <w:jc w:val="both"/>
            </w:pPr>
            <w:r w:rsidRPr="00F35FC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65"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3.1.1</w:t>
              </w:r>
            </w:hyperlink>
            <w:r w:rsidRPr="00F35FCB">
              <w:t xml:space="preserve">, </w:t>
            </w:r>
            <w:hyperlink r:id="rId66"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3.2.3</w:t>
              </w:r>
            </w:hyperlink>
          </w:p>
        </w:tc>
        <w:tc>
          <w:tcPr>
            <w:tcW w:w="6520" w:type="dxa"/>
            <w:tcBorders>
              <w:top w:val="single" w:sz="4" w:space="0" w:color="auto"/>
              <w:left w:val="single" w:sz="4" w:space="0" w:color="auto"/>
              <w:bottom w:val="single" w:sz="4" w:space="0" w:color="auto"/>
              <w:right w:val="single" w:sz="4" w:space="0" w:color="auto"/>
            </w:tcBorders>
          </w:tcPr>
          <w:p w14:paraId="6DD97EE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F370D65" w14:textId="77777777" w:rsidTr="00F67E59">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0B1601D9" w14:textId="77777777" w:rsidR="00F67E59" w:rsidRPr="00F35FCB" w:rsidRDefault="00F67E59" w:rsidP="00F67E59">
            <w:pPr>
              <w:jc w:val="center"/>
            </w:pPr>
          </w:p>
        </w:tc>
        <w:tc>
          <w:tcPr>
            <w:tcW w:w="2268" w:type="dxa"/>
            <w:vMerge/>
            <w:tcBorders>
              <w:top w:val="single" w:sz="4" w:space="0" w:color="auto"/>
              <w:left w:val="nil"/>
              <w:bottom w:val="single" w:sz="8" w:space="0" w:color="000000"/>
              <w:right w:val="single" w:sz="8" w:space="0" w:color="000000"/>
            </w:tcBorders>
          </w:tcPr>
          <w:p w14:paraId="6651945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2B46B0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E7BBA5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BA7CB8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7200028"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5E09CD5B"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39180AF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6905E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13A7B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16C21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7CD2AE5"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51B2F3A5"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5939D71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FE22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84B74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77679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496ACF0"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14F391C0"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5F2B1E4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359E7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0C8A0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17153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7CC2BF9"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63753C9E" w14:textId="77777777" w:rsidR="00F67E59" w:rsidRPr="00F35FCB" w:rsidRDefault="00F67E59" w:rsidP="00F67E59">
            <w:pPr>
              <w:jc w:val="center"/>
            </w:pPr>
          </w:p>
        </w:tc>
        <w:tc>
          <w:tcPr>
            <w:tcW w:w="2268" w:type="dxa"/>
            <w:vMerge/>
            <w:tcBorders>
              <w:top w:val="nil"/>
              <w:left w:val="nil"/>
              <w:bottom w:val="single" w:sz="8" w:space="0" w:color="000000"/>
              <w:right w:val="single" w:sz="8" w:space="0" w:color="000000"/>
            </w:tcBorders>
          </w:tcPr>
          <w:p w14:paraId="23A3538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BC89C5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21985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DDC49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7EBFDC19" w14:textId="77777777" w:rsidR="00F67E59" w:rsidRPr="00F35FCB" w:rsidRDefault="00F67E59" w:rsidP="00F67E59">
      <w:pPr>
        <w:spacing w:before="200"/>
        <w:outlineLvl w:val="3"/>
        <w:rPr>
          <w:b/>
        </w:rPr>
      </w:pPr>
      <w:bookmarkStart w:id="189" w:name="_Toc208935526"/>
      <w:r w:rsidRPr="00F35FCB">
        <w:rPr>
          <w:b/>
        </w:rPr>
        <w:t>Особенности применения градостроительного регламента</w:t>
      </w:r>
      <w:bookmarkEnd w:id="189"/>
      <w:r w:rsidRPr="00F35FCB">
        <w:rPr>
          <w:b/>
        </w:rPr>
        <w:t xml:space="preserve"> </w:t>
      </w:r>
    </w:p>
    <w:p w14:paraId="216BB9D3" w14:textId="77777777" w:rsidR="00F67E59" w:rsidRPr="00F35FCB" w:rsidRDefault="00F67E59" w:rsidP="00596C2D">
      <w:pPr>
        <w:pStyle w:val="af1"/>
        <w:numPr>
          <w:ilvl w:val="3"/>
          <w:numId w:val="144"/>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3CC4882D" w14:textId="77777777" w:rsidR="00F67E59" w:rsidRPr="00F35FCB" w:rsidRDefault="00F67E59" w:rsidP="00596C2D">
      <w:pPr>
        <w:pStyle w:val="af1"/>
        <w:numPr>
          <w:ilvl w:val="1"/>
          <w:numId w:val="145"/>
        </w:numPr>
        <w:suppressAutoHyphens/>
        <w:contextualSpacing w:val="0"/>
        <w:jc w:val="both"/>
      </w:pPr>
      <w:r w:rsidRPr="00F35FCB">
        <w:t>Минимальные отступы:</w:t>
      </w:r>
    </w:p>
    <w:p w14:paraId="5AA90CD9"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225ECD41"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29F50A16"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3890AECE"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218EF33F" w14:textId="77777777" w:rsidR="00F67E59" w:rsidRPr="00F35FCB" w:rsidRDefault="00F67E59" w:rsidP="00596C2D">
      <w:pPr>
        <w:pStyle w:val="af1"/>
        <w:numPr>
          <w:ilvl w:val="1"/>
          <w:numId w:val="145"/>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04168CA2" w14:textId="77777777" w:rsidR="00F67E59" w:rsidRPr="00F35FCB" w:rsidRDefault="00F67E59" w:rsidP="00596C2D">
      <w:pPr>
        <w:pStyle w:val="af1"/>
        <w:numPr>
          <w:ilvl w:val="3"/>
          <w:numId w:val="144"/>
        </w:numPr>
        <w:suppressAutoHyphens/>
        <w:ind w:left="0" w:firstLine="567"/>
        <w:jc w:val="both"/>
      </w:pPr>
      <w:r w:rsidRPr="00F35FCB">
        <w:t>Показатели по параметрам застройки зоны Т1.2: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701DE709" w14:textId="77777777" w:rsidR="00F67E59" w:rsidRPr="00F35FCB" w:rsidRDefault="00F67E59" w:rsidP="00596C2D">
      <w:pPr>
        <w:pStyle w:val="af1"/>
        <w:numPr>
          <w:ilvl w:val="3"/>
          <w:numId w:val="144"/>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46352959" w14:textId="77777777" w:rsidR="00F67E59" w:rsidRPr="00F35FCB" w:rsidRDefault="00F67E59" w:rsidP="00596C2D">
      <w:pPr>
        <w:pStyle w:val="af1"/>
        <w:numPr>
          <w:ilvl w:val="3"/>
          <w:numId w:val="144"/>
        </w:numPr>
        <w:suppressAutoHyphens/>
        <w:ind w:left="0" w:firstLine="567"/>
        <w:jc w:val="both"/>
      </w:pPr>
      <w:r w:rsidRPr="00F35FCB">
        <w:t>В границах территориальной зоны Т1.2,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00801686" w14:textId="77777777" w:rsidR="00F67E59" w:rsidRPr="00F35FCB" w:rsidRDefault="00F67E59" w:rsidP="00F67E59">
      <w:pPr>
        <w:spacing w:before="200"/>
        <w:outlineLvl w:val="3"/>
        <w:rPr>
          <w:b/>
        </w:rPr>
      </w:pPr>
      <w:bookmarkStart w:id="190" w:name="_Toc208935527"/>
      <w:r w:rsidRPr="00F35FCB">
        <w:rPr>
          <w:b/>
        </w:rPr>
        <w:t>Требования к архитектурно-градостроительному облику объектов капитального строительства</w:t>
      </w:r>
      <w:bookmarkEnd w:id="190"/>
    </w:p>
    <w:p w14:paraId="4CECC854"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32CE1A74" w14:textId="77777777" w:rsidR="00F67E59" w:rsidRPr="00F35FCB" w:rsidRDefault="00F67E59" w:rsidP="00F67E59">
      <w:pPr>
        <w:spacing w:before="200"/>
        <w:jc w:val="center"/>
        <w:outlineLvl w:val="2"/>
        <w:rPr>
          <w:b/>
        </w:rPr>
      </w:pPr>
      <w:bookmarkStart w:id="191" w:name="_Toc208417606"/>
      <w:bookmarkStart w:id="192" w:name="_Toc208935528"/>
      <w:r w:rsidRPr="00F35FCB">
        <w:rPr>
          <w:b/>
        </w:rPr>
        <w:t>Статья 39. Т1.3. Зона транспортной инфраструктуры. Размещение автостоянок, парковок</w:t>
      </w:r>
      <w:bookmarkEnd w:id="191"/>
      <w:bookmarkEnd w:id="192"/>
    </w:p>
    <w:p w14:paraId="27D9B493" w14:textId="77777777" w:rsidR="00F67E59" w:rsidRPr="00F35FCB" w:rsidRDefault="00F67E59" w:rsidP="00596C2D">
      <w:pPr>
        <w:pStyle w:val="af1"/>
        <w:numPr>
          <w:ilvl w:val="3"/>
          <w:numId w:val="146"/>
        </w:numPr>
        <w:suppressAutoHyphens/>
        <w:ind w:left="0" w:firstLine="567"/>
        <w:jc w:val="both"/>
      </w:pPr>
      <w:r w:rsidRPr="00F35FCB">
        <w:t>Территориальная зона Т1.3 предназначена для размещения стоянок транспортных средств, парковок, организации санитарно-защитных зон и специального озеленения (при необходимости).</w:t>
      </w:r>
    </w:p>
    <w:p w14:paraId="65F13C79" w14:textId="77777777" w:rsidR="00F67E59" w:rsidRPr="00F35FCB" w:rsidRDefault="00F67E59" w:rsidP="00596C2D">
      <w:pPr>
        <w:pStyle w:val="af1"/>
        <w:numPr>
          <w:ilvl w:val="3"/>
          <w:numId w:val="146"/>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Т1.3:</w:t>
      </w:r>
    </w:p>
    <w:p w14:paraId="72A9DC53" w14:textId="77777777" w:rsidR="00F67E59" w:rsidRPr="00F35FCB" w:rsidRDefault="00F67E59" w:rsidP="00F67E59">
      <w:pPr>
        <w:spacing w:before="200"/>
        <w:outlineLvl w:val="3"/>
        <w:rPr>
          <w:b/>
        </w:rPr>
      </w:pPr>
      <w:bookmarkStart w:id="193" w:name="_Toc208935529"/>
      <w:r w:rsidRPr="00F35FCB">
        <w:rPr>
          <w:b/>
        </w:rPr>
        <w:t>Основные виды разрешенного использования земельных участков и объектов капитального строительства</w:t>
      </w:r>
      <w:bookmarkEnd w:id="193"/>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6D41056E" w14:textId="77777777" w:rsidTr="00F67E59">
        <w:tc>
          <w:tcPr>
            <w:tcW w:w="567" w:type="dxa"/>
            <w:tcBorders>
              <w:top w:val="single" w:sz="8" w:space="0" w:color="000000"/>
              <w:left w:val="single" w:sz="8" w:space="0" w:color="000000"/>
              <w:bottom w:val="single" w:sz="4" w:space="0" w:color="auto"/>
              <w:right w:val="single" w:sz="8" w:space="0" w:color="000000"/>
            </w:tcBorders>
          </w:tcPr>
          <w:p w14:paraId="79764B58"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4A355E16"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7C675A37"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23FCE339"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37A5C345"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561B060" w14:textId="77777777" w:rsidTr="00F67E59">
        <w:trPr>
          <w:trHeight w:val="412"/>
        </w:trPr>
        <w:tc>
          <w:tcPr>
            <w:tcW w:w="567" w:type="dxa"/>
            <w:vMerge w:val="restart"/>
            <w:tcBorders>
              <w:top w:val="single" w:sz="4" w:space="0" w:color="auto"/>
              <w:left w:val="single" w:sz="4" w:space="0" w:color="auto"/>
              <w:bottom w:val="single" w:sz="4" w:space="0" w:color="auto"/>
              <w:right w:val="single" w:sz="4" w:space="0" w:color="auto"/>
            </w:tcBorders>
          </w:tcPr>
          <w:p w14:paraId="727A4538" w14:textId="77777777" w:rsidR="00F67E59" w:rsidRPr="00F35FCB" w:rsidRDefault="00F67E59" w:rsidP="00596C2D">
            <w:pPr>
              <w:numPr>
                <w:ilvl w:val="0"/>
                <w:numId w:val="3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7BE63B6" w14:textId="77777777" w:rsidR="00F67E59" w:rsidRPr="00F35FCB" w:rsidRDefault="00F67E59" w:rsidP="00F67E59">
            <w:pPr>
              <w:jc w:val="both"/>
            </w:pPr>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3E042C63" w14:textId="77777777" w:rsidR="00F67E59" w:rsidRPr="00F35FCB" w:rsidRDefault="00F67E59" w:rsidP="00F67E59">
            <w:pPr>
              <w:jc w:val="both"/>
            </w:pPr>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4127A1B0"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2872C0F8"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22DADC2A" w14:textId="77777777" w:rsidTr="00F67E59">
        <w:trPr>
          <w:trHeight w:val="70"/>
        </w:trPr>
        <w:tc>
          <w:tcPr>
            <w:tcW w:w="567" w:type="dxa"/>
            <w:vMerge/>
            <w:tcBorders>
              <w:top w:val="single" w:sz="4" w:space="0" w:color="auto"/>
              <w:left w:val="single" w:sz="8" w:space="0" w:color="000000"/>
              <w:bottom w:val="single" w:sz="8" w:space="0" w:color="000000"/>
              <w:right w:val="single" w:sz="8" w:space="0" w:color="000000"/>
            </w:tcBorders>
          </w:tcPr>
          <w:p w14:paraId="1FB83B4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9C5E10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758025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65EDA9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FF4868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7227426" w14:textId="77777777" w:rsidTr="00F67E59">
        <w:trPr>
          <w:trHeight w:val="143"/>
        </w:trPr>
        <w:tc>
          <w:tcPr>
            <w:tcW w:w="567" w:type="dxa"/>
            <w:vMerge/>
            <w:tcBorders>
              <w:top w:val="nil"/>
              <w:left w:val="single" w:sz="8" w:space="0" w:color="000000"/>
              <w:bottom w:val="single" w:sz="8" w:space="0" w:color="000000"/>
              <w:right w:val="single" w:sz="8" w:space="0" w:color="000000"/>
            </w:tcBorders>
          </w:tcPr>
          <w:p w14:paraId="413D044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CDA33D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A04B33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5B866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407703"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75E385DC" w14:textId="77777777" w:rsidTr="00F67E59">
        <w:trPr>
          <w:trHeight w:val="782"/>
        </w:trPr>
        <w:tc>
          <w:tcPr>
            <w:tcW w:w="567" w:type="dxa"/>
            <w:vMerge/>
            <w:tcBorders>
              <w:top w:val="nil"/>
              <w:left w:val="single" w:sz="8" w:space="0" w:color="000000"/>
              <w:bottom w:val="single" w:sz="8" w:space="0" w:color="000000"/>
              <w:right w:val="single" w:sz="8" w:space="0" w:color="000000"/>
            </w:tcBorders>
          </w:tcPr>
          <w:p w14:paraId="3FCEA94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640C9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831DB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17F09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75950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72C27FD0" w14:textId="77777777" w:rsidTr="00F67E59">
        <w:trPr>
          <w:trHeight w:val="301"/>
        </w:trPr>
        <w:tc>
          <w:tcPr>
            <w:tcW w:w="567" w:type="dxa"/>
            <w:vMerge/>
            <w:tcBorders>
              <w:top w:val="nil"/>
              <w:left w:val="single" w:sz="8" w:space="0" w:color="000000"/>
              <w:bottom w:val="single" w:sz="8" w:space="0" w:color="000000"/>
              <w:right w:val="single" w:sz="8" w:space="0" w:color="000000"/>
            </w:tcBorders>
          </w:tcPr>
          <w:p w14:paraId="3493320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DF3CA3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A110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0494A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C81461"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14ECAC8" w14:textId="77777777" w:rsidTr="00F67E59">
        <w:trPr>
          <w:trHeight w:val="423"/>
        </w:trPr>
        <w:tc>
          <w:tcPr>
            <w:tcW w:w="567" w:type="dxa"/>
            <w:vMerge/>
            <w:tcBorders>
              <w:top w:val="nil"/>
              <w:left w:val="single" w:sz="8" w:space="0" w:color="000000"/>
              <w:bottom w:val="single" w:sz="4" w:space="0" w:color="auto"/>
              <w:right w:val="single" w:sz="8" w:space="0" w:color="000000"/>
            </w:tcBorders>
          </w:tcPr>
          <w:p w14:paraId="2AAE3FB5"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9CEC10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BCFB47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A4BC09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728BFB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3999A2C" w14:textId="77777777" w:rsidTr="00F67E59">
        <w:trPr>
          <w:trHeight w:val="423"/>
        </w:trPr>
        <w:tc>
          <w:tcPr>
            <w:tcW w:w="567" w:type="dxa"/>
            <w:vMerge w:val="restart"/>
            <w:tcBorders>
              <w:top w:val="nil"/>
              <w:left w:val="single" w:sz="8" w:space="0" w:color="000000"/>
              <w:right w:val="single" w:sz="8" w:space="0" w:color="000000"/>
            </w:tcBorders>
          </w:tcPr>
          <w:p w14:paraId="06C64090" w14:textId="77777777" w:rsidR="00F67E59" w:rsidRPr="00F35FCB" w:rsidRDefault="00F67E59" w:rsidP="00596C2D">
            <w:pPr>
              <w:numPr>
                <w:ilvl w:val="0"/>
                <w:numId w:val="33"/>
              </w:numPr>
              <w:suppressAutoHyphens/>
              <w:ind w:left="0" w:firstLine="0"/>
              <w:jc w:val="center"/>
            </w:pPr>
          </w:p>
        </w:tc>
        <w:tc>
          <w:tcPr>
            <w:tcW w:w="2267" w:type="dxa"/>
            <w:vMerge w:val="restart"/>
            <w:tcBorders>
              <w:top w:val="nil"/>
              <w:left w:val="nil"/>
              <w:right w:val="single" w:sz="8" w:space="0" w:color="000000"/>
            </w:tcBorders>
          </w:tcPr>
          <w:p w14:paraId="7EA788FC" w14:textId="77777777" w:rsidR="00F67E59" w:rsidRPr="00F35FCB" w:rsidRDefault="00F67E59" w:rsidP="00F67E59">
            <w:r w:rsidRPr="00F35FCB">
              <w:t>Размещение гаражей для собственных нужд</w:t>
            </w:r>
          </w:p>
        </w:tc>
        <w:tc>
          <w:tcPr>
            <w:tcW w:w="1701" w:type="dxa"/>
            <w:vMerge w:val="restart"/>
            <w:tcBorders>
              <w:top w:val="nil"/>
              <w:left w:val="nil"/>
              <w:right w:val="single" w:sz="8" w:space="0" w:color="000000"/>
            </w:tcBorders>
          </w:tcPr>
          <w:p w14:paraId="7C3F1FFB" w14:textId="77777777" w:rsidR="00F67E59" w:rsidRPr="00F35FCB" w:rsidRDefault="00F67E59" w:rsidP="00F67E59">
            <w:r w:rsidRPr="00F35FCB">
              <w:t>2.7.2</w:t>
            </w:r>
          </w:p>
        </w:tc>
        <w:tc>
          <w:tcPr>
            <w:tcW w:w="3969" w:type="dxa"/>
            <w:vMerge w:val="restart"/>
            <w:tcBorders>
              <w:top w:val="nil"/>
              <w:left w:val="nil"/>
              <w:right w:val="single" w:sz="8" w:space="0" w:color="000000"/>
            </w:tcBorders>
          </w:tcPr>
          <w:p w14:paraId="1CBAEAE1" w14:textId="77777777" w:rsidR="00F67E59" w:rsidRPr="00F35FCB" w:rsidRDefault="00F67E59" w:rsidP="00F67E59">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Borders>
              <w:top w:val="nil"/>
              <w:left w:val="nil"/>
              <w:bottom w:val="single" w:sz="4" w:space="0" w:color="auto"/>
              <w:right w:val="single" w:sz="8" w:space="0" w:color="000000"/>
            </w:tcBorders>
          </w:tcPr>
          <w:p w14:paraId="49D1759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8770D11" w14:textId="77777777" w:rsidTr="00F67E59">
        <w:trPr>
          <w:trHeight w:val="423"/>
        </w:trPr>
        <w:tc>
          <w:tcPr>
            <w:tcW w:w="567" w:type="dxa"/>
            <w:vMerge/>
            <w:tcBorders>
              <w:left w:val="single" w:sz="8" w:space="0" w:color="000000"/>
              <w:right w:val="single" w:sz="8" w:space="0" w:color="000000"/>
            </w:tcBorders>
          </w:tcPr>
          <w:p w14:paraId="36BC3BD0" w14:textId="77777777" w:rsidR="00F67E59" w:rsidRPr="00F35FCB" w:rsidRDefault="00F67E59" w:rsidP="00F67E59"/>
        </w:tc>
        <w:tc>
          <w:tcPr>
            <w:tcW w:w="2267" w:type="dxa"/>
            <w:vMerge/>
            <w:tcBorders>
              <w:left w:val="nil"/>
              <w:right w:val="single" w:sz="8" w:space="0" w:color="000000"/>
            </w:tcBorders>
          </w:tcPr>
          <w:p w14:paraId="6E4F6C62" w14:textId="77777777" w:rsidR="00F67E59" w:rsidRPr="00F35FCB" w:rsidRDefault="00F67E59" w:rsidP="00F67E59"/>
        </w:tc>
        <w:tc>
          <w:tcPr>
            <w:tcW w:w="1701" w:type="dxa"/>
            <w:vMerge/>
            <w:tcBorders>
              <w:left w:val="nil"/>
              <w:right w:val="single" w:sz="8" w:space="0" w:color="000000"/>
            </w:tcBorders>
          </w:tcPr>
          <w:p w14:paraId="77FDD2ED" w14:textId="77777777" w:rsidR="00F67E59" w:rsidRPr="00F35FCB" w:rsidRDefault="00F67E59" w:rsidP="00F67E59"/>
        </w:tc>
        <w:tc>
          <w:tcPr>
            <w:tcW w:w="3969" w:type="dxa"/>
            <w:vMerge/>
            <w:tcBorders>
              <w:left w:val="nil"/>
              <w:right w:val="single" w:sz="8" w:space="0" w:color="000000"/>
            </w:tcBorders>
          </w:tcPr>
          <w:p w14:paraId="5F91BA8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4AD53D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6A2B2F5" w14:textId="77777777" w:rsidTr="00F67E59">
        <w:trPr>
          <w:trHeight w:val="423"/>
        </w:trPr>
        <w:tc>
          <w:tcPr>
            <w:tcW w:w="567" w:type="dxa"/>
            <w:vMerge/>
            <w:tcBorders>
              <w:left w:val="single" w:sz="8" w:space="0" w:color="000000"/>
              <w:right w:val="single" w:sz="8" w:space="0" w:color="000000"/>
            </w:tcBorders>
          </w:tcPr>
          <w:p w14:paraId="4A3D1F9D" w14:textId="77777777" w:rsidR="00F67E59" w:rsidRPr="00F35FCB" w:rsidRDefault="00F67E59" w:rsidP="00F67E59"/>
        </w:tc>
        <w:tc>
          <w:tcPr>
            <w:tcW w:w="2267" w:type="dxa"/>
            <w:vMerge/>
            <w:tcBorders>
              <w:left w:val="nil"/>
              <w:right w:val="single" w:sz="8" w:space="0" w:color="000000"/>
            </w:tcBorders>
          </w:tcPr>
          <w:p w14:paraId="25F2AD18" w14:textId="77777777" w:rsidR="00F67E59" w:rsidRPr="00F35FCB" w:rsidRDefault="00F67E59" w:rsidP="00F67E59"/>
        </w:tc>
        <w:tc>
          <w:tcPr>
            <w:tcW w:w="1701" w:type="dxa"/>
            <w:vMerge/>
            <w:tcBorders>
              <w:left w:val="nil"/>
              <w:right w:val="single" w:sz="8" w:space="0" w:color="000000"/>
            </w:tcBorders>
          </w:tcPr>
          <w:p w14:paraId="69E72A23" w14:textId="77777777" w:rsidR="00F67E59" w:rsidRPr="00F35FCB" w:rsidRDefault="00F67E59" w:rsidP="00F67E59"/>
        </w:tc>
        <w:tc>
          <w:tcPr>
            <w:tcW w:w="3969" w:type="dxa"/>
            <w:vMerge/>
            <w:tcBorders>
              <w:left w:val="nil"/>
              <w:right w:val="single" w:sz="8" w:space="0" w:color="000000"/>
            </w:tcBorders>
          </w:tcPr>
          <w:p w14:paraId="6448784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B3BF7E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161E579" w14:textId="77777777" w:rsidTr="00F67E59">
        <w:trPr>
          <w:trHeight w:val="423"/>
        </w:trPr>
        <w:tc>
          <w:tcPr>
            <w:tcW w:w="567" w:type="dxa"/>
            <w:vMerge/>
            <w:tcBorders>
              <w:left w:val="single" w:sz="8" w:space="0" w:color="000000"/>
              <w:right w:val="single" w:sz="8" w:space="0" w:color="000000"/>
            </w:tcBorders>
          </w:tcPr>
          <w:p w14:paraId="3AB850DF" w14:textId="77777777" w:rsidR="00F67E59" w:rsidRPr="00F35FCB" w:rsidRDefault="00F67E59" w:rsidP="00F67E59"/>
        </w:tc>
        <w:tc>
          <w:tcPr>
            <w:tcW w:w="2267" w:type="dxa"/>
            <w:vMerge/>
            <w:tcBorders>
              <w:left w:val="nil"/>
              <w:right w:val="single" w:sz="8" w:space="0" w:color="000000"/>
            </w:tcBorders>
          </w:tcPr>
          <w:p w14:paraId="4C035C1E" w14:textId="77777777" w:rsidR="00F67E59" w:rsidRPr="00F35FCB" w:rsidRDefault="00F67E59" w:rsidP="00F67E59"/>
        </w:tc>
        <w:tc>
          <w:tcPr>
            <w:tcW w:w="1701" w:type="dxa"/>
            <w:vMerge/>
            <w:tcBorders>
              <w:left w:val="nil"/>
              <w:right w:val="single" w:sz="8" w:space="0" w:color="000000"/>
            </w:tcBorders>
          </w:tcPr>
          <w:p w14:paraId="37F1D453" w14:textId="77777777" w:rsidR="00F67E59" w:rsidRPr="00F35FCB" w:rsidRDefault="00F67E59" w:rsidP="00F67E59"/>
        </w:tc>
        <w:tc>
          <w:tcPr>
            <w:tcW w:w="3969" w:type="dxa"/>
            <w:vMerge/>
            <w:tcBorders>
              <w:left w:val="nil"/>
              <w:right w:val="single" w:sz="4" w:space="0" w:color="auto"/>
            </w:tcBorders>
          </w:tcPr>
          <w:p w14:paraId="536B3D6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4209786"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36D60BEB" w14:textId="77777777" w:rsidTr="00F67E59">
        <w:trPr>
          <w:trHeight w:val="423"/>
        </w:trPr>
        <w:tc>
          <w:tcPr>
            <w:tcW w:w="567" w:type="dxa"/>
            <w:vMerge/>
            <w:tcBorders>
              <w:left w:val="single" w:sz="8" w:space="0" w:color="000000"/>
              <w:right w:val="single" w:sz="8" w:space="0" w:color="000000"/>
            </w:tcBorders>
          </w:tcPr>
          <w:p w14:paraId="23ACF4C0" w14:textId="77777777" w:rsidR="00F67E59" w:rsidRPr="00F35FCB" w:rsidRDefault="00F67E59" w:rsidP="00F67E59"/>
        </w:tc>
        <w:tc>
          <w:tcPr>
            <w:tcW w:w="2267" w:type="dxa"/>
            <w:vMerge/>
            <w:tcBorders>
              <w:left w:val="nil"/>
              <w:right w:val="single" w:sz="8" w:space="0" w:color="000000"/>
            </w:tcBorders>
          </w:tcPr>
          <w:p w14:paraId="3D364085" w14:textId="77777777" w:rsidR="00F67E59" w:rsidRPr="00F35FCB" w:rsidRDefault="00F67E59" w:rsidP="00F67E59"/>
        </w:tc>
        <w:tc>
          <w:tcPr>
            <w:tcW w:w="1701" w:type="dxa"/>
            <w:vMerge/>
            <w:tcBorders>
              <w:left w:val="nil"/>
              <w:right w:val="single" w:sz="8" w:space="0" w:color="000000"/>
            </w:tcBorders>
          </w:tcPr>
          <w:p w14:paraId="6555FA54" w14:textId="77777777" w:rsidR="00F67E59" w:rsidRPr="00F35FCB" w:rsidRDefault="00F67E59" w:rsidP="00F67E59"/>
        </w:tc>
        <w:tc>
          <w:tcPr>
            <w:tcW w:w="3969" w:type="dxa"/>
            <w:vMerge/>
            <w:tcBorders>
              <w:left w:val="nil"/>
              <w:right w:val="single" w:sz="8" w:space="0" w:color="000000"/>
            </w:tcBorders>
          </w:tcPr>
          <w:p w14:paraId="2E71601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E809B63" w14:textId="77777777" w:rsidR="00F67E59" w:rsidRPr="00F35FCB" w:rsidRDefault="00F67E59" w:rsidP="00F67E59">
            <w:pPr>
              <w:jc w:val="both"/>
            </w:pPr>
            <w:r w:rsidRPr="00F35FCB">
              <w:t>Предельная высота зданий, строений, сооружений – 3 м</w:t>
            </w:r>
          </w:p>
        </w:tc>
      </w:tr>
      <w:tr w:rsidR="00F35FCB" w:rsidRPr="00F35FCB" w14:paraId="11F5A565" w14:textId="77777777" w:rsidTr="00F67E59">
        <w:trPr>
          <w:trHeight w:val="423"/>
        </w:trPr>
        <w:tc>
          <w:tcPr>
            <w:tcW w:w="567" w:type="dxa"/>
            <w:vMerge/>
            <w:tcBorders>
              <w:left w:val="single" w:sz="8" w:space="0" w:color="000000"/>
              <w:bottom w:val="single" w:sz="4" w:space="0" w:color="auto"/>
              <w:right w:val="single" w:sz="8" w:space="0" w:color="000000"/>
            </w:tcBorders>
          </w:tcPr>
          <w:p w14:paraId="4C93FFE0" w14:textId="77777777" w:rsidR="00F67E59" w:rsidRPr="00F35FCB" w:rsidRDefault="00F67E59" w:rsidP="00F67E59"/>
        </w:tc>
        <w:tc>
          <w:tcPr>
            <w:tcW w:w="2267" w:type="dxa"/>
            <w:vMerge/>
            <w:tcBorders>
              <w:left w:val="nil"/>
              <w:bottom w:val="single" w:sz="4" w:space="0" w:color="auto"/>
              <w:right w:val="single" w:sz="8" w:space="0" w:color="000000"/>
            </w:tcBorders>
          </w:tcPr>
          <w:p w14:paraId="64CC157B" w14:textId="77777777" w:rsidR="00F67E59" w:rsidRPr="00F35FCB" w:rsidRDefault="00F67E59" w:rsidP="00F67E59"/>
        </w:tc>
        <w:tc>
          <w:tcPr>
            <w:tcW w:w="1701" w:type="dxa"/>
            <w:vMerge/>
            <w:tcBorders>
              <w:left w:val="nil"/>
              <w:bottom w:val="single" w:sz="4" w:space="0" w:color="auto"/>
              <w:right w:val="single" w:sz="8" w:space="0" w:color="000000"/>
            </w:tcBorders>
          </w:tcPr>
          <w:p w14:paraId="0460F91D" w14:textId="77777777" w:rsidR="00F67E59" w:rsidRPr="00F35FCB" w:rsidRDefault="00F67E59" w:rsidP="00F67E59"/>
        </w:tc>
        <w:tc>
          <w:tcPr>
            <w:tcW w:w="3969" w:type="dxa"/>
            <w:vMerge/>
            <w:tcBorders>
              <w:left w:val="nil"/>
              <w:bottom w:val="single" w:sz="4" w:space="0" w:color="auto"/>
              <w:right w:val="single" w:sz="8" w:space="0" w:color="000000"/>
            </w:tcBorders>
          </w:tcPr>
          <w:p w14:paraId="1741707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483DE5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1F00DFF"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7D6DBDA" w14:textId="77777777" w:rsidR="00F67E59" w:rsidRPr="00F35FCB" w:rsidRDefault="00F67E59" w:rsidP="00596C2D">
            <w:pPr>
              <w:numPr>
                <w:ilvl w:val="0"/>
                <w:numId w:val="3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8BCEA9A" w14:textId="77777777" w:rsidR="00F67E59" w:rsidRPr="00F35FCB" w:rsidRDefault="00F67E59" w:rsidP="00F67E59">
            <w:pPr>
              <w:jc w:val="both"/>
            </w:pPr>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7280D675" w14:textId="77777777" w:rsidR="00F67E59" w:rsidRPr="00F35FCB" w:rsidRDefault="00F67E59" w:rsidP="00F67E59">
            <w:pPr>
              <w:jc w:val="both"/>
            </w:pPr>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53B02F67"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291767A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8B8B17A"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155961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B6B37B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B4525B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6C5E82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167085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8A34C9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07D592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3D12F9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1B7D3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89F5F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1603F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E8B8DA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BBEDEC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474630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00830B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413A7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26CAF3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F9E6A5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AC5247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815C8C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6C4F77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D56D41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136F3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0FFE60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B638CB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51AFA6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705808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21D5C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13E9E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6D3FCF1"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04288878" w14:textId="77777777" w:rsidR="00F67E59" w:rsidRPr="00F35FCB" w:rsidRDefault="00F67E59" w:rsidP="00596C2D">
            <w:pPr>
              <w:numPr>
                <w:ilvl w:val="0"/>
                <w:numId w:val="33"/>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2208199F" w14:textId="77777777" w:rsidR="00F67E59" w:rsidRPr="00F35FCB" w:rsidRDefault="00F67E59" w:rsidP="00F67E59">
            <w:pPr>
              <w:jc w:val="both"/>
            </w:pPr>
            <w:r w:rsidRPr="00F35FCB">
              <w:t>Стоянки транспорта общего пользования</w:t>
            </w:r>
          </w:p>
        </w:tc>
        <w:tc>
          <w:tcPr>
            <w:tcW w:w="1701" w:type="dxa"/>
            <w:vMerge w:val="restart"/>
            <w:tcBorders>
              <w:top w:val="nil"/>
              <w:left w:val="nil"/>
              <w:bottom w:val="single" w:sz="8" w:space="0" w:color="000000"/>
              <w:right w:val="single" w:sz="8" w:space="0" w:color="000000"/>
            </w:tcBorders>
          </w:tcPr>
          <w:p w14:paraId="2BCB9AD1" w14:textId="77777777" w:rsidR="00F67E59" w:rsidRPr="00F35FCB" w:rsidRDefault="00F67E59" w:rsidP="00F67E59">
            <w:pPr>
              <w:jc w:val="both"/>
            </w:pPr>
            <w:r w:rsidRPr="00F35FCB">
              <w:t>7.2.3</w:t>
            </w:r>
          </w:p>
        </w:tc>
        <w:tc>
          <w:tcPr>
            <w:tcW w:w="3969" w:type="dxa"/>
            <w:vMerge w:val="restart"/>
            <w:tcBorders>
              <w:top w:val="nil"/>
              <w:left w:val="nil"/>
              <w:bottom w:val="single" w:sz="8" w:space="0" w:color="000000"/>
              <w:right w:val="single" w:sz="8" w:space="0" w:color="000000"/>
            </w:tcBorders>
          </w:tcPr>
          <w:p w14:paraId="3CFF044A" w14:textId="77777777" w:rsidR="00F67E59" w:rsidRPr="00F35FCB" w:rsidRDefault="00F67E59" w:rsidP="00F67E59">
            <w:pPr>
              <w:jc w:val="both"/>
            </w:pPr>
            <w:r w:rsidRPr="00F35FCB">
              <w:t>Размещение стоянок транспортных средств, осуществляющих перевозки людей по установленному маршруту</w:t>
            </w:r>
          </w:p>
        </w:tc>
        <w:tc>
          <w:tcPr>
            <w:tcW w:w="6520" w:type="dxa"/>
            <w:tcBorders>
              <w:top w:val="nil"/>
              <w:left w:val="nil"/>
              <w:bottom w:val="single" w:sz="8" w:space="0" w:color="000000"/>
              <w:right w:val="single" w:sz="8" w:space="0" w:color="000000"/>
            </w:tcBorders>
          </w:tcPr>
          <w:p w14:paraId="1E5465D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55CA96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D9B6B7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E776E4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CD974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830FBE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3B70A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4EEE89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EDCABB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2B5562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1B66CC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E7910D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8831E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EB1F4F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C5DF73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BE1FDA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CDC9F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CAB7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E95D6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984C41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C10784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EE445D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582C7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AE7F2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512EF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DDA6516"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5630C2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3D5382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5D8657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9BA827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32CEF0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9292C6C"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E64E7C4" w14:textId="77777777" w:rsidR="00F67E59" w:rsidRPr="00F35FCB" w:rsidRDefault="00F67E59" w:rsidP="00596C2D">
            <w:pPr>
              <w:numPr>
                <w:ilvl w:val="0"/>
                <w:numId w:val="3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01C1DE6" w14:textId="77777777" w:rsidR="00F67E59" w:rsidRPr="00F35FCB" w:rsidRDefault="00F67E59" w:rsidP="00F67E59">
            <w:pPr>
              <w:jc w:val="both"/>
            </w:pPr>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11B3D647" w14:textId="77777777" w:rsidR="00F67E59" w:rsidRPr="00F35FCB" w:rsidRDefault="00F67E59" w:rsidP="00F67E59">
            <w:pPr>
              <w:jc w:val="both"/>
            </w:pPr>
            <w:r w:rsidRPr="00F35FCB">
              <w:t xml:space="preserve">12.0 </w:t>
            </w:r>
          </w:p>
        </w:tc>
        <w:tc>
          <w:tcPr>
            <w:tcW w:w="3969" w:type="dxa"/>
            <w:vMerge w:val="restart"/>
            <w:tcBorders>
              <w:top w:val="single" w:sz="4" w:space="0" w:color="auto"/>
              <w:left w:val="single" w:sz="4" w:space="0" w:color="auto"/>
              <w:bottom w:val="single" w:sz="4" w:space="0" w:color="auto"/>
              <w:right w:val="single" w:sz="4" w:space="0" w:color="auto"/>
            </w:tcBorders>
          </w:tcPr>
          <w:p w14:paraId="3B300D7A" w14:textId="77777777" w:rsidR="00F67E59" w:rsidRPr="00F35FCB" w:rsidRDefault="00F67E59" w:rsidP="00F67E59">
            <w:pPr>
              <w:jc w:val="both"/>
            </w:pPr>
            <w:r w:rsidRPr="00F35FC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67"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w:t>
              </w:r>
            </w:hyperlink>
            <w:r w:rsidRPr="00F35FCB">
              <w:t xml:space="preserve"> – </w:t>
            </w:r>
            <w:hyperlink r:id="rId68"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12.0.2</w:t>
              </w:r>
            </w:hyperlink>
          </w:p>
        </w:tc>
        <w:tc>
          <w:tcPr>
            <w:tcW w:w="6520" w:type="dxa"/>
            <w:tcBorders>
              <w:top w:val="single" w:sz="4" w:space="0" w:color="auto"/>
              <w:left w:val="single" w:sz="4" w:space="0" w:color="auto"/>
              <w:bottom w:val="single" w:sz="4" w:space="0" w:color="auto"/>
              <w:right w:val="single" w:sz="4" w:space="0" w:color="auto"/>
            </w:tcBorders>
          </w:tcPr>
          <w:p w14:paraId="3D81D730"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16C6520D"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7B99F8DB"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CECF0A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8D923B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D3AFBCB"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2ADA60F5"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46CB0DDB"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146754B"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70E9D6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6B96C7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2839263"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C93A26C"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7F8AD47"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76DF77E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606CD1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DF73AA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0931622"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75C4BFA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BD5D024"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3A1C475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9E9F0E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ECBCA6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1F936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56697A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DC03231"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649EDE6D"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DC7E44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88D21C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954B82A"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6229EEEF"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7F69FCFD"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51528D2B" w14:textId="77777777" w:rsidR="00F67E59" w:rsidRPr="00F35FCB" w:rsidRDefault="00F67E59" w:rsidP="00596C2D">
            <w:pPr>
              <w:numPr>
                <w:ilvl w:val="0"/>
                <w:numId w:val="33"/>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66FE7EC3" w14:textId="77777777" w:rsidR="00F67E59" w:rsidRPr="00F35FCB" w:rsidRDefault="00F67E59" w:rsidP="00F67E59">
            <w:pPr>
              <w:jc w:val="both"/>
            </w:pPr>
            <w:r w:rsidRPr="00F35FCB">
              <w:t>Улично-дорожная сеть</w:t>
            </w:r>
          </w:p>
        </w:tc>
        <w:tc>
          <w:tcPr>
            <w:tcW w:w="1701" w:type="dxa"/>
            <w:vMerge w:val="restart"/>
            <w:tcBorders>
              <w:top w:val="single" w:sz="4" w:space="0" w:color="auto"/>
              <w:left w:val="nil"/>
              <w:bottom w:val="single" w:sz="8" w:space="0" w:color="000000"/>
              <w:right w:val="single" w:sz="8" w:space="0" w:color="000000"/>
            </w:tcBorders>
          </w:tcPr>
          <w:p w14:paraId="4C51FE5E" w14:textId="77777777" w:rsidR="00F67E59" w:rsidRPr="00F35FCB" w:rsidRDefault="00F67E59" w:rsidP="00F67E59">
            <w:pPr>
              <w:jc w:val="both"/>
            </w:pPr>
            <w:r w:rsidRPr="00F35FCB">
              <w:t>12.0.1</w:t>
            </w:r>
          </w:p>
        </w:tc>
        <w:tc>
          <w:tcPr>
            <w:tcW w:w="3969" w:type="dxa"/>
            <w:vMerge w:val="restart"/>
            <w:tcBorders>
              <w:top w:val="single" w:sz="4" w:space="0" w:color="auto"/>
              <w:left w:val="nil"/>
              <w:bottom w:val="single" w:sz="8" w:space="0" w:color="000000"/>
              <w:right w:val="single" w:sz="8" w:space="0" w:color="000000"/>
            </w:tcBorders>
          </w:tcPr>
          <w:p w14:paraId="00983BD6"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nil"/>
              <w:left w:val="nil"/>
              <w:bottom w:val="single" w:sz="8" w:space="0" w:color="000000"/>
              <w:right w:val="single" w:sz="8" w:space="0" w:color="000000"/>
            </w:tcBorders>
          </w:tcPr>
          <w:p w14:paraId="6B3C327E"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6C236E9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01B6CF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730580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4AF1BD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CC635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0B14A2"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5D0170A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6561AE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052E29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CA959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D89AB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B348E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876F0D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B4BBE9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3DB6D5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FF5FB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074AD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CEFAC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2C4564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60163E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E6391C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DC63D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EF4C8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57C8E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2622222"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12E0F3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F0AD11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D04B2A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846933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689DFF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26BE377"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9C441B4" w14:textId="77777777" w:rsidR="00F67E59" w:rsidRPr="00F35FCB" w:rsidRDefault="00F67E59" w:rsidP="00596C2D">
            <w:pPr>
              <w:numPr>
                <w:ilvl w:val="0"/>
                <w:numId w:val="3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9195793" w14:textId="77777777" w:rsidR="00F67E59" w:rsidRPr="00F35FCB" w:rsidRDefault="00F67E59" w:rsidP="00F67E59">
            <w:pPr>
              <w:jc w:val="both"/>
            </w:pPr>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0C41A3A8" w14:textId="77777777" w:rsidR="00F67E59" w:rsidRPr="00F35FCB" w:rsidRDefault="00F67E59" w:rsidP="00F67E59">
            <w:pPr>
              <w:jc w:val="both"/>
            </w:pPr>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4D30242B"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4AE8720B"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0CAAB0C3"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002336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F7AFB3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C035B8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7DBCE0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67C613A"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1135585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B4BCF4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65BB7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9F5C7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AC4DF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38417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B463EF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689D13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02C619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A85DD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25746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EF3EB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286110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0EA31A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3803FE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A20E93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9F0BC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F94978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80CD99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C47099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C4892F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73BF4A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24ED4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DB085E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00043FF7" w14:textId="77777777" w:rsidR="00F67E59" w:rsidRPr="00F35FCB" w:rsidRDefault="00F67E59" w:rsidP="00F67E59">
      <w:pPr>
        <w:keepNext/>
        <w:keepLines/>
        <w:spacing w:before="200"/>
        <w:jc w:val="both"/>
        <w:outlineLvl w:val="3"/>
        <w:rPr>
          <w:rFonts w:eastAsiaTheme="majorEastAsia"/>
          <w:b/>
          <w:bCs/>
        </w:rPr>
      </w:pPr>
      <w:bookmarkStart w:id="194" w:name="_Toc208935530"/>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194"/>
    </w:p>
    <w:p w14:paraId="3E168C7F" w14:textId="77777777" w:rsidR="00F67E59" w:rsidRPr="00F35FCB" w:rsidRDefault="00F67E59" w:rsidP="00F67E59">
      <w:pPr>
        <w:spacing w:before="200"/>
        <w:outlineLvl w:val="3"/>
        <w:rPr>
          <w:b/>
        </w:rPr>
      </w:pPr>
      <w:bookmarkStart w:id="195" w:name="_Toc208935531"/>
      <w:r w:rsidRPr="00F35FCB">
        <w:rPr>
          <w:b/>
        </w:rPr>
        <w:t>Условно разрешенные виды использования земельных участков и объектов капитального строительства</w:t>
      </w:r>
      <w:bookmarkEnd w:id="195"/>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71EF4967" w14:textId="77777777" w:rsidTr="00F67E59">
        <w:tc>
          <w:tcPr>
            <w:tcW w:w="567" w:type="dxa"/>
            <w:tcBorders>
              <w:top w:val="single" w:sz="8" w:space="0" w:color="000000"/>
              <w:left w:val="single" w:sz="8" w:space="0" w:color="000000"/>
              <w:bottom w:val="single" w:sz="8" w:space="0" w:color="000000"/>
              <w:right w:val="single" w:sz="8" w:space="0" w:color="000000"/>
            </w:tcBorders>
          </w:tcPr>
          <w:p w14:paraId="0218AC99" w14:textId="77777777" w:rsidR="00F67E59" w:rsidRPr="00F35FCB" w:rsidRDefault="00F67E59" w:rsidP="00F67E59">
            <w:pPr>
              <w:jc w:val="center"/>
            </w:pPr>
            <w:r w:rsidRPr="00F35FCB">
              <w:t>№ п/п</w:t>
            </w:r>
          </w:p>
        </w:tc>
        <w:tc>
          <w:tcPr>
            <w:tcW w:w="2268" w:type="dxa"/>
            <w:tcBorders>
              <w:top w:val="single" w:sz="8" w:space="0" w:color="000000"/>
              <w:left w:val="nil"/>
              <w:bottom w:val="single" w:sz="8" w:space="0" w:color="000000"/>
              <w:right w:val="single" w:sz="8" w:space="0" w:color="000000"/>
            </w:tcBorders>
          </w:tcPr>
          <w:p w14:paraId="07A21D5C"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714D199A"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35DC2F35"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5B0BE223"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B621E97" w14:textId="77777777" w:rsidTr="00F67E59">
        <w:trPr>
          <w:trHeight w:val="330"/>
        </w:trPr>
        <w:tc>
          <w:tcPr>
            <w:tcW w:w="567" w:type="dxa"/>
            <w:vMerge w:val="restart"/>
            <w:tcBorders>
              <w:top w:val="nil"/>
              <w:left w:val="single" w:sz="8" w:space="0" w:color="000000"/>
              <w:bottom w:val="single" w:sz="8" w:space="0" w:color="000000"/>
              <w:right w:val="single" w:sz="8" w:space="0" w:color="000000"/>
            </w:tcBorders>
          </w:tcPr>
          <w:p w14:paraId="03DFFBD1" w14:textId="77777777" w:rsidR="00F67E59" w:rsidRPr="00F35FCB" w:rsidRDefault="00F67E59" w:rsidP="00596C2D">
            <w:pPr>
              <w:numPr>
                <w:ilvl w:val="0"/>
                <w:numId w:val="34"/>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42CC3D18" w14:textId="77777777" w:rsidR="00F67E59" w:rsidRPr="00F35FCB" w:rsidRDefault="00F67E59" w:rsidP="00F67E59">
            <w:pPr>
              <w:jc w:val="both"/>
            </w:pPr>
            <w:r w:rsidRPr="00F35FCB">
              <w:t>Административные здания организаций, обеспечивающих предоставление коммунальных услуг</w:t>
            </w:r>
          </w:p>
        </w:tc>
        <w:tc>
          <w:tcPr>
            <w:tcW w:w="1701" w:type="dxa"/>
            <w:vMerge w:val="restart"/>
            <w:tcBorders>
              <w:top w:val="nil"/>
              <w:left w:val="nil"/>
              <w:bottom w:val="single" w:sz="8" w:space="0" w:color="000000"/>
              <w:right w:val="single" w:sz="8" w:space="0" w:color="000000"/>
            </w:tcBorders>
          </w:tcPr>
          <w:p w14:paraId="30509617" w14:textId="77777777" w:rsidR="00F67E59" w:rsidRPr="00F35FCB" w:rsidRDefault="00F67E59" w:rsidP="00F67E59">
            <w:pPr>
              <w:jc w:val="both"/>
            </w:pPr>
            <w:r w:rsidRPr="00F35FCB">
              <w:t>3.1.2</w:t>
            </w:r>
          </w:p>
        </w:tc>
        <w:tc>
          <w:tcPr>
            <w:tcW w:w="3969" w:type="dxa"/>
            <w:vMerge w:val="restart"/>
            <w:tcBorders>
              <w:top w:val="nil"/>
              <w:left w:val="nil"/>
              <w:bottom w:val="single" w:sz="8" w:space="0" w:color="000000"/>
              <w:right w:val="single" w:sz="8" w:space="0" w:color="000000"/>
            </w:tcBorders>
          </w:tcPr>
          <w:p w14:paraId="1E9AB810" w14:textId="77777777" w:rsidR="00F67E59" w:rsidRPr="00F35FCB" w:rsidRDefault="00F67E59" w:rsidP="00F67E59">
            <w:pPr>
              <w:jc w:val="both"/>
            </w:pPr>
            <w:r w:rsidRPr="00F35FCB">
              <w:t>Размещение зданий, предназначенных для приема физических и юридических лиц в связи с предоставлением им коммунальных услуг</w:t>
            </w:r>
          </w:p>
        </w:tc>
        <w:tc>
          <w:tcPr>
            <w:tcW w:w="6520" w:type="dxa"/>
            <w:tcBorders>
              <w:top w:val="nil"/>
              <w:left w:val="nil"/>
              <w:bottom w:val="single" w:sz="8" w:space="0" w:color="000000"/>
              <w:right w:val="single" w:sz="8" w:space="0" w:color="000000"/>
            </w:tcBorders>
          </w:tcPr>
          <w:p w14:paraId="30941122"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198EE2F3" w14:textId="77777777" w:rsidTr="00F67E59">
        <w:trPr>
          <w:trHeight w:val="330"/>
        </w:trPr>
        <w:tc>
          <w:tcPr>
            <w:tcW w:w="567" w:type="dxa"/>
            <w:vMerge/>
            <w:tcBorders>
              <w:top w:val="nil"/>
              <w:left w:val="single" w:sz="8" w:space="0" w:color="000000"/>
              <w:bottom w:val="single" w:sz="8" w:space="0" w:color="000000"/>
              <w:right w:val="single" w:sz="8" w:space="0" w:color="000000"/>
            </w:tcBorders>
          </w:tcPr>
          <w:p w14:paraId="3E3C6D8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F41E8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769D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95C1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36BA1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9475482" w14:textId="77777777" w:rsidTr="00F67E59">
        <w:trPr>
          <w:trHeight w:val="330"/>
        </w:trPr>
        <w:tc>
          <w:tcPr>
            <w:tcW w:w="567" w:type="dxa"/>
            <w:vMerge/>
            <w:tcBorders>
              <w:top w:val="nil"/>
              <w:left w:val="single" w:sz="8" w:space="0" w:color="000000"/>
              <w:bottom w:val="single" w:sz="8" w:space="0" w:color="000000"/>
              <w:right w:val="single" w:sz="8" w:space="0" w:color="000000"/>
            </w:tcBorders>
          </w:tcPr>
          <w:p w14:paraId="19A533C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1C05FA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21E43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3C7FA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F8E3C9"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5F65BC5A" w14:textId="77777777" w:rsidTr="00F67E59">
        <w:trPr>
          <w:trHeight w:val="330"/>
        </w:trPr>
        <w:tc>
          <w:tcPr>
            <w:tcW w:w="567" w:type="dxa"/>
            <w:vMerge/>
            <w:tcBorders>
              <w:top w:val="nil"/>
              <w:left w:val="single" w:sz="8" w:space="0" w:color="000000"/>
              <w:bottom w:val="single" w:sz="8" w:space="0" w:color="000000"/>
              <w:right w:val="single" w:sz="8" w:space="0" w:color="000000"/>
            </w:tcBorders>
          </w:tcPr>
          <w:p w14:paraId="2081EBC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33FD28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27BF0E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D5139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5EAED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BFC4F21" w14:textId="77777777" w:rsidTr="00F67E59">
        <w:trPr>
          <w:trHeight w:val="330"/>
        </w:trPr>
        <w:tc>
          <w:tcPr>
            <w:tcW w:w="567" w:type="dxa"/>
            <w:vMerge/>
            <w:tcBorders>
              <w:top w:val="nil"/>
              <w:left w:val="single" w:sz="8" w:space="0" w:color="000000"/>
              <w:bottom w:val="single" w:sz="8" w:space="0" w:color="000000"/>
              <w:right w:val="single" w:sz="8" w:space="0" w:color="000000"/>
            </w:tcBorders>
          </w:tcPr>
          <w:p w14:paraId="5CF7B18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562199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7C099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8818D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2D6158"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C8E3358" w14:textId="77777777" w:rsidTr="00F67E59">
        <w:trPr>
          <w:trHeight w:val="330"/>
        </w:trPr>
        <w:tc>
          <w:tcPr>
            <w:tcW w:w="567" w:type="dxa"/>
            <w:vMerge/>
            <w:tcBorders>
              <w:top w:val="nil"/>
              <w:left w:val="single" w:sz="8" w:space="0" w:color="000000"/>
              <w:bottom w:val="single" w:sz="4" w:space="0" w:color="auto"/>
              <w:right w:val="single" w:sz="8" w:space="0" w:color="000000"/>
            </w:tcBorders>
          </w:tcPr>
          <w:p w14:paraId="39745684"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F27E24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8201C2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2E4C8A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DF2896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4A025A1"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7654C2A2" w14:textId="77777777" w:rsidR="00F67E59" w:rsidRPr="00F35FCB" w:rsidRDefault="00F67E59" w:rsidP="00596C2D">
            <w:pPr>
              <w:numPr>
                <w:ilvl w:val="0"/>
                <w:numId w:val="34"/>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2CBBB0DF" w14:textId="77777777" w:rsidR="00F67E59" w:rsidRPr="00F35FCB" w:rsidRDefault="00F67E59" w:rsidP="00F67E59">
            <w:pPr>
              <w:jc w:val="both"/>
            </w:pPr>
            <w:r w:rsidRPr="00F35FCB">
              <w:t>Осуществление религиозных обрядов</w:t>
            </w:r>
          </w:p>
        </w:tc>
        <w:tc>
          <w:tcPr>
            <w:tcW w:w="1701" w:type="dxa"/>
            <w:vMerge w:val="restart"/>
            <w:tcBorders>
              <w:top w:val="single" w:sz="4" w:space="0" w:color="auto"/>
              <w:left w:val="single" w:sz="4" w:space="0" w:color="auto"/>
              <w:bottom w:val="single" w:sz="4" w:space="0" w:color="auto"/>
              <w:right w:val="single" w:sz="4" w:space="0" w:color="auto"/>
            </w:tcBorders>
          </w:tcPr>
          <w:p w14:paraId="377D23C5" w14:textId="77777777" w:rsidR="00F67E59" w:rsidRPr="00F35FCB" w:rsidRDefault="00F67E59" w:rsidP="00F67E59">
            <w:pPr>
              <w:jc w:val="both"/>
            </w:pPr>
            <w:r w:rsidRPr="00F35FCB">
              <w:t>3.7.1</w:t>
            </w:r>
          </w:p>
        </w:tc>
        <w:tc>
          <w:tcPr>
            <w:tcW w:w="3969" w:type="dxa"/>
            <w:vMerge w:val="restart"/>
            <w:tcBorders>
              <w:top w:val="single" w:sz="4" w:space="0" w:color="auto"/>
              <w:left w:val="single" w:sz="4" w:space="0" w:color="auto"/>
              <w:bottom w:val="single" w:sz="4" w:space="0" w:color="auto"/>
              <w:right w:val="single" w:sz="4" w:space="0" w:color="auto"/>
            </w:tcBorders>
          </w:tcPr>
          <w:p w14:paraId="56D1FE5A"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single" w:sz="4" w:space="0" w:color="auto"/>
              <w:left w:val="single" w:sz="4" w:space="0" w:color="auto"/>
              <w:bottom w:val="single" w:sz="4" w:space="0" w:color="auto"/>
              <w:right w:val="single" w:sz="4" w:space="0" w:color="auto"/>
            </w:tcBorders>
          </w:tcPr>
          <w:p w14:paraId="5117AEF7"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0F04E09F" w14:textId="77777777" w:rsidTr="00F67E59">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5ED05A8B"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A2E642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0C52E5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78EC6E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B71277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3C21139"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4929F10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9116FE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FE547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FA725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01D7D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C0A52BB"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171B817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541755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3F414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B917B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D095A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66E7560"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23149DB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8F3176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D66E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6ACBD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1A20F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95B04FB" w14:textId="77777777" w:rsidTr="00F67E59">
        <w:trPr>
          <w:trHeight w:val="55"/>
        </w:trPr>
        <w:tc>
          <w:tcPr>
            <w:tcW w:w="567" w:type="dxa"/>
            <w:vMerge/>
            <w:tcBorders>
              <w:top w:val="nil"/>
              <w:left w:val="single" w:sz="8" w:space="0" w:color="000000"/>
              <w:bottom w:val="single" w:sz="4" w:space="0" w:color="auto"/>
              <w:right w:val="single" w:sz="8" w:space="0" w:color="000000"/>
            </w:tcBorders>
          </w:tcPr>
          <w:p w14:paraId="7699A3B6"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7F2A740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AB2149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CCC11C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BD22ED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8755FE3"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3DAF12B" w14:textId="77777777" w:rsidR="00F67E59" w:rsidRPr="00F35FCB" w:rsidRDefault="00F67E59" w:rsidP="00596C2D">
            <w:pPr>
              <w:numPr>
                <w:ilvl w:val="0"/>
                <w:numId w:val="34"/>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162CC3F" w14:textId="77777777" w:rsidR="00F67E59" w:rsidRPr="00F35FCB" w:rsidRDefault="00F67E59" w:rsidP="00F67E59">
            <w:pPr>
              <w:jc w:val="both"/>
            </w:pPr>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06426D9F" w14:textId="77777777" w:rsidR="00F67E59" w:rsidRPr="00F35FCB" w:rsidRDefault="00F67E59" w:rsidP="00F67E59">
            <w:pPr>
              <w:jc w:val="both"/>
            </w:pPr>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3D743358"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2DE294D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0E373AE"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9EC687E"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D71B29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DDD3EC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BBDE56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F16987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9594B2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0D9B66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B36446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EA56B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0C9E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71B9CC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926873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1A4724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CC1E61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A4CC5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3FC54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F7F7E8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0356B9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61E385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0639ED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8D1A46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9BE3E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82AD0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AA83BC3"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C6C7B15"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8BAB39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D877A7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17241A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74DB1B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100B6AE"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3095FBC" w14:textId="77777777" w:rsidR="00F67E59" w:rsidRPr="00F35FCB" w:rsidRDefault="00F67E59" w:rsidP="00596C2D">
            <w:pPr>
              <w:numPr>
                <w:ilvl w:val="0"/>
                <w:numId w:val="34"/>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9AA9C78" w14:textId="77777777" w:rsidR="00F67E59" w:rsidRPr="00F35FCB" w:rsidRDefault="00F67E59" w:rsidP="00F67E59">
            <w:r w:rsidRPr="00F35FCB">
              <w:rPr>
                <w:rFonts w:eastAsia="Tahoma"/>
              </w:rPr>
              <w:t>Магазины</w:t>
            </w:r>
          </w:p>
        </w:tc>
        <w:tc>
          <w:tcPr>
            <w:tcW w:w="1701" w:type="dxa"/>
            <w:vMerge w:val="restart"/>
            <w:tcBorders>
              <w:top w:val="single" w:sz="4" w:space="0" w:color="auto"/>
              <w:left w:val="single" w:sz="4" w:space="0" w:color="auto"/>
              <w:bottom w:val="single" w:sz="4" w:space="0" w:color="auto"/>
              <w:right w:val="single" w:sz="4" w:space="0" w:color="auto"/>
            </w:tcBorders>
          </w:tcPr>
          <w:p w14:paraId="31417419" w14:textId="77777777" w:rsidR="00F67E59" w:rsidRPr="00F35FCB" w:rsidRDefault="00F67E59" w:rsidP="00F67E59">
            <w:r w:rsidRPr="00F35FCB">
              <w:rPr>
                <w:rFonts w:eastAsia="Tahoma"/>
              </w:rPr>
              <w:t>4.4</w:t>
            </w:r>
          </w:p>
        </w:tc>
        <w:tc>
          <w:tcPr>
            <w:tcW w:w="3969" w:type="dxa"/>
            <w:vMerge w:val="restart"/>
            <w:tcBorders>
              <w:top w:val="single" w:sz="4" w:space="0" w:color="auto"/>
              <w:left w:val="single" w:sz="4" w:space="0" w:color="auto"/>
              <w:bottom w:val="single" w:sz="4" w:space="0" w:color="auto"/>
              <w:right w:val="single" w:sz="4" w:space="0" w:color="auto"/>
            </w:tcBorders>
          </w:tcPr>
          <w:p w14:paraId="370FA804" w14:textId="77777777" w:rsidR="00F67E59" w:rsidRPr="00F35FCB" w:rsidRDefault="00F67E59" w:rsidP="00F67E59">
            <w:pPr>
              <w:jc w:val="both"/>
            </w:pPr>
            <w:r w:rsidRPr="00F35FCB">
              <w:rPr>
                <w:rFonts w:eastAsia="Tahom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single" w:sz="4" w:space="0" w:color="auto"/>
              <w:bottom w:val="single" w:sz="4" w:space="0" w:color="auto"/>
              <w:right w:val="single" w:sz="4" w:space="0" w:color="auto"/>
            </w:tcBorders>
          </w:tcPr>
          <w:p w14:paraId="6EAD7F7C" w14:textId="77777777" w:rsidR="00F67E59" w:rsidRPr="00F35FCB" w:rsidRDefault="00F67E59" w:rsidP="00F67E59">
            <w:pPr>
              <w:jc w:val="both"/>
            </w:pPr>
            <w:r w:rsidRPr="00F35FCB">
              <w:rPr>
                <w:rFonts w:eastAsia="Tahoma"/>
              </w:rPr>
              <w:t>Минимальный размер земельного участка (площадь) – 600 кв. м</w:t>
            </w:r>
          </w:p>
        </w:tc>
      </w:tr>
      <w:tr w:rsidR="00F35FCB" w:rsidRPr="00F35FCB" w14:paraId="1BF1C924"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636CE3C9"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36B872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F2D146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F73709A"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3AB3B9F5" w14:textId="77777777" w:rsidR="00F67E59" w:rsidRPr="00F35FCB" w:rsidRDefault="00F67E59" w:rsidP="00F67E59">
            <w:pPr>
              <w:jc w:val="both"/>
            </w:pPr>
            <w:r w:rsidRPr="00F35FCB">
              <w:rPr>
                <w:rFonts w:eastAsia="Tahoma"/>
              </w:rPr>
              <w:t>Максимальный размер земельного участка (площадь) – не подлежит установлению</w:t>
            </w:r>
          </w:p>
        </w:tc>
      </w:tr>
      <w:tr w:rsidR="00F35FCB" w:rsidRPr="00F35FCB" w14:paraId="67F7E122"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5BE3B74"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DFB8EA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69CA1B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1F5C047"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0BDE3DDC" w14:textId="77777777" w:rsidR="00F67E59" w:rsidRPr="00F35FCB" w:rsidRDefault="00F67E59" w:rsidP="00F67E59">
            <w:pPr>
              <w:jc w:val="both"/>
            </w:pPr>
            <w:r w:rsidRPr="00F35FCB">
              <w:rPr>
                <w:rFonts w:eastAsia="Tahoma"/>
              </w:rPr>
              <w:t>Максимальный процент застройки в границах земельного участка – 50 %</w:t>
            </w:r>
          </w:p>
        </w:tc>
      </w:tr>
      <w:tr w:rsidR="00F35FCB" w:rsidRPr="00F35FCB" w14:paraId="0C5F4078"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B84C8BE"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015F06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4B3541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EACC4B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502ED87" w14:textId="77777777" w:rsidR="00F67E59" w:rsidRPr="00F35FCB" w:rsidRDefault="00F67E59" w:rsidP="00F67E59">
            <w:pPr>
              <w:jc w:val="both"/>
            </w:pPr>
            <w:r w:rsidRPr="00F35FCB">
              <w:t>Минимальные отступы от границ смежных земельных участков – 3 м (прим. 3.1)</w:t>
            </w:r>
          </w:p>
        </w:tc>
      </w:tr>
      <w:tr w:rsidR="00F35FCB" w:rsidRPr="00F35FCB" w14:paraId="29508C88"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3D38E8C7"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B46E21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95BCD3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1DBA5EB"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2790F65" w14:textId="77777777" w:rsidR="00F67E59" w:rsidRPr="00F35FCB" w:rsidRDefault="00F67E59" w:rsidP="00F67E59">
            <w:pPr>
              <w:jc w:val="both"/>
            </w:pPr>
            <w:r w:rsidRPr="00F35FCB">
              <w:rPr>
                <w:rFonts w:eastAsia="Tahoma"/>
              </w:rPr>
              <w:t>Предельная высота зданий, строений, сооружений – 20 м</w:t>
            </w:r>
          </w:p>
        </w:tc>
      </w:tr>
      <w:tr w:rsidR="00F35FCB" w:rsidRPr="00F35FCB" w14:paraId="021F6E1E"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122BF42F"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B435A1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1E3BB8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89D48F0"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0503E972" w14:textId="77777777" w:rsidR="00F67E59" w:rsidRPr="00F35FCB" w:rsidRDefault="00F67E59" w:rsidP="00F67E59">
            <w:pPr>
              <w:jc w:val="both"/>
            </w:pPr>
            <w:r w:rsidRPr="00F35FCB">
              <w:rPr>
                <w:rFonts w:eastAsia="Tahoma"/>
              </w:rPr>
              <w:t>Минимальный процент озеленения в границах земельного участка – 20 %</w:t>
            </w:r>
          </w:p>
        </w:tc>
      </w:tr>
      <w:tr w:rsidR="00F35FCB" w:rsidRPr="00F35FCB" w14:paraId="7A2D5445"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0AD0351E" w14:textId="77777777" w:rsidR="00F67E59" w:rsidRPr="00F35FCB" w:rsidRDefault="00F67E59" w:rsidP="00596C2D">
            <w:pPr>
              <w:numPr>
                <w:ilvl w:val="0"/>
                <w:numId w:val="34"/>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70926690" w14:textId="77777777" w:rsidR="00F67E59" w:rsidRPr="00F35FCB" w:rsidRDefault="00F67E59" w:rsidP="00F67E59">
            <w:pPr>
              <w:jc w:val="both"/>
            </w:pPr>
            <w:r w:rsidRPr="00F35FCB">
              <w:t>Служебные гаражи</w:t>
            </w:r>
          </w:p>
        </w:tc>
        <w:tc>
          <w:tcPr>
            <w:tcW w:w="1701" w:type="dxa"/>
            <w:vMerge w:val="restart"/>
            <w:tcBorders>
              <w:top w:val="single" w:sz="4" w:space="0" w:color="auto"/>
              <w:left w:val="single" w:sz="4" w:space="0" w:color="auto"/>
              <w:bottom w:val="single" w:sz="4" w:space="0" w:color="auto"/>
              <w:right w:val="single" w:sz="4" w:space="0" w:color="auto"/>
            </w:tcBorders>
          </w:tcPr>
          <w:p w14:paraId="3B7588A8" w14:textId="77777777" w:rsidR="00F67E59" w:rsidRPr="00F35FCB" w:rsidRDefault="00F67E59" w:rsidP="00F67E59">
            <w:pPr>
              <w:jc w:val="both"/>
            </w:pPr>
            <w:r w:rsidRPr="00F35FCB">
              <w:t>4.9</w:t>
            </w:r>
          </w:p>
        </w:tc>
        <w:tc>
          <w:tcPr>
            <w:tcW w:w="3969" w:type="dxa"/>
            <w:vMerge w:val="restart"/>
            <w:tcBorders>
              <w:top w:val="single" w:sz="4" w:space="0" w:color="auto"/>
              <w:left w:val="single" w:sz="4" w:space="0" w:color="auto"/>
              <w:bottom w:val="single" w:sz="4" w:space="0" w:color="auto"/>
              <w:right w:val="single" w:sz="4" w:space="0" w:color="auto"/>
            </w:tcBorders>
          </w:tcPr>
          <w:p w14:paraId="27086462" w14:textId="77777777" w:rsidR="00F67E59" w:rsidRPr="00F35FCB" w:rsidRDefault="00F67E59" w:rsidP="00F67E59">
            <w:pPr>
              <w:jc w:val="both"/>
            </w:pPr>
            <w:r w:rsidRPr="00F35FC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0" w:type="dxa"/>
            <w:tcBorders>
              <w:top w:val="single" w:sz="4" w:space="0" w:color="auto"/>
              <w:left w:val="single" w:sz="4" w:space="0" w:color="auto"/>
              <w:bottom w:val="single" w:sz="4" w:space="0" w:color="auto"/>
              <w:right w:val="single" w:sz="4" w:space="0" w:color="auto"/>
            </w:tcBorders>
          </w:tcPr>
          <w:p w14:paraId="07FFC4CB"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2E2ACEC2" w14:textId="77777777" w:rsidTr="00F67E59">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3806C192"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63CC41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43BC68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43CF68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1CB453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4E34AF7"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3B4AAD6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AEB732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AE83F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09E69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E0D1F3"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7010C9DE"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7EBFD0F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FBFF7B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8EB74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1A783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83744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7185B60"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4F1D301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DCA2E6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64108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DAA0F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5F38F2" w14:textId="77777777" w:rsidR="00F67E59" w:rsidRPr="00F35FCB" w:rsidRDefault="00F67E59" w:rsidP="00F67E59">
            <w:pPr>
              <w:jc w:val="both"/>
            </w:pPr>
            <w:r w:rsidRPr="00F35FCB">
              <w:t>Предельная высота зданий, строений, сооружений – 5 м</w:t>
            </w:r>
          </w:p>
        </w:tc>
      </w:tr>
      <w:tr w:rsidR="00F35FCB" w:rsidRPr="00F35FCB" w14:paraId="59A021B9"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2C766C4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625E4E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CB09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24F66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0CB59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E7F2704" w14:textId="77777777" w:rsidTr="00F67E59">
        <w:trPr>
          <w:trHeight w:val="55"/>
        </w:trPr>
        <w:tc>
          <w:tcPr>
            <w:tcW w:w="567" w:type="dxa"/>
            <w:vMerge w:val="restart"/>
            <w:tcBorders>
              <w:top w:val="nil"/>
              <w:left w:val="single" w:sz="8" w:space="0" w:color="000000"/>
              <w:bottom w:val="single" w:sz="8" w:space="0" w:color="000000"/>
              <w:right w:val="single" w:sz="8" w:space="0" w:color="000000"/>
            </w:tcBorders>
          </w:tcPr>
          <w:p w14:paraId="6F3AA04E" w14:textId="77777777" w:rsidR="00F67E59" w:rsidRPr="00F35FCB" w:rsidRDefault="00F67E59" w:rsidP="00596C2D">
            <w:pPr>
              <w:numPr>
                <w:ilvl w:val="0"/>
                <w:numId w:val="34"/>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3724B1F8" w14:textId="77777777" w:rsidR="00F67E59" w:rsidRPr="00F35FCB" w:rsidRDefault="00F67E59" w:rsidP="00F67E59">
            <w:r w:rsidRPr="00F35FCB">
              <w:rPr>
                <w:rFonts w:eastAsia="Tahoma"/>
              </w:rPr>
              <w:t>Обеспечение занятий спортом в помещениях</w:t>
            </w:r>
          </w:p>
        </w:tc>
        <w:tc>
          <w:tcPr>
            <w:tcW w:w="1701" w:type="dxa"/>
            <w:vMerge w:val="restart"/>
            <w:tcBorders>
              <w:top w:val="nil"/>
              <w:left w:val="nil"/>
              <w:bottom w:val="single" w:sz="8" w:space="0" w:color="000000"/>
              <w:right w:val="single" w:sz="8" w:space="0" w:color="000000"/>
            </w:tcBorders>
          </w:tcPr>
          <w:p w14:paraId="15CC44A6" w14:textId="77777777" w:rsidR="00F67E59" w:rsidRPr="00F35FCB" w:rsidRDefault="00F67E59" w:rsidP="00F67E59">
            <w:r w:rsidRPr="00F35FCB">
              <w:rPr>
                <w:rFonts w:eastAsia="Tahoma"/>
              </w:rPr>
              <w:t>5.1.2</w:t>
            </w:r>
          </w:p>
        </w:tc>
        <w:tc>
          <w:tcPr>
            <w:tcW w:w="3969" w:type="dxa"/>
            <w:vMerge w:val="restart"/>
            <w:tcBorders>
              <w:top w:val="nil"/>
              <w:left w:val="nil"/>
              <w:bottom w:val="single" w:sz="8" w:space="0" w:color="000000"/>
              <w:right w:val="single" w:sz="8" w:space="0" w:color="000000"/>
            </w:tcBorders>
          </w:tcPr>
          <w:p w14:paraId="587247B4" w14:textId="77777777" w:rsidR="00F67E59" w:rsidRPr="00F35FCB" w:rsidRDefault="00F67E59" w:rsidP="00F67E59">
            <w:pPr>
              <w:jc w:val="both"/>
            </w:pPr>
            <w:r w:rsidRPr="00F35FCB">
              <w:rPr>
                <w:rFonts w:eastAsia="Tahoma"/>
              </w:rPr>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nil"/>
              <w:left w:val="nil"/>
              <w:bottom w:val="single" w:sz="8" w:space="0" w:color="000000"/>
              <w:right w:val="single" w:sz="8" w:space="0" w:color="000000"/>
            </w:tcBorders>
          </w:tcPr>
          <w:p w14:paraId="3335B575" w14:textId="77777777" w:rsidR="00F67E59" w:rsidRPr="00F35FCB" w:rsidRDefault="00F67E59" w:rsidP="00F67E59">
            <w:pPr>
              <w:jc w:val="both"/>
            </w:pPr>
            <w:r w:rsidRPr="00F35FCB">
              <w:rPr>
                <w:rFonts w:eastAsia="Tahoma"/>
              </w:rPr>
              <w:t>Минимальный размер земельного участка (площадь) – 1000 кв. м</w:t>
            </w:r>
          </w:p>
        </w:tc>
      </w:tr>
      <w:tr w:rsidR="00F35FCB" w:rsidRPr="00F35FCB" w14:paraId="0EA5C369" w14:textId="77777777" w:rsidTr="00F67E59">
        <w:trPr>
          <w:trHeight w:val="55"/>
        </w:trPr>
        <w:tc>
          <w:tcPr>
            <w:tcW w:w="567" w:type="dxa"/>
            <w:vMerge/>
            <w:tcBorders>
              <w:top w:val="nil"/>
              <w:left w:val="single" w:sz="8" w:space="0" w:color="000000"/>
              <w:bottom w:val="nil"/>
              <w:right w:val="single" w:sz="8" w:space="0" w:color="000000"/>
            </w:tcBorders>
          </w:tcPr>
          <w:p w14:paraId="5F08924D" w14:textId="77777777" w:rsidR="00F67E59" w:rsidRPr="00F35FCB" w:rsidRDefault="00F67E59" w:rsidP="00F67E59"/>
        </w:tc>
        <w:tc>
          <w:tcPr>
            <w:tcW w:w="2268" w:type="dxa"/>
            <w:vMerge/>
            <w:tcBorders>
              <w:top w:val="nil"/>
              <w:left w:val="nil"/>
              <w:bottom w:val="nil"/>
              <w:right w:val="single" w:sz="8" w:space="0" w:color="000000"/>
            </w:tcBorders>
          </w:tcPr>
          <w:p w14:paraId="66E1899C" w14:textId="77777777" w:rsidR="00F67E59" w:rsidRPr="00F35FCB" w:rsidRDefault="00F67E59" w:rsidP="00F67E59"/>
        </w:tc>
        <w:tc>
          <w:tcPr>
            <w:tcW w:w="1701" w:type="dxa"/>
            <w:vMerge/>
            <w:tcBorders>
              <w:top w:val="nil"/>
              <w:left w:val="nil"/>
              <w:bottom w:val="nil"/>
              <w:right w:val="single" w:sz="8" w:space="0" w:color="000000"/>
            </w:tcBorders>
          </w:tcPr>
          <w:p w14:paraId="75690640" w14:textId="77777777" w:rsidR="00F67E59" w:rsidRPr="00F35FCB" w:rsidRDefault="00F67E59" w:rsidP="00F67E59"/>
        </w:tc>
        <w:tc>
          <w:tcPr>
            <w:tcW w:w="3969" w:type="dxa"/>
            <w:vMerge/>
            <w:tcBorders>
              <w:top w:val="nil"/>
              <w:left w:val="nil"/>
              <w:bottom w:val="nil"/>
              <w:right w:val="single" w:sz="8" w:space="0" w:color="000000"/>
            </w:tcBorders>
          </w:tcPr>
          <w:p w14:paraId="5921CA9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671BE5" w14:textId="77777777" w:rsidR="00F67E59" w:rsidRPr="00F35FCB" w:rsidRDefault="00F67E59" w:rsidP="00F67E59">
            <w:pPr>
              <w:jc w:val="both"/>
            </w:pPr>
            <w:r w:rsidRPr="00F35FCB">
              <w:rPr>
                <w:rFonts w:eastAsia="Tahoma"/>
              </w:rPr>
              <w:t>Максимальный размер земельного участка (площадь) – не подлежит установлению</w:t>
            </w:r>
          </w:p>
        </w:tc>
      </w:tr>
      <w:tr w:rsidR="00F35FCB" w:rsidRPr="00F35FCB" w14:paraId="7439CB66" w14:textId="77777777" w:rsidTr="00F67E59">
        <w:trPr>
          <w:trHeight w:val="55"/>
        </w:trPr>
        <w:tc>
          <w:tcPr>
            <w:tcW w:w="567" w:type="dxa"/>
            <w:vMerge/>
            <w:tcBorders>
              <w:top w:val="nil"/>
              <w:left w:val="single" w:sz="8" w:space="0" w:color="000000"/>
              <w:bottom w:val="nil"/>
              <w:right w:val="single" w:sz="8" w:space="0" w:color="000000"/>
            </w:tcBorders>
          </w:tcPr>
          <w:p w14:paraId="084654DD" w14:textId="77777777" w:rsidR="00F67E59" w:rsidRPr="00F35FCB" w:rsidRDefault="00F67E59" w:rsidP="00F67E59"/>
        </w:tc>
        <w:tc>
          <w:tcPr>
            <w:tcW w:w="2268" w:type="dxa"/>
            <w:vMerge/>
            <w:tcBorders>
              <w:top w:val="nil"/>
              <w:left w:val="nil"/>
              <w:bottom w:val="nil"/>
              <w:right w:val="single" w:sz="8" w:space="0" w:color="000000"/>
            </w:tcBorders>
          </w:tcPr>
          <w:p w14:paraId="0D32493C" w14:textId="77777777" w:rsidR="00F67E59" w:rsidRPr="00F35FCB" w:rsidRDefault="00F67E59" w:rsidP="00F67E59"/>
        </w:tc>
        <w:tc>
          <w:tcPr>
            <w:tcW w:w="1701" w:type="dxa"/>
            <w:vMerge/>
            <w:tcBorders>
              <w:top w:val="nil"/>
              <w:left w:val="nil"/>
              <w:bottom w:val="nil"/>
              <w:right w:val="single" w:sz="8" w:space="0" w:color="000000"/>
            </w:tcBorders>
          </w:tcPr>
          <w:p w14:paraId="5D302924" w14:textId="77777777" w:rsidR="00F67E59" w:rsidRPr="00F35FCB" w:rsidRDefault="00F67E59" w:rsidP="00F67E59"/>
        </w:tc>
        <w:tc>
          <w:tcPr>
            <w:tcW w:w="3969" w:type="dxa"/>
            <w:vMerge/>
            <w:tcBorders>
              <w:top w:val="nil"/>
              <w:left w:val="nil"/>
              <w:bottom w:val="nil"/>
              <w:right w:val="single" w:sz="8" w:space="0" w:color="000000"/>
            </w:tcBorders>
          </w:tcPr>
          <w:p w14:paraId="1BA72BC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46DA83" w14:textId="77777777" w:rsidR="00F67E59" w:rsidRPr="00F35FCB" w:rsidRDefault="00F67E59" w:rsidP="00F67E59">
            <w:pPr>
              <w:jc w:val="both"/>
            </w:pPr>
            <w:r w:rsidRPr="00F35FCB">
              <w:rPr>
                <w:rFonts w:eastAsia="Tahoma"/>
              </w:rPr>
              <w:t>Максимальный процент застройки в границах земельного участка – 60 %</w:t>
            </w:r>
          </w:p>
        </w:tc>
      </w:tr>
      <w:tr w:rsidR="00F35FCB" w:rsidRPr="00F35FCB" w14:paraId="43F7B00C" w14:textId="77777777" w:rsidTr="00F67E59">
        <w:trPr>
          <w:trHeight w:val="55"/>
        </w:trPr>
        <w:tc>
          <w:tcPr>
            <w:tcW w:w="567" w:type="dxa"/>
            <w:vMerge/>
            <w:tcBorders>
              <w:top w:val="nil"/>
              <w:left w:val="single" w:sz="8" w:space="0" w:color="000000"/>
              <w:bottom w:val="nil"/>
              <w:right w:val="single" w:sz="8" w:space="0" w:color="000000"/>
            </w:tcBorders>
          </w:tcPr>
          <w:p w14:paraId="683CF2FA" w14:textId="77777777" w:rsidR="00F67E59" w:rsidRPr="00F35FCB" w:rsidRDefault="00F67E59" w:rsidP="00F67E59"/>
        </w:tc>
        <w:tc>
          <w:tcPr>
            <w:tcW w:w="2268" w:type="dxa"/>
            <w:vMerge/>
            <w:tcBorders>
              <w:top w:val="nil"/>
              <w:left w:val="nil"/>
              <w:bottom w:val="nil"/>
              <w:right w:val="single" w:sz="8" w:space="0" w:color="000000"/>
            </w:tcBorders>
          </w:tcPr>
          <w:p w14:paraId="05424275" w14:textId="77777777" w:rsidR="00F67E59" w:rsidRPr="00F35FCB" w:rsidRDefault="00F67E59" w:rsidP="00F67E59"/>
        </w:tc>
        <w:tc>
          <w:tcPr>
            <w:tcW w:w="1701" w:type="dxa"/>
            <w:vMerge/>
            <w:tcBorders>
              <w:top w:val="nil"/>
              <w:left w:val="nil"/>
              <w:bottom w:val="nil"/>
              <w:right w:val="single" w:sz="8" w:space="0" w:color="000000"/>
            </w:tcBorders>
          </w:tcPr>
          <w:p w14:paraId="59FC299D" w14:textId="77777777" w:rsidR="00F67E59" w:rsidRPr="00F35FCB" w:rsidRDefault="00F67E59" w:rsidP="00F67E59"/>
        </w:tc>
        <w:tc>
          <w:tcPr>
            <w:tcW w:w="3969" w:type="dxa"/>
            <w:vMerge/>
            <w:tcBorders>
              <w:top w:val="nil"/>
              <w:left w:val="nil"/>
              <w:bottom w:val="nil"/>
              <w:right w:val="single" w:sz="8" w:space="0" w:color="000000"/>
            </w:tcBorders>
          </w:tcPr>
          <w:p w14:paraId="39D5653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97FDFD" w14:textId="77777777" w:rsidR="00F67E59" w:rsidRPr="00F35FCB" w:rsidRDefault="00F67E59" w:rsidP="00F67E59">
            <w:pPr>
              <w:jc w:val="both"/>
            </w:pPr>
            <w:r w:rsidRPr="00F35FC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72AFEDCA" w14:textId="77777777" w:rsidTr="00F67E59">
        <w:trPr>
          <w:trHeight w:val="55"/>
        </w:trPr>
        <w:tc>
          <w:tcPr>
            <w:tcW w:w="567" w:type="dxa"/>
            <w:vMerge/>
            <w:tcBorders>
              <w:top w:val="nil"/>
              <w:left w:val="single" w:sz="8" w:space="0" w:color="000000"/>
              <w:bottom w:val="nil"/>
              <w:right w:val="single" w:sz="8" w:space="0" w:color="000000"/>
            </w:tcBorders>
          </w:tcPr>
          <w:p w14:paraId="10298DBC" w14:textId="77777777" w:rsidR="00F67E59" w:rsidRPr="00F35FCB" w:rsidRDefault="00F67E59" w:rsidP="00F67E59"/>
        </w:tc>
        <w:tc>
          <w:tcPr>
            <w:tcW w:w="2268" w:type="dxa"/>
            <w:vMerge/>
            <w:tcBorders>
              <w:top w:val="nil"/>
              <w:left w:val="nil"/>
              <w:bottom w:val="nil"/>
              <w:right w:val="single" w:sz="8" w:space="0" w:color="000000"/>
            </w:tcBorders>
          </w:tcPr>
          <w:p w14:paraId="252F22D1" w14:textId="77777777" w:rsidR="00F67E59" w:rsidRPr="00F35FCB" w:rsidRDefault="00F67E59" w:rsidP="00F67E59"/>
        </w:tc>
        <w:tc>
          <w:tcPr>
            <w:tcW w:w="1701" w:type="dxa"/>
            <w:vMerge/>
            <w:tcBorders>
              <w:top w:val="nil"/>
              <w:left w:val="nil"/>
              <w:bottom w:val="nil"/>
              <w:right w:val="single" w:sz="8" w:space="0" w:color="000000"/>
            </w:tcBorders>
          </w:tcPr>
          <w:p w14:paraId="1C576446" w14:textId="77777777" w:rsidR="00F67E59" w:rsidRPr="00F35FCB" w:rsidRDefault="00F67E59" w:rsidP="00F67E59"/>
        </w:tc>
        <w:tc>
          <w:tcPr>
            <w:tcW w:w="3969" w:type="dxa"/>
            <w:vMerge/>
            <w:tcBorders>
              <w:top w:val="nil"/>
              <w:left w:val="nil"/>
              <w:bottom w:val="nil"/>
              <w:right w:val="single" w:sz="8" w:space="0" w:color="000000"/>
            </w:tcBorders>
          </w:tcPr>
          <w:p w14:paraId="5FAE9BA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9762A3" w14:textId="77777777" w:rsidR="00F67E59" w:rsidRPr="00F35FCB" w:rsidRDefault="00F67E59" w:rsidP="00F67E59">
            <w:pPr>
              <w:jc w:val="both"/>
            </w:pPr>
            <w:r w:rsidRPr="00F35FCB">
              <w:rPr>
                <w:rFonts w:eastAsia="Tahoma"/>
              </w:rPr>
              <w:t>Предельная высота зданий, строений, сооружений – 12 м</w:t>
            </w:r>
          </w:p>
        </w:tc>
      </w:tr>
      <w:tr w:rsidR="00F35FCB" w:rsidRPr="00F35FCB" w14:paraId="15E8FCE0" w14:textId="77777777" w:rsidTr="00F67E59">
        <w:trPr>
          <w:trHeight w:val="55"/>
        </w:trPr>
        <w:tc>
          <w:tcPr>
            <w:tcW w:w="567" w:type="dxa"/>
            <w:vMerge/>
            <w:tcBorders>
              <w:top w:val="nil"/>
              <w:left w:val="single" w:sz="8" w:space="0" w:color="000000"/>
              <w:bottom w:val="single" w:sz="4" w:space="0" w:color="auto"/>
              <w:right w:val="single" w:sz="8" w:space="0" w:color="000000"/>
            </w:tcBorders>
          </w:tcPr>
          <w:p w14:paraId="624251C5"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547E84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2A6D35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506B1D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CE2050F" w14:textId="77777777" w:rsidR="00F67E59" w:rsidRPr="00F35FCB" w:rsidRDefault="00F67E59" w:rsidP="00F67E59">
            <w:pPr>
              <w:jc w:val="both"/>
            </w:pPr>
            <w:r w:rsidRPr="00F35FCB">
              <w:rPr>
                <w:rFonts w:eastAsia="Tahoma"/>
              </w:rPr>
              <w:t>Минимальный процент озеленения в границах земельного участка – 20 %</w:t>
            </w:r>
          </w:p>
        </w:tc>
      </w:tr>
      <w:tr w:rsidR="00F35FCB" w:rsidRPr="00F35FCB" w14:paraId="7A7D0FA5"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2639CA7C" w14:textId="77777777" w:rsidR="00F67E59" w:rsidRPr="00F35FCB" w:rsidRDefault="00F67E59" w:rsidP="00596C2D">
            <w:pPr>
              <w:numPr>
                <w:ilvl w:val="0"/>
                <w:numId w:val="34"/>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1219B7DD" w14:textId="77777777" w:rsidR="00F67E59" w:rsidRPr="00F35FCB" w:rsidRDefault="00F67E59" w:rsidP="00F67E59">
            <w:pPr>
              <w:jc w:val="both"/>
            </w:pPr>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7FAF5154" w14:textId="77777777" w:rsidR="00F67E59" w:rsidRPr="00F35FCB" w:rsidRDefault="00F67E59" w:rsidP="00F67E59">
            <w:pPr>
              <w:jc w:val="both"/>
            </w:pPr>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03CFFEA0"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5D68046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2FBD52F" w14:textId="77777777" w:rsidTr="00F67E59">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2ACE2A4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2397B1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23477F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1EA878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D5D651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9D88FA7"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522E3DE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309618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EEF14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ABE37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42844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314EF38"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240BAB9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EC1D8D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A8203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E8F11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74E22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BBF5D09"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052A3D9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08A9D0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B806F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EF11C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8920E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6AE794A" w14:textId="77777777" w:rsidTr="00F67E59">
        <w:trPr>
          <w:trHeight w:val="55"/>
        </w:trPr>
        <w:tc>
          <w:tcPr>
            <w:tcW w:w="567" w:type="dxa"/>
            <w:vMerge/>
            <w:tcBorders>
              <w:top w:val="nil"/>
              <w:left w:val="single" w:sz="8" w:space="0" w:color="000000"/>
              <w:bottom w:val="single" w:sz="4" w:space="0" w:color="auto"/>
              <w:right w:val="single" w:sz="8" w:space="0" w:color="000000"/>
            </w:tcBorders>
          </w:tcPr>
          <w:p w14:paraId="5761016D"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F80A6A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586891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546468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40D20C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594103C"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6E6FB1F2" w14:textId="77777777" w:rsidR="00F67E59" w:rsidRPr="00F35FCB" w:rsidRDefault="00F67E59" w:rsidP="00596C2D">
            <w:pPr>
              <w:numPr>
                <w:ilvl w:val="0"/>
                <w:numId w:val="34"/>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E0A753E" w14:textId="77777777" w:rsidR="00F67E59" w:rsidRPr="00F35FCB" w:rsidRDefault="00F67E59" w:rsidP="00F67E59">
            <w:pPr>
              <w:jc w:val="both"/>
            </w:pPr>
            <w:r w:rsidRPr="00F35FCB">
              <w:t xml:space="preserve">Энергетика </w:t>
            </w:r>
          </w:p>
        </w:tc>
        <w:tc>
          <w:tcPr>
            <w:tcW w:w="1701" w:type="dxa"/>
            <w:vMerge w:val="restart"/>
            <w:tcBorders>
              <w:top w:val="single" w:sz="4" w:space="0" w:color="auto"/>
              <w:left w:val="single" w:sz="4" w:space="0" w:color="auto"/>
              <w:bottom w:val="single" w:sz="4" w:space="0" w:color="auto"/>
              <w:right w:val="single" w:sz="4" w:space="0" w:color="auto"/>
            </w:tcBorders>
          </w:tcPr>
          <w:p w14:paraId="0240ADC2" w14:textId="77777777" w:rsidR="00F67E59" w:rsidRPr="00F35FCB" w:rsidRDefault="00F67E59" w:rsidP="00F67E59">
            <w:pPr>
              <w:jc w:val="both"/>
            </w:pPr>
            <w:r w:rsidRPr="00F35FCB">
              <w:t xml:space="preserve">6.7 </w:t>
            </w:r>
          </w:p>
        </w:tc>
        <w:tc>
          <w:tcPr>
            <w:tcW w:w="3969" w:type="dxa"/>
            <w:vMerge w:val="restart"/>
            <w:tcBorders>
              <w:top w:val="single" w:sz="4" w:space="0" w:color="auto"/>
              <w:left w:val="single" w:sz="4" w:space="0" w:color="auto"/>
              <w:bottom w:val="single" w:sz="4" w:space="0" w:color="auto"/>
              <w:right w:val="single" w:sz="4" w:space="0" w:color="auto"/>
            </w:tcBorders>
          </w:tcPr>
          <w:p w14:paraId="0656A3FA" w14:textId="77777777" w:rsidR="00F67E59" w:rsidRPr="00F35FCB" w:rsidRDefault="00F67E59" w:rsidP="00F67E59">
            <w:pPr>
              <w:jc w:val="both"/>
            </w:pPr>
            <w:r w:rsidRPr="00F35FC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44DD5FA6" w14:textId="77777777" w:rsidR="00F67E59" w:rsidRPr="00F35FCB" w:rsidRDefault="00F67E59" w:rsidP="00F67E59">
            <w:pPr>
              <w:jc w:val="both"/>
            </w:pPr>
            <w:r w:rsidRPr="00F35FCB">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520" w:type="dxa"/>
            <w:tcBorders>
              <w:top w:val="single" w:sz="4" w:space="0" w:color="auto"/>
              <w:left w:val="single" w:sz="4" w:space="0" w:color="auto"/>
              <w:bottom w:val="single" w:sz="4" w:space="0" w:color="auto"/>
              <w:right w:val="single" w:sz="4" w:space="0" w:color="auto"/>
            </w:tcBorders>
          </w:tcPr>
          <w:p w14:paraId="7BAB4C1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A7D5492" w14:textId="77777777" w:rsidTr="00F67E59">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4C3FB905"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3A9CBF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402595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92AF2B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FAE3D9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4FCE165"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25223DE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DADB11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6FA7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8B2B5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0B3BA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66BD8AB"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445FA41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4274D1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C453E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D4814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6FE33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184E344"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6263FA5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0882D8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4878C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4E3C1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650BD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C5F18CF" w14:textId="77777777" w:rsidTr="00F67E59">
        <w:trPr>
          <w:trHeight w:val="55"/>
        </w:trPr>
        <w:tc>
          <w:tcPr>
            <w:tcW w:w="567" w:type="dxa"/>
            <w:vMerge/>
            <w:tcBorders>
              <w:top w:val="nil"/>
              <w:left w:val="single" w:sz="8" w:space="0" w:color="000000"/>
              <w:bottom w:val="single" w:sz="4" w:space="0" w:color="auto"/>
              <w:right w:val="single" w:sz="8" w:space="0" w:color="000000"/>
            </w:tcBorders>
          </w:tcPr>
          <w:p w14:paraId="120F9A92"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7BA9980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43AE95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31768E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4214BA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2766E9F"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77479550" w14:textId="77777777" w:rsidR="00F67E59" w:rsidRPr="00F35FCB" w:rsidRDefault="00F67E59" w:rsidP="00596C2D">
            <w:pPr>
              <w:numPr>
                <w:ilvl w:val="0"/>
                <w:numId w:val="34"/>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10380F48" w14:textId="77777777" w:rsidR="00F67E59" w:rsidRPr="00F35FCB" w:rsidRDefault="00F67E59" w:rsidP="00F67E59">
            <w:pPr>
              <w:jc w:val="both"/>
            </w:pPr>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51AF0250" w14:textId="77777777" w:rsidR="00F67E59" w:rsidRPr="00F35FCB" w:rsidRDefault="00F67E59" w:rsidP="00F67E59">
            <w:pPr>
              <w:jc w:val="both"/>
            </w:pPr>
            <w:r w:rsidRPr="00F35FCB">
              <w:t>6.8</w:t>
            </w:r>
          </w:p>
        </w:tc>
        <w:tc>
          <w:tcPr>
            <w:tcW w:w="3969" w:type="dxa"/>
            <w:vMerge w:val="restart"/>
            <w:tcBorders>
              <w:top w:val="single" w:sz="4" w:space="0" w:color="auto"/>
              <w:left w:val="single" w:sz="4" w:space="0" w:color="auto"/>
              <w:bottom w:val="single" w:sz="4" w:space="0" w:color="auto"/>
              <w:right w:val="single" w:sz="4" w:space="0" w:color="auto"/>
            </w:tcBorders>
          </w:tcPr>
          <w:p w14:paraId="41F8AA01" w14:textId="77777777" w:rsidR="00F67E59" w:rsidRPr="00F35FCB" w:rsidRDefault="00F67E59" w:rsidP="00F67E59">
            <w:pPr>
              <w:jc w:val="both"/>
            </w:pPr>
            <w:r w:rsidRPr="00F35FC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69"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3.1.1</w:t>
              </w:r>
            </w:hyperlink>
            <w:r w:rsidRPr="00F35FCB">
              <w:t xml:space="preserve">, </w:t>
            </w:r>
            <w:hyperlink r:id="rId70"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3.2.3</w:t>
              </w:r>
            </w:hyperlink>
          </w:p>
        </w:tc>
        <w:tc>
          <w:tcPr>
            <w:tcW w:w="6520" w:type="dxa"/>
            <w:tcBorders>
              <w:top w:val="single" w:sz="4" w:space="0" w:color="auto"/>
              <w:left w:val="single" w:sz="4" w:space="0" w:color="auto"/>
              <w:bottom w:val="single" w:sz="4" w:space="0" w:color="auto"/>
              <w:right w:val="single" w:sz="4" w:space="0" w:color="auto"/>
            </w:tcBorders>
          </w:tcPr>
          <w:p w14:paraId="7B9EB44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080840C" w14:textId="77777777" w:rsidTr="00F67E59">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647E7C09"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636960E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CB74C8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EFF528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40EA29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0E04F40"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3D56B09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1C1E18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F5F33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80C3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CE42A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972B27E" w14:textId="77777777" w:rsidTr="00F67E59">
        <w:trPr>
          <w:trHeight w:val="55"/>
        </w:trPr>
        <w:tc>
          <w:tcPr>
            <w:tcW w:w="567" w:type="dxa"/>
            <w:vMerge/>
            <w:tcBorders>
              <w:top w:val="nil"/>
              <w:left w:val="single" w:sz="8" w:space="0" w:color="000000"/>
              <w:bottom w:val="single" w:sz="8" w:space="0" w:color="000000"/>
              <w:right w:val="single" w:sz="8" w:space="0" w:color="000000"/>
            </w:tcBorders>
          </w:tcPr>
          <w:p w14:paraId="084CF57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B72687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1E95F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6B09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68BEF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9B43C56" w14:textId="77777777" w:rsidTr="00F67E59">
        <w:trPr>
          <w:trHeight w:val="55"/>
        </w:trPr>
        <w:tc>
          <w:tcPr>
            <w:tcW w:w="567" w:type="dxa"/>
            <w:vMerge/>
            <w:tcBorders>
              <w:top w:val="nil"/>
              <w:left w:val="single" w:sz="8" w:space="0" w:color="000000"/>
              <w:bottom w:val="single" w:sz="4" w:space="0" w:color="auto"/>
              <w:right w:val="single" w:sz="8" w:space="0" w:color="000000"/>
            </w:tcBorders>
          </w:tcPr>
          <w:p w14:paraId="30365E6C"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0D1162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04A88A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668CC3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D6EAB7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C9BDB95" w14:textId="77777777" w:rsidTr="00F67E59">
        <w:trPr>
          <w:trHeight w:val="55"/>
        </w:trPr>
        <w:tc>
          <w:tcPr>
            <w:tcW w:w="567" w:type="dxa"/>
            <w:vMerge/>
            <w:tcBorders>
              <w:top w:val="single" w:sz="4" w:space="0" w:color="auto"/>
              <w:left w:val="single" w:sz="4" w:space="0" w:color="auto"/>
              <w:bottom w:val="single" w:sz="4" w:space="0" w:color="auto"/>
              <w:right w:val="single" w:sz="4" w:space="0" w:color="auto"/>
            </w:tcBorders>
          </w:tcPr>
          <w:p w14:paraId="527B75C0"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5611DA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9BBF79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B157CB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25D9EA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0243D373" w14:textId="77777777" w:rsidR="00F67E59" w:rsidRPr="00F35FCB" w:rsidRDefault="00F67E59" w:rsidP="00F67E59">
      <w:pPr>
        <w:spacing w:before="200"/>
        <w:outlineLvl w:val="3"/>
        <w:rPr>
          <w:b/>
        </w:rPr>
      </w:pPr>
      <w:bookmarkStart w:id="196" w:name="_Toc208935532"/>
      <w:r w:rsidRPr="00F35FCB">
        <w:rPr>
          <w:b/>
        </w:rPr>
        <w:t>Особенности применения градостроительного регламента</w:t>
      </w:r>
      <w:bookmarkEnd w:id="196"/>
      <w:r w:rsidRPr="00F35FCB">
        <w:rPr>
          <w:b/>
        </w:rPr>
        <w:t xml:space="preserve"> </w:t>
      </w:r>
    </w:p>
    <w:p w14:paraId="7F13A10A" w14:textId="77777777" w:rsidR="00F67E59" w:rsidRPr="00F35FCB" w:rsidRDefault="00F67E59" w:rsidP="00596C2D">
      <w:pPr>
        <w:pStyle w:val="af1"/>
        <w:numPr>
          <w:ilvl w:val="3"/>
          <w:numId w:val="146"/>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2F15FAAA" w14:textId="77777777" w:rsidR="00F67E59" w:rsidRPr="00F35FCB" w:rsidRDefault="00F67E59" w:rsidP="00596C2D">
      <w:pPr>
        <w:pStyle w:val="af1"/>
        <w:numPr>
          <w:ilvl w:val="1"/>
          <w:numId w:val="147"/>
        </w:numPr>
        <w:suppressAutoHyphens/>
        <w:contextualSpacing w:val="0"/>
        <w:jc w:val="both"/>
      </w:pPr>
      <w:r w:rsidRPr="00F35FCB">
        <w:t>Минимальные отступы:</w:t>
      </w:r>
    </w:p>
    <w:p w14:paraId="793E2A3D"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60E7683C"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2896AC3A"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3759EC29"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0FC5B87D" w14:textId="77777777" w:rsidR="00F67E59" w:rsidRPr="00F35FCB" w:rsidRDefault="00F67E59" w:rsidP="00596C2D">
      <w:pPr>
        <w:pStyle w:val="af1"/>
        <w:numPr>
          <w:ilvl w:val="1"/>
          <w:numId w:val="147"/>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2F4353DA" w14:textId="77777777" w:rsidR="00F67E59" w:rsidRPr="00F35FCB" w:rsidRDefault="00F67E59" w:rsidP="00596C2D">
      <w:pPr>
        <w:pStyle w:val="af1"/>
        <w:numPr>
          <w:ilvl w:val="3"/>
          <w:numId w:val="146"/>
        </w:numPr>
        <w:suppressAutoHyphens/>
        <w:ind w:left="0" w:firstLine="567"/>
        <w:jc w:val="both"/>
      </w:pPr>
      <w:r w:rsidRPr="00F35FCB">
        <w:t>Показатели по параметрам застройки зоны Т1.3: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44F48DC3" w14:textId="77777777" w:rsidR="00F67E59" w:rsidRPr="00F35FCB" w:rsidRDefault="00F67E59" w:rsidP="00596C2D">
      <w:pPr>
        <w:pStyle w:val="af1"/>
        <w:numPr>
          <w:ilvl w:val="3"/>
          <w:numId w:val="146"/>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74EF5B30" w14:textId="77777777" w:rsidR="00F67E59" w:rsidRPr="00F35FCB" w:rsidRDefault="00F67E59" w:rsidP="00596C2D">
      <w:pPr>
        <w:pStyle w:val="af1"/>
        <w:numPr>
          <w:ilvl w:val="3"/>
          <w:numId w:val="146"/>
        </w:numPr>
        <w:suppressAutoHyphens/>
        <w:ind w:left="0" w:firstLine="567"/>
        <w:jc w:val="both"/>
      </w:pPr>
      <w:r w:rsidRPr="00F35FCB">
        <w:t>В границах территориальной зоны Т1.3,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1D8A291D" w14:textId="77777777" w:rsidR="00F67E59" w:rsidRPr="00F35FCB" w:rsidRDefault="00F67E59" w:rsidP="00F67E59">
      <w:pPr>
        <w:spacing w:before="200"/>
        <w:outlineLvl w:val="3"/>
        <w:rPr>
          <w:b/>
        </w:rPr>
      </w:pPr>
      <w:bookmarkStart w:id="197" w:name="_Toc208935533"/>
      <w:r w:rsidRPr="00F35FCB">
        <w:rPr>
          <w:b/>
        </w:rPr>
        <w:t>Требования к архитектурно-градостроительному облику объектов капитального строительства</w:t>
      </w:r>
      <w:bookmarkEnd w:id="197"/>
    </w:p>
    <w:p w14:paraId="58580DEF"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451B5FD8" w14:textId="77777777" w:rsidR="00F67E59" w:rsidRPr="00F35FCB" w:rsidRDefault="00F67E59" w:rsidP="00F67E59">
      <w:pPr>
        <w:spacing w:before="200"/>
        <w:jc w:val="center"/>
        <w:outlineLvl w:val="2"/>
        <w:rPr>
          <w:b/>
        </w:rPr>
      </w:pPr>
      <w:bookmarkStart w:id="198" w:name="_Toc208417607"/>
      <w:bookmarkStart w:id="199" w:name="_Toc208935534"/>
      <w:r w:rsidRPr="00F35FCB">
        <w:rPr>
          <w:b/>
        </w:rPr>
        <w:t>Статья 40. Т1.4. Зона транспортной инфраструктуры. Зона размещения автомобильных дорог</w:t>
      </w:r>
      <w:bookmarkEnd w:id="198"/>
      <w:bookmarkEnd w:id="199"/>
    </w:p>
    <w:p w14:paraId="4638A906" w14:textId="77777777" w:rsidR="00F67E59" w:rsidRPr="00F35FCB" w:rsidRDefault="00F67E59" w:rsidP="00596C2D">
      <w:pPr>
        <w:pStyle w:val="af1"/>
        <w:numPr>
          <w:ilvl w:val="3"/>
          <w:numId w:val="148"/>
        </w:numPr>
        <w:suppressAutoHyphens/>
        <w:ind w:left="0" w:firstLine="567"/>
        <w:jc w:val="both"/>
      </w:pPr>
      <w:r w:rsidRPr="00F35FCB">
        <w:t>Территориальная зона Т1.4 предназначена для размещения автомобильных дорог, организации санитарно-защитных зон и специального озеленения (при необходимости).</w:t>
      </w:r>
    </w:p>
    <w:p w14:paraId="06B936EE" w14:textId="77777777" w:rsidR="00F67E59" w:rsidRPr="00F35FCB" w:rsidRDefault="00F67E59" w:rsidP="00596C2D">
      <w:pPr>
        <w:pStyle w:val="af1"/>
        <w:numPr>
          <w:ilvl w:val="3"/>
          <w:numId w:val="148"/>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Т1.4:</w:t>
      </w:r>
    </w:p>
    <w:p w14:paraId="0A7D0395" w14:textId="77777777" w:rsidR="00F67E59" w:rsidRPr="00F35FCB" w:rsidRDefault="00F67E59" w:rsidP="00F67E59">
      <w:pPr>
        <w:spacing w:before="200"/>
        <w:outlineLvl w:val="3"/>
        <w:rPr>
          <w:b/>
        </w:rPr>
      </w:pPr>
      <w:bookmarkStart w:id="200" w:name="_Toc208935535"/>
      <w:r w:rsidRPr="00F35FCB">
        <w:rPr>
          <w:b/>
        </w:rPr>
        <w:t>Основные виды разрешенного использования земельных участков и объектов капитального строительства</w:t>
      </w:r>
      <w:bookmarkEnd w:id="200"/>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5E41EC88" w14:textId="77777777" w:rsidTr="00F67E59">
        <w:tc>
          <w:tcPr>
            <w:tcW w:w="567" w:type="dxa"/>
            <w:tcBorders>
              <w:top w:val="single" w:sz="8" w:space="0" w:color="000000"/>
              <w:left w:val="single" w:sz="8" w:space="0" w:color="000000"/>
              <w:bottom w:val="single" w:sz="8" w:space="0" w:color="000000"/>
              <w:right w:val="single" w:sz="8" w:space="0" w:color="000000"/>
            </w:tcBorders>
          </w:tcPr>
          <w:p w14:paraId="78FF2AAA" w14:textId="77777777" w:rsidR="00F67E59" w:rsidRPr="00F35FCB" w:rsidRDefault="00F67E59" w:rsidP="00F67E59">
            <w:pPr>
              <w:jc w:val="center"/>
            </w:pPr>
            <w:r w:rsidRPr="00F35FCB">
              <w:t>№ п/п</w:t>
            </w:r>
          </w:p>
        </w:tc>
        <w:tc>
          <w:tcPr>
            <w:tcW w:w="2267" w:type="dxa"/>
            <w:tcBorders>
              <w:top w:val="single" w:sz="8" w:space="0" w:color="000000"/>
              <w:left w:val="nil"/>
              <w:bottom w:val="single" w:sz="8" w:space="0" w:color="000000"/>
              <w:right w:val="single" w:sz="8" w:space="0" w:color="000000"/>
            </w:tcBorders>
          </w:tcPr>
          <w:p w14:paraId="7014BD28"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66A99C0B"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13D43D39"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503D6469"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270D271C" w14:textId="77777777" w:rsidTr="00F67E59">
        <w:trPr>
          <w:trHeight w:val="412"/>
        </w:trPr>
        <w:tc>
          <w:tcPr>
            <w:tcW w:w="567" w:type="dxa"/>
            <w:vMerge w:val="restart"/>
            <w:tcBorders>
              <w:top w:val="nil"/>
              <w:left w:val="single" w:sz="8" w:space="0" w:color="000000"/>
              <w:bottom w:val="single" w:sz="8" w:space="0" w:color="000000"/>
              <w:right w:val="single" w:sz="8" w:space="0" w:color="000000"/>
            </w:tcBorders>
          </w:tcPr>
          <w:p w14:paraId="221BF5D3" w14:textId="77777777" w:rsidR="00F67E59" w:rsidRPr="00F35FCB" w:rsidRDefault="00F67E59" w:rsidP="00596C2D">
            <w:pPr>
              <w:numPr>
                <w:ilvl w:val="0"/>
                <w:numId w:val="35"/>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25B26005" w14:textId="77777777" w:rsidR="00F67E59" w:rsidRPr="00F35FCB" w:rsidRDefault="00F67E59" w:rsidP="00F67E59">
            <w:pPr>
              <w:jc w:val="both"/>
            </w:pPr>
            <w:r w:rsidRPr="00F35FCB">
              <w:t>Хранение автотранспорта</w:t>
            </w:r>
          </w:p>
        </w:tc>
        <w:tc>
          <w:tcPr>
            <w:tcW w:w="1701" w:type="dxa"/>
            <w:vMerge w:val="restart"/>
            <w:tcBorders>
              <w:top w:val="nil"/>
              <w:left w:val="nil"/>
              <w:bottom w:val="single" w:sz="8" w:space="0" w:color="000000"/>
              <w:right w:val="single" w:sz="8" w:space="0" w:color="000000"/>
            </w:tcBorders>
          </w:tcPr>
          <w:p w14:paraId="471A546A" w14:textId="77777777" w:rsidR="00F67E59" w:rsidRPr="00F35FCB" w:rsidRDefault="00F67E59" w:rsidP="00F67E59">
            <w:pPr>
              <w:jc w:val="both"/>
            </w:pPr>
            <w:r w:rsidRPr="00F35FCB">
              <w:t>2.7.1</w:t>
            </w:r>
          </w:p>
        </w:tc>
        <w:tc>
          <w:tcPr>
            <w:tcW w:w="3969" w:type="dxa"/>
            <w:vMerge w:val="restart"/>
            <w:tcBorders>
              <w:top w:val="nil"/>
              <w:left w:val="nil"/>
              <w:bottom w:val="single" w:sz="8" w:space="0" w:color="000000"/>
              <w:right w:val="single" w:sz="8" w:space="0" w:color="000000"/>
            </w:tcBorders>
          </w:tcPr>
          <w:p w14:paraId="582553FA"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nil"/>
              <w:left w:val="nil"/>
              <w:bottom w:val="single" w:sz="8" w:space="0" w:color="000000"/>
              <w:right w:val="single" w:sz="8" w:space="0" w:color="000000"/>
            </w:tcBorders>
          </w:tcPr>
          <w:p w14:paraId="2B13861F"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60C7836D"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3EA21A7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BDE110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1405CE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38496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64E58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FE969C7" w14:textId="77777777" w:rsidTr="00F67E59">
        <w:trPr>
          <w:trHeight w:val="143"/>
        </w:trPr>
        <w:tc>
          <w:tcPr>
            <w:tcW w:w="567" w:type="dxa"/>
            <w:vMerge/>
            <w:tcBorders>
              <w:top w:val="nil"/>
              <w:left w:val="single" w:sz="8" w:space="0" w:color="000000"/>
              <w:bottom w:val="single" w:sz="8" w:space="0" w:color="000000"/>
              <w:right w:val="single" w:sz="8" w:space="0" w:color="000000"/>
            </w:tcBorders>
          </w:tcPr>
          <w:p w14:paraId="6109DCB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26441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42E45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3EA80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EC03CCC"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11E743BB" w14:textId="77777777" w:rsidTr="00F67E59">
        <w:trPr>
          <w:trHeight w:val="782"/>
        </w:trPr>
        <w:tc>
          <w:tcPr>
            <w:tcW w:w="567" w:type="dxa"/>
            <w:vMerge/>
            <w:tcBorders>
              <w:top w:val="nil"/>
              <w:left w:val="single" w:sz="8" w:space="0" w:color="000000"/>
              <w:bottom w:val="single" w:sz="8" w:space="0" w:color="000000"/>
              <w:right w:val="single" w:sz="8" w:space="0" w:color="000000"/>
            </w:tcBorders>
          </w:tcPr>
          <w:p w14:paraId="288BCF5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69DDA2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C5ED3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295C6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CA889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40079364"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701E10D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C799D0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08A6FA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9EA76D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DEFFCA"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685C5C4" w14:textId="77777777" w:rsidTr="00F67E59">
        <w:trPr>
          <w:trHeight w:val="70"/>
        </w:trPr>
        <w:tc>
          <w:tcPr>
            <w:tcW w:w="567" w:type="dxa"/>
            <w:vMerge/>
            <w:tcBorders>
              <w:top w:val="nil"/>
              <w:left w:val="single" w:sz="8" w:space="0" w:color="000000"/>
              <w:bottom w:val="single" w:sz="4" w:space="0" w:color="auto"/>
              <w:right w:val="single" w:sz="8" w:space="0" w:color="000000"/>
            </w:tcBorders>
          </w:tcPr>
          <w:p w14:paraId="7DAE4735"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1EEB1F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D2E385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134DCE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40BDF6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0B0C571" w14:textId="77777777" w:rsidTr="00F67E59">
        <w:trPr>
          <w:trHeight w:val="70"/>
        </w:trPr>
        <w:tc>
          <w:tcPr>
            <w:tcW w:w="567" w:type="dxa"/>
            <w:vMerge w:val="restart"/>
            <w:tcBorders>
              <w:top w:val="nil"/>
              <w:left w:val="single" w:sz="8" w:space="0" w:color="000000"/>
              <w:right w:val="single" w:sz="8" w:space="0" w:color="000000"/>
            </w:tcBorders>
          </w:tcPr>
          <w:p w14:paraId="550099CA" w14:textId="77777777" w:rsidR="00F67E59" w:rsidRPr="00F35FCB" w:rsidRDefault="00F67E59" w:rsidP="00596C2D">
            <w:pPr>
              <w:numPr>
                <w:ilvl w:val="0"/>
                <w:numId w:val="35"/>
              </w:numPr>
              <w:suppressAutoHyphens/>
              <w:ind w:left="0" w:firstLine="0"/>
              <w:jc w:val="center"/>
            </w:pPr>
          </w:p>
        </w:tc>
        <w:tc>
          <w:tcPr>
            <w:tcW w:w="2267" w:type="dxa"/>
            <w:vMerge w:val="restart"/>
            <w:tcBorders>
              <w:top w:val="nil"/>
              <w:left w:val="nil"/>
              <w:right w:val="single" w:sz="8" w:space="0" w:color="000000"/>
            </w:tcBorders>
          </w:tcPr>
          <w:p w14:paraId="1318ACF5" w14:textId="77777777" w:rsidR="00F67E59" w:rsidRPr="00F35FCB" w:rsidRDefault="00F67E59" w:rsidP="00F67E59">
            <w:r w:rsidRPr="00F35FCB">
              <w:t>Размещение гаражей для собственных нужд</w:t>
            </w:r>
          </w:p>
        </w:tc>
        <w:tc>
          <w:tcPr>
            <w:tcW w:w="1701" w:type="dxa"/>
            <w:vMerge w:val="restart"/>
            <w:tcBorders>
              <w:top w:val="nil"/>
              <w:left w:val="nil"/>
              <w:right w:val="single" w:sz="8" w:space="0" w:color="000000"/>
            </w:tcBorders>
          </w:tcPr>
          <w:p w14:paraId="34AFECED" w14:textId="77777777" w:rsidR="00F67E59" w:rsidRPr="00F35FCB" w:rsidRDefault="00F67E59" w:rsidP="00F67E59">
            <w:r w:rsidRPr="00F35FCB">
              <w:t>2.7.2</w:t>
            </w:r>
          </w:p>
        </w:tc>
        <w:tc>
          <w:tcPr>
            <w:tcW w:w="3969" w:type="dxa"/>
            <w:vMerge w:val="restart"/>
            <w:tcBorders>
              <w:top w:val="nil"/>
              <w:left w:val="nil"/>
              <w:right w:val="single" w:sz="8" w:space="0" w:color="000000"/>
            </w:tcBorders>
          </w:tcPr>
          <w:p w14:paraId="5C21033B" w14:textId="77777777" w:rsidR="00F67E59" w:rsidRPr="00F35FCB" w:rsidRDefault="00F67E59" w:rsidP="00F67E59">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Borders>
              <w:top w:val="nil"/>
              <w:left w:val="nil"/>
              <w:bottom w:val="single" w:sz="4" w:space="0" w:color="auto"/>
              <w:right w:val="single" w:sz="8" w:space="0" w:color="000000"/>
            </w:tcBorders>
          </w:tcPr>
          <w:p w14:paraId="7985E50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C071D6F" w14:textId="77777777" w:rsidTr="00F67E59">
        <w:trPr>
          <w:trHeight w:val="70"/>
        </w:trPr>
        <w:tc>
          <w:tcPr>
            <w:tcW w:w="567" w:type="dxa"/>
            <w:vMerge/>
            <w:tcBorders>
              <w:left w:val="single" w:sz="8" w:space="0" w:color="000000"/>
              <w:right w:val="single" w:sz="8" w:space="0" w:color="000000"/>
            </w:tcBorders>
          </w:tcPr>
          <w:p w14:paraId="38935000" w14:textId="77777777" w:rsidR="00F67E59" w:rsidRPr="00F35FCB" w:rsidRDefault="00F67E59" w:rsidP="00F67E59"/>
        </w:tc>
        <w:tc>
          <w:tcPr>
            <w:tcW w:w="2267" w:type="dxa"/>
            <w:vMerge/>
            <w:tcBorders>
              <w:left w:val="nil"/>
              <w:right w:val="single" w:sz="8" w:space="0" w:color="000000"/>
            </w:tcBorders>
          </w:tcPr>
          <w:p w14:paraId="0670E293" w14:textId="77777777" w:rsidR="00F67E59" w:rsidRPr="00F35FCB" w:rsidRDefault="00F67E59" w:rsidP="00F67E59"/>
        </w:tc>
        <w:tc>
          <w:tcPr>
            <w:tcW w:w="1701" w:type="dxa"/>
            <w:vMerge/>
            <w:tcBorders>
              <w:left w:val="nil"/>
              <w:right w:val="single" w:sz="8" w:space="0" w:color="000000"/>
            </w:tcBorders>
          </w:tcPr>
          <w:p w14:paraId="33B0DB53" w14:textId="77777777" w:rsidR="00F67E59" w:rsidRPr="00F35FCB" w:rsidRDefault="00F67E59" w:rsidP="00F67E59"/>
        </w:tc>
        <w:tc>
          <w:tcPr>
            <w:tcW w:w="3969" w:type="dxa"/>
            <w:vMerge/>
            <w:tcBorders>
              <w:left w:val="nil"/>
              <w:right w:val="single" w:sz="8" w:space="0" w:color="000000"/>
            </w:tcBorders>
          </w:tcPr>
          <w:p w14:paraId="22DAC24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D5C612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D1D8F6C" w14:textId="77777777" w:rsidTr="00F67E59">
        <w:trPr>
          <w:trHeight w:val="70"/>
        </w:trPr>
        <w:tc>
          <w:tcPr>
            <w:tcW w:w="567" w:type="dxa"/>
            <w:vMerge/>
            <w:tcBorders>
              <w:left w:val="single" w:sz="8" w:space="0" w:color="000000"/>
              <w:bottom w:val="single" w:sz="4" w:space="0" w:color="auto"/>
              <w:right w:val="single" w:sz="8" w:space="0" w:color="000000"/>
            </w:tcBorders>
          </w:tcPr>
          <w:p w14:paraId="5800FB1F" w14:textId="77777777" w:rsidR="00F67E59" w:rsidRPr="00F35FCB" w:rsidRDefault="00F67E59" w:rsidP="00F67E59"/>
        </w:tc>
        <w:tc>
          <w:tcPr>
            <w:tcW w:w="2267" w:type="dxa"/>
            <w:vMerge/>
            <w:tcBorders>
              <w:left w:val="nil"/>
              <w:bottom w:val="single" w:sz="4" w:space="0" w:color="auto"/>
              <w:right w:val="single" w:sz="8" w:space="0" w:color="000000"/>
            </w:tcBorders>
          </w:tcPr>
          <w:p w14:paraId="38AEBF43" w14:textId="77777777" w:rsidR="00F67E59" w:rsidRPr="00F35FCB" w:rsidRDefault="00F67E59" w:rsidP="00F67E59"/>
        </w:tc>
        <w:tc>
          <w:tcPr>
            <w:tcW w:w="1701" w:type="dxa"/>
            <w:vMerge/>
            <w:tcBorders>
              <w:left w:val="nil"/>
              <w:bottom w:val="single" w:sz="4" w:space="0" w:color="auto"/>
              <w:right w:val="single" w:sz="8" w:space="0" w:color="000000"/>
            </w:tcBorders>
          </w:tcPr>
          <w:p w14:paraId="22EC2F81" w14:textId="77777777" w:rsidR="00F67E59" w:rsidRPr="00F35FCB" w:rsidRDefault="00F67E59" w:rsidP="00F67E59"/>
        </w:tc>
        <w:tc>
          <w:tcPr>
            <w:tcW w:w="3969" w:type="dxa"/>
            <w:vMerge/>
            <w:tcBorders>
              <w:left w:val="nil"/>
              <w:bottom w:val="single" w:sz="4" w:space="0" w:color="auto"/>
              <w:right w:val="single" w:sz="8" w:space="0" w:color="000000"/>
            </w:tcBorders>
          </w:tcPr>
          <w:p w14:paraId="59E72A4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44CB08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1E9FFFB" w14:textId="77777777" w:rsidTr="00F67E59">
        <w:trPr>
          <w:trHeight w:val="70"/>
        </w:trPr>
        <w:tc>
          <w:tcPr>
            <w:tcW w:w="567" w:type="dxa"/>
            <w:vMerge/>
            <w:tcBorders>
              <w:top w:val="single" w:sz="4" w:space="0" w:color="auto"/>
              <w:left w:val="single" w:sz="4" w:space="0" w:color="auto"/>
              <w:bottom w:val="single" w:sz="4" w:space="0" w:color="auto"/>
              <w:right w:val="single" w:sz="4" w:space="0" w:color="auto"/>
            </w:tcBorders>
          </w:tcPr>
          <w:p w14:paraId="521414A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7690C2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4042AE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EEFC27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F04B03D"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121364E0" w14:textId="77777777" w:rsidTr="00F67E59">
        <w:trPr>
          <w:trHeight w:val="70"/>
        </w:trPr>
        <w:tc>
          <w:tcPr>
            <w:tcW w:w="567" w:type="dxa"/>
            <w:vMerge/>
            <w:tcBorders>
              <w:top w:val="single" w:sz="4" w:space="0" w:color="auto"/>
              <w:left w:val="single" w:sz="8" w:space="0" w:color="000000"/>
              <w:right w:val="single" w:sz="8" w:space="0" w:color="000000"/>
            </w:tcBorders>
          </w:tcPr>
          <w:p w14:paraId="390E28B6" w14:textId="77777777" w:rsidR="00F67E59" w:rsidRPr="00F35FCB" w:rsidRDefault="00F67E59" w:rsidP="00F67E59"/>
        </w:tc>
        <w:tc>
          <w:tcPr>
            <w:tcW w:w="2267" w:type="dxa"/>
            <w:vMerge/>
            <w:tcBorders>
              <w:top w:val="single" w:sz="4" w:space="0" w:color="auto"/>
              <w:left w:val="nil"/>
              <w:right w:val="single" w:sz="8" w:space="0" w:color="000000"/>
            </w:tcBorders>
          </w:tcPr>
          <w:p w14:paraId="6F3C9093" w14:textId="77777777" w:rsidR="00F67E59" w:rsidRPr="00F35FCB" w:rsidRDefault="00F67E59" w:rsidP="00F67E59"/>
        </w:tc>
        <w:tc>
          <w:tcPr>
            <w:tcW w:w="1701" w:type="dxa"/>
            <w:vMerge/>
            <w:tcBorders>
              <w:top w:val="single" w:sz="4" w:space="0" w:color="auto"/>
              <w:left w:val="nil"/>
              <w:right w:val="single" w:sz="8" w:space="0" w:color="000000"/>
            </w:tcBorders>
          </w:tcPr>
          <w:p w14:paraId="01835C08" w14:textId="77777777" w:rsidR="00F67E59" w:rsidRPr="00F35FCB" w:rsidRDefault="00F67E59" w:rsidP="00F67E59"/>
        </w:tc>
        <w:tc>
          <w:tcPr>
            <w:tcW w:w="3969" w:type="dxa"/>
            <w:vMerge/>
            <w:tcBorders>
              <w:top w:val="single" w:sz="4" w:space="0" w:color="auto"/>
              <w:left w:val="nil"/>
              <w:right w:val="single" w:sz="8" w:space="0" w:color="000000"/>
            </w:tcBorders>
          </w:tcPr>
          <w:p w14:paraId="276E3F80"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4B86EBDD" w14:textId="77777777" w:rsidR="00F67E59" w:rsidRPr="00F35FCB" w:rsidRDefault="00F67E59" w:rsidP="00F67E59">
            <w:pPr>
              <w:jc w:val="both"/>
            </w:pPr>
            <w:r w:rsidRPr="00F35FCB">
              <w:t>Предельная высота зданий, строений, сооружений – 3 м</w:t>
            </w:r>
          </w:p>
        </w:tc>
      </w:tr>
      <w:tr w:rsidR="00F35FCB" w:rsidRPr="00F35FCB" w14:paraId="24431BD2" w14:textId="77777777" w:rsidTr="00F67E59">
        <w:trPr>
          <w:trHeight w:val="70"/>
        </w:trPr>
        <w:tc>
          <w:tcPr>
            <w:tcW w:w="567" w:type="dxa"/>
            <w:vMerge/>
            <w:tcBorders>
              <w:left w:val="single" w:sz="8" w:space="0" w:color="000000"/>
              <w:bottom w:val="single" w:sz="4" w:space="0" w:color="auto"/>
              <w:right w:val="single" w:sz="8" w:space="0" w:color="000000"/>
            </w:tcBorders>
          </w:tcPr>
          <w:p w14:paraId="0D11B09B" w14:textId="77777777" w:rsidR="00F67E59" w:rsidRPr="00F35FCB" w:rsidRDefault="00F67E59" w:rsidP="00F67E59"/>
        </w:tc>
        <w:tc>
          <w:tcPr>
            <w:tcW w:w="2267" w:type="dxa"/>
            <w:vMerge/>
            <w:tcBorders>
              <w:left w:val="nil"/>
              <w:bottom w:val="single" w:sz="4" w:space="0" w:color="auto"/>
              <w:right w:val="single" w:sz="8" w:space="0" w:color="000000"/>
            </w:tcBorders>
          </w:tcPr>
          <w:p w14:paraId="7AB0EBDE" w14:textId="77777777" w:rsidR="00F67E59" w:rsidRPr="00F35FCB" w:rsidRDefault="00F67E59" w:rsidP="00F67E59"/>
        </w:tc>
        <w:tc>
          <w:tcPr>
            <w:tcW w:w="1701" w:type="dxa"/>
            <w:vMerge/>
            <w:tcBorders>
              <w:left w:val="nil"/>
              <w:bottom w:val="single" w:sz="4" w:space="0" w:color="auto"/>
              <w:right w:val="single" w:sz="8" w:space="0" w:color="000000"/>
            </w:tcBorders>
          </w:tcPr>
          <w:p w14:paraId="7055A160" w14:textId="77777777" w:rsidR="00F67E59" w:rsidRPr="00F35FCB" w:rsidRDefault="00F67E59" w:rsidP="00F67E59"/>
        </w:tc>
        <w:tc>
          <w:tcPr>
            <w:tcW w:w="3969" w:type="dxa"/>
            <w:vMerge/>
            <w:tcBorders>
              <w:left w:val="nil"/>
              <w:bottom w:val="single" w:sz="4" w:space="0" w:color="auto"/>
              <w:right w:val="single" w:sz="4" w:space="0" w:color="auto"/>
            </w:tcBorders>
          </w:tcPr>
          <w:p w14:paraId="201CD84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DA23E7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58AE2F4" w14:textId="77777777" w:rsidTr="00F67E59">
        <w:trPr>
          <w:trHeight w:val="70"/>
        </w:trPr>
        <w:tc>
          <w:tcPr>
            <w:tcW w:w="567" w:type="dxa"/>
            <w:vMerge w:val="restart"/>
            <w:tcBorders>
              <w:top w:val="single" w:sz="4" w:space="0" w:color="auto"/>
              <w:left w:val="single" w:sz="4" w:space="0" w:color="auto"/>
              <w:bottom w:val="single" w:sz="4" w:space="0" w:color="auto"/>
              <w:right w:val="single" w:sz="4" w:space="0" w:color="auto"/>
            </w:tcBorders>
          </w:tcPr>
          <w:p w14:paraId="3D8F10CB" w14:textId="77777777" w:rsidR="00F67E59" w:rsidRPr="00F35FCB" w:rsidRDefault="00F67E59" w:rsidP="00596C2D">
            <w:pPr>
              <w:numPr>
                <w:ilvl w:val="0"/>
                <w:numId w:val="35"/>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4841CDB"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4B53C09E"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67115D0A"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202B3B3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EDD696B" w14:textId="77777777" w:rsidTr="00F67E59">
        <w:trPr>
          <w:trHeight w:val="70"/>
        </w:trPr>
        <w:tc>
          <w:tcPr>
            <w:tcW w:w="567" w:type="dxa"/>
            <w:vMerge/>
            <w:tcBorders>
              <w:top w:val="single" w:sz="4" w:space="0" w:color="auto"/>
              <w:left w:val="single" w:sz="8" w:space="0" w:color="000000"/>
              <w:right w:val="single" w:sz="8" w:space="0" w:color="000000"/>
            </w:tcBorders>
          </w:tcPr>
          <w:p w14:paraId="2C3172CC" w14:textId="77777777" w:rsidR="00F67E59" w:rsidRPr="00F35FCB" w:rsidRDefault="00F67E59" w:rsidP="00F67E59"/>
        </w:tc>
        <w:tc>
          <w:tcPr>
            <w:tcW w:w="2267" w:type="dxa"/>
            <w:vMerge/>
            <w:tcBorders>
              <w:top w:val="single" w:sz="4" w:space="0" w:color="auto"/>
              <w:left w:val="nil"/>
              <w:right w:val="single" w:sz="8" w:space="0" w:color="000000"/>
            </w:tcBorders>
          </w:tcPr>
          <w:p w14:paraId="000DD2E1" w14:textId="77777777" w:rsidR="00F67E59" w:rsidRPr="00F35FCB" w:rsidRDefault="00F67E59" w:rsidP="00F67E59"/>
        </w:tc>
        <w:tc>
          <w:tcPr>
            <w:tcW w:w="1701" w:type="dxa"/>
            <w:vMerge/>
            <w:tcBorders>
              <w:top w:val="single" w:sz="4" w:space="0" w:color="auto"/>
              <w:left w:val="nil"/>
              <w:right w:val="single" w:sz="8" w:space="0" w:color="000000"/>
            </w:tcBorders>
          </w:tcPr>
          <w:p w14:paraId="2D5FC241" w14:textId="77777777" w:rsidR="00F67E59" w:rsidRPr="00F35FCB" w:rsidRDefault="00F67E59" w:rsidP="00F67E59"/>
        </w:tc>
        <w:tc>
          <w:tcPr>
            <w:tcW w:w="3969" w:type="dxa"/>
            <w:vMerge/>
            <w:tcBorders>
              <w:top w:val="single" w:sz="4" w:space="0" w:color="auto"/>
              <w:left w:val="nil"/>
              <w:right w:val="single" w:sz="8" w:space="0" w:color="000000"/>
            </w:tcBorders>
          </w:tcPr>
          <w:p w14:paraId="4DABFA27"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9A876A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E3203A9" w14:textId="77777777" w:rsidTr="00F67E59">
        <w:trPr>
          <w:trHeight w:val="70"/>
        </w:trPr>
        <w:tc>
          <w:tcPr>
            <w:tcW w:w="567" w:type="dxa"/>
            <w:vMerge/>
            <w:tcBorders>
              <w:left w:val="single" w:sz="8" w:space="0" w:color="000000"/>
              <w:right w:val="single" w:sz="8" w:space="0" w:color="000000"/>
            </w:tcBorders>
          </w:tcPr>
          <w:p w14:paraId="7F220BE7" w14:textId="77777777" w:rsidR="00F67E59" w:rsidRPr="00F35FCB" w:rsidRDefault="00F67E59" w:rsidP="00F67E59"/>
        </w:tc>
        <w:tc>
          <w:tcPr>
            <w:tcW w:w="2267" w:type="dxa"/>
            <w:vMerge/>
            <w:tcBorders>
              <w:left w:val="nil"/>
              <w:right w:val="single" w:sz="8" w:space="0" w:color="000000"/>
            </w:tcBorders>
          </w:tcPr>
          <w:p w14:paraId="582F9B8C" w14:textId="77777777" w:rsidR="00F67E59" w:rsidRPr="00F35FCB" w:rsidRDefault="00F67E59" w:rsidP="00F67E59"/>
        </w:tc>
        <w:tc>
          <w:tcPr>
            <w:tcW w:w="1701" w:type="dxa"/>
            <w:vMerge/>
            <w:tcBorders>
              <w:left w:val="nil"/>
              <w:right w:val="single" w:sz="8" w:space="0" w:color="000000"/>
            </w:tcBorders>
          </w:tcPr>
          <w:p w14:paraId="356F22CD" w14:textId="77777777" w:rsidR="00F67E59" w:rsidRPr="00F35FCB" w:rsidRDefault="00F67E59" w:rsidP="00F67E59"/>
        </w:tc>
        <w:tc>
          <w:tcPr>
            <w:tcW w:w="3969" w:type="dxa"/>
            <w:vMerge/>
            <w:tcBorders>
              <w:left w:val="nil"/>
              <w:right w:val="single" w:sz="8" w:space="0" w:color="000000"/>
            </w:tcBorders>
          </w:tcPr>
          <w:p w14:paraId="0396DD4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DB2C4B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E387560" w14:textId="77777777" w:rsidTr="00F67E59">
        <w:trPr>
          <w:trHeight w:val="70"/>
        </w:trPr>
        <w:tc>
          <w:tcPr>
            <w:tcW w:w="567" w:type="dxa"/>
            <w:vMerge/>
            <w:tcBorders>
              <w:left w:val="single" w:sz="8" w:space="0" w:color="000000"/>
              <w:right w:val="single" w:sz="8" w:space="0" w:color="000000"/>
            </w:tcBorders>
          </w:tcPr>
          <w:p w14:paraId="3FC36068" w14:textId="77777777" w:rsidR="00F67E59" w:rsidRPr="00F35FCB" w:rsidRDefault="00F67E59" w:rsidP="00F67E59"/>
        </w:tc>
        <w:tc>
          <w:tcPr>
            <w:tcW w:w="2267" w:type="dxa"/>
            <w:vMerge/>
            <w:tcBorders>
              <w:left w:val="nil"/>
              <w:right w:val="single" w:sz="8" w:space="0" w:color="000000"/>
            </w:tcBorders>
          </w:tcPr>
          <w:p w14:paraId="455652D8" w14:textId="77777777" w:rsidR="00F67E59" w:rsidRPr="00F35FCB" w:rsidRDefault="00F67E59" w:rsidP="00F67E59"/>
        </w:tc>
        <w:tc>
          <w:tcPr>
            <w:tcW w:w="1701" w:type="dxa"/>
            <w:vMerge/>
            <w:tcBorders>
              <w:left w:val="nil"/>
              <w:right w:val="single" w:sz="8" w:space="0" w:color="000000"/>
            </w:tcBorders>
          </w:tcPr>
          <w:p w14:paraId="1BB4F2E0" w14:textId="77777777" w:rsidR="00F67E59" w:rsidRPr="00F35FCB" w:rsidRDefault="00F67E59" w:rsidP="00F67E59"/>
        </w:tc>
        <w:tc>
          <w:tcPr>
            <w:tcW w:w="3969" w:type="dxa"/>
            <w:vMerge/>
            <w:tcBorders>
              <w:left w:val="nil"/>
              <w:right w:val="single" w:sz="8" w:space="0" w:color="000000"/>
            </w:tcBorders>
          </w:tcPr>
          <w:p w14:paraId="07D63D0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0EF7A6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FA5D351" w14:textId="77777777" w:rsidTr="00F67E59">
        <w:trPr>
          <w:trHeight w:val="70"/>
        </w:trPr>
        <w:tc>
          <w:tcPr>
            <w:tcW w:w="567" w:type="dxa"/>
            <w:vMerge/>
            <w:tcBorders>
              <w:left w:val="single" w:sz="8" w:space="0" w:color="000000"/>
              <w:right w:val="single" w:sz="8" w:space="0" w:color="000000"/>
            </w:tcBorders>
          </w:tcPr>
          <w:p w14:paraId="16FBAC2F" w14:textId="77777777" w:rsidR="00F67E59" w:rsidRPr="00F35FCB" w:rsidRDefault="00F67E59" w:rsidP="00F67E59"/>
        </w:tc>
        <w:tc>
          <w:tcPr>
            <w:tcW w:w="2267" w:type="dxa"/>
            <w:vMerge/>
            <w:tcBorders>
              <w:left w:val="nil"/>
              <w:right w:val="single" w:sz="8" w:space="0" w:color="000000"/>
            </w:tcBorders>
          </w:tcPr>
          <w:p w14:paraId="5009456A" w14:textId="77777777" w:rsidR="00F67E59" w:rsidRPr="00F35FCB" w:rsidRDefault="00F67E59" w:rsidP="00F67E59"/>
        </w:tc>
        <w:tc>
          <w:tcPr>
            <w:tcW w:w="1701" w:type="dxa"/>
            <w:vMerge/>
            <w:tcBorders>
              <w:left w:val="nil"/>
              <w:right w:val="single" w:sz="8" w:space="0" w:color="000000"/>
            </w:tcBorders>
          </w:tcPr>
          <w:p w14:paraId="0EB8D225" w14:textId="77777777" w:rsidR="00F67E59" w:rsidRPr="00F35FCB" w:rsidRDefault="00F67E59" w:rsidP="00F67E59"/>
        </w:tc>
        <w:tc>
          <w:tcPr>
            <w:tcW w:w="3969" w:type="dxa"/>
            <w:vMerge/>
            <w:tcBorders>
              <w:left w:val="nil"/>
              <w:right w:val="single" w:sz="8" w:space="0" w:color="000000"/>
            </w:tcBorders>
          </w:tcPr>
          <w:p w14:paraId="636298B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889F5C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413F974" w14:textId="77777777" w:rsidTr="00F67E59">
        <w:trPr>
          <w:trHeight w:val="70"/>
        </w:trPr>
        <w:tc>
          <w:tcPr>
            <w:tcW w:w="567" w:type="dxa"/>
            <w:vMerge/>
            <w:tcBorders>
              <w:left w:val="single" w:sz="8" w:space="0" w:color="000000"/>
              <w:bottom w:val="single" w:sz="4" w:space="0" w:color="auto"/>
              <w:right w:val="single" w:sz="8" w:space="0" w:color="000000"/>
            </w:tcBorders>
          </w:tcPr>
          <w:p w14:paraId="57A89AF9" w14:textId="77777777" w:rsidR="00F67E59" w:rsidRPr="00F35FCB" w:rsidRDefault="00F67E59" w:rsidP="00F67E59"/>
        </w:tc>
        <w:tc>
          <w:tcPr>
            <w:tcW w:w="2267" w:type="dxa"/>
            <w:vMerge/>
            <w:tcBorders>
              <w:left w:val="nil"/>
              <w:bottom w:val="single" w:sz="4" w:space="0" w:color="auto"/>
              <w:right w:val="single" w:sz="8" w:space="0" w:color="000000"/>
            </w:tcBorders>
          </w:tcPr>
          <w:p w14:paraId="7A4E2668" w14:textId="77777777" w:rsidR="00F67E59" w:rsidRPr="00F35FCB" w:rsidRDefault="00F67E59" w:rsidP="00F67E59"/>
        </w:tc>
        <w:tc>
          <w:tcPr>
            <w:tcW w:w="1701" w:type="dxa"/>
            <w:vMerge/>
            <w:tcBorders>
              <w:left w:val="nil"/>
              <w:bottom w:val="single" w:sz="4" w:space="0" w:color="auto"/>
              <w:right w:val="single" w:sz="8" w:space="0" w:color="000000"/>
            </w:tcBorders>
          </w:tcPr>
          <w:p w14:paraId="23246FD3" w14:textId="77777777" w:rsidR="00F67E59" w:rsidRPr="00F35FCB" w:rsidRDefault="00F67E59" w:rsidP="00F67E59"/>
        </w:tc>
        <w:tc>
          <w:tcPr>
            <w:tcW w:w="3969" w:type="dxa"/>
            <w:vMerge/>
            <w:tcBorders>
              <w:left w:val="nil"/>
              <w:bottom w:val="single" w:sz="4" w:space="0" w:color="auto"/>
              <w:right w:val="single" w:sz="8" w:space="0" w:color="000000"/>
            </w:tcBorders>
          </w:tcPr>
          <w:p w14:paraId="47E2B7D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FB4545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119DFA3"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D558FF0" w14:textId="77777777" w:rsidR="00F67E59" w:rsidRPr="00F35FCB" w:rsidRDefault="00F67E59" w:rsidP="00596C2D">
            <w:pPr>
              <w:numPr>
                <w:ilvl w:val="0"/>
                <w:numId w:val="35"/>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67FB7E3" w14:textId="77777777" w:rsidR="00F67E59" w:rsidRPr="00F35FCB" w:rsidRDefault="00F67E59" w:rsidP="00F67E59">
            <w:r w:rsidRPr="00F35FCB">
              <w:t>Размещение автомобильных дорог</w:t>
            </w:r>
          </w:p>
        </w:tc>
        <w:tc>
          <w:tcPr>
            <w:tcW w:w="1701" w:type="dxa"/>
            <w:vMerge w:val="restart"/>
            <w:tcBorders>
              <w:top w:val="single" w:sz="4" w:space="0" w:color="auto"/>
              <w:left w:val="single" w:sz="4" w:space="0" w:color="auto"/>
              <w:bottom w:val="single" w:sz="4" w:space="0" w:color="auto"/>
              <w:right w:val="single" w:sz="4" w:space="0" w:color="auto"/>
            </w:tcBorders>
          </w:tcPr>
          <w:p w14:paraId="2CBE672B" w14:textId="77777777" w:rsidR="00F67E59" w:rsidRPr="00F35FCB" w:rsidRDefault="00F67E59" w:rsidP="00F67E59">
            <w:r w:rsidRPr="00F35FCB">
              <w:t xml:space="preserve">7.2.1 </w:t>
            </w:r>
          </w:p>
        </w:tc>
        <w:tc>
          <w:tcPr>
            <w:tcW w:w="3969" w:type="dxa"/>
            <w:vMerge w:val="restart"/>
            <w:tcBorders>
              <w:top w:val="single" w:sz="4" w:space="0" w:color="auto"/>
              <w:left w:val="single" w:sz="4" w:space="0" w:color="auto"/>
              <w:bottom w:val="single" w:sz="4" w:space="0" w:color="auto"/>
              <w:right w:val="single" w:sz="4" w:space="0" w:color="auto"/>
            </w:tcBorders>
          </w:tcPr>
          <w:p w14:paraId="1F889F16" w14:textId="77777777" w:rsidR="00F67E59" w:rsidRPr="00F35FCB" w:rsidRDefault="00F67E59" w:rsidP="00F67E59">
            <w:pPr>
              <w:jc w:val="both"/>
            </w:pPr>
            <w:r w:rsidRPr="00F35FCB">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6520" w:type="dxa"/>
            <w:tcBorders>
              <w:top w:val="single" w:sz="4" w:space="0" w:color="auto"/>
              <w:left w:val="single" w:sz="4" w:space="0" w:color="auto"/>
              <w:bottom w:val="single" w:sz="4" w:space="0" w:color="auto"/>
              <w:right w:val="single" w:sz="4" w:space="0" w:color="auto"/>
            </w:tcBorders>
          </w:tcPr>
          <w:p w14:paraId="574BC6E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4C703B7"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8A53CA5"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61443E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27DFD7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670899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65ACF1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EC37C0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1E647F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A63A95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63796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F35EB7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9810A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E07BF1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C7B176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93EA87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3D2687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FFCCF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67111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CE7382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A3B2C2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B1A8B1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57F6C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A249D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F897D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2CB7693"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0D6115F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094859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CD6AC8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2A6993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C51378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7E1948C"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290EB61" w14:textId="77777777" w:rsidR="00F67E59" w:rsidRPr="00F35FCB" w:rsidRDefault="00F67E59" w:rsidP="00596C2D">
            <w:pPr>
              <w:numPr>
                <w:ilvl w:val="0"/>
                <w:numId w:val="35"/>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CA29307" w14:textId="77777777" w:rsidR="00F67E59" w:rsidRPr="00F35FCB" w:rsidRDefault="00F67E59" w:rsidP="00F67E59">
            <w:r w:rsidRPr="00F35FCB">
              <w:t>Обслуживание перевозок пассажиров</w:t>
            </w:r>
          </w:p>
        </w:tc>
        <w:tc>
          <w:tcPr>
            <w:tcW w:w="1701" w:type="dxa"/>
            <w:vMerge w:val="restart"/>
            <w:tcBorders>
              <w:top w:val="single" w:sz="4" w:space="0" w:color="auto"/>
              <w:left w:val="single" w:sz="4" w:space="0" w:color="auto"/>
              <w:bottom w:val="single" w:sz="4" w:space="0" w:color="auto"/>
              <w:right w:val="single" w:sz="4" w:space="0" w:color="auto"/>
            </w:tcBorders>
          </w:tcPr>
          <w:p w14:paraId="53EF1C28" w14:textId="77777777" w:rsidR="00F67E59" w:rsidRPr="00F35FCB" w:rsidRDefault="00F67E59" w:rsidP="00F67E59">
            <w:r w:rsidRPr="00F35FCB">
              <w:t xml:space="preserve">7.2.2 </w:t>
            </w:r>
          </w:p>
        </w:tc>
        <w:tc>
          <w:tcPr>
            <w:tcW w:w="3969" w:type="dxa"/>
            <w:vMerge w:val="restart"/>
            <w:tcBorders>
              <w:top w:val="single" w:sz="4" w:space="0" w:color="auto"/>
              <w:left w:val="single" w:sz="4" w:space="0" w:color="auto"/>
              <w:bottom w:val="single" w:sz="4" w:space="0" w:color="auto"/>
              <w:right w:val="single" w:sz="4" w:space="0" w:color="auto"/>
            </w:tcBorders>
          </w:tcPr>
          <w:p w14:paraId="1718063D" w14:textId="77777777" w:rsidR="00F67E59" w:rsidRPr="00F35FCB" w:rsidRDefault="00F67E59" w:rsidP="00F67E59">
            <w:pPr>
              <w:jc w:val="both"/>
            </w:pPr>
            <w:r w:rsidRPr="00F35FCB">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6520" w:type="dxa"/>
            <w:tcBorders>
              <w:top w:val="single" w:sz="4" w:space="0" w:color="auto"/>
              <w:left w:val="single" w:sz="4" w:space="0" w:color="auto"/>
              <w:bottom w:val="single" w:sz="4" w:space="0" w:color="auto"/>
              <w:right w:val="single" w:sz="4" w:space="0" w:color="auto"/>
            </w:tcBorders>
          </w:tcPr>
          <w:p w14:paraId="0FB402F1"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0FBD9F8C"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40C6CCA"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BB6687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FD3347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491784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BBFFF9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B3D649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89E873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4B61C2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62CFA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C3DD4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0DCB4F" w14:textId="77777777" w:rsidR="00F67E59" w:rsidRPr="00F35FCB" w:rsidRDefault="00F67E59" w:rsidP="00F67E59">
            <w:pPr>
              <w:jc w:val="both"/>
            </w:pPr>
            <w:r w:rsidRPr="00F35FCB">
              <w:t>Максимальный процент застройки в границах земельного участка – 75 %</w:t>
            </w:r>
          </w:p>
        </w:tc>
      </w:tr>
      <w:tr w:rsidR="00F35FCB" w:rsidRPr="00F35FCB" w14:paraId="284F762C"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0D4925B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A379E3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BC7BB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E2107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9F676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208D26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B754AF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DC94BB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E6B1DA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E5D45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41AFF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91F406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77D79C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3B6EEB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F0A75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A508BA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F0B21E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119539A"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0EF77C54" w14:textId="77777777" w:rsidR="00F67E59" w:rsidRPr="00F35FCB" w:rsidRDefault="00F67E59" w:rsidP="00596C2D">
            <w:pPr>
              <w:numPr>
                <w:ilvl w:val="0"/>
                <w:numId w:val="35"/>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4769571D"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nil"/>
              <w:left w:val="nil"/>
              <w:bottom w:val="single" w:sz="8" w:space="0" w:color="000000"/>
              <w:right w:val="single" w:sz="8" w:space="0" w:color="000000"/>
            </w:tcBorders>
          </w:tcPr>
          <w:p w14:paraId="2F3FE102" w14:textId="77777777" w:rsidR="00F67E59" w:rsidRPr="00F35FCB" w:rsidRDefault="00F67E59" w:rsidP="00F67E59">
            <w:r w:rsidRPr="00F35FCB">
              <w:t xml:space="preserve">12.0 </w:t>
            </w:r>
          </w:p>
        </w:tc>
        <w:tc>
          <w:tcPr>
            <w:tcW w:w="3969" w:type="dxa"/>
            <w:vMerge w:val="restart"/>
            <w:tcBorders>
              <w:top w:val="nil"/>
              <w:left w:val="nil"/>
              <w:bottom w:val="single" w:sz="8" w:space="0" w:color="000000"/>
              <w:right w:val="single" w:sz="8" w:space="0" w:color="000000"/>
            </w:tcBorders>
          </w:tcPr>
          <w:p w14:paraId="40A7CBAA" w14:textId="77777777" w:rsidR="00F67E59" w:rsidRPr="00F35FCB" w:rsidRDefault="00F67E59" w:rsidP="00F67E59">
            <w:pPr>
              <w:jc w:val="both"/>
            </w:pPr>
            <w:r w:rsidRPr="00F35FC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71"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w:t>
              </w:r>
            </w:hyperlink>
            <w:r w:rsidRPr="00F35FCB">
              <w:t xml:space="preserve"> – </w:t>
            </w:r>
            <w:hyperlink r:id="rId72"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12.0.2</w:t>
              </w:r>
            </w:hyperlink>
          </w:p>
        </w:tc>
        <w:tc>
          <w:tcPr>
            <w:tcW w:w="6520" w:type="dxa"/>
            <w:tcBorders>
              <w:top w:val="nil"/>
              <w:left w:val="nil"/>
              <w:bottom w:val="single" w:sz="8" w:space="0" w:color="000000"/>
              <w:right w:val="single" w:sz="8" w:space="0" w:color="000000"/>
            </w:tcBorders>
          </w:tcPr>
          <w:p w14:paraId="003D0C9B"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08EB67F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3A904C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6281EC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30A6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670B2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2343C2"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72E1472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9FFF85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BE6453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BFA509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F32D7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823077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0B0F9A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773798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40B4D6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A6065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4E3D3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8EC89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296873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06758F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7CD8E0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CF154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71655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48CAB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5F223C3"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3CEC2B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E10CFF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607A06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DA28A6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FA48794"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2E4C8420"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6552D85D" w14:textId="77777777" w:rsidR="00F67E59" w:rsidRPr="00F35FCB" w:rsidRDefault="00F67E59" w:rsidP="00596C2D">
            <w:pPr>
              <w:numPr>
                <w:ilvl w:val="0"/>
                <w:numId w:val="35"/>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643509C"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4F784EEE"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5578EDA1"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1B412C48"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6CA19EB0"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8757B6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E0C8FC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2F4082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6E9919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9841EE2"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00F3C65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F51B6E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CE39F0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57BB5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BAA1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DC4C62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79E713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30C427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85F4AD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C6FD7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F7DC1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C37CF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1960F1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4692DA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208689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A1EA7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9AC76C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5575D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BFCF20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4CD033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800975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B9C57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D8FA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1BBBB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FB2B27F"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61DE1098" w14:textId="77777777" w:rsidR="00F67E59" w:rsidRPr="00F35FCB" w:rsidRDefault="00F67E59" w:rsidP="00596C2D">
            <w:pPr>
              <w:numPr>
                <w:ilvl w:val="0"/>
                <w:numId w:val="35"/>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1F2F8272" w14:textId="77777777" w:rsidR="00F67E59" w:rsidRPr="00F35FCB" w:rsidRDefault="00F67E59" w:rsidP="00F67E59">
            <w:pPr>
              <w:jc w:val="both"/>
            </w:pPr>
            <w:r w:rsidRPr="00F35FCB">
              <w:t>Благоустройство территории</w:t>
            </w:r>
          </w:p>
        </w:tc>
        <w:tc>
          <w:tcPr>
            <w:tcW w:w="1701" w:type="dxa"/>
            <w:vMerge w:val="restart"/>
            <w:tcBorders>
              <w:top w:val="nil"/>
              <w:left w:val="nil"/>
              <w:bottom w:val="single" w:sz="8" w:space="0" w:color="000000"/>
              <w:right w:val="single" w:sz="8" w:space="0" w:color="000000"/>
            </w:tcBorders>
          </w:tcPr>
          <w:p w14:paraId="7CAC001D" w14:textId="77777777" w:rsidR="00F67E59" w:rsidRPr="00F35FCB" w:rsidRDefault="00F67E59" w:rsidP="00F67E59">
            <w:pPr>
              <w:jc w:val="both"/>
            </w:pPr>
            <w:r w:rsidRPr="00F35FCB">
              <w:t>12.0.2</w:t>
            </w:r>
          </w:p>
        </w:tc>
        <w:tc>
          <w:tcPr>
            <w:tcW w:w="3969" w:type="dxa"/>
            <w:vMerge w:val="restart"/>
            <w:tcBorders>
              <w:top w:val="nil"/>
              <w:left w:val="nil"/>
              <w:bottom w:val="single" w:sz="8" w:space="0" w:color="000000"/>
              <w:right w:val="single" w:sz="8" w:space="0" w:color="000000"/>
            </w:tcBorders>
          </w:tcPr>
          <w:p w14:paraId="6D8D5B48"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62F3D802"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328BD14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5768FF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07D20A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59F25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B3E26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008219"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47ADDDE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8E83C4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05C4A9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A5D5C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05F3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51C98C"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DF68BE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426727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201CB4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E0DF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EC0B5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7D176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370F0B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660ED9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F876BD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40AA2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CBDFC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55823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56BDDB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ECF5E9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46BC27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0FDDE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C14AE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6435A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46260508" w14:textId="77777777" w:rsidR="00F67E59" w:rsidRPr="00F35FCB" w:rsidRDefault="00F67E59" w:rsidP="00F67E59">
      <w:pPr>
        <w:keepNext/>
        <w:keepLines/>
        <w:spacing w:before="200"/>
        <w:jc w:val="both"/>
        <w:outlineLvl w:val="3"/>
        <w:rPr>
          <w:rFonts w:eastAsiaTheme="majorEastAsia"/>
          <w:b/>
          <w:bCs/>
        </w:rPr>
      </w:pPr>
      <w:bookmarkStart w:id="201" w:name="_Toc208935536"/>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01"/>
    </w:p>
    <w:p w14:paraId="3B9BE371" w14:textId="77777777" w:rsidR="00F67E59" w:rsidRPr="00F35FCB" w:rsidRDefault="00F67E59" w:rsidP="00F67E59">
      <w:pPr>
        <w:spacing w:before="200"/>
        <w:outlineLvl w:val="3"/>
        <w:rPr>
          <w:b/>
        </w:rPr>
      </w:pPr>
      <w:bookmarkStart w:id="202" w:name="_Toc208935537"/>
      <w:r w:rsidRPr="00F35FCB">
        <w:rPr>
          <w:b/>
        </w:rPr>
        <w:t>Условно разрешенные виды использования земельных участков и объектов капитального строительства</w:t>
      </w:r>
      <w:bookmarkEnd w:id="202"/>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149DCB96" w14:textId="77777777" w:rsidTr="00F67E59">
        <w:tc>
          <w:tcPr>
            <w:tcW w:w="567" w:type="dxa"/>
            <w:tcBorders>
              <w:top w:val="single" w:sz="8" w:space="0" w:color="000000"/>
              <w:left w:val="single" w:sz="8" w:space="0" w:color="000000"/>
              <w:bottom w:val="single" w:sz="4" w:space="0" w:color="auto"/>
              <w:right w:val="single" w:sz="8" w:space="0" w:color="000000"/>
            </w:tcBorders>
          </w:tcPr>
          <w:p w14:paraId="6671303A"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1F541A88"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788A97BD"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77EC20AC"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38AE5FCB"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B618512"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497EEFF" w14:textId="77777777" w:rsidR="00F67E59" w:rsidRPr="00F35FCB" w:rsidRDefault="00F67E59" w:rsidP="00596C2D">
            <w:pPr>
              <w:numPr>
                <w:ilvl w:val="0"/>
                <w:numId w:val="36"/>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53B85446" w14:textId="77777777" w:rsidR="00F67E59" w:rsidRPr="00F35FCB" w:rsidRDefault="00F67E59" w:rsidP="00F67E59">
            <w:pPr>
              <w:jc w:val="both"/>
            </w:pPr>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6185DEA4" w14:textId="77777777" w:rsidR="00F67E59" w:rsidRPr="00F35FCB" w:rsidRDefault="00F67E59" w:rsidP="00F67E59">
            <w:pPr>
              <w:jc w:val="both"/>
            </w:pPr>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67BB11EB"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0EAB442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1082EA1"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73AF0A2"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B2E62A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D8C48E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9D6DA9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28D47C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2CBEEB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1F1C84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39E2EC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765FD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6478E3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27253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0B9051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492021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0668F0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8B227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B61E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B4449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521B18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504225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AA609D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D3893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42F6B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FFA31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FA3275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8A47D0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95C7DF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58FDB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0B1E6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9AB1C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8D61BDD"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5129EF3B" w14:textId="77777777" w:rsidR="00F67E59" w:rsidRPr="00F35FCB" w:rsidRDefault="00F67E59" w:rsidP="00596C2D">
            <w:pPr>
              <w:numPr>
                <w:ilvl w:val="0"/>
                <w:numId w:val="36"/>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50CB791C" w14:textId="77777777" w:rsidR="00F67E59" w:rsidRPr="00F35FCB" w:rsidRDefault="00F67E59" w:rsidP="00F67E59">
            <w:pPr>
              <w:jc w:val="both"/>
            </w:pPr>
            <w:r w:rsidRPr="00F35FCB">
              <w:t>Площадки для занятий спортом</w:t>
            </w:r>
          </w:p>
        </w:tc>
        <w:tc>
          <w:tcPr>
            <w:tcW w:w="1701" w:type="dxa"/>
            <w:vMerge w:val="restart"/>
            <w:tcBorders>
              <w:top w:val="nil"/>
              <w:left w:val="nil"/>
              <w:bottom w:val="single" w:sz="8" w:space="0" w:color="000000"/>
              <w:right w:val="single" w:sz="8" w:space="0" w:color="000000"/>
            </w:tcBorders>
          </w:tcPr>
          <w:p w14:paraId="28F1F65F" w14:textId="77777777" w:rsidR="00F67E59" w:rsidRPr="00F35FCB" w:rsidRDefault="00F67E59" w:rsidP="00F67E59">
            <w:pPr>
              <w:jc w:val="both"/>
            </w:pPr>
            <w:r w:rsidRPr="00F35FCB">
              <w:t>5.1.3</w:t>
            </w:r>
          </w:p>
        </w:tc>
        <w:tc>
          <w:tcPr>
            <w:tcW w:w="3969" w:type="dxa"/>
            <w:vMerge w:val="restart"/>
            <w:tcBorders>
              <w:top w:val="nil"/>
              <w:left w:val="nil"/>
              <w:bottom w:val="single" w:sz="8" w:space="0" w:color="000000"/>
              <w:right w:val="single" w:sz="8" w:space="0" w:color="000000"/>
            </w:tcBorders>
          </w:tcPr>
          <w:p w14:paraId="65857420"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nil"/>
              <w:left w:val="nil"/>
              <w:bottom w:val="single" w:sz="8" w:space="0" w:color="000000"/>
              <w:right w:val="single" w:sz="8" w:space="0" w:color="000000"/>
            </w:tcBorders>
          </w:tcPr>
          <w:p w14:paraId="4BC4D2C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15DEF5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8F7E0C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875FC1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153FB9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E8449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9B782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3A32E9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BB502F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A40073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618D0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6BA99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560FA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C7A2DA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63E53A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01C2BD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CAF92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C608F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453C35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B7D8DD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637724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827261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ED319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93997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74160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B99DAC9"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AB74AA6"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04B7782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D8A473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CD9EB6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F28CEF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5EEE13A"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86B3C2A" w14:textId="77777777" w:rsidR="00F67E59" w:rsidRPr="00F35FCB" w:rsidRDefault="00F67E59" w:rsidP="00596C2D">
            <w:pPr>
              <w:numPr>
                <w:ilvl w:val="0"/>
                <w:numId w:val="36"/>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24F00DDF" w14:textId="77777777" w:rsidR="00F67E59" w:rsidRPr="00F35FCB" w:rsidRDefault="00F67E59" w:rsidP="00F67E59">
            <w:pPr>
              <w:jc w:val="both"/>
            </w:pPr>
            <w:r w:rsidRPr="00F35FCB">
              <w:t>Энергетика</w:t>
            </w:r>
          </w:p>
        </w:tc>
        <w:tc>
          <w:tcPr>
            <w:tcW w:w="1701" w:type="dxa"/>
            <w:vMerge w:val="restart"/>
            <w:tcBorders>
              <w:top w:val="single" w:sz="4" w:space="0" w:color="auto"/>
              <w:left w:val="single" w:sz="4" w:space="0" w:color="auto"/>
              <w:bottom w:val="single" w:sz="4" w:space="0" w:color="auto"/>
              <w:right w:val="single" w:sz="4" w:space="0" w:color="auto"/>
            </w:tcBorders>
          </w:tcPr>
          <w:p w14:paraId="2850EC18" w14:textId="77777777" w:rsidR="00F67E59" w:rsidRPr="00F35FCB" w:rsidRDefault="00F67E59" w:rsidP="00F67E59">
            <w:pPr>
              <w:jc w:val="both"/>
            </w:pPr>
            <w:r w:rsidRPr="00F35FCB">
              <w:t>6.7</w:t>
            </w:r>
          </w:p>
        </w:tc>
        <w:tc>
          <w:tcPr>
            <w:tcW w:w="3969" w:type="dxa"/>
            <w:vMerge w:val="restart"/>
            <w:tcBorders>
              <w:top w:val="single" w:sz="4" w:space="0" w:color="auto"/>
              <w:left w:val="single" w:sz="4" w:space="0" w:color="auto"/>
              <w:bottom w:val="single" w:sz="4" w:space="0" w:color="auto"/>
              <w:right w:val="single" w:sz="4" w:space="0" w:color="auto"/>
            </w:tcBorders>
          </w:tcPr>
          <w:p w14:paraId="437E2484" w14:textId="77777777" w:rsidR="00F67E59" w:rsidRPr="00F35FCB" w:rsidRDefault="00F67E59" w:rsidP="00F67E59">
            <w:pPr>
              <w:jc w:val="both"/>
            </w:pPr>
            <w:r w:rsidRPr="00F35FC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594BC6F3" w14:textId="77777777" w:rsidR="00F67E59" w:rsidRPr="00F35FCB" w:rsidRDefault="00F67E59" w:rsidP="00F67E59">
            <w:pPr>
              <w:jc w:val="both"/>
            </w:pPr>
            <w:r w:rsidRPr="00F35FCB">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520" w:type="dxa"/>
            <w:tcBorders>
              <w:top w:val="single" w:sz="4" w:space="0" w:color="auto"/>
              <w:left w:val="single" w:sz="4" w:space="0" w:color="auto"/>
              <w:bottom w:val="single" w:sz="4" w:space="0" w:color="auto"/>
              <w:right w:val="single" w:sz="4" w:space="0" w:color="auto"/>
            </w:tcBorders>
          </w:tcPr>
          <w:p w14:paraId="4B1C40C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BB7FF2F"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8431F01"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12090DE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0682F8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7F39C7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7C56B7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00E217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CC570D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D86958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229F4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E4534B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044D1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AC0607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9263E8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B397D4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8834D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609F8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D411E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D3E021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141143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8B04B4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45CF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2F4A6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46A53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E874C7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EE3A3D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E116DB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AB9E1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DC953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548BE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723A21C"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378C881B" w14:textId="77777777" w:rsidR="00F67E59" w:rsidRPr="00F35FCB" w:rsidRDefault="00F67E59" w:rsidP="00596C2D">
            <w:pPr>
              <w:numPr>
                <w:ilvl w:val="0"/>
                <w:numId w:val="36"/>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254E53B8" w14:textId="77777777" w:rsidR="00F67E59" w:rsidRPr="00F35FCB" w:rsidRDefault="00F67E59" w:rsidP="00F67E59">
            <w:pPr>
              <w:jc w:val="both"/>
            </w:pPr>
            <w:r w:rsidRPr="00F35FCB">
              <w:t>Связь</w:t>
            </w:r>
          </w:p>
        </w:tc>
        <w:tc>
          <w:tcPr>
            <w:tcW w:w="1701" w:type="dxa"/>
            <w:vMerge w:val="restart"/>
            <w:tcBorders>
              <w:top w:val="nil"/>
              <w:left w:val="nil"/>
              <w:bottom w:val="single" w:sz="8" w:space="0" w:color="000000"/>
              <w:right w:val="single" w:sz="8" w:space="0" w:color="000000"/>
            </w:tcBorders>
          </w:tcPr>
          <w:p w14:paraId="48EE8080" w14:textId="77777777" w:rsidR="00F67E59" w:rsidRPr="00F35FCB" w:rsidRDefault="00F67E59" w:rsidP="00F67E59">
            <w:pPr>
              <w:jc w:val="both"/>
            </w:pPr>
            <w:r w:rsidRPr="00F35FCB">
              <w:t>6.8</w:t>
            </w:r>
          </w:p>
        </w:tc>
        <w:tc>
          <w:tcPr>
            <w:tcW w:w="3969" w:type="dxa"/>
            <w:vMerge w:val="restart"/>
            <w:tcBorders>
              <w:top w:val="nil"/>
              <w:left w:val="nil"/>
              <w:bottom w:val="single" w:sz="8" w:space="0" w:color="000000"/>
              <w:right w:val="single" w:sz="8" w:space="0" w:color="000000"/>
            </w:tcBorders>
          </w:tcPr>
          <w:p w14:paraId="00C4935C" w14:textId="77777777" w:rsidR="00F67E59" w:rsidRPr="00F35FCB" w:rsidRDefault="00F67E59" w:rsidP="00F67E59">
            <w:pPr>
              <w:jc w:val="both"/>
            </w:pPr>
            <w:r w:rsidRPr="00F35FC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73"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3.1.1</w:t>
              </w:r>
            </w:hyperlink>
            <w:r w:rsidRPr="00F35FCB">
              <w:t xml:space="preserve">, </w:t>
            </w:r>
            <w:hyperlink r:id="rId74"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3.2.3</w:t>
              </w:r>
            </w:hyperlink>
          </w:p>
        </w:tc>
        <w:tc>
          <w:tcPr>
            <w:tcW w:w="6520" w:type="dxa"/>
            <w:tcBorders>
              <w:top w:val="nil"/>
              <w:left w:val="nil"/>
              <w:bottom w:val="single" w:sz="8" w:space="0" w:color="000000"/>
              <w:right w:val="single" w:sz="8" w:space="0" w:color="000000"/>
            </w:tcBorders>
          </w:tcPr>
          <w:p w14:paraId="1055D04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958E18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D0EF69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217862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826AF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4DAB8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FB9E37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75CA1C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1D14EB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5C5855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5984F2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21EDD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ADA34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5088DD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7B7D6E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2BBC31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392B0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4341F7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A8992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D95498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4354F2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C2BAA1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2A3E6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A8D8C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90F86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EDFDE5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333756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82C89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B40CD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5D290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FB25A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6D61A0AB" w14:textId="77777777" w:rsidR="00F67E59" w:rsidRPr="00F35FCB" w:rsidRDefault="00F67E59" w:rsidP="00F67E59">
      <w:pPr>
        <w:spacing w:before="200"/>
        <w:outlineLvl w:val="3"/>
        <w:rPr>
          <w:b/>
        </w:rPr>
      </w:pPr>
      <w:bookmarkStart w:id="203" w:name="_Toc208935538"/>
      <w:r w:rsidRPr="00F35FCB">
        <w:rPr>
          <w:b/>
        </w:rPr>
        <w:t>Особенности применения градостроительного регламента</w:t>
      </w:r>
      <w:bookmarkEnd w:id="203"/>
      <w:r w:rsidRPr="00F35FCB">
        <w:rPr>
          <w:b/>
        </w:rPr>
        <w:t xml:space="preserve"> </w:t>
      </w:r>
    </w:p>
    <w:p w14:paraId="555DC412" w14:textId="77777777" w:rsidR="00F67E59" w:rsidRPr="00F35FCB" w:rsidRDefault="00F67E59" w:rsidP="00596C2D">
      <w:pPr>
        <w:pStyle w:val="af1"/>
        <w:numPr>
          <w:ilvl w:val="3"/>
          <w:numId w:val="148"/>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0937BB70" w14:textId="77777777" w:rsidR="00F67E59" w:rsidRPr="00F35FCB" w:rsidRDefault="00F67E59" w:rsidP="00596C2D">
      <w:pPr>
        <w:pStyle w:val="af1"/>
        <w:numPr>
          <w:ilvl w:val="1"/>
          <w:numId w:val="149"/>
        </w:numPr>
        <w:suppressAutoHyphens/>
        <w:contextualSpacing w:val="0"/>
        <w:jc w:val="both"/>
      </w:pPr>
      <w:r w:rsidRPr="00F35FCB">
        <w:t>Минимальные отступы:</w:t>
      </w:r>
    </w:p>
    <w:p w14:paraId="3A1E6372"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3AD9E940"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54D6181C"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3467DE89"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0FD10AFC" w14:textId="77777777" w:rsidR="00F67E59" w:rsidRPr="00F35FCB" w:rsidRDefault="00F67E59" w:rsidP="00596C2D">
      <w:pPr>
        <w:pStyle w:val="af1"/>
        <w:numPr>
          <w:ilvl w:val="1"/>
          <w:numId w:val="149"/>
        </w:numPr>
        <w:suppressAutoHyphens/>
        <w:ind w:left="0" w:firstLine="567"/>
        <w:contextualSpacing w:val="0"/>
        <w:jc w:val="both"/>
      </w:pPr>
      <w:r w:rsidRPr="00F35FCB">
        <w:t>Показатели по параметрам застройки зоны Т1.4: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619F1786" w14:textId="77777777" w:rsidR="00F67E59" w:rsidRPr="00F35FCB" w:rsidRDefault="00F67E59" w:rsidP="00596C2D">
      <w:pPr>
        <w:pStyle w:val="af1"/>
        <w:numPr>
          <w:ilvl w:val="3"/>
          <w:numId w:val="148"/>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2F564F70" w14:textId="77777777" w:rsidR="00F67E59" w:rsidRPr="00F35FCB" w:rsidRDefault="00F67E59" w:rsidP="00596C2D">
      <w:pPr>
        <w:pStyle w:val="af1"/>
        <w:numPr>
          <w:ilvl w:val="3"/>
          <w:numId w:val="148"/>
        </w:numPr>
        <w:suppressAutoHyphens/>
        <w:ind w:left="0" w:firstLine="567"/>
        <w:jc w:val="both"/>
      </w:pPr>
      <w:r w:rsidRPr="00F35FCB">
        <w:t>В границах территориальной зоны,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1D325AC6" w14:textId="77777777" w:rsidR="00F67E59" w:rsidRPr="00F35FCB" w:rsidRDefault="00F67E59" w:rsidP="00F67E59">
      <w:pPr>
        <w:spacing w:before="200"/>
        <w:outlineLvl w:val="3"/>
        <w:rPr>
          <w:b/>
        </w:rPr>
      </w:pPr>
      <w:bookmarkStart w:id="204" w:name="_Toc208935539"/>
      <w:r w:rsidRPr="00F35FCB">
        <w:rPr>
          <w:b/>
        </w:rPr>
        <w:t>Требования к архитектурно-градостроительному облику объектов капитального строительства</w:t>
      </w:r>
      <w:bookmarkEnd w:id="204"/>
    </w:p>
    <w:p w14:paraId="2FD124AA"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05785338" w14:textId="77777777" w:rsidR="00F67E59" w:rsidRPr="00F35FCB" w:rsidRDefault="00F67E59" w:rsidP="00F67E59">
      <w:pPr>
        <w:spacing w:before="200"/>
        <w:jc w:val="center"/>
        <w:outlineLvl w:val="2"/>
        <w:rPr>
          <w:b/>
        </w:rPr>
      </w:pPr>
      <w:bookmarkStart w:id="205" w:name="_Toc208417608"/>
      <w:bookmarkStart w:id="206" w:name="_Toc208935540"/>
      <w:r w:rsidRPr="00F35FCB">
        <w:rPr>
          <w:b/>
        </w:rPr>
        <w:t>Статья 41. Т1.5. Зона транспортной инфраструктуры. Размещение автозаправочных станций, станций техобслуживания автомобилей (АЗС, СТО), объектов дорожного сервиса</w:t>
      </w:r>
      <w:bookmarkEnd w:id="205"/>
      <w:bookmarkEnd w:id="206"/>
    </w:p>
    <w:p w14:paraId="741D4D6D" w14:textId="77777777" w:rsidR="00F67E59" w:rsidRPr="00F35FCB" w:rsidRDefault="00F67E59" w:rsidP="00596C2D">
      <w:pPr>
        <w:pStyle w:val="af1"/>
        <w:numPr>
          <w:ilvl w:val="3"/>
          <w:numId w:val="150"/>
        </w:numPr>
        <w:suppressAutoHyphens/>
        <w:ind w:left="0" w:firstLine="567"/>
        <w:jc w:val="both"/>
      </w:pPr>
      <w:r w:rsidRPr="00F35FCB">
        <w:t>Территориальная зона Т1.5 предназначена для размещения автозаправочных станций, объектов по ремонту автомобилей, автомобильных моек, организации санитарно-защитных зон и специального озеленения (при необходимости).</w:t>
      </w:r>
    </w:p>
    <w:p w14:paraId="233056BF" w14:textId="77777777" w:rsidR="00F67E59" w:rsidRPr="00F35FCB" w:rsidRDefault="00F67E59" w:rsidP="00596C2D">
      <w:pPr>
        <w:pStyle w:val="af1"/>
        <w:numPr>
          <w:ilvl w:val="3"/>
          <w:numId w:val="150"/>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Т1.5:</w:t>
      </w:r>
    </w:p>
    <w:p w14:paraId="107C9284" w14:textId="77777777" w:rsidR="00F67E59" w:rsidRPr="00F35FCB" w:rsidRDefault="00F67E59" w:rsidP="00F67E59">
      <w:pPr>
        <w:spacing w:before="200"/>
        <w:outlineLvl w:val="3"/>
        <w:rPr>
          <w:b/>
        </w:rPr>
      </w:pPr>
      <w:bookmarkStart w:id="207" w:name="_Toc208935541"/>
      <w:r w:rsidRPr="00F35FCB">
        <w:rPr>
          <w:b/>
        </w:rPr>
        <w:t>Основные виды разрешенного использования земельных участков и объектов капитального строительства</w:t>
      </w:r>
      <w:bookmarkEnd w:id="207"/>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704A4139" w14:textId="77777777" w:rsidTr="00EF20AD">
        <w:tc>
          <w:tcPr>
            <w:tcW w:w="567" w:type="dxa"/>
            <w:tcBorders>
              <w:top w:val="single" w:sz="8" w:space="0" w:color="000000"/>
              <w:left w:val="single" w:sz="8" w:space="0" w:color="000000"/>
              <w:bottom w:val="single" w:sz="4" w:space="0" w:color="auto"/>
              <w:right w:val="single" w:sz="8" w:space="0" w:color="000000"/>
            </w:tcBorders>
          </w:tcPr>
          <w:p w14:paraId="160D7D1D"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1E858CFE"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047E9C62"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0842003F"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67101D8B"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EF762F9" w14:textId="77777777" w:rsidTr="00EF20AD">
        <w:trPr>
          <w:trHeight w:val="412"/>
        </w:trPr>
        <w:tc>
          <w:tcPr>
            <w:tcW w:w="567" w:type="dxa"/>
            <w:vMerge w:val="restart"/>
            <w:tcBorders>
              <w:top w:val="single" w:sz="4" w:space="0" w:color="auto"/>
              <w:left w:val="single" w:sz="4" w:space="0" w:color="auto"/>
              <w:bottom w:val="single" w:sz="4" w:space="0" w:color="auto"/>
              <w:right w:val="single" w:sz="4" w:space="0" w:color="auto"/>
            </w:tcBorders>
          </w:tcPr>
          <w:p w14:paraId="6BB51ED7" w14:textId="77777777" w:rsidR="00F67E59" w:rsidRPr="00F35FCB" w:rsidRDefault="00F67E59" w:rsidP="00596C2D">
            <w:pPr>
              <w:numPr>
                <w:ilvl w:val="0"/>
                <w:numId w:val="3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1E6D171E" w14:textId="77777777" w:rsidR="00F67E59" w:rsidRPr="00F35FCB" w:rsidRDefault="00F67E59" w:rsidP="00F67E59">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5A1C9ADC" w14:textId="77777777" w:rsidR="00F67E59" w:rsidRPr="00F35FCB" w:rsidRDefault="00F67E59" w:rsidP="00F67E59">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166DD645"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0EC1E192"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53AC2220" w14:textId="77777777" w:rsidTr="00EF20AD">
        <w:trPr>
          <w:trHeight w:val="70"/>
        </w:trPr>
        <w:tc>
          <w:tcPr>
            <w:tcW w:w="567" w:type="dxa"/>
            <w:vMerge/>
            <w:tcBorders>
              <w:top w:val="single" w:sz="4" w:space="0" w:color="auto"/>
              <w:left w:val="single" w:sz="8" w:space="0" w:color="000000"/>
              <w:bottom w:val="single" w:sz="8" w:space="0" w:color="000000"/>
              <w:right w:val="single" w:sz="8" w:space="0" w:color="000000"/>
            </w:tcBorders>
          </w:tcPr>
          <w:p w14:paraId="339CC87E"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0C4620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8F1F26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4EDFC7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8FA416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0C59FD7" w14:textId="77777777" w:rsidTr="00EF20AD">
        <w:trPr>
          <w:trHeight w:val="143"/>
        </w:trPr>
        <w:tc>
          <w:tcPr>
            <w:tcW w:w="567" w:type="dxa"/>
            <w:vMerge/>
            <w:tcBorders>
              <w:top w:val="nil"/>
              <w:left w:val="single" w:sz="8" w:space="0" w:color="000000"/>
              <w:bottom w:val="single" w:sz="8" w:space="0" w:color="000000"/>
              <w:right w:val="single" w:sz="8" w:space="0" w:color="000000"/>
            </w:tcBorders>
          </w:tcPr>
          <w:p w14:paraId="0DA5FC5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3CD8F5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0009CE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90086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9F6A80"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4EFAA712" w14:textId="77777777" w:rsidTr="00EF20AD">
        <w:trPr>
          <w:trHeight w:val="782"/>
        </w:trPr>
        <w:tc>
          <w:tcPr>
            <w:tcW w:w="567" w:type="dxa"/>
            <w:vMerge/>
            <w:tcBorders>
              <w:top w:val="nil"/>
              <w:left w:val="single" w:sz="8" w:space="0" w:color="000000"/>
              <w:bottom w:val="single" w:sz="8" w:space="0" w:color="000000"/>
              <w:right w:val="single" w:sz="8" w:space="0" w:color="000000"/>
            </w:tcBorders>
          </w:tcPr>
          <w:p w14:paraId="1891F82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2EA1C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A5FD17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F4B3A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9BEDB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25326496" w14:textId="77777777" w:rsidTr="00EF20AD">
        <w:trPr>
          <w:trHeight w:val="70"/>
        </w:trPr>
        <w:tc>
          <w:tcPr>
            <w:tcW w:w="567" w:type="dxa"/>
            <w:vMerge/>
            <w:tcBorders>
              <w:top w:val="nil"/>
              <w:left w:val="single" w:sz="8" w:space="0" w:color="000000"/>
              <w:bottom w:val="single" w:sz="4" w:space="0" w:color="auto"/>
              <w:right w:val="single" w:sz="8" w:space="0" w:color="000000"/>
            </w:tcBorders>
          </w:tcPr>
          <w:p w14:paraId="00E83C7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864CD1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E1DC59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73271B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5428D4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69294F0" w14:textId="77777777" w:rsidTr="00EF20AD">
        <w:trPr>
          <w:trHeight w:val="70"/>
        </w:trPr>
        <w:tc>
          <w:tcPr>
            <w:tcW w:w="567" w:type="dxa"/>
            <w:vMerge/>
            <w:tcBorders>
              <w:top w:val="single" w:sz="4" w:space="0" w:color="auto"/>
              <w:left w:val="single" w:sz="4" w:space="0" w:color="auto"/>
              <w:bottom w:val="single" w:sz="4" w:space="0" w:color="auto"/>
              <w:right w:val="single" w:sz="4" w:space="0" w:color="auto"/>
            </w:tcBorders>
          </w:tcPr>
          <w:p w14:paraId="1949A42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92A9DC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2F44EB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17D61E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221D26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CC11C9D" w14:textId="77777777" w:rsidTr="00EF20AD">
        <w:trPr>
          <w:trHeight w:val="70"/>
        </w:trPr>
        <w:tc>
          <w:tcPr>
            <w:tcW w:w="567" w:type="dxa"/>
            <w:vMerge w:val="restart"/>
            <w:tcBorders>
              <w:top w:val="nil"/>
              <w:left w:val="single" w:sz="8" w:space="0" w:color="000000"/>
              <w:right w:val="single" w:sz="8" w:space="0" w:color="000000"/>
            </w:tcBorders>
          </w:tcPr>
          <w:p w14:paraId="40687FE6" w14:textId="77777777" w:rsidR="00F67E59" w:rsidRPr="00F35FCB" w:rsidRDefault="00F67E59" w:rsidP="00596C2D">
            <w:pPr>
              <w:numPr>
                <w:ilvl w:val="0"/>
                <w:numId w:val="37"/>
              </w:numPr>
              <w:suppressAutoHyphens/>
              <w:ind w:left="0" w:firstLine="0"/>
            </w:pPr>
          </w:p>
        </w:tc>
        <w:tc>
          <w:tcPr>
            <w:tcW w:w="2267" w:type="dxa"/>
            <w:vMerge w:val="restart"/>
            <w:tcBorders>
              <w:top w:val="nil"/>
              <w:left w:val="nil"/>
              <w:right w:val="single" w:sz="8" w:space="0" w:color="000000"/>
            </w:tcBorders>
          </w:tcPr>
          <w:p w14:paraId="03FF63B0" w14:textId="77777777" w:rsidR="00F67E59" w:rsidRPr="00F35FCB" w:rsidRDefault="00F67E59" w:rsidP="00F67E59">
            <w:r w:rsidRPr="00F35FCB">
              <w:t>Размещение гаражей для собственных нужд</w:t>
            </w:r>
          </w:p>
        </w:tc>
        <w:tc>
          <w:tcPr>
            <w:tcW w:w="1701" w:type="dxa"/>
            <w:vMerge w:val="restart"/>
            <w:tcBorders>
              <w:top w:val="nil"/>
              <w:left w:val="nil"/>
              <w:right w:val="single" w:sz="8" w:space="0" w:color="000000"/>
            </w:tcBorders>
          </w:tcPr>
          <w:p w14:paraId="77A01533" w14:textId="77777777" w:rsidR="00F67E59" w:rsidRPr="00F35FCB" w:rsidRDefault="00F67E59" w:rsidP="00F67E59">
            <w:r w:rsidRPr="00F35FCB">
              <w:t>2.7.2</w:t>
            </w:r>
          </w:p>
        </w:tc>
        <w:tc>
          <w:tcPr>
            <w:tcW w:w="3969" w:type="dxa"/>
            <w:vMerge w:val="restart"/>
            <w:tcBorders>
              <w:top w:val="nil"/>
              <w:left w:val="nil"/>
              <w:right w:val="single" w:sz="8" w:space="0" w:color="000000"/>
            </w:tcBorders>
          </w:tcPr>
          <w:p w14:paraId="535A438E" w14:textId="77777777" w:rsidR="00F67E59" w:rsidRPr="00F35FCB" w:rsidRDefault="00F67E59" w:rsidP="00F67E59">
            <w:pPr>
              <w:jc w:val="both"/>
            </w:pPr>
            <w:r w:rsidRPr="00F35FCB">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520" w:type="dxa"/>
            <w:tcBorders>
              <w:top w:val="nil"/>
              <w:left w:val="nil"/>
              <w:bottom w:val="single" w:sz="4" w:space="0" w:color="auto"/>
              <w:right w:val="single" w:sz="8" w:space="0" w:color="000000"/>
            </w:tcBorders>
          </w:tcPr>
          <w:p w14:paraId="48DE8C8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B42B8BD" w14:textId="77777777" w:rsidTr="00EF20AD">
        <w:trPr>
          <w:trHeight w:val="70"/>
        </w:trPr>
        <w:tc>
          <w:tcPr>
            <w:tcW w:w="567" w:type="dxa"/>
            <w:vMerge/>
            <w:tcBorders>
              <w:left w:val="single" w:sz="8" w:space="0" w:color="000000"/>
              <w:right w:val="single" w:sz="8" w:space="0" w:color="000000"/>
            </w:tcBorders>
          </w:tcPr>
          <w:p w14:paraId="37736E28" w14:textId="77777777" w:rsidR="00F67E59" w:rsidRPr="00F35FCB" w:rsidRDefault="00F67E59" w:rsidP="00F67E59"/>
        </w:tc>
        <w:tc>
          <w:tcPr>
            <w:tcW w:w="2267" w:type="dxa"/>
            <w:vMerge/>
            <w:tcBorders>
              <w:left w:val="nil"/>
              <w:right w:val="single" w:sz="8" w:space="0" w:color="000000"/>
            </w:tcBorders>
          </w:tcPr>
          <w:p w14:paraId="6255B412" w14:textId="77777777" w:rsidR="00F67E59" w:rsidRPr="00F35FCB" w:rsidRDefault="00F67E59" w:rsidP="00F67E59"/>
        </w:tc>
        <w:tc>
          <w:tcPr>
            <w:tcW w:w="1701" w:type="dxa"/>
            <w:vMerge/>
            <w:tcBorders>
              <w:left w:val="nil"/>
              <w:right w:val="single" w:sz="8" w:space="0" w:color="000000"/>
            </w:tcBorders>
          </w:tcPr>
          <w:p w14:paraId="0CE9F195" w14:textId="77777777" w:rsidR="00F67E59" w:rsidRPr="00F35FCB" w:rsidRDefault="00F67E59" w:rsidP="00F67E59"/>
        </w:tc>
        <w:tc>
          <w:tcPr>
            <w:tcW w:w="3969" w:type="dxa"/>
            <w:vMerge/>
            <w:tcBorders>
              <w:left w:val="nil"/>
              <w:right w:val="single" w:sz="8" w:space="0" w:color="000000"/>
            </w:tcBorders>
          </w:tcPr>
          <w:p w14:paraId="05E588D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1BF844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6BA13A5" w14:textId="77777777" w:rsidTr="00EF20AD">
        <w:trPr>
          <w:trHeight w:val="70"/>
        </w:trPr>
        <w:tc>
          <w:tcPr>
            <w:tcW w:w="567" w:type="dxa"/>
            <w:vMerge/>
            <w:tcBorders>
              <w:left w:val="single" w:sz="8" w:space="0" w:color="000000"/>
              <w:right w:val="single" w:sz="8" w:space="0" w:color="000000"/>
            </w:tcBorders>
          </w:tcPr>
          <w:p w14:paraId="09B60ACC" w14:textId="77777777" w:rsidR="00F67E59" w:rsidRPr="00F35FCB" w:rsidRDefault="00F67E59" w:rsidP="00F67E59"/>
        </w:tc>
        <w:tc>
          <w:tcPr>
            <w:tcW w:w="2267" w:type="dxa"/>
            <w:vMerge/>
            <w:tcBorders>
              <w:left w:val="nil"/>
              <w:right w:val="single" w:sz="8" w:space="0" w:color="000000"/>
            </w:tcBorders>
          </w:tcPr>
          <w:p w14:paraId="27C8E94F" w14:textId="77777777" w:rsidR="00F67E59" w:rsidRPr="00F35FCB" w:rsidRDefault="00F67E59" w:rsidP="00F67E59"/>
        </w:tc>
        <w:tc>
          <w:tcPr>
            <w:tcW w:w="1701" w:type="dxa"/>
            <w:vMerge/>
            <w:tcBorders>
              <w:left w:val="nil"/>
              <w:right w:val="single" w:sz="8" w:space="0" w:color="000000"/>
            </w:tcBorders>
          </w:tcPr>
          <w:p w14:paraId="61AB5430" w14:textId="77777777" w:rsidR="00F67E59" w:rsidRPr="00F35FCB" w:rsidRDefault="00F67E59" w:rsidP="00F67E59"/>
        </w:tc>
        <w:tc>
          <w:tcPr>
            <w:tcW w:w="3969" w:type="dxa"/>
            <w:vMerge/>
            <w:tcBorders>
              <w:left w:val="nil"/>
              <w:right w:val="single" w:sz="8" w:space="0" w:color="000000"/>
            </w:tcBorders>
          </w:tcPr>
          <w:p w14:paraId="04C9A32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684263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28AA881" w14:textId="77777777" w:rsidTr="00EF20AD">
        <w:trPr>
          <w:trHeight w:val="70"/>
        </w:trPr>
        <w:tc>
          <w:tcPr>
            <w:tcW w:w="567" w:type="dxa"/>
            <w:vMerge/>
            <w:tcBorders>
              <w:left w:val="single" w:sz="8" w:space="0" w:color="000000"/>
              <w:right w:val="single" w:sz="8" w:space="0" w:color="000000"/>
            </w:tcBorders>
          </w:tcPr>
          <w:p w14:paraId="3B9085B8" w14:textId="77777777" w:rsidR="00F67E59" w:rsidRPr="00F35FCB" w:rsidRDefault="00F67E59" w:rsidP="00F67E59"/>
        </w:tc>
        <w:tc>
          <w:tcPr>
            <w:tcW w:w="2267" w:type="dxa"/>
            <w:vMerge/>
            <w:tcBorders>
              <w:left w:val="nil"/>
              <w:right w:val="single" w:sz="8" w:space="0" w:color="000000"/>
            </w:tcBorders>
          </w:tcPr>
          <w:p w14:paraId="3266C973" w14:textId="77777777" w:rsidR="00F67E59" w:rsidRPr="00F35FCB" w:rsidRDefault="00F67E59" w:rsidP="00F67E59"/>
        </w:tc>
        <w:tc>
          <w:tcPr>
            <w:tcW w:w="1701" w:type="dxa"/>
            <w:vMerge/>
            <w:tcBorders>
              <w:left w:val="nil"/>
              <w:right w:val="single" w:sz="8" w:space="0" w:color="000000"/>
            </w:tcBorders>
          </w:tcPr>
          <w:p w14:paraId="2C4AFFF2" w14:textId="77777777" w:rsidR="00F67E59" w:rsidRPr="00F35FCB" w:rsidRDefault="00F67E59" w:rsidP="00F67E59"/>
        </w:tc>
        <w:tc>
          <w:tcPr>
            <w:tcW w:w="3969" w:type="dxa"/>
            <w:vMerge/>
            <w:tcBorders>
              <w:left w:val="nil"/>
              <w:right w:val="single" w:sz="8" w:space="0" w:color="000000"/>
            </w:tcBorders>
          </w:tcPr>
          <w:p w14:paraId="54499F1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769D7DB"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(0 – для блокированных) </w:t>
            </w:r>
          </w:p>
        </w:tc>
      </w:tr>
      <w:tr w:rsidR="00F35FCB" w:rsidRPr="00F35FCB" w14:paraId="5239CA94" w14:textId="77777777" w:rsidTr="00EF20AD">
        <w:trPr>
          <w:trHeight w:val="70"/>
        </w:trPr>
        <w:tc>
          <w:tcPr>
            <w:tcW w:w="567" w:type="dxa"/>
            <w:vMerge/>
            <w:tcBorders>
              <w:left w:val="single" w:sz="8" w:space="0" w:color="000000"/>
              <w:right w:val="single" w:sz="8" w:space="0" w:color="000000"/>
            </w:tcBorders>
          </w:tcPr>
          <w:p w14:paraId="3C6F1C54" w14:textId="77777777" w:rsidR="00F67E59" w:rsidRPr="00F35FCB" w:rsidRDefault="00F67E59" w:rsidP="00F67E59"/>
        </w:tc>
        <w:tc>
          <w:tcPr>
            <w:tcW w:w="2267" w:type="dxa"/>
            <w:vMerge/>
            <w:tcBorders>
              <w:left w:val="nil"/>
              <w:right w:val="single" w:sz="8" w:space="0" w:color="000000"/>
            </w:tcBorders>
          </w:tcPr>
          <w:p w14:paraId="0D9E9697" w14:textId="77777777" w:rsidR="00F67E59" w:rsidRPr="00F35FCB" w:rsidRDefault="00F67E59" w:rsidP="00F67E59"/>
        </w:tc>
        <w:tc>
          <w:tcPr>
            <w:tcW w:w="1701" w:type="dxa"/>
            <w:vMerge/>
            <w:tcBorders>
              <w:left w:val="nil"/>
              <w:right w:val="single" w:sz="8" w:space="0" w:color="000000"/>
            </w:tcBorders>
          </w:tcPr>
          <w:p w14:paraId="1803CAB1" w14:textId="77777777" w:rsidR="00F67E59" w:rsidRPr="00F35FCB" w:rsidRDefault="00F67E59" w:rsidP="00F67E59"/>
        </w:tc>
        <w:tc>
          <w:tcPr>
            <w:tcW w:w="3969" w:type="dxa"/>
            <w:vMerge/>
            <w:tcBorders>
              <w:left w:val="nil"/>
              <w:right w:val="single" w:sz="8" w:space="0" w:color="000000"/>
            </w:tcBorders>
          </w:tcPr>
          <w:p w14:paraId="6483A5B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97A41C4" w14:textId="77777777" w:rsidR="00F67E59" w:rsidRPr="00F35FCB" w:rsidRDefault="00F67E59" w:rsidP="00F67E59">
            <w:pPr>
              <w:jc w:val="both"/>
            </w:pPr>
            <w:r w:rsidRPr="00F35FCB">
              <w:t>Предельная высота зданий, строений, сооружений – 3 м</w:t>
            </w:r>
          </w:p>
        </w:tc>
      </w:tr>
      <w:tr w:rsidR="00F35FCB" w:rsidRPr="00F35FCB" w14:paraId="19B207B1" w14:textId="77777777" w:rsidTr="00EF20AD">
        <w:trPr>
          <w:trHeight w:val="70"/>
        </w:trPr>
        <w:tc>
          <w:tcPr>
            <w:tcW w:w="567" w:type="dxa"/>
            <w:vMerge/>
            <w:tcBorders>
              <w:left w:val="single" w:sz="8" w:space="0" w:color="000000"/>
              <w:bottom w:val="single" w:sz="4" w:space="0" w:color="auto"/>
              <w:right w:val="single" w:sz="8" w:space="0" w:color="000000"/>
            </w:tcBorders>
          </w:tcPr>
          <w:p w14:paraId="0E1D6975" w14:textId="77777777" w:rsidR="00F67E59" w:rsidRPr="00F35FCB" w:rsidRDefault="00F67E59" w:rsidP="00F67E59"/>
        </w:tc>
        <w:tc>
          <w:tcPr>
            <w:tcW w:w="2267" w:type="dxa"/>
            <w:vMerge/>
            <w:tcBorders>
              <w:left w:val="nil"/>
              <w:bottom w:val="single" w:sz="4" w:space="0" w:color="auto"/>
              <w:right w:val="single" w:sz="8" w:space="0" w:color="000000"/>
            </w:tcBorders>
          </w:tcPr>
          <w:p w14:paraId="1963713E" w14:textId="77777777" w:rsidR="00F67E59" w:rsidRPr="00F35FCB" w:rsidRDefault="00F67E59" w:rsidP="00F67E59"/>
        </w:tc>
        <w:tc>
          <w:tcPr>
            <w:tcW w:w="1701" w:type="dxa"/>
            <w:vMerge/>
            <w:tcBorders>
              <w:left w:val="nil"/>
              <w:bottom w:val="single" w:sz="4" w:space="0" w:color="auto"/>
              <w:right w:val="single" w:sz="8" w:space="0" w:color="000000"/>
            </w:tcBorders>
          </w:tcPr>
          <w:p w14:paraId="16FC12CB" w14:textId="77777777" w:rsidR="00F67E59" w:rsidRPr="00F35FCB" w:rsidRDefault="00F67E59" w:rsidP="00F67E59"/>
        </w:tc>
        <w:tc>
          <w:tcPr>
            <w:tcW w:w="3969" w:type="dxa"/>
            <w:vMerge/>
            <w:tcBorders>
              <w:left w:val="nil"/>
              <w:bottom w:val="single" w:sz="4" w:space="0" w:color="auto"/>
              <w:right w:val="single" w:sz="8" w:space="0" w:color="000000"/>
            </w:tcBorders>
          </w:tcPr>
          <w:p w14:paraId="5F69C33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773348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802C51F" w14:textId="77777777" w:rsidTr="00EF20AD">
        <w:trPr>
          <w:trHeight w:val="70"/>
        </w:trPr>
        <w:tc>
          <w:tcPr>
            <w:tcW w:w="567" w:type="dxa"/>
            <w:vMerge w:val="restart"/>
            <w:tcBorders>
              <w:top w:val="single" w:sz="4" w:space="0" w:color="auto"/>
              <w:left w:val="single" w:sz="4" w:space="0" w:color="auto"/>
              <w:bottom w:val="single" w:sz="4" w:space="0" w:color="auto"/>
              <w:right w:val="single" w:sz="4" w:space="0" w:color="auto"/>
            </w:tcBorders>
          </w:tcPr>
          <w:p w14:paraId="5DDDC812" w14:textId="77777777" w:rsidR="00F67E59" w:rsidRPr="00F35FCB" w:rsidRDefault="00F67E59" w:rsidP="00596C2D">
            <w:pPr>
              <w:numPr>
                <w:ilvl w:val="0"/>
                <w:numId w:val="3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0515247"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6ACE2B4F"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0260546A"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44930A6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2381F8E" w14:textId="77777777" w:rsidTr="00EF20AD">
        <w:trPr>
          <w:trHeight w:val="70"/>
        </w:trPr>
        <w:tc>
          <w:tcPr>
            <w:tcW w:w="567" w:type="dxa"/>
            <w:vMerge/>
            <w:tcBorders>
              <w:top w:val="single" w:sz="4" w:space="0" w:color="auto"/>
              <w:left w:val="single" w:sz="8" w:space="0" w:color="000000"/>
              <w:bottom w:val="nil"/>
              <w:right w:val="single" w:sz="8" w:space="0" w:color="000000"/>
            </w:tcBorders>
          </w:tcPr>
          <w:p w14:paraId="7D510D7A" w14:textId="77777777" w:rsidR="00F67E59" w:rsidRPr="00F35FCB" w:rsidRDefault="00F67E59" w:rsidP="00F67E59"/>
        </w:tc>
        <w:tc>
          <w:tcPr>
            <w:tcW w:w="2267" w:type="dxa"/>
            <w:vMerge/>
            <w:tcBorders>
              <w:top w:val="single" w:sz="4" w:space="0" w:color="auto"/>
              <w:left w:val="nil"/>
              <w:bottom w:val="nil"/>
              <w:right w:val="single" w:sz="8" w:space="0" w:color="000000"/>
            </w:tcBorders>
          </w:tcPr>
          <w:p w14:paraId="297EEBA5" w14:textId="77777777" w:rsidR="00F67E59" w:rsidRPr="00F35FCB" w:rsidRDefault="00F67E59" w:rsidP="00F67E59"/>
        </w:tc>
        <w:tc>
          <w:tcPr>
            <w:tcW w:w="1701" w:type="dxa"/>
            <w:vMerge/>
            <w:tcBorders>
              <w:top w:val="single" w:sz="4" w:space="0" w:color="auto"/>
              <w:left w:val="nil"/>
              <w:bottom w:val="nil"/>
              <w:right w:val="single" w:sz="8" w:space="0" w:color="000000"/>
            </w:tcBorders>
          </w:tcPr>
          <w:p w14:paraId="0522E932" w14:textId="77777777" w:rsidR="00F67E59" w:rsidRPr="00F35FCB" w:rsidRDefault="00F67E59" w:rsidP="00F67E59"/>
        </w:tc>
        <w:tc>
          <w:tcPr>
            <w:tcW w:w="3969" w:type="dxa"/>
            <w:vMerge/>
            <w:tcBorders>
              <w:top w:val="single" w:sz="4" w:space="0" w:color="auto"/>
              <w:left w:val="nil"/>
              <w:bottom w:val="nil"/>
              <w:right w:val="single" w:sz="8" w:space="0" w:color="000000"/>
            </w:tcBorders>
          </w:tcPr>
          <w:p w14:paraId="2758C4E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385E1E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F07638F" w14:textId="77777777" w:rsidTr="00EF20AD">
        <w:trPr>
          <w:trHeight w:val="70"/>
        </w:trPr>
        <w:tc>
          <w:tcPr>
            <w:tcW w:w="567" w:type="dxa"/>
            <w:vMerge/>
            <w:tcBorders>
              <w:top w:val="nil"/>
              <w:left w:val="single" w:sz="8" w:space="0" w:color="000000"/>
              <w:bottom w:val="nil"/>
              <w:right w:val="single" w:sz="8" w:space="0" w:color="000000"/>
            </w:tcBorders>
          </w:tcPr>
          <w:p w14:paraId="0E1F4CC0" w14:textId="77777777" w:rsidR="00F67E59" w:rsidRPr="00F35FCB" w:rsidRDefault="00F67E59" w:rsidP="00F67E59"/>
        </w:tc>
        <w:tc>
          <w:tcPr>
            <w:tcW w:w="2267" w:type="dxa"/>
            <w:vMerge/>
            <w:tcBorders>
              <w:top w:val="nil"/>
              <w:left w:val="nil"/>
              <w:bottom w:val="nil"/>
              <w:right w:val="single" w:sz="8" w:space="0" w:color="000000"/>
            </w:tcBorders>
          </w:tcPr>
          <w:p w14:paraId="61D02422" w14:textId="77777777" w:rsidR="00F67E59" w:rsidRPr="00F35FCB" w:rsidRDefault="00F67E59" w:rsidP="00F67E59"/>
        </w:tc>
        <w:tc>
          <w:tcPr>
            <w:tcW w:w="1701" w:type="dxa"/>
            <w:vMerge/>
            <w:tcBorders>
              <w:top w:val="nil"/>
              <w:left w:val="nil"/>
              <w:bottom w:val="nil"/>
              <w:right w:val="single" w:sz="8" w:space="0" w:color="000000"/>
            </w:tcBorders>
          </w:tcPr>
          <w:p w14:paraId="09072A03" w14:textId="77777777" w:rsidR="00F67E59" w:rsidRPr="00F35FCB" w:rsidRDefault="00F67E59" w:rsidP="00F67E59"/>
        </w:tc>
        <w:tc>
          <w:tcPr>
            <w:tcW w:w="3969" w:type="dxa"/>
            <w:vMerge/>
            <w:tcBorders>
              <w:top w:val="nil"/>
              <w:left w:val="nil"/>
              <w:bottom w:val="nil"/>
              <w:right w:val="single" w:sz="8" w:space="0" w:color="000000"/>
            </w:tcBorders>
          </w:tcPr>
          <w:p w14:paraId="72E359A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F34E1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390FE02" w14:textId="77777777" w:rsidTr="00EF20AD">
        <w:trPr>
          <w:trHeight w:val="70"/>
        </w:trPr>
        <w:tc>
          <w:tcPr>
            <w:tcW w:w="567" w:type="dxa"/>
            <w:vMerge/>
            <w:tcBorders>
              <w:top w:val="nil"/>
              <w:left w:val="single" w:sz="8" w:space="0" w:color="000000"/>
              <w:bottom w:val="nil"/>
              <w:right w:val="single" w:sz="8" w:space="0" w:color="000000"/>
            </w:tcBorders>
          </w:tcPr>
          <w:p w14:paraId="298315F4" w14:textId="77777777" w:rsidR="00F67E59" w:rsidRPr="00F35FCB" w:rsidRDefault="00F67E59" w:rsidP="00F67E59"/>
        </w:tc>
        <w:tc>
          <w:tcPr>
            <w:tcW w:w="2267" w:type="dxa"/>
            <w:vMerge/>
            <w:tcBorders>
              <w:top w:val="nil"/>
              <w:left w:val="nil"/>
              <w:bottom w:val="nil"/>
              <w:right w:val="single" w:sz="8" w:space="0" w:color="000000"/>
            </w:tcBorders>
          </w:tcPr>
          <w:p w14:paraId="24EE038A" w14:textId="77777777" w:rsidR="00F67E59" w:rsidRPr="00F35FCB" w:rsidRDefault="00F67E59" w:rsidP="00F67E59"/>
        </w:tc>
        <w:tc>
          <w:tcPr>
            <w:tcW w:w="1701" w:type="dxa"/>
            <w:vMerge/>
            <w:tcBorders>
              <w:top w:val="nil"/>
              <w:left w:val="nil"/>
              <w:bottom w:val="nil"/>
              <w:right w:val="single" w:sz="8" w:space="0" w:color="000000"/>
            </w:tcBorders>
          </w:tcPr>
          <w:p w14:paraId="5A0A8D10" w14:textId="77777777" w:rsidR="00F67E59" w:rsidRPr="00F35FCB" w:rsidRDefault="00F67E59" w:rsidP="00F67E59"/>
        </w:tc>
        <w:tc>
          <w:tcPr>
            <w:tcW w:w="3969" w:type="dxa"/>
            <w:vMerge/>
            <w:tcBorders>
              <w:top w:val="nil"/>
              <w:left w:val="nil"/>
              <w:bottom w:val="nil"/>
              <w:right w:val="single" w:sz="8" w:space="0" w:color="000000"/>
            </w:tcBorders>
          </w:tcPr>
          <w:p w14:paraId="61D2870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93578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D3D36D6" w14:textId="77777777" w:rsidTr="00EF20AD">
        <w:trPr>
          <w:trHeight w:val="70"/>
        </w:trPr>
        <w:tc>
          <w:tcPr>
            <w:tcW w:w="567" w:type="dxa"/>
            <w:vMerge/>
            <w:tcBorders>
              <w:top w:val="nil"/>
              <w:left w:val="single" w:sz="8" w:space="0" w:color="000000"/>
              <w:bottom w:val="nil"/>
              <w:right w:val="single" w:sz="8" w:space="0" w:color="000000"/>
            </w:tcBorders>
          </w:tcPr>
          <w:p w14:paraId="6C6D35CA" w14:textId="77777777" w:rsidR="00F67E59" w:rsidRPr="00F35FCB" w:rsidRDefault="00F67E59" w:rsidP="00F67E59"/>
        </w:tc>
        <w:tc>
          <w:tcPr>
            <w:tcW w:w="2267" w:type="dxa"/>
            <w:vMerge/>
            <w:tcBorders>
              <w:top w:val="nil"/>
              <w:left w:val="nil"/>
              <w:bottom w:val="nil"/>
              <w:right w:val="single" w:sz="8" w:space="0" w:color="000000"/>
            </w:tcBorders>
          </w:tcPr>
          <w:p w14:paraId="34B586E3" w14:textId="77777777" w:rsidR="00F67E59" w:rsidRPr="00F35FCB" w:rsidRDefault="00F67E59" w:rsidP="00F67E59"/>
        </w:tc>
        <w:tc>
          <w:tcPr>
            <w:tcW w:w="1701" w:type="dxa"/>
            <w:vMerge/>
            <w:tcBorders>
              <w:top w:val="nil"/>
              <w:left w:val="nil"/>
              <w:bottom w:val="nil"/>
              <w:right w:val="single" w:sz="8" w:space="0" w:color="000000"/>
            </w:tcBorders>
          </w:tcPr>
          <w:p w14:paraId="330479B9" w14:textId="77777777" w:rsidR="00F67E59" w:rsidRPr="00F35FCB" w:rsidRDefault="00F67E59" w:rsidP="00F67E59"/>
        </w:tc>
        <w:tc>
          <w:tcPr>
            <w:tcW w:w="3969" w:type="dxa"/>
            <w:vMerge/>
            <w:tcBorders>
              <w:top w:val="nil"/>
              <w:left w:val="nil"/>
              <w:bottom w:val="nil"/>
              <w:right w:val="single" w:sz="8" w:space="0" w:color="000000"/>
            </w:tcBorders>
          </w:tcPr>
          <w:p w14:paraId="4DBE7E1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FF7B73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0BEBC03" w14:textId="77777777" w:rsidTr="00EF20AD">
        <w:trPr>
          <w:trHeight w:val="70"/>
        </w:trPr>
        <w:tc>
          <w:tcPr>
            <w:tcW w:w="567" w:type="dxa"/>
            <w:vMerge/>
            <w:tcBorders>
              <w:top w:val="nil"/>
              <w:left w:val="single" w:sz="8" w:space="0" w:color="000000"/>
              <w:bottom w:val="single" w:sz="4" w:space="0" w:color="auto"/>
              <w:right w:val="single" w:sz="8" w:space="0" w:color="000000"/>
            </w:tcBorders>
          </w:tcPr>
          <w:p w14:paraId="306D98D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78E507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9B2D56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CB2A6E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CBA438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5391420" w14:textId="77777777" w:rsidTr="00EF20AD">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03F8AB2" w14:textId="77777777" w:rsidR="00F67E59" w:rsidRPr="00F35FCB" w:rsidRDefault="00F67E59" w:rsidP="00596C2D">
            <w:pPr>
              <w:numPr>
                <w:ilvl w:val="0"/>
                <w:numId w:val="3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0B88CB5" w14:textId="77777777" w:rsidR="00F67E59" w:rsidRPr="00F35FCB" w:rsidRDefault="00F67E59" w:rsidP="00F67E59">
            <w:r w:rsidRPr="00F35FCB">
              <w:t>Заправка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62FABE84" w14:textId="77777777" w:rsidR="00F67E59" w:rsidRPr="00F35FCB" w:rsidRDefault="00F67E59" w:rsidP="00F67E59">
            <w:r w:rsidRPr="00F35FCB">
              <w:t xml:space="preserve">4.9.1.1 </w:t>
            </w:r>
          </w:p>
        </w:tc>
        <w:tc>
          <w:tcPr>
            <w:tcW w:w="3969" w:type="dxa"/>
            <w:vMerge w:val="restart"/>
            <w:tcBorders>
              <w:top w:val="single" w:sz="4" w:space="0" w:color="auto"/>
              <w:left w:val="single" w:sz="4" w:space="0" w:color="auto"/>
              <w:bottom w:val="single" w:sz="4" w:space="0" w:color="auto"/>
              <w:right w:val="single" w:sz="4" w:space="0" w:color="auto"/>
            </w:tcBorders>
          </w:tcPr>
          <w:p w14:paraId="486BB01C" w14:textId="77777777" w:rsidR="00F67E59" w:rsidRPr="00F35FCB" w:rsidRDefault="00F67E59" w:rsidP="00F67E59">
            <w:pPr>
              <w:jc w:val="both"/>
            </w:pPr>
            <w:r w:rsidRPr="00F35FCB">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520" w:type="dxa"/>
            <w:tcBorders>
              <w:top w:val="single" w:sz="4" w:space="0" w:color="auto"/>
              <w:left w:val="single" w:sz="4" w:space="0" w:color="auto"/>
              <w:bottom w:val="single" w:sz="4" w:space="0" w:color="auto"/>
              <w:right w:val="single" w:sz="4" w:space="0" w:color="auto"/>
            </w:tcBorders>
          </w:tcPr>
          <w:p w14:paraId="664FFA10"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4A2D36A7"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19C5E11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7585A6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390628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521AC38"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7D8908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7B352B9"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439673B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DE2258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7C64AB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D2C2704"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61E19F9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5D5CA41"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25793CE7"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7223E8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7C5043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C3F05DA"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8D0303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127E4FA"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15BCDC2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956BB6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F5F51B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6CE3B95"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10D0B120"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2EF64A11"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6288282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C7A52F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BCE8B6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DC7B46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161C60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5C8A88F" w14:textId="77777777" w:rsidTr="00EF20AD">
        <w:trPr>
          <w:trHeight w:val="51"/>
        </w:trPr>
        <w:tc>
          <w:tcPr>
            <w:tcW w:w="567" w:type="dxa"/>
            <w:vMerge w:val="restart"/>
            <w:tcBorders>
              <w:top w:val="single" w:sz="4" w:space="0" w:color="auto"/>
              <w:left w:val="single" w:sz="8" w:space="0" w:color="000000"/>
              <w:bottom w:val="single" w:sz="8" w:space="0" w:color="000000"/>
              <w:right w:val="single" w:sz="8" w:space="0" w:color="000000"/>
            </w:tcBorders>
          </w:tcPr>
          <w:p w14:paraId="39843402" w14:textId="77777777" w:rsidR="00F67E59" w:rsidRPr="00F35FCB" w:rsidRDefault="00F67E59" w:rsidP="00596C2D">
            <w:pPr>
              <w:numPr>
                <w:ilvl w:val="0"/>
                <w:numId w:val="37"/>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1FCC15A8" w14:textId="77777777" w:rsidR="00F67E59" w:rsidRPr="00F35FCB" w:rsidRDefault="00F67E59" w:rsidP="00F67E59">
            <w:r w:rsidRPr="00F35FCB">
              <w:t>Обеспечение дорожного отдыха</w:t>
            </w:r>
          </w:p>
        </w:tc>
        <w:tc>
          <w:tcPr>
            <w:tcW w:w="1701" w:type="dxa"/>
            <w:vMerge w:val="restart"/>
            <w:tcBorders>
              <w:top w:val="single" w:sz="4" w:space="0" w:color="auto"/>
              <w:left w:val="nil"/>
              <w:bottom w:val="single" w:sz="8" w:space="0" w:color="000000"/>
              <w:right w:val="single" w:sz="8" w:space="0" w:color="000000"/>
            </w:tcBorders>
          </w:tcPr>
          <w:p w14:paraId="73679B34" w14:textId="77777777" w:rsidR="00F67E59" w:rsidRPr="00F35FCB" w:rsidRDefault="00F67E59" w:rsidP="00F67E59">
            <w:r w:rsidRPr="00F35FCB">
              <w:t xml:space="preserve">4.9.1.2 </w:t>
            </w:r>
          </w:p>
        </w:tc>
        <w:tc>
          <w:tcPr>
            <w:tcW w:w="3969" w:type="dxa"/>
            <w:vMerge w:val="restart"/>
            <w:tcBorders>
              <w:top w:val="single" w:sz="4" w:space="0" w:color="auto"/>
              <w:left w:val="nil"/>
              <w:bottom w:val="single" w:sz="8" w:space="0" w:color="000000"/>
              <w:right w:val="single" w:sz="8" w:space="0" w:color="000000"/>
            </w:tcBorders>
          </w:tcPr>
          <w:p w14:paraId="68BA1D8A" w14:textId="77777777" w:rsidR="00F67E59" w:rsidRPr="00F35FCB" w:rsidRDefault="00F67E59" w:rsidP="00F67E59">
            <w:pPr>
              <w:jc w:val="both"/>
            </w:pPr>
            <w:r w:rsidRPr="00F35FCB">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6520" w:type="dxa"/>
            <w:tcBorders>
              <w:top w:val="single" w:sz="4" w:space="0" w:color="auto"/>
              <w:left w:val="nil"/>
              <w:bottom w:val="single" w:sz="8" w:space="0" w:color="000000"/>
              <w:right w:val="single" w:sz="8" w:space="0" w:color="000000"/>
            </w:tcBorders>
          </w:tcPr>
          <w:p w14:paraId="470C1684"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7DCB058B" w14:textId="77777777" w:rsidTr="00EF20AD">
        <w:trPr>
          <w:trHeight w:val="48"/>
        </w:trPr>
        <w:tc>
          <w:tcPr>
            <w:tcW w:w="567" w:type="dxa"/>
            <w:vMerge/>
            <w:tcBorders>
              <w:top w:val="nil"/>
              <w:left w:val="single" w:sz="8" w:space="0" w:color="000000"/>
              <w:bottom w:val="single" w:sz="8" w:space="0" w:color="000000"/>
              <w:right w:val="single" w:sz="8" w:space="0" w:color="000000"/>
            </w:tcBorders>
          </w:tcPr>
          <w:p w14:paraId="6DF7514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3F6477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A209A7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D19E5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7B45FC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390D46A" w14:textId="77777777" w:rsidTr="00EF20AD">
        <w:trPr>
          <w:trHeight w:val="48"/>
        </w:trPr>
        <w:tc>
          <w:tcPr>
            <w:tcW w:w="567" w:type="dxa"/>
            <w:vMerge/>
            <w:tcBorders>
              <w:top w:val="nil"/>
              <w:left w:val="single" w:sz="8" w:space="0" w:color="000000"/>
              <w:bottom w:val="single" w:sz="8" w:space="0" w:color="000000"/>
              <w:right w:val="single" w:sz="8" w:space="0" w:color="000000"/>
            </w:tcBorders>
          </w:tcPr>
          <w:p w14:paraId="70A0A4C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DDF17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8EB6A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02D76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0F3C8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6A53F32" w14:textId="77777777" w:rsidTr="00EF20AD">
        <w:trPr>
          <w:trHeight w:val="1218"/>
        </w:trPr>
        <w:tc>
          <w:tcPr>
            <w:tcW w:w="567" w:type="dxa"/>
            <w:vMerge/>
            <w:tcBorders>
              <w:top w:val="nil"/>
              <w:left w:val="single" w:sz="8" w:space="0" w:color="000000"/>
              <w:bottom w:val="single" w:sz="8" w:space="0" w:color="000000"/>
              <w:right w:val="single" w:sz="8" w:space="0" w:color="000000"/>
            </w:tcBorders>
          </w:tcPr>
          <w:p w14:paraId="7631BF2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D7EEA1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E6A9A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0741E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78641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00A14E2" w14:textId="77777777" w:rsidTr="00EF20AD">
        <w:trPr>
          <w:trHeight w:val="48"/>
        </w:trPr>
        <w:tc>
          <w:tcPr>
            <w:tcW w:w="567" w:type="dxa"/>
            <w:vMerge/>
            <w:tcBorders>
              <w:top w:val="nil"/>
              <w:left w:val="single" w:sz="8" w:space="0" w:color="000000"/>
              <w:bottom w:val="single" w:sz="8" w:space="0" w:color="000000"/>
              <w:right w:val="single" w:sz="8" w:space="0" w:color="000000"/>
            </w:tcBorders>
          </w:tcPr>
          <w:p w14:paraId="5C761D6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A52FA1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523AD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A86A8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0B92C2"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11C3F73" w14:textId="77777777" w:rsidTr="00EF20AD">
        <w:trPr>
          <w:trHeight w:val="48"/>
        </w:trPr>
        <w:tc>
          <w:tcPr>
            <w:tcW w:w="567" w:type="dxa"/>
            <w:vMerge/>
            <w:tcBorders>
              <w:top w:val="nil"/>
              <w:left w:val="single" w:sz="8" w:space="0" w:color="000000"/>
              <w:bottom w:val="single" w:sz="8" w:space="0" w:color="000000"/>
              <w:right w:val="single" w:sz="8" w:space="0" w:color="000000"/>
            </w:tcBorders>
          </w:tcPr>
          <w:p w14:paraId="4DD01E6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42B62C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F7A6FA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1AF67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6E436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7648721" w14:textId="77777777" w:rsidTr="00EF20AD">
        <w:trPr>
          <w:trHeight w:val="45"/>
        </w:trPr>
        <w:tc>
          <w:tcPr>
            <w:tcW w:w="567" w:type="dxa"/>
            <w:vMerge w:val="restart"/>
            <w:tcBorders>
              <w:top w:val="nil"/>
              <w:left w:val="single" w:sz="8" w:space="0" w:color="000000"/>
              <w:bottom w:val="single" w:sz="8" w:space="0" w:color="000000"/>
              <w:right w:val="single" w:sz="8" w:space="0" w:color="000000"/>
            </w:tcBorders>
          </w:tcPr>
          <w:p w14:paraId="23BAFCBD" w14:textId="77777777" w:rsidR="00F67E59" w:rsidRPr="00F35FCB" w:rsidRDefault="00F67E59" w:rsidP="00596C2D">
            <w:pPr>
              <w:numPr>
                <w:ilvl w:val="0"/>
                <w:numId w:val="37"/>
              </w:numPr>
              <w:suppressAutoHyphens/>
              <w:ind w:left="0" w:firstLine="0"/>
            </w:pPr>
          </w:p>
        </w:tc>
        <w:tc>
          <w:tcPr>
            <w:tcW w:w="2267" w:type="dxa"/>
            <w:vMerge w:val="restart"/>
            <w:tcBorders>
              <w:top w:val="nil"/>
              <w:left w:val="nil"/>
              <w:bottom w:val="single" w:sz="8" w:space="0" w:color="000000"/>
              <w:right w:val="single" w:sz="8" w:space="0" w:color="000000"/>
            </w:tcBorders>
          </w:tcPr>
          <w:p w14:paraId="577EAFF5" w14:textId="77777777" w:rsidR="00F67E59" w:rsidRPr="00F35FCB" w:rsidRDefault="00F67E59" w:rsidP="00F67E59">
            <w:r w:rsidRPr="00F35FCB">
              <w:t>Автомобильные мойки</w:t>
            </w:r>
          </w:p>
        </w:tc>
        <w:tc>
          <w:tcPr>
            <w:tcW w:w="1701" w:type="dxa"/>
            <w:vMerge w:val="restart"/>
            <w:tcBorders>
              <w:top w:val="nil"/>
              <w:left w:val="nil"/>
              <w:bottom w:val="single" w:sz="8" w:space="0" w:color="000000"/>
              <w:right w:val="single" w:sz="8" w:space="0" w:color="000000"/>
            </w:tcBorders>
          </w:tcPr>
          <w:p w14:paraId="323126EB" w14:textId="77777777" w:rsidR="00F67E59" w:rsidRPr="00F35FCB" w:rsidRDefault="00F67E59" w:rsidP="00F67E59">
            <w:r w:rsidRPr="00F35FCB">
              <w:t xml:space="preserve">4.9.1.3 </w:t>
            </w:r>
          </w:p>
        </w:tc>
        <w:tc>
          <w:tcPr>
            <w:tcW w:w="3969" w:type="dxa"/>
            <w:vMerge w:val="restart"/>
            <w:tcBorders>
              <w:top w:val="nil"/>
              <w:left w:val="nil"/>
              <w:bottom w:val="single" w:sz="8" w:space="0" w:color="000000"/>
              <w:right w:val="single" w:sz="8" w:space="0" w:color="000000"/>
            </w:tcBorders>
          </w:tcPr>
          <w:p w14:paraId="22AEC1D7" w14:textId="77777777" w:rsidR="00F67E59" w:rsidRPr="00F35FCB" w:rsidRDefault="00F67E59" w:rsidP="00F67E59">
            <w:pPr>
              <w:jc w:val="both"/>
            </w:pPr>
            <w:r w:rsidRPr="00F35FCB">
              <w:t>Размещение автомобильных моек, а также размещение магазинов сопутствующей торговли</w:t>
            </w:r>
          </w:p>
        </w:tc>
        <w:tc>
          <w:tcPr>
            <w:tcW w:w="6520" w:type="dxa"/>
            <w:tcBorders>
              <w:top w:val="nil"/>
              <w:left w:val="nil"/>
              <w:bottom w:val="single" w:sz="8" w:space="0" w:color="000000"/>
              <w:right w:val="single" w:sz="8" w:space="0" w:color="000000"/>
            </w:tcBorders>
          </w:tcPr>
          <w:p w14:paraId="254F1EFD"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1FE3B482"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16A0F82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85D7B2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49CE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8A77F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295D0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D744381" w14:textId="77777777" w:rsidTr="00EF20AD">
        <w:trPr>
          <w:trHeight w:val="45"/>
        </w:trPr>
        <w:tc>
          <w:tcPr>
            <w:tcW w:w="567" w:type="dxa"/>
            <w:vMerge/>
            <w:tcBorders>
              <w:top w:val="nil"/>
              <w:left w:val="single" w:sz="8" w:space="0" w:color="000000"/>
              <w:bottom w:val="single" w:sz="4" w:space="0" w:color="auto"/>
              <w:right w:val="single" w:sz="8" w:space="0" w:color="000000"/>
            </w:tcBorders>
          </w:tcPr>
          <w:p w14:paraId="7D90B19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2F91FC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A450B4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5CF8C6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649EF75"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C8D9B08"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304E8A3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018944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9FE3CA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969444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66D5CC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97B5167" w14:textId="77777777" w:rsidTr="00EF20AD">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F81601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150388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D96968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5186A1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4AADA08"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16D9DFC4" w14:textId="77777777" w:rsidTr="00EF20AD">
        <w:trPr>
          <w:trHeight w:val="356"/>
        </w:trPr>
        <w:tc>
          <w:tcPr>
            <w:tcW w:w="567" w:type="dxa"/>
            <w:vMerge/>
            <w:tcBorders>
              <w:top w:val="nil"/>
              <w:left w:val="single" w:sz="8" w:space="0" w:color="000000"/>
              <w:bottom w:val="single" w:sz="4" w:space="0" w:color="auto"/>
              <w:right w:val="single" w:sz="8" w:space="0" w:color="000000"/>
            </w:tcBorders>
          </w:tcPr>
          <w:p w14:paraId="6AEEB6D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2E9D29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F41AFF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6089C4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35F375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4A61460" w14:textId="77777777" w:rsidTr="00EF20AD">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F6A24AA" w14:textId="77777777" w:rsidR="00F67E59" w:rsidRPr="00F35FCB" w:rsidRDefault="00F67E59" w:rsidP="00596C2D">
            <w:pPr>
              <w:numPr>
                <w:ilvl w:val="0"/>
                <w:numId w:val="3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660D6C04" w14:textId="77777777" w:rsidR="00F67E59" w:rsidRPr="00F35FCB" w:rsidRDefault="00F67E59" w:rsidP="00F67E59">
            <w:r w:rsidRPr="00F35FCB">
              <w:t>Ремонт автомобилей</w:t>
            </w:r>
          </w:p>
        </w:tc>
        <w:tc>
          <w:tcPr>
            <w:tcW w:w="1701" w:type="dxa"/>
            <w:vMerge w:val="restart"/>
            <w:tcBorders>
              <w:top w:val="single" w:sz="4" w:space="0" w:color="auto"/>
              <w:left w:val="single" w:sz="4" w:space="0" w:color="auto"/>
              <w:bottom w:val="single" w:sz="4" w:space="0" w:color="auto"/>
              <w:right w:val="single" w:sz="4" w:space="0" w:color="auto"/>
            </w:tcBorders>
          </w:tcPr>
          <w:p w14:paraId="2BF5C2A0" w14:textId="77777777" w:rsidR="00F67E59" w:rsidRPr="00F35FCB" w:rsidRDefault="00F67E59" w:rsidP="00F67E59">
            <w:r w:rsidRPr="00F35FCB">
              <w:t xml:space="preserve">4.9.1.4 </w:t>
            </w:r>
          </w:p>
        </w:tc>
        <w:tc>
          <w:tcPr>
            <w:tcW w:w="3969" w:type="dxa"/>
            <w:vMerge w:val="restart"/>
            <w:tcBorders>
              <w:top w:val="single" w:sz="4" w:space="0" w:color="auto"/>
              <w:left w:val="single" w:sz="4" w:space="0" w:color="auto"/>
              <w:bottom w:val="single" w:sz="4" w:space="0" w:color="auto"/>
              <w:right w:val="single" w:sz="4" w:space="0" w:color="auto"/>
            </w:tcBorders>
          </w:tcPr>
          <w:p w14:paraId="0E38408E" w14:textId="77777777" w:rsidR="00F67E59" w:rsidRPr="00F35FCB" w:rsidRDefault="00F67E59" w:rsidP="00F67E59">
            <w:pPr>
              <w:jc w:val="both"/>
            </w:pPr>
            <w:r w:rsidRPr="00F35FCB">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520" w:type="dxa"/>
            <w:tcBorders>
              <w:top w:val="single" w:sz="4" w:space="0" w:color="auto"/>
              <w:left w:val="single" w:sz="4" w:space="0" w:color="auto"/>
              <w:bottom w:val="single" w:sz="4" w:space="0" w:color="auto"/>
              <w:right w:val="single" w:sz="4" w:space="0" w:color="auto"/>
            </w:tcBorders>
          </w:tcPr>
          <w:p w14:paraId="1F11458E"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62CA3E31"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2268A522"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393BF6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6219E4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2C2639D"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67432B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542F81A"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03C0D91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853E69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5C14BE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388AC3D"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6D446E2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1B520DC"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2534FC27"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CBA1DA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B0FDC4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A8205D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92669C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1D3E729"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1CBA4D6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238F63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E4B500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A49525D"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29E99A5F" w14:textId="77777777" w:rsidR="00F67E59" w:rsidRPr="00F35FCB" w:rsidRDefault="00F67E59" w:rsidP="00F67E59">
            <w:pPr>
              <w:jc w:val="both"/>
            </w:pPr>
            <w:r w:rsidRPr="00F35FCB">
              <w:t>Предельная высота зданий, строений, сооружений – 7 м</w:t>
            </w:r>
          </w:p>
        </w:tc>
      </w:tr>
      <w:tr w:rsidR="00F35FCB" w:rsidRPr="00F35FCB" w14:paraId="26B182BB" w14:textId="77777777" w:rsidTr="00EF20AD">
        <w:trPr>
          <w:trHeight w:val="613"/>
        </w:trPr>
        <w:tc>
          <w:tcPr>
            <w:tcW w:w="567" w:type="dxa"/>
            <w:vMerge/>
            <w:tcBorders>
              <w:top w:val="single" w:sz="4" w:space="0" w:color="auto"/>
              <w:left w:val="single" w:sz="4" w:space="0" w:color="auto"/>
              <w:bottom w:val="single" w:sz="4" w:space="0" w:color="auto"/>
              <w:right w:val="single" w:sz="4" w:space="0" w:color="auto"/>
            </w:tcBorders>
          </w:tcPr>
          <w:p w14:paraId="3957CFA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8C64FF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AF7028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1291E02"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4170FD4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A8A246D" w14:textId="77777777" w:rsidTr="00EF20AD">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2F11608" w14:textId="77777777" w:rsidR="00F67E59" w:rsidRPr="00F35FCB" w:rsidRDefault="00F67E59" w:rsidP="00596C2D">
            <w:pPr>
              <w:numPr>
                <w:ilvl w:val="0"/>
                <w:numId w:val="3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75E6D911" w14:textId="77777777" w:rsidR="00F67E59" w:rsidRPr="00F35FCB" w:rsidRDefault="00F67E59" w:rsidP="00F67E59">
            <w:pPr>
              <w:jc w:val="both"/>
            </w:pPr>
            <w:r w:rsidRPr="00F35FCB">
              <w:t>Размещение автомобильных дорог</w:t>
            </w:r>
          </w:p>
        </w:tc>
        <w:tc>
          <w:tcPr>
            <w:tcW w:w="1701" w:type="dxa"/>
            <w:vMerge w:val="restart"/>
            <w:tcBorders>
              <w:top w:val="single" w:sz="4" w:space="0" w:color="auto"/>
              <w:left w:val="single" w:sz="4" w:space="0" w:color="auto"/>
              <w:bottom w:val="single" w:sz="4" w:space="0" w:color="auto"/>
              <w:right w:val="single" w:sz="4" w:space="0" w:color="auto"/>
            </w:tcBorders>
          </w:tcPr>
          <w:p w14:paraId="342248CE" w14:textId="77777777" w:rsidR="00F67E59" w:rsidRPr="00F35FCB" w:rsidRDefault="00F67E59" w:rsidP="00F67E59">
            <w:pPr>
              <w:jc w:val="both"/>
            </w:pPr>
            <w:r w:rsidRPr="00F35FCB">
              <w:t xml:space="preserve">7.2.1 </w:t>
            </w:r>
          </w:p>
        </w:tc>
        <w:tc>
          <w:tcPr>
            <w:tcW w:w="3969" w:type="dxa"/>
            <w:vMerge w:val="restart"/>
            <w:tcBorders>
              <w:top w:val="single" w:sz="4" w:space="0" w:color="auto"/>
              <w:left w:val="single" w:sz="4" w:space="0" w:color="auto"/>
              <w:bottom w:val="single" w:sz="4" w:space="0" w:color="auto"/>
              <w:right w:val="single" w:sz="4" w:space="0" w:color="auto"/>
            </w:tcBorders>
          </w:tcPr>
          <w:p w14:paraId="224FD956" w14:textId="77777777" w:rsidR="00F67E59" w:rsidRPr="00F35FCB" w:rsidRDefault="00F67E59" w:rsidP="00F67E59">
            <w:pPr>
              <w:jc w:val="both"/>
            </w:pPr>
            <w:r w:rsidRPr="00F35FCB">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6520" w:type="dxa"/>
            <w:tcBorders>
              <w:top w:val="single" w:sz="4" w:space="0" w:color="auto"/>
              <w:left w:val="single" w:sz="4" w:space="0" w:color="auto"/>
              <w:bottom w:val="single" w:sz="4" w:space="0" w:color="auto"/>
              <w:right w:val="single" w:sz="4" w:space="0" w:color="auto"/>
            </w:tcBorders>
          </w:tcPr>
          <w:p w14:paraId="6C516B3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26CF459" w14:textId="77777777" w:rsidTr="00EF20AD">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0A4132E"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180C4A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404CE6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76E09F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380774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8D9C289"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58E6E97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D96C90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A9F83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FA523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60779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8EC90D2"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0508EF5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2D1BF5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A5EF9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E5CAF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DA89F1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ED3F23E"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367CA32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8CDBD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DB004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A5911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ABBB9C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A749790" w14:textId="77777777" w:rsidTr="00EF20AD">
        <w:trPr>
          <w:trHeight w:val="799"/>
        </w:trPr>
        <w:tc>
          <w:tcPr>
            <w:tcW w:w="567" w:type="dxa"/>
            <w:vMerge/>
            <w:tcBorders>
              <w:top w:val="nil"/>
              <w:left w:val="single" w:sz="8" w:space="0" w:color="000000"/>
              <w:bottom w:val="single" w:sz="4" w:space="0" w:color="auto"/>
              <w:right w:val="single" w:sz="8" w:space="0" w:color="000000"/>
            </w:tcBorders>
          </w:tcPr>
          <w:p w14:paraId="04012FA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C8D1E0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CC6245A" w14:textId="77777777" w:rsidR="00F67E59" w:rsidRPr="00F35FCB" w:rsidRDefault="00F67E59" w:rsidP="00F67E59"/>
        </w:tc>
        <w:tc>
          <w:tcPr>
            <w:tcW w:w="3969" w:type="dxa"/>
            <w:vMerge/>
            <w:tcBorders>
              <w:top w:val="nil"/>
              <w:left w:val="nil"/>
              <w:bottom w:val="single" w:sz="4" w:space="0" w:color="auto"/>
              <w:right w:val="single" w:sz="4" w:space="0" w:color="auto"/>
            </w:tcBorders>
          </w:tcPr>
          <w:p w14:paraId="286D457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30DFB7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7ED9D25" w14:textId="77777777" w:rsidTr="00EF20AD">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5E743E8" w14:textId="77777777" w:rsidR="00F67E59" w:rsidRPr="00F35FCB" w:rsidRDefault="00F67E59" w:rsidP="00596C2D">
            <w:pPr>
              <w:numPr>
                <w:ilvl w:val="0"/>
                <w:numId w:val="3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44250EE5" w14:textId="77777777" w:rsidR="00F67E59" w:rsidRPr="00F35FCB" w:rsidRDefault="00F67E59" w:rsidP="00F67E59">
            <w:pPr>
              <w:jc w:val="both"/>
            </w:pPr>
            <w:r w:rsidRPr="00F35FCB">
              <w:t>Стоянки транспорта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5CB94B85" w14:textId="77777777" w:rsidR="00F67E59" w:rsidRPr="00F35FCB" w:rsidRDefault="00F67E59" w:rsidP="00F67E59">
            <w:pPr>
              <w:jc w:val="both"/>
            </w:pPr>
            <w:r w:rsidRPr="00F35FCB">
              <w:t>7.2.3</w:t>
            </w:r>
          </w:p>
        </w:tc>
        <w:tc>
          <w:tcPr>
            <w:tcW w:w="3969" w:type="dxa"/>
            <w:vMerge w:val="restart"/>
            <w:tcBorders>
              <w:top w:val="single" w:sz="4" w:space="0" w:color="auto"/>
              <w:left w:val="single" w:sz="4" w:space="0" w:color="auto"/>
              <w:bottom w:val="single" w:sz="4" w:space="0" w:color="auto"/>
              <w:right w:val="single" w:sz="4" w:space="0" w:color="auto"/>
            </w:tcBorders>
          </w:tcPr>
          <w:p w14:paraId="4B930F79" w14:textId="77777777" w:rsidR="00F67E59" w:rsidRPr="00F35FCB" w:rsidRDefault="00F67E59" w:rsidP="00F67E59">
            <w:pPr>
              <w:jc w:val="both"/>
            </w:pPr>
            <w:r w:rsidRPr="00F35FCB">
              <w:t>Размещение стоянок транспортных средств, осуществляющих перевозки людей по установленному маршруту</w:t>
            </w:r>
          </w:p>
        </w:tc>
        <w:tc>
          <w:tcPr>
            <w:tcW w:w="6520" w:type="dxa"/>
            <w:tcBorders>
              <w:top w:val="single" w:sz="4" w:space="0" w:color="auto"/>
              <w:left w:val="single" w:sz="4" w:space="0" w:color="auto"/>
              <w:bottom w:val="single" w:sz="4" w:space="0" w:color="auto"/>
              <w:right w:val="single" w:sz="4" w:space="0" w:color="auto"/>
            </w:tcBorders>
          </w:tcPr>
          <w:p w14:paraId="63C56CD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8BBA836"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61B265E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3FBA05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741F7A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8C68C4B"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401162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49C07B7"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02311BED"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10913B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445107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894B72A"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6C43804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9650C69"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20E0EA0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F7F9DD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DD7D00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B552F0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DF9209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CEE62B5"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149A0F3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5462FC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0A3E91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B3204A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58EA3B3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2B1084F" w14:textId="77777777" w:rsidTr="00EF20AD">
        <w:trPr>
          <w:trHeight w:val="45"/>
        </w:trPr>
        <w:tc>
          <w:tcPr>
            <w:tcW w:w="567" w:type="dxa"/>
            <w:vMerge/>
            <w:tcBorders>
              <w:top w:val="single" w:sz="4" w:space="0" w:color="auto"/>
              <w:left w:val="single" w:sz="4" w:space="0" w:color="auto"/>
              <w:bottom w:val="single" w:sz="4" w:space="0" w:color="auto"/>
              <w:right w:val="single" w:sz="4" w:space="0" w:color="auto"/>
            </w:tcBorders>
          </w:tcPr>
          <w:p w14:paraId="504D764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6C0127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190EBF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FB95E4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563048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1372B84" w14:textId="77777777" w:rsidTr="00EF20AD">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5C9875B2" w14:textId="77777777" w:rsidR="00F67E59" w:rsidRPr="00F35FCB" w:rsidRDefault="00F67E59" w:rsidP="00596C2D">
            <w:pPr>
              <w:numPr>
                <w:ilvl w:val="0"/>
                <w:numId w:val="37"/>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5FE813F1" w14:textId="77777777" w:rsidR="00F67E59" w:rsidRPr="00F35FCB" w:rsidRDefault="00F67E59" w:rsidP="00F67E59">
            <w:pPr>
              <w:jc w:val="both"/>
            </w:pPr>
            <w:r w:rsidRPr="00F35FCB">
              <w:t>Земельные участки (территории) общего пользования</w:t>
            </w:r>
          </w:p>
        </w:tc>
        <w:tc>
          <w:tcPr>
            <w:tcW w:w="1701" w:type="dxa"/>
            <w:vMerge w:val="restart"/>
            <w:tcBorders>
              <w:top w:val="single" w:sz="4" w:space="0" w:color="auto"/>
              <w:left w:val="nil"/>
              <w:bottom w:val="single" w:sz="8" w:space="0" w:color="000000"/>
              <w:right w:val="single" w:sz="8" w:space="0" w:color="000000"/>
            </w:tcBorders>
          </w:tcPr>
          <w:p w14:paraId="6551F311" w14:textId="77777777" w:rsidR="00F67E59" w:rsidRPr="00F35FCB" w:rsidRDefault="00F67E59" w:rsidP="00F67E59">
            <w:pPr>
              <w:jc w:val="both"/>
            </w:pPr>
            <w:r w:rsidRPr="00F35FCB">
              <w:t xml:space="preserve">12.0 </w:t>
            </w:r>
          </w:p>
        </w:tc>
        <w:tc>
          <w:tcPr>
            <w:tcW w:w="3969" w:type="dxa"/>
            <w:vMerge w:val="restart"/>
            <w:tcBorders>
              <w:top w:val="single" w:sz="4" w:space="0" w:color="auto"/>
              <w:left w:val="nil"/>
              <w:bottom w:val="single" w:sz="8" w:space="0" w:color="000000"/>
              <w:right w:val="single" w:sz="8" w:space="0" w:color="000000"/>
            </w:tcBorders>
          </w:tcPr>
          <w:p w14:paraId="13E6D04F" w14:textId="77777777" w:rsidR="00F67E59" w:rsidRPr="00F35FCB" w:rsidRDefault="00F67E59" w:rsidP="00F67E59">
            <w:pPr>
              <w:jc w:val="both"/>
            </w:pPr>
            <w:r w:rsidRPr="00F35FC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75"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w:t>
              </w:r>
            </w:hyperlink>
            <w:r w:rsidRPr="00F35FCB">
              <w:t xml:space="preserve"> – </w:t>
            </w:r>
            <w:hyperlink r:id="rId76"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12.0.2</w:t>
              </w:r>
            </w:hyperlink>
          </w:p>
        </w:tc>
        <w:tc>
          <w:tcPr>
            <w:tcW w:w="6520" w:type="dxa"/>
            <w:tcBorders>
              <w:top w:val="single" w:sz="4" w:space="0" w:color="auto"/>
              <w:left w:val="nil"/>
              <w:bottom w:val="single" w:sz="8" w:space="0" w:color="000000"/>
              <w:right w:val="single" w:sz="8" w:space="0" w:color="000000"/>
            </w:tcBorders>
          </w:tcPr>
          <w:p w14:paraId="18D22737"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0967D5B9"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4C8D4C2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3B069C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1D62A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2EB66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17C184"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1AEAF622"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6F7EDBE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0C7AB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11D58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387E9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5E5B8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BB45AB9"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42F13BE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B933C8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8597F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242D9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F680B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9D12873"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3109432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B62D24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29480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BD1FC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78794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A55C127" w14:textId="77777777" w:rsidTr="00EF20AD">
        <w:trPr>
          <w:trHeight w:val="45"/>
        </w:trPr>
        <w:tc>
          <w:tcPr>
            <w:tcW w:w="567" w:type="dxa"/>
            <w:vMerge/>
            <w:tcBorders>
              <w:top w:val="nil"/>
              <w:left w:val="single" w:sz="8" w:space="0" w:color="000000"/>
              <w:bottom w:val="single" w:sz="4" w:space="0" w:color="auto"/>
              <w:right w:val="single" w:sz="8" w:space="0" w:color="000000"/>
            </w:tcBorders>
          </w:tcPr>
          <w:p w14:paraId="6809C28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979A85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B3AE00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CB133A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5174F9C"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0B909ECE" w14:textId="77777777" w:rsidTr="00EF20AD">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6DFD8D2" w14:textId="77777777" w:rsidR="00F67E59" w:rsidRPr="00F35FCB" w:rsidRDefault="00F67E59" w:rsidP="00596C2D">
            <w:pPr>
              <w:numPr>
                <w:ilvl w:val="0"/>
                <w:numId w:val="3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048DE076" w14:textId="77777777" w:rsidR="00F67E59" w:rsidRPr="00F35FCB" w:rsidRDefault="00F67E59" w:rsidP="00F67E59">
            <w:pPr>
              <w:jc w:val="both"/>
            </w:pPr>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51E8BF32" w14:textId="77777777" w:rsidR="00F67E59" w:rsidRPr="00F35FCB" w:rsidRDefault="00F67E59" w:rsidP="00F67E59">
            <w:pPr>
              <w:jc w:val="both"/>
            </w:pPr>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68FBC112"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1D2ABC90"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31E1EDAE" w14:textId="77777777" w:rsidTr="00EF20AD">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6290B0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F99866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FC5FC5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96EE7D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EC18A43"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564F904E"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4367EEA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53C1AC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DAD83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A4C29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C9FF2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E11C24D"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455FDF4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A05393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7133C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DBF44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36BD8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8A953F2"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3A57F12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ACAE4F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BDDCD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CE4ED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B472E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0A48DA3" w14:textId="77777777" w:rsidTr="00EF20AD">
        <w:trPr>
          <w:trHeight w:val="45"/>
        </w:trPr>
        <w:tc>
          <w:tcPr>
            <w:tcW w:w="567" w:type="dxa"/>
            <w:vMerge/>
            <w:tcBorders>
              <w:top w:val="nil"/>
              <w:left w:val="single" w:sz="8" w:space="0" w:color="000000"/>
              <w:bottom w:val="single" w:sz="4" w:space="0" w:color="auto"/>
              <w:right w:val="single" w:sz="8" w:space="0" w:color="000000"/>
            </w:tcBorders>
          </w:tcPr>
          <w:p w14:paraId="13065C2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609498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D55F32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55E84A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614A25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FA5AD0B" w14:textId="77777777" w:rsidTr="00EF20AD">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3DAA298" w14:textId="77777777" w:rsidR="00F67E59" w:rsidRPr="00F35FCB" w:rsidRDefault="00F67E59" w:rsidP="00596C2D">
            <w:pPr>
              <w:numPr>
                <w:ilvl w:val="0"/>
                <w:numId w:val="3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59C8F24" w14:textId="77777777" w:rsidR="00F67E59" w:rsidRPr="00F35FCB" w:rsidRDefault="00F67E59" w:rsidP="00F67E59">
            <w:pPr>
              <w:jc w:val="both"/>
            </w:pPr>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022C1D8A" w14:textId="77777777" w:rsidR="00F67E59" w:rsidRPr="00F35FCB" w:rsidRDefault="00F67E59" w:rsidP="00F67E59">
            <w:pPr>
              <w:jc w:val="both"/>
            </w:pPr>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7175F938"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55E6BB20"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64086AAD" w14:textId="77777777" w:rsidTr="00EF20AD">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1EC407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F72A57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C41DC6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5B255E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595847C"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055A30A1"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31F162B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463CCB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B2171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2DDD6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93636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F5E2E65"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700856C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AF5ABF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D2177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DA0A3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C5BFD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A8ED045" w14:textId="77777777" w:rsidTr="00EF20AD">
        <w:trPr>
          <w:trHeight w:val="45"/>
        </w:trPr>
        <w:tc>
          <w:tcPr>
            <w:tcW w:w="567" w:type="dxa"/>
            <w:vMerge/>
            <w:tcBorders>
              <w:top w:val="nil"/>
              <w:left w:val="single" w:sz="8" w:space="0" w:color="000000"/>
              <w:bottom w:val="single" w:sz="8" w:space="0" w:color="000000"/>
              <w:right w:val="single" w:sz="8" w:space="0" w:color="000000"/>
            </w:tcBorders>
          </w:tcPr>
          <w:p w14:paraId="2B2699A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2E1880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2BCDF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88F4F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29903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3BAF6D8" w14:textId="77777777" w:rsidTr="00EF20AD">
        <w:trPr>
          <w:trHeight w:val="45"/>
        </w:trPr>
        <w:tc>
          <w:tcPr>
            <w:tcW w:w="567" w:type="dxa"/>
            <w:vMerge/>
            <w:tcBorders>
              <w:top w:val="nil"/>
              <w:left w:val="single" w:sz="8" w:space="0" w:color="000000"/>
              <w:bottom w:val="nil"/>
              <w:right w:val="single" w:sz="8" w:space="0" w:color="000000"/>
            </w:tcBorders>
          </w:tcPr>
          <w:p w14:paraId="13D8C0AF" w14:textId="77777777" w:rsidR="00F67E59" w:rsidRPr="00F35FCB" w:rsidRDefault="00F67E59" w:rsidP="00F67E59"/>
        </w:tc>
        <w:tc>
          <w:tcPr>
            <w:tcW w:w="2267" w:type="dxa"/>
            <w:vMerge/>
            <w:tcBorders>
              <w:top w:val="nil"/>
              <w:left w:val="nil"/>
              <w:bottom w:val="nil"/>
              <w:right w:val="single" w:sz="8" w:space="0" w:color="000000"/>
            </w:tcBorders>
          </w:tcPr>
          <w:p w14:paraId="7D64B656" w14:textId="77777777" w:rsidR="00F67E59" w:rsidRPr="00F35FCB" w:rsidRDefault="00F67E59" w:rsidP="00F67E59"/>
        </w:tc>
        <w:tc>
          <w:tcPr>
            <w:tcW w:w="1701" w:type="dxa"/>
            <w:vMerge/>
            <w:tcBorders>
              <w:top w:val="nil"/>
              <w:left w:val="nil"/>
              <w:bottom w:val="nil"/>
              <w:right w:val="single" w:sz="8" w:space="0" w:color="000000"/>
            </w:tcBorders>
          </w:tcPr>
          <w:p w14:paraId="1BB40D5C" w14:textId="77777777" w:rsidR="00F67E59" w:rsidRPr="00F35FCB" w:rsidRDefault="00F67E59" w:rsidP="00F67E59"/>
        </w:tc>
        <w:tc>
          <w:tcPr>
            <w:tcW w:w="3969" w:type="dxa"/>
            <w:vMerge/>
            <w:tcBorders>
              <w:top w:val="nil"/>
              <w:left w:val="nil"/>
              <w:bottom w:val="nil"/>
              <w:right w:val="single" w:sz="8" w:space="0" w:color="000000"/>
            </w:tcBorders>
          </w:tcPr>
          <w:p w14:paraId="65714FAC" w14:textId="77777777" w:rsidR="00F67E59" w:rsidRPr="00F35FCB" w:rsidRDefault="00F67E59" w:rsidP="00F67E59">
            <w:pPr>
              <w:jc w:val="both"/>
            </w:pPr>
          </w:p>
        </w:tc>
        <w:tc>
          <w:tcPr>
            <w:tcW w:w="6520" w:type="dxa"/>
            <w:tcBorders>
              <w:top w:val="nil"/>
              <w:left w:val="nil"/>
              <w:bottom w:val="nil"/>
              <w:right w:val="single" w:sz="8" w:space="0" w:color="000000"/>
            </w:tcBorders>
          </w:tcPr>
          <w:p w14:paraId="470A5DB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F13541D" w14:textId="77777777" w:rsidTr="00EF20AD">
        <w:trPr>
          <w:trHeight w:val="45"/>
        </w:trPr>
        <w:tc>
          <w:tcPr>
            <w:tcW w:w="567" w:type="dxa"/>
            <w:tcBorders>
              <w:top w:val="nil"/>
              <w:left w:val="single" w:sz="8" w:space="0" w:color="000000"/>
              <w:bottom w:val="single" w:sz="8" w:space="0" w:color="000000"/>
              <w:right w:val="single" w:sz="8" w:space="0" w:color="000000"/>
            </w:tcBorders>
          </w:tcPr>
          <w:p w14:paraId="57D99A62" w14:textId="77777777" w:rsidR="00EF20AD" w:rsidRPr="00F35FCB" w:rsidRDefault="00EF20AD" w:rsidP="00F67E59"/>
        </w:tc>
        <w:tc>
          <w:tcPr>
            <w:tcW w:w="2267" w:type="dxa"/>
            <w:tcBorders>
              <w:top w:val="nil"/>
              <w:left w:val="nil"/>
              <w:bottom w:val="single" w:sz="8" w:space="0" w:color="000000"/>
              <w:right w:val="single" w:sz="8" w:space="0" w:color="000000"/>
            </w:tcBorders>
          </w:tcPr>
          <w:p w14:paraId="52047C7D" w14:textId="77777777" w:rsidR="00EF20AD" w:rsidRPr="00F35FCB" w:rsidRDefault="00EF20AD" w:rsidP="00F67E59"/>
        </w:tc>
        <w:tc>
          <w:tcPr>
            <w:tcW w:w="1701" w:type="dxa"/>
            <w:tcBorders>
              <w:top w:val="nil"/>
              <w:left w:val="nil"/>
              <w:bottom w:val="single" w:sz="8" w:space="0" w:color="000000"/>
              <w:right w:val="single" w:sz="8" w:space="0" w:color="000000"/>
            </w:tcBorders>
          </w:tcPr>
          <w:p w14:paraId="1128ADEA" w14:textId="77777777" w:rsidR="00EF20AD" w:rsidRPr="00F35FCB" w:rsidRDefault="00EF20AD" w:rsidP="00F67E59"/>
        </w:tc>
        <w:tc>
          <w:tcPr>
            <w:tcW w:w="3969" w:type="dxa"/>
            <w:tcBorders>
              <w:top w:val="nil"/>
              <w:left w:val="nil"/>
              <w:bottom w:val="single" w:sz="8" w:space="0" w:color="000000"/>
              <w:right w:val="single" w:sz="8" w:space="0" w:color="000000"/>
            </w:tcBorders>
          </w:tcPr>
          <w:p w14:paraId="60A4B010" w14:textId="77777777" w:rsidR="00EF20AD" w:rsidRPr="00F35FCB" w:rsidRDefault="00EF20AD" w:rsidP="00F67E59">
            <w:pPr>
              <w:jc w:val="both"/>
            </w:pPr>
          </w:p>
        </w:tc>
        <w:tc>
          <w:tcPr>
            <w:tcW w:w="6520" w:type="dxa"/>
            <w:tcBorders>
              <w:top w:val="nil"/>
              <w:left w:val="nil"/>
              <w:bottom w:val="single" w:sz="8" w:space="0" w:color="000000"/>
              <w:right w:val="single" w:sz="8" w:space="0" w:color="000000"/>
            </w:tcBorders>
          </w:tcPr>
          <w:p w14:paraId="29034FA6" w14:textId="77777777" w:rsidR="00EF20AD" w:rsidRPr="00F35FCB" w:rsidRDefault="00EF20AD" w:rsidP="00F67E59">
            <w:pPr>
              <w:jc w:val="both"/>
            </w:pPr>
          </w:p>
        </w:tc>
      </w:tr>
      <w:tr w:rsidR="00F35FCB" w:rsidRPr="00F35FCB" w14:paraId="7DDE7536" w14:textId="77777777" w:rsidTr="00EF20AD">
        <w:trPr>
          <w:trHeight w:val="55"/>
        </w:trPr>
        <w:tc>
          <w:tcPr>
            <w:tcW w:w="567" w:type="dxa"/>
            <w:vMerge w:val="restart"/>
          </w:tcPr>
          <w:p w14:paraId="3AEC4D73" w14:textId="7DF5A6C7" w:rsidR="00EF20AD" w:rsidRPr="00F35FCB" w:rsidRDefault="00EF20AD" w:rsidP="00EF20AD">
            <w:pPr>
              <w:suppressAutoHyphens/>
            </w:pPr>
            <w:bookmarkStart w:id="208" w:name="_Toc208935542"/>
            <w:r w:rsidRPr="00F35FCB">
              <w:t>13.</w:t>
            </w:r>
          </w:p>
        </w:tc>
        <w:tc>
          <w:tcPr>
            <w:tcW w:w="2267" w:type="dxa"/>
            <w:vMerge w:val="restart"/>
          </w:tcPr>
          <w:p w14:paraId="1663FA04" w14:textId="77777777" w:rsidR="00EF20AD" w:rsidRPr="00F35FCB" w:rsidRDefault="00EF20AD" w:rsidP="000464B0">
            <w:pPr>
              <w:jc w:val="both"/>
            </w:pPr>
            <w:r w:rsidRPr="00F35FCB">
              <w:t>Связь</w:t>
            </w:r>
          </w:p>
        </w:tc>
        <w:tc>
          <w:tcPr>
            <w:tcW w:w="1701" w:type="dxa"/>
            <w:vMerge w:val="restart"/>
          </w:tcPr>
          <w:p w14:paraId="147B18A3" w14:textId="77777777" w:rsidR="00EF20AD" w:rsidRPr="00F35FCB" w:rsidRDefault="00EF20AD" w:rsidP="000464B0">
            <w:pPr>
              <w:jc w:val="both"/>
            </w:pPr>
            <w:r w:rsidRPr="00F35FCB">
              <w:t>6.8</w:t>
            </w:r>
          </w:p>
        </w:tc>
        <w:tc>
          <w:tcPr>
            <w:tcW w:w="3969" w:type="dxa"/>
            <w:vMerge w:val="restart"/>
          </w:tcPr>
          <w:p w14:paraId="516CECFF" w14:textId="77777777" w:rsidR="00EF20AD" w:rsidRPr="00F35FCB" w:rsidRDefault="00EF20AD" w:rsidP="000464B0">
            <w:pPr>
              <w:jc w:val="both"/>
            </w:pPr>
            <w:r w:rsidRPr="00F35FC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77"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3.1.1</w:t>
              </w:r>
            </w:hyperlink>
            <w:r w:rsidRPr="00F35FCB">
              <w:t xml:space="preserve">, </w:t>
            </w:r>
            <w:hyperlink r:id="rId78"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3.2.3</w:t>
              </w:r>
            </w:hyperlink>
          </w:p>
        </w:tc>
        <w:tc>
          <w:tcPr>
            <w:tcW w:w="6520" w:type="dxa"/>
          </w:tcPr>
          <w:p w14:paraId="5ACCCCED" w14:textId="77777777" w:rsidR="00EF20AD" w:rsidRPr="00F35FCB" w:rsidRDefault="00EF20AD" w:rsidP="000464B0">
            <w:pPr>
              <w:jc w:val="both"/>
            </w:pPr>
            <w:r w:rsidRPr="00F35FCB">
              <w:t>Минимальный размер земельного участка (площадь) – не подлежит установлению</w:t>
            </w:r>
          </w:p>
        </w:tc>
      </w:tr>
      <w:tr w:rsidR="00F35FCB" w:rsidRPr="00F35FCB" w14:paraId="6C62521A" w14:textId="77777777" w:rsidTr="00EF20AD">
        <w:trPr>
          <w:trHeight w:val="55"/>
        </w:trPr>
        <w:tc>
          <w:tcPr>
            <w:tcW w:w="567" w:type="dxa"/>
            <w:vMerge/>
          </w:tcPr>
          <w:p w14:paraId="5A43A601" w14:textId="77777777" w:rsidR="00EF20AD" w:rsidRPr="00F35FCB" w:rsidRDefault="00EF20AD" w:rsidP="000464B0"/>
        </w:tc>
        <w:tc>
          <w:tcPr>
            <w:tcW w:w="2267" w:type="dxa"/>
            <w:vMerge/>
          </w:tcPr>
          <w:p w14:paraId="70446B46" w14:textId="77777777" w:rsidR="00EF20AD" w:rsidRPr="00F35FCB" w:rsidRDefault="00EF20AD" w:rsidP="000464B0"/>
        </w:tc>
        <w:tc>
          <w:tcPr>
            <w:tcW w:w="1701" w:type="dxa"/>
            <w:vMerge/>
          </w:tcPr>
          <w:p w14:paraId="0BD44063" w14:textId="77777777" w:rsidR="00EF20AD" w:rsidRPr="00F35FCB" w:rsidRDefault="00EF20AD" w:rsidP="000464B0"/>
        </w:tc>
        <w:tc>
          <w:tcPr>
            <w:tcW w:w="3969" w:type="dxa"/>
            <w:vMerge/>
          </w:tcPr>
          <w:p w14:paraId="68B6D56D" w14:textId="77777777" w:rsidR="00EF20AD" w:rsidRPr="00F35FCB" w:rsidRDefault="00EF20AD" w:rsidP="000464B0"/>
        </w:tc>
        <w:tc>
          <w:tcPr>
            <w:tcW w:w="6520" w:type="dxa"/>
          </w:tcPr>
          <w:p w14:paraId="4926B108" w14:textId="77777777" w:rsidR="00EF20AD" w:rsidRPr="00F35FCB" w:rsidRDefault="00EF20AD" w:rsidP="000464B0">
            <w:pPr>
              <w:jc w:val="both"/>
            </w:pPr>
            <w:r w:rsidRPr="00F35FCB">
              <w:t>Максимальный размер земельного участка (площадь) – не подлежит установлению</w:t>
            </w:r>
          </w:p>
        </w:tc>
      </w:tr>
      <w:tr w:rsidR="00F35FCB" w:rsidRPr="00F35FCB" w14:paraId="744F6C24" w14:textId="77777777" w:rsidTr="00EF20AD">
        <w:trPr>
          <w:trHeight w:val="55"/>
        </w:trPr>
        <w:tc>
          <w:tcPr>
            <w:tcW w:w="567" w:type="dxa"/>
            <w:vMerge/>
          </w:tcPr>
          <w:p w14:paraId="12F49341" w14:textId="77777777" w:rsidR="00EF20AD" w:rsidRPr="00F35FCB" w:rsidRDefault="00EF20AD" w:rsidP="000464B0"/>
        </w:tc>
        <w:tc>
          <w:tcPr>
            <w:tcW w:w="2267" w:type="dxa"/>
            <w:vMerge/>
          </w:tcPr>
          <w:p w14:paraId="4BC1D5FE" w14:textId="77777777" w:rsidR="00EF20AD" w:rsidRPr="00F35FCB" w:rsidRDefault="00EF20AD" w:rsidP="000464B0"/>
        </w:tc>
        <w:tc>
          <w:tcPr>
            <w:tcW w:w="1701" w:type="dxa"/>
            <w:vMerge/>
          </w:tcPr>
          <w:p w14:paraId="663B3FA5" w14:textId="77777777" w:rsidR="00EF20AD" w:rsidRPr="00F35FCB" w:rsidRDefault="00EF20AD" w:rsidP="000464B0"/>
        </w:tc>
        <w:tc>
          <w:tcPr>
            <w:tcW w:w="3969" w:type="dxa"/>
            <w:vMerge/>
          </w:tcPr>
          <w:p w14:paraId="0A059CFF" w14:textId="77777777" w:rsidR="00EF20AD" w:rsidRPr="00F35FCB" w:rsidRDefault="00EF20AD" w:rsidP="000464B0"/>
        </w:tc>
        <w:tc>
          <w:tcPr>
            <w:tcW w:w="6520" w:type="dxa"/>
          </w:tcPr>
          <w:p w14:paraId="1464A660" w14:textId="77777777" w:rsidR="00EF20AD" w:rsidRPr="00F35FCB" w:rsidRDefault="00EF20AD" w:rsidP="000464B0">
            <w:pPr>
              <w:jc w:val="both"/>
            </w:pPr>
            <w:r w:rsidRPr="00F35FCB">
              <w:t>Максимальный процент застройки в границах земельного участка – не подлежит установлению</w:t>
            </w:r>
          </w:p>
        </w:tc>
      </w:tr>
      <w:tr w:rsidR="00F35FCB" w:rsidRPr="00F35FCB" w14:paraId="718EB3D5" w14:textId="77777777" w:rsidTr="00EF20AD">
        <w:trPr>
          <w:trHeight w:val="55"/>
        </w:trPr>
        <w:tc>
          <w:tcPr>
            <w:tcW w:w="567" w:type="dxa"/>
            <w:vMerge/>
          </w:tcPr>
          <w:p w14:paraId="25F494EB" w14:textId="77777777" w:rsidR="00EF20AD" w:rsidRPr="00F35FCB" w:rsidRDefault="00EF20AD" w:rsidP="000464B0"/>
        </w:tc>
        <w:tc>
          <w:tcPr>
            <w:tcW w:w="2267" w:type="dxa"/>
            <w:vMerge/>
          </w:tcPr>
          <w:p w14:paraId="3301CE51" w14:textId="77777777" w:rsidR="00EF20AD" w:rsidRPr="00F35FCB" w:rsidRDefault="00EF20AD" w:rsidP="000464B0"/>
        </w:tc>
        <w:tc>
          <w:tcPr>
            <w:tcW w:w="1701" w:type="dxa"/>
            <w:vMerge/>
          </w:tcPr>
          <w:p w14:paraId="6754D62F" w14:textId="77777777" w:rsidR="00EF20AD" w:rsidRPr="00F35FCB" w:rsidRDefault="00EF20AD" w:rsidP="000464B0"/>
        </w:tc>
        <w:tc>
          <w:tcPr>
            <w:tcW w:w="3969" w:type="dxa"/>
            <w:vMerge/>
          </w:tcPr>
          <w:p w14:paraId="3CA9C455" w14:textId="77777777" w:rsidR="00EF20AD" w:rsidRPr="00F35FCB" w:rsidRDefault="00EF20AD" w:rsidP="000464B0"/>
        </w:tc>
        <w:tc>
          <w:tcPr>
            <w:tcW w:w="6520" w:type="dxa"/>
          </w:tcPr>
          <w:p w14:paraId="57DDC300" w14:textId="77777777" w:rsidR="00EF20AD" w:rsidRPr="00F35FCB" w:rsidRDefault="00EF20AD" w:rsidP="000464B0">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EA3B229" w14:textId="77777777" w:rsidTr="00EF20AD">
        <w:trPr>
          <w:trHeight w:val="55"/>
        </w:trPr>
        <w:tc>
          <w:tcPr>
            <w:tcW w:w="567" w:type="dxa"/>
            <w:vMerge/>
          </w:tcPr>
          <w:p w14:paraId="0A95F49C" w14:textId="77777777" w:rsidR="00EF20AD" w:rsidRPr="00F35FCB" w:rsidRDefault="00EF20AD" w:rsidP="000464B0"/>
        </w:tc>
        <w:tc>
          <w:tcPr>
            <w:tcW w:w="2267" w:type="dxa"/>
            <w:vMerge/>
          </w:tcPr>
          <w:p w14:paraId="35D5AC76" w14:textId="77777777" w:rsidR="00EF20AD" w:rsidRPr="00F35FCB" w:rsidRDefault="00EF20AD" w:rsidP="000464B0"/>
        </w:tc>
        <w:tc>
          <w:tcPr>
            <w:tcW w:w="1701" w:type="dxa"/>
            <w:vMerge/>
          </w:tcPr>
          <w:p w14:paraId="6145EFA6" w14:textId="77777777" w:rsidR="00EF20AD" w:rsidRPr="00F35FCB" w:rsidRDefault="00EF20AD" w:rsidP="000464B0"/>
        </w:tc>
        <w:tc>
          <w:tcPr>
            <w:tcW w:w="3969" w:type="dxa"/>
            <w:vMerge/>
          </w:tcPr>
          <w:p w14:paraId="5307A9C4" w14:textId="77777777" w:rsidR="00EF20AD" w:rsidRPr="00F35FCB" w:rsidRDefault="00EF20AD" w:rsidP="000464B0"/>
        </w:tc>
        <w:tc>
          <w:tcPr>
            <w:tcW w:w="6520" w:type="dxa"/>
          </w:tcPr>
          <w:p w14:paraId="6808A4B5" w14:textId="77777777" w:rsidR="00EF20AD" w:rsidRPr="00F35FCB" w:rsidRDefault="00EF20AD" w:rsidP="000464B0">
            <w:pPr>
              <w:jc w:val="both"/>
            </w:pPr>
            <w:r w:rsidRPr="00F35FCB">
              <w:t>Предельная высота зданий, строений, сооружений – не подлежит установлению</w:t>
            </w:r>
          </w:p>
        </w:tc>
      </w:tr>
      <w:tr w:rsidR="00F35FCB" w:rsidRPr="00F35FCB" w14:paraId="6C5DA776" w14:textId="77777777" w:rsidTr="00EF20AD">
        <w:trPr>
          <w:trHeight w:val="55"/>
        </w:trPr>
        <w:tc>
          <w:tcPr>
            <w:tcW w:w="567" w:type="dxa"/>
            <w:vMerge/>
          </w:tcPr>
          <w:p w14:paraId="58F692C7" w14:textId="77777777" w:rsidR="00EF20AD" w:rsidRPr="00F35FCB" w:rsidRDefault="00EF20AD" w:rsidP="000464B0"/>
        </w:tc>
        <w:tc>
          <w:tcPr>
            <w:tcW w:w="2267" w:type="dxa"/>
            <w:vMerge/>
          </w:tcPr>
          <w:p w14:paraId="0669CBDD" w14:textId="77777777" w:rsidR="00EF20AD" w:rsidRPr="00F35FCB" w:rsidRDefault="00EF20AD" w:rsidP="000464B0"/>
        </w:tc>
        <w:tc>
          <w:tcPr>
            <w:tcW w:w="1701" w:type="dxa"/>
            <w:vMerge/>
          </w:tcPr>
          <w:p w14:paraId="23BEA285" w14:textId="77777777" w:rsidR="00EF20AD" w:rsidRPr="00F35FCB" w:rsidRDefault="00EF20AD" w:rsidP="000464B0"/>
        </w:tc>
        <w:tc>
          <w:tcPr>
            <w:tcW w:w="3969" w:type="dxa"/>
            <w:vMerge/>
          </w:tcPr>
          <w:p w14:paraId="636D9BDC" w14:textId="77777777" w:rsidR="00EF20AD" w:rsidRPr="00F35FCB" w:rsidRDefault="00EF20AD" w:rsidP="000464B0"/>
        </w:tc>
        <w:tc>
          <w:tcPr>
            <w:tcW w:w="6520" w:type="dxa"/>
          </w:tcPr>
          <w:p w14:paraId="7F013510" w14:textId="77777777" w:rsidR="00EF20AD" w:rsidRPr="00F35FCB" w:rsidRDefault="00EF20AD" w:rsidP="000464B0">
            <w:pPr>
              <w:jc w:val="both"/>
            </w:pPr>
            <w:r w:rsidRPr="00F35FCB">
              <w:t>Минимальный процент озеленения в границах земельного участка – не подлежит установлению</w:t>
            </w:r>
          </w:p>
        </w:tc>
      </w:tr>
    </w:tbl>
    <w:p w14:paraId="669CBED8" w14:textId="75974950" w:rsidR="00F67E59" w:rsidRPr="00F35FCB" w:rsidRDefault="00F67E59" w:rsidP="00F67E59">
      <w:pPr>
        <w:keepNext/>
        <w:keepLines/>
        <w:spacing w:before="200"/>
        <w:jc w:val="both"/>
        <w:outlineLvl w:val="3"/>
        <w:rPr>
          <w:rFonts w:eastAsiaTheme="majorEastAsia"/>
          <w:b/>
          <w:bCs/>
        </w:rPr>
      </w:pPr>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08"/>
    </w:p>
    <w:p w14:paraId="26524068" w14:textId="77777777" w:rsidR="00F67E59" w:rsidRPr="00F35FCB" w:rsidRDefault="00F67E59" w:rsidP="00F67E59">
      <w:pPr>
        <w:spacing w:before="200"/>
        <w:outlineLvl w:val="3"/>
        <w:rPr>
          <w:b/>
        </w:rPr>
      </w:pPr>
      <w:bookmarkStart w:id="209" w:name="_Toc208935543"/>
      <w:r w:rsidRPr="00F35FCB">
        <w:rPr>
          <w:b/>
        </w:rPr>
        <w:t>Условно разрешенные виды использования земельных участков и объектов капитального строительства</w:t>
      </w:r>
      <w:bookmarkEnd w:id="209"/>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05CB524A" w14:textId="77777777" w:rsidTr="00240E3F">
        <w:tc>
          <w:tcPr>
            <w:tcW w:w="567" w:type="dxa"/>
            <w:tcBorders>
              <w:top w:val="single" w:sz="8" w:space="0" w:color="000000"/>
              <w:left w:val="single" w:sz="8" w:space="0" w:color="000000"/>
              <w:bottom w:val="single" w:sz="8" w:space="0" w:color="000000"/>
              <w:right w:val="single" w:sz="8" w:space="0" w:color="000000"/>
            </w:tcBorders>
          </w:tcPr>
          <w:p w14:paraId="3C7DAAC0" w14:textId="77777777" w:rsidR="00F67E59" w:rsidRPr="00F35FCB" w:rsidRDefault="00F67E59" w:rsidP="00F67E59">
            <w:pPr>
              <w:jc w:val="center"/>
            </w:pPr>
            <w:r w:rsidRPr="00F35FCB">
              <w:t>№ п/п</w:t>
            </w:r>
          </w:p>
        </w:tc>
        <w:tc>
          <w:tcPr>
            <w:tcW w:w="2268" w:type="dxa"/>
            <w:tcBorders>
              <w:top w:val="single" w:sz="8" w:space="0" w:color="000000"/>
              <w:left w:val="nil"/>
              <w:bottom w:val="single" w:sz="8" w:space="0" w:color="000000"/>
              <w:right w:val="single" w:sz="8" w:space="0" w:color="000000"/>
            </w:tcBorders>
          </w:tcPr>
          <w:p w14:paraId="3C0C60D7"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41EBF0D2"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13828487"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1122F986"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19002CB6" w14:textId="77777777" w:rsidTr="00240E3F">
        <w:trPr>
          <w:trHeight w:val="80"/>
        </w:trPr>
        <w:tc>
          <w:tcPr>
            <w:tcW w:w="567" w:type="dxa"/>
            <w:vMerge w:val="restart"/>
            <w:tcBorders>
              <w:top w:val="nil"/>
              <w:left w:val="single" w:sz="8" w:space="0" w:color="000000"/>
              <w:bottom w:val="single" w:sz="8" w:space="0" w:color="000000"/>
              <w:right w:val="single" w:sz="8" w:space="0" w:color="000000"/>
            </w:tcBorders>
          </w:tcPr>
          <w:p w14:paraId="642094BB" w14:textId="77777777" w:rsidR="00F67E59" w:rsidRPr="00F35FCB" w:rsidRDefault="00F67E59" w:rsidP="00596C2D">
            <w:pPr>
              <w:numPr>
                <w:ilvl w:val="0"/>
                <w:numId w:val="38"/>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50F6BE72" w14:textId="77777777" w:rsidR="00F67E59" w:rsidRPr="00F35FCB" w:rsidRDefault="00F67E59" w:rsidP="00F67E59">
            <w:pPr>
              <w:jc w:val="both"/>
            </w:pPr>
            <w:r w:rsidRPr="00F35FCB">
              <w:t>Административные здания организаций, обеспечивающих предоставление коммунальных услуг</w:t>
            </w:r>
          </w:p>
        </w:tc>
        <w:tc>
          <w:tcPr>
            <w:tcW w:w="1701" w:type="dxa"/>
            <w:vMerge w:val="restart"/>
            <w:tcBorders>
              <w:top w:val="nil"/>
              <w:left w:val="nil"/>
              <w:bottom w:val="single" w:sz="8" w:space="0" w:color="000000"/>
              <w:right w:val="single" w:sz="8" w:space="0" w:color="000000"/>
            </w:tcBorders>
          </w:tcPr>
          <w:p w14:paraId="24F50690" w14:textId="77777777" w:rsidR="00F67E59" w:rsidRPr="00F35FCB" w:rsidRDefault="00F67E59" w:rsidP="00F67E59">
            <w:pPr>
              <w:jc w:val="both"/>
            </w:pPr>
            <w:r w:rsidRPr="00F35FCB">
              <w:t>3.1.2</w:t>
            </w:r>
          </w:p>
        </w:tc>
        <w:tc>
          <w:tcPr>
            <w:tcW w:w="3969" w:type="dxa"/>
            <w:vMerge w:val="restart"/>
            <w:tcBorders>
              <w:top w:val="nil"/>
              <w:left w:val="nil"/>
              <w:bottom w:val="single" w:sz="8" w:space="0" w:color="000000"/>
              <w:right w:val="single" w:sz="8" w:space="0" w:color="000000"/>
            </w:tcBorders>
          </w:tcPr>
          <w:p w14:paraId="67099269" w14:textId="77777777" w:rsidR="00F67E59" w:rsidRPr="00F35FCB" w:rsidRDefault="00F67E59" w:rsidP="00F67E59">
            <w:pPr>
              <w:jc w:val="both"/>
            </w:pPr>
            <w:r w:rsidRPr="00F35FCB">
              <w:t>Размещение зданий, предназначенных для приема физических и юридических лиц в связи с предоставлением им коммунальных услуг</w:t>
            </w:r>
          </w:p>
        </w:tc>
        <w:tc>
          <w:tcPr>
            <w:tcW w:w="6520" w:type="dxa"/>
            <w:tcBorders>
              <w:top w:val="nil"/>
              <w:left w:val="nil"/>
              <w:bottom w:val="single" w:sz="8" w:space="0" w:color="000000"/>
              <w:right w:val="single" w:sz="8" w:space="0" w:color="000000"/>
            </w:tcBorders>
          </w:tcPr>
          <w:p w14:paraId="7542A6A6" w14:textId="77777777" w:rsidR="00F67E59" w:rsidRPr="00F35FCB" w:rsidRDefault="00F67E59" w:rsidP="00F67E59">
            <w:pPr>
              <w:tabs>
                <w:tab w:val="left" w:pos="1155"/>
              </w:tabs>
              <w:jc w:val="both"/>
            </w:pPr>
            <w:r w:rsidRPr="00F35FCB">
              <w:t>Минимальный размер земельного участка (площадь) – 600 кв. м</w:t>
            </w:r>
          </w:p>
        </w:tc>
      </w:tr>
      <w:tr w:rsidR="00F35FCB" w:rsidRPr="00F35FCB" w14:paraId="30E5DC08" w14:textId="77777777" w:rsidTr="00240E3F">
        <w:trPr>
          <w:trHeight w:val="77"/>
        </w:trPr>
        <w:tc>
          <w:tcPr>
            <w:tcW w:w="567" w:type="dxa"/>
            <w:vMerge/>
            <w:tcBorders>
              <w:top w:val="nil"/>
              <w:left w:val="single" w:sz="8" w:space="0" w:color="000000"/>
              <w:bottom w:val="single" w:sz="8" w:space="0" w:color="000000"/>
              <w:right w:val="single" w:sz="8" w:space="0" w:color="000000"/>
            </w:tcBorders>
          </w:tcPr>
          <w:p w14:paraId="36C0061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FB5FD6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C8992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A8B441" w14:textId="77777777" w:rsidR="00F67E59" w:rsidRPr="00F35FCB" w:rsidRDefault="00F67E59" w:rsidP="00F67E59"/>
        </w:tc>
        <w:tc>
          <w:tcPr>
            <w:tcW w:w="6520" w:type="dxa"/>
            <w:tcBorders>
              <w:top w:val="nil"/>
              <w:left w:val="nil"/>
              <w:bottom w:val="single" w:sz="8" w:space="0" w:color="000000"/>
              <w:right w:val="single" w:sz="8" w:space="0" w:color="000000"/>
            </w:tcBorders>
          </w:tcPr>
          <w:p w14:paraId="0017ECD8" w14:textId="77777777" w:rsidR="00F67E59" w:rsidRPr="00F35FCB" w:rsidRDefault="00F67E59" w:rsidP="00F67E59">
            <w:pPr>
              <w:tabs>
                <w:tab w:val="left" w:pos="1155"/>
              </w:tabs>
              <w:jc w:val="both"/>
            </w:pPr>
            <w:r w:rsidRPr="00F35FCB">
              <w:t>Максимальный размер земельного участка (площадь) – не подлежит установлению</w:t>
            </w:r>
          </w:p>
        </w:tc>
      </w:tr>
      <w:tr w:rsidR="00F35FCB" w:rsidRPr="00F35FCB" w14:paraId="1D354F47" w14:textId="77777777" w:rsidTr="00240E3F">
        <w:trPr>
          <w:trHeight w:val="77"/>
        </w:trPr>
        <w:tc>
          <w:tcPr>
            <w:tcW w:w="567" w:type="dxa"/>
            <w:vMerge/>
            <w:tcBorders>
              <w:top w:val="nil"/>
              <w:left w:val="single" w:sz="8" w:space="0" w:color="000000"/>
              <w:bottom w:val="single" w:sz="4" w:space="0" w:color="auto"/>
              <w:right w:val="single" w:sz="8" w:space="0" w:color="000000"/>
            </w:tcBorders>
          </w:tcPr>
          <w:p w14:paraId="7D36F645"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092BAF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81B5FF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D3E209D" w14:textId="77777777" w:rsidR="00F67E59" w:rsidRPr="00F35FCB" w:rsidRDefault="00F67E59" w:rsidP="00F67E59"/>
        </w:tc>
        <w:tc>
          <w:tcPr>
            <w:tcW w:w="6520" w:type="dxa"/>
            <w:tcBorders>
              <w:top w:val="nil"/>
              <w:left w:val="nil"/>
              <w:bottom w:val="single" w:sz="4" w:space="0" w:color="auto"/>
              <w:right w:val="single" w:sz="8" w:space="0" w:color="000000"/>
            </w:tcBorders>
          </w:tcPr>
          <w:p w14:paraId="4375E740" w14:textId="77777777" w:rsidR="00F67E59" w:rsidRPr="00F35FCB" w:rsidRDefault="00F67E59" w:rsidP="00F67E59">
            <w:pPr>
              <w:tabs>
                <w:tab w:val="left" w:pos="1155"/>
              </w:tabs>
              <w:jc w:val="both"/>
            </w:pPr>
            <w:r w:rsidRPr="00F35FCB">
              <w:t>Максимальный процент застройки в границах земельного участка – 40 %</w:t>
            </w:r>
          </w:p>
        </w:tc>
      </w:tr>
      <w:tr w:rsidR="00F35FCB" w:rsidRPr="00F35FCB" w14:paraId="55F25C14" w14:textId="77777777" w:rsidTr="00240E3F">
        <w:trPr>
          <w:trHeight w:val="77"/>
        </w:trPr>
        <w:tc>
          <w:tcPr>
            <w:tcW w:w="567" w:type="dxa"/>
            <w:vMerge/>
            <w:tcBorders>
              <w:top w:val="single" w:sz="4" w:space="0" w:color="auto"/>
              <w:left w:val="single" w:sz="4" w:space="0" w:color="auto"/>
              <w:bottom w:val="single" w:sz="4" w:space="0" w:color="auto"/>
              <w:right w:val="single" w:sz="4" w:space="0" w:color="auto"/>
            </w:tcBorders>
          </w:tcPr>
          <w:p w14:paraId="212F2625"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8D71AA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F256D6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9E1E261" w14:textId="77777777" w:rsidR="00F67E59" w:rsidRPr="00F35FCB" w:rsidRDefault="00F67E59" w:rsidP="00F67E59"/>
        </w:tc>
        <w:tc>
          <w:tcPr>
            <w:tcW w:w="6520" w:type="dxa"/>
            <w:tcBorders>
              <w:top w:val="single" w:sz="4" w:space="0" w:color="auto"/>
              <w:left w:val="single" w:sz="4" w:space="0" w:color="auto"/>
              <w:bottom w:val="single" w:sz="4" w:space="0" w:color="auto"/>
              <w:right w:val="single" w:sz="4" w:space="0" w:color="auto"/>
            </w:tcBorders>
          </w:tcPr>
          <w:p w14:paraId="29B6694C" w14:textId="77777777" w:rsidR="00F67E59" w:rsidRPr="00F35FCB" w:rsidRDefault="00F67E59" w:rsidP="00F67E59">
            <w:pPr>
              <w:tabs>
                <w:tab w:val="left" w:pos="1155"/>
              </w:tabs>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C57486B" w14:textId="77777777" w:rsidTr="00240E3F">
        <w:trPr>
          <w:trHeight w:val="77"/>
        </w:trPr>
        <w:tc>
          <w:tcPr>
            <w:tcW w:w="567" w:type="dxa"/>
            <w:vMerge/>
            <w:tcBorders>
              <w:top w:val="single" w:sz="4" w:space="0" w:color="auto"/>
              <w:left w:val="single" w:sz="8" w:space="0" w:color="000000"/>
              <w:bottom w:val="single" w:sz="8" w:space="0" w:color="000000"/>
              <w:right w:val="single" w:sz="8" w:space="0" w:color="000000"/>
            </w:tcBorders>
          </w:tcPr>
          <w:p w14:paraId="4DC35271"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93E977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1455E9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D4B7138"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0243566D" w14:textId="77777777" w:rsidR="00F67E59" w:rsidRPr="00F35FCB" w:rsidRDefault="00F67E59" w:rsidP="00F67E59">
            <w:pPr>
              <w:tabs>
                <w:tab w:val="left" w:pos="1155"/>
              </w:tabs>
              <w:jc w:val="both"/>
            </w:pPr>
            <w:r w:rsidRPr="00F35FCB">
              <w:t>Предельная высота зданий, строений, сооружений – 20 м</w:t>
            </w:r>
          </w:p>
        </w:tc>
      </w:tr>
      <w:tr w:rsidR="00F35FCB" w:rsidRPr="00F35FCB" w14:paraId="4D82C3A0" w14:textId="77777777" w:rsidTr="00240E3F">
        <w:trPr>
          <w:trHeight w:val="77"/>
        </w:trPr>
        <w:tc>
          <w:tcPr>
            <w:tcW w:w="567" w:type="dxa"/>
            <w:vMerge/>
            <w:tcBorders>
              <w:top w:val="nil"/>
              <w:left w:val="single" w:sz="8" w:space="0" w:color="000000"/>
              <w:bottom w:val="single" w:sz="4" w:space="0" w:color="auto"/>
              <w:right w:val="single" w:sz="8" w:space="0" w:color="000000"/>
            </w:tcBorders>
          </w:tcPr>
          <w:p w14:paraId="6B82333F"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7CF4EAE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AE472D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9176520" w14:textId="77777777" w:rsidR="00F67E59" w:rsidRPr="00F35FCB" w:rsidRDefault="00F67E59" w:rsidP="00F67E59"/>
        </w:tc>
        <w:tc>
          <w:tcPr>
            <w:tcW w:w="6520" w:type="dxa"/>
            <w:tcBorders>
              <w:top w:val="nil"/>
              <w:left w:val="nil"/>
              <w:bottom w:val="single" w:sz="4" w:space="0" w:color="auto"/>
              <w:right w:val="single" w:sz="8" w:space="0" w:color="000000"/>
            </w:tcBorders>
          </w:tcPr>
          <w:p w14:paraId="618F321F" w14:textId="77777777" w:rsidR="00F67E59" w:rsidRPr="00F35FCB" w:rsidRDefault="00F67E59" w:rsidP="00F67E59">
            <w:pPr>
              <w:tabs>
                <w:tab w:val="left" w:pos="1155"/>
              </w:tabs>
              <w:jc w:val="both"/>
            </w:pPr>
            <w:r w:rsidRPr="00F35FCB">
              <w:t>Минимальный процент озеленения в границах земельного участка – 20 %</w:t>
            </w:r>
          </w:p>
        </w:tc>
      </w:tr>
      <w:tr w:rsidR="00F35FCB" w:rsidRPr="00F35FCB" w14:paraId="2C2E6277" w14:textId="77777777" w:rsidTr="00240E3F">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C97AE56" w14:textId="77777777" w:rsidR="00F67E59" w:rsidRPr="00F35FCB" w:rsidRDefault="00F67E59" w:rsidP="00596C2D">
            <w:pPr>
              <w:numPr>
                <w:ilvl w:val="0"/>
                <w:numId w:val="38"/>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5207F195" w14:textId="77777777" w:rsidR="00F67E59" w:rsidRPr="00F35FCB" w:rsidRDefault="00F67E59" w:rsidP="00F67E59">
            <w:pPr>
              <w:jc w:val="both"/>
            </w:pPr>
            <w:r w:rsidRPr="00F35FCB">
              <w:t>Осуществление религиозных обрядов</w:t>
            </w:r>
          </w:p>
        </w:tc>
        <w:tc>
          <w:tcPr>
            <w:tcW w:w="1701" w:type="dxa"/>
            <w:vMerge w:val="restart"/>
            <w:tcBorders>
              <w:top w:val="single" w:sz="4" w:space="0" w:color="auto"/>
              <w:left w:val="single" w:sz="4" w:space="0" w:color="auto"/>
              <w:bottom w:val="single" w:sz="4" w:space="0" w:color="auto"/>
              <w:right w:val="single" w:sz="4" w:space="0" w:color="auto"/>
            </w:tcBorders>
          </w:tcPr>
          <w:p w14:paraId="15CBC0E4" w14:textId="77777777" w:rsidR="00F67E59" w:rsidRPr="00F35FCB" w:rsidRDefault="00F67E59" w:rsidP="00F67E59">
            <w:pPr>
              <w:jc w:val="both"/>
            </w:pPr>
            <w:r w:rsidRPr="00F35FCB">
              <w:t>3.7.1</w:t>
            </w:r>
          </w:p>
        </w:tc>
        <w:tc>
          <w:tcPr>
            <w:tcW w:w="3969" w:type="dxa"/>
            <w:vMerge w:val="restart"/>
            <w:tcBorders>
              <w:top w:val="single" w:sz="4" w:space="0" w:color="auto"/>
              <w:left w:val="single" w:sz="4" w:space="0" w:color="auto"/>
              <w:bottom w:val="single" w:sz="4" w:space="0" w:color="auto"/>
              <w:right w:val="single" w:sz="4" w:space="0" w:color="auto"/>
            </w:tcBorders>
          </w:tcPr>
          <w:p w14:paraId="44B3A38D"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single" w:sz="4" w:space="0" w:color="auto"/>
              <w:left w:val="single" w:sz="4" w:space="0" w:color="auto"/>
              <w:bottom w:val="single" w:sz="4" w:space="0" w:color="auto"/>
              <w:right w:val="single" w:sz="4" w:space="0" w:color="auto"/>
            </w:tcBorders>
          </w:tcPr>
          <w:p w14:paraId="3A961EF5"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5517F953" w14:textId="77777777" w:rsidTr="00240E3F">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A843152"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C64D23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2E116A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02F68AC"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15CF846D" w14:textId="77777777" w:rsidR="00F67E59" w:rsidRPr="00F35FCB" w:rsidRDefault="00F67E59" w:rsidP="00F67E59">
            <w:pPr>
              <w:tabs>
                <w:tab w:val="left" w:pos="1155"/>
              </w:tabs>
              <w:jc w:val="both"/>
            </w:pPr>
            <w:r w:rsidRPr="00F35FCB">
              <w:t>Максимальный размер земельного участка (площадь) – не подлежит установлению</w:t>
            </w:r>
          </w:p>
        </w:tc>
      </w:tr>
      <w:tr w:rsidR="00F35FCB" w:rsidRPr="00F35FCB" w14:paraId="110E1FAE" w14:textId="77777777" w:rsidTr="00240E3F">
        <w:trPr>
          <w:trHeight w:val="45"/>
        </w:trPr>
        <w:tc>
          <w:tcPr>
            <w:tcW w:w="567" w:type="dxa"/>
            <w:vMerge/>
            <w:tcBorders>
              <w:top w:val="nil"/>
              <w:left w:val="single" w:sz="8" w:space="0" w:color="000000"/>
              <w:bottom w:val="single" w:sz="8" w:space="0" w:color="000000"/>
              <w:right w:val="single" w:sz="8" w:space="0" w:color="000000"/>
            </w:tcBorders>
          </w:tcPr>
          <w:p w14:paraId="13C4DA0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1ED99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1D5AD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327FC3"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45C3946" w14:textId="77777777" w:rsidR="00F67E59" w:rsidRPr="00F35FCB" w:rsidRDefault="00F67E59" w:rsidP="00F67E59">
            <w:pPr>
              <w:tabs>
                <w:tab w:val="left" w:pos="1155"/>
              </w:tabs>
              <w:jc w:val="both"/>
            </w:pPr>
            <w:r w:rsidRPr="00F35FCB">
              <w:t>Максимальный процент застройки в границах земельного участка – 50 %</w:t>
            </w:r>
          </w:p>
        </w:tc>
      </w:tr>
      <w:tr w:rsidR="00F35FCB" w:rsidRPr="00F35FCB" w14:paraId="32CE38CD" w14:textId="77777777" w:rsidTr="00240E3F">
        <w:trPr>
          <w:trHeight w:val="45"/>
        </w:trPr>
        <w:tc>
          <w:tcPr>
            <w:tcW w:w="567" w:type="dxa"/>
            <w:vMerge/>
            <w:tcBorders>
              <w:top w:val="nil"/>
              <w:left w:val="single" w:sz="8" w:space="0" w:color="000000"/>
              <w:bottom w:val="single" w:sz="8" w:space="0" w:color="000000"/>
              <w:right w:val="single" w:sz="8" w:space="0" w:color="000000"/>
            </w:tcBorders>
          </w:tcPr>
          <w:p w14:paraId="65E2036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AA9017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AA593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2E9B02" w14:textId="77777777" w:rsidR="00F67E59" w:rsidRPr="00F35FCB" w:rsidRDefault="00F67E59" w:rsidP="00F67E59"/>
        </w:tc>
        <w:tc>
          <w:tcPr>
            <w:tcW w:w="6520" w:type="dxa"/>
            <w:tcBorders>
              <w:top w:val="nil"/>
              <w:left w:val="nil"/>
              <w:bottom w:val="single" w:sz="8" w:space="0" w:color="000000"/>
              <w:right w:val="single" w:sz="8" w:space="0" w:color="000000"/>
            </w:tcBorders>
          </w:tcPr>
          <w:p w14:paraId="20FD5C64" w14:textId="77777777" w:rsidR="00F67E59" w:rsidRPr="00F35FCB" w:rsidRDefault="00F67E59" w:rsidP="00F67E59">
            <w:pPr>
              <w:tabs>
                <w:tab w:val="left" w:pos="1155"/>
              </w:tabs>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2EF9B23" w14:textId="77777777" w:rsidTr="00240E3F">
        <w:trPr>
          <w:trHeight w:val="45"/>
        </w:trPr>
        <w:tc>
          <w:tcPr>
            <w:tcW w:w="567" w:type="dxa"/>
            <w:vMerge/>
            <w:tcBorders>
              <w:top w:val="nil"/>
              <w:left w:val="single" w:sz="8" w:space="0" w:color="000000"/>
              <w:bottom w:val="single" w:sz="8" w:space="0" w:color="000000"/>
              <w:right w:val="single" w:sz="8" w:space="0" w:color="000000"/>
            </w:tcBorders>
          </w:tcPr>
          <w:p w14:paraId="2C65ED7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D538B4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13F5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AE77AE" w14:textId="77777777" w:rsidR="00F67E59" w:rsidRPr="00F35FCB" w:rsidRDefault="00F67E59" w:rsidP="00F67E59"/>
        </w:tc>
        <w:tc>
          <w:tcPr>
            <w:tcW w:w="6520" w:type="dxa"/>
            <w:tcBorders>
              <w:top w:val="nil"/>
              <w:left w:val="nil"/>
              <w:bottom w:val="single" w:sz="8" w:space="0" w:color="000000"/>
              <w:right w:val="single" w:sz="8" w:space="0" w:color="000000"/>
            </w:tcBorders>
          </w:tcPr>
          <w:p w14:paraId="69321F82" w14:textId="77777777" w:rsidR="00F67E59" w:rsidRPr="00F35FCB" w:rsidRDefault="00F67E59" w:rsidP="00F67E59">
            <w:pPr>
              <w:tabs>
                <w:tab w:val="left" w:pos="1155"/>
              </w:tabs>
              <w:jc w:val="both"/>
            </w:pPr>
            <w:r w:rsidRPr="00F35FCB">
              <w:t>Предельная высота зданий, строений, сооружений – не подлежит установлению</w:t>
            </w:r>
          </w:p>
        </w:tc>
      </w:tr>
      <w:tr w:rsidR="00F35FCB" w:rsidRPr="00F35FCB" w14:paraId="2A8CD863" w14:textId="77777777" w:rsidTr="00240E3F">
        <w:trPr>
          <w:trHeight w:val="45"/>
        </w:trPr>
        <w:tc>
          <w:tcPr>
            <w:tcW w:w="567" w:type="dxa"/>
            <w:vMerge/>
            <w:tcBorders>
              <w:top w:val="nil"/>
              <w:left w:val="single" w:sz="8" w:space="0" w:color="000000"/>
              <w:bottom w:val="single" w:sz="4" w:space="0" w:color="auto"/>
              <w:right w:val="single" w:sz="8" w:space="0" w:color="000000"/>
            </w:tcBorders>
          </w:tcPr>
          <w:p w14:paraId="7D1F708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A2D74B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CE4546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E868972" w14:textId="77777777" w:rsidR="00F67E59" w:rsidRPr="00F35FCB" w:rsidRDefault="00F67E59" w:rsidP="00F67E59"/>
        </w:tc>
        <w:tc>
          <w:tcPr>
            <w:tcW w:w="6520" w:type="dxa"/>
            <w:tcBorders>
              <w:top w:val="nil"/>
              <w:left w:val="nil"/>
              <w:bottom w:val="single" w:sz="4" w:space="0" w:color="auto"/>
              <w:right w:val="single" w:sz="8" w:space="0" w:color="000000"/>
            </w:tcBorders>
          </w:tcPr>
          <w:p w14:paraId="6A53C3D6" w14:textId="77777777" w:rsidR="00F67E59" w:rsidRPr="00F35FCB" w:rsidRDefault="00F67E59" w:rsidP="00F67E59">
            <w:pPr>
              <w:tabs>
                <w:tab w:val="left" w:pos="1155"/>
              </w:tabs>
              <w:jc w:val="both"/>
            </w:pPr>
            <w:r w:rsidRPr="00F35FCB">
              <w:t>Минимальный процент озеленения в границах земельного участка – 20 %</w:t>
            </w:r>
          </w:p>
        </w:tc>
      </w:tr>
      <w:tr w:rsidR="00F35FCB" w:rsidRPr="00F35FCB" w14:paraId="6DAA85BE" w14:textId="77777777" w:rsidTr="00240E3F">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8561A2A" w14:textId="77777777" w:rsidR="00F67E59" w:rsidRPr="00F35FCB" w:rsidRDefault="00F67E59" w:rsidP="00596C2D">
            <w:pPr>
              <w:numPr>
                <w:ilvl w:val="0"/>
                <w:numId w:val="38"/>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1A36B30C" w14:textId="77777777" w:rsidR="00F67E59" w:rsidRPr="00F35FCB" w:rsidRDefault="00F67E59" w:rsidP="00F67E59">
            <w:pPr>
              <w:jc w:val="both"/>
            </w:pPr>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3F7F9B84" w14:textId="77777777" w:rsidR="00F67E59" w:rsidRPr="00F35FCB" w:rsidRDefault="00F67E59" w:rsidP="00F67E59">
            <w:pPr>
              <w:jc w:val="both"/>
            </w:pPr>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1D7DEDB9"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031592B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4FEF4AA" w14:textId="77777777" w:rsidTr="00240E3F">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1D9AF41"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7252A4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7D4B61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659B22C"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7A150F7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D0D614E" w14:textId="77777777" w:rsidTr="00240E3F">
        <w:trPr>
          <w:trHeight w:val="45"/>
        </w:trPr>
        <w:tc>
          <w:tcPr>
            <w:tcW w:w="567" w:type="dxa"/>
            <w:vMerge/>
            <w:tcBorders>
              <w:top w:val="nil"/>
              <w:left w:val="single" w:sz="8" w:space="0" w:color="000000"/>
              <w:bottom w:val="single" w:sz="8" w:space="0" w:color="000000"/>
              <w:right w:val="single" w:sz="8" w:space="0" w:color="000000"/>
            </w:tcBorders>
          </w:tcPr>
          <w:p w14:paraId="13FCECA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90FCD2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E3D84F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22DBFC" w14:textId="77777777" w:rsidR="00F67E59" w:rsidRPr="00F35FCB" w:rsidRDefault="00F67E59" w:rsidP="00F67E59"/>
        </w:tc>
        <w:tc>
          <w:tcPr>
            <w:tcW w:w="6520" w:type="dxa"/>
            <w:tcBorders>
              <w:top w:val="nil"/>
              <w:left w:val="nil"/>
              <w:bottom w:val="single" w:sz="8" w:space="0" w:color="000000"/>
              <w:right w:val="single" w:sz="8" w:space="0" w:color="000000"/>
            </w:tcBorders>
          </w:tcPr>
          <w:p w14:paraId="095E2DB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8975E84" w14:textId="77777777" w:rsidTr="00240E3F">
        <w:trPr>
          <w:trHeight w:val="45"/>
        </w:trPr>
        <w:tc>
          <w:tcPr>
            <w:tcW w:w="567" w:type="dxa"/>
            <w:vMerge/>
            <w:tcBorders>
              <w:top w:val="nil"/>
              <w:left w:val="single" w:sz="8" w:space="0" w:color="000000"/>
              <w:bottom w:val="single" w:sz="8" w:space="0" w:color="000000"/>
              <w:right w:val="single" w:sz="8" w:space="0" w:color="000000"/>
            </w:tcBorders>
          </w:tcPr>
          <w:p w14:paraId="055AEFA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CA815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4465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E4DEDE" w14:textId="77777777" w:rsidR="00F67E59" w:rsidRPr="00F35FCB" w:rsidRDefault="00F67E59" w:rsidP="00F67E59"/>
        </w:tc>
        <w:tc>
          <w:tcPr>
            <w:tcW w:w="6520" w:type="dxa"/>
            <w:tcBorders>
              <w:top w:val="nil"/>
              <w:left w:val="nil"/>
              <w:bottom w:val="single" w:sz="8" w:space="0" w:color="000000"/>
              <w:right w:val="single" w:sz="8" w:space="0" w:color="000000"/>
            </w:tcBorders>
          </w:tcPr>
          <w:p w14:paraId="3846A0E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BCB042F" w14:textId="77777777" w:rsidTr="00240E3F">
        <w:trPr>
          <w:trHeight w:val="45"/>
        </w:trPr>
        <w:tc>
          <w:tcPr>
            <w:tcW w:w="567" w:type="dxa"/>
            <w:vMerge/>
            <w:tcBorders>
              <w:top w:val="nil"/>
              <w:left w:val="single" w:sz="8" w:space="0" w:color="000000"/>
              <w:bottom w:val="single" w:sz="8" w:space="0" w:color="000000"/>
              <w:right w:val="single" w:sz="8" w:space="0" w:color="000000"/>
            </w:tcBorders>
          </w:tcPr>
          <w:p w14:paraId="3211A1F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97EE9B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D9677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363842B"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BD23F1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5DCAE60" w14:textId="77777777" w:rsidTr="00240E3F">
        <w:trPr>
          <w:trHeight w:val="1561"/>
        </w:trPr>
        <w:tc>
          <w:tcPr>
            <w:tcW w:w="567" w:type="dxa"/>
            <w:vMerge/>
            <w:tcBorders>
              <w:top w:val="nil"/>
              <w:left w:val="single" w:sz="8" w:space="0" w:color="000000"/>
              <w:bottom w:val="single" w:sz="4" w:space="0" w:color="auto"/>
              <w:right w:val="single" w:sz="8" w:space="0" w:color="000000"/>
            </w:tcBorders>
          </w:tcPr>
          <w:p w14:paraId="466C6D25"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8A3F7C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564CD1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71C5EEC" w14:textId="77777777" w:rsidR="00F67E59" w:rsidRPr="00F35FCB" w:rsidRDefault="00F67E59" w:rsidP="00F67E59"/>
        </w:tc>
        <w:tc>
          <w:tcPr>
            <w:tcW w:w="6520" w:type="dxa"/>
            <w:tcBorders>
              <w:top w:val="nil"/>
              <w:left w:val="nil"/>
              <w:bottom w:val="single" w:sz="4" w:space="0" w:color="auto"/>
              <w:right w:val="single" w:sz="8" w:space="0" w:color="000000"/>
            </w:tcBorders>
          </w:tcPr>
          <w:p w14:paraId="3672315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291AED5" w14:textId="77777777" w:rsidTr="00240E3F">
        <w:trPr>
          <w:trHeight w:val="252"/>
        </w:trPr>
        <w:tc>
          <w:tcPr>
            <w:tcW w:w="567" w:type="dxa"/>
            <w:vMerge w:val="restart"/>
            <w:tcBorders>
              <w:top w:val="single" w:sz="4" w:space="0" w:color="auto"/>
              <w:left w:val="single" w:sz="4" w:space="0" w:color="auto"/>
              <w:bottom w:val="single" w:sz="4" w:space="0" w:color="auto"/>
              <w:right w:val="single" w:sz="4" w:space="0" w:color="auto"/>
            </w:tcBorders>
          </w:tcPr>
          <w:p w14:paraId="0E1A80CE" w14:textId="77777777" w:rsidR="00F67E59" w:rsidRPr="00F35FCB" w:rsidRDefault="00F67E59" w:rsidP="00596C2D">
            <w:pPr>
              <w:numPr>
                <w:ilvl w:val="0"/>
                <w:numId w:val="38"/>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29CC0FD7" w14:textId="77777777" w:rsidR="00F67E59" w:rsidRPr="00F35FCB" w:rsidRDefault="00F67E59" w:rsidP="00F67E59">
            <w:r w:rsidRPr="00F35FCB">
              <w:rPr>
                <w:rFonts w:eastAsia="Tahoma"/>
              </w:rPr>
              <w:t>Магазины*</w:t>
            </w:r>
          </w:p>
        </w:tc>
        <w:tc>
          <w:tcPr>
            <w:tcW w:w="1701" w:type="dxa"/>
            <w:vMerge w:val="restart"/>
            <w:tcBorders>
              <w:top w:val="single" w:sz="4" w:space="0" w:color="auto"/>
              <w:left w:val="single" w:sz="4" w:space="0" w:color="auto"/>
              <w:bottom w:val="single" w:sz="4" w:space="0" w:color="auto"/>
              <w:right w:val="single" w:sz="4" w:space="0" w:color="auto"/>
            </w:tcBorders>
          </w:tcPr>
          <w:p w14:paraId="14887D01" w14:textId="77777777" w:rsidR="00F67E59" w:rsidRPr="00F35FCB" w:rsidRDefault="00F67E59" w:rsidP="00F67E59">
            <w:r w:rsidRPr="00F35FCB">
              <w:rPr>
                <w:rFonts w:eastAsia="Tahoma"/>
              </w:rPr>
              <w:t>4.4</w:t>
            </w:r>
          </w:p>
        </w:tc>
        <w:tc>
          <w:tcPr>
            <w:tcW w:w="3969" w:type="dxa"/>
            <w:vMerge w:val="restart"/>
            <w:tcBorders>
              <w:top w:val="single" w:sz="4" w:space="0" w:color="auto"/>
              <w:left w:val="single" w:sz="4" w:space="0" w:color="auto"/>
              <w:bottom w:val="single" w:sz="4" w:space="0" w:color="auto"/>
              <w:right w:val="single" w:sz="4" w:space="0" w:color="auto"/>
            </w:tcBorders>
          </w:tcPr>
          <w:p w14:paraId="5330574B" w14:textId="77777777" w:rsidR="00F67E59" w:rsidRPr="00F35FCB" w:rsidRDefault="00F67E59" w:rsidP="00F67E59">
            <w:r w:rsidRPr="00F35FCB">
              <w:rPr>
                <w:rFonts w:eastAsia="Tahom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single" w:sz="4" w:space="0" w:color="auto"/>
              <w:bottom w:val="single" w:sz="4" w:space="0" w:color="auto"/>
              <w:right w:val="single" w:sz="4" w:space="0" w:color="auto"/>
            </w:tcBorders>
          </w:tcPr>
          <w:p w14:paraId="0091C07A" w14:textId="77777777" w:rsidR="00F67E59" w:rsidRPr="00F35FCB" w:rsidRDefault="00F67E59" w:rsidP="00F67E59">
            <w:pPr>
              <w:jc w:val="both"/>
            </w:pPr>
            <w:r w:rsidRPr="00F35FCB">
              <w:rPr>
                <w:rFonts w:eastAsia="Tahoma"/>
              </w:rPr>
              <w:t>Минимальный размер земельного участка (площадь) – 600 кв. м</w:t>
            </w:r>
          </w:p>
        </w:tc>
      </w:tr>
      <w:tr w:rsidR="00F35FCB" w:rsidRPr="00F35FCB" w14:paraId="18897E6D" w14:textId="77777777" w:rsidTr="00240E3F">
        <w:trPr>
          <w:trHeight w:val="252"/>
        </w:trPr>
        <w:tc>
          <w:tcPr>
            <w:tcW w:w="567" w:type="dxa"/>
            <w:vMerge/>
            <w:tcBorders>
              <w:top w:val="single" w:sz="4" w:space="0" w:color="auto"/>
              <w:left w:val="single" w:sz="4" w:space="0" w:color="auto"/>
              <w:bottom w:val="single" w:sz="4" w:space="0" w:color="auto"/>
              <w:right w:val="single" w:sz="4" w:space="0" w:color="auto"/>
            </w:tcBorders>
          </w:tcPr>
          <w:p w14:paraId="59ED0928"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vAlign w:val="center"/>
          </w:tcPr>
          <w:p w14:paraId="7585189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vAlign w:val="center"/>
          </w:tcPr>
          <w:p w14:paraId="0E0C9F7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vAlign w:val="center"/>
          </w:tcPr>
          <w:p w14:paraId="154E469D" w14:textId="77777777" w:rsidR="00F67E59" w:rsidRPr="00F35FCB" w:rsidRDefault="00F67E59" w:rsidP="00F67E59"/>
        </w:tc>
        <w:tc>
          <w:tcPr>
            <w:tcW w:w="6520" w:type="dxa"/>
            <w:tcBorders>
              <w:top w:val="single" w:sz="4" w:space="0" w:color="auto"/>
              <w:left w:val="single" w:sz="4" w:space="0" w:color="auto"/>
              <w:bottom w:val="single" w:sz="8" w:space="0" w:color="000000"/>
              <w:right w:val="single" w:sz="8" w:space="0" w:color="000000"/>
            </w:tcBorders>
          </w:tcPr>
          <w:p w14:paraId="76F7B938" w14:textId="77777777" w:rsidR="00F67E59" w:rsidRPr="00F35FCB" w:rsidRDefault="00F67E59" w:rsidP="00F67E59">
            <w:pPr>
              <w:jc w:val="both"/>
            </w:pPr>
            <w:r w:rsidRPr="00F35FCB">
              <w:rPr>
                <w:rFonts w:eastAsia="Tahoma"/>
              </w:rPr>
              <w:t>Максимальный размер земельного участка (площадь) – не подлежит установлению</w:t>
            </w:r>
          </w:p>
        </w:tc>
      </w:tr>
      <w:tr w:rsidR="00F35FCB" w:rsidRPr="00F35FCB" w14:paraId="70CF51E8" w14:textId="77777777" w:rsidTr="00240E3F">
        <w:trPr>
          <w:trHeight w:val="252"/>
        </w:trPr>
        <w:tc>
          <w:tcPr>
            <w:tcW w:w="567" w:type="dxa"/>
            <w:vMerge/>
            <w:tcBorders>
              <w:top w:val="single" w:sz="4" w:space="0" w:color="auto"/>
              <w:left w:val="single" w:sz="4" w:space="0" w:color="auto"/>
              <w:bottom w:val="single" w:sz="4" w:space="0" w:color="auto"/>
              <w:right w:val="single" w:sz="4" w:space="0" w:color="auto"/>
            </w:tcBorders>
          </w:tcPr>
          <w:p w14:paraId="6DC3D06B"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vAlign w:val="center"/>
          </w:tcPr>
          <w:p w14:paraId="0C1F9B4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vAlign w:val="center"/>
          </w:tcPr>
          <w:p w14:paraId="33939BD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vAlign w:val="center"/>
          </w:tcPr>
          <w:p w14:paraId="40CDC29F" w14:textId="77777777" w:rsidR="00F67E59" w:rsidRPr="00F35FCB" w:rsidRDefault="00F67E59" w:rsidP="00F67E59"/>
        </w:tc>
        <w:tc>
          <w:tcPr>
            <w:tcW w:w="6520" w:type="dxa"/>
            <w:tcBorders>
              <w:top w:val="nil"/>
              <w:left w:val="single" w:sz="4" w:space="0" w:color="auto"/>
              <w:bottom w:val="single" w:sz="8" w:space="0" w:color="000000"/>
              <w:right w:val="single" w:sz="8" w:space="0" w:color="000000"/>
            </w:tcBorders>
          </w:tcPr>
          <w:p w14:paraId="30B026DA" w14:textId="77777777" w:rsidR="00F67E59" w:rsidRPr="00F35FCB" w:rsidRDefault="00F67E59" w:rsidP="00F67E59">
            <w:pPr>
              <w:jc w:val="both"/>
            </w:pPr>
            <w:r w:rsidRPr="00F35FCB">
              <w:rPr>
                <w:rFonts w:eastAsia="Tahoma"/>
              </w:rPr>
              <w:t>Максимальный процент застройки в границах земельного участка – 50 %</w:t>
            </w:r>
          </w:p>
        </w:tc>
      </w:tr>
      <w:tr w:rsidR="00F35FCB" w:rsidRPr="00F35FCB" w14:paraId="6D8CE534" w14:textId="77777777" w:rsidTr="00240E3F">
        <w:trPr>
          <w:trHeight w:val="252"/>
        </w:trPr>
        <w:tc>
          <w:tcPr>
            <w:tcW w:w="567" w:type="dxa"/>
            <w:vMerge/>
            <w:tcBorders>
              <w:top w:val="single" w:sz="4" w:space="0" w:color="auto"/>
              <w:left w:val="single" w:sz="4" w:space="0" w:color="auto"/>
              <w:bottom w:val="single" w:sz="4" w:space="0" w:color="auto"/>
              <w:right w:val="single" w:sz="4" w:space="0" w:color="auto"/>
            </w:tcBorders>
          </w:tcPr>
          <w:p w14:paraId="5C8633E1"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vAlign w:val="center"/>
          </w:tcPr>
          <w:p w14:paraId="23812FA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vAlign w:val="center"/>
          </w:tcPr>
          <w:p w14:paraId="2E0E0F9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vAlign w:val="center"/>
          </w:tcPr>
          <w:p w14:paraId="6C798366" w14:textId="77777777" w:rsidR="00F67E59" w:rsidRPr="00F35FCB" w:rsidRDefault="00F67E59" w:rsidP="00F67E59"/>
        </w:tc>
        <w:tc>
          <w:tcPr>
            <w:tcW w:w="6520" w:type="dxa"/>
            <w:tcBorders>
              <w:top w:val="nil"/>
              <w:left w:val="single" w:sz="4" w:space="0" w:color="auto"/>
              <w:bottom w:val="single" w:sz="8" w:space="0" w:color="000000"/>
              <w:right w:val="single" w:sz="8" w:space="0" w:color="000000"/>
            </w:tcBorders>
          </w:tcPr>
          <w:p w14:paraId="0CB2D4F2" w14:textId="77777777" w:rsidR="00F67E59" w:rsidRPr="00F35FCB" w:rsidRDefault="00F67E59" w:rsidP="00F67E59">
            <w:pPr>
              <w:jc w:val="both"/>
              <w:rPr>
                <w:rFonts w:eastAsia="Tahoma"/>
              </w:rPr>
            </w:pPr>
            <w:r w:rsidRPr="00F35FCB">
              <w:rPr>
                <w:rFonts w:eastAsia="Tahoma"/>
              </w:rPr>
              <w:t>Минимальные отступы от границ смежных земельных участков – 3 м;</w:t>
            </w:r>
          </w:p>
          <w:p w14:paraId="43A0092D" w14:textId="77777777" w:rsidR="00F67E59" w:rsidRPr="00F35FCB" w:rsidRDefault="00F67E59" w:rsidP="00F67E59">
            <w:pPr>
              <w:jc w:val="both"/>
            </w:pPr>
            <w:r w:rsidRPr="00F35FCB">
              <w:rPr>
                <w:rFonts w:eastAsia="Tahoma"/>
              </w:rPr>
              <w:t>от границ земельных участков со стороны, примыкающей к улично-дорожной сети – 5 м</w:t>
            </w:r>
          </w:p>
        </w:tc>
      </w:tr>
      <w:tr w:rsidR="00F35FCB" w:rsidRPr="00F35FCB" w14:paraId="748BA9B2" w14:textId="77777777" w:rsidTr="00240E3F">
        <w:trPr>
          <w:trHeight w:val="252"/>
        </w:trPr>
        <w:tc>
          <w:tcPr>
            <w:tcW w:w="567" w:type="dxa"/>
            <w:vMerge/>
            <w:tcBorders>
              <w:top w:val="single" w:sz="4" w:space="0" w:color="auto"/>
              <w:left w:val="single" w:sz="4" w:space="0" w:color="auto"/>
              <w:bottom w:val="single" w:sz="4" w:space="0" w:color="auto"/>
              <w:right w:val="single" w:sz="4" w:space="0" w:color="auto"/>
            </w:tcBorders>
          </w:tcPr>
          <w:p w14:paraId="5141DE45"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vAlign w:val="center"/>
          </w:tcPr>
          <w:p w14:paraId="66F8E9E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vAlign w:val="center"/>
          </w:tcPr>
          <w:p w14:paraId="7633731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vAlign w:val="center"/>
          </w:tcPr>
          <w:p w14:paraId="2ED3A143" w14:textId="77777777" w:rsidR="00F67E59" w:rsidRPr="00F35FCB" w:rsidRDefault="00F67E59" w:rsidP="00F67E59"/>
        </w:tc>
        <w:tc>
          <w:tcPr>
            <w:tcW w:w="6520" w:type="dxa"/>
            <w:tcBorders>
              <w:top w:val="nil"/>
              <w:left w:val="single" w:sz="4" w:space="0" w:color="auto"/>
              <w:bottom w:val="single" w:sz="8" w:space="0" w:color="000000"/>
              <w:right w:val="single" w:sz="8" w:space="0" w:color="000000"/>
            </w:tcBorders>
          </w:tcPr>
          <w:p w14:paraId="07DE41B6" w14:textId="77777777" w:rsidR="00F67E59" w:rsidRPr="00F35FCB" w:rsidRDefault="00F67E59" w:rsidP="00F67E59">
            <w:pPr>
              <w:jc w:val="both"/>
            </w:pPr>
            <w:r w:rsidRPr="00F35FCB">
              <w:rPr>
                <w:rFonts w:eastAsia="Tahoma"/>
              </w:rPr>
              <w:t>Предельная высота зданий, строений, сооружений – 20 м</w:t>
            </w:r>
          </w:p>
        </w:tc>
      </w:tr>
      <w:tr w:rsidR="00F35FCB" w:rsidRPr="00F35FCB" w14:paraId="75147BD8" w14:textId="77777777" w:rsidTr="00240E3F">
        <w:trPr>
          <w:trHeight w:val="241"/>
        </w:trPr>
        <w:tc>
          <w:tcPr>
            <w:tcW w:w="567" w:type="dxa"/>
            <w:vMerge/>
            <w:tcBorders>
              <w:top w:val="single" w:sz="4" w:space="0" w:color="auto"/>
              <w:left w:val="single" w:sz="4" w:space="0" w:color="auto"/>
              <w:bottom w:val="single" w:sz="4" w:space="0" w:color="auto"/>
              <w:right w:val="single" w:sz="4" w:space="0" w:color="auto"/>
            </w:tcBorders>
          </w:tcPr>
          <w:p w14:paraId="2CFA15EA"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vAlign w:val="center"/>
          </w:tcPr>
          <w:p w14:paraId="11277C6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vAlign w:val="center"/>
          </w:tcPr>
          <w:p w14:paraId="32DCB02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vAlign w:val="center"/>
          </w:tcPr>
          <w:p w14:paraId="575E59C6" w14:textId="77777777" w:rsidR="00F67E59" w:rsidRPr="00F35FCB" w:rsidRDefault="00F67E59" w:rsidP="00F67E59"/>
        </w:tc>
        <w:tc>
          <w:tcPr>
            <w:tcW w:w="6520" w:type="dxa"/>
            <w:tcBorders>
              <w:top w:val="nil"/>
              <w:left w:val="single" w:sz="4" w:space="0" w:color="auto"/>
              <w:bottom w:val="single" w:sz="4" w:space="0" w:color="auto"/>
              <w:right w:val="single" w:sz="8" w:space="0" w:color="000000"/>
            </w:tcBorders>
          </w:tcPr>
          <w:p w14:paraId="59A6F511" w14:textId="77777777" w:rsidR="00F67E59" w:rsidRPr="00F35FCB" w:rsidRDefault="00F67E59" w:rsidP="00F67E59">
            <w:pPr>
              <w:jc w:val="both"/>
            </w:pPr>
            <w:r w:rsidRPr="00F35FCB">
              <w:rPr>
                <w:rFonts w:eastAsia="Tahoma"/>
              </w:rPr>
              <w:t>Минимальный процент озеленения в границах земельного участка – 20 %</w:t>
            </w:r>
          </w:p>
        </w:tc>
      </w:tr>
      <w:tr w:rsidR="00F35FCB" w:rsidRPr="00F35FCB" w14:paraId="0C210294" w14:textId="77777777" w:rsidTr="00240E3F">
        <w:trPr>
          <w:trHeight w:val="330"/>
        </w:trPr>
        <w:tc>
          <w:tcPr>
            <w:tcW w:w="567" w:type="dxa"/>
            <w:vMerge w:val="restart"/>
            <w:tcBorders>
              <w:top w:val="single" w:sz="4" w:space="0" w:color="auto"/>
              <w:left w:val="single" w:sz="4" w:space="0" w:color="auto"/>
              <w:bottom w:val="single" w:sz="4" w:space="0" w:color="auto"/>
              <w:right w:val="single" w:sz="4" w:space="0" w:color="auto"/>
            </w:tcBorders>
          </w:tcPr>
          <w:p w14:paraId="2DDFF22C" w14:textId="77777777" w:rsidR="00F67E59" w:rsidRPr="00F35FCB" w:rsidRDefault="00F67E59" w:rsidP="00596C2D">
            <w:pPr>
              <w:numPr>
                <w:ilvl w:val="0"/>
                <w:numId w:val="38"/>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035A609F" w14:textId="77777777" w:rsidR="00F67E59" w:rsidRPr="00F35FCB" w:rsidRDefault="00F67E59" w:rsidP="00F67E59">
            <w:pPr>
              <w:jc w:val="both"/>
            </w:pPr>
            <w:r w:rsidRPr="00F35FCB">
              <w:t>Служебные гаражи</w:t>
            </w:r>
          </w:p>
        </w:tc>
        <w:tc>
          <w:tcPr>
            <w:tcW w:w="1701" w:type="dxa"/>
            <w:vMerge w:val="restart"/>
            <w:tcBorders>
              <w:top w:val="single" w:sz="4" w:space="0" w:color="auto"/>
              <w:left w:val="single" w:sz="4" w:space="0" w:color="auto"/>
              <w:bottom w:val="single" w:sz="4" w:space="0" w:color="auto"/>
              <w:right w:val="single" w:sz="4" w:space="0" w:color="auto"/>
            </w:tcBorders>
          </w:tcPr>
          <w:p w14:paraId="3D39770C" w14:textId="77777777" w:rsidR="00F67E59" w:rsidRPr="00F35FCB" w:rsidRDefault="00F67E59" w:rsidP="00F67E59">
            <w:pPr>
              <w:jc w:val="both"/>
            </w:pPr>
            <w:r w:rsidRPr="00F35FCB">
              <w:t>4.9</w:t>
            </w:r>
          </w:p>
        </w:tc>
        <w:tc>
          <w:tcPr>
            <w:tcW w:w="3969" w:type="dxa"/>
            <w:vMerge w:val="restart"/>
            <w:tcBorders>
              <w:top w:val="single" w:sz="4" w:space="0" w:color="auto"/>
              <w:left w:val="single" w:sz="4" w:space="0" w:color="auto"/>
              <w:bottom w:val="single" w:sz="4" w:space="0" w:color="auto"/>
              <w:right w:val="single" w:sz="4" w:space="0" w:color="auto"/>
            </w:tcBorders>
          </w:tcPr>
          <w:p w14:paraId="6098E58B" w14:textId="77777777" w:rsidR="00F67E59" w:rsidRPr="00F35FCB" w:rsidRDefault="00F67E59" w:rsidP="00F67E59">
            <w:pPr>
              <w:jc w:val="both"/>
            </w:pPr>
            <w:r w:rsidRPr="00F35FC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0" w:type="dxa"/>
            <w:tcBorders>
              <w:top w:val="single" w:sz="4" w:space="0" w:color="auto"/>
              <w:left w:val="single" w:sz="4" w:space="0" w:color="auto"/>
              <w:bottom w:val="single" w:sz="4" w:space="0" w:color="auto"/>
              <w:right w:val="single" w:sz="4" w:space="0" w:color="auto"/>
            </w:tcBorders>
          </w:tcPr>
          <w:p w14:paraId="64AAEBB2"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28FD5DA5" w14:textId="77777777" w:rsidTr="00240E3F">
        <w:trPr>
          <w:trHeight w:val="330"/>
        </w:trPr>
        <w:tc>
          <w:tcPr>
            <w:tcW w:w="567" w:type="dxa"/>
            <w:vMerge/>
            <w:tcBorders>
              <w:top w:val="single" w:sz="4" w:space="0" w:color="auto"/>
              <w:left w:val="single" w:sz="8" w:space="0" w:color="000000"/>
              <w:bottom w:val="single" w:sz="8" w:space="0" w:color="000000"/>
              <w:right w:val="single" w:sz="8" w:space="0" w:color="000000"/>
            </w:tcBorders>
          </w:tcPr>
          <w:p w14:paraId="696CA55B"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81079B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B1B0DC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7ECFF2F"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3A06913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B024C10" w14:textId="77777777" w:rsidTr="00240E3F">
        <w:trPr>
          <w:trHeight w:val="330"/>
        </w:trPr>
        <w:tc>
          <w:tcPr>
            <w:tcW w:w="567" w:type="dxa"/>
            <w:vMerge/>
            <w:tcBorders>
              <w:top w:val="nil"/>
              <w:left w:val="single" w:sz="8" w:space="0" w:color="000000"/>
              <w:bottom w:val="single" w:sz="8" w:space="0" w:color="000000"/>
              <w:right w:val="single" w:sz="8" w:space="0" w:color="000000"/>
            </w:tcBorders>
          </w:tcPr>
          <w:p w14:paraId="1AFE500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9518C5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80BC7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CC0909" w14:textId="77777777" w:rsidR="00F67E59" w:rsidRPr="00F35FCB" w:rsidRDefault="00F67E59" w:rsidP="00F67E59"/>
        </w:tc>
        <w:tc>
          <w:tcPr>
            <w:tcW w:w="6520" w:type="dxa"/>
            <w:tcBorders>
              <w:top w:val="nil"/>
              <w:left w:val="nil"/>
              <w:bottom w:val="single" w:sz="4" w:space="0" w:color="auto"/>
              <w:right w:val="single" w:sz="8" w:space="0" w:color="000000"/>
            </w:tcBorders>
          </w:tcPr>
          <w:p w14:paraId="57838140"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6FE2EBB0" w14:textId="77777777" w:rsidTr="00240E3F">
        <w:trPr>
          <w:trHeight w:val="330"/>
        </w:trPr>
        <w:tc>
          <w:tcPr>
            <w:tcW w:w="567" w:type="dxa"/>
            <w:vMerge/>
            <w:tcBorders>
              <w:top w:val="nil"/>
              <w:left w:val="single" w:sz="8" w:space="0" w:color="000000"/>
              <w:bottom w:val="single" w:sz="8" w:space="0" w:color="000000"/>
              <w:right w:val="single" w:sz="8" w:space="0" w:color="000000"/>
            </w:tcBorders>
          </w:tcPr>
          <w:p w14:paraId="522CFD8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306AC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262472" w14:textId="77777777" w:rsidR="00F67E59" w:rsidRPr="00F35FCB" w:rsidRDefault="00F67E59" w:rsidP="00F67E59"/>
        </w:tc>
        <w:tc>
          <w:tcPr>
            <w:tcW w:w="3969" w:type="dxa"/>
            <w:vMerge/>
            <w:tcBorders>
              <w:top w:val="nil"/>
              <w:left w:val="nil"/>
              <w:bottom w:val="single" w:sz="8" w:space="0" w:color="000000"/>
              <w:right w:val="single" w:sz="4" w:space="0" w:color="auto"/>
            </w:tcBorders>
          </w:tcPr>
          <w:p w14:paraId="1C510368" w14:textId="77777777" w:rsidR="00F67E59" w:rsidRPr="00F35FCB" w:rsidRDefault="00F67E59" w:rsidP="00F67E59"/>
        </w:tc>
        <w:tc>
          <w:tcPr>
            <w:tcW w:w="6520" w:type="dxa"/>
            <w:tcBorders>
              <w:top w:val="single" w:sz="4" w:space="0" w:color="auto"/>
              <w:left w:val="single" w:sz="4" w:space="0" w:color="auto"/>
              <w:bottom w:val="single" w:sz="4" w:space="0" w:color="auto"/>
              <w:right w:val="single" w:sz="4" w:space="0" w:color="auto"/>
            </w:tcBorders>
          </w:tcPr>
          <w:p w14:paraId="6AFC660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B62DE61" w14:textId="77777777" w:rsidTr="00240E3F">
        <w:trPr>
          <w:trHeight w:val="330"/>
        </w:trPr>
        <w:tc>
          <w:tcPr>
            <w:tcW w:w="567" w:type="dxa"/>
            <w:vMerge/>
            <w:tcBorders>
              <w:top w:val="nil"/>
              <w:left w:val="single" w:sz="8" w:space="0" w:color="000000"/>
              <w:bottom w:val="single" w:sz="8" w:space="0" w:color="000000"/>
              <w:right w:val="single" w:sz="8" w:space="0" w:color="000000"/>
            </w:tcBorders>
          </w:tcPr>
          <w:p w14:paraId="6F78B45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4ABAC7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0383D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E543DE"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44696C0C" w14:textId="77777777" w:rsidR="00F67E59" w:rsidRPr="00F35FCB" w:rsidRDefault="00F67E59" w:rsidP="00F67E59">
            <w:pPr>
              <w:jc w:val="both"/>
            </w:pPr>
            <w:r w:rsidRPr="00F35FCB">
              <w:t>Предельная высота зданий, строений, сооружений – 5 м</w:t>
            </w:r>
          </w:p>
        </w:tc>
      </w:tr>
      <w:tr w:rsidR="00F35FCB" w:rsidRPr="00F35FCB" w14:paraId="53A14759" w14:textId="77777777" w:rsidTr="00240E3F">
        <w:trPr>
          <w:trHeight w:val="330"/>
        </w:trPr>
        <w:tc>
          <w:tcPr>
            <w:tcW w:w="567" w:type="dxa"/>
            <w:vMerge/>
            <w:tcBorders>
              <w:top w:val="nil"/>
              <w:left w:val="single" w:sz="8" w:space="0" w:color="000000"/>
              <w:bottom w:val="single" w:sz="4" w:space="0" w:color="auto"/>
              <w:right w:val="single" w:sz="8" w:space="0" w:color="000000"/>
            </w:tcBorders>
          </w:tcPr>
          <w:p w14:paraId="3AF9F6CC"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27DB57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BA8844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AE69785" w14:textId="77777777" w:rsidR="00F67E59" w:rsidRPr="00F35FCB" w:rsidRDefault="00F67E59" w:rsidP="00F67E59"/>
        </w:tc>
        <w:tc>
          <w:tcPr>
            <w:tcW w:w="6520" w:type="dxa"/>
            <w:tcBorders>
              <w:top w:val="nil"/>
              <w:left w:val="nil"/>
              <w:bottom w:val="single" w:sz="4" w:space="0" w:color="auto"/>
              <w:right w:val="single" w:sz="8" w:space="0" w:color="000000"/>
            </w:tcBorders>
          </w:tcPr>
          <w:p w14:paraId="1B4F7DF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872DDD4" w14:textId="77777777" w:rsidTr="00240E3F">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6D3B0582" w14:textId="77777777" w:rsidR="00F67E59" w:rsidRPr="00F35FCB" w:rsidRDefault="00F67E59" w:rsidP="00596C2D">
            <w:pPr>
              <w:numPr>
                <w:ilvl w:val="0"/>
                <w:numId w:val="38"/>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0C4F46D0" w14:textId="77777777" w:rsidR="00F67E59" w:rsidRPr="00F35FCB" w:rsidRDefault="00F67E59" w:rsidP="00F67E59">
            <w:pPr>
              <w:jc w:val="both"/>
            </w:pPr>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585C5355" w14:textId="77777777" w:rsidR="00F67E59" w:rsidRPr="00F35FCB" w:rsidRDefault="00F67E59" w:rsidP="00F67E59">
            <w:pPr>
              <w:jc w:val="both"/>
            </w:pPr>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68F5BF70"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36BE2A8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5FAFA7E" w14:textId="77777777" w:rsidTr="00240E3F">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29B4E4D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1BBC936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C6FBB3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56D52C4"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5E0D0EB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AFF3264" w14:textId="77777777" w:rsidTr="00240E3F">
        <w:trPr>
          <w:trHeight w:val="55"/>
        </w:trPr>
        <w:tc>
          <w:tcPr>
            <w:tcW w:w="567" w:type="dxa"/>
            <w:vMerge/>
            <w:tcBorders>
              <w:top w:val="nil"/>
              <w:left w:val="single" w:sz="8" w:space="0" w:color="000000"/>
              <w:bottom w:val="single" w:sz="4" w:space="0" w:color="auto"/>
              <w:right w:val="single" w:sz="8" w:space="0" w:color="000000"/>
            </w:tcBorders>
          </w:tcPr>
          <w:p w14:paraId="78689673"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F60C27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E10753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86E9F97" w14:textId="77777777" w:rsidR="00F67E59" w:rsidRPr="00F35FCB" w:rsidRDefault="00F67E59" w:rsidP="00F67E59"/>
        </w:tc>
        <w:tc>
          <w:tcPr>
            <w:tcW w:w="6520" w:type="dxa"/>
            <w:tcBorders>
              <w:top w:val="nil"/>
              <w:left w:val="nil"/>
              <w:bottom w:val="single" w:sz="4" w:space="0" w:color="auto"/>
              <w:right w:val="single" w:sz="8" w:space="0" w:color="000000"/>
            </w:tcBorders>
          </w:tcPr>
          <w:p w14:paraId="46ED5C6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B2CB16A" w14:textId="77777777" w:rsidTr="00240E3F">
        <w:trPr>
          <w:trHeight w:val="55"/>
        </w:trPr>
        <w:tc>
          <w:tcPr>
            <w:tcW w:w="567" w:type="dxa"/>
            <w:vMerge/>
            <w:tcBorders>
              <w:top w:val="single" w:sz="4" w:space="0" w:color="auto"/>
              <w:left w:val="single" w:sz="4" w:space="0" w:color="auto"/>
              <w:bottom w:val="single" w:sz="4" w:space="0" w:color="auto"/>
              <w:right w:val="single" w:sz="4" w:space="0" w:color="auto"/>
            </w:tcBorders>
          </w:tcPr>
          <w:p w14:paraId="4B3CDEAD"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9375D1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BFB888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BB0C9F4" w14:textId="77777777" w:rsidR="00F67E59" w:rsidRPr="00F35FCB" w:rsidRDefault="00F67E59" w:rsidP="00F67E59"/>
        </w:tc>
        <w:tc>
          <w:tcPr>
            <w:tcW w:w="6520" w:type="dxa"/>
            <w:tcBorders>
              <w:top w:val="single" w:sz="4" w:space="0" w:color="auto"/>
              <w:left w:val="single" w:sz="4" w:space="0" w:color="auto"/>
              <w:bottom w:val="single" w:sz="4" w:space="0" w:color="auto"/>
              <w:right w:val="single" w:sz="4" w:space="0" w:color="auto"/>
            </w:tcBorders>
          </w:tcPr>
          <w:p w14:paraId="2840709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00B8058" w14:textId="77777777" w:rsidTr="00240E3F">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0C9F17D0"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E61340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2166DA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1796979"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19D01D9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26235F1" w14:textId="77777777" w:rsidTr="00240E3F">
        <w:trPr>
          <w:trHeight w:val="55"/>
        </w:trPr>
        <w:tc>
          <w:tcPr>
            <w:tcW w:w="567" w:type="dxa"/>
            <w:vMerge/>
            <w:tcBorders>
              <w:top w:val="nil"/>
              <w:left w:val="single" w:sz="8" w:space="0" w:color="000000"/>
              <w:bottom w:val="single" w:sz="4" w:space="0" w:color="auto"/>
              <w:right w:val="single" w:sz="8" w:space="0" w:color="000000"/>
            </w:tcBorders>
          </w:tcPr>
          <w:p w14:paraId="3447980C"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9A0C34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7712AA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B7D2B2A" w14:textId="77777777" w:rsidR="00F67E59" w:rsidRPr="00F35FCB" w:rsidRDefault="00F67E59" w:rsidP="00F67E59"/>
        </w:tc>
        <w:tc>
          <w:tcPr>
            <w:tcW w:w="6520" w:type="dxa"/>
            <w:tcBorders>
              <w:top w:val="nil"/>
              <w:left w:val="nil"/>
              <w:bottom w:val="single" w:sz="4" w:space="0" w:color="auto"/>
              <w:right w:val="single" w:sz="8" w:space="0" w:color="000000"/>
            </w:tcBorders>
          </w:tcPr>
          <w:p w14:paraId="0BEDF1C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8246DC0" w14:textId="77777777" w:rsidTr="00240E3F">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4CBC2AAD" w14:textId="77777777" w:rsidR="00F67E59" w:rsidRPr="00F35FCB" w:rsidRDefault="00F67E59" w:rsidP="00596C2D">
            <w:pPr>
              <w:numPr>
                <w:ilvl w:val="0"/>
                <w:numId w:val="38"/>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69BE1DAA" w14:textId="77777777" w:rsidR="00F67E59" w:rsidRPr="00F35FCB" w:rsidRDefault="00F67E59" w:rsidP="00F67E59">
            <w:pPr>
              <w:jc w:val="both"/>
            </w:pPr>
            <w:r w:rsidRPr="00F35FCB">
              <w:t>Энергетика</w:t>
            </w:r>
          </w:p>
        </w:tc>
        <w:tc>
          <w:tcPr>
            <w:tcW w:w="1701" w:type="dxa"/>
            <w:vMerge w:val="restart"/>
            <w:tcBorders>
              <w:top w:val="single" w:sz="4" w:space="0" w:color="auto"/>
              <w:left w:val="single" w:sz="4" w:space="0" w:color="auto"/>
              <w:bottom w:val="single" w:sz="4" w:space="0" w:color="auto"/>
              <w:right w:val="single" w:sz="4" w:space="0" w:color="auto"/>
            </w:tcBorders>
          </w:tcPr>
          <w:p w14:paraId="3D84F566" w14:textId="77777777" w:rsidR="00F67E59" w:rsidRPr="00F35FCB" w:rsidRDefault="00F67E59" w:rsidP="00F67E59">
            <w:pPr>
              <w:jc w:val="both"/>
            </w:pPr>
            <w:r w:rsidRPr="00F35FCB">
              <w:t>6.7</w:t>
            </w:r>
          </w:p>
        </w:tc>
        <w:tc>
          <w:tcPr>
            <w:tcW w:w="3969" w:type="dxa"/>
            <w:vMerge w:val="restart"/>
            <w:tcBorders>
              <w:top w:val="single" w:sz="4" w:space="0" w:color="auto"/>
              <w:left w:val="single" w:sz="4" w:space="0" w:color="auto"/>
              <w:bottom w:val="single" w:sz="4" w:space="0" w:color="auto"/>
              <w:right w:val="single" w:sz="4" w:space="0" w:color="auto"/>
            </w:tcBorders>
          </w:tcPr>
          <w:p w14:paraId="30C72073" w14:textId="77777777" w:rsidR="00F67E59" w:rsidRPr="00F35FCB" w:rsidRDefault="00F67E59" w:rsidP="00F67E59">
            <w:pPr>
              <w:jc w:val="both"/>
            </w:pPr>
            <w:r w:rsidRPr="00F35FC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62349FCF" w14:textId="77777777" w:rsidR="00F67E59" w:rsidRPr="00F35FCB" w:rsidRDefault="00F67E59" w:rsidP="00F67E59">
            <w:pPr>
              <w:jc w:val="both"/>
            </w:pPr>
            <w:r w:rsidRPr="00F35FCB">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520" w:type="dxa"/>
            <w:tcBorders>
              <w:top w:val="single" w:sz="4" w:space="0" w:color="auto"/>
              <w:left w:val="single" w:sz="4" w:space="0" w:color="auto"/>
              <w:bottom w:val="single" w:sz="4" w:space="0" w:color="auto"/>
              <w:right w:val="single" w:sz="4" w:space="0" w:color="auto"/>
            </w:tcBorders>
          </w:tcPr>
          <w:p w14:paraId="17E3C5B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EC315B3" w14:textId="77777777" w:rsidTr="00240E3F">
        <w:trPr>
          <w:trHeight w:val="55"/>
        </w:trPr>
        <w:tc>
          <w:tcPr>
            <w:tcW w:w="567" w:type="dxa"/>
            <w:vMerge/>
            <w:tcBorders>
              <w:top w:val="single" w:sz="4" w:space="0" w:color="auto"/>
              <w:left w:val="single" w:sz="8" w:space="0" w:color="000000"/>
              <w:bottom w:val="single" w:sz="8" w:space="0" w:color="000000"/>
              <w:right w:val="single" w:sz="8" w:space="0" w:color="000000"/>
            </w:tcBorders>
          </w:tcPr>
          <w:p w14:paraId="48930CAE"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C5A565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0AE128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108B7BA"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767D44B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9BBE521" w14:textId="77777777" w:rsidTr="00240E3F">
        <w:trPr>
          <w:trHeight w:val="55"/>
        </w:trPr>
        <w:tc>
          <w:tcPr>
            <w:tcW w:w="567" w:type="dxa"/>
            <w:vMerge/>
            <w:tcBorders>
              <w:top w:val="nil"/>
              <w:left w:val="single" w:sz="8" w:space="0" w:color="000000"/>
              <w:bottom w:val="single" w:sz="8" w:space="0" w:color="000000"/>
              <w:right w:val="single" w:sz="8" w:space="0" w:color="000000"/>
            </w:tcBorders>
          </w:tcPr>
          <w:p w14:paraId="5D24446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361DF9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CC77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22B762"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DE2329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F8C855F" w14:textId="77777777" w:rsidTr="00240E3F">
        <w:trPr>
          <w:trHeight w:val="55"/>
        </w:trPr>
        <w:tc>
          <w:tcPr>
            <w:tcW w:w="567" w:type="dxa"/>
            <w:vMerge/>
            <w:tcBorders>
              <w:top w:val="nil"/>
              <w:left w:val="single" w:sz="8" w:space="0" w:color="000000"/>
              <w:bottom w:val="single" w:sz="8" w:space="0" w:color="000000"/>
              <w:right w:val="single" w:sz="8" w:space="0" w:color="000000"/>
            </w:tcBorders>
          </w:tcPr>
          <w:p w14:paraId="6852233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21CE07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DC5B5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A9338E" w14:textId="77777777" w:rsidR="00F67E59" w:rsidRPr="00F35FCB" w:rsidRDefault="00F67E59" w:rsidP="00F67E59"/>
        </w:tc>
        <w:tc>
          <w:tcPr>
            <w:tcW w:w="6520" w:type="dxa"/>
            <w:tcBorders>
              <w:top w:val="nil"/>
              <w:left w:val="nil"/>
              <w:bottom w:val="single" w:sz="8" w:space="0" w:color="000000"/>
              <w:right w:val="single" w:sz="8" w:space="0" w:color="000000"/>
            </w:tcBorders>
          </w:tcPr>
          <w:p w14:paraId="6E2BC0B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F3AA2A7" w14:textId="77777777" w:rsidTr="00240E3F">
        <w:trPr>
          <w:trHeight w:val="55"/>
        </w:trPr>
        <w:tc>
          <w:tcPr>
            <w:tcW w:w="567" w:type="dxa"/>
            <w:vMerge/>
            <w:tcBorders>
              <w:top w:val="nil"/>
              <w:left w:val="single" w:sz="8" w:space="0" w:color="000000"/>
              <w:bottom w:val="single" w:sz="8" w:space="0" w:color="000000"/>
              <w:right w:val="single" w:sz="8" w:space="0" w:color="000000"/>
            </w:tcBorders>
          </w:tcPr>
          <w:p w14:paraId="6CE5482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30EEF2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FA122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97FBC0"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3A1BF7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5184654" w14:textId="77777777" w:rsidTr="00240E3F">
        <w:trPr>
          <w:trHeight w:val="55"/>
        </w:trPr>
        <w:tc>
          <w:tcPr>
            <w:tcW w:w="567" w:type="dxa"/>
            <w:vMerge/>
            <w:tcBorders>
              <w:top w:val="nil"/>
              <w:left w:val="single" w:sz="8" w:space="0" w:color="000000"/>
              <w:bottom w:val="single" w:sz="4" w:space="0" w:color="auto"/>
              <w:right w:val="single" w:sz="8" w:space="0" w:color="000000"/>
            </w:tcBorders>
          </w:tcPr>
          <w:p w14:paraId="277EAE85"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1F9F39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D02C87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ED04FB2" w14:textId="77777777" w:rsidR="00F67E59" w:rsidRPr="00F35FCB" w:rsidRDefault="00F67E59" w:rsidP="00F67E59"/>
        </w:tc>
        <w:tc>
          <w:tcPr>
            <w:tcW w:w="6520" w:type="dxa"/>
            <w:tcBorders>
              <w:top w:val="nil"/>
              <w:left w:val="nil"/>
              <w:bottom w:val="single" w:sz="4" w:space="0" w:color="auto"/>
              <w:right w:val="single" w:sz="8" w:space="0" w:color="000000"/>
            </w:tcBorders>
          </w:tcPr>
          <w:p w14:paraId="788E45C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E262746" w14:textId="77777777" w:rsidTr="00240E3F">
        <w:trPr>
          <w:trHeight w:val="55"/>
        </w:trPr>
        <w:tc>
          <w:tcPr>
            <w:tcW w:w="567" w:type="dxa"/>
            <w:vMerge/>
            <w:tcBorders>
              <w:top w:val="nil"/>
              <w:left w:val="single" w:sz="8" w:space="0" w:color="000000"/>
              <w:bottom w:val="single" w:sz="8" w:space="0" w:color="000000"/>
              <w:right w:val="single" w:sz="8" w:space="0" w:color="000000"/>
            </w:tcBorders>
          </w:tcPr>
          <w:p w14:paraId="16C690D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AB0234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24584E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094BCB" w14:textId="77777777" w:rsidR="00F67E59" w:rsidRPr="00F35FCB" w:rsidRDefault="00F67E59" w:rsidP="00F67E59"/>
        </w:tc>
        <w:tc>
          <w:tcPr>
            <w:tcW w:w="6520" w:type="dxa"/>
            <w:tcBorders>
              <w:top w:val="nil"/>
              <w:left w:val="nil"/>
              <w:bottom w:val="single" w:sz="8" w:space="0" w:color="000000"/>
              <w:right w:val="single" w:sz="8" w:space="0" w:color="000000"/>
            </w:tcBorders>
          </w:tcPr>
          <w:p w14:paraId="6FAD807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8FD4144" w14:textId="77777777" w:rsidTr="00240E3F">
        <w:trPr>
          <w:trHeight w:val="49"/>
        </w:trPr>
        <w:tc>
          <w:tcPr>
            <w:tcW w:w="567" w:type="dxa"/>
            <w:vMerge w:val="restart"/>
          </w:tcPr>
          <w:p w14:paraId="00EFDDC6" w14:textId="24189532" w:rsidR="00240E3F" w:rsidRPr="00F35FCB" w:rsidRDefault="00240E3F" w:rsidP="00240E3F">
            <w:pPr>
              <w:suppressAutoHyphens/>
            </w:pPr>
            <w:bookmarkStart w:id="210" w:name="_Toc208935544"/>
            <w:r w:rsidRPr="00F35FCB">
              <w:t>8.</w:t>
            </w:r>
          </w:p>
        </w:tc>
        <w:tc>
          <w:tcPr>
            <w:tcW w:w="2268" w:type="dxa"/>
            <w:vMerge w:val="restart"/>
          </w:tcPr>
          <w:p w14:paraId="0D1BB00D" w14:textId="77777777" w:rsidR="00240E3F" w:rsidRPr="00F35FCB" w:rsidRDefault="00240E3F" w:rsidP="002C12A9">
            <w:r w:rsidRPr="00F35FCB">
              <w:t>Обеспечение занятий спортом в помещениях</w:t>
            </w:r>
          </w:p>
        </w:tc>
        <w:tc>
          <w:tcPr>
            <w:tcW w:w="1701" w:type="dxa"/>
            <w:vMerge w:val="restart"/>
          </w:tcPr>
          <w:p w14:paraId="7A3DA243" w14:textId="77777777" w:rsidR="00240E3F" w:rsidRPr="00F35FCB" w:rsidRDefault="00240E3F" w:rsidP="002C12A9">
            <w:r w:rsidRPr="00F35FCB">
              <w:t>5.1.2</w:t>
            </w:r>
          </w:p>
        </w:tc>
        <w:tc>
          <w:tcPr>
            <w:tcW w:w="3969" w:type="dxa"/>
            <w:vMerge w:val="restart"/>
          </w:tcPr>
          <w:p w14:paraId="2986CAE2" w14:textId="77777777" w:rsidR="00240E3F" w:rsidRPr="00F35FCB" w:rsidRDefault="00240E3F" w:rsidP="002C12A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Pr>
          <w:p w14:paraId="3321F693" w14:textId="77777777" w:rsidR="00240E3F" w:rsidRPr="00F35FCB" w:rsidRDefault="00240E3F" w:rsidP="002C12A9">
            <w:pPr>
              <w:jc w:val="both"/>
            </w:pPr>
            <w:r w:rsidRPr="00F35FCB">
              <w:t>Минимальный размер земельного участка (площадь) – 1000 кв. м</w:t>
            </w:r>
          </w:p>
        </w:tc>
      </w:tr>
      <w:tr w:rsidR="00F35FCB" w:rsidRPr="00F35FCB" w14:paraId="3E56D979" w14:textId="77777777" w:rsidTr="00240E3F">
        <w:trPr>
          <w:trHeight w:val="45"/>
        </w:trPr>
        <w:tc>
          <w:tcPr>
            <w:tcW w:w="567" w:type="dxa"/>
            <w:vMerge/>
          </w:tcPr>
          <w:p w14:paraId="66BD9BB4" w14:textId="77777777" w:rsidR="00240E3F" w:rsidRPr="00F35FCB" w:rsidRDefault="00240E3F" w:rsidP="002C12A9"/>
        </w:tc>
        <w:tc>
          <w:tcPr>
            <w:tcW w:w="2268" w:type="dxa"/>
            <w:vMerge/>
          </w:tcPr>
          <w:p w14:paraId="130B259B" w14:textId="77777777" w:rsidR="00240E3F" w:rsidRPr="00F35FCB" w:rsidRDefault="00240E3F" w:rsidP="002C12A9"/>
        </w:tc>
        <w:tc>
          <w:tcPr>
            <w:tcW w:w="1701" w:type="dxa"/>
            <w:vMerge/>
          </w:tcPr>
          <w:p w14:paraId="2DAE5D4A" w14:textId="77777777" w:rsidR="00240E3F" w:rsidRPr="00F35FCB" w:rsidRDefault="00240E3F" w:rsidP="002C12A9"/>
        </w:tc>
        <w:tc>
          <w:tcPr>
            <w:tcW w:w="3969" w:type="dxa"/>
            <w:vMerge/>
          </w:tcPr>
          <w:p w14:paraId="153D9948" w14:textId="77777777" w:rsidR="00240E3F" w:rsidRPr="00F35FCB" w:rsidRDefault="00240E3F" w:rsidP="002C12A9">
            <w:pPr>
              <w:jc w:val="both"/>
            </w:pPr>
          </w:p>
        </w:tc>
        <w:tc>
          <w:tcPr>
            <w:tcW w:w="6520" w:type="dxa"/>
          </w:tcPr>
          <w:p w14:paraId="772E17E0" w14:textId="77777777" w:rsidR="00240E3F" w:rsidRPr="00F35FCB" w:rsidRDefault="00240E3F" w:rsidP="002C12A9">
            <w:pPr>
              <w:jc w:val="both"/>
            </w:pPr>
            <w:r w:rsidRPr="00F35FCB">
              <w:t>Максимальный размер земельного участка (площадь) – не подлежит установлению</w:t>
            </w:r>
          </w:p>
        </w:tc>
      </w:tr>
      <w:tr w:rsidR="00F35FCB" w:rsidRPr="00F35FCB" w14:paraId="2533739C" w14:textId="77777777" w:rsidTr="00240E3F">
        <w:trPr>
          <w:trHeight w:val="45"/>
        </w:trPr>
        <w:tc>
          <w:tcPr>
            <w:tcW w:w="567" w:type="dxa"/>
            <w:vMerge/>
          </w:tcPr>
          <w:p w14:paraId="24E1BC6B" w14:textId="77777777" w:rsidR="00240E3F" w:rsidRPr="00F35FCB" w:rsidRDefault="00240E3F" w:rsidP="002C12A9"/>
        </w:tc>
        <w:tc>
          <w:tcPr>
            <w:tcW w:w="2268" w:type="dxa"/>
            <w:vMerge/>
          </w:tcPr>
          <w:p w14:paraId="030616F6" w14:textId="77777777" w:rsidR="00240E3F" w:rsidRPr="00F35FCB" w:rsidRDefault="00240E3F" w:rsidP="002C12A9"/>
        </w:tc>
        <w:tc>
          <w:tcPr>
            <w:tcW w:w="1701" w:type="dxa"/>
            <w:vMerge/>
          </w:tcPr>
          <w:p w14:paraId="1BAB96CA" w14:textId="77777777" w:rsidR="00240E3F" w:rsidRPr="00F35FCB" w:rsidRDefault="00240E3F" w:rsidP="002C12A9"/>
        </w:tc>
        <w:tc>
          <w:tcPr>
            <w:tcW w:w="3969" w:type="dxa"/>
            <w:vMerge/>
          </w:tcPr>
          <w:p w14:paraId="20C47870" w14:textId="77777777" w:rsidR="00240E3F" w:rsidRPr="00F35FCB" w:rsidRDefault="00240E3F" w:rsidP="002C12A9">
            <w:pPr>
              <w:jc w:val="both"/>
            </w:pPr>
          </w:p>
        </w:tc>
        <w:tc>
          <w:tcPr>
            <w:tcW w:w="6520" w:type="dxa"/>
          </w:tcPr>
          <w:p w14:paraId="2C4D1BE2" w14:textId="77777777" w:rsidR="00240E3F" w:rsidRPr="00F35FCB" w:rsidRDefault="00240E3F" w:rsidP="002C12A9">
            <w:pPr>
              <w:jc w:val="both"/>
            </w:pPr>
            <w:r w:rsidRPr="00F35FCB">
              <w:t>Максимальный процент застройки в границах земельного участка – 60 %</w:t>
            </w:r>
          </w:p>
        </w:tc>
      </w:tr>
      <w:tr w:rsidR="00F35FCB" w:rsidRPr="00F35FCB" w14:paraId="47CA7502" w14:textId="77777777" w:rsidTr="00240E3F">
        <w:trPr>
          <w:trHeight w:val="45"/>
        </w:trPr>
        <w:tc>
          <w:tcPr>
            <w:tcW w:w="567" w:type="dxa"/>
            <w:vMerge/>
          </w:tcPr>
          <w:p w14:paraId="41E6FE97" w14:textId="77777777" w:rsidR="00240E3F" w:rsidRPr="00F35FCB" w:rsidRDefault="00240E3F" w:rsidP="002C12A9"/>
        </w:tc>
        <w:tc>
          <w:tcPr>
            <w:tcW w:w="2268" w:type="dxa"/>
            <w:vMerge/>
          </w:tcPr>
          <w:p w14:paraId="55C1B54E" w14:textId="77777777" w:rsidR="00240E3F" w:rsidRPr="00F35FCB" w:rsidRDefault="00240E3F" w:rsidP="002C12A9"/>
        </w:tc>
        <w:tc>
          <w:tcPr>
            <w:tcW w:w="1701" w:type="dxa"/>
            <w:vMerge/>
          </w:tcPr>
          <w:p w14:paraId="035551FF" w14:textId="77777777" w:rsidR="00240E3F" w:rsidRPr="00F35FCB" w:rsidRDefault="00240E3F" w:rsidP="002C12A9"/>
        </w:tc>
        <w:tc>
          <w:tcPr>
            <w:tcW w:w="3969" w:type="dxa"/>
            <w:vMerge/>
          </w:tcPr>
          <w:p w14:paraId="7B37633F" w14:textId="77777777" w:rsidR="00240E3F" w:rsidRPr="00F35FCB" w:rsidRDefault="00240E3F" w:rsidP="002C12A9">
            <w:pPr>
              <w:jc w:val="both"/>
            </w:pPr>
          </w:p>
        </w:tc>
        <w:tc>
          <w:tcPr>
            <w:tcW w:w="6520" w:type="dxa"/>
          </w:tcPr>
          <w:p w14:paraId="16E77043" w14:textId="77777777" w:rsidR="00240E3F" w:rsidRPr="00F35FCB" w:rsidRDefault="00240E3F" w:rsidP="002C12A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931805A" w14:textId="77777777" w:rsidTr="00240E3F">
        <w:trPr>
          <w:trHeight w:val="45"/>
        </w:trPr>
        <w:tc>
          <w:tcPr>
            <w:tcW w:w="567" w:type="dxa"/>
            <w:vMerge/>
          </w:tcPr>
          <w:p w14:paraId="3CF7B02F" w14:textId="77777777" w:rsidR="00240E3F" w:rsidRPr="00F35FCB" w:rsidRDefault="00240E3F" w:rsidP="002C12A9"/>
        </w:tc>
        <w:tc>
          <w:tcPr>
            <w:tcW w:w="2268" w:type="dxa"/>
            <w:vMerge/>
          </w:tcPr>
          <w:p w14:paraId="052EC87B" w14:textId="77777777" w:rsidR="00240E3F" w:rsidRPr="00F35FCB" w:rsidRDefault="00240E3F" w:rsidP="002C12A9"/>
        </w:tc>
        <w:tc>
          <w:tcPr>
            <w:tcW w:w="1701" w:type="dxa"/>
            <w:vMerge/>
          </w:tcPr>
          <w:p w14:paraId="6ECDBC25" w14:textId="77777777" w:rsidR="00240E3F" w:rsidRPr="00F35FCB" w:rsidRDefault="00240E3F" w:rsidP="002C12A9"/>
        </w:tc>
        <w:tc>
          <w:tcPr>
            <w:tcW w:w="3969" w:type="dxa"/>
            <w:vMerge/>
          </w:tcPr>
          <w:p w14:paraId="65B7D0C0" w14:textId="77777777" w:rsidR="00240E3F" w:rsidRPr="00F35FCB" w:rsidRDefault="00240E3F" w:rsidP="002C12A9">
            <w:pPr>
              <w:jc w:val="both"/>
            </w:pPr>
          </w:p>
        </w:tc>
        <w:tc>
          <w:tcPr>
            <w:tcW w:w="6520" w:type="dxa"/>
          </w:tcPr>
          <w:p w14:paraId="57D03296" w14:textId="77777777" w:rsidR="00240E3F" w:rsidRPr="00F35FCB" w:rsidRDefault="00240E3F" w:rsidP="002C12A9">
            <w:pPr>
              <w:jc w:val="both"/>
            </w:pPr>
            <w:r w:rsidRPr="00F35FCB">
              <w:t>Предельная высота зданий, строений, сооружений – 12 м</w:t>
            </w:r>
          </w:p>
        </w:tc>
      </w:tr>
      <w:tr w:rsidR="00240E3F" w:rsidRPr="00F35FCB" w14:paraId="01A6B2B9" w14:textId="77777777" w:rsidTr="00240E3F">
        <w:trPr>
          <w:trHeight w:val="45"/>
        </w:trPr>
        <w:tc>
          <w:tcPr>
            <w:tcW w:w="567" w:type="dxa"/>
            <w:vMerge/>
          </w:tcPr>
          <w:p w14:paraId="2B15F110" w14:textId="77777777" w:rsidR="00240E3F" w:rsidRPr="00F35FCB" w:rsidRDefault="00240E3F" w:rsidP="002C12A9"/>
        </w:tc>
        <w:tc>
          <w:tcPr>
            <w:tcW w:w="2268" w:type="dxa"/>
            <w:vMerge/>
          </w:tcPr>
          <w:p w14:paraId="03CDA9AA" w14:textId="77777777" w:rsidR="00240E3F" w:rsidRPr="00F35FCB" w:rsidRDefault="00240E3F" w:rsidP="002C12A9"/>
        </w:tc>
        <w:tc>
          <w:tcPr>
            <w:tcW w:w="1701" w:type="dxa"/>
            <w:vMerge/>
          </w:tcPr>
          <w:p w14:paraId="03F290BD" w14:textId="77777777" w:rsidR="00240E3F" w:rsidRPr="00F35FCB" w:rsidRDefault="00240E3F" w:rsidP="002C12A9"/>
        </w:tc>
        <w:tc>
          <w:tcPr>
            <w:tcW w:w="3969" w:type="dxa"/>
            <w:vMerge/>
          </w:tcPr>
          <w:p w14:paraId="0BA75C0F" w14:textId="77777777" w:rsidR="00240E3F" w:rsidRPr="00F35FCB" w:rsidRDefault="00240E3F" w:rsidP="002C12A9">
            <w:pPr>
              <w:jc w:val="both"/>
            </w:pPr>
          </w:p>
        </w:tc>
        <w:tc>
          <w:tcPr>
            <w:tcW w:w="6520" w:type="dxa"/>
          </w:tcPr>
          <w:p w14:paraId="2E83642C" w14:textId="77777777" w:rsidR="00240E3F" w:rsidRPr="00F35FCB" w:rsidRDefault="00240E3F" w:rsidP="002C12A9">
            <w:pPr>
              <w:jc w:val="both"/>
            </w:pPr>
            <w:r w:rsidRPr="00F35FCB">
              <w:t>Минимальный процент озеленения в границах земельного участка – 20 %</w:t>
            </w:r>
          </w:p>
        </w:tc>
      </w:tr>
    </w:tbl>
    <w:p w14:paraId="0B3939FD" w14:textId="77777777" w:rsidR="00240E3F" w:rsidRPr="00F35FCB" w:rsidRDefault="00240E3F" w:rsidP="00F67E59">
      <w:pPr>
        <w:spacing w:before="200"/>
        <w:rPr>
          <w:rFonts w:eastAsia="Tahoma"/>
        </w:rPr>
      </w:pPr>
    </w:p>
    <w:p w14:paraId="48BDA4BC" w14:textId="39CD1206" w:rsidR="00F67E59" w:rsidRPr="00F35FCB" w:rsidRDefault="00F67E59" w:rsidP="00F67E59">
      <w:pPr>
        <w:spacing w:before="200"/>
        <w:rPr>
          <w:b/>
        </w:rPr>
      </w:pPr>
      <w:r w:rsidRPr="00F35FCB">
        <w:rPr>
          <w:rFonts w:eastAsia="Tahoma"/>
        </w:rPr>
        <w:t xml:space="preserve">* (для существующих объектов капитального строительства, </w:t>
      </w:r>
      <w:r w:rsidRPr="00F35FCB">
        <w:t>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w:t>
      </w:r>
    </w:p>
    <w:p w14:paraId="2E65A753" w14:textId="77777777" w:rsidR="00F67E59" w:rsidRPr="00F35FCB" w:rsidRDefault="00F67E59" w:rsidP="00F67E59">
      <w:pPr>
        <w:spacing w:before="200"/>
        <w:outlineLvl w:val="3"/>
        <w:rPr>
          <w:b/>
        </w:rPr>
      </w:pPr>
      <w:r w:rsidRPr="00F35FCB">
        <w:rPr>
          <w:b/>
        </w:rPr>
        <w:t>Особенности применения градостроительного регламента</w:t>
      </w:r>
      <w:bookmarkEnd w:id="210"/>
      <w:r w:rsidRPr="00F35FCB">
        <w:rPr>
          <w:b/>
        </w:rPr>
        <w:t xml:space="preserve"> </w:t>
      </w:r>
    </w:p>
    <w:p w14:paraId="0CD0EBA1" w14:textId="77777777" w:rsidR="00F67E59" w:rsidRPr="00F35FCB" w:rsidRDefault="00F67E59" w:rsidP="00596C2D">
      <w:pPr>
        <w:pStyle w:val="af1"/>
        <w:numPr>
          <w:ilvl w:val="3"/>
          <w:numId w:val="150"/>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45EC361C" w14:textId="77777777" w:rsidR="00F67E59" w:rsidRPr="00F35FCB" w:rsidRDefault="00F67E59" w:rsidP="00596C2D">
      <w:pPr>
        <w:pStyle w:val="af1"/>
        <w:numPr>
          <w:ilvl w:val="1"/>
          <w:numId w:val="151"/>
        </w:numPr>
        <w:suppressAutoHyphens/>
        <w:contextualSpacing w:val="0"/>
        <w:jc w:val="both"/>
      </w:pPr>
      <w:r w:rsidRPr="00F35FCB">
        <w:t>Минимальные отступы:</w:t>
      </w:r>
    </w:p>
    <w:p w14:paraId="11E4B9F9"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0EBF4B38"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5BB55AF0"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576EA0D9"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4A1D81BE" w14:textId="77777777" w:rsidR="00F67E59" w:rsidRPr="00F35FCB" w:rsidRDefault="00F67E59" w:rsidP="00596C2D">
      <w:pPr>
        <w:pStyle w:val="af1"/>
        <w:numPr>
          <w:ilvl w:val="1"/>
          <w:numId w:val="151"/>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690738DA" w14:textId="77777777" w:rsidR="00F67E59" w:rsidRPr="00F35FCB" w:rsidRDefault="00F67E59" w:rsidP="00596C2D">
      <w:pPr>
        <w:pStyle w:val="af1"/>
        <w:numPr>
          <w:ilvl w:val="3"/>
          <w:numId w:val="150"/>
        </w:numPr>
        <w:suppressAutoHyphens/>
        <w:ind w:left="0" w:firstLine="567"/>
        <w:jc w:val="both"/>
      </w:pPr>
      <w:r w:rsidRPr="00F35FCB">
        <w:t>Показатели по параметрам застройки зоны Т1.5: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551CF370" w14:textId="77777777" w:rsidR="00F67E59" w:rsidRPr="00F35FCB" w:rsidRDefault="00F67E59" w:rsidP="00596C2D">
      <w:pPr>
        <w:pStyle w:val="af1"/>
        <w:numPr>
          <w:ilvl w:val="3"/>
          <w:numId w:val="150"/>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52B3ED46" w14:textId="77777777" w:rsidR="00F67E59" w:rsidRPr="00F35FCB" w:rsidRDefault="00F67E59" w:rsidP="00596C2D">
      <w:pPr>
        <w:pStyle w:val="af1"/>
        <w:numPr>
          <w:ilvl w:val="3"/>
          <w:numId w:val="150"/>
        </w:numPr>
        <w:suppressAutoHyphens/>
        <w:ind w:left="0" w:firstLine="567"/>
        <w:jc w:val="both"/>
      </w:pPr>
      <w:r w:rsidRPr="00F35FCB">
        <w:t>В границах территориальной зоны Т1.5,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5BA26B3F" w14:textId="77777777" w:rsidR="00F67E59" w:rsidRPr="00F35FCB" w:rsidRDefault="00F67E59" w:rsidP="00F67E59">
      <w:pPr>
        <w:spacing w:before="200"/>
        <w:outlineLvl w:val="3"/>
        <w:rPr>
          <w:b/>
        </w:rPr>
      </w:pPr>
      <w:bookmarkStart w:id="211" w:name="_Toc208935545"/>
      <w:r w:rsidRPr="00F35FCB">
        <w:rPr>
          <w:b/>
        </w:rPr>
        <w:t>Требования к архитектурно-градостроительному облику объектов капитального строительства</w:t>
      </w:r>
      <w:bookmarkEnd w:id="211"/>
    </w:p>
    <w:p w14:paraId="00F94168"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754EED5F" w14:textId="77777777" w:rsidR="00F67E59" w:rsidRPr="00F35FCB" w:rsidRDefault="00F67E59" w:rsidP="00F67E59">
      <w:pPr>
        <w:spacing w:before="200"/>
        <w:jc w:val="center"/>
        <w:outlineLvl w:val="2"/>
        <w:rPr>
          <w:b/>
        </w:rPr>
      </w:pPr>
      <w:bookmarkStart w:id="212" w:name="_Toc208417609"/>
      <w:bookmarkStart w:id="213" w:name="_Toc208935546"/>
      <w:r w:rsidRPr="00F35FCB">
        <w:rPr>
          <w:b/>
        </w:rPr>
        <w:t>Статья 42. УДС1. Зона улично-дорожной сети</w:t>
      </w:r>
      <w:bookmarkEnd w:id="212"/>
      <w:bookmarkEnd w:id="213"/>
    </w:p>
    <w:p w14:paraId="6FF5575C" w14:textId="77777777" w:rsidR="00F67E59" w:rsidRPr="00F35FCB" w:rsidRDefault="00F67E59" w:rsidP="00596C2D">
      <w:pPr>
        <w:pStyle w:val="af1"/>
        <w:numPr>
          <w:ilvl w:val="3"/>
          <w:numId w:val="152"/>
        </w:numPr>
        <w:suppressAutoHyphens/>
        <w:ind w:left="0" w:firstLine="567"/>
        <w:jc w:val="both"/>
      </w:pPr>
      <w:r w:rsidRPr="00F35FCB">
        <w:t>Территориальная зона УДС1 предназначена размещения улично-дорожной сети, коммунального обслуживания, территорий общего пользования.</w:t>
      </w:r>
    </w:p>
    <w:p w14:paraId="322567EC" w14:textId="77777777" w:rsidR="00F67E59" w:rsidRPr="00F35FCB" w:rsidRDefault="00F67E59" w:rsidP="00596C2D">
      <w:pPr>
        <w:pStyle w:val="af1"/>
        <w:numPr>
          <w:ilvl w:val="3"/>
          <w:numId w:val="152"/>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УДС1:</w:t>
      </w:r>
    </w:p>
    <w:p w14:paraId="60109A2E" w14:textId="77777777" w:rsidR="00F67E59" w:rsidRPr="00F35FCB" w:rsidRDefault="00F67E59" w:rsidP="00F67E59">
      <w:pPr>
        <w:spacing w:before="200"/>
        <w:outlineLvl w:val="3"/>
        <w:rPr>
          <w:b/>
        </w:rPr>
      </w:pPr>
      <w:bookmarkStart w:id="214" w:name="_Toc208935547"/>
      <w:r w:rsidRPr="00F35FCB">
        <w:rPr>
          <w:b/>
        </w:rPr>
        <w:t>Основные виды разрешенного использования земельных участков и объектов капитального строительства</w:t>
      </w:r>
      <w:bookmarkEnd w:id="214"/>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44680165" w14:textId="77777777" w:rsidTr="00F67E59">
        <w:tc>
          <w:tcPr>
            <w:tcW w:w="567" w:type="dxa"/>
            <w:tcBorders>
              <w:top w:val="single" w:sz="8" w:space="0" w:color="000000"/>
              <w:left w:val="single" w:sz="8" w:space="0" w:color="000000"/>
              <w:bottom w:val="single" w:sz="4" w:space="0" w:color="auto"/>
              <w:right w:val="single" w:sz="8" w:space="0" w:color="000000"/>
            </w:tcBorders>
          </w:tcPr>
          <w:p w14:paraId="77F7C18E"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76C96589"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274929D7"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3CD6D454"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189C6F56"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42138C06"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650A60A6" w14:textId="77777777" w:rsidR="00F67E59" w:rsidRPr="00F35FCB" w:rsidRDefault="00F67E59" w:rsidP="00596C2D">
            <w:pPr>
              <w:numPr>
                <w:ilvl w:val="0"/>
                <w:numId w:val="3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A2A9BCA" w14:textId="77777777" w:rsidR="00F67E59" w:rsidRPr="00F35FCB" w:rsidRDefault="00F67E59" w:rsidP="00F67E59">
            <w:pPr>
              <w:jc w:val="both"/>
            </w:pPr>
            <w:r w:rsidRPr="00F35FCB">
              <w:rPr>
                <w:rFonts w:eastAsia="Tahoma"/>
              </w:rPr>
              <w:t>Стоянка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2FA78C45" w14:textId="77777777" w:rsidR="00F67E59" w:rsidRPr="00F35FCB" w:rsidRDefault="00F67E59" w:rsidP="00F67E59">
            <w:pPr>
              <w:jc w:val="both"/>
            </w:pPr>
            <w:r w:rsidRPr="00F35FCB">
              <w:rPr>
                <w:rFonts w:eastAsia="Tahoma"/>
              </w:rPr>
              <w:t>4.9.2</w:t>
            </w:r>
          </w:p>
        </w:tc>
        <w:tc>
          <w:tcPr>
            <w:tcW w:w="3969" w:type="dxa"/>
            <w:vMerge w:val="restart"/>
            <w:tcBorders>
              <w:top w:val="single" w:sz="4" w:space="0" w:color="auto"/>
              <w:left w:val="single" w:sz="4" w:space="0" w:color="auto"/>
              <w:bottom w:val="single" w:sz="4" w:space="0" w:color="auto"/>
              <w:right w:val="single" w:sz="4" w:space="0" w:color="auto"/>
            </w:tcBorders>
          </w:tcPr>
          <w:p w14:paraId="49BCFE85" w14:textId="77777777" w:rsidR="00F67E59" w:rsidRPr="00F35FCB" w:rsidRDefault="00F67E59" w:rsidP="00F67E59">
            <w:pPr>
              <w:jc w:val="both"/>
            </w:pPr>
            <w:r w:rsidRPr="00F35FCB">
              <w:rPr>
                <w:rFonts w:eastAsia="Tahoma"/>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single" w:sz="4" w:space="0" w:color="auto"/>
              <w:bottom w:val="single" w:sz="4" w:space="0" w:color="auto"/>
              <w:right w:val="single" w:sz="4" w:space="0" w:color="auto"/>
            </w:tcBorders>
          </w:tcPr>
          <w:p w14:paraId="727D0AC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6A6887D"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02EF9547"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3C3E892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61F83A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20A1474"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17BF72D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5ECEC74"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DCEF515"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679D000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D168E0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55407C0"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73BA1CB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FF250AA"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D37F2BC"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5667F2E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CDE9B9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3043D4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4B0DBF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0893944"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1E0D78BB"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05DD51C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6975A2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76B0EC5"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1226BA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04F80D2" w14:textId="77777777" w:rsidTr="00F67E59">
        <w:trPr>
          <w:trHeight w:val="356"/>
        </w:trPr>
        <w:tc>
          <w:tcPr>
            <w:tcW w:w="567" w:type="dxa"/>
            <w:vMerge/>
            <w:tcBorders>
              <w:top w:val="single" w:sz="4" w:space="0" w:color="auto"/>
              <w:left w:val="single" w:sz="4" w:space="0" w:color="auto"/>
              <w:bottom w:val="single" w:sz="4" w:space="0" w:color="auto"/>
              <w:right w:val="single" w:sz="4" w:space="0" w:color="auto"/>
            </w:tcBorders>
          </w:tcPr>
          <w:p w14:paraId="3B66BDBF"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6F8A0C4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E05A2A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93D0C86"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16164B3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79EEC26" w14:textId="77777777" w:rsidTr="00F67E59">
        <w:trPr>
          <w:trHeight w:val="356"/>
        </w:trPr>
        <w:tc>
          <w:tcPr>
            <w:tcW w:w="567" w:type="dxa"/>
            <w:vMerge w:val="restart"/>
            <w:tcBorders>
              <w:top w:val="single" w:sz="4" w:space="0" w:color="auto"/>
              <w:left w:val="single" w:sz="4" w:space="0" w:color="auto"/>
              <w:bottom w:val="single" w:sz="4" w:space="0" w:color="auto"/>
              <w:right w:val="single" w:sz="4" w:space="0" w:color="auto"/>
            </w:tcBorders>
          </w:tcPr>
          <w:p w14:paraId="350DF951" w14:textId="77777777" w:rsidR="00F67E59" w:rsidRPr="00F35FCB" w:rsidRDefault="00F67E59" w:rsidP="00596C2D">
            <w:pPr>
              <w:numPr>
                <w:ilvl w:val="0"/>
                <w:numId w:val="3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4226A2B" w14:textId="77777777" w:rsidR="00F67E59" w:rsidRPr="00F35FCB" w:rsidRDefault="00F67E59" w:rsidP="00F67E59">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674FFA57" w14:textId="77777777" w:rsidR="00F67E59" w:rsidRPr="00F35FCB" w:rsidRDefault="00F67E59" w:rsidP="00F67E59">
            <w:r w:rsidRPr="00F35FCB">
              <w:t>6.8</w:t>
            </w:r>
          </w:p>
        </w:tc>
        <w:tc>
          <w:tcPr>
            <w:tcW w:w="3969" w:type="dxa"/>
            <w:vMerge w:val="restart"/>
            <w:tcBorders>
              <w:top w:val="single" w:sz="4" w:space="0" w:color="auto"/>
              <w:left w:val="single" w:sz="4" w:space="0" w:color="auto"/>
              <w:bottom w:val="single" w:sz="4" w:space="0" w:color="auto"/>
              <w:right w:val="single" w:sz="4" w:space="0" w:color="auto"/>
            </w:tcBorders>
          </w:tcPr>
          <w:p w14:paraId="0243CC3A" w14:textId="77777777" w:rsidR="00F67E59" w:rsidRPr="00F35FCB" w:rsidRDefault="00F67E59" w:rsidP="00F67E59">
            <w:pPr>
              <w:jc w:val="both"/>
            </w:pPr>
            <w:r w:rsidRPr="00F35FCB">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79"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3.1.1</w:t>
              </w:r>
            </w:hyperlink>
            <w:r w:rsidRPr="00F35FCB">
              <w:t xml:space="preserve">, </w:t>
            </w:r>
            <w:hyperlink r:id="rId80"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3.2.3</w:t>
              </w:r>
            </w:hyperlink>
          </w:p>
        </w:tc>
        <w:tc>
          <w:tcPr>
            <w:tcW w:w="6520" w:type="dxa"/>
            <w:tcBorders>
              <w:top w:val="single" w:sz="4" w:space="0" w:color="auto"/>
              <w:left w:val="single" w:sz="4" w:space="0" w:color="auto"/>
              <w:bottom w:val="single" w:sz="4" w:space="0" w:color="auto"/>
              <w:right w:val="single" w:sz="4" w:space="0" w:color="auto"/>
            </w:tcBorders>
          </w:tcPr>
          <w:p w14:paraId="7DFE80C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F4D2FF0" w14:textId="77777777" w:rsidTr="00F67E59">
        <w:trPr>
          <w:trHeight w:val="356"/>
        </w:trPr>
        <w:tc>
          <w:tcPr>
            <w:tcW w:w="567" w:type="dxa"/>
            <w:vMerge/>
            <w:tcBorders>
              <w:top w:val="single" w:sz="4" w:space="0" w:color="auto"/>
              <w:left w:val="single" w:sz="8" w:space="0" w:color="000000"/>
              <w:right w:val="single" w:sz="8" w:space="0" w:color="000000"/>
            </w:tcBorders>
          </w:tcPr>
          <w:p w14:paraId="16D62B79" w14:textId="77777777" w:rsidR="00F67E59" w:rsidRPr="00F35FCB" w:rsidRDefault="00F67E59" w:rsidP="00F67E59">
            <w:pPr>
              <w:jc w:val="center"/>
            </w:pPr>
          </w:p>
        </w:tc>
        <w:tc>
          <w:tcPr>
            <w:tcW w:w="2267" w:type="dxa"/>
            <w:vMerge/>
            <w:tcBorders>
              <w:top w:val="single" w:sz="4" w:space="0" w:color="auto"/>
              <w:left w:val="nil"/>
              <w:right w:val="single" w:sz="8" w:space="0" w:color="000000"/>
            </w:tcBorders>
          </w:tcPr>
          <w:p w14:paraId="314E873E" w14:textId="77777777" w:rsidR="00F67E59" w:rsidRPr="00F35FCB" w:rsidRDefault="00F67E59" w:rsidP="00F67E59"/>
        </w:tc>
        <w:tc>
          <w:tcPr>
            <w:tcW w:w="1701" w:type="dxa"/>
            <w:vMerge/>
            <w:tcBorders>
              <w:top w:val="single" w:sz="4" w:space="0" w:color="auto"/>
              <w:left w:val="nil"/>
              <w:right w:val="single" w:sz="8" w:space="0" w:color="000000"/>
            </w:tcBorders>
          </w:tcPr>
          <w:p w14:paraId="2CA71789" w14:textId="77777777" w:rsidR="00F67E59" w:rsidRPr="00F35FCB" w:rsidRDefault="00F67E59" w:rsidP="00F67E59"/>
        </w:tc>
        <w:tc>
          <w:tcPr>
            <w:tcW w:w="3969" w:type="dxa"/>
            <w:vMerge/>
            <w:tcBorders>
              <w:top w:val="single" w:sz="4" w:space="0" w:color="auto"/>
              <w:left w:val="nil"/>
              <w:right w:val="single" w:sz="8" w:space="0" w:color="000000"/>
            </w:tcBorders>
          </w:tcPr>
          <w:p w14:paraId="213EBD9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EFBDCA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FFBD434" w14:textId="77777777" w:rsidTr="00F67E59">
        <w:trPr>
          <w:trHeight w:val="356"/>
        </w:trPr>
        <w:tc>
          <w:tcPr>
            <w:tcW w:w="567" w:type="dxa"/>
            <w:vMerge/>
            <w:tcBorders>
              <w:left w:val="single" w:sz="8" w:space="0" w:color="000000"/>
              <w:right w:val="single" w:sz="8" w:space="0" w:color="000000"/>
            </w:tcBorders>
          </w:tcPr>
          <w:p w14:paraId="6F34DD6E" w14:textId="77777777" w:rsidR="00F67E59" w:rsidRPr="00F35FCB" w:rsidRDefault="00F67E59" w:rsidP="00F67E59">
            <w:pPr>
              <w:jc w:val="center"/>
            </w:pPr>
          </w:p>
        </w:tc>
        <w:tc>
          <w:tcPr>
            <w:tcW w:w="2267" w:type="dxa"/>
            <w:vMerge/>
            <w:tcBorders>
              <w:left w:val="nil"/>
              <w:right w:val="single" w:sz="8" w:space="0" w:color="000000"/>
            </w:tcBorders>
          </w:tcPr>
          <w:p w14:paraId="5A1FBD98" w14:textId="77777777" w:rsidR="00F67E59" w:rsidRPr="00F35FCB" w:rsidRDefault="00F67E59" w:rsidP="00F67E59"/>
        </w:tc>
        <w:tc>
          <w:tcPr>
            <w:tcW w:w="1701" w:type="dxa"/>
            <w:vMerge/>
            <w:tcBorders>
              <w:left w:val="nil"/>
              <w:right w:val="single" w:sz="8" w:space="0" w:color="000000"/>
            </w:tcBorders>
          </w:tcPr>
          <w:p w14:paraId="0EB95B25" w14:textId="77777777" w:rsidR="00F67E59" w:rsidRPr="00F35FCB" w:rsidRDefault="00F67E59" w:rsidP="00F67E59"/>
        </w:tc>
        <w:tc>
          <w:tcPr>
            <w:tcW w:w="3969" w:type="dxa"/>
            <w:vMerge/>
            <w:tcBorders>
              <w:left w:val="nil"/>
              <w:right w:val="single" w:sz="8" w:space="0" w:color="000000"/>
            </w:tcBorders>
          </w:tcPr>
          <w:p w14:paraId="77EA55A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E414B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6B28575" w14:textId="77777777" w:rsidTr="00F67E59">
        <w:trPr>
          <w:trHeight w:val="356"/>
        </w:trPr>
        <w:tc>
          <w:tcPr>
            <w:tcW w:w="567" w:type="dxa"/>
            <w:vMerge/>
            <w:tcBorders>
              <w:left w:val="single" w:sz="8" w:space="0" w:color="000000"/>
              <w:right w:val="single" w:sz="8" w:space="0" w:color="000000"/>
            </w:tcBorders>
          </w:tcPr>
          <w:p w14:paraId="4B087E05" w14:textId="77777777" w:rsidR="00F67E59" w:rsidRPr="00F35FCB" w:rsidRDefault="00F67E59" w:rsidP="00F67E59">
            <w:pPr>
              <w:jc w:val="center"/>
            </w:pPr>
          </w:p>
        </w:tc>
        <w:tc>
          <w:tcPr>
            <w:tcW w:w="2267" w:type="dxa"/>
            <w:vMerge/>
            <w:tcBorders>
              <w:left w:val="nil"/>
              <w:right w:val="single" w:sz="8" w:space="0" w:color="000000"/>
            </w:tcBorders>
          </w:tcPr>
          <w:p w14:paraId="1FD76953" w14:textId="77777777" w:rsidR="00F67E59" w:rsidRPr="00F35FCB" w:rsidRDefault="00F67E59" w:rsidP="00F67E59"/>
        </w:tc>
        <w:tc>
          <w:tcPr>
            <w:tcW w:w="1701" w:type="dxa"/>
            <w:vMerge/>
            <w:tcBorders>
              <w:left w:val="nil"/>
              <w:right w:val="single" w:sz="8" w:space="0" w:color="000000"/>
            </w:tcBorders>
          </w:tcPr>
          <w:p w14:paraId="25F05106" w14:textId="77777777" w:rsidR="00F67E59" w:rsidRPr="00F35FCB" w:rsidRDefault="00F67E59" w:rsidP="00F67E59"/>
        </w:tc>
        <w:tc>
          <w:tcPr>
            <w:tcW w:w="3969" w:type="dxa"/>
            <w:vMerge/>
            <w:tcBorders>
              <w:left w:val="nil"/>
              <w:right w:val="single" w:sz="8" w:space="0" w:color="000000"/>
            </w:tcBorders>
          </w:tcPr>
          <w:p w14:paraId="0F610BA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909C40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065D88A" w14:textId="77777777" w:rsidTr="00F67E59">
        <w:trPr>
          <w:trHeight w:val="356"/>
        </w:trPr>
        <w:tc>
          <w:tcPr>
            <w:tcW w:w="567" w:type="dxa"/>
            <w:vMerge/>
            <w:tcBorders>
              <w:left w:val="single" w:sz="8" w:space="0" w:color="000000"/>
              <w:right w:val="single" w:sz="8" w:space="0" w:color="000000"/>
            </w:tcBorders>
          </w:tcPr>
          <w:p w14:paraId="29B69A78" w14:textId="77777777" w:rsidR="00F67E59" w:rsidRPr="00F35FCB" w:rsidRDefault="00F67E59" w:rsidP="00F67E59">
            <w:pPr>
              <w:jc w:val="center"/>
            </w:pPr>
          </w:p>
        </w:tc>
        <w:tc>
          <w:tcPr>
            <w:tcW w:w="2267" w:type="dxa"/>
            <w:vMerge/>
            <w:tcBorders>
              <w:left w:val="nil"/>
              <w:right w:val="single" w:sz="8" w:space="0" w:color="000000"/>
            </w:tcBorders>
          </w:tcPr>
          <w:p w14:paraId="5D50B393" w14:textId="77777777" w:rsidR="00F67E59" w:rsidRPr="00F35FCB" w:rsidRDefault="00F67E59" w:rsidP="00F67E59"/>
        </w:tc>
        <w:tc>
          <w:tcPr>
            <w:tcW w:w="1701" w:type="dxa"/>
            <w:vMerge/>
            <w:tcBorders>
              <w:left w:val="nil"/>
              <w:right w:val="single" w:sz="8" w:space="0" w:color="000000"/>
            </w:tcBorders>
          </w:tcPr>
          <w:p w14:paraId="7C060144" w14:textId="77777777" w:rsidR="00F67E59" w:rsidRPr="00F35FCB" w:rsidRDefault="00F67E59" w:rsidP="00F67E59"/>
        </w:tc>
        <w:tc>
          <w:tcPr>
            <w:tcW w:w="3969" w:type="dxa"/>
            <w:vMerge/>
            <w:tcBorders>
              <w:left w:val="nil"/>
              <w:right w:val="single" w:sz="8" w:space="0" w:color="000000"/>
            </w:tcBorders>
          </w:tcPr>
          <w:p w14:paraId="0D6B790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0DD30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8DCFE7C" w14:textId="77777777" w:rsidTr="00F67E59">
        <w:trPr>
          <w:trHeight w:val="356"/>
        </w:trPr>
        <w:tc>
          <w:tcPr>
            <w:tcW w:w="567" w:type="dxa"/>
            <w:vMerge/>
            <w:tcBorders>
              <w:left w:val="single" w:sz="8" w:space="0" w:color="000000"/>
              <w:bottom w:val="single" w:sz="4" w:space="0" w:color="auto"/>
              <w:right w:val="single" w:sz="8" w:space="0" w:color="000000"/>
            </w:tcBorders>
          </w:tcPr>
          <w:p w14:paraId="5E30D8B5" w14:textId="77777777" w:rsidR="00F67E59" w:rsidRPr="00F35FCB" w:rsidRDefault="00F67E59" w:rsidP="00F67E59">
            <w:pPr>
              <w:jc w:val="center"/>
            </w:pPr>
          </w:p>
        </w:tc>
        <w:tc>
          <w:tcPr>
            <w:tcW w:w="2267" w:type="dxa"/>
            <w:vMerge/>
            <w:tcBorders>
              <w:left w:val="nil"/>
              <w:bottom w:val="single" w:sz="4" w:space="0" w:color="auto"/>
              <w:right w:val="single" w:sz="8" w:space="0" w:color="000000"/>
            </w:tcBorders>
          </w:tcPr>
          <w:p w14:paraId="12F688E6" w14:textId="77777777" w:rsidR="00F67E59" w:rsidRPr="00F35FCB" w:rsidRDefault="00F67E59" w:rsidP="00F67E59"/>
        </w:tc>
        <w:tc>
          <w:tcPr>
            <w:tcW w:w="1701" w:type="dxa"/>
            <w:vMerge/>
            <w:tcBorders>
              <w:left w:val="nil"/>
              <w:bottom w:val="single" w:sz="4" w:space="0" w:color="auto"/>
              <w:right w:val="single" w:sz="8" w:space="0" w:color="000000"/>
            </w:tcBorders>
          </w:tcPr>
          <w:p w14:paraId="16EEAC0F" w14:textId="77777777" w:rsidR="00F67E59" w:rsidRPr="00F35FCB" w:rsidRDefault="00F67E59" w:rsidP="00F67E59"/>
        </w:tc>
        <w:tc>
          <w:tcPr>
            <w:tcW w:w="3969" w:type="dxa"/>
            <w:vMerge/>
            <w:tcBorders>
              <w:left w:val="nil"/>
              <w:bottom w:val="single" w:sz="4" w:space="0" w:color="auto"/>
              <w:right w:val="single" w:sz="8" w:space="0" w:color="000000"/>
            </w:tcBorders>
          </w:tcPr>
          <w:p w14:paraId="5D4B806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4890DA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005A65F" w14:textId="77777777" w:rsidTr="00F67E59">
        <w:trPr>
          <w:trHeight w:val="51"/>
        </w:trPr>
        <w:tc>
          <w:tcPr>
            <w:tcW w:w="567" w:type="dxa"/>
            <w:vMerge w:val="restart"/>
            <w:tcBorders>
              <w:top w:val="single" w:sz="4" w:space="0" w:color="auto"/>
              <w:left w:val="single" w:sz="4" w:space="0" w:color="auto"/>
              <w:bottom w:val="single" w:sz="4" w:space="0" w:color="auto"/>
              <w:right w:val="single" w:sz="4" w:space="0" w:color="auto"/>
            </w:tcBorders>
          </w:tcPr>
          <w:p w14:paraId="211B8D7A" w14:textId="77777777" w:rsidR="00F67E59" w:rsidRPr="00F35FCB" w:rsidRDefault="00F67E59" w:rsidP="00596C2D">
            <w:pPr>
              <w:numPr>
                <w:ilvl w:val="0"/>
                <w:numId w:val="3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90F3E2A" w14:textId="77777777" w:rsidR="00F67E59" w:rsidRPr="00F35FCB" w:rsidRDefault="00F67E59" w:rsidP="00F67E59">
            <w:pPr>
              <w:jc w:val="both"/>
            </w:pPr>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18D0979E" w14:textId="77777777" w:rsidR="00F67E59" w:rsidRPr="00F35FCB" w:rsidRDefault="00F67E59" w:rsidP="00F67E59">
            <w:pPr>
              <w:jc w:val="both"/>
            </w:pPr>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15555162" w14:textId="77777777" w:rsidR="00F67E59" w:rsidRPr="00F35FCB" w:rsidRDefault="00F67E59" w:rsidP="00F67E59">
            <w:pPr>
              <w:jc w:val="both"/>
            </w:pPr>
            <w:r w:rsidRPr="00F35FCB">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20" w:type="dxa"/>
            <w:tcBorders>
              <w:top w:val="single" w:sz="4" w:space="0" w:color="auto"/>
              <w:left w:val="single" w:sz="4" w:space="0" w:color="auto"/>
              <w:bottom w:val="single" w:sz="4" w:space="0" w:color="auto"/>
              <w:right w:val="single" w:sz="4" w:space="0" w:color="auto"/>
            </w:tcBorders>
          </w:tcPr>
          <w:p w14:paraId="051FCCE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4300C48" w14:textId="77777777" w:rsidTr="00F67E59">
        <w:trPr>
          <w:trHeight w:val="48"/>
        </w:trPr>
        <w:tc>
          <w:tcPr>
            <w:tcW w:w="567" w:type="dxa"/>
            <w:vMerge/>
            <w:tcBorders>
              <w:top w:val="single" w:sz="4" w:space="0" w:color="auto"/>
              <w:left w:val="single" w:sz="8" w:space="0" w:color="000000"/>
              <w:bottom w:val="single" w:sz="8" w:space="0" w:color="000000"/>
              <w:right w:val="single" w:sz="8" w:space="0" w:color="000000"/>
            </w:tcBorders>
          </w:tcPr>
          <w:p w14:paraId="63CC512B"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3052C37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221E58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96F4D7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DFB13B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6351124" w14:textId="77777777" w:rsidTr="00F67E59">
        <w:trPr>
          <w:trHeight w:val="48"/>
        </w:trPr>
        <w:tc>
          <w:tcPr>
            <w:tcW w:w="567" w:type="dxa"/>
            <w:vMerge/>
            <w:tcBorders>
              <w:top w:val="nil"/>
              <w:left w:val="single" w:sz="8" w:space="0" w:color="000000"/>
              <w:bottom w:val="single" w:sz="8" w:space="0" w:color="000000"/>
              <w:right w:val="single" w:sz="8" w:space="0" w:color="000000"/>
            </w:tcBorders>
          </w:tcPr>
          <w:p w14:paraId="4253CD7E"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23FF427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A604C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124AE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6D0E02F" w14:textId="77777777" w:rsidR="00F67E59" w:rsidRPr="00F35FCB" w:rsidRDefault="00F67E59" w:rsidP="00F67E59">
            <w:pPr>
              <w:jc w:val="both"/>
            </w:pPr>
            <w:r w:rsidRPr="00F35FCB">
              <w:t xml:space="preserve">Максимальный процент застройки в границах земельного участка – не подлежит установлению  </w:t>
            </w:r>
          </w:p>
        </w:tc>
      </w:tr>
      <w:tr w:rsidR="00F35FCB" w:rsidRPr="00F35FCB" w14:paraId="19DAA243" w14:textId="77777777" w:rsidTr="00F67E59">
        <w:trPr>
          <w:trHeight w:val="48"/>
        </w:trPr>
        <w:tc>
          <w:tcPr>
            <w:tcW w:w="567" w:type="dxa"/>
            <w:vMerge/>
            <w:tcBorders>
              <w:top w:val="nil"/>
              <w:left w:val="single" w:sz="8" w:space="0" w:color="000000"/>
              <w:bottom w:val="single" w:sz="8" w:space="0" w:color="000000"/>
              <w:right w:val="single" w:sz="8" w:space="0" w:color="000000"/>
            </w:tcBorders>
          </w:tcPr>
          <w:p w14:paraId="0CDF500C"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E0E982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EFE80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A663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050E12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F21394B" w14:textId="77777777" w:rsidTr="00F67E59">
        <w:trPr>
          <w:trHeight w:val="48"/>
        </w:trPr>
        <w:tc>
          <w:tcPr>
            <w:tcW w:w="567" w:type="dxa"/>
            <w:vMerge/>
            <w:tcBorders>
              <w:top w:val="nil"/>
              <w:left w:val="single" w:sz="8" w:space="0" w:color="000000"/>
              <w:bottom w:val="single" w:sz="8" w:space="0" w:color="000000"/>
              <w:right w:val="single" w:sz="8" w:space="0" w:color="000000"/>
            </w:tcBorders>
          </w:tcPr>
          <w:p w14:paraId="738F98F0"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6EB1CA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4B7416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550D9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F75FC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C2C87CB" w14:textId="77777777" w:rsidTr="00F67E59">
        <w:trPr>
          <w:trHeight w:val="48"/>
        </w:trPr>
        <w:tc>
          <w:tcPr>
            <w:tcW w:w="567" w:type="dxa"/>
            <w:vMerge/>
            <w:tcBorders>
              <w:top w:val="nil"/>
              <w:left w:val="single" w:sz="8" w:space="0" w:color="000000"/>
              <w:bottom w:val="single" w:sz="4" w:space="0" w:color="auto"/>
              <w:right w:val="single" w:sz="8" w:space="0" w:color="000000"/>
            </w:tcBorders>
          </w:tcPr>
          <w:p w14:paraId="489FC557"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3462854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2A0CDF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E0B35C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F1B0F7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35E7DF9"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6362487E" w14:textId="77777777" w:rsidR="00F67E59" w:rsidRPr="00F35FCB" w:rsidRDefault="00F67E59" w:rsidP="00596C2D">
            <w:pPr>
              <w:numPr>
                <w:ilvl w:val="0"/>
                <w:numId w:val="3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C83EA21" w14:textId="77777777" w:rsidR="00F67E59" w:rsidRPr="00F35FCB" w:rsidRDefault="00F67E59" w:rsidP="00F67E59">
            <w:pPr>
              <w:jc w:val="both"/>
            </w:pPr>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7BB9E474" w14:textId="77777777" w:rsidR="00F67E59" w:rsidRPr="00F35FCB" w:rsidRDefault="00F67E59" w:rsidP="00F67E59">
            <w:pPr>
              <w:jc w:val="both"/>
            </w:pPr>
            <w:r w:rsidRPr="00F35FCB">
              <w:t xml:space="preserve">12.0 </w:t>
            </w:r>
          </w:p>
        </w:tc>
        <w:tc>
          <w:tcPr>
            <w:tcW w:w="3969" w:type="dxa"/>
            <w:vMerge w:val="restart"/>
            <w:tcBorders>
              <w:top w:val="single" w:sz="4" w:space="0" w:color="auto"/>
              <w:left w:val="single" w:sz="4" w:space="0" w:color="auto"/>
              <w:bottom w:val="single" w:sz="4" w:space="0" w:color="auto"/>
              <w:right w:val="single" w:sz="4" w:space="0" w:color="auto"/>
            </w:tcBorders>
          </w:tcPr>
          <w:p w14:paraId="257E28A2" w14:textId="77777777" w:rsidR="00F67E59" w:rsidRPr="00F35FCB" w:rsidRDefault="00F67E59" w:rsidP="00F67E59">
            <w:pPr>
              <w:jc w:val="both"/>
            </w:pPr>
            <w:r w:rsidRPr="00F35FCB">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81"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кодами 12.0.1</w:t>
              </w:r>
            </w:hyperlink>
            <w:r w:rsidRPr="00F35FCB">
              <w:t xml:space="preserve"> – </w:t>
            </w:r>
            <w:hyperlink r:id="rId82"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12.0.2</w:t>
              </w:r>
            </w:hyperlink>
          </w:p>
        </w:tc>
        <w:tc>
          <w:tcPr>
            <w:tcW w:w="6520" w:type="dxa"/>
            <w:tcBorders>
              <w:top w:val="single" w:sz="4" w:space="0" w:color="auto"/>
              <w:left w:val="single" w:sz="4" w:space="0" w:color="auto"/>
              <w:bottom w:val="single" w:sz="4" w:space="0" w:color="auto"/>
              <w:right w:val="single" w:sz="4" w:space="0" w:color="auto"/>
            </w:tcBorders>
          </w:tcPr>
          <w:p w14:paraId="73E9974E"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2187DC79"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3B13B65D"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7E47DFC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65FE46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7C91B0E"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091FBC4F"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5797DFD1"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7421C327"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4E48AE0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548E39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84FCF4D"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58D0A6B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291F02A"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78723701"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50B518A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E7F78B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B47BBB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9F9E34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04D9C6A"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13B76A61"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7E78CD0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B5E4B7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B8166B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5E4FA3D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4ACD3D1"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C766D85"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5654471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A37BA3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6EF6B5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9F55AE4"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2D192B2D"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7546BD7B" w14:textId="77777777" w:rsidR="00F67E59" w:rsidRPr="00F35FCB" w:rsidRDefault="00F67E59" w:rsidP="00596C2D">
            <w:pPr>
              <w:numPr>
                <w:ilvl w:val="0"/>
                <w:numId w:val="39"/>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35E01F9B" w14:textId="77777777" w:rsidR="00F67E59" w:rsidRPr="00F35FCB" w:rsidRDefault="00F67E59" w:rsidP="00F67E59">
            <w:pPr>
              <w:jc w:val="both"/>
            </w:pPr>
            <w:r w:rsidRPr="00F35FCB">
              <w:t>Улично-дорожная сеть</w:t>
            </w:r>
          </w:p>
        </w:tc>
        <w:tc>
          <w:tcPr>
            <w:tcW w:w="1701" w:type="dxa"/>
            <w:vMerge w:val="restart"/>
            <w:tcBorders>
              <w:top w:val="single" w:sz="4" w:space="0" w:color="auto"/>
              <w:left w:val="nil"/>
              <w:bottom w:val="single" w:sz="8" w:space="0" w:color="000000"/>
              <w:right w:val="single" w:sz="8" w:space="0" w:color="000000"/>
            </w:tcBorders>
          </w:tcPr>
          <w:p w14:paraId="722943F7" w14:textId="77777777" w:rsidR="00F67E59" w:rsidRPr="00F35FCB" w:rsidRDefault="00F67E59" w:rsidP="00F67E59">
            <w:pPr>
              <w:jc w:val="both"/>
            </w:pPr>
            <w:r w:rsidRPr="00F35FCB">
              <w:t>12.0.1</w:t>
            </w:r>
          </w:p>
        </w:tc>
        <w:tc>
          <w:tcPr>
            <w:tcW w:w="3969" w:type="dxa"/>
            <w:vMerge w:val="restart"/>
            <w:tcBorders>
              <w:top w:val="single" w:sz="4" w:space="0" w:color="auto"/>
              <w:left w:val="nil"/>
              <w:bottom w:val="single" w:sz="8" w:space="0" w:color="000000"/>
              <w:right w:val="single" w:sz="8" w:space="0" w:color="000000"/>
            </w:tcBorders>
          </w:tcPr>
          <w:p w14:paraId="34213F96"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nil"/>
              <w:bottom w:val="single" w:sz="8" w:space="0" w:color="000000"/>
              <w:right w:val="single" w:sz="8" w:space="0" w:color="000000"/>
            </w:tcBorders>
          </w:tcPr>
          <w:p w14:paraId="7A9123D9"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4294421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99A3431"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BD1034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77C5E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F1478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50E5FF"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36888E6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CB7B5F5"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ECC56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2A549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FC94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D0423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BA0B6B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FCB99CD"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0D8108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FF21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A3BB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6D429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83255B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F8E1066"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818004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D095B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C0C5E1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82F65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DE485F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E0EC744"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37FF2C4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51AE6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9D6C4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4EDF9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5A87F9E"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52F3191C" w14:textId="77777777" w:rsidR="00F67E59" w:rsidRPr="00F35FCB" w:rsidRDefault="00F67E59" w:rsidP="00596C2D">
            <w:pPr>
              <w:numPr>
                <w:ilvl w:val="0"/>
                <w:numId w:val="39"/>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5317279B" w14:textId="77777777" w:rsidR="00F67E59" w:rsidRPr="00F35FCB" w:rsidRDefault="00F67E59" w:rsidP="00F67E59">
            <w:pPr>
              <w:jc w:val="both"/>
            </w:pPr>
            <w:r w:rsidRPr="00F35FCB">
              <w:t>Благоустройство территории</w:t>
            </w:r>
          </w:p>
        </w:tc>
        <w:tc>
          <w:tcPr>
            <w:tcW w:w="1701" w:type="dxa"/>
            <w:vMerge w:val="restart"/>
            <w:tcBorders>
              <w:top w:val="nil"/>
              <w:left w:val="nil"/>
              <w:bottom w:val="single" w:sz="8" w:space="0" w:color="000000"/>
              <w:right w:val="single" w:sz="8" w:space="0" w:color="000000"/>
            </w:tcBorders>
          </w:tcPr>
          <w:p w14:paraId="3A573662" w14:textId="77777777" w:rsidR="00F67E59" w:rsidRPr="00F35FCB" w:rsidRDefault="00F67E59" w:rsidP="00F67E59">
            <w:pPr>
              <w:jc w:val="both"/>
            </w:pPr>
            <w:r w:rsidRPr="00F35FCB">
              <w:t>12.0.2</w:t>
            </w:r>
          </w:p>
        </w:tc>
        <w:tc>
          <w:tcPr>
            <w:tcW w:w="3969" w:type="dxa"/>
            <w:vMerge w:val="restart"/>
            <w:tcBorders>
              <w:top w:val="nil"/>
              <w:left w:val="nil"/>
              <w:bottom w:val="single" w:sz="8" w:space="0" w:color="000000"/>
              <w:right w:val="single" w:sz="8" w:space="0" w:color="000000"/>
            </w:tcBorders>
          </w:tcPr>
          <w:p w14:paraId="3ECE159C"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031FCA82" w14:textId="77777777" w:rsidR="00F67E59" w:rsidRPr="00F35FCB" w:rsidRDefault="00F67E59" w:rsidP="00F67E59">
            <w:pPr>
              <w:jc w:val="both"/>
            </w:pPr>
            <w:r w:rsidRPr="00F35FCB">
              <w:t>Минимальный размер земельного участка – не подлежит установлению</w:t>
            </w:r>
          </w:p>
        </w:tc>
      </w:tr>
      <w:tr w:rsidR="00F35FCB" w:rsidRPr="00F35FCB" w14:paraId="1767644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C34B88D"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6D98D63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5E990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2273D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FC3036E" w14:textId="77777777" w:rsidR="00F67E59" w:rsidRPr="00F35FCB" w:rsidRDefault="00F67E59" w:rsidP="00F67E59">
            <w:pPr>
              <w:jc w:val="both"/>
            </w:pPr>
            <w:r w:rsidRPr="00F35FCB">
              <w:t>Максимальный размер земельного участка – не подлежит установлению</w:t>
            </w:r>
          </w:p>
        </w:tc>
      </w:tr>
      <w:tr w:rsidR="00F35FCB" w:rsidRPr="00F35FCB" w14:paraId="13E2F6D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47E14E3"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23F42B4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2DCC9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0D94D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14D95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ADC35C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525335D"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F30174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FADEB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3F8C3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F3038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52580C9"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D08E3CC"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7917D95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2FA668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B3B32C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919282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65AD4A0"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4ACA7017" w14:textId="77777777" w:rsidR="00F67E59" w:rsidRPr="00F35FCB" w:rsidRDefault="00F67E59" w:rsidP="00F67E59">
            <w:pPr>
              <w:jc w:val="center"/>
            </w:pPr>
          </w:p>
        </w:tc>
        <w:tc>
          <w:tcPr>
            <w:tcW w:w="2267" w:type="dxa"/>
            <w:vMerge/>
            <w:tcBorders>
              <w:top w:val="single" w:sz="4" w:space="0" w:color="auto"/>
              <w:left w:val="single" w:sz="4" w:space="0" w:color="auto"/>
              <w:bottom w:val="single" w:sz="4" w:space="0" w:color="auto"/>
              <w:right w:val="single" w:sz="4" w:space="0" w:color="auto"/>
            </w:tcBorders>
          </w:tcPr>
          <w:p w14:paraId="533B10B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BFD786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600D02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83F102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559BC3A8" w14:textId="77777777" w:rsidR="00F67E59" w:rsidRPr="00F35FCB" w:rsidRDefault="00F67E59" w:rsidP="00F67E59">
      <w:pPr>
        <w:keepNext/>
        <w:keepLines/>
        <w:spacing w:before="200"/>
        <w:jc w:val="both"/>
        <w:outlineLvl w:val="3"/>
        <w:rPr>
          <w:rFonts w:eastAsiaTheme="majorEastAsia"/>
          <w:b/>
          <w:bCs/>
        </w:rPr>
      </w:pPr>
      <w:bookmarkStart w:id="215" w:name="_Toc208935548"/>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15"/>
    </w:p>
    <w:p w14:paraId="53ADF373" w14:textId="77777777" w:rsidR="00F67E59" w:rsidRPr="00F35FCB" w:rsidRDefault="00F67E59" w:rsidP="00F67E59">
      <w:pPr>
        <w:spacing w:before="200"/>
        <w:outlineLvl w:val="3"/>
        <w:rPr>
          <w:b/>
        </w:rPr>
      </w:pPr>
      <w:bookmarkStart w:id="216" w:name="_Toc208935549"/>
      <w:r w:rsidRPr="00F35FCB">
        <w:rPr>
          <w:b/>
        </w:rPr>
        <w:t>Условно разрешенные виды использования земельных участков и объектов капитального строительства</w:t>
      </w:r>
      <w:bookmarkEnd w:id="216"/>
    </w:p>
    <w:tbl>
      <w:tblPr>
        <w:tblStyle w:val="a7"/>
        <w:tblW w:w="15054" w:type="dxa"/>
        <w:tblLayout w:type="fixed"/>
        <w:tblLook w:val="04A0" w:firstRow="1" w:lastRow="0" w:firstColumn="1" w:lastColumn="0" w:noHBand="0" w:noVBand="1"/>
      </w:tblPr>
      <w:tblGrid>
        <w:gridCol w:w="567"/>
        <w:gridCol w:w="2267"/>
        <w:gridCol w:w="1731"/>
        <w:gridCol w:w="3969"/>
        <w:gridCol w:w="6520"/>
      </w:tblGrid>
      <w:tr w:rsidR="00F35FCB" w:rsidRPr="00F35FCB" w14:paraId="0C460FA9" w14:textId="77777777" w:rsidTr="00F67E59">
        <w:tc>
          <w:tcPr>
            <w:tcW w:w="567" w:type="dxa"/>
            <w:tcBorders>
              <w:top w:val="single" w:sz="8" w:space="0" w:color="000000"/>
              <w:left w:val="single" w:sz="8" w:space="0" w:color="000000"/>
              <w:bottom w:val="single" w:sz="4" w:space="0" w:color="auto"/>
              <w:right w:val="single" w:sz="8" w:space="0" w:color="000000"/>
            </w:tcBorders>
          </w:tcPr>
          <w:p w14:paraId="53616070"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59BD8479" w14:textId="77777777" w:rsidR="00F67E59" w:rsidRPr="00F35FCB" w:rsidRDefault="00F67E59" w:rsidP="00F67E59">
            <w:pPr>
              <w:jc w:val="center"/>
            </w:pPr>
            <w:r w:rsidRPr="00F35FCB">
              <w:t>Наименование вида разрешенного использования</w:t>
            </w:r>
          </w:p>
        </w:tc>
        <w:tc>
          <w:tcPr>
            <w:tcW w:w="1731" w:type="dxa"/>
            <w:tcBorders>
              <w:top w:val="single" w:sz="8" w:space="0" w:color="000000"/>
              <w:left w:val="nil"/>
              <w:bottom w:val="single" w:sz="4" w:space="0" w:color="auto"/>
              <w:right w:val="single" w:sz="8" w:space="0" w:color="000000"/>
            </w:tcBorders>
          </w:tcPr>
          <w:p w14:paraId="5690035A" w14:textId="77777777" w:rsidR="00F67E59" w:rsidRPr="00F35FCB" w:rsidRDefault="00F67E59" w:rsidP="00F67E59">
            <w:pPr>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6DDD7506"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63DF6582"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0418D3E2"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6D37B4A" w14:textId="77777777" w:rsidR="00F67E59" w:rsidRPr="00F35FCB" w:rsidRDefault="00F67E59" w:rsidP="00596C2D">
            <w:pPr>
              <w:numPr>
                <w:ilvl w:val="0"/>
                <w:numId w:val="40"/>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A2DCF3A" w14:textId="77777777" w:rsidR="00F67E59" w:rsidRPr="00F35FCB" w:rsidRDefault="00F67E59" w:rsidP="00F67E59">
            <w:pPr>
              <w:jc w:val="both"/>
            </w:pPr>
            <w:r w:rsidRPr="00F35FCB">
              <w:t>Предоставление коммунальных услуг</w:t>
            </w:r>
          </w:p>
        </w:tc>
        <w:tc>
          <w:tcPr>
            <w:tcW w:w="1731" w:type="dxa"/>
            <w:vMerge w:val="restart"/>
            <w:tcBorders>
              <w:top w:val="single" w:sz="4" w:space="0" w:color="auto"/>
              <w:left w:val="single" w:sz="4" w:space="0" w:color="auto"/>
              <w:bottom w:val="single" w:sz="4" w:space="0" w:color="auto"/>
              <w:right w:val="single" w:sz="4" w:space="0" w:color="auto"/>
            </w:tcBorders>
          </w:tcPr>
          <w:p w14:paraId="3A73BBF6" w14:textId="77777777" w:rsidR="00F67E59" w:rsidRPr="00F35FCB" w:rsidRDefault="00F67E59" w:rsidP="00F67E59">
            <w:pPr>
              <w:jc w:val="both"/>
            </w:pPr>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04FEA8AF"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3899ECA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5D4A316"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7853954"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5CF51625" w14:textId="77777777" w:rsidR="00F67E59" w:rsidRPr="00F35FCB" w:rsidRDefault="00F67E59" w:rsidP="00F67E59"/>
        </w:tc>
        <w:tc>
          <w:tcPr>
            <w:tcW w:w="1731" w:type="dxa"/>
            <w:vMerge/>
            <w:tcBorders>
              <w:top w:val="single" w:sz="4" w:space="0" w:color="auto"/>
              <w:left w:val="nil"/>
              <w:bottom w:val="single" w:sz="8" w:space="0" w:color="000000"/>
              <w:right w:val="single" w:sz="8" w:space="0" w:color="000000"/>
            </w:tcBorders>
          </w:tcPr>
          <w:p w14:paraId="415F5FF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2F2188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CA3753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797A631"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09816740"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462B713" w14:textId="77777777" w:rsidR="00F67E59" w:rsidRPr="00F35FCB" w:rsidRDefault="00F67E59" w:rsidP="00F67E59"/>
        </w:tc>
        <w:tc>
          <w:tcPr>
            <w:tcW w:w="1731" w:type="dxa"/>
            <w:vMerge/>
            <w:tcBorders>
              <w:top w:val="nil"/>
              <w:left w:val="nil"/>
              <w:bottom w:val="single" w:sz="8" w:space="0" w:color="000000"/>
              <w:right w:val="single" w:sz="8" w:space="0" w:color="000000"/>
            </w:tcBorders>
          </w:tcPr>
          <w:p w14:paraId="1A162FE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038FFF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BFBBE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CF7F47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FCF7E83"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6356A30" w14:textId="77777777" w:rsidR="00F67E59" w:rsidRPr="00F35FCB" w:rsidRDefault="00F67E59" w:rsidP="00F67E59"/>
        </w:tc>
        <w:tc>
          <w:tcPr>
            <w:tcW w:w="1731" w:type="dxa"/>
            <w:vMerge/>
            <w:tcBorders>
              <w:top w:val="nil"/>
              <w:left w:val="nil"/>
              <w:bottom w:val="single" w:sz="8" w:space="0" w:color="000000"/>
              <w:right w:val="single" w:sz="8" w:space="0" w:color="000000"/>
            </w:tcBorders>
          </w:tcPr>
          <w:p w14:paraId="5A37A45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A906A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6704AF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1DF7AC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F695451"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6D462EB" w14:textId="77777777" w:rsidR="00F67E59" w:rsidRPr="00F35FCB" w:rsidRDefault="00F67E59" w:rsidP="00F67E59"/>
        </w:tc>
        <w:tc>
          <w:tcPr>
            <w:tcW w:w="1731" w:type="dxa"/>
            <w:vMerge/>
            <w:tcBorders>
              <w:top w:val="nil"/>
              <w:left w:val="nil"/>
              <w:bottom w:val="single" w:sz="8" w:space="0" w:color="000000"/>
              <w:right w:val="single" w:sz="8" w:space="0" w:color="000000"/>
            </w:tcBorders>
          </w:tcPr>
          <w:p w14:paraId="2CE3B3C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73B98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A1FFD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6EA7647" w14:textId="77777777" w:rsidTr="00F67E59">
        <w:trPr>
          <w:trHeight w:val="463"/>
        </w:trPr>
        <w:tc>
          <w:tcPr>
            <w:tcW w:w="567" w:type="dxa"/>
            <w:vMerge/>
            <w:tcBorders>
              <w:top w:val="nil"/>
              <w:left w:val="single" w:sz="8" w:space="0" w:color="000000"/>
              <w:bottom w:val="single" w:sz="8" w:space="0" w:color="000000"/>
              <w:right w:val="single" w:sz="8" w:space="0" w:color="000000"/>
            </w:tcBorders>
          </w:tcPr>
          <w:p w14:paraId="6575B7D9"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01AE954" w14:textId="77777777" w:rsidR="00F67E59" w:rsidRPr="00F35FCB" w:rsidRDefault="00F67E59" w:rsidP="00F67E59"/>
        </w:tc>
        <w:tc>
          <w:tcPr>
            <w:tcW w:w="1731" w:type="dxa"/>
            <w:vMerge/>
            <w:tcBorders>
              <w:top w:val="nil"/>
              <w:left w:val="nil"/>
              <w:bottom w:val="single" w:sz="8" w:space="0" w:color="000000"/>
              <w:right w:val="single" w:sz="8" w:space="0" w:color="000000"/>
            </w:tcBorders>
          </w:tcPr>
          <w:p w14:paraId="5376322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86DE4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D6363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1BC878A2" w14:textId="77777777" w:rsidR="00F67E59" w:rsidRPr="00F35FCB" w:rsidRDefault="00F67E59" w:rsidP="00F67E59">
      <w:pPr>
        <w:spacing w:before="200"/>
        <w:outlineLvl w:val="3"/>
        <w:rPr>
          <w:b/>
        </w:rPr>
      </w:pPr>
      <w:bookmarkStart w:id="217" w:name="_Toc208935550"/>
      <w:r w:rsidRPr="00F35FCB">
        <w:rPr>
          <w:b/>
        </w:rPr>
        <w:t>Особенности применения градостроительного регламента</w:t>
      </w:r>
      <w:bookmarkEnd w:id="217"/>
      <w:r w:rsidRPr="00F35FCB">
        <w:rPr>
          <w:b/>
        </w:rPr>
        <w:t xml:space="preserve"> </w:t>
      </w:r>
    </w:p>
    <w:p w14:paraId="74C8959F" w14:textId="77777777" w:rsidR="00F67E59" w:rsidRPr="00F35FCB" w:rsidRDefault="00F67E59" w:rsidP="00596C2D">
      <w:pPr>
        <w:pStyle w:val="af1"/>
        <w:numPr>
          <w:ilvl w:val="3"/>
          <w:numId w:val="152"/>
        </w:numPr>
        <w:suppressAutoHyphens/>
        <w:ind w:left="0" w:firstLine="567"/>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4E20EC7F" w14:textId="77777777" w:rsidR="00F67E59" w:rsidRPr="00F35FCB" w:rsidRDefault="00F67E59" w:rsidP="00596C2D">
      <w:pPr>
        <w:pStyle w:val="af1"/>
        <w:numPr>
          <w:ilvl w:val="3"/>
          <w:numId w:val="152"/>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601DA82A" w14:textId="77777777" w:rsidR="00F67E59" w:rsidRPr="00F35FCB" w:rsidRDefault="00F67E59" w:rsidP="00596C2D">
      <w:pPr>
        <w:pStyle w:val="af1"/>
        <w:numPr>
          <w:ilvl w:val="3"/>
          <w:numId w:val="152"/>
        </w:numPr>
        <w:suppressAutoHyphens/>
        <w:ind w:left="0" w:firstLine="567"/>
        <w:jc w:val="both"/>
      </w:pPr>
      <w:r w:rsidRPr="00F35FCB">
        <w:t>В границах территориальной зоны УДС1,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6CC93FE7" w14:textId="77777777" w:rsidR="00F67E59" w:rsidRPr="00F35FCB" w:rsidRDefault="00F67E59" w:rsidP="00F67E59">
      <w:pPr>
        <w:spacing w:before="200"/>
        <w:outlineLvl w:val="3"/>
        <w:rPr>
          <w:b/>
        </w:rPr>
      </w:pPr>
      <w:bookmarkStart w:id="218" w:name="_Toc208935551"/>
      <w:r w:rsidRPr="00F35FCB">
        <w:rPr>
          <w:b/>
        </w:rPr>
        <w:t>Требования к архитектурно-градостроительному облику объектов капитального строительства</w:t>
      </w:r>
      <w:bookmarkEnd w:id="218"/>
    </w:p>
    <w:p w14:paraId="7FA5694A"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07C53D23" w14:textId="77777777" w:rsidR="00F67E59" w:rsidRPr="00F35FCB" w:rsidRDefault="00F67E59" w:rsidP="00F67E59">
      <w:pPr>
        <w:spacing w:before="200"/>
        <w:jc w:val="center"/>
        <w:outlineLvl w:val="2"/>
        <w:rPr>
          <w:b/>
        </w:rPr>
      </w:pPr>
      <w:bookmarkStart w:id="219" w:name="_Toc208417610"/>
      <w:bookmarkStart w:id="220" w:name="_Toc208935552"/>
      <w:r w:rsidRPr="00F35FCB">
        <w:rPr>
          <w:b/>
        </w:rPr>
        <w:t>Статья 43. СХ1. Зона сельскохозяйственных угодий в составе земель сельскохозяйственного назначения. Зона сельскохозяйственного назначения</w:t>
      </w:r>
      <w:bookmarkEnd w:id="219"/>
      <w:bookmarkEnd w:id="220"/>
    </w:p>
    <w:p w14:paraId="34C727EE" w14:textId="77777777" w:rsidR="00F67E59" w:rsidRPr="00F35FCB" w:rsidRDefault="00F67E59" w:rsidP="00596C2D">
      <w:pPr>
        <w:pStyle w:val="af1"/>
        <w:numPr>
          <w:ilvl w:val="3"/>
          <w:numId w:val="153"/>
        </w:numPr>
        <w:suppressAutoHyphens/>
        <w:ind w:left="0" w:firstLine="567"/>
        <w:jc w:val="both"/>
      </w:pPr>
      <w:r w:rsidRPr="00F35FCB">
        <w:t>Территориальная зона СХ1 предназначена для ведения сельского хозяйства (растениеводство, пчеловодство, сенокошение, выпас сельскохозяйственных животных).</w:t>
      </w:r>
    </w:p>
    <w:p w14:paraId="5753A27C" w14:textId="77777777" w:rsidR="00F67E59" w:rsidRPr="00F35FCB" w:rsidRDefault="00F67E59" w:rsidP="00596C2D">
      <w:pPr>
        <w:pStyle w:val="af1"/>
        <w:numPr>
          <w:ilvl w:val="3"/>
          <w:numId w:val="153"/>
        </w:numPr>
        <w:suppressAutoHyphens/>
        <w:ind w:left="0" w:firstLine="567"/>
        <w:jc w:val="both"/>
      </w:pPr>
      <w:r w:rsidRPr="00F35FCB">
        <w:t>Перечень видов разрешенного использования земельных участков в зоне СХ1:</w:t>
      </w:r>
    </w:p>
    <w:p w14:paraId="3E8D64C2" w14:textId="77777777" w:rsidR="00F67E59" w:rsidRPr="00F35FCB" w:rsidRDefault="00F67E59" w:rsidP="00F67E59">
      <w:pPr>
        <w:spacing w:before="200"/>
        <w:outlineLvl w:val="3"/>
        <w:rPr>
          <w:b/>
        </w:rPr>
      </w:pPr>
      <w:bookmarkStart w:id="221" w:name="_Toc208935553"/>
      <w:r w:rsidRPr="00F35FCB">
        <w:rPr>
          <w:b/>
        </w:rPr>
        <w:t>Основные виды разрешенного использования земельных участков и объектов капитального строительства</w:t>
      </w:r>
      <w:bookmarkEnd w:id="221"/>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2EF0AFBF" w14:textId="77777777" w:rsidTr="00F67E59">
        <w:tc>
          <w:tcPr>
            <w:tcW w:w="567" w:type="dxa"/>
            <w:tcBorders>
              <w:top w:val="single" w:sz="8" w:space="0" w:color="000000"/>
              <w:left w:val="single" w:sz="8" w:space="0" w:color="000000"/>
              <w:bottom w:val="single" w:sz="4" w:space="0" w:color="auto"/>
              <w:right w:val="single" w:sz="8" w:space="0" w:color="000000"/>
            </w:tcBorders>
          </w:tcPr>
          <w:p w14:paraId="515F4E07"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50413D6E" w14:textId="77777777" w:rsidR="00F67E59" w:rsidRPr="00F35FCB" w:rsidRDefault="00F67E59" w:rsidP="00F67E59">
            <w:pPr>
              <w:widowControl w:val="0"/>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71DE8B76" w14:textId="77777777" w:rsidR="00F67E59" w:rsidRPr="00F35FCB" w:rsidRDefault="00F67E59" w:rsidP="00F67E59">
            <w:pPr>
              <w:ind w:left="-11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01991A4B"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69925C6D"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0E57C99" w14:textId="77777777" w:rsidTr="00F67E59">
        <w:trPr>
          <w:trHeight w:val="562"/>
        </w:trPr>
        <w:tc>
          <w:tcPr>
            <w:tcW w:w="567" w:type="dxa"/>
            <w:vMerge w:val="restart"/>
            <w:tcBorders>
              <w:top w:val="single" w:sz="4" w:space="0" w:color="auto"/>
              <w:left w:val="single" w:sz="4" w:space="0" w:color="auto"/>
              <w:bottom w:val="single" w:sz="4" w:space="0" w:color="auto"/>
              <w:right w:val="single" w:sz="4" w:space="0" w:color="auto"/>
            </w:tcBorders>
          </w:tcPr>
          <w:p w14:paraId="6292F1C6" w14:textId="77777777" w:rsidR="00F67E59" w:rsidRPr="00F35FCB" w:rsidRDefault="00F67E59" w:rsidP="00596C2D">
            <w:pPr>
              <w:numPr>
                <w:ilvl w:val="0"/>
                <w:numId w:val="4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3A522C65" w14:textId="77777777" w:rsidR="00F67E59" w:rsidRPr="00F35FCB" w:rsidRDefault="00F67E59" w:rsidP="00F67E59">
            <w:pPr>
              <w:widowControl w:val="0"/>
            </w:pPr>
            <w:r w:rsidRPr="00F35FCB">
              <w:t>Выращивание зерновых и иных сельскохозяйственных культур</w:t>
            </w:r>
          </w:p>
        </w:tc>
        <w:tc>
          <w:tcPr>
            <w:tcW w:w="1701" w:type="dxa"/>
            <w:vMerge w:val="restart"/>
            <w:tcBorders>
              <w:top w:val="single" w:sz="4" w:space="0" w:color="auto"/>
              <w:left w:val="single" w:sz="4" w:space="0" w:color="auto"/>
              <w:bottom w:val="single" w:sz="4" w:space="0" w:color="auto"/>
              <w:right w:val="single" w:sz="4" w:space="0" w:color="auto"/>
            </w:tcBorders>
          </w:tcPr>
          <w:p w14:paraId="7D7DF501" w14:textId="77777777" w:rsidR="00F67E59" w:rsidRPr="00F35FCB" w:rsidRDefault="00F67E59" w:rsidP="00F67E59">
            <w:r w:rsidRPr="00F35FCB">
              <w:t>1.2</w:t>
            </w:r>
          </w:p>
        </w:tc>
        <w:tc>
          <w:tcPr>
            <w:tcW w:w="3969" w:type="dxa"/>
            <w:vMerge w:val="restart"/>
            <w:tcBorders>
              <w:top w:val="single" w:sz="4" w:space="0" w:color="auto"/>
              <w:left w:val="single" w:sz="4" w:space="0" w:color="auto"/>
              <w:bottom w:val="single" w:sz="4" w:space="0" w:color="auto"/>
              <w:right w:val="single" w:sz="4" w:space="0" w:color="auto"/>
            </w:tcBorders>
          </w:tcPr>
          <w:p w14:paraId="642D3128" w14:textId="77777777" w:rsidR="00F67E59" w:rsidRPr="00F35FCB" w:rsidRDefault="00F67E59" w:rsidP="00F67E59">
            <w:pPr>
              <w:jc w:val="both"/>
            </w:pPr>
            <w:r w:rsidRPr="00F35FCB">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520" w:type="dxa"/>
            <w:tcBorders>
              <w:top w:val="single" w:sz="4" w:space="0" w:color="auto"/>
              <w:left w:val="single" w:sz="4" w:space="0" w:color="auto"/>
              <w:bottom w:val="single" w:sz="4" w:space="0" w:color="auto"/>
              <w:right w:val="single" w:sz="4" w:space="0" w:color="auto"/>
            </w:tcBorders>
          </w:tcPr>
          <w:p w14:paraId="34C3A6DF"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51BE91A9"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0EE9CD48"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A74F283" w14:textId="77777777" w:rsidR="00F67E59" w:rsidRPr="00F35FCB" w:rsidRDefault="00F67E59" w:rsidP="00F67E59">
            <w:pPr>
              <w:widowControl w:val="0"/>
            </w:pPr>
          </w:p>
        </w:tc>
        <w:tc>
          <w:tcPr>
            <w:tcW w:w="1701" w:type="dxa"/>
            <w:vMerge/>
            <w:tcBorders>
              <w:top w:val="single" w:sz="4" w:space="0" w:color="auto"/>
              <w:left w:val="nil"/>
              <w:bottom w:val="single" w:sz="8" w:space="0" w:color="000000"/>
              <w:right w:val="single" w:sz="8" w:space="0" w:color="000000"/>
            </w:tcBorders>
          </w:tcPr>
          <w:p w14:paraId="33885DA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17D0C1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545619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EE019F3"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16E6E12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2577592"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60463FE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0F316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E803A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B61877D"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66503D5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F4D358D"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400C35F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802DF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70044A"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0FE575FC" w14:textId="77777777" w:rsidTr="00F67E59">
        <w:trPr>
          <w:trHeight w:val="390"/>
        </w:trPr>
        <w:tc>
          <w:tcPr>
            <w:tcW w:w="567" w:type="dxa"/>
            <w:vMerge/>
            <w:tcBorders>
              <w:top w:val="nil"/>
              <w:left w:val="single" w:sz="8" w:space="0" w:color="000000"/>
              <w:bottom w:val="single" w:sz="8" w:space="0" w:color="000000"/>
              <w:right w:val="single" w:sz="8" w:space="0" w:color="000000"/>
            </w:tcBorders>
          </w:tcPr>
          <w:p w14:paraId="4797A2D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F502466"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6091194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8453F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9554D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15CEAE8" w14:textId="77777777" w:rsidTr="00F67E59">
        <w:trPr>
          <w:trHeight w:val="390"/>
        </w:trPr>
        <w:tc>
          <w:tcPr>
            <w:tcW w:w="567" w:type="dxa"/>
            <w:vMerge/>
            <w:tcBorders>
              <w:top w:val="nil"/>
              <w:left w:val="single" w:sz="8" w:space="0" w:color="000000"/>
              <w:bottom w:val="single" w:sz="4" w:space="0" w:color="auto"/>
              <w:right w:val="single" w:sz="8" w:space="0" w:color="000000"/>
            </w:tcBorders>
          </w:tcPr>
          <w:p w14:paraId="70EBF3E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6F8B6F7" w14:textId="77777777" w:rsidR="00F67E59" w:rsidRPr="00F35FCB" w:rsidRDefault="00F67E59" w:rsidP="00F67E59">
            <w:pPr>
              <w:widowControl w:val="0"/>
            </w:pPr>
          </w:p>
        </w:tc>
        <w:tc>
          <w:tcPr>
            <w:tcW w:w="1701" w:type="dxa"/>
            <w:vMerge/>
            <w:tcBorders>
              <w:top w:val="nil"/>
              <w:left w:val="nil"/>
              <w:bottom w:val="single" w:sz="4" w:space="0" w:color="auto"/>
              <w:right w:val="single" w:sz="8" w:space="0" w:color="000000"/>
            </w:tcBorders>
          </w:tcPr>
          <w:p w14:paraId="2E8FF7A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41D686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73C5A3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DEB523F" w14:textId="77777777" w:rsidTr="00F67E59">
        <w:trPr>
          <w:trHeight w:val="415"/>
        </w:trPr>
        <w:tc>
          <w:tcPr>
            <w:tcW w:w="567" w:type="dxa"/>
            <w:vMerge w:val="restart"/>
            <w:tcBorders>
              <w:top w:val="single" w:sz="4" w:space="0" w:color="auto"/>
              <w:left w:val="single" w:sz="4" w:space="0" w:color="auto"/>
              <w:bottom w:val="single" w:sz="4" w:space="0" w:color="auto"/>
              <w:right w:val="single" w:sz="4" w:space="0" w:color="auto"/>
            </w:tcBorders>
          </w:tcPr>
          <w:p w14:paraId="24ACAFB5" w14:textId="77777777" w:rsidR="00F67E59" w:rsidRPr="00F35FCB" w:rsidRDefault="00F67E59" w:rsidP="00596C2D">
            <w:pPr>
              <w:numPr>
                <w:ilvl w:val="0"/>
                <w:numId w:val="4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FDD7C09" w14:textId="77777777" w:rsidR="00F67E59" w:rsidRPr="00F35FCB" w:rsidRDefault="00F67E59" w:rsidP="00F67E59">
            <w:pPr>
              <w:widowControl w:val="0"/>
            </w:pPr>
            <w:r w:rsidRPr="00F35FCB">
              <w:t>Овощеводство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3EEC3179" w14:textId="77777777" w:rsidR="00F67E59" w:rsidRPr="00F35FCB" w:rsidRDefault="00F67E59" w:rsidP="00F67E59">
            <w:r w:rsidRPr="00F35FCB">
              <w:t>1.3</w:t>
            </w:r>
          </w:p>
        </w:tc>
        <w:tc>
          <w:tcPr>
            <w:tcW w:w="3969" w:type="dxa"/>
            <w:vMerge w:val="restart"/>
            <w:tcBorders>
              <w:top w:val="single" w:sz="4" w:space="0" w:color="auto"/>
              <w:left w:val="single" w:sz="4" w:space="0" w:color="auto"/>
              <w:bottom w:val="single" w:sz="4" w:space="0" w:color="auto"/>
              <w:right w:val="single" w:sz="4" w:space="0" w:color="auto"/>
            </w:tcBorders>
          </w:tcPr>
          <w:p w14:paraId="0632BE63" w14:textId="77777777" w:rsidR="00F67E59" w:rsidRPr="00F35FCB" w:rsidRDefault="00F67E59" w:rsidP="00F67E59">
            <w:pPr>
              <w:jc w:val="both"/>
            </w:pPr>
            <w:r w:rsidRPr="00F35FC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520" w:type="dxa"/>
            <w:tcBorders>
              <w:top w:val="single" w:sz="4" w:space="0" w:color="auto"/>
              <w:left w:val="single" w:sz="4" w:space="0" w:color="auto"/>
              <w:bottom w:val="single" w:sz="4" w:space="0" w:color="auto"/>
              <w:right w:val="single" w:sz="4" w:space="0" w:color="auto"/>
            </w:tcBorders>
          </w:tcPr>
          <w:p w14:paraId="63BE7DC1"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75E266D2" w14:textId="77777777" w:rsidTr="00F67E59">
        <w:trPr>
          <w:trHeight w:val="415"/>
        </w:trPr>
        <w:tc>
          <w:tcPr>
            <w:tcW w:w="567" w:type="dxa"/>
            <w:vMerge/>
            <w:tcBorders>
              <w:top w:val="single" w:sz="4" w:space="0" w:color="auto"/>
              <w:left w:val="single" w:sz="8" w:space="0" w:color="000000"/>
              <w:bottom w:val="single" w:sz="8" w:space="0" w:color="000000"/>
              <w:right w:val="single" w:sz="8" w:space="0" w:color="000000"/>
            </w:tcBorders>
          </w:tcPr>
          <w:p w14:paraId="67BEFB66"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4BF60F5" w14:textId="77777777" w:rsidR="00F67E59" w:rsidRPr="00F35FCB" w:rsidRDefault="00F67E59" w:rsidP="00F67E59">
            <w:pPr>
              <w:widowControl w:val="0"/>
            </w:pPr>
          </w:p>
        </w:tc>
        <w:tc>
          <w:tcPr>
            <w:tcW w:w="1701" w:type="dxa"/>
            <w:vMerge/>
            <w:tcBorders>
              <w:top w:val="single" w:sz="4" w:space="0" w:color="auto"/>
              <w:left w:val="nil"/>
              <w:bottom w:val="single" w:sz="8" w:space="0" w:color="000000"/>
              <w:right w:val="single" w:sz="8" w:space="0" w:color="000000"/>
            </w:tcBorders>
          </w:tcPr>
          <w:p w14:paraId="5CF755D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7A60EB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88EB5D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AC4DA3D" w14:textId="77777777" w:rsidTr="00F67E59">
        <w:trPr>
          <w:trHeight w:val="415"/>
        </w:trPr>
        <w:tc>
          <w:tcPr>
            <w:tcW w:w="567" w:type="dxa"/>
            <w:vMerge/>
            <w:tcBorders>
              <w:top w:val="nil"/>
              <w:left w:val="single" w:sz="8" w:space="0" w:color="000000"/>
              <w:bottom w:val="single" w:sz="8" w:space="0" w:color="000000"/>
              <w:right w:val="single" w:sz="8" w:space="0" w:color="000000"/>
            </w:tcBorders>
          </w:tcPr>
          <w:p w14:paraId="098F7A3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04FF6BA"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76B9359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4A54B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A0255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BBAAB76" w14:textId="77777777" w:rsidTr="00F67E59">
        <w:trPr>
          <w:trHeight w:val="415"/>
        </w:trPr>
        <w:tc>
          <w:tcPr>
            <w:tcW w:w="567" w:type="dxa"/>
            <w:vMerge/>
            <w:tcBorders>
              <w:top w:val="nil"/>
              <w:left w:val="single" w:sz="8" w:space="0" w:color="000000"/>
              <w:bottom w:val="single" w:sz="8" w:space="0" w:color="000000"/>
              <w:right w:val="single" w:sz="8" w:space="0" w:color="000000"/>
            </w:tcBorders>
          </w:tcPr>
          <w:p w14:paraId="5CF51E0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28D60B6"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44C3F71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EBFA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4069623"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6E02E952" w14:textId="77777777" w:rsidTr="00F67E59">
        <w:trPr>
          <w:trHeight w:val="415"/>
        </w:trPr>
        <w:tc>
          <w:tcPr>
            <w:tcW w:w="567" w:type="dxa"/>
            <w:vMerge/>
            <w:tcBorders>
              <w:top w:val="nil"/>
              <w:left w:val="single" w:sz="8" w:space="0" w:color="000000"/>
              <w:bottom w:val="single" w:sz="8" w:space="0" w:color="000000"/>
              <w:right w:val="single" w:sz="8" w:space="0" w:color="000000"/>
            </w:tcBorders>
          </w:tcPr>
          <w:p w14:paraId="0350935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530BF9A"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7A3358B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DFC9F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54B07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2DBCF98" w14:textId="77777777" w:rsidTr="00F67E59">
        <w:trPr>
          <w:trHeight w:val="415"/>
        </w:trPr>
        <w:tc>
          <w:tcPr>
            <w:tcW w:w="567" w:type="dxa"/>
            <w:vMerge/>
            <w:tcBorders>
              <w:top w:val="nil"/>
              <w:left w:val="single" w:sz="8" w:space="0" w:color="000000"/>
              <w:bottom w:val="single" w:sz="4" w:space="0" w:color="auto"/>
              <w:right w:val="single" w:sz="8" w:space="0" w:color="000000"/>
            </w:tcBorders>
          </w:tcPr>
          <w:p w14:paraId="00BDE70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055A5BB" w14:textId="77777777" w:rsidR="00F67E59" w:rsidRPr="00F35FCB" w:rsidRDefault="00F67E59" w:rsidP="00F67E59">
            <w:pPr>
              <w:widowControl w:val="0"/>
            </w:pPr>
          </w:p>
        </w:tc>
        <w:tc>
          <w:tcPr>
            <w:tcW w:w="1701" w:type="dxa"/>
            <w:vMerge/>
            <w:tcBorders>
              <w:top w:val="nil"/>
              <w:left w:val="nil"/>
              <w:bottom w:val="single" w:sz="4" w:space="0" w:color="auto"/>
              <w:right w:val="single" w:sz="8" w:space="0" w:color="000000"/>
            </w:tcBorders>
          </w:tcPr>
          <w:p w14:paraId="40C3BFC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0A0967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BB8FD5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A0825DD" w14:textId="77777777" w:rsidTr="00F67E59">
        <w:trPr>
          <w:trHeight w:val="275"/>
        </w:trPr>
        <w:tc>
          <w:tcPr>
            <w:tcW w:w="567" w:type="dxa"/>
            <w:vMerge w:val="restart"/>
            <w:tcBorders>
              <w:top w:val="single" w:sz="4" w:space="0" w:color="auto"/>
              <w:left w:val="single" w:sz="4" w:space="0" w:color="auto"/>
              <w:bottom w:val="single" w:sz="4" w:space="0" w:color="auto"/>
              <w:right w:val="single" w:sz="4" w:space="0" w:color="auto"/>
            </w:tcBorders>
          </w:tcPr>
          <w:p w14:paraId="65B7BDA7" w14:textId="77777777" w:rsidR="00F67E59" w:rsidRPr="00F35FCB" w:rsidRDefault="00F67E59" w:rsidP="00596C2D">
            <w:pPr>
              <w:numPr>
                <w:ilvl w:val="0"/>
                <w:numId w:val="4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4F39BCA" w14:textId="77777777" w:rsidR="00F67E59" w:rsidRPr="00F35FCB" w:rsidRDefault="00F67E59" w:rsidP="00F67E59">
            <w:pPr>
              <w:widowControl w:val="0"/>
            </w:pPr>
            <w:r w:rsidRPr="00F35FCB">
              <w:t>Выращивание тонизирующих, лекарственных, цветочных культур</w:t>
            </w:r>
          </w:p>
        </w:tc>
        <w:tc>
          <w:tcPr>
            <w:tcW w:w="1701" w:type="dxa"/>
            <w:vMerge w:val="restart"/>
            <w:tcBorders>
              <w:top w:val="single" w:sz="4" w:space="0" w:color="auto"/>
              <w:left w:val="single" w:sz="4" w:space="0" w:color="auto"/>
              <w:bottom w:val="single" w:sz="4" w:space="0" w:color="auto"/>
              <w:right w:val="single" w:sz="4" w:space="0" w:color="auto"/>
            </w:tcBorders>
          </w:tcPr>
          <w:p w14:paraId="20AC7258" w14:textId="77777777" w:rsidR="00F67E59" w:rsidRPr="00F35FCB" w:rsidRDefault="00F67E59" w:rsidP="00F67E59">
            <w:r w:rsidRPr="00F35FCB">
              <w:t>1.4</w:t>
            </w:r>
          </w:p>
        </w:tc>
        <w:tc>
          <w:tcPr>
            <w:tcW w:w="3969" w:type="dxa"/>
            <w:vMerge w:val="restart"/>
            <w:tcBorders>
              <w:top w:val="single" w:sz="4" w:space="0" w:color="auto"/>
              <w:left w:val="single" w:sz="4" w:space="0" w:color="auto"/>
              <w:bottom w:val="single" w:sz="4" w:space="0" w:color="auto"/>
              <w:right w:val="single" w:sz="4" w:space="0" w:color="auto"/>
            </w:tcBorders>
          </w:tcPr>
          <w:p w14:paraId="12AB6B45"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520" w:type="dxa"/>
            <w:tcBorders>
              <w:top w:val="single" w:sz="4" w:space="0" w:color="auto"/>
              <w:left w:val="single" w:sz="4" w:space="0" w:color="auto"/>
              <w:bottom w:val="single" w:sz="4" w:space="0" w:color="auto"/>
              <w:right w:val="single" w:sz="4" w:space="0" w:color="auto"/>
            </w:tcBorders>
          </w:tcPr>
          <w:p w14:paraId="553EEC9D"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502DECA8" w14:textId="77777777" w:rsidTr="00F67E59">
        <w:trPr>
          <w:trHeight w:val="275"/>
        </w:trPr>
        <w:tc>
          <w:tcPr>
            <w:tcW w:w="567" w:type="dxa"/>
            <w:vMerge/>
            <w:tcBorders>
              <w:top w:val="single" w:sz="4" w:space="0" w:color="auto"/>
              <w:left w:val="single" w:sz="8" w:space="0" w:color="000000"/>
              <w:bottom w:val="single" w:sz="4" w:space="0" w:color="auto"/>
              <w:right w:val="single" w:sz="8" w:space="0" w:color="000000"/>
            </w:tcBorders>
          </w:tcPr>
          <w:p w14:paraId="55A17F87"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2FA63BA1" w14:textId="77777777" w:rsidR="00F67E59" w:rsidRPr="00F35FCB" w:rsidRDefault="00F67E59" w:rsidP="00F67E59">
            <w:pPr>
              <w:widowControl w:val="0"/>
            </w:pPr>
          </w:p>
        </w:tc>
        <w:tc>
          <w:tcPr>
            <w:tcW w:w="1701" w:type="dxa"/>
            <w:vMerge/>
            <w:tcBorders>
              <w:top w:val="single" w:sz="4" w:space="0" w:color="auto"/>
              <w:left w:val="nil"/>
              <w:bottom w:val="single" w:sz="4" w:space="0" w:color="auto"/>
              <w:right w:val="single" w:sz="8" w:space="0" w:color="000000"/>
            </w:tcBorders>
          </w:tcPr>
          <w:p w14:paraId="174A644F"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1BF6F5DB"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C428D26" w14:textId="77777777" w:rsidR="00F67E59" w:rsidRPr="00F35FCB" w:rsidRDefault="00F67E59" w:rsidP="00F67E59">
            <w:pPr>
              <w:jc w:val="both"/>
            </w:pPr>
            <w:r w:rsidRPr="00F35FCB">
              <w:t xml:space="preserve">Максимальный размер земельного участка (площадь) – не подлежит установлению </w:t>
            </w:r>
          </w:p>
        </w:tc>
      </w:tr>
      <w:tr w:rsidR="00F35FCB" w:rsidRPr="00F35FCB" w14:paraId="5B7961BE" w14:textId="77777777" w:rsidTr="00F67E59">
        <w:trPr>
          <w:trHeight w:val="275"/>
        </w:trPr>
        <w:tc>
          <w:tcPr>
            <w:tcW w:w="567" w:type="dxa"/>
            <w:vMerge/>
            <w:tcBorders>
              <w:top w:val="single" w:sz="4" w:space="0" w:color="auto"/>
              <w:left w:val="single" w:sz="4" w:space="0" w:color="auto"/>
              <w:bottom w:val="single" w:sz="4" w:space="0" w:color="auto"/>
              <w:right w:val="single" w:sz="4" w:space="0" w:color="auto"/>
            </w:tcBorders>
          </w:tcPr>
          <w:p w14:paraId="0CDCBAA2"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AF084EA"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4827B0F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5BDCBA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D3A952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1CB9392" w14:textId="77777777" w:rsidTr="00F67E59">
        <w:trPr>
          <w:trHeight w:val="275"/>
        </w:trPr>
        <w:tc>
          <w:tcPr>
            <w:tcW w:w="567" w:type="dxa"/>
            <w:vMerge/>
            <w:tcBorders>
              <w:top w:val="single" w:sz="4" w:space="0" w:color="auto"/>
              <w:left w:val="single" w:sz="8" w:space="0" w:color="000000"/>
              <w:bottom w:val="single" w:sz="8" w:space="0" w:color="000000"/>
              <w:right w:val="single" w:sz="8" w:space="0" w:color="000000"/>
            </w:tcBorders>
          </w:tcPr>
          <w:p w14:paraId="5AA7AF08"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DF2AD28" w14:textId="77777777" w:rsidR="00F67E59" w:rsidRPr="00F35FCB" w:rsidRDefault="00F67E59" w:rsidP="00F67E59">
            <w:pPr>
              <w:widowControl w:val="0"/>
            </w:pPr>
          </w:p>
        </w:tc>
        <w:tc>
          <w:tcPr>
            <w:tcW w:w="1701" w:type="dxa"/>
            <w:vMerge/>
            <w:tcBorders>
              <w:top w:val="single" w:sz="4" w:space="0" w:color="auto"/>
              <w:left w:val="nil"/>
              <w:bottom w:val="single" w:sz="8" w:space="0" w:color="000000"/>
              <w:right w:val="single" w:sz="8" w:space="0" w:color="000000"/>
            </w:tcBorders>
          </w:tcPr>
          <w:p w14:paraId="11E9BCE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F01075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583867E"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6EDB820D" w14:textId="77777777" w:rsidTr="00F67E59">
        <w:trPr>
          <w:trHeight w:val="275"/>
        </w:trPr>
        <w:tc>
          <w:tcPr>
            <w:tcW w:w="567" w:type="dxa"/>
            <w:vMerge/>
            <w:tcBorders>
              <w:top w:val="nil"/>
              <w:left w:val="single" w:sz="8" w:space="0" w:color="000000"/>
              <w:bottom w:val="single" w:sz="8" w:space="0" w:color="000000"/>
              <w:right w:val="single" w:sz="8" w:space="0" w:color="000000"/>
            </w:tcBorders>
          </w:tcPr>
          <w:p w14:paraId="09E9355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2B0E4C9"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6745CF1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2721B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453A5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AAEB175" w14:textId="77777777" w:rsidTr="00F67E59">
        <w:trPr>
          <w:trHeight w:val="275"/>
        </w:trPr>
        <w:tc>
          <w:tcPr>
            <w:tcW w:w="567" w:type="dxa"/>
            <w:vMerge/>
            <w:tcBorders>
              <w:top w:val="nil"/>
              <w:left w:val="single" w:sz="8" w:space="0" w:color="000000"/>
              <w:bottom w:val="single" w:sz="4" w:space="0" w:color="auto"/>
              <w:right w:val="single" w:sz="8" w:space="0" w:color="000000"/>
            </w:tcBorders>
          </w:tcPr>
          <w:p w14:paraId="76192F3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F366DE9" w14:textId="77777777" w:rsidR="00F67E59" w:rsidRPr="00F35FCB" w:rsidRDefault="00F67E59" w:rsidP="00F67E59">
            <w:pPr>
              <w:widowControl w:val="0"/>
            </w:pPr>
          </w:p>
        </w:tc>
        <w:tc>
          <w:tcPr>
            <w:tcW w:w="1701" w:type="dxa"/>
            <w:vMerge/>
            <w:tcBorders>
              <w:top w:val="nil"/>
              <w:left w:val="nil"/>
              <w:bottom w:val="single" w:sz="4" w:space="0" w:color="auto"/>
              <w:right w:val="single" w:sz="8" w:space="0" w:color="000000"/>
            </w:tcBorders>
          </w:tcPr>
          <w:p w14:paraId="26235E6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5E8AE2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A6E75E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8862FEE" w14:textId="77777777" w:rsidTr="00F67E59">
        <w:trPr>
          <w:trHeight w:val="325"/>
        </w:trPr>
        <w:tc>
          <w:tcPr>
            <w:tcW w:w="567" w:type="dxa"/>
            <w:vMerge w:val="restart"/>
            <w:tcBorders>
              <w:top w:val="single" w:sz="4" w:space="0" w:color="auto"/>
              <w:left w:val="single" w:sz="4" w:space="0" w:color="auto"/>
              <w:bottom w:val="single" w:sz="4" w:space="0" w:color="auto"/>
              <w:right w:val="single" w:sz="4" w:space="0" w:color="auto"/>
            </w:tcBorders>
          </w:tcPr>
          <w:p w14:paraId="5ADA9D5C" w14:textId="77777777" w:rsidR="00F67E59" w:rsidRPr="00F35FCB" w:rsidRDefault="00F67E59" w:rsidP="00596C2D">
            <w:pPr>
              <w:numPr>
                <w:ilvl w:val="0"/>
                <w:numId w:val="4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FD3B3AF" w14:textId="77777777" w:rsidR="00F67E59" w:rsidRPr="00F35FCB" w:rsidRDefault="00F67E59" w:rsidP="00F67E59">
            <w:pPr>
              <w:widowControl w:val="0"/>
            </w:pPr>
            <w:r w:rsidRPr="00F35FCB">
              <w:t>Садоводство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47A0EB35" w14:textId="77777777" w:rsidR="00F67E59" w:rsidRPr="00F35FCB" w:rsidRDefault="00F67E59" w:rsidP="00F67E59">
            <w:r w:rsidRPr="00F35FCB">
              <w:t>1.5</w:t>
            </w:r>
          </w:p>
        </w:tc>
        <w:tc>
          <w:tcPr>
            <w:tcW w:w="3969" w:type="dxa"/>
            <w:vMerge w:val="restart"/>
            <w:tcBorders>
              <w:top w:val="single" w:sz="4" w:space="0" w:color="auto"/>
              <w:left w:val="single" w:sz="4" w:space="0" w:color="auto"/>
              <w:bottom w:val="single" w:sz="4" w:space="0" w:color="auto"/>
              <w:right w:val="single" w:sz="4" w:space="0" w:color="auto"/>
            </w:tcBorders>
          </w:tcPr>
          <w:p w14:paraId="036C37A9"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520" w:type="dxa"/>
            <w:tcBorders>
              <w:top w:val="single" w:sz="4" w:space="0" w:color="auto"/>
              <w:left w:val="single" w:sz="4" w:space="0" w:color="auto"/>
              <w:bottom w:val="single" w:sz="4" w:space="0" w:color="auto"/>
              <w:right w:val="single" w:sz="4" w:space="0" w:color="auto"/>
            </w:tcBorders>
          </w:tcPr>
          <w:p w14:paraId="699FF4FB"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1C9BF6ED" w14:textId="77777777" w:rsidTr="00F67E59">
        <w:trPr>
          <w:trHeight w:val="322"/>
        </w:trPr>
        <w:tc>
          <w:tcPr>
            <w:tcW w:w="567" w:type="dxa"/>
            <w:vMerge/>
            <w:tcBorders>
              <w:top w:val="single" w:sz="4" w:space="0" w:color="auto"/>
              <w:left w:val="single" w:sz="4" w:space="0" w:color="auto"/>
              <w:bottom w:val="single" w:sz="4" w:space="0" w:color="auto"/>
              <w:right w:val="single" w:sz="4" w:space="0" w:color="auto"/>
            </w:tcBorders>
          </w:tcPr>
          <w:p w14:paraId="0EE982C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F4A9A15"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5C05DB4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7BA808B"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8E24C7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0680F8C" w14:textId="77777777" w:rsidTr="00F67E59">
        <w:trPr>
          <w:trHeight w:val="322"/>
        </w:trPr>
        <w:tc>
          <w:tcPr>
            <w:tcW w:w="567" w:type="dxa"/>
            <w:vMerge/>
            <w:tcBorders>
              <w:top w:val="single" w:sz="4" w:space="0" w:color="auto"/>
              <w:left w:val="single" w:sz="4" w:space="0" w:color="auto"/>
              <w:bottom w:val="single" w:sz="4" w:space="0" w:color="auto"/>
              <w:right w:val="single" w:sz="4" w:space="0" w:color="auto"/>
            </w:tcBorders>
          </w:tcPr>
          <w:p w14:paraId="265CB472"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D8344CB"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3FF2EF3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5D11302"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20D32CB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7690963" w14:textId="77777777" w:rsidTr="00F67E59">
        <w:trPr>
          <w:trHeight w:val="322"/>
        </w:trPr>
        <w:tc>
          <w:tcPr>
            <w:tcW w:w="567" w:type="dxa"/>
            <w:vMerge/>
            <w:tcBorders>
              <w:top w:val="single" w:sz="4" w:space="0" w:color="auto"/>
              <w:left w:val="single" w:sz="4" w:space="0" w:color="auto"/>
              <w:bottom w:val="single" w:sz="4" w:space="0" w:color="auto"/>
              <w:right w:val="single" w:sz="4" w:space="0" w:color="auto"/>
            </w:tcBorders>
          </w:tcPr>
          <w:p w14:paraId="1329533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36B1BC9"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2F15B29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E70B952"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5826BA8"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0D83CE26" w14:textId="77777777" w:rsidTr="00F67E59">
        <w:trPr>
          <w:trHeight w:val="322"/>
        </w:trPr>
        <w:tc>
          <w:tcPr>
            <w:tcW w:w="567" w:type="dxa"/>
            <w:vMerge/>
            <w:tcBorders>
              <w:top w:val="single" w:sz="4" w:space="0" w:color="auto"/>
              <w:left w:val="single" w:sz="4" w:space="0" w:color="auto"/>
              <w:bottom w:val="single" w:sz="4" w:space="0" w:color="auto"/>
              <w:right w:val="single" w:sz="4" w:space="0" w:color="auto"/>
            </w:tcBorders>
          </w:tcPr>
          <w:p w14:paraId="0399F07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3AA9C02"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032FDAF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DEFC7DD"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52D3417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D852224" w14:textId="77777777" w:rsidTr="00F67E59">
        <w:trPr>
          <w:trHeight w:val="322"/>
        </w:trPr>
        <w:tc>
          <w:tcPr>
            <w:tcW w:w="567" w:type="dxa"/>
            <w:vMerge/>
            <w:tcBorders>
              <w:top w:val="single" w:sz="4" w:space="0" w:color="auto"/>
              <w:left w:val="single" w:sz="4" w:space="0" w:color="auto"/>
              <w:bottom w:val="single" w:sz="4" w:space="0" w:color="auto"/>
              <w:right w:val="single" w:sz="4" w:space="0" w:color="auto"/>
            </w:tcBorders>
          </w:tcPr>
          <w:p w14:paraId="14883FB4"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A00A333"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1581A7F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A151FF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7784F4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EFDBA79" w14:textId="77777777" w:rsidTr="00F67E59">
        <w:trPr>
          <w:trHeight w:val="95"/>
        </w:trPr>
        <w:tc>
          <w:tcPr>
            <w:tcW w:w="567" w:type="dxa"/>
            <w:vMerge w:val="restart"/>
            <w:tcBorders>
              <w:top w:val="single" w:sz="4" w:space="0" w:color="auto"/>
              <w:left w:val="single" w:sz="8" w:space="0" w:color="000000"/>
              <w:bottom w:val="single" w:sz="8" w:space="0" w:color="000000"/>
              <w:right w:val="single" w:sz="8" w:space="0" w:color="000000"/>
            </w:tcBorders>
          </w:tcPr>
          <w:p w14:paraId="677B9B63" w14:textId="77777777" w:rsidR="00F67E59" w:rsidRPr="00F35FCB" w:rsidRDefault="00F67E59" w:rsidP="00596C2D">
            <w:pPr>
              <w:numPr>
                <w:ilvl w:val="0"/>
                <w:numId w:val="41"/>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0C051CC7" w14:textId="77777777" w:rsidR="00F67E59" w:rsidRPr="00F35FCB" w:rsidRDefault="00F67E59" w:rsidP="00F67E59">
            <w:pPr>
              <w:widowControl w:val="0"/>
            </w:pPr>
            <w:r w:rsidRPr="00F35FCB">
              <w:t>Виноградарство</w:t>
            </w:r>
          </w:p>
        </w:tc>
        <w:tc>
          <w:tcPr>
            <w:tcW w:w="1701" w:type="dxa"/>
            <w:vMerge w:val="restart"/>
            <w:tcBorders>
              <w:top w:val="single" w:sz="4" w:space="0" w:color="auto"/>
              <w:left w:val="nil"/>
              <w:bottom w:val="single" w:sz="8" w:space="0" w:color="000000"/>
              <w:right w:val="single" w:sz="8" w:space="0" w:color="000000"/>
            </w:tcBorders>
          </w:tcPr>
          <w:p w14:paraId="3B2DC2C7" w14:textId="77777777" w:rsidR="00F67E59" w:rsidRPr="00F35FCB" w:rsidRDefault="00F67E59" w:rsidP="00F67E59">
            <w:r w:rsidRPr="00F35FCB">
              <w:t>1.5.1</w:t>
            </w:r>
          </w:p>
        </w:tc>
        <w:tc>
          <w:tcPr>
            <w:tcW w:w="3969" w:type="dxa"/>
            <w:vMerge w:val="restart"/>
            <w:tcBorders>
              <w:top w:val="single" w:sz="4" w:space="0" w:color="auto"/>
              <w:left w:val="nil"/>
              <w:bottom w:val="single" w:sz="8" w:space="0" w:color="000000"/>
              <w:right w:val="single" w:sz="8" w:space="0" w:color="000000"/>
            </w:tcBorders>
          </w:tcPr>
          <w:p w14:paraId="659626E1" w14:textId="77777777" w:rsidR="00F67E59" w:rsidRPr="00F35FCB" w:rsidRDefault="00F67E59" w:rsidP="00F67E59">
            <w:pPr>
              <w:jc w:val="both"/>
            </w:pPr>
            <w:r w:rsidRPr="00F35FCB">
              <w:t>Возделывание винограда на виноградопригодных землях</w:t>
            </w:r>
          </w:p>
        </w:tc>
        <w:tc>
          <w:tcPr>
            <w:tcW w:w="6520" w:type="dxa"/>
            <w:tcBorders>
              <w:top w:val="single" w:sz="4" w:space="0" w:color="auto"/>
              <w:left w:val="nil"/>
              <w:bottom w:val="single" w:sz="8" w:space="0" w:color="000000"/>
              <w:right w:val="single" w:sz="8" w:space="0" w:color="000000"/>
            </w:tcBorders>
          </w:tcPr>
          <w:p w14:paraId="4C5E76BB"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551869C9" w14:textId="77777777" w:rsidTr="00F67E59">
        <w:trPr>
          <w:trHeight w:val="92"/>
        </w:trPr>
        <w:tc>
          <w:tcPr>
            <w:tcW w:w="567" w:type="dxa"/>
            <w:vMerge/>
            <w:tcBorders>
              <w:top w:val="nil"/>
              <w:left w:val="single" w:sz="8" w:space="0" w:color="000000"/>
              <w:bottom w:val="single" w:sz="4" w:space="0" w:color="auto"/>
              <w:right w:val="single" w:sz="8" w:space="0" w:color="000000"/>
            </w:tcBorders>
          </w:tcPr>
          <w:p w14:paraId="46E7AC4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0C98825" w14:textId="77777777" w:rsidR="00F67E59" w:rsidRPr="00F35FCB" w:rsidRDefault="00F67E59" w:rsidP="00F67E59">
            <w:pPr>
              <w:widowControl w:val="0"/>
            </w:pPr>
          </w:p>
        </w:tc>
        <w:tc>
          <w:tcPr>
            <w:tcW w:w="1701" w:type="dxa"/>
            <w:vMerge/>
            <w:tcBorders>
              <w:top w:val="nil"/>
              <w:left w:val="nil"/>
              <w:bottom w:val="single" w:sz="4" w:space="0" w:color="auto"/>
              <w:right w:val="single" w:sz="8" w:space="0" w:color="000000"/>
            </w:tcBorders>
          </w:tcPr>
          <w:p w14:paraId="0E78D78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CF1E31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6A28D6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21C00DF"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249F201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79F8EB8"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0F32D35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BE216F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B98706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309298E" w14:textId="77777777" w:rsidTr="00F67E59">
        <w:trPr>
          <w:trHeight w:val="92"/>
        </w:trPr>
        <w:tc>
          <w:tcPr>
            <w:tcW w:w="567" w:type="dxa"/>
            <w:vMerge/>
            <w:tcBorders>
              <w:top w:val="single" w:sz="4" w:space="0" w:color="auto"/>
              <w:left w:val="single" w:sz="8" w:space="0" w:color="000000"/>
              <w:bottom w:val="single" w:sz="8" w:space="0" w:color="000000"/>
              <w:right w:val="single" w:sz="8" w:space="0" w:color="000000"/>
            </w:tcBorders>
          </w:tcPr>
          <w:p w14:paraId="475A375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B0AC825" w14:textId="77777777" w:rsidR="00F67E59" w:rsidRPr="00F35FCB" w:rsidRDefault="00F67E59" w:rsidP="00F67E59">
            <w:pPr>
              <w:widowControl w:val="0"/>
            </w:pPr>
          </w:p>
        </w:tc>
        <w:tc>
          <w:tcPr>
            <w:tcW w:w="1701" w:type="dxa"/>
            <w:vMerge/>
            <w:tcBorders>
              <w:top w:val="single" w:sz="4" w:space="0" w:color="auto"/>
              <w:left w:val="nil"/>
              <w:bottom w:val="single" w:sz="8" w:space="0" w:color="000000"/>
              <w:right w:val="single" w:sz="8" w:space="0" w:color="000000"/>
            </w:tcBorders>
          </w:tcPr>
          <w:p w14:paraId="17AD19B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6C07F6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1E5AC21"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59641392" w14:textId="77777777" w:rsidTr="00F67E59">
        <w:trPr>
          <w:trHeight w:val="92"/>
        </w:trPr>
        <w:tc>
          <w:tcPr>
            <w:tcW w:w="567" w:type="dxa"/>
            <w:vMerge/>
            <w:tcBorders>
              <w:top w:val="nil"/>
              <w:left w:val="single" w:sz="8" w:space="0" w:color="000000"/>
              <w:bottom w:val="single" w:sz="8" w:space="0" w:color="000000"/>
              <w:right w:val="single" w:sz="8" w:space="0" w:color="000000"/>
            </w:tcBorders>
          </w:tcPr>
          <w:p w14:paraId="718C15E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6327181"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7839291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EB5A2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EDBC7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2709F83" w14:textId="77777777" w:rsidTr="00F67E59">
        <w:trPr>
          <w:trHeight w:val="92"/>
        </w:trPr>
        <w:tc>
          <w:tcPr>
            <w:tcW w:w="567" w:type="dxa"/>
            <w:vMerge/>
            <w:tcBorders>
              <w:top w:val="nil"/>
              <w:left w:val="single" w:sz="8" w:space="0" w:color="000000"/>
              <w:bottom w:val="single" w:sz="8" w:space="0" w:color="000000"/>
              <w:right w:val="single" w:sz="8" w:space="0" w:color="000000"/>
            </w:tcBorders>
          </w:tcPr>
          <w:p w14:paraId="6F4FA8E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E103A41"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2F97A5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ABA00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28131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2B037C4" w14:textId="77777777" w:rsidTr="00F67E59">
        <w:trPr>
          <w:trHeight w:val="230"/>
        </w:trPr>
        <w:tc>
          <w:tcPr>
            <w:tcW w:w="567" w:type="dxa"/>
            <w:vMerge w:val="restart"/>
            <w:tcBorders>
              <w:top w:val="nil"/>
              <w:left w:val="single" w:sz="8" w:space="0" w:color="000000"/>
              <w:bottom w:val="single" w:sz="8" w:space="0" w:color="000000"/>
              <w:right w:val="single" w:sz="8" w:space="0" w:color="000000"/>
            </w:tcBorders>
          </w:tcPr>
          <w:p w14:paraId="55A435BC" w14:textId="77777777" w:rsidR="00F67E59" w:rsidRPr="00F35FCB" w:rsidRDefault="00F67E59" w:rsidP="00596C2D">
            <w:pPr>
              <w:numPr>
                <w:ilvl w:val="0"/>
                <w:numId w:val="41"/>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17AE62A3" w14:textId="77777777" w:rsidR="00F67E59" w:rsidRPr="00F35FCB" w:rsidRDefault="00F67E59" w:rsidP="00F67E59">
            <w:pPr>
              <w:widowControl w:val="0"/>
            </w:pPr>
            <w:r w:rsidRPr="00F35FCB">
              <w:t>Выращивание льна и конопли</w:t>
            </w:r>
          </w:p>
        </w:tc>
        <w:tc>
          <w:tcPr>
            <w:tcW w:w="1701" w:type="dxa"/>
            <w:vMerge w:val="restart"/>
            <w:tcBorders>
              <w:top w:val="nil"/>
              <w:left w:val="nil"/>
              <w:bottom w:val="single" w:sz="8" w:space="0" w:color="000000"/>
              <w:right w:val="single" w:sz="8" w:space="0" w:color="000000"/>
            </w:tcBorders>
          </w:tcPr>
          <w:p w14:paraId="180ACBED" w14:textId="77777777" w:rsidR="00F67E59" w:rsidRPr="00F35FCB" w:rsidRDefault="00F67E59" w:rsidP="00F67E59">
            <w:r w:rsidRPr="00F35FCB">
              <w:t>1.6</w:t>
            </w:r>
          </w:p>
        </w:tc>
        <w:tc>
          <w:tcPr>
            <w:tcW w:w="3969" w:type="dxa"/>
            <w:vMerge w:val="restart"/>
            <w:tcBorders>
              <w:top w:val="nil"/>
              <w:left w:val="nil"/>
              <w:bottom w:val="single" w:sz="8" w:space="0" w:color="000000"/>
              <w:right w:val="single" w:sz="8" w:space="0" w:color="000000"/>
            </w:tcBorders>
          </w:tcPr>
          <w:p w14:paraId="713E0C3A"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выращиванием льна, конопли</w:t>
            </w:r>
          </w:p>
        </w:tc>
        <w:tc>
          <w:tcPr>
            <w:tcW w:w="6520" w:type="dxa"/>
            <w:tcBorders>
              <w:top w:val="nil"/>
              <w:left w:val="nil"/>
              <w:bottom w:val="single" w:sz="8" w:space="0" w:color="000000"/>
              <w:right w:val="single" w:sz="8" w:space="0" w:color="000000"/>
            </w:tcBorders>
          </w:tcPr>
          <w:p w14:paraId="7467F1B2"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38844D82" w14:textId="77777777" w:rsidTr="00F67E59">
        <w:trPr>
          <w:trHeight w:val="230"/>
        </w:trPr>
        <w:tc>
          <w:tcPr>
            <w:tcW w:w="567" w:type="dxa"/>
            <w:vMerge/>
            <w:tcBorders>
              <w:top w:val="nil"/>
              <w:left w:val="single" w:sz="8" w:space="0" w:color="000000"/>
              <w:bottom w:val="single" w:sz="8" w:space="0" w:color="000000"/>
              <w:right w:val="single" w:sz="8" w:space="0" w:color="000000"/>
            </w:tcBorders>
          </w:tcPr>
          <w:p w14:paraId="4D584F0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FDC2D1C"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4CBB712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F0A0C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56158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F10D43B" w14:textId="77777777" w:rsidTr="00F67E59">
        <w:trPr>
          <w:trHeight w:val="230"/>
        </w:trPr>
        <w:tc>
          <w:tcPr>
            <w:tcW w:w="567" w:type="dxa"/>
            <w:vMerge/>
            <w:tcBorders>
              <w:top w:val="nil"/>
              <w:left w:val="single" w:sz="8" w:space="0" w:color="000000"/>
              <w:bottom w:val="single" w:sz="8" w:space="0" w:color="000000"/>
              <w:right w:val="single" w:sz="8" w:space="0" w:color="000000"/>
            </w:tcBorders>
          </w:tcPr>
          <w:p w14:paraId="469E44E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0C703A0"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2DE2EE9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5E6D1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F43E8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695CE41" w14:textId="77777777" w:rsidTr="00F67E59">
        <w:trPr>
          <w:trHeight w:val="230"/>
        </w:trPr>
        <w:tc>
          <w:tcPr>
            <w:tcW w:w="567" w:type="dxa"/>
            <w:vMerge/>
            <w:tcBorders>
              <w:top w:val="nil"/>
              <w:left w:val="single" w:sz="8" w:space="0" w:color="000000"/>
              <w:bottom w:val="single" w:sz="4" w:space="0" w:color="auto"/>
              <w:right w:val="single" w:sz="8" w:space="0" w:color="000000"/>
            </w:tcBorders>
          </w:tcPr>
          <w:p w14:paraId="23AAC4E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951D512" w14:textId="77777777" w:rsidR="00F67E59" w:rsidRPr="00F35FCB" w:rsidRDefault="00F67E59" w:rsidP="00F67E59">
            <w:pPr>
              <w:widowControl w:val="0"/>
            </w:pPr>
          </w:p>
        </w:tc>
        <w:tc>
          <w:tcPr>
            <w:tcW w:w="1701" w:type="dxa"/>
            <w:vMerge/>
            <w:tcBorders>
              <w:top w:val="nil"/>
              <w:left w:val="nil"/>
              <w:bottom w:val="single" w:sz="4" w:space="0" w:color="auto"/>
              <w:right w:val="single" w:sz="8" w:space="0" w:color="000000"/>
            </w:tcBorders>
          </w:tcPr>
          <w:p w14:paraId="036801F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820F05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2B14AF8"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66D67BC6" w14:textId="77777777" w:rsidTr="00F67E59">
        <w:trPr>
          <w:trHeight w:val="230"/>
        </w:trPr>
        <w:tc>
          <w:tcPr>
            <w:tcW w:w="567" w:type="dxa"/>
            <w:vMerge/>
            <w:tcBorders>
              <w:top w:val="single" w:sz="4" w:space="0" w:color="auto"/>
              <w:left w:val="single" w:sz="4" w:space="0" w:color="auto"/>
              <w:bottom w:val="single" w:sz="4" w:space="0" w:color="auto"/>
              <w:right w:val="single" w:sz="4" w:space="0" w:color="auto"/>
            </w:tcBorders>
          </w:tcPr>
          <w:p w14:paraId="4C167C5D"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5ADD314"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4887713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F0E573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434C0D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4E4F741" w14:textId="77777777" w:rsidTr="00F67E59">
        <w:trPr>
          <w:trHeight w:val="230"/>
        </w:trPr>
        <w:tc>
          <w:tcPr>
            <w:tcW w:w="567" w:type="dxa"/>
            <w:vMerge/>
            <w:tcBorders>
              <w:top w:val="single" w:sz="4" w:space="0" w:color="auto"/>
              <w:left w:val="single" w:sz="8" w:space="0" w:color="000000"/>
              <w:bottom w:val="single" w:sz="4" w:space="0" w:color="auto"/>
              <w:right w:val="single" w:sz="8" w:space="0" w:color="000000"/>
            </w:tcBorders>
          </w:tcPr>
          <w:p w14:paraId="4D57574F"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2ABD5F9F" w14:textId="77777777" w:rsidR="00F67E59" w:rsidRPr="00F35FCB" w:rsidRDefault="00F67E59" w:rsidP="00F67E59">
            <w:pPr>
              <w:widowControl w:val="0"/>
            </w:pPr>
          </w:p>
        </w:tc>
        <w:tc>
          <w:tcPr>
            <w:tcW w:w="1701" w:type="dxa"/>
            <w:vMerge/>
            <w:tcBorders>
              <w:top w:val="single" w:sz="4" w:space="0" w:color="auto"/>
              <w:left w:val="nil"/>
              <w:bottom w:val="single" w:sz="4" w:space="0" w:color="auto"/>
              <w:right w:val="single" w:sz="8" w:space="0" w:color="000000"/>
            </w:tcBorders>
          </w:tcPr>
          <w:p w14:paraId="3E0A1C25"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24E698ED"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3D857BA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60AEC25"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1EEE46B1" w14:textId="77777777" w:rsidR="00F67E59" w:rsidRPr="00F35FCB" w:rsidRDefault="00F67E59" w:rsidP="00596C2D">
            <w:pPr>
              <w:numPr>
                <w:ilvl w:val="0"/>
                <w:numId w:val="4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61AB21E" w14:textId="77777777" w:rsidR="00F67E59" w:rsidRPr="00F35FCB" w:rsidRDefault="00F67E59" w:rsidP="00F67E59">
            <w:pPr>
              <w:widowControl w:val="0"/>
            </w:pPr>
            <w:r w:rsidRPr="00F35FCB">
              <w:t>Пчеловодство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392FFD1E" w14:textId="77777777" w:rsidR="00F67E59" w:rsidRPr="00F35FCB" w:rsidRDefault="00F67E59" w:rsidP="00F67E59">
            <w:r w:rsidRPr="00F35FCB">
              <w:t xml:space="preserve">1.12 </w:t>
            </w:r>
          </w:p>
        </w:tc>
        <w:tc>
          <w:tcPr>
            <w:tcW w:w="3969" w:type="dxa"/>
            <w:vMerge w:val="restart"/>
            <w:tcBorders>
              <w:top w:val="single" w:sz="4" w:space="0" w:color="auto"/>
              <w:left w:val="single" w:sz="4" w:space="0" w:color="auto"/>
              <w:bottom w:val="single" w:sz="4" w:space="0" w:color="auto"/>
              <w:right w:val="single" w:sz="4" w:space="0" w:color="auto"/>
            </w:tcBorders>
          </w:tcPr>
          <w:p w14:paraId="010E4809"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1BEE3679" w14:textId="77777777" w:rsidR="00F67E59" w:rsidRPr="00F35FCB" w:rsidRDefault="00F67E59" w:rsidP="00F67E59">
            <w:pPr>
              <w:jc w:val="both"/>
            </w:pPr>
            <w:r w:rsidRPr="00F35FCB">
              <w:t>размещение ульев, иных объектов и оборудования, необходимого для пчеловодства и разведениях иных полезных насекомых;</w:t>
            </w:r>
          </w:p>
          <w:p w14:paraId="1CAC7216" w14:textId="77777777" w:rsidR="00F67E59" w:rsidRPr="00F35FCB" w:rsidRDefault="00F67E59" w:rsidP="00F67E59">
            <w:pPr>
              <w:jc w:val="both"/>
            </w:pPr>
            <w:r w:rsidRPr="00F35FCB">
              <w:t>размещение сооружений, используемых для хранения и первичной переработки продукции пчеловодства</w:t>
            </w:r>
          </w:p>
        </w:tc>
        <w:tc>
          <w:tcPr>
            <w:tcW w:w="6520" w:type="dxa"/>
            <w:tcBorders>
              <w:top w:val="single" w:sz="4" w:space="0" w:color="auto"/>
              <w:left w:val="single" w:sz="4" w:space="0" w:color="auto"/>
              <w:bottom w:val="single" w:sz="4" w:space="0" w:color="auto"/>
              <w:right w:val="single" w:sz="4" w:space="0" w:color="auto"/>
            </w:tcBorders>
          </w:tcPr>
          <w:p w14:paraId="1EA188D4"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1289A0E3" w14:textId="77777777" w:rsidTr="00F67E59">
        <w:trPr>
          <w:trHeight w:val="50"/>
        </w:trPr>
        <w:tc>
          <w:tcPr>
            <w:tcW w:w="567" w:type="dxa"/>
            <w:vMerge/>
            <w:tcBorders>
              <w:top w:val="single" w:sz="4" w:space="0" w:color="auto"/>
              <w:left w:val="single" w:sz="8" w:space="0" w:color="000000"/>
              <w:bottom w:val="single" w:sz="8" w:space="0" w:color="000000"/>
              <w:right w:val="single" w:sz="8" w:space="0" w:color="000000"/>
            </w:tcBorders>
          </w:tcPr>
          <w:p w14:paraId="5C120F55"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BE327C4" w14:textId="77777777" w:rsidR="00F67E59" w:rsidRPr="00F35FCB" w:rsidRDefault="00F67E59" w:rsidP="00F67E59">
            <w:pPr>
              <w:widowControl w:val="0"/>
            </w:pPr>
          </w:p>
        </w:tc>
        <w:tc>
          <w:tcPr>
            <w:tcW w:w="1701" w:type="dxa"/>
            <w:vMerge/>
            <w:tcBorders>
              <w:top w:val="single" w:sz="4" w:space="0" w:color="auto"/>
              <w:left w:val="nil"/>
              <w:bottom w:val="single" w:sz="8" w:space="0" w:color="000000"/>
              <w:right w:val="single" w:sz="8" w:space="0" w:color="000000"/>
            </w:tcBorders>
          </w:tcPr>
          <w:p w14:paraId="147955A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DD7E48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E65CD8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1F0C4A9"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44EDE1D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4FD7926"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3B1D9F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83162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F57E0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590B002"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5CB5535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34C4465"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0FE8AB3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BFD0C4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CC316B"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66E561D6"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7ABD2A4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60B8856"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437A1B0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6C39A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EBBE0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660E039"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08E74C6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C6AAFFC"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13EE229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B22F6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D285B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399ED1E" w14:textId="77777777" w:rsidTr="00F67E59">
        <w:trPr>
          <w:trHeight w:val="185"/>
        </w:trPr>
        <w:tc>
          <w:tcPr>
            <w:tcW w:w="567" w:type="dxa"/>
            <w:vMerge w:val="restart"/>
            <w:tcBorders>
              <w:top w:val="nil"/>
              <w:left w:val="single" w:sz="8" w:space="0" w:color="000000"/>
              <w:bottom w:val="single" w:sz="8" w:space="0" w:color="000000"/>
              <w:right w:val="single" w:sz="8" w:space="0" w:color="000000"/>
            </w:tcBorders>
          </w:tcPr>
          <w:p w14:paraId="7D86D8A0" w14:textId="77777777" w:rsidR="00F67E59" w:rsidRPr="00F35FCB" w:rsidRDefault="00F67E59" w:rsidP="00596C2D">
            <w:pPr>
              <w:numPr>
                <w:ilvl w:val="0"/>
                <w:numId w:val="41"/>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39315DF3" w14:textId="77777777" w:rsidR="00F67E59" w:rsidRPr="00F35FCB" w:rsidRDefault="00F67E59" w:rsidP="00F67E59">
            <w:pPr>
              <w:widowControl w:val="0"/>
            </w:pPr>
            <w:r w:rsidRPr="00F35FCB">
              <w:t>Ведение личного подсобного хозяйства на полевых участках</w:t>
            </w:r>
          </w:p>
        </w:tc>
        <w:tc>
          <w:tcPr>
            <w:tcW w:w="1701" w:type="dxa"/>
            <w:vMerge w:val="restart"/>
            <w:tcBorders>
              <w:top w:val="nil"/>
              <w:left w:val="nil"/>
              <w:bottom w:val="single" w:sz="8" w:space="0" w:color="000000"/>
              <w:right w:val="single" w:sz="8" w:space="0" w:color="000000"/>
            </w:tcBorders>
          </w:tcPr>
          <w:p w14:paraId="35EDF571" w14:textId="77777777" w:rsidR="00F67E59" w:rsidRPr="00F35FCB" w:rsidRDefault="00F67E59" w:rsidP="00F67E59">
            <w:r w:rsidRPr="00F35FCB">
              <w:t>1.16</w:t>
            </w:r>
          </w:p>
        </w:tc>
        <w:tc>
          <w:tcPr>
            <w:tcW w:w="3969" w:type="dxa"/>
            <w:vMerge w:val="restart"/>
            <w:tcBorders>
              <w:top w:val="nil"/>
              <w:left w:val="nil"/>
              <w:bottom w:val="single" w:sz="8" w:space="0" w:color="000000"/>
              <w:right w:val="single" w:sz="8" w:space="0" w:color="000000"/>
            </w:tcBorders>
          </w:tcPr>
          <w:p w14:paraId="04EDB271" w14:textId="77777777" w:rsidR="00F67E59" w:rsidRPr="00F35FCB" w:rsidRDefault="00F67E59" w:rsidP="00F67E59">
            <w:pPr>
              <w:jc w:val="both"/>
            </w:pPr>
            <w:r w:rsidRPr="00F35FCB">
              <w:t>Производство сельскохозяйственной продукции без права возведения объектов капитального строительства</w:t>
            </w:r>
          </w:p>
        </w:tc>
        <w:tc>
          <w:tcPr>
            <w:tcW w:w="6520" w:type="dxa"/>
            <w:tcBorders>
              <w:top w:val="nil"/>
              <w:left w:val="nil"/>
              <w:bottom w:val="single" w:sz="8" w:space="0" w:color="000000"/>
              <w:right w:val="single" w:sz="8" w:space="0" w:color="000000"/>
            </w:tcBorders>
          </w:tcPr>
          <w:p w14:paraId="2DE349FB"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2C9E262C" w14:textId="77777777" w:rsidTr="00F67E59">
        <w:trPr>
          <w:trHeight w:val="185"/>
        </w:trPr>
        <w:tc>
          <w:tcPr>
            <w:tcW w:w="567" w:type="dxa"/>
            <w:vMerge/>
            <w:tcBorders>
              <w:top w:val="nil"/>
              <w:left w:val="single" w:sz="8" w:space="0" w:color="000000"/>
              <w:bottom w:val="single" w:sz="8" w:space="0" w:color="000000"/>
              <w:right w:val="single" w:sz="8" w:space="0" w:color="000000"/>
            </w:tcBorders>
          </w:tcPr>
          <w:p w14:paraId="432A3D9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6898B58"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25B37F5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2A0F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94AC2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80E2628" w14:textId="77777777" w:rsidTr="00F67E59">
        <w:trPr>
          <w:trHeight w:val="185"/>
        </w:trPr>
        <w:tc>
          <w:tcPr>
            <w:tcW w:w="567" w:type="dxa"/>
            <w:vMerge/>
            <w:tcBorders>
              <w:top w:val="nil"/>
              <w:left w:val="single" w:sz="8" w:space="0" w:color="000000"/>
              <w:bottom w:val="single" w:sz="8" w:space="0" w:color="000000"/>
              <w:right w:val="single" w:sz="8" w:space="0" w:color="000000"/>
            </w:tcBorders>
          </w:tcPr>
          <w:p w14:paraId="4A2B281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4AD1C51"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3024513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4C027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B069EFE" w14:textId="77777777" w:rsidR="00F67E59" w:rsidRPr="00F35FCB" w:rsidRDefault="00F67E59" w:rsidP="00F67E59">
            <w:pPr>
              <w:jc w:val="both"/>
            </w:pPr>
            <w:r w:rsidRPr="00F35FCB">
              <w:t>Максимальный процент застройки в границах земельного участка – 0%</w:t>
            </w:r>
          </w:p>
        </w:tc>
      </w:tr>
      <w:tr w:rsidR="00F35FCB" w:rsidRPr="00F35FCB" w14:paraId="274964C9" w14:textId="77777777" w:rsidTr="00F67E59">
        <w:trPr>
          <w:trHeight w:val="185"/>
        </w:trPr>
        <w:tc>
          <w:tcPr>
            <w:tcW w:w="567" w:type="dxa"/>
            <w:vMerge/>
            <w:tcBorders>
              <w:top w:val="nil"/>
              <w:left w:val="single" w:sz="8" w:space="0" w:color="000000"/>
              <w:bottom w:val="single" w:sz="8" w:space="0" w:color="000000"/>
              <w:right w:val="single" w:sz="8" w:space="0" w:color="000000"/>
            </w:tcBorders>
          </w:tcPr>
          <w:p w14:paraId="71DA82A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D239DF"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2A0302B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8B229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BB7A2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5634DFC" w14:textId="77777777" w:rsidTr="00F67E59">
        <w:trPr>
          <w:trHeight w:val="185"/>
        </w:trPr>
        <w:tc>
          <w:tcPr>
            <w:tcW w:w="567" w:type="dxa"/>
            <w:vMerge/>
            <w:tcBorders>
              <w:top w:val="nil"/>
              <w:left w:val="single" w:sz="8" w:space="0" w:color="000000"/>
              <w:bottom w:val="single" w:sz="8" w:space="0" w:color="000000"/>
              <w:right w:val="single" w:sz="8" w:space="0" w:color="000000"/>
            </w:tcBorders>
          </w:tcPr>
          <w:p w14:paraId="45AC453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CE832C8"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72F120C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82A74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58A29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2652F83" w14:textId="77777777" w:rsidTr="00F67E59">
        <w:trPr>
          <w:trHeight w:val="185"/>
        </w:trPr>
        <w:tc>
          <w:tcPr>
            <w:tcW w:w="567" w:type="dxa"/>
            <w:vMerge/>
            <w:tcBorders>
              <w:top w:val="nil"/>
              <w:left w:val="single" w:sz="8" w:space="0" w:color="000000"/>
              <w:bottom w:val="single" w:sz="4" w:space="0" w:color="auto"/>
              <w:right w:val="single" w:sz="8" w:space="0" w:color="000000"/>
            </w:tcBorders>
          </w:tcPr>
          <w:p w14:paraId="1DB3741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878A0DF" w14:textId="77777777" w:rsidR="00F67E59" w:rsidRPr="00F35FCB" w:rsidRDefault="00F67E59" w:rsidP="00F67E59">
            <w:pPr>
              <w:widowControl w:val="0"/>
            </w:pPr>
          </w:p>
        </w:tc>
        <w:tc>
          <w:tcPr>
            <w:tcW w:w="1701" w:type="dxa"/>
            <w:vMerge/>
            <w:tcBorders>
              <w:top w:val="nil"/>
              <w:left w:val="nil"/>
              <w:bottom w:val="single" w:sz="4" w:space="0" w:color="auto"/>
              <w:right w:val="single" w:sz="8" w:space="0" w:color="000000"/>
            </w:tcBorders>
          </w:tcPr>
          <w:p w14:paraId="16C045A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93E06A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B929B8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1E9273E" w14:textId="77777777" w:rsidTr="00F67E59">
        <w:trPr>
          <w:trHeight w:val="95"/>
        </w:trPr>
        <w:tc>
          <w:tcPr>
            <w:tcW w:w="567" w:type="dxa"/>
            <w:vMerge w:val="restart"/>
            <w:tcBorders>
              <w:top w:val="single" w:sz="4" w:space="0" w:color="auto"/>
              <w:left w:val="single" w:sz="4" w:space="0" w:color="auto"/>
              <w:bottom w:val="single" w:sz="4" w:space="0" w:color="auto"/>
              <w:right w:val="single" w:sz="4" w:space="0" w:color="auto"/>
            </w:tcBorders>
          </w:tcPr>
          <w:p w14:paraId="4EDC612C" w14:textId="77777777" w:rsidR="00F67E59" w:rsidRPr="00F35FCB" w:rsidRDefault="00F67E59" w:rsidP="00596C2D">
            <w:pPr>
              <w:numPr>
                <w:ilvl w:val="0"/>
                <w:numId w:val="4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788B1BE" w14:textId="77777777" w:rsidR="00F67E59" w:rsidRPr="00F35FCB" w:rsidRDefault="00F67E59" w:rsidP="00F67E59">
            <w:pPr>
              <w:widowControl w:val="0"/>
            </w:pPr>
            <w:r w:rsidRPr="00F35FCB">
              <w:t>Сенокошение</w:t>
            </w:r>
          </w:p>
        </w:tc>
        <w:tc>
          <w:tcPr>
            <w:tcW w:w="1701" w:type="dxa"/>
            <w:vMerge w:val="restart"/>
            <w:tcBorders>
              <w:top w:val="single" w:sz="4" w:space="0" w:color="auto"/>
              <w:left w:val="single" w:sz="4" w:space="0" w:color="auto"/>
              <w:bottom w:val="single" w:sz="4" w:space="0" w:color="auto"/>
              <w:right w:val="single" w:sz="4" w:space="0" w:color="auto"/>
            </w:tcBorders>
          </w:tcPr>
          <w:p w14:paraId="5217C148" w14:textId="77777777" w:rsidR="00F67E59" w:rsidRPr="00F35FCB" w:rsidRDefault="00F67E59" w:rsidP="00F67E59">
            <w:r w:rsidRPr="00F35FCB">
              <w:t>1.19</w:t>
            </w:r>
          </w:p>
        </w:tc>
        <w:tc>
          <w:tcPr>
            <w:tcW w:w="3969" w:type="dxa"/>
            <w:vMerge w:val="restart"/>
            <w:tcBorders>
              <w:top w:val="single" w:sz="4" w:space="0" w:color="auto"/>
              <w:left w:val="single" w:sz="4" w:space="0" w:color="auto"/>
              <w:bottom w:val="single" w:sz="4" w:space="0" w:color="auto"/>
              <w:right w:val="single" w:sz="4" w:space="0" w:color="auto"/>
            </w:tcBorders>
          </w:tcPr>
          <w:p w14:paraId="745EB95A" w14:textId="77777777" w:rsidR="00F67E59" w:rsidRPr="00F35FCB" w:rsidRDefault="00F67E59" w:rsidP="00F67E59">
            <w:pPr>
              <w:jc w:val="both"/>
            </w:pPr>
            <w:r w:rsidRPr="00F35FCB">
              <w:t>Кошение трав, сбор и заготовка сена</w:t>
            </w:r>
          </w:p>
        </w:tc>
        <w:tc>
          <w:tcPr>
            <w:tcW w:w="6520" w:type="dxa"/>
            <w:tcBorders>
              <w:top w:val="single" w:sz="4" w:space="0" w:color="auto"/>
              <w:left w:val="single" w:sz="4" w:space="0" w:color="auto"/>
              <w:bottom w:val="single" w:sz="4" w:space="0" w:color="auto"/>
              <w:right w:val="single" w:sz="4" w:space="0" w:color="auto"/>
            </w:tcBorders>
          </w:tcPr>
          <w:p w14:paraId="70F9957F"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1D830067"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589343F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4A3881E"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30A9A68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765D198"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1826A48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AE3DAB9"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45B320B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3FB209E"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541F04D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509BC31"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218588F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4750209"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324ABC2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8201E6B"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033BE65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BFF2CD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768A453"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0E8E2059"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17DBCCB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64A54B6"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4CA0B31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C03658D"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395BB72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59E3356"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7D7BAD4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CB275ED" w14:textId="77777777" w:rsidR="00F67E59" w:rsidRPr="00F35FCB" w:rsidRDefault="00F67E59" w:rsidP="00F67E59">
            <w:pPr>
              <w:widowControl w:val="0"/>
            </w:pPr>
          </w:p>
        </w:tc>
        <w:tc>
          <w:tcPr>
            <w:tcW w:w="1701" w:type="dxa"/>
            <w:vMerge/>
            <w:tcBorders>
              <w:top w:val="single" w:sz="4" w:space="0" w:color="auto"/>
              <w:left w:val="single" w:sz="4" w:space="0" w:color="auto"/>
              <w:bottom w:val="single" w:sz="4" w:space="0" w:color="auto"/>
              <w:right w:val="single" w:sz="4" w:space="0" w:color="auto"/>
            </w:tcBorders>
          </w:tcPr>
          <w:p w14:paraId="3562BA5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794ADF9"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0DE2ECA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115E7DD" w14:textId="77777777" w:rsidTr="00F67E59">
        <w:trPr>
          <w:trHeight w:val="140"/>
        </w:trPr>
        <w:tc>
          <w:tcPr>
            <w:tcW w:w="567" w:type="dxa"/>
            <w:vMerge w:val="restart"/>
            <w:tcBorders>
              <w:top w:val="single" w:sz="4" w:space="0" w:color="auto"/>
              <w:left w:val="single" w:sz="8" w:space="0" w:color="000000"/>
              <w:bottom w:val="single" w:sz="8" w:space="0" w:color="000000"/>
              <w:right w:val="single" w:sz="8" w:space="0" w:color="000000"/>
            </w:tcBorders>
          </w:tcPr>
          <w:p w14:paraId="31245491" w14:textId="77777777" w:rsidR="00F67E59" w:rsidRPr="00F35FCB" w:rsidRDefault="00F67E59" w:rsidP="00596C2D">
            <w:pPr>
              <w:numPr>
                <w:ilvl w:val="0"/>
                <w:numId w:val="41"/>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59CD0ED9" w14:textId="77777777" w:rsidR="00F67E59" w:rsidRPr="00F35FCB" w:rsidRDefault="00F67E59" w:rsidP="00F67E59">
            <w:pPr>
              <w:widowControl w:val="0"/>
            </w:pPr>
            <w:r w:rsidRPr="00F35FCB">
              <w:t>Выпас сельскохозяйственных животных</w:t>
            </w:r>
          </w:p>
        </w:tc>
        <w:tc>
          <w:tcPr>
            <w:tcW w:w="1701" w:type="dxa"/>
            <w:vMerge w:val="restart"/>
            <w:tcBorders>
              <w:top w:val="single" w:sz="4" w:space="0" w:color="auto"/>
              <w:left w:val="nil"/>
              <w:bottom w:val="single" w:sz="8" w:space="0" w:color="000000"/>
              <w:right w:val="single" w:sz="8" w:space="0" w:color="000000"/>
            </w:tcBorders>
          </w:tcPr>
          <w:p w14:paraId="2ABF824F" w14:textId="77777777" w:rsidR="00F67E59" w:rsidRPr="00F35FCB" w:rsidRDefault="00F67E59" w:rsidP="00F67E59">
            <w:r w:rsidRPr="00F35FCB">
              <w:t>1.20</w:t>
            </w:r>
          </w:p>
        </w:tc>
        <w:tc>
          <w:tcPr>
            <w:tcW w:w="3969" w:type="dxa"/>
            <w:vMerge w:val="restart"/>
            <w:tcBorders>
              <w:top w:val="single" w:sz="4" w:space="0" w:color="auto"/>
              <w:left w:val="nil"/>
              <w:bottom w:val="single" w:sz="8" w:space="0" w:color="000000"/>
              <w:right w:val="single" w:sz="4" w:space="0" w:color="auto"/>
            </w:tcBorders>
          </w:tcPr>
          <w:p w14:paraId="0FF6E49F" w14:textId="77777777" w:rsidR="00F67E59" w:rsidRPr="00F35FCB" w:rsidRDefault="00F67E59" w:rsidP="00F67E59">
            <w:pPr>
              <w:jc w:val="both"/>
            </w:pPr>
            <w:r w:rsidRPr="00F35FCB">
              <w:t>Выпас сельскохозяйственных животных</w:t>
            </w:r>
          </w:p>
        </w:tc>
        <w:tc>
          <w:tcPr>
            <w:tcW w:w="6520" w:type="dxa"/>
            <w:tcBorders>
              <w:top w:val="single" w:sz="4" w:space="0" w:color="auto"/>
              <w:left w:val="single" w:sz="4" w:space="0" w:color="auto"/>
              <w:bottom w:val="single" w:sz="4" w:space="0" w:color="auto"/>
              <w:right w:val="single" w:sz="4" w:space="0" w:color="auto"/>
            </w:tcBorders>
          </w:tcPr>
          <w:p w14:paraId="0DAD6C06"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77CE3513" w14:textId="77777777" w:rsidTr="00F67E59">
        <w:trPr>
          <w:trHeight w:val="137"/>
        </w:trPr>
        <w:tc>
          <w:tcPr>
            <w:tcW w:w="567" w:type="dxa"/>
            <w:vMerge/>
            <w:tcBorders>
              <w:top w:val="nil"/>
              <w:left w:val="single" w:sz="8" w:space="0" w:color="000000"/>
              <w:bottom w:val="single" w:sz="8" w:space="0" w:color="000000"/>
              <w:right w:val="single" w:sz="8" w:space="0" w:color="000000"/>
            </w:tcBorders>
          </w:tcPr>
          <w:p w14:paraId="506CE04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BE4D935"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156DC92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CAC39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0BE83A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19A5AB7" w14:textId="77777777" w:rsidTr="00F67E59">
        <w:trPr>
          <w:trHeight w:val="137"/>
        </w:trPr>
        <w:tc>
          <w:tcPr>
            <w:tcW w:w="567" w:type="dxa"/>
            <w:vMerge/>
            <w:tcBorders>
              <w:top w:val="nil"/>
              <w:left w:val="single" w:sz="8" w:space="0" w:color="000000"/>
              <w:bottom w:val="single" w:sz="8" w:space="0" w:color="000000"/>
              <w:right w:val="single" w:sz="8" w:space="0" w:color="000000"/>
            </w:tcBorders>
          </w:tcPr>
          <w:p w14:paraId="3CD700B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F42DB53"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62E4C22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F8A16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5449A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28ACBE7" w14:textId="77777777" w:rsidTr="00F67E59">
        <w:trPr>
          <w:trHeight w:val="137"/>
        </w:trPr>
        <w:tc>
          <w:tcPr>
            <w:tcW w:w="567" w:type="dxa"/>
            <w:vMerge/>
            <w:tcBorders>
              <w:top w:val="nil"/>
              <w:left w:val="single" w:sz="8" w:space="0" w:color="000000"/>
              <w:bottom w:val="single" w:sz="8" w:space="0" w:color="000000"/>
              <w:right w:val="single" w:sz="8" w:space="0" w:color="000000"/>
            </w:tcBorders>
          </w:tcPr>
          <w:p w14:paraId="7997108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361A9B1"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44B7AA0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02369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F42DB8"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7BA3D327" w14:textId="77777777" w:rsidTr="00F67E59">
        <w:trPr>
          <w:trHeight w:val="137"/>
        </w:trPr>
        <w:tc>
          <w:tcPr>
            <w:tcW w:w="567" w:type="dxa"/>
            <w:vMerge/>
            <w:tcBorders>
              <w:top w:val="nil"/>
              <w:left w:val="single" w:sz="8" w:space="0" w:color="000000"/>
              <w:bottom w:val="single" w:sz="8" w:space="0" w:color="000000"/>
              <w:right w:val="single" w:sz="8" w:space="0" w:color="000000"/>
            </w:tcBorders>
          </w:tcPr>
          <w:p w14:paraId="61BD318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2214B34"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424ED0D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4AEEF3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61B2D4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8671E8C" w14:textId="77777777" w:rsidTr="00F67E59">
        <w:trPr>
          <w:trHeight w:val="436"/>
        </w:trPr>
        <w:tc>
          <w:tcPr>
            <w:tcW w:w="567" w:type="dxa"/>
            <w:vMerge/>
            <w:tcBorders>
              <w:top w:val="nil"/>
              <w:left w:val="single" w:sz="8" w:space="0" w:color="000000"/>
              <w:bottom w:val="single" w:sz="8" w:space="0" w:color="000000"/>
              <w:right w:val="single" w:sz="8" w:space="0" w:color="000000"/>
            </w:tcBorders>
          </w:tcPr>
          <w:p w14:paraId="56E8766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F1240C7"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6A4BEE7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07C20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AAE02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1F89404" w14:textId="77777777" w:rsidTr="00F67E59">
        <w:trPr>
          <w:trHeight w:val="55"/>
        </w:trPr>
        <w:tc>
          <w:tcPr>
            <w:tcW w:w="567" w:type="dxa"/>
            <w:vMerge w:val="restart"/>
            <w:tcBorders>
              <w:top w:val="nil"/>
              <w:left w:val="single" w:sz="8" w:space="0" w:color="000000"/>
              <w:bottom w:val="single" w:sz="8" w:space="0" w:color="000000"/>
              <w:right w:val="single" w:sz="8" w:space="0" w:color="000000"/>
            </w:tcBorders>
          </w:tcPr>
          <w:p w14:paraId="070BD8E6" w14:textId="77777777" w:rsidR="00F67E59" w:rsidRPr="00F35FCB" w:rsidRDefault="00F67E59" w:rsidP="00596C2D">
            <w:pPr>
              <w:numPr>
                <w:ilvl w:val="0"/>
                <w:numId w:val="41"/>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6C8CA294" w14:textId="77777777" w:rsidR="00F67E59" w:rsidRPr="00F35FCB" w:rsidRDefault="00F67E59" w:rsidP="00F67E59">
            <w:pPr>
              <w:widowControl w:val="0"/>
            </w:pPr>
            <w:r w:rsidRPr="00F35FCB">
              <w:t>Предоставление коммунальных услуг</w:t>
            </w:r>
          </w:p>
        </w:tc>
        <w:tc>
          <w:tcPr>
            <w:tcW w:w="1701" w:type="dxa"/>
            <w:vMerge w:val="restart"/>
            <w:tcBorders>
              <w:top w:val="nil"/>
              <w:left w:val="nil"/>
              <w:bottom w:val="single" w:sz="8" w:space="0" w:color="000000"/>
              <w:right w:val="single" w:sz="8" w:space="0" w:color="000000"/>
            </w:tcBorders>
          </w:tcPr>
          <w:p w14:paraId="6A45FC5A" w14:textId="77777777" w:rsidR="00F67E59" w:rsidRPr="00F35FCB" w:rsidRDefault="00F67E59" w:rsidP="00F67E59">
            <w:r w:rsidRPr="00F35FCB">
              <w:t>3.1.1</w:t>
            </w:r>
          </w:p>
        </w:tc>
        <w:tc>
          <w:tcPr>
            <w:tcW w:w="3969" w:type="dxa"/>
            <w:vMerge w:val="restart"/>
            <w:tcBorders>
              <w:top w:val="nil"/>
              <w:left w:val="nil"/>
              <w:bottom w:val="single" w:sz="8" w:space="0" w:color="000000"/>
              <w:right w:val="single" w:sz="8" w:space="0" w:color="000000"/>
            </w:tcBorders>
          </w:tcPr>
          <w:p w14:paraId="19EEFAD0"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nil"/>
              <w:left w:val="nil"/>
              <w:bottom w:val="single" w:sz="8" w:space="0" w:color="000000"/>
              <w:right w:val="single" w:sz="8" w:space="0" w:color="000000"/>
            </w:tcBorders>
          </w:tcPr>
          <w:p w14:paraId="0018C98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0F7C83D"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485331F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AB100BD"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33761FF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B5F1C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008E9A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E5BABC8"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2CC9A49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EBB8221"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0A7C06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2385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CED8B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06C5886"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7DD9FB4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E8AF5DE"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24071C5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D7158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612F9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B5A60D1"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378CF94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642EDA8"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40A424F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2AF6E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F4E568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F7A5D0C"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054121B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EB769FC" w14:textId="77777777" w:rsidR="00F67E59" w:rsidRPr="00F35FCB" w:rsidRDefault="00F67E59" w:rsidP="00F67E59">
            <w:pPr>
              <w:widowControl w:val="0"/>
            </w:pPr>
          </w:p>
        </w:tc>
        <w:tc>
          <w:tcPr>
            <w:tcW w:w="1701" w:type="dxa"/>
            <w:vMerge/>
            <w:tcBorders>
              <w:top w:val="nil"/>
              <w:left w:val="nil"/>
              <w:bottom w:val="single" w:sz="8" w:space="0" w:color="000000"/>
              <w:right w:val="single" w:sz="8" w:space="0" w:color="000000"/>
            </w:tcBorders>
          </w:tcPr>
          <w:p w14:paraId="4D69AFB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8761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C144D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34505BA5" w14:textId="77777777" w:rsidR="00F67E59" w:rsidRPr="00F35FCB" w:rsidRDefault="00F67E59" w:rsidP="00F67E59">
      <w:pPr>
        <w:keepNext/>
        <w:keepLines/>
        <w:spacing w:before="200"/>
        <w:jc w:val="both"/>
        <w:outlineLvl w:val="3"/>
        <w:rPr>
          <w:rFonts w:eastAsiaTheme="majorEastAsia"/>
          <w:b/>
          <w:bCs/>
        </w:rPr>
      </w:pPr>
      <w:bookmarkStart w:id="222" w:name="_Toc208935554"/>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22"/>
    </w:p>
    <w:p w14:paraId="09D88AF5" w14:textId="77777777" w:rsidR="00F67E59" w:rsidRPr="00F35FCB" w:rsidRDefault="00F67E59" w:rsidP="00F67E59">
      <w:pPr>
        <w:spacing w:before="200"/>
        <w:outlineLvl w:val="3"/>
        <w:rPr>
          <w:b/>
        </w:rPr>
      </w:pPr>
      <w:bookmarkStart w:id="223" w:name="_Toc208935555"/>
      <w:r w:rsidRPr="00F35FCB">
        <w:rPr>
          <w:b/>
        </w:rPr>
        <w:t>Условно разрешенные виды использования земельных участков и объектов капитального строительства</w:t>
      </w:r>
      <w:bookmarkEnd w:id="223"/>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345EBCA9" w14:textId="77777777" w:rsidTr="00F67E59">
        <w:tc>
          <w:tcPr>
            <w:tcW w:w="567" w:type="dxa"/>
            <w:tcBorders>
              <w:top w:val="single" w:sz="8" w:space="0" w:color="000000"/>
              <w:left w:val="single" w:sz="8" w:space="0" w:color="000000"/>
              <w:bottom w:val="single" w:sz="8" w:space="0" w:color="000000"/>
              <w:right w:val="single" w:sz="8" w:space="0" w:color="000000"/>
            </w:tcBorders>
          </w:tcPr>
          <w:p w14:paraId="53578D74" w14:textId="77777777" w:rsidR="00F67E59" w:rsidRPr="00F35FCB" w:rsidRDefault="00F67E59" w:rsidP="00F67E59">
            <w:pPr>
              <w:jc w:val="center"/>
            </w:pPr>
            <w:r w:rsidRPr="00F35FCB">
              <w:t>№ п/п</w:t>
            </w:r>
          </w:p>
        </w:tc>
        <w:tc>
          <w:tcPr>
            <w:tcW w:w="2268" w:type="dxa"/>
            <w:tcBorders>
              <w:top w:val="single" w:sz="8" w:space="0" w:color="000000"/>
              <w:left w:val="nil"/>
              <w:bottom w:val="single" w:sz="8" w:space="0" w:color="000000"/>
              <w:right w:val="single" w:sz="8" w:space="0" w:color="000000"/>
            </w:tcBorders>
          </w:tcPr>
          <w:p w14:paraId="60DA7AAC"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38A10907"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14E424A4"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0F5E6BEB"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788DF366" w14:textId="77777777" w:rsidTr="00F67E59">
        <w:trPr>
          <w:trHeight w:val="487"/>
        </w:trPr>
        <w:tc>
          <w:tcPr>
            <w:tcW w:w="567" w:type="dxa"/>
            <w:vMerge w:val="restart"/>
            <w:tcBorders>
              <w:top w:val="nil"/>
              <w:left w:val="single" w:sz="8" w:space="0" w:color="000000"/>
              <w:bottom w:val="single" w:sz="8" w:space="0" w:color="000000"/>
              <w:right w:val="single" w:sz="8" w:space="0" w:color="000000"/>
            </w:tcBorders>
          </w:tcPr>
          <w:p w14:paraId="31787244" w14:textId="77777777" w:rsidR="00F67E59" w:rsidRPr="00F35FCB" w:rsidRDefault="00F67E59" w:rsidP="00596C2D">
            <w:pPr>
              <w:numPr>
                <w:ilvl w:val="0"/>
                <w:numId w:val="8"/>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74C4707E"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nil"/>
              <w:left w:val="nil"/>
              <w:bottom w:val="single" w:sz="8" w:space="0" w:color="000000"/>
              <w:right w:val="single" w:sz="8" w:space="0" w:color="000000"/>
            </w:tcBorders>
          </w:tcPr>
          <w:p w14:paraId="2F1C9127" w14:textId="77777777" w:rsidR="00F67E59" w:rsidRPr="00F35FCB" w:rsidRDefault="00F67E59" w:rsidP="00F67E59">
            <w:r w:rsidRPr="00F35FCB">
              <w:t>3.9.1</w:t>
            </w:r>
          </w:p>
        </w:tc>
        <w:tc>
          <w:tcPr>
            <w:tcW w:w="3969" w:type="dxa"/>
            <w:vMerge w:val="restart"/>
            <w:tcBorders>
              <w:top w:val="nil"/>
              <w:left w:val="nil"/>
              <w:bottom w:val="single" w:sz="8" w:space="0" w:color="000000"/>
              <w:right w:val="single" w:sz="8" w:space="0" w:color="000000"/>
            </w:tcBorders>
          </w:tcPr>
          <w:p w14:paraId="75F956E9"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nil"/>
              <w:left w:val="nil"/>
              <w:bottom w:val="single" w:sz="8" w:space="0" w:color="000000"/>
              <w:right w:val="single" w:sz="8" w:space="0" w:color="000000"/>
            </w:tcBorders>
          </w:tcPr>
          <w:p w14:paraId="79882F5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F072D4E" w14:textId="77777777" w:rsidTr="00F67E59">
        <w:trPr>
          <w:trHeight w:val="562"/>
        </w:trPr>
        <w:tc>
          <w:tcPr>
            <w:tcW w:w="567" w:type="dxa"/>
            <w:vMerge/>
            <w:tcBorders>
              <w:top w:val="nil"/>
              <w:left w:val="single" w:sz="8" w:space="0" w:color="000000"/>
              <w:bottom w:val="single" w:sz="8" w:space="0" w:color="000000"/>
              <w:right w:val="single" w:sz="8" w:space="0" w:color="000000"/>
            </w:tcBorders>
          </w:tcPr>
          <w:p w14:paraId="78BF908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819853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618123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7F277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19BA2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DB755F1"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6161D99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1E5179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C6323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80B98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5A493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09AC682" w14:textId="77777777" w:rsidTr="00F67E59">
        <w:trPr>
          <w:trHeight w:val="381"/>
        </w:trPr>
        <w:tc>
          <w:tcPr>
            <w:tcW w:w="567" w:type="dxa"/>
            <w:vMerge/>
            <w:tcBorders>
              <w:top w:val="nil"/>
              <w:left w:val="single" w:sz="8" w:space="0" w:color="000000"/>
              <w:bottom w:val="single" w:sz="8" w:space="0" w:color="000000"/>
              <w:right w:val="single" w:sz="8" w:space="0" w:color="000000"/>
            </w:tcBorders>
          </w:tcPr>
          <w:p w14:paraId="4D68B04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4406B3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5CFBE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37F91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5B1E0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FB84210" w14:textId="77777777" w:rsidTr="00F67E59">
        <w:trPr>
          <w:trHeight w:val="517"/>
        </w:trPr>
        <w:tc>
          <w:tcPr>
            <w:tcW w:w="567" w:type="dxa"/>
            <w:vMerge/>
            <w:tcBorders>
              <w:top w:val="nil"/>
              <w:left w:val="single" w:sz="8" w:space="0" w:color="000000"/>
              <w:bottom w:val="single" w:sz="8" w:space="0" w:color="000000"/>
              <w:right w:val="single" w:sz="8" w:space="0" w:color="000000"/>
            </w:tcBorders>
          </w:tcPr>
          <w:p w14:paraId="3CBE414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9DAB7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CFD4D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254E1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30B5B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D268716" w14:textId="77777777" w:rsidTr="00F67E59">
        <w:trPr>
          <w:trHeight w:val="755"/>
        </w:trPr>
        <w:tc>
          <w:tcPr>
            <w:tcW w:w="567" w:type="dxa"/>
            <w:vMerge/>
            <w:tcBorders>
              <w:top w:val="nil"/>
              <w:left w:val="single" w:sz="8" w:space="0" w:color="000000"/>
              <w:bottom w:val="single" w:sz="4" w:space="0" w:color="auto"/>
              <w:right w:val="single" w:sz="8" w:space="0" w:color="000000"/>
            </w:tcBorders>
          </w:tcPr>
          <w:p w14:paraId="0ACB4113"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28C20B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4CECEE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CE4ABB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B9C7AF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493BD1E" w14:textId="77777777" w:rsidTr="00F67E59">
        <w:trPr>
          <w:trHeight w:val="125"/>
        </w:trPr>
        <w:tc>
          <w:tcPr>
            <w:tcW w:w="567" w:type="dxa"/>
            <w:vMerge w:val="restart"/>
            <w:tcBorders>
              <w:top w:val="single" w:sz="4" w:space="0" w:color="auto"/>
              <w:left w:val="single" w:sz="4" w:space="0" w:color="auto"/>
              <w:bottom w:val="single" w:sz="4" w:space="0" w:color="auto"/>
              <w:right w:val="single" w:sz="4" w:space="0" w:color="auto"/>
            </w:tcBorders>
          </w:tcPr>
          <w:p w14:paraId="0A192EBD" w14:textId="77777777" w:rsidR="00F67E59" w:rsidRPr="00F35FCB" w:rsidRDefault="00F67E59" w:rsidP="00596C2D">
            <w:pPr>
              <w:numPr>
                <w:ilvl w:val="0"/>
                <w:numId w:val="8"/>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0322B0AD" w14:textId="77777777" w:rsidR="00F67E59" w:rsidRPr="00F35FCB" w:rsidRDefault="00F67E59" w:rsidP="00F67E59">
            <w:r w:rsidRPr="00F35FCB">
              <w:t>Деятельность по особой охране и изучению природы</w:t>
            </w:r>
          </w:p>
        </w:tc>
        <w:tc>
          <w:tcPr>
            <w:tcW w:w="1701" w:type="dxa"/>
            <w:vMerge w:val="restart"/>
            <w:tcBorders>
              <w:top w:val="single" w:sz="4" w:space="0" w:color="auto"/>
              <w:left w:val="single" w:sz="4" w:space="0" w:color="auto"/>
              <w:bottom w:val="single" w:sz="4" w:space="0" w:color="auto"/>
              <w:right w:val="single" w:sz="4" w:space="0" w:color="auto"/>
            </w:tcBorders>
          </w:tcPr>
          <w:p w14:paraId="64E0902C" w14:textId="77777777" w:rsidR="00F67E59" w:rsidRPr="00F35FCB" w:rsidRDefault="00F67E59" w:rsidP="00F67E59">
            <w:r w:rsidRPr="00F35FCB">
              <w:t>9.0</w:t>
            </w:r>
          </w:p>
        </w:tc>
        <w:tc>
          <w:tcPr>
            <w:tcW w:w="3969" w:type="dxa"/>
            <w:vMerge w:val="restart"/>
            <w:tcBorders>
              <w:top w:val="single" w:sz="4" w:space="0" w:color="auto"/>
              <w:left w:val="single" w:sz="4" w:space="0" w:color="auto"/>
              <w:bottom w:val="single" w:sz="4" w:space="0" w:color="auto"/>
              <w:right w:val="single" w:sz="4" w:space="0" w:color="auto"/>
            </w:tcBorders>
          </w:tcPr>
          <w:p w14:paraId="1607D217" w14:textId="77777777" w:rsidR="00F67E59" w:rsidRPr="00F35FCB" w:rsidRDefault="00F67E59" w:rsidP="00F67E59">
            <w:pPr>
              <w:jc w:val="both"/>
            </w:pPr>
            <w:r w:rsidRPr="00F35FCB">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520" w:type="dxa"/>
            <w:tcBorders>
              <w:top w:val="single" w:sz="4" w:space="0" w:color="auto"/>
              <w:left w:val="single" w:sz="4" w:space="0" w:color="auto"/>
              <w:bottom w:val="single" w:sz="4" w:space="0" w:color="auto"/>
              <w:right w:val="single" w:sz="4" w:space="0" w:color="auto"/>
            </w:tcBorders>
          </w:tcPr>
          <w:p w14:paraId="4513684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CCCD815" w14:textId="77777777" w:rsidTr="00F67E59">
        <w:trPr>
          <w:trHeight w:val="125"/>
        </w:trPr>
        <w:tc>
          <w:tcPr>
            <w:tcW w:w="567" w:type="dxa"/>
            <w:vMerge/>
            <w:tcBorders>
              <w:top w:val="single" w:sz="4" w:space="0" w:color="auto"/>
              <w:left w:val="single" w:sz="8" w:space="0" w:color="000000"/>
              <w:bottom w:val="single" w:sz="8" w:space="0" w:color="000000"/>
              <w:right w:val="single" w:sz="8" w:space="0" w:color="000000"/>
            </w:tcBorders>
          </w:tcPr>
          <w:p w14:paraId="02CAD529"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A602E4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6DC565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DE89AA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F81ACB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C7CA4A4"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498A563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B19C1A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284AA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C436E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7B97D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10C76D5"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14C4EE6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1FA186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8698A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9B47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06D45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9881A3B" w14:textId="77777777" w:rsidTr="00F67E59">
        <w:trPr>
          <w:trHeight w:val="125"/>
        </w:trPr>
        <w:tc>
          <w:tcPr>
            <w:tcW w:w="567" w:type="dxa"/>
            <w:vMerge/>
            <w:tcBorders>
              <w:top w:val="nil"/>
              <w:left w:val="single" w:sz="8" w:space="0" w:color="000000"/>
              <w:bottom w:val="single" w:sz="4" w:space="0" w:color="auto"/>
              <w:right w:val="single" w:sz="8" w:space="0" w:color="000000"/>
            </w:tcBorders>
          </w:tcPr>
          <w:p w14:paraId="26377477"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87BBDB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E29F01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9EBAD2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15F212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D4CDC79" w14:textId="77777777" w:rsidTr="00F67E59">
        <w:trPr>
          <w:trHeight w:val="125"/>
        </w:trPr>
        <w:tc>
          <w:tcPr>
            <w:tcW w:w="567" w:type="dxa"/>
            <w:vMerge/>
            <w:tcBorders>
              <w:top w:val="single" w:sz="4" w:space="0" w:color="auto"/>
              <w:left w:val="single" w:sz="4" w:space="0" w:color="auto"/>
              <w:bottom w:val="single" w:sz="4" w:space="0" w:color="auto"/>
              <w:right w:val="single" w:sz="4" w:space="0" w:color="auto"/>
            </w:tcBorders>
          </w:tcPr>
          <w:p w14:paraId="05631856"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5A958F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CC788C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DD7DE5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D7A70F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EAE709D" w14:textId="77777777" w:rsidTr="00F67E59">
        <w:trPr>
          <w:trHeight w:val="275"/>
        </w:trPr>
        <w:tc>
          <w:tcPr>
            <w:tcW w:w="567" w:type="dxa"/>
            <w:vMerge w:val="restart"/>
            <w:tcBorders>
              <w:top w:val="single" w:sz="4" w:space="0" w:color="auto"/>
              <w:left w:val="single" w:sz="8" w:space="0" w:color="000000"/>
              <w:bottom w:val="single" w:sz="8" w:space="0" w:color="000000"/>
              <w:right w:val="single" w:sz="8" w:space="0" w:color="000000"/>
            </w:tcBorders>
          </w:tcPr>
          <w:p w14:paraId="28B2C388" w14:textId="77777777" w:rsidR="00F67E59" w:rsidRPr="00F35FCB" w:rsidRDefault="00F67E59" w:rsidP="00596C2D">
            <w:pPr>
              <w:numPr>
                <w:ilvl w:val="0"/>
                <w:numId w:val="8"/>
              </w:numPr>
              <w:suppressAutoHyphens/>
              <w:ind w:left="0" w:firstLine="0"/>
            </w:pPr>
          </w:p>
        </w:tc>
        <w:tc>
          <w:tcPr>
            <w:tcW w:w="2268" w:type="dxa"/>
            <w:vMerge w:val="restart"/>
            <w:tcBorders>
              <w:top w:val="single" w:sz="4" w:space="0" w:color="auto"/>
              <w:left w:val="nil"/>
              <w:bottom w:val="single" w:sz="8" w:space="0" w:color="000000"/>
              <w:right w:val="single" w:sz="8" w:space="0" w:color="000000"/>
            </w:tcBorders>
          </w:tcPr>
          <w:p w14:paraId="6D040D5F" w14:textId="77777777" w:rsidR="00F67E59" w:rsidRPr="00F35FCB" w:rsidRDefault="00F67E59" w:rsidP="00F67E59">
            <w:r w:rsidRPr="00F35FCB">
              <w:t>Охрана природных территорий</w:t>
            </w:r>
          </w:p>
        </w:tc>
        <w:tc>
          <w:tcPr>
            <w:tcW w:w="1701" w:type="dxa"/>
            <w:vMerge w:val="restart"/>
            <w:tcBorders>
              <w:top w:val="single" w:sz="4" w:space="0" w:color="auto"/>
              <w:left w:val="nil"/>
              <w:bottom w:val="single" w:sz="8" w:space="0" w:color="000000"/>
              <w:right w:val="single" w:sz="8" w:space="0" w:color="000000"/>
            </w:tcBorders>
          </w:tcPr>
          <w:p w14:paraId="4F81F4F7" w14:textId="77777777" w:rsidR="00F67E59" w:rsidRPr="00F35FCB" w:rsidRDefault="00F67E59" w:rsidP="00F67E59">
            <w:r w:rsidRPr="00F35FCB">
              <w:t>9.1</w:t>
            </w:r>
          </w:p>
        </w:tc>
        <w:tc>
          <w:tcPr>
            <w:tcW w:w="3969" w:type="dxa"/>
            <w:vMerge w:val="restart"/>
            <w:tcBorders>
              <w:top w:val="single" w:sz="4" w:space="0" w:color="auto"/>
              <w:left w:val="nil"/>
              <w:bottom w:val="single" w:sz="8" w:space="0" w:color="000000"/>
              <w:right w:val="single" w:sz="8" w:space="0" w:color="000000"/>
            </w:tcBorders>
          </w:tcPr>
          <w:p w14:paraId="479F8085" w14:textId="77777777" w:rsidR="00F67E59" w:rsidRPr="00F35FCB" w:rsidRDefault="00F67E59" w:rsidP="00F67E59">
            <w:pPr>
              <w:jc w:val="both"/>
            </w:pPr>
            <w:r w:rsidRPr="00F35FCB">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4D125185" w14:textId="77777777" w:rsidR="00F67E59" w:rsidRPr="00F35FCB" w:rsidRDefault="00F67E59" w:rsidP="00F67E59">
            <w:pPr>
              <w:jc w:val="both"/>
            </w:pPr>
            <w:r w:rsidRPr="00F35FCB">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6520" w:type="dxa"/>
            <w:tcBorders>
              <w:top w:val="single" w:sz="4" w:space="0" w:color="auto"/>
              <w:left w:val="nil"/>
              <w:bottom w:val="single" w:sz="8" w:space="0" w:color="000000"/>
              <w:right w:val="single" w:sz="8" w:space="0" w:color="000000"/>
            </w:tcBorders>
          </w:tcPr>
          <w:p w14:paraId="52CE480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4F68435" w14:textId="77777777" w:rsidTr="00F67E59">
        <w:trPr>
          <w:trHeight w:val="275"/>
        </w:trPr>
        <w:tc>
          <w:tcPr>
            <w:tcW w:w="567" w:type="dxa"/>
            <w:vMerge/>
            <w:tcBorders>
              <w:top w:val="nil"/>
              <w:left w:val="single" w:sz="8" w:space="0" w:color="000000"/>
              <w:bottom w:val="single" w:sz="8" w:space="0" w:color="000000"/>
              <w:right w:val="single" w:sz="8" w:space="0" w:color="000000"/>
            </w:tcBorders>
          </w:tcPr>
          <w:p w14:paraId="15230DB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CD2787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64CD5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326678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5EBFF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F6A985F" w14:textId="77777777" w:rsidTr="00F67E59">
        <w:trPr>
          <w:trHeight w:val="275"/>
        </w:trPr>
        <w:tc>
          <w:tcPr>
            <w:tcW w:w="567" w:type="dxa"/>
            <w:vMerge/>
            <w:tcBorders>
              <w:top w:val="nil"/>
              <w:left w:val="single" w:sz="8" w:space="0" w:color="000000"/>
              <w:bottom w:val="single" w:sz="8" w:space="0" w:color="000000"/>
              <w:right w:val="single" w:sz="8" w:space="0" w:color="000000"/>
            </w:tcBorders>
          </w:tcPr>
          <w:p w14:paraId="503A8ED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186A0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4CEED2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6BF49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920F8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1E10F4C" w14:textId="77777777" w:rsidTr="00F67E59">
        <w:trPr>
          <w:trHeight w:val="275"/>
        </w:trPr>
        <w:tc>
          <w:tcPr>
            <w:tcW w:w="567" w:type="dxa"/>
            <w:vMerge/>
            <w:tcBorders>
              <w:top w:val="nil"/>
              <w:left w:val="single" w:sz="8" w:space="0" w:color="000000"/>
              <w:bottom w:val="single" w:sz="8" w:space="0" w:color="000000"/>
              <w:right w:val="single" w:sz="8" w:space="0" w:color="000000"/>
            </w:tcBorders>
          </w:tcPr>
          <w:p w14:paraId="07641E5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6EC174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A455F9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72416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4338A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DB057FE" w14:textId="77777777" w:rsidTr="00F67E59">
        <w:trPr>
          <w:trHeight w:val="275"/>
        </w:trPr>
        <w:tc>
          <w:tcPr>
            <w:tcW w:w="567" w:type="dxa"/>
            <w:vMerge/>
            <w:tcBorders>
              <w:top w:val="nil"/>
              <w:left w:val="single" w:sz="8" w:space="0" w:color="000000"/>
              <w:bottom w:val="single" w:sz="8" w:space="0" w:color="000000"/>
              <w:right w:val="single" w:sz="8" w:space="0" w:color="000000"/>
            </w:tcBorders>
          </w:tcPr>
          <w:p w14:paraId="2214AC0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E1865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8EA96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A109E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04FED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5720F20" w14:textId="77777777" w:rsidTr="00F67E59">
        <w:trPr>
          <w:trHeight w:val="397"/>
        </w:trPr>
        <w:tc>
          <w:tcPr>
            <w:tcW w:w="567" w:type="dxa"/>
            <w:vMerge/>
            <w:tcBorders>
              <w:top w:val="nil"/>
              <w:left w:val="single" w:sz="8" w:space="0" w:color="000000"/>
              <w:bottom w:val="single" w:sz="4" w:space="0" w:color="auto"/>
              <w:right w:val="single" w:sz="8" w:space="0" w:color="000000"/>
            </w:tcBorders>
          </w:tcPr>
          <w:p w14:paraId="412C6A5D"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FF9496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980CEA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D85A4C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B0F4FB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5CA5DE7" w14:textId="77777777" w:rsidTr="00F67E59">
        <w:trPr>
          <w:trHeight w:val="139"/>
        </w:trPr>
        <w:tc>
          <w:tcPr>
            <w:tcW w:w="567" w:type="dxa"/>
            <w:vMerge w:val="restart"/>
            <w:tcBorders>
              <w:top w:val="single" w:sz="4" w:space="0" w:color="auto"/>
              <w:left w:val="single" w:sz="4" w:space="0" w:color="auto"/>
              <w:bottom w:val="single" w:sz="4" w:space="0" w:color="auto"/>
              <w:right w:val="single" w:sz="4" w:space="0" w:color="auto"/>
            </w:tcBorders>
          </w:tcPr>
          <w:p w14:paraId="43BB0AFA" w14:textId="77777777" w:rsidR="00F67E59" w:rsidRPr="00F35FCB" w:rsidRDefault="00F67E59" w:rsidP="00596C2D">
            <w:pPr>
              <w:numPr>
                <w:ilvl w:val="0"/>
                <w:numId w:val="8"/>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79A0F62E" w14:textId="77777777" w:rsidR="00F67E59" w:rsidRPr="00F35FCB" w:rsidRDefault="00F67E59" w:rsidP="00F67E59">
            <w:r w:rsidRPr="00F35FCB">
              <w:t>Курортная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2F1128FD" w14:textId="77777777" w:rsidR="00F67E59" w:rsidRPr="00F35FCB" w:rsidRDefault="00F67E59" w:rsidP="00F67E59">
            <w:r w:rsidRPr="00F35FCB">
              <w:t>9.2</w:t>
            </w:r>
          </w:p>
        </w:tc>
        <w:tc>
          <w:tcPr>
            <w:tcW w:w="3969" w:type="dxa"/>
            <w:vMerge w:val="restart"/>
            <w:tcBorders>
              <w:top w:val="single" w:sz="4" w:space="0" w:color="auto"/>
              <w:left w:val="single" w:sz="4" w:space="0" w:color="auto"/>
              <w:bottom w:val="single" w:sz="4" w:space="0" w:color="auto"/>
              <w:right w:val="single" w:sz="4" w:space="0" w:color="auto"/>
            </w:tcBorders>
          </w:tcPr>
          <w:p w14:paraId="405E4980"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single" w:sz="4" w:space="0" w:color="auto"/>
              <w:left w:val="single" w:sz="4" w:space="0" w:color="auto"/>
              <w:bottom w:val="single" w:sz="4" w:space="0" w:color="auto"/>
              <w:right w:val="single" w:sz="4" w:space="0" w:color="auto"/>
            </w:tcBorders>
          </w:tcPr>
          <w:p w14:paraId="7C369A4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C85BD24" w14:textId="77777777" w:rsidTr="00F67E59">
        <w:trPr>
          <w:trHeight w:val="246"/>
        </w:trPr>
        <w:tc>
          <w:tcPr>
            <w:tcW w:w="567" w:type="dxa"/>
            <w:vMerge/>
            <w:tcBorders>
              <w:top w:val="single" w:sz="4" w:space="0" w:color="auto"/>
              <w:left w:val="single" w:sz="8" w:space="0" w:color="000000"/>
              <w:bottom w:val="single" w:sz="8" w:space="0" w:color="000000"/>
              <w:right w:val="single" w:sz="8" w:space="0" w:color="000000"/>
            </w:tcBorders>
          </w:tcPr>
          <w:p w14:paraId="4F815057"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2EF4094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313A87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432399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5D737D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E765EC0" w14:textId="77777777" w:rsidTr="00F67E59">
        <w:trPr>
          <w:trHeight w:val="78"/>
        </w:trPr>
        <w:tc>
          <w:tcPr>
            <w:tcW w:w="567" w:type="dxa"/>
            <w:vMerge/>
            <w:tcBorders>
              <w:top w:val="nil"/>
              <w:left w:val="single" w:sz="8" w:space="0" w:color="000000"/>
              <w:bottom w:val="single" w:sz="8" w:space="0" w:color="000000"/>
              <w:right w:val="single" w:sz="8" w:space="0" w:color="000000"/>
            </w:tcBorders>
          </w:tcPr>
          <w:p w14:paraId="31B61B5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242DB6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E7C4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B60B02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53A1E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4D1D9F8" w14:textId="77777777" w:rsidTr="00F67E59">
        <w:trPr>
          <w:trHeight w:val="78"/>
        </w:trPr>
        <w:tc>
          <w:tcPr>
            <w:tcW w:w="567" w:type="dxa"/>
            <w:vMerge/>
            <w:tcBorders>
              <w:top w:val="nil"/>
              <w:left w:val="single" w:sz="8" w:space="0" w:color="000000"/>
              <w:bottom w:val="single" w:sz="8" w:space="0" w:color="000000"/>
              <w:right w:val="single" w:sz="8" w:space="0" w:color="000000"/>
            </w:tcBorders>
          </w:tcPr>
          <w:p w14:paraId="2E1DCB0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803DA1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D25D7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57EE5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5FC9E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E91E78B" w14:textId="77777777" w:rsidTr="00F67E59">
        <w:trPr>
          <w:trHeight w:val="110"/>
        </w:trPr>
        <w:tc>
          <w:tcPr>
            <w:tcW w:w="567" w:type="dxa"/>
            <w:vMerge/>
            <w:tcBorders>
              <w:top w:val="nil"/>
              <w:left w:val="single" w:sz="8" w:space="0" w:color="000000"/>
              <w:bottom w:val="single" w:sz="8" w:space="0" w:color="000000"/>
              <w:right w:val="single" w:sz="8" w:space="0" w:color="000000"/>
            </w:tcBorders>
          </w:tcPr>
          <w:p w14:paraId="71A3CF4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4534B2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77F7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66A5F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FA761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E5DF755" w14:textId="77777777" w:rsidTr="00F67E59">
        <w:trPr>
          <w:trHeight w:val="78"/>
        </w:trPr>
        <w:tc>
          <w:tcPr>
            <w:tcW w:w="567" w:type="dxa"/>
            <w:vMerge/>
            <w:tcBorders>
              <w:top w:val="nil"/>
              <w:left w:val="single" w:sz="8" w:space="0" w:color="000000"/>
              <w:bottom w:val="single" w:sz="4" w:space="0" w:color="auto"/>
              <w:right w:val="single" w:sz="8" w:space="0" w:color="000000"/>
            </w:tcBorders>
          </w:tcPr>
          <w:p w14:paraId="0E6C6B08"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7052D9D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57BCEF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9BFCD0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E2A0DB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51E04C3" w14:textId="77777777" w:rsidTr="00F67E59">
        <w:trPr>
          <w:trHeight w:val="90"/>
        </w:trPr>
        <w:tc>
          <w:tcPr>
            <w:tcW w:w="567" w:type="dxa"/>
            <w:vMerge w:val="restart"/>
            <w:tcBorders>
              <w:top w:val="single" w:sz="4" w:space="0" w:color="auto"/>
              <w:left w:val="single" w:sz="4" w:space="0" w:color="auto"/>
              <w:bottom w:val="single" w:sz="4" w:space="0" w:color="auto"/>
              <w:right w:val="single" w:sz="4" w:space="0" w:color="auto"/>
            </w:tcBorders>
          </w:tcPr>
          <w:p w14:paraId="65E65277" w14:textId="77777777" w:rsidR="00F67E59" w:rsidRPr="00F35FCB" w:rsidRDefault="00F67E59" w:rsidP="00596C2D">
            <w:pPr>
              <w:numPr>
                <w:ilvl w:val="0"/>
                <w:numId w:val="8"/>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4FF69039"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4107B140"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5F27B638"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1186779C"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6EA7596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A269CCA" w14:textId="77777777" w:rsidTr="00F67E59">
        <w:trPr>
          <w:trHeight w:val="87"/>
        </w:trPr>
        <w:tc>
          <w:tcPr>
            <w:tcW w:w="567" w:type="dxa"/>
            <w:vMerge/>
            <w:tcBorders>
              <w:top w:val="single" w:sz="4" w:space="0" w:color="auto"/>
              <w:left w:val="single" w:sz="8" w:space="0" w:color="000000"/>
              <w:bottom w:val="single" w:sz="8" w:space="0" w:color="000000"/>
              <w:right w:val="single" w:sz="8" w:space="0" w:color="000000"/>
            </w:tcBorders>
          </w:tcPr>
          <w:p w14:paraId="0BA96ACF"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D7342F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9DDE22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03A41A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5F52F5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AF1106C" w14:textId="77777777" w:rsidTr="00F67E59">
        <w:trPr>
          <w:trHeight w:val="87"/>
        </w:trPr>
        <w:tc>
          <w:tcPr>
            <w:tcW w:w="567" w:type="dxa"/>
            <w:vMerge/>
            <w:tcBorders>
              <w:top w:val="nil"/>
              <w:left w:val="single" w:sz="8" w:space="0" w:color="000000"/>
              <w:bottom w:val="single" w:sz="8" w:space="0" w:color="000000"/>
              <w:right w:val="single" w:sz="8" w:space="0" w:color="000000"/>
            </w:tcBorders>
          </w:tcPr>
          <w:p w14:paraId="5659A5F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8417BA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319DF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8606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C508D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77B3F5E" w14:textId="77777777" w:rsidTr="00F67E59">
        <w:trPr>
          <w:trHeight w:val="87"/>
        </w:trPr>
        <w:tc>
          <w:tcPr>
            <w:tcW w:w="567" w:type="dxa"/>
            <w:vMerge/>
            <w:tcBorders>
              <w:top w:val="nil"/>
              <w:left w:val="single" w:sz="8" w:space="0" w:color="000000"/>
              <w:bottom w:val="single" w:sz="8" w:space="0" w:color="000000"/>
              <w:right w:val="single" w:sz="8" w:space="0" w:color="000000"/>
            </w:tcBorders>
          </w:tcPr>
          <w:p w14:paraId="1D0FE3C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5A28D1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80B2A2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F5D1DF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5379F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976F8A5" w14:textId="77777777" w:rsidTr="00F67E59">
        <w:trPr>
          <w:trHeight w:val="87"/>
        </w:trPr>
        <w:tc>
          <w:tcPr>
            <w:tcW w:w="567" w:type="dxa"/>
            <w:vMerge/>
            <w:tcBorders>
              <w:top w:val="nil"/>
              <w:left w:val="single" w:sz="8" w:space="0" w:color="000000"/>
              <w:bottom w:val="single" w:sz="8" w:space="0" w:color="000000"/>
              <w:right w:val="single" w:sz="8" w:space="0" w:color="000000"/>
            </w:tcBorders>
          </w:tcPr>
          <w:p w14:paraId="0E3AC0E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F0844B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424ED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D881A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F39A6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ED82862" w14:textId="77777777" w:rsidTr="00F67E59">
        <w:trPr>
          <w:trHeight w:val="87"/>
        </w:trPr>
        <w:tc>
          <w:tcPr>
            <w:tcW w:w="567" w:type="dxa"/>
            <w:vMerge/>
            <w:tcBorders>
              <w:top w:val="nil"/>
              <w:left w:val="single" w:sz="8" w:space="0" w:color="000000"/>
              <w:bottom w:val="single" w:sz="8" w:space="0" w:color="000000"/>
              <w:right w:val="single" w:sz="8" w:space="0" w:color="000000"/>
            </w:tcBorders>
          </w:tcPr>
          <w:p w14:paraId="242DB79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8EA14E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306FA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3756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FFF14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bl>
    <w:p w14:paraId="6591E72E" w14:textId="77777777" w:rsidR="00F67E59" w:rsidRPr="00F35FCB" w:rsidRDefault="00F67E59" w:rsidP="00F67E59">
      <w:pPr>
        <w:spacing w:before="200"/>
        <w:outlineLvl w:val="3"/>
        <w:rPr>
          <w:b/>
        </w:rPr>
      </w:pPr>
      <w:bookmarkStart w:id="224" w:name="_Toc208935556"/>
      <w:r w:rsidRPr="00F35FCB">
        <w:rPr>
          <w:b/>
        </w:rPr>
        <w:t>Особенности применения градостроительного регламента</w:t>
      </w:r>
      <w:bookmarkEnd w:id="224"/>
    </w:p>
    <w:p w14:paraId="295EB6AA" w14:textId="77777777" w:rsidR="00F67E59" w:rsidRPr="00F35FCB" w:rsidRDefault="00F67E59" w:rsidP="00596C2D">
      <w:pPr>
        <w:pStyle w:val="af1"/>
        <w:numPr>
          <w:ilvl w:val="3"/>
          <w:numId w:val="153"/>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31926144" w14:textId="77777777" w:rsidR="00F67E59" w:rsidRPr="00F35FCB" w:rsidRDefault="00F67E59" w:rsidP="00F67E59">
      <w:pPr>
        <w:spacing w:before="200"/>
        <w:outlineLvl w:val="3"/>
        <w:rPr>
          <w:b/>
        </w:rPr>
      </w:pPr>
      <w:bookmarkStart w:id="225" w:name="_Toc208935557"/>
      <w:r w:rsidRPr="00F35FCB">
        <w:rPr>
          <w:b/>
        </w:rPr>
        <w:t>Требования к архитектурно-градостроительному облику объектов капитального строительства</w:t>
      </w:r>
      <w:bookmarkEnd w:id="225"/>
      <w:r w:rsidRPr="00F35FCB">
        <w:rPr>
          <w:b/>
        </w:rPr>
        <w:t xml:space="preserve"> в данной зоне не устанавливаются</w:t>
      </w:r>
    </w:p>
    <w:p w14:paraId="57AA2872" w14:textId="77777777" w:rsidR="00F67E59" w:rsidRPr="00F35FCB" w:rsidRDefault="00F67E59" w:rsidP="00F67E59">
      <w:pPr>
        <w:spacing w:before="200"/>
        <w:jc w:val="center"/>
        <w:outlineLvl w:val="2"/>
        <w:rPr>
          <w:b/>
        </w:rPr>
      </w:pPr>
      <w:bookmarkStart w:id="226" w:name="_Toc208417611"/>
      <w:bookmarkStart w:id="227" w:name="_Toc208935558"/>
      <w:r w:rsidRPr="00F35FCB">
        <w:rPr>
          <w:b/>
        </w:rPr>
        <w:t>Статья 44. СХ2. Зона сельскохозяйственных предприятий</w:t>
      </w:r>
      <w:bookmarkEnd w:id="226"/>
      <w:bookmarkEnd w:id="227"/>
    </w:p>
    <w:p w14:paraId="35DE86D7" w14:textId="77777777" w:rsidR="00F67E59" w:rsidRPr="00F35FCB" w:rsidRDefault="00F67E59" w:rsidP="00596C2D">
      <w:pPr>
        <w:pStyle w:val="af1"/>
        <w:numPr>
          <w:ilvl w:val="6"/>
          <w:numId w:val="153"/>
        </w:numPr>
        <w:suppressAutoHyphens/>
        <w:ind w:left="0" w:firstLine="567"/>
        <w:jc w:val="both"/>
      </w:pPr>
      <w:r w:rsidRPr="00F35FCB">
        <w:t>Территориальная зона СХ2 предназначена для размещения объектов сельскохозяйственных предприятий: тепличных хозяйств, объектов животноводства, в том числе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питомников, организации санитарно-защитных зон и специального озеленения (при необходимости).</w:t>
      </w:r>
    </w:p>
    <w:p w14:paraId="34E7AF63" w14:textId="77777777" w:rsidR="00F67E59" w:rsidRPr="00F35FCB" w:rsidRDefault="00F67E59" w:rsidP="00596C2D">
      <w:pPr>
        <w:pStyle w:val="af1"/>
        <w:numPr>
          <w:ilvl w:val="6"/>
          <w:numId w:val="153"/>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СХ2:</w:t>
      </w:r>
    </w:p>
    <w:p w14:paraId="3740352B" w14:textId="77777777" w:rsidR="00F67E59" w:rsidRPr="00F35FCB" w:rsidRDefault="00F67E59" w:rsidP="00F67E59">
      <w:pPr>
        <w:spacing w:before="200"/>
        <w:outlineLvl w:val="3"/>
        <w:rPr>
          <w:b/>
        </w:rPr>
      </w:pPr>
      <w:bookmarkStart w:id="228" w:name="_Toc208935559"/>
      <w:r w:rsidRPr="00F35FCB">
        <w:rPr>
          <w:b/>
        </w:rPr>
        <w:t>Основные виды разрешенного использования земельных участков и объектов капитального строительства</w:t>
      </w:r>
      <w:bookmarkEnd w:id="228"/>
    </w:p>
    <w:tbl>
      <w:tblPr>
        <w:tblStyle w:val="a7"/>
        <w:tblW w:w="15022" w:type="dxa"/>
        <w:tblLayout w:type="fixed"/>
        <w:tblLook w:val="04A0" w:firstRow="1" w:lastRow="0" w:firstColumn="1" w:lastColumn="0" w:noHBand="0" w:noVBand="1"/>
      </w:tblPr>
      <w:tblGrid>
        <w:gridCol w:w="564"/>
        <w:gridCol w:w="2268"/>
        <w:gridCol w:w="1701"/>
        <w:gridCol w:w="3969"/>
        <w:gridCol w:w="6520"/>
      </w:tblGrid>
      <w:tr w:rsidR="00F35FCB" w:rsidRPr="00F35FCB" w14:paraId="23A93233" w14:textId="77777777" w:rsidTr="00F67E59">
        <w:tc>
          <w:tcPr>
            <w:tcW w:w="564" w:type="dxa"/>
            <w:tcBorders>
              <w:top w:val="single" w:sz="8" w:space="0" w:color="000000"/>
              <w:left w:val="single" w:sz="8" w:space="0" w:color="000000"/>
              <w:bottom w:val="single" w:sz="4" w:space="0" w:color="auto"/>
              <w:right w:val="single" w:sz="8" w:space="0" w:color="000000"/>
            </w:tcBorders>
          </w:tcPr>
          <w:p w14:paraId="3544820C"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203DCE85"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7E2874B7"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71129DB8"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723984D1"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0514B4A" w14:textId="77777777" w:rsidTr="00F67E59">
        <w:trPr>
          <w:trHeight w:val="415"/>
        </w:trPr>
        <w:tc>
          <w:tcPr>
            <w:tcW w:w="564" w:type="dxa"/>
            <w:vMerge w:val="restart"/>
            <w:tcBorders>
              <w:top w:val="single" w:sz="4" w:space="0" w:color="auto"/>
              <w:left w:val="single" w:sz="4" w:space="0" w:color="auto"/>
              <w:bottom w:val="single" w:sz="4" w:space="0" w:color="auto"/>
              <w:right w:val="single" w:sz="4" w:space="0" w:color="auto"/>
            </w:tcBorders>
          </w:tcPr>
          <w:p w14:paraId="2CF79423"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30FAD2BD" w14:textId="77777777" w:rsidR="00F67E59" w:rsidRPr="00F35FCB" w:rsidRDefault="00F67E59" w:rsidP="00F67E59">
            <w:r w:rsidRPr="00F35FCB">
              <w:t>Выращивание зерновых и иных сельскохозяйственных культур</w:t>
            </w:r>
          </w:p>
        </w:tc>
        <w:tc>
          <w:tcPr>
            <w:tcW w:w="1701" w:type="dxa"/>
            <w:vMerge w:val="restart"/>
            <w:tcBorders>
              <w:top w:val="single" w:sz="4" w:space="0" w:color="auto"/>
              <w:left w:val="single" w:sz="4" w:space="0" w:color="auto"/>
              <w:bottom w:val="single" w:sz="4" w:space="0" w:color="auto"/>
              <w:right w:val="single" w:sz="4" w:space="0" w:color="auto"/>
            </w:tcBorders>
          </w:tcPr>
          <w:p w14:paraId="21737634" w14:textId="77777777" w:rsidR="00F67E59" w:rsidRPr="00F35FCB" w:rsidRDefault="00F67E59" w:rsidP="00F67E59">
            <w:r w:rsidRPr="00F35FCB">
              <w:t>1.2</w:t>
            </w:r>
          </w:p>
        </w:tc>
        <w:tc>
          <w:tcPr>
            <w:tcW w:w="3969" w:type="dxa"/>
            <w:vMerge w:val="restart"/>
            <w:tcBorders>
              <w:top w:val="single" w:sz="4" w:space="0" w:color="auto"/>
              <w:left w:val="single" w:sz="4" w:space="0" w:color="auto"/>
              <w:bottom w:val="single" w:sz="4" w:space="0" w:color="auto"/>
              <w:right w:val="single" w:sz="4" w:space="0" w:color="auto"/>
            </w:tcBorders>
          </w:tcPr>
          <w:p w14:paraId="658A5EB0" w14:textId="77777777" w:rsidR="00F67E59" w:rsidRPr="00F35FCB" w:rsidRDefault="00F67E59" w:rsidP="00F67E59">
            <w:pPr>
              <w:jc w:val="both"/>
            </w:pPr>
            <w:r w:rsidRPr="00F35FCB">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520" w:type="dxa"/>
            <w:tcBorders>
              <w:top w:val="single" w:sz="4" w:space="0" w:color="auto"/>
              <w:left w:val="single" w:sz="4" w:space="0" w:color="auto"/>
              <w:bottom w:val="single" w:sz="4" w:space="0" w:color="auto"/>
              <w:right w:val="single" w:sz="4" w:space="0" w:color="auto"/>
            </w:tcBorders>
          </w:tcPr>
          <w:p w14:paraId="085F6FD1"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79EBFF45" w14:textId="77777777" w:rsidTr="00F67E59">
        <w:trPr>
          <w:trHeight w:val="415"/>
        </w:trPr>
        <w:tc>
          <w:tcPr>
            <w:tcW w:w="564" w:type="dxa"/>
            <w:vMerge/>
            <w:tcBorders>
              <w:top w:val="single" w:sz="4" w:space="0" w:color="auto"/>
              <w:left w:val="single" w:sz="8" w:space="0" w:color="000000"/>
              <w:bottom w:val="single" w:sz="8" w:space="0" w:color="000000"/>
              <w:right w:val="single" w:sz="8" w:space="0" w:color="000000"/>
            </w:tcBorders>
          </w:tcPr>
          <w:p w14:paraId="59C22FB8"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9AD9DE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48E9A2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DBBB23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4B0B3B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DAA0BAA" w14:textId="77777777" w:rsidTr="00F67E59">
        <w:trPr>
          <w:trHeight w:val="415"/>
        </w:trPr>
        <w:tc>
          <w:tcPr>
            <w:tcW w:w="564" w:type="dxa"/>
            <w:vMerge/>
            <w:tcBorders>
              <w:top w:val="nil"/>
              <w:left w:val="single" w:sz="8" w:space="0" w:color="000000"/>
              <w:bottom w:val="single" w:sz="4" w:space="0" w:color="auto"/>
              <w:right w:val="single" w:sz="8" w:space="0" w:color="000000"/>
            </w:tcBorders>
          </w:tcPr>
          <w:p w14:paraId="6DAD014F"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1182EA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7C2BFB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541C3C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70032D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6D40F5F" w14:textId="77777777" w:rsidTr="00F67E59">
        <w:trPr>
          <w:trHeight w:val="415"/>
        </w:trPr>
        <w:tc>
          <w:tcPr>
            <w:tcW w:w="564" w:type="dxa"/>
            <w:vMerge/>
            <w:tcBorders>
              <w:top w:val="single" w:sz="4" w:space="0" w:color="auto"/>
              <w:left w:val="single" w:sz="4" w:space="0" w:color="auto"/>
              <w:bottom w:val="single" w:sz="4" w:space="0" w:color="auto"/>
              <w:right w:val="single" w:sz="4" w:space="0" w:color="auto"/>
            </w:tcBorders>
          </w:tcPr>
          <w:p w14:paraId="6F8E31C7"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D1881E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03C2FE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00627C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730D124"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616F476B" w14:textId="77777777" w:rsidTr="00F67E59">
        <w:trPr>
          <w:trHeight w:val="415"/>
        </w:trPr>
        <w:tc>
          <w:tcPr>
            <w:tcW w:w="564" w:type="dxa"/>
            <w:vMerge/>
            <w:tcBorders>
              <w:top w:val="single" w:sz="4" w:space="0" w:color="auto"/>
              <w:left w:val="single" w:sz="8" w:space="0" w:color="000000"/>
              <w:bottom w:val="single" w:sz="8" w:space="0" w:color="000000"/>
              <w:right w:val="single" w:sz="8" w:space="0" w:color="000000"/>
            </w:tcBorders>
          </w:tcPr>
          <w:p w14:paraId="505E7951"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360EF0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8BF51F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EB72EF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4919E3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F32019D" w14:textId="77777777" w:rsidTr="00F67E59">
        <w:trPr>
          <w:trHeight w:val="415"/>
        </w:trPr>
        <w:tc>
          <w:tcPr>
            <w:tcW w:w="564" w:type="dxa"/>
            <w:vMerge/>
            <w:tcBorders>
              <w:top w:val="nil"/>
              <w:left w:val="single" w:sz="8" w:space="0" w:color="000000"/>
              <w:bottom w:val="single" w:sz="4" w:space="0" w:color="auto"/>
              <w:right w:val="single" w:sz="8" w:space="0" w:color="000000"/>
            </w:tcBorders>
          </w:tcPr>
          <w:p w14:paraId="0513D0D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6440142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9514D7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F16BF4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6B3EA5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726B4EF" w14:textId="77777777" w:rsidTr="00F67E59">
        <w:trPr>
          <w:trHeight w:val="79"/>
        </w:trPr>
        <w:tc>
          <w:tcPr>
            <w:tcW w:w="564" w:type="dxa"/>
            <w:vMerge w:val="restart"/>
            <w:tcBorders>
              <w:top w:val="single" w:sz="4" w:space="0" w:color="auto"/>
              <w:left w:val="single" w:sz="4" w:space="0" w:color="auto"/>
              <w:bottom w:val="single" w:sz="4" w:space="0" w:color="auto"/>
              <w:right w:val="single" w:sz="4" w:space="0" w:color="auto"/>
            </w:tcBorders>
          </w:tcPr>
          <w:p w14:paraId="6C74E788"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5BE34437" w14:textId="77777777" w:rsidR="00F67E59" w:rsidRPr="00F35FCB" w:rsidRDefault="00F67E59" w:rsidP="00F67E59">
            <w:r w:rsidRPr="00F35FCB">
              <w:t>Овощеводство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38BCDCE7" w14:textId="77777777" w:rsidR="00F67E59" w:rsidRPr="00F35FCB" w:rsidRDefault="00F67E59" w:rsidP="00F67E59">
            <w:r w:rsidRPr="00F35FCB">
              <w:t>1.3</w:t>
            </w:r>
          </w:p>
        </w:tc>
        <w:tc>
          <w:tcPr>
            <w:tcW w:w="3969" w:type="dxa"/>
            <w:vMerge w:val="restart"/>
            <w:tcBorders>
              <w:top w:val="single" w:sz="4" w:space="0" w:color="auto"/>
              <w:left w:val="single" w:sz="4" w:space="0" w:color="auto"/>
              <w:bottom w:val="single" w:sz="4" w:space="0" w:color="auto"/>
              <w:right w:val="single" w:sz="4" w:space="0" w:color="auto"/>
            </w:tcBorders>
          </w:tcPr>
          <w:p w14:paraId="40736B7A" w14:textId="77777777" w:rsidR="00F67E59" w:rsidRPr="00F35FCB" w:rsidRDefault="00F67E59" w:rsidP="00F67E59">
            <w:pPr>
              <w:jc w:val="both"/>
            </w:pPr>
            <w:r w:rsidRPr="00F35FC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520" w:type="dxa"/>
            <w:tcBorders>
              <w:top w:val="single" w:sz="4" w:space="0" w:color="auto"/>
              <w:left w:val="single" w:sz="4" w:space="0" w:color="auto"/>
              <w:bottom w:val="single" w:sz="4" w:space="0" w:color="auto"/>
              <w:right w:val="single" w:sz="4" w:space="0" w:color="auto"/>
            </w:tcBorders>
          </w:tcPr>
          <w:p w14:paraId="26EEEDD4"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4C9AA69C" w14:textId="77777777" w:rsidTr="00F67E59">
        <w:trPr>
          <w:trHeight w:val="79"/>
        </w:trPr>
        <w:tc>
          <w:tcPr>
            <w:tcW w:w="564" w:type="dxa"/>
            <w:vMerge/>
            <w:tcBorders>
              <w:top w:val="single" w:sz="4" w:space="0" w:color="auto"/>
              <w:left w:val="single" w:sz="4" w:space="0" w:color="auto"/>
              <w:bottom w:val="single" w:sz="4" w:space="0" w:color="auto"/>
              <w:right w:val="single" w:sz="4" w:space="0" w:color="auto"/>
            </w:tcBorders>
          </w:tcPr>
          <w:p w14:paraId="62F80346"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FA2751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672B2F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948B61A"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657ECD6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3991FFF" w14:textId="77777777" w:rsidTr="00F67E59">
        <w:trPr>
          <w:trHeight w:val="79"/>
        </w:trPr>
        <w:tc>
          <w:tcPr>
            <w:tcW w:w="564" w:type="dxa"/>
            <w:vMerge/>
            <w:tcBorders>
              <w:top w:val="single" w:sz="4" w:space="0" w:color="auto"/>
              <w:left w:val="single" w:sz="4" w:space="0" w:color="auto"/>
              <w:bottom w:val="single" w:sz="4" w:space="0" w:color="auto"/>
              <w:right w:val="single" w:sz="4" w:space="0" w:color="auto"/>
            </w:tcBorders>
          </w:tcPr>
          <w:p w14:paraId="63F67F5E"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2812B0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05CFC1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A3F056C"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5EBFEAA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50415D8" w14:textId="77777777" w:rsidTr="00F67E59">
        <w:trPr>
          <w:trHeight w:val="79"/>
        </w:trPr>
        <w:tc>
          <w:tcPr>
            <w:tcW w:w="564" w:type="dxa"/>
            <w:vMerge/>
            <w:tcBorders>
              <w:top w:val="single" w:sz="4" w:space="0" w:color="auto"/>
              <w:left w:val="single" w:sz="4" w:space="0" w:color="auto"/>
              <w:bottom w:val="single" w:sz="4" w:space="0" w:color="auto"/>
              <w:right w:val="single" w:sz="4" w:space="0" w:color="auto"/>
            </w:tcBorders>
          </w:tcPr>
          <w:p w14:paraId="246D36A1"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CD592C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86CE9C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5508EE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E87A64F"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599A03DE" w14:textId="77777777" w:rsidTr="00F67E59">
        <w:trPr>
          <w:trHeight w:val="79"/>
        </w:trPr>
        <w:tc>
          <w:tcPr>
            <w:tcW w:w="564" w:type="dxa"/>
            <w:vMerge/>
            <w:tcBorders>
              <w:top w:val="single" w:sz="4" w:space="0" w:color="auto"/>
              <w:left w:val="single" w:sz="4" w:space="0" w:color="auto"/>
              <w:bottom w:val="single" w:sz="4" w:space="0" w:color="auto"/>
              <w:right w:val="single" w:sz="4" w:space="0" w:color="auto"/>
            </w:tcBorders>
          </w:tcPr>
          <w:p w14:paraId="78C6BDBB"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B69ACF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01D474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E44A75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4AD49D0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D45CE44" w14:textId="77777777" w:rsidTr="00F67E59">
        <w:trPr>
          <w:trHeight w:val="79"/>
        </w:trPr>
        <w:tc>
          <w:tcPr>
            <w:tcW w:w="564" w:type="dxa"/>
            <w:vMerge/>
            <w:tcBorders>
              <w:top w:val="single" w:sz="4" w:space="0" w:color="auto"/>
              <w:left w:val="single" w:sz="4" w:space="0" w:color="auto"/>
              <w:bottom w:val="single" w:sz="4" w:space="0" w:color="auto"/>
              <w:right w:val="single" w:sz="4" w:space="0" w:color="auto"/>
            </w:tcBorders>
          </w:tcPr>
          <w:p w14:paraId="04933711"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EB42B5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0F084B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620834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859EF8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09D4A3D" w14:textId="77777777" w:rsidTr="00F67E59">
        <w:trPr>
          <w:trHeight w:val="275"/>
        </w:trPr>
        <w:tc>
          <w:tcPr>
            <w:tcW w:w="564" w:type="dxa"/>
            <w:vMerge w:val="restart"/>
            <w:tcBorders>
              <w:top w:val="single" w:sz="4" w:space="0" w:color="auto"/>
              <w:left w:val="single" w:sz="8" w:space="0" w:color="000000"/>
              <w:bottom w:val="single" w:sz="8" w:space="0" w:color="000000"/>
              <w:right w:val="single" w:sz="8" w:space="0" w:color="000000"/>
            </w:tcBorders>
          </w:tcPr>
          <w:p w14:paraId="3A06D0E2" w14:textId="77777777" w:rsidR="00F67E59" w:rsidRPr="00F35FCB" w:rsidRDefault="00F67E59" w:rsidP="00596C2D">
            <w:pPr>
              <w:numPr>
                <w:ilvl w:val="0"/>
                <w:numId w:val="42"/>
              </w:numPr>
              <w:suppressAutoHyphens/>
            </w:pPr>
          </w:p>
        </w:tc>
        <w:tc>
          <w:tcPr>
            <w:tcW w:w="2268" w:type="dxa"/>
            <w:vMerge w:val="restart"/>
            <w:tcBorders>
              <w:top w:val="single" w:sz="4" w:space="0" w:color="auto"/>
              <w:left w:val="nil"/>
              <w:bottom w:val="single" w:sz="8" w:space="0" w:color="000000"/>
              <w:right w:val="single" w:sz="8" w:space="0" w:color="000000"/>
            </w:tcBorders>
          </w:tcPr>
          <w:p w14:paraId="32884133" w14:textId="77777777" w:rsidR="00F67E59" w:rsidRPr="00F35FCB" w:rsidRDefault="00F67E59" w:rsidP="00F67E59">
            <w:r w:rsidRPr="00F35FCB">
              <w:t>Выращивание тонизирующих, лекарственных, цветочных культур</w:t>
            </w:r>
          </w:p>
        </w:tc>
        <w:tc>
          <w:tcPr>
            <w:tcW w:w="1701" w:type="dxa"/>
            <w:vMerge w:val="restart"/>
            <w:tcBorders>
              <w:top w:val="single" w:sz="4" w:space="0" w:color="auto"/>
              <w:left w:val="nil"/>
              <w:bottom w:val="single" w:sz="8" w:space="0" w:color="000000"/>
              <w:right w:val="single" w:sz="8" w:space="0" w:color="000000"/>
            </w:tcBorders>
          </w:tcPr>
          <w:p w14:paraId="303A05DD" w14:textId="77777777" w:rsidR="00F67E59" w:rsidRPr="00F35FCB" w:rsidRDefault="00F67E59" w:rsidP="00F67E59">
            <w:r w:rsidRPr="00F35FCB">
              <w:t>1.4</w:t>
            </w:r>
          </w:p>
        </w:tc>
        <w:tc>
          <w:tcPr>
            <w:tcW w:w="3969" w:type="dxa"/>
            <w:vMerge w:val="restart"/>
            <w:tcBorders>
              <w:top w:val="single" w:sz="4" w:space="0" w:color="auto"/>
              <w:left w:val="nil"/>
              <w:bottom w:val="single" w:sz="8" w:space="0" w:color="000000"/>
              <w:right w:val="single" w:sz="8" w:space="0" w:color="000000"/>
            </w:tcBorders>
          </w:tcPr>
          <w:p w14:paraId="3CFFBBF0"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520" w:type="dxa"/>
            <w:tcBorders>
              <w:top w:val="single" w:sz="4" w:space="0" w:color="auto"/>
              <w:left w:val="nil"/>
              <w:bottom w:val="single" w:sz="8" w:space="0" w:color="000000"/>
              <w:right w:val="single" w:sz="8" w:space="0" w:color="000000"/>
            </w:tcBorders>
          </w:tcPr>
          <w:p w14:paraId="39D9B90F"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056A18EB" w14:textId="77777777" w:rsidTr="00F67E59">
        <w:trPr>
          <w:trHeight w:val="275"/>
        </w:trPr>
        <w:tc>
          <w:tcPr>
            <w:tcW w:w="564" w:type="dxa"/>
            <w:vMerge/>
            <w:tcBorders>
              <w:top w:val="nil"/>
              <w:left w:val="single" w:sz="8" w:space="0" w:color="000000"/>
              <w:bottom w:val="single" w:sz="8" w:space="0" w:color="000000"/>
              <w:right w:val="single" w:sz="8" w:space="0" w:color="000000"/>
            </w:tcBorders>
          </w:tcPr>
          <w:p w14:paraId="5D36058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C7F50E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4EA81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93915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F3B6A4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83B62E6" w14:textId="77777777" w:rsidTr="00F67E59">
        <w:trPr>
          <w:trHeight w:val="275"/>
        </w:trPr>
        <w:tc>
          <w:tcPr>
            <w:tcW w:w="564" w:type="dxa"/>
            <w:vMerge/>
            <w:tcBorders>
              <w:top w:val="nil"/>
              <w:left w:val="single" w:sz="8" w:space="0" w:color="000000"/>
              <w:bottom w:val="single" w:sz="4" w:space="0" w:color="auto"/>
              <w:right w:val="single" w:sz="8" w:space="0" w:color="000000"/>
            </w:tcBorders>
          </w:tcPr>
          <w:p w14:paraId="524A9609"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26AA69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086E2F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1BD5F2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8F8B4C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D0ED675" w14:textId="77777777" w:rsidTr="00F67E59">
        <w:trPr>
          <w:trHeight w:val="275"/>
        </w:trPr>
        <w:tc>
          <w:tcPr>
            <w:tcW w:w="564" w:type="dxa"/>
            <w:vMerge/>
            <w:tcBorders>
              <w:top w:val="single" w:sz="4" w:space="0" w:color="auto"/>
              <w:left w:val="single" w:sz="4" w:space="0" w:color="auto"/>
              <w:bottom w:val="single" w:sz="4" w:space="0" w:color="auto"/>
              <w:right w:val="single" w:sz="4" w:space="0" w:color="auto"/>
            </w:tcBorders>
          </w:tcPr>
          <w:p w14:paraId="294DE507"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C57FE5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6C5C77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C821B5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65F9CCB"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7975182E" w14:textId="77777777" w:rsidTr="00F67E59">
        <w:trPr>
          <w:trHeight w:val="275"/>
        </w:trPr>
        <w:tc>
          <w:tcPr>
            <w:tcW w:w="564" w:type="dxa"/>
            <w:vMerge/>
            <w:tcBorders>
              <w:top w:val="single" w:sz="4" w:space="0" w:color="auto"/>
              <w:left w:val="single" w:sz="8" w:space="0" w:color="000000"/>
              <w:bottom w:val="single" w:sz="8" w:space="0" w:color="000000"/>
              <w:right w:val="single" w:sz="8" w:space="0" w:color="000000"/>
            </w:tcBorders>
          </w:tcPr>
          <w:p w14:paraId="6D4647FA"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C443D3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0EDBA3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B0D387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53B92A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A8474C0" w14:textId="77777777" w:rsidTr="00F67E59">
        <w:trPr>
          <w:trHeight w:val="275"/>
        </w:trPr>
        <w:tc>
          <w:tcPr>
            <w:tcW w:w="564" w:type="dxa"/>
            <w:vMerge/>
            <w:tcBorders>
              <w:top w:val="nil"/>
              <w:left w:val="single" w:sz="8" w:space="0" w:color="000000"/>
              <w:bottom w:val="single" w:sz="4" w:space="0" w:color="auto"/>
              <w:right w:val="single" w:sz="8" w:space="0" w:color="000000"/>
            </w:tcBorders>
          </w:tcPr>
          <w:p w14:paraId="1C2D99E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C7693E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C15D6D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CDFFDF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81E392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CE17027" w14:textId="77777777" w:rsidTr="00F67E59">
        <w:trPr>
          <w:trHeight w:val="325"/>
        </w:trPr>
        <w:tc>
          <w:tcPr>
            <w:tcW w:w="564" w:type="dxa"/>
            <w:vMerge w:val="restart"/>
            <w:tcBorders>
              <w:top w:val="single" w:sz="4" w:space="0" w:color="auto"/>
              <w:left w:val="single" w:sz="4" w:space="0" w:color="auto"/>
              <w:bottom w:val="single" w:sz="4" w:space="0" w:color="auto"/>
              <w:right w:val="single" w:sz="4" w:space="0" w:color="auto"/>
            </w:tcBorders>
          </w:tcPr>
          <w:p w14:paraId="067FB7E7"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6CBEDDB3" w14:textId="77777777" w:rsidR="00F67E59" w:rsidRPr="00F35FCB" w:rsidRDefault="00F67E59" w:rsidP="00F67E59">
            <w:r w:rsidRPr="00F35FCB">
              <w:t>Садоводство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714C127C" w14:textId="77777777" w:rsidR="00F67E59" w:rsidRPr="00F35FCB" w:rsidRDefault="00F67E59" w:rsidP="00F67E59">
            <w:r w:rsidRPr="00F35FCB">
              <w:t>1.5</w:t>
            </w:r>
          </w:p>
        </w:tc>
        <w:tc>
          <w:tcPr>
            <w:tcW w:w="3969" w:type="dxa"/>
            <w:vMerge w:val="restart"/>
            <w:tcBorders>
              <w:top w:val="single" w:sz="4" w:space="0" w:color="auto"/>
              <w:left w:val="single" w:sz="4" w:space="0" w:color="auto"/>
              <w:bottom w:val="single" w:sz="4" w:space="0" w:color="auto"/>
              <w:right w:val="single" w:sz="4" w:space="0" w:color="auto"/>
            </w:tcBorders>
          </w:tcPr>
          <w:p w14:paraId="0E6E25FF"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520" w:type="dxa"/>
            <w:tcBorders>
              <w:top w:val="single" w:sz="4" w:space="0" w:color="auto"/>
              <w:left w:val="single" w:sz="4" w:space="0" w:color="auto"/>
              <w:bottom w:val="single" w:sz="4" w:space="0" w:color="auto"/>
              <w:right w:val="single" w:sz="4" w:space="0" w:color="auto"/>
            </w:tcBorders>
          </w:tcPr>
          <w:p w14:paraId="32B4605C"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6B3B82CE" w14:textId="77777777" w:rsidTr="00F67E59">
        <w:trPr>
          <w:trHeight w:val="322"/>
        </w:trPr>
        <w:tc>
          <w:tcPr>
            <w:tcW w:w="564" w:type="dxa"/>
            <w:vMerge/>
            <w:tcBorders>
              <w:top w:val="single" w:sz="4" w:space="0" w:color="auto"/>
              <w:left w:val="single" w:sz="8" w:space="0" w:color="000000"/>
              <w:bottom w:val="single" w:sz="8" w:space="0" w:color="000000"/>
              <w:right w:val="single" w:sz="8" w:space="0" w:color="000000"/>
            </w:tcBorders>
          </w:tcPr>
          <w:p w14:paraId="7F9873F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16A6995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056405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7EFA60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FC1DCA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91BB01C" w14:textId="77777777" w:rsidTr="00F67E59">
        <w:trPr>
          <w:trHeight w:val="322"/>
        </w:trPr>
        <w:tc>
          <w:tcPr>
            <w:tcW w:w="564" w:type="dxa"/>
            <w:vMerge/>
            <w:tcBorders>
              <w:top w:val="nil"/>
              <w:left w:val="single" w:sz="8" w:space="0" w:color="000000"/>
              <w:bottom w:val="single" w:sz="4" w:space="0" w:color="auto"/>
              <w:right w:val="single" w:sz="8" w:space="0" w:color="000000"/>
            </w:tcBorders>
          </w:tcPr>
          <w:p w14:paraId="65160E3F"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A2D790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D87E75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1C2D57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A84F0E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D7D2B1E" w14:textId="77777777" w:rsidTr="00F67E59">
        <w:trPr>
          <w:trHeight w:val="322"/>
        </w:trPr>
        <w:tc>
          <w:tcPr>
            <w:tcW w:w="564" w:type="dxa"/>
            <w:vMerge/>
            <w:tcBorders>
              <w:top w:val="single" w:sz="4" w:space="0" w:color="auto"/>
              <w:left w:val="single" w:sz="4" w:space="0" w:color="auto"/>
              <w:bottom w:val="single" w:sz="4" w:space="0" w:color="auto"/>
              <w:right w:val="single" w:sz="4" w:space="0" w:color="auto"/>
            </w:tcBorders>
          </w:tcPr>
          <w:p w14:paraId="063FC6E4"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7BDCC7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7595DC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A6E5FE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761C987"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6120D2D7" w14:textId="77777777" w:rsidTr="00F67E59">
        <w:trPr>
          <w:trHeight w:val="322"/>
        </w:trPr>
        <w:tc>
          <w:tcPr>
            <w:tcW w:w="564" w:type="dxa"/>
            <w:vMerge/>
            <w:tcBorders>
              <w:top w:val="single" w:sz="4" w:space="0" w:color="auto"/>
              <w:left w:val="single" w:sz="8" w:space="0" w:color="000000"/>
              <w:bottom w:val="single" w:sz="8" w:space="0" w:color="000000"/>
              <w:right w:val="single" w:sz="8" w:space="0" w:color="000000"/>
            </w:tcBorders>
          </w:tcPr>
          <w:p w14:paraId="35EBE708"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60ADC2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9AD5BA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AA1DD1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EAAFFB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8E542EB" w14:textId="77777777" w:rsidTr="00F67E59">
        <w:trPr>
          <w:trHeight w:val="322"/>
        </w:trPr>
        <w:tc>
          <w:tcPr>
            <w:tcW w:w="564" w:type="dxa"/>
            <w:vMerge/>
            <w:tcBorders>
              <w:top w:val="nil"/>
              <w:left w:val="single" w:sz="8" w:space="0" w:color="000000"/>
              <w:bottom w:val="single" w:sz="4" w:space="0" w:color="auto"/>
              <w:right w:val="single" w:sz="8" w:space="0" w:color="000000"/>
            </w:tcBorders>
          </w:tcPr>
          <w:p w14:paraId="43456742"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897310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B41DD5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8D665F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411C5F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989AA3D" w14:textId="77777777" w:rsidTr="00F67E59">
        <w:trPr>
          <w:trHeight w:val="95"/>
        </w:trPr>
        <w:tc>
          <w:tcPr>
            <w:tcW w:w="564" w:type="dxa"/>
            <w:vMerge w:val="restart"/>
            <w:tcBorders>
              <w:top w:val="single" w:sz="4" w:space="0" w:color="auto"/>
              <w:left w:val="single" w:sz="4" w:space="0" w:color="auto"/>
              <w:bottom w:val="single" w:sz="4" w:space="0" w:color="auto"/>
              <w:right w:val="single" w:sz="4" w:space="0" w:color="auto"/>
            </w:tcBorders>
          </w:tcPr>
          <w:p w14:paraId="4E44FA33"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473F65A5" w14:textId="77777777" w:rsidR="00F67E59" w:rsidRPr="00F35FCB" w:rsidRDefault="00F67E59" w:rsidP="00F67E59">
            <w:r w:rsidRPr="00F35FCB">
              <w:t>Виноградарство</w:t>
            </w:r>
          </w:p>
        </w:tc>
        <w:tc>
          <w:tcPr>
            <w:tcW w:w="1701" w:type="dxa"/>
            <w:vMerge w:val="restart"/>
            <w:tcBorders>
              <w:top w:val="single" w:sz="4" w:space="0" w:color="auto"/>
              <w:left w:val="single" w:sz="4" w:space="0" w:color="auto"/>
              <w:bottom w:val="single" w:sz="4" w:space="0" w:color="auto"/>
              <w:right w:val="single" w:sz="4" w:space="0" w:color="auto"/>
            </w:tcBorders>
          </w:tcPr>
          <w:p w14:paraId="662B5317" w14:textId="77777777" w:rsidR="00F67E59" w:rsidRPr="00F35FCB" w:rsidRDefault="00F67E59" w:rsidP="00F67E59">
            <w:r w:rsidRPr="00F35FCB">
              <w:t>1.5.1</w:t>
            </w:r>
          </w:p>
        </w:tc>
        <w:tc>
          <w:tcPr>
            <w:tcW w:w="3969" w:type="dxa"/>
            <w:vMerge w:val="restart"/>
            <w:tcBorders>
              <w:top w:val="single" w:sz="4" w:space="0" w:color="auto"/>
              <w:left w:val="single" w:sz="4" w:space="0" w:color="auto"/>
              <w:bottom w:val="single" w:sz="4" w:space="0" w:color="auto"/>
              <w:right w:val="single" w:sz="4" w:space="0" w:color="auto"/>
            </w:tcBorders>
          </w:tcPr>
          <w:p w14:paraId="271F85A1" w14:textId="77777777" w:rsidR="00F67E59" w:rsidRPr="00F35FCB" w:rsidRDefault="00F67E59" w:rsidP="00F67E59">
            <w:pPr>
              <w:jc w:val="both"/>
            </w:pPr>
            <w:r w:rsidRPr="00F35FCB">
              <w:t>Возделывание винограда на виноградопригодных землях</w:t>
            </w:r>
          </w:p>
        </w:tc>
        <w:tc>
          <w:tcPr>
            <w:tcW w:w="6520" w:type="dxa"/>
            <w:tcBorders>
              <w:top w:val="single" w:sz="4" w:space="0" w:color="auto"/>
              <w:left w:val="single" w:sz="4" w:space="0" w:color="auto"/>
              <w:bottom w:val="single" w:sz="4" w:space="0" w:color="auto"/>
              <w:right w:val="single" w:sz="4" w:space="0" w:color="auto"/>
            </w:tcBorders>
          </w:tcPr>
          <w:p w14:paraId="7F563705"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5E117C0A" w14:textId="77777777" w:rsidTr="00F67E59">
        <w:trPr>
          <w:trHeight w:val="92"/>
        </w:trPr>
        <w:tc>
          <w:tcPr>
            <w:tcW w:w="564" w:type="dxa"/>
            <w:vMerge/>
            <w:tcBorders>
              <w:top w:val="single" w:sz="4" w:space="0" w:color="auto"/>
              <w:left w:val="single" w:sz="4" w:space="0" w:color="auto"/>
              <w:bottom w:val="single" w:sz="4" w:space="0" w:color="auto"/>
              <w:right w:val="single" w:sz="4" w:space="0" w:color="auto"/>
            </w:tcBorders>
          </w:tcPr>
          <w:p w14:paraId="21549D89"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62C4D2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C99072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5B4DE55"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06C210F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0D97568" w14:textId="77777777" w:rsidTr="00F67E59">
        <w:trPr>
          <w:trHeight w:val="92"/>
        </w:trPr>
        <w:tc>
          <w:tcPr>
            <w:tcW w:w="564" w:type="dxa"/>
            <w:vMerge/>
            <w:tcBorders>
              <w:top w:val="single" w:sz="4" w:space="0" w:color="auto"/>
              <w:left w:val="single" w:sz="4" w:space="0" w:color="auto"/>
              <w:bottom w:val="single" w:sz="4" w:space="0" w:color="auto"/>
              <w:right w:val="single" w:sz="4" w:space="0" w:color="auto"/>
            </w:tcBorders>
          </w:tcPr>
          <w:p w14:paraId="5FD08132"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CF934C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F6A996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78CA9FD"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A621C0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CC8C799" w14:textId="77777777" w:rsidTr="00F67E59">
        <w:trPr>
          <w:trHeight w:val="92"/>
        </w:trPr>
        <w:tc>
          <w:tcPr>
            <w:tcW w:w="564" w:type="dxa"/>
            <w:vMerge/>
            <w:tcBorders>
              <w:top w:val="single" w:sz="4" w:space="0" w:color="auto"/>
              <w:left w:val="single" w:sz="4" w:space="0" w:color="auto"/>
              <w:bottom w:val="single" w:sz="4" w:space="0" w:color="auto"/>
              <w:right w:val="single" w:sz="4" w:space="0" w:color="auto"/>
            </w:tcBorders>
          </w:tcPr>
          <w:p w14:paraId="6179FA36"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F80C4F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A10AE9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D06AA8D"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63C9B8F0"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42768469" w14:textId="77777777" w:rsidTr="00F67E59">
        <w:trPr>
          <w:trHeight w:val="92"/>
        </w:trPr>
        <w:tc>
          <w:tcPr>
            <w:tcW w:w="564" w:type="dxa"/>
            <w:vMerge/>
            <w:tcBorders>
              <w:top w:val="single" w:sz="4" w:space="0" w:color="auto"/>
              <w:left w:val="single" w:sz="4" w:space="0" w:color="auto"/>
              <w:bottom w:val="single" w:sz="4" w:space="0" w:color="auto"/>
              <w:right w:val="single" w:sz="4" w:space="0" w:color="auto"/>
            </w:tcBorders>
          </w:tcPr>
          <w:p w14:paraId="4D9E0E73"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39D31C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08AD37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8DF5CF6"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BFE365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E2A82C7" w14:textId="77777777" w:rsidTr="00F67E59">
        <w:trPr>
          <w:trHeight w:val="92"/>
        </w:trPr>
        <w:tc>
          <w:tcPr>
            <w:tcW w:w="564" w:type="dxa"/>
            <w:vMerge/>
            <w:tcBorders>
              <w:top w:val="single" w:sz="4" w:space="0" w:color="auto"/>
              <w:left w:val="single" w:sz="4" w:space="0" w:color="auto"/>
              <w:bottom w:val="single" w:sz="4" w:space="0" w:color="auto"/>
              <w:right w:val="single" w:sz="4" w:space="0" w:color="auto"/>
            </w:tcBorders>
          </w:tcPr>
          <w:p w14:paraId="57C298D1"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F6D809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6EBD61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080D5AC"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991EC7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7AC27E4" w14:textId="77777777" w:rsidTr="00F67E59">
        <w:trPr>
          <w:trHeight w:val="230"/>
        </w:trPr>
        <w:tc>
          <w:tcPr>
            <w:tcW w:w="564" w:type="dxa"/>
            <w:vMerge w:val="restart"/>
            <w:tcBorders>
              <w:top w:val="single" w:sz="4" w:space="0" w:color="auto"/>
              <w:left w:val="single" w:sz="8" w:space="0" w:color="000000"/>
              <w:bottom w:val="single" w:sz="8" w:space="0" w:color="000000"/>
              <w:right w:val="single" w:sz="8" w:space="0" w:color="000000"/>
            </w:tcBorders>
          </w:tcPr>
          <w:p w14:paraId="7FE7E06F" w14:textId="77777777" w:rsidR="00F67E59" w:rsidRPr="00F35FCB" w:rsidRDefault="00F67E59" w:rsidP="00596C2D">
            <w:pPr>
              <w:numPr>
                <w:ilvl w:val="0"/>
                <w:numId w:val="42"/>
              </w:numPr>
              <w:suppressAutoHyphens/>
            </w:pPr>
          </w:p>
        </w:tc>
        <w:tc>
          <w:tcPr>
            <w:tcW w:w="2268" w:type="dxa"/>
            <w:vMerge w:val="restart"/>
            <w:tcBorders>
              <w:top w:val="single" w:sz="4" w:space="0" w:color="auto"/>
              <w:left w:val="nil"/>
              <w:bottom w:val="single" w:sz="8" w:space="0" w:color="000000"/>
              <w:right w:val="single" w:sz="8" w:space="0" w:color="000000"/>
            </w:tcBorders>
          </w:tcPr>
          <w:p w14:paraId="7D9A01D9" w14:textId="77777777" w:rsidR="00F67E59" w:rsidRPr="00F35FCB" w:rsidRDefault="00F67E59" w:rsidP="00F67E59">
            <w:r w:rsidRPr="00F35FCB">
              <w:t>Выращивание льна и конопли</w:t>
            </w:r>
          </w:p>
        </w:tc>
        <w:tc>
          <w:tcPr>
            <w:tcW w:w="1701" w:type="dxa"/>
            <w:vMerge w:val="restart"/>
            <w:tcBorders>
              <w:top w:val="single" w:sz="4" w:space="0" w:color="auto"/>
              <w:left w:val="nil"/>
              <w:bottom w:val="single" w:sz="8" w:space="0" w:color="000000"/>
              <w:right w:val="single" w:sz="8" w:space="0" w:color="000000"/>
            </w:tcBorders>
          </w:tcPr>
          <w:p w14:paraId="1845E808" w14:textId="77777777" w:rsidR="00F67E59" w:rsidRPr="00F35FCB" w:rsidRDefault="00F67E59" w:rsidP="00F67E59">
            <w:r w:rsidRPr="00F35FCB">
              <w:t>1.6</w:t>
            </w:r>
          </w:p>
        </w:tc>
        <w:tc>
          <w:tcPr>
            <w:tcW w:w="3969" w:type="dxa"/>
            <w:vMerge w:val="restart"/>
            <w:tcBorders>
              <w:top w:val="single" w:sz="4" w:space="0" w:color="auto"/>
              <w:left w:val="nil"/>
              <w:bottom w:val="single" w:sz="8" w:space="0" w:color="000000"/>
              <w:right w:val="single" w:sz="8" w:space="0" w:color="000000"/>
            </w:tcBorders>
          </w:tcPr>
          <w:p w14:paraId="4CE33AAB"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выращиванием льна, конопли</w:t>
            </w:r>
          </w:p>
        </w:tc>
        <w:tc>
          <w:tcPr>
            <w:tcW w:w="6520" w:type="dxa"/>
            <w:tcBorders>
              <w:top w:val="nil"/>
              <w:left w:val="nil"/>
              <w:bottom w:val="single" w:sz="8" w:space="0" w:color="000000"/>
              <w:right w:val="single" w:sz="8" w:space="0" w:color="000000"/>
            </w:tcBorders>
          </w:tcPr>
          <w:p w14:paraId="444EA210"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11A2D6E7" w14:textId="77777777" w:rsidTr="00F67E59">
        <w:trPr>
          <w:trHeight w:val="230"/>
        </w:trPr>
        <w:tc>
          <w:tcPr>
            <w:tcW w:w="564" w:type="dxa"/>
            <w:vMerge/>
            <w:tcBorders>
              <w:top w:val="nil"/>
              <w:left w:val="single" w:sz="8" w:space="0" w:color="000000"/>
              <w:bottom w:val="single" w:sz="8" w:space="0" w:color="000000"/>
              <w:right w:val="single" w:sz="8" w:space="0" w:color="000000"/>
            </w:tcBorders>
          </w:tcPr>
          <w:p w14:paraId="428314C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9C093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DCBA6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E7492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CEE00D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22EEF2B" w14:textId="77777777" w:rsidTr="00F67E59">
        <w:trPr>
          <w:trHeight w:val="230"/>
        </w:trPr>
        <w:tc>
          <w:tcPr>
            <w:tcW w:w="564" w:type="dxa"/>
            <w:vMerge/>
            <w:tcBorders>
              <w:top w:val="nil"/>
              <w:left w:val="single" w:sz="8" w:space="0" w:color="000000"/>
              <w:bottom w:val="single" w:sz="8" w:space="0" w:color="000000"/>
              <w:right w:val="single" w:sz="8" w:space="0" w:color="000000"/>
            </w:tcBorders>
          </w:tcPr>
          <w:p w14:paraId="2F1B287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FED5C0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F0C58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D7648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C3757C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7BD653C" w14:textId="77777777" w:rsidTr="00F67E59">
        <w:trPr>
          <w:trHeight w:val="230"/>
        </w:trPr>
        <w:tc>
          <w:tcPr>
            <w:tcW w:w="564" w:type="dxa"/>
            <w:vMerge/>
            <w:tcBorders>
              <w:top w:val="nil"/>
              <w:left w:val="single" w:sz="8" w:space="0" w:color="000000"/>
              <w:bottom w:val="single" w:sz="8" w:space="0" w:color="000000"/>
              <w:right w:val="single" w:sz="8" w:space="0" w:color="000000"/>
            </w:tcBorders>
          </w:tcPr>
          <w:p w14:paraId="4D9A0CD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9EBE4E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9BA613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3064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82F353"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34934E4E" w14:textId="77777777" w:rsidTr="00F67E59">
        <w:trPr>
          <w:trHeight w:val="230"/>
        </w:trPr>
        <w:tc>
          <w:tcPr>
            <w:tcW w:w="564" w:type="dxa"/>
            <w:vMerge/>
            <w:tcBorders>
              <w:top w:val="nil"/>
              <w:left w:val="single" w:sz="8" w:space="0" w:color="000000"/>
              <w:bottom w:val="single" w:sz="8" w:space="0" w:color="000000"/>
              <w:right w:val="single" w:sz="8" w:space="0" w:color="000000"/>
            </w:tcBorders>
          </w:tcPr>
          <w:p w14:paraId="57E17D7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09765A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B23C65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7C7EB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166E5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DA4058D" w14:textId="77777777" w:rsidTr="00F67E59">
        <w:trPr>
          <w:trHeight w:val="230"/>
        </w:trPr>
        <w:tc>
          <w:tcPr>
            <w:tcW w:w="564" w:type="dxa"/>
            <w:vMerge/>
            <w:tcBorders>
              <w:top w:val="nil"/>
              <w:left w:val="single" w:sz="8" w:space="0" w:color="000000"/>
              <w:bottom w:val="single" w:sz="4" w:space="0" w:color="auto"/>
              <w:right w:val="single" w:sz="8" w:space="0" w:color="000000"/>
            </w:tcBorders>
          </w:tcPr>
          <w:p w14:paraId="122FCC3F"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EBB526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355C24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C0B6E8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D9CA64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2456DC2" w14:textId="77777777" w:rsidTr="00F67E59">
        <w:trPr>
          <w:trHeight w:val="276"/>
        </w:trPr>
        <w:tc>
          <w:tcPr>
            <w:tcW w:w="564" w:type="dxa"/>
            <w:vMerge w:val="restart"/>
            <w:tcBorders>
              <w:top w:val="single" w:sz="4" w:space="0" w:color="auto"/>
              <w:left w:val="single" w:sz="4" w:space="0" w:color="auto"/>
              <w:bottom w:val="single" w:sz="4" w:space="0" w:color="auto"/>
              <w:right w:val="single" w:sz="4" w:space="0" w:color="auto"/>
            </w:tcBorders>
          </w:tcPr>
          <w:p w14:paraId="4875D38E"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6B41C6A0" w14:textId="77777777" w:rsidR="00F67E59" w:rsidRPr="00F35FCB" w:rsidRDefault="00F67E59" w:rsidP="00F67E59">
            <w:r w:rsidRPr="00F35FCB">
              <w:t>Скотоводство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556DD25F" w14:textId="77777777" w:rsidR="00F67E59" w:rsidRPr="00F35FCB" w:rsidRDefault="00F67E59" w:rsidP="00F67E59">
            <w:r w:rsidRPr="00F35FCB">
              <w:t>1.8</w:t>
            </w:r>
          </w:p>
        </w:tc>
        <w:tc>
          <w:tcPr>
            <w:tcW w:w="3969" w:type="dxa"/>
            <w:vMerge w:val="restart"/>
            <w:tcBorders>
              <w:top w:val="single" w:sz="4" w:space="0" w:color="auto"/>
              <w:left w:val="single" w:sz="4" w:space="0" w:color="auto"/>
              <w:bottom w:val="single" w:sz="4" w:space="0" w:color="auto"/>
              <w:right w:val="single" w:sz="4" w:space="0" w:color="auto"/>
            </w:tcBorders>
          </w:tcPr>
          <w:p w14:paraId="712C763A" w14:textId="77777777" w:rsidR="00F67E59" w:rsidRPr="00F35FCB" w:rsidRDefault="00F67E59" w:rsidP="00F67E59">
            <w:pPr>
              <w:jc w:val="both"/>
            </w:pPr>
            <w:r w:rsidRPr="00F35FCB">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w:t>
            </w:r>
          </w:p>
        </w:tc>
        <w:tc>
          <w:tcPr>
            <w:tcW w:w="6520" w:type="dxa"/>
            <w:tcBorders>
              <w:top w:val="single" w:sz="4" w:space="0" w:color="auto"/>
              <w:left w:val="single" w:sz="4" w:space="0" w:color="auto"/>
              <w:bottom w:val="single" w:sz="4" w:space="0" w:color="auto"/>
              <w:right w:val="single" w:sz="4" w:space="0" w:color="auto"/>
            </w:tcBorders>
          </w:tcPr>
          <w:p w14:paraId="51C0889A"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1A8EA74" w14:textId="77777777" w:rsidTr="00F67E59">
        <w:trPr>
          <w:trHeight w:val="276"/>
        </w:trPr>
        <w:tc>
          <w:tcPr>
            <w:tcW w:w="564" w:type="dxa"/>
            <w:vMerge/>
            <w:tcBorders>
              <w:top w:val="single" w:sz="4" w:space="0" w:color="auto"/>
              <w:left w:val="single" w:sz="8" w:space="0" w:color="000000"/>
              <w:bottom w:val="single" w:sz="8" w:space="0" w:color="000000"/>
              <w:right w:val="single" w:sz="8" w:space="0" w:color="000000"/>
            </w:tcBorders>
          </w:tcPr>
          <w:p w14:paraId="1C90A84F"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495A9B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C9C316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F206CD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9FD9E2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89C8267" w14:textId="77777777" w:rsidTr="00F67E59">
        <w:trPr>
          <w:trHeight w:val="276"/>
        </w:trPr>
        <w:tc>
          <w:tcPr>
            <w:tcW w:w="564" w:type="dxa"/>
            <w:vMerge/>
            <w:tcBorders>
              <w:top w:val="nil"/>
              <w:left w:val="single" w:sz="8" w:space="0" w:color="000000"/>
              <w:bottom w:val="single" w:sz="8" w:space="0" w:color="000000"/>
              <w:right w:val="single" w:sz="8" w:space="0" w:color="000000"/>
            </w:tcBorders>
          </w:tcPr>
          <w:p w14:paraId="3837250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69462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A3C85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4A35F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05BFD0"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5E905FE6" w14:textId="77777777" w:rsidTr="00F67E59">
        <w:trPr>
          <w:trHeight w:val="276"/>
        </w:trPr>
        <w:tc>
          <w:tcPr>
            <w:tcW w:w="564" w:type="dxa"/>
            <w:vMerge/>
            <w:tcBorders>
              <w:top w:val="nil"/>
              <w:left w:val="single" w:sz="8" w:space="0" w:color="000000"/>
              <w:bottom w:val="single" w:sz="8" w:space="0" w:color="000000"/>
              <w:right w:val="single" w:sz="8" w:space="0" w:color="000000"/>
            </w:tcBorders>
          </w:tcPr>
          <w:p w14:paraId="17437C3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30118C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2173F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A6AE8D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72F0E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D4F3612" w14:textId="77777777" w:rsidTr="00F67E59">
        <w:trPr>
          <w:trHeight w:val="276"/>
        </w:trPr>
        <w:tc>
          <w:tcPr>
            <w:tcW w:w="564" w:type="dxa"/>
            <w:vMerge/>
            <w:tcBorders>
              <w:top w:val="nil"/>
              <w:left w:val="single" w:sz="8" w:space="0" w:color="000000"/>
              <w:bottom w:val="single" w:sz="8" w:space="0" w:color="000000"/>
              <w:right w:val="single" w:sz="8" w:space="0" w:color="000000"/>
            </w:tcBorders>
          </w:tcPr>
          <w:p w14:paraId="63BBEB2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B39D10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159F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CA5873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41185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6471521" w14:textId="77777777" w:rsidTr="00F67E59">
        <w:trPr>
          <w:trHeight w:val="276"/>
        </w:trPr>
        <w:tc>
          <w:tcPr>
            <w:tcW w:w="564" w:type="dxa"/>
            <w:vMerge/>
            <w:tcBorders>
              <w:top w:val="nil"/>
              <w:left w:val="single" w:sz="8" w:space="0" w:color="000000"/>
              <w:bottom w:val="single" w:sz="8" w:space="0" w:color="000000"/>
              <w:right w:val="single" w:sz="8" w:space="0" w:color="000000"/>
            </w:tcBorders>
          </w:tcPr>
          <w:p w14:paraId="02DA051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1011D5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CE727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0AE98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AD37E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0CD51DC" w14:textId="77777777" w:rsidTr="00F67E59">
        <w:trPr>
          <w:trHeight w:val="517"/>
        </w:trPr>
        <w:tc>
          <w:tcPr>
            <w:tcW w:w="564" w:type="dxa"/>
            <w:vMerge w:val="restart"/>
            <w:tcBorders>
              <w:top w:val="nil"/>
              <w:left w:val="single" w:sz="8" w:space="0" w:color="000000"/>
              <w:bottom w:val="single" w:sz="8" w:space="0" w:color="000000"/>
              <w:right w:val="single" w:sz="8" w:space="0" w:color="000000"/>
            </w:tcBorders>
          </w:tcPr>
          <w:p w14:paraId="7002560C" w14:textId="77777777" w:rsidR="00F67E59" w:rsidRPr="00F35FCB" w:rsidRDefault="00F67E59" w:rsidP="00596C2D">
            <w:pPr>
              <w:numPr>
                <w:ilvl w:val="0"/>
                <w:numId w:val="42"/>
              </w:numPr>
              <w:suppressAutoHyphens/>
            </w:pPr>
          </w:p>
        </w:tc>
        <w:tc>
          <w:tcPr>
            <w:tcW w:w="2268" w:type="dxa"/>
            <w:vMerge w:val="restart"/>
            <w:tcBorders>
              <w:top w:val="nil"/>
              <w:left w:val="nil"/>
              <w:bottom w:val="single" w:sz="8" w:space="0" w:color="000000"/>
              <w:right w:val="single" w:sz="8" w:space="0" w:color="000000"/>
            </w:tcBorders>
          </w:tcPr>
          <w:p w14:paraId="24ABFA01" w14:textId="77777777" w:rsidR="00F67E59" w:rsidRPr="00F35FCB" w:rsidRDefault="00F67E59" w:rsidP="00F67E59">
            <w:r w:rsidRPr="00F35FCB">
              <w:t>Звероводство</w:t>
            </w:r>
          </w:p>
        </w:tc>
        <w:tc>
          <w:tcPr>
            <w:tcW w:w="1701" w:type="dxa"/>
            <w:vMerge w:val="restart"/>
            <w:tcBorders>
              <w:top w:val="nil"/>
              <w:left w:val="nil"/>
              <w:bottom w:val="single" w:sz="8" w:space="0" w:color="000000"/>
              <w:right w:val="single" w:sz="8" w:space="0" w:color="000000"/>
            </w:tcBorders>
          </w:tcPr>
          <w:p w14:paraId="74A2C4B6" w14:textId="77777777" w:rsidR="00F67E59" w:rsidRPr="00F35FCB" w:rsidRDefault="00F67E59" w:rsidP="00F67E59">
            <w:r w:rsidRPr="00F35FCB">
              <w:t>1.9</w:t>
            </w:r>
          </w:p>
        </w:tc>
        <w:tc>
          <w:tcPr>
            <w:tcW w:w="3969" w:type="dxa"/>
            <w:vMerge w:val="restart"/>
            <w:tcBorders>
              <w:top w:val="nil"/>
              <w:left w:val="nil"/>
              <w:bottom w:val="single" w:sz="8" w:space="0" w:color="000000"/>
              <w:right w:val="single" w:sz="8" w:space="0" w:color="000000"/>
            </w:tcBorders>
          </w:tcPr>
          <w:p w14:paraId="23617DD8" w14:textId="77777777" w:rsidR="00F67E59" w:rsidRPr="00F35FCB" w:rsidRDefault="00F67E59" w:rsidP="00F67E59">
            <w:pPr>
              <w:jc w:val="both"/>
            </w:pPr>
            <w:r w:rsidRPr="00F35FCB">
              <w:t xml:space="preserve">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6520" w:type="dxa"/>
            <w:tcBorders>
              <w:top w:val="nil"/>
              <w:left w:val="nil"/>
              <w:bottom w:val="single" w:sz="8" w:space="0" w:color="000000"/>
              <w:right w:val="single" w:sz="8" w:space="0" w:color="000000"/>
            </w:tcBorders>
          </w:tcPr>
          <w:p w14:paraId="6E258788"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0209F228" w14:textId="77777777" w:rsidTr="00F67E59">
        <w:trPr>
          <w:trHeight w:val="210"/>
        </w:trPr>
        <w:tc>
          <w:tcPr>
            <w:tcW w:w="564" w:type="dxa"/>
            <w:vMerge/>
            <w:tcBorders>
              <w:top w:val="nil"/>
              <w:left w:val="single" w:sz="8" w:space="0" w:color="000000"/>
              <w:bottom w:val="single" w:sz="8" w:space="0" w:color="000000"/>
              <w:right w:val="single" w:sz="8" w:space="0" w:color="000000"/>
            </w:tcBorders>
          </w:tcPr>
          <w:p w14:paraId="4FCA3CA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C86142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BF360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8907B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FA729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91CFDB7" w14:textId="77777777" w:rsidTr="00F67E59">
        <w:trPr>
          <w:trHeight w:val="78"/>
        </w:trPr>
        <w:tc>
          <w:tcPr>
            <w:tcW w:w="564" w:type="dxa"/>
            <w:vMerge/>
            <w:tcBorders>
              <w:top w:val="nil"/>
              <w:left w:val="single" w:sz="8" w:space="0" w:color="000000"/>
              <w:bottom w:val="single" w:sz="8" w:space="0" w:color="000000"/>
              <w:right w:val="single" w:sz="8" w:space="0" w:color="000000"/>
            </w:tcBorders>
          </w:tcPr>
          <w:p w14:paraId="529B951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5B4564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5F8D8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C47D4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0710D1"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29266DE8" w14:textId="77777777" w:rsidTr="00F67E59">
        <w:trPr>
          <w:trHeight w:val="645"/>
        </w:trPr>
        <w:tc>
          <w:tcPr>
            <w:tcW w:w="564" w:type="dxa"/>
            <w:vMerge/>
            <w:tcBorders>
              <w:top w:val="nil"/>
              <w:left w:val="single" w:sz="8" w:space="0" w:color="000000"/>
              <w:bottom w:val="single" w:sz="8" w:space="0" w:color="000000"/>
              <w:right w:val="single" w:sz="8" w:space="0" w:color="000000"/>
            </w:tcBorders>
          </w:tcPr>
          <w:p w14:paraId="083E1C8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1D8AE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0BB6B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1F954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AFC50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F638560" w14:textId="77777777" w:rsidTr="00F67E59">
        <w:trPr>
          <w:trHeight w:val="78"/>
        </w:trPr>
        <w:tc>
          <w:tcPr>
            <w:tcW w:w="564" w:type="dxa"/>
            <w:vMerge/>
            <w:tcBorders>
              <w:top w:val="nil"/>
              <w:left w:val="single" w:sz="8" w:space="0" w:color="000000"/>
              <w:bottom w:val="single" w:sz="8" w:space="0" w:color="000000"/>
              <w:right w:val="single" w:sz="8" w:space="0" w:color="000000"/>
            </w:tcBorders>
          </w:tcPr>
          <w:p w14:paraId="42531CA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97E4FA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C27EE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8B377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DB9803"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12AEE46B" w14:textId="77777777" w:rsidTr="00F67E59">
        <w:trPr>
          <w:trHeight w:val="78"/>
        </w:trPr>
        <w:tc>
          <w:tcPr>
            <w:tcW w:w="564" w:type="dxa"/>
            <w:vMerge/>
            <w:tcBorders>
              <w:top w:val="nil"/>
              <w:left w:val="single" w:sz="8" w:space="0" w:color="000000"/>
              <w:bottom w:val="single" w:sz="4" w:space="0" w:color="auto"/>
              <w:right w:val="single" w:sz="8" w:space="0" w:color="000000"/>
            </w:tcBorders>
          </w:tcPr>
          <w:p w14:paraId="2800AF5C"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D541D1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EECA57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794A33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C465EC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D125342" w14:textId="77777777" w:rsidTr="00F67E59">
        <w:trPr>
          <w:trHeight w:val="304"/>
        </w:trPr>
        <w:tc>
          <w:tcPr>
            <w:tcW w:w="564" w:type="dxa"/>
            <w:vMerge w:val="restart"/>
            <w:tcBorders>
              <w:top w:val="single" w:sz="4" w:space="0" w:color="auto"/>
              <w:left w:val="single" w:sz="4" w:space="0" w:color="auto"/>
              <w:bottom w:val="single" w:sz="4" w:space="0" w:color="auto"/>
              <w:right w:val="single" w:sz="4" w:space="0" w:color="auto"/>
            </w:tcBorders>
          </w:tcPr>
          <w:p w14:paraId="5A7D9477"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1EB590E5" w14:textId="77777777" w:rsidR="00F67E59" w:rsidRPr="00F35FCB" w:rsidRDefault="00F67E59" w:rsidP="00F67E59">
            <w:r w:rsidRPr="00F35FCB">
              <w:t>Птицеводство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368457BD" w14:textId="77777777" w:rsidR="00F67E59" w:rsidRPr="00F35FCB" w:rsidRDefault="00F67E59" w:rsidP="00F67E59">
            <w:r w:rsidRPr="00F35FCB">
              <w:t>1.10</w:t>
            </w:r>
          </w:p>
        </w:tc>
        <w:tc>
          <w:tcPr>
            <w:tcW w:w="3969" w:type="dxa"/>
            <w:vMerge w:val="restart"/>
            <w:tcBorders>
              <w:top w:val="single" w:sz="4" w:space="0" w:color="auto"/>
              <w:left w:val="single" w:sz="4" w:space="0" w:color="auto"/>
              <w:bottom w:val="single" w:sz="4" w:space="0" w:color="auto"/>
              <w:right w:val="single" w:sz="4" w:space="0" w:color="auto"/>
            </w:tcBorders>
          </w:tcPr>
          <w:p w14:paraId="0E26D07E" w14:textId="77777777" w:rsidR="00F67E59" w:rsidRPr="00F35FCB" w:rsidRDefault="00F67E59" w:rsidP="00F67E59">
            <w:pPr>
              <w:jc w:val="both"/>
            </w:pPr>
            <w:r w:rsidRPr="00F35FCB">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 </w:t>
            </w:r>
          </w:p>
        </w:tc>
        <w:tc>
          <w:tcPr>
            <w:tcW w:w="6520" w:type="dxa"/>
            <w:tcBorders>
              <w:top w:val="single" w:sz="4" w:space="0" w:color="auto"/>
              <w:left w:val="single" w:sz="4" w:space="0" w:color="auto"/>
              <w:bottom w:val="single" w:sz="4" w:space="0" w:color="auto"/>
              <w:right w:val="single" w:sz="4" w:space="0" w:color="auto"/>
            </w:tcBorders>
          </w:tcPr>
          <w:p w14:paraId="02193BA8"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46B039F2" w14:textId="77777777" w:rsidTr="00F67E59">
        <w:trPr>
          <w:trHeight w:val="619"/>
        </w:trPr>
        <w:tc>
          <w:tcPr>
            <w:tcW w:w="564" w:type="dxa"/>
            <w:vMerge/>
            <w:tcBorders>
              <w:top w:val="single" w:sz="4" w:space="0" w:color="auto"/>
              <w:left w:val="single" w:sz="8" w:space="0" w:color="000000"/>
              <w:bottom w:val="single" w:sz="8" w:space="0" w:color="000000"/>
              <w:right w:val="single" w:sz="8" w:space="0" w:color="000000"/>
            </w:tcBorders>
          </w:tcPr>
          <w:p w14:paraId="6310B96F"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13A6B97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E267B9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55F92B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E8C47E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C606ABE" w14:textId="77777777" w:rsidTr="00F67E59">
        <w:trPr>
          <w:trHeight w:val="441"/>
        </w:trPr>
        <w:tc>
          <w:tcPr>
            <w:tcW w:w="564" w:type="dxa"/>
            <w:vMerge/>
            <w:tcBorders>
              <w:top w:val="nil"/>
              <w:left w:val="single" w:sz="8" w:space="0" w:color="000000"/>
              <w:bottom w:val="single" w:sz="8" w:space="0" w:color="000000"/>
              <w:right w:val="single" w:sz="8" w:space="0" w:color="000000"/>
            </w:tcBorders>
          </w:tcPr>
          <w:p w14:paraId="71ABD38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7DDC67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14A65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3D436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24F6EF5"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76842395" w14:textId="77777777" w:rsidTr="00F67E59">
        <w:trPr>
          <w:trHeight w:val="690"/>
        </w:trPr>
        <w:tc>
          <w:tcPr>
            <w:tcW w:w="564" w:type="dxa"/>
            <w:vMerge/>
            <w:tcBorders>
              <w:top w:val="nil"/>
              <w:left w:val="single" w:sz="8" w:space="0" w:color="000000"/>
              <w:bottom w:val="single" w:sz="8" w:space="0" w:color="000000"/>
              <w:right w:val="single" w:sz="8" w:space="0" w:color="000000"/>
            </w:tcBorders>
          </w:tcPr>
          <w:p w14:paraId="79EBEEA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B2EC77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A721E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CD917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3531CC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D397679" w14:textId="77777777" w:rsidTr="00F67E59">
        <w:trPr>
          <w:trHeight w:val="485"/>
        </w:trPr>
        <w:tc>
          <w:tcPr>
            <w:tcW w:w="564" w:type="dxa"/>
            <w:vMerge/>
            <w:tcBorders>
              <w:top w:val="nil"/>
              <w:left w:val="single" w:sz="8" w:space="0" w:color="000000"/>
              <w:bottom w:val="single" w:sz="8" w:space="0" w:color="000000"/>
              <w:right w:val="single" w:sz="8" w:space="0" w:color="000000"/>
            </w:tcBorders>
          </w:tcPr>
          <w:p w14:paraId="4655FFC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C42E18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D360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42306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CD8378"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51063C9" w14:textId="77777777" w:rsidTr="00F67E59">
        <w:trPr>
          <w:trHeight w:val="70"/>
        </w:trPr>
        <w:tc>
          <w:tcPr>
            <w:tcW w:w="564" w:type="dxa"/>
            <w:vMerge/>
            <w:tcBorders>
              <w:top w:val="nil"/>
              <w:left w:val="single" w:sz="8" w:space="0" w:color="000000"/>
              <w:bottom w:val="single" w:sz="4" w:space="0" w:color="auto"/>
              <w:right w:val="single" w:sz="8" w:space="0" w:color="000000"/>
            </w:tcBorders>
          </w:tcPr>
          <w:p w14:paraId="5082DEAA"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7A5106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2720CF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C6739C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F1FE13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DB85B55" w14:textId="77777777" w:rsidTr="00F67E59">
        <w:trPr>
          <w:trHeight w:val="78"/>
        </w:trPr>
        <w:tc>
          <w:tcPr>
            <w:tcW w:w="564" w:type="dxa"/>
            <w:vMerge w:val="restart"/>
            <w:tcBorders>
              <w:top w:val="single" w:sz="4" w:space="0" w:color="auto"/>
              <w:left w:val="single" w:sz="4" w:space="0" w:color="auto"/>
              <w:bottom w:val="single" w:sz="4" w:space="0" w:color="auto"/>
              <w:right w:val="single" w:sz="4" w:space="0" w:color="auto"/>
            </w:tcBorders>
          </w:tcPr>
          <w:p w14:paraId="50D0D748"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76DFC702" w14:textId="77777777" w:rsidR="00F67E59" w:rsidRPr="00F35FCB" w:rsidRDefault="00F67E59" w:rsidP="00F67E59">
            <w:r w:rsidRPr="00F35FCB">
              <w:t>Свиноводство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01E2A07A" w14:textId="77777777" w:rsidR="00F67E59" w:rsidRPr="00F35FCB" w:rsidRDefault="00F67E59" w:rsidP="00F67E59">
            <w:r w:rsidRPr="00F35FCB">
              <w:t>1.11</w:t>
            </w:r>
          </w:p>
        </w:tc>
        <w:tc>
          <w:tcPr>
            <w:tcW w:w="3969" w:type="dxa"/>
            <w:vMerge w:val="restart"/>
            <w:tcBorders>
              <w:top w:val="single" w:sz="4" w:space="0" w:color="auto"/>
              <w:left w:val="single" w:sz="4" w:space="0" w:color="auto"/>
              <w:bottom w:val="single" w:sz="4" w:space="0" w:color="auto"/>
              <w:right w:val="single" w:sz="4" w:space="0" w:color="auto"/>
            </w:tcBorders>
          </w:tcPr>
          <w:p w14:paraId="6E330876" w14:textId="77777777" w:rsidR="00F67E59" w:rsidRPr="00F35FCB" w:rsidRDefault="00F67E59" w:rsidP="00F67E59">
            <w:pPr>
              <w:jc w:val="both"/>
            </w:pPr>
            <w:r w:rsidRPr="00F35FCB">
              <w:t xml:space="preserve">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6520" w:type="dxa"/>
            <w:tcBorders>
              <w:top w:val="single" w:sz="4" w:space="0" w:color="auto"/>
              <w:left w:val="single" w:sz="4" w:space="0" w:color="auto"/>
              <w:bottom w:val="single" w:sz="4" w:space="0" w:color="auto"/>
              <w:right w:val="single" w:sz="4" w:space="0" w:color="auto"/>
            </w:tcBorders>
          </w:tcPr>
          <w:p w14:paraId="36D89427"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40E6F774" w14:textId="77777777" w:rsidTr="00F67E59">
        <w:trPr>
          <w:trHeight w:val="597"/>
        </w:trPr>
        <w:tc>
          <w:tcPr>
            <w:tcW w:w="564" w:type="dxa"/>
            <w:vMerge/>
            <w:tcBorders>
              <w:top w:val="single" w:sz="4" w:space="0" w:color="auto"/>
              <w:left w:val="single" w:sz="8" w:space="0" w:color="000000"/>
              <w:bottom w:val="single" w:sz="8" w:space="0" w:color="000000"/>
              <w:right w:val="single" w:sz="8" w:space="0" w:color="000000"/>
            </w:tcBorders>
          </w:tcPr>
          <w:p w14:paraId="1494AA71"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265B6D5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C7F917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4FBF4F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0F1A22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EAB0223" w14:textId="77777777" w:rsidTr="00F67E59">
        <w:trPr>
          <w:trHeight w:val="597"/>
        </w:trPr>
        <w:tc>
          <w:tcPr>
            <w:tcW w:w="564" w:type="dxa"/>
            <w:vMerge/>
            <w:tcBorders>
              <w:top w:val="nil"/>
              <w:left w:val="single" w:sz="8" w:space="0" w:color="000000"/>
              <w:bottom w:val="single" w:sz="8" w:space="0" w:color="000000"/>
              <w:right w:val="single" w:sz="8" w:space="0" w:color="000000"/>
            </w:tcBorders>
          </w:tcPr>
          <w:p w14:paraId="77B000F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6211BA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2ECA7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1AB15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123C95"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69932C30" w14:textId="77777777" w:rsidTr="00F67E59">
        <w:trPr>
          <w:trHeight w:val="597"/>
        </w:trPr>
        <w:tc>
          <w:tcPr>
            <w:tcW w:w="564" w:type="dxa"/>
            <w:vMerge/>
            <w:tcBorders>
              <w:top w:val="nil"/>
              <w:left w:val="single" w:sz="8" w:space="0" w:color="000000"/>
              <w:bottom w:val="single" w:sz="8" w:space="0" w:color="000000"/>
              <w:right w:val="single" w:sz="8" w:space="0" w:color="000000"/>
            </w:tcBorders>
          </w:tcPr>
          <w:p w14:paraId="217DC2A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0A1FE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1B4038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F8DD7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54DC4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EA0C0B1" w14:textId="77777777" w:rsidTr="00F67E59">
        <w:trPr>
          <w:trHeight w:val="270"/>
        </w:trPr>
        <w:tc>
          <w:tcPr>
            <w:tcW w:w="564" w:type="dxa"/>
            <w:vMerge/>
            <w:tcBorders>
              <w:top w:val="nil"/>
              <w:left w:val="single" w:sz="8" w:space="0" w:color="000000"/>
              <w:bottom w:val="single" w:sz="8" w:space="0" w:color="000000"/>
              <w:right w:val="single" w:sz="8" w:space="0" w:color="000000"/>
            </w:tcBorders>
          </w:tcPr>
          <w:p w14:paraId="4E13279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FE1FFB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1C6DC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ACDBD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7996F3"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CEAF19C" w14:textId="77777777" w:rsidTr="00F67E59">
        <w:trPr>
          <w:trHeight w:val="597"/>
        </w:trPr>
        <w:tc>
          <w:tcPr>
            <w:tcW w:w="564" w:type="dxa"/>
            <w:vMerge/>
            <w:tcBorders>
              <w:top w:val="nil"/>
              <w:left w:val="single" w:sz="8" w:space="0" w:color="000000"/>
              <w:bottom w:val="single" w:sz="8" w:space="0" w:color="000000"/>
              <w:right w:val="single" w:sz="8" w:space="0" w:color="000000"/>
            </w:tcBorders>
          </w:tcPr>
          <w:p w14:paraId="280D2D0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C85409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0B623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C3491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D70BC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DD9E022" w14:textId="77777777" w:rsidTr="00F67E59">
        <w:trPr>
          <w:trHeight w:val="436"/>
        </w:trPr>
        <w:tc>
          <w:tcPr>
            <w:tcW w:w="564" w:type="dxa"/>
            <w:vMerge w:val="restart"/>
            <w:tcBorders>
              <w:top w:val="nil"/>
              <w:left w:val="single" w:sz="8" w:space="0" w:color="000000"/>
              <w:bottom w:val="single" w:sz="8" w:space="0" w:color="000000"/>
              <w:right w:val="single" w:sz="8" w:space="0" w:color="000000"/>
            </w:tcBorders>
          </w:tcPr>
          <w:p w14:paraId="1C43C93D" w14:textId="77777777" w:rsidR="00F67E59" w:rsidRPr="00F35FCB" w:rsidRDefault="00F67E59" w:rsidP="00596C2D">
            <w:pPr>
              <w:numPr>
                <w:ilvl w:val="0"/>
                <w:numId w:val="42"/>
              </w:numPr>
              <w:suppressAutoHyphens/>
            </w:pPr>
          </w:p>
        </w:tc>
        <w:tc>
          <w:tcPr>
            <w:tcW w:w="2268" w:type="dxa"/>
            <w:vMerge w:val="restart"/>
            <w:tcBorders>
              <w:top w:val="nil"/>
              <w:left w:val="nil"/>
              <w:bottom w:val="single" w:sz="8" w:space="0" w:color="000000"/>
              <w:right w:val="single" w:sz="8" w:space="0" w:color="000000"/>
            </w:tcBorders>
          </w:tcPr>
          <w:p w14:paraId="6F8BDB49" w14:textId="77777777" w:rsidR="00F67E59" w:rsidRPr="00F35FCB" w:rsidRDefault="00F67E59" w:rsidP="00F67E59">
            <w:r w:rsidRPr="00F35FCB">
              <w:t>Пчеловодство</w:t>
            </w:r>
          </w:p>
        </w:tc>
        <w:tc>
          <w:tcPr>
            <w:tcW w:w="1701" w:type="dxa"/>
            <w:vMerge w:val="restart"/>
            <w:tcBorders>
              <w:top w:val="nil"/>
              <w:left w:val="nil"/>
              <w:bottom w:val="single" w:sz="8" w:space="0" w:color="000000"/>
              <w:right w:val="single" w:sz="8" w:space="0" w:color="000000"/>
            </w:tcBorders>
          </w:tcPr>
          <w:p w14:paraId="63686D36" w14:textId="77777777" w:rsidR="00F67E59" w:rsidRPr="00F35FCB" w:rsidRDefault="00F67E59" w:rsidP="00F67E59">
            <w:r w:rsidRPr="00F35FCB">
              <w:t>1.12</w:t>
            </w:r>
          </w:p>
        </w:tc>
        <w:tc>
          <w:tcPr>
            <w:tcW w:w="3969" w:type="dxa"/>
            <w:vMerge w:val="restart"/>
            <w:tcBorders>
              <w:top w:val="nil"/>
              <w:left w:val="nil"/>
              <w:bottom w:val="single" w:sz="8" w:space="0" w:color="000000"/>
              <w:right w:val="single" w:sz="8" w:space="0" w:color="000000"/>
            </w:tcBorders>
          </w:tcPr>
          <w:p w14:paraId="3832ADD3" w14:textId="77777777" w:rsidR="00F67E59" w:rsidRPr="00F35FCB" w:rsidRDefault="00F67E59" w:rsidP="00F67E59">
            <w:pPr>
              <w:jc w:val="both"/>
            </w:pPr>
            <w:r w:rsidRPr="00F35FCB">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w:t>
            </w:r>
          </w:p>
        </w:tc>
        <w:tc>
          <w:tcPr>
            <w:tcW w:w="6520" w:type="dxa"/>
            <w:tcBorders>
              <w:top w:val="nil"/>
              <w:left w:val="nil"/>
              <w:bottom w:val="single" w:sz="8" w:space="0" w:color="000000"/>
              <w:right w:val="single" w:sz="8" w:space="0" w:color="000000"/>
            </w:tcBorders>
          </w:tcPr>
          <w:p w14:paraId="0B433F23"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239B4095" w14:textId="77777777" w:rsidTr="00F67E59">
        <w:trPr>
          <w:trHeight w:val="264"/>
        </w:trPr>
        <w:tc>
          <w:tcPr>
            <w:tcW w:w="564" w:type="dxa"/>
            <w:vMerge/>
            <w:tcBorders>
              <w:top w:val="nil"/>
              <w:left w:val="single" w:sz="8" w:space="0" w:color="000000"/>
              <w:bottom w:val="single" w:sz="8" w:space="0" w:color="000000"/>
              <w:right w:val="single" w:sz="8" w:space="0" w:color="000000"/>
            </w:tcBorders>
          </w:tcPr>
          <w:p w14:paraId="1A78379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0F9816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E56B2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4CE69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3677B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C7F7F27" w14:textId="77777777" w:rsidTr="00F67E59">
        <w:trPr>
          <w:trHeight w:val="130"/>
        </w:trPr>
        <w:tc>
          <w:tcPr>
            <w:tcW w:w="564" w:type="dxa"/>
            <w:vMerge/>
            <w:tcBorders>
              <w:top w:val="nil"/>
              <w:left w:val="single" w:sz="8" w:space="0" w:color="000000"/>
              <w:bottom w:val="single" w:sz="8" w:space="0" w:color="000000"/>
              <w:right w:val="single" w:sz="8" w:space="0" w:color="000000"/>
            </w:tcBorders>
          </w:tcPr>
          <w:p w14:paraId="1609684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1F21E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8C8CE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B06520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860520"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4C13C643" w14:textId="77777777" w:rsidTr="00F67E59">
        <w:trPr>
          <w:trHeight w:val="645"/>
        </w:trPr>
        <w:tc>
          <w:tcPr>
            <w:tcW w:w="564" w:type="dxa"/>
            <w:vMerge/>
            <w:tcBorders>
              <w:top w:val="nil"/>
              <w:left w:val="single" w:sz="8" w:space="0" w:color="000000"/>
              <w:bottom w:val="single" w:sz="8" w:space="0" w:color="000000"/>
              <w:right w:val="single" w:sz="8" w:space="0" w:color="000000"/>
            </w:tcBorders>
          </w:tcPr>
          <w:p w14:paraId="723DF5F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E12469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2A254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E5179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C7E7C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B2E8BB9" w14:textId="77777777" w:rsidTr="00F67E59">
        <w:trPr>
          <w:trHeight w:val="70"/>
        </w:trPr>
        <w:tc>
          <w:tcPr>
            <w:tcW w:w="564" w:type="dxa"/>
            <w:vMerge/>
            <w:tcBorders>
              <w:top w:val="nil"/>
              <w:left w:val="single" w:sz="8" w:space="0" w:color="000000"/>
              <w:bottom w:val="single" w:sz="8" w:space="0" w:color="000000"/>
              <w:right w:val="single" w:sz="8" w:space="0" w:color="000000"/>
            </w:tcBorders>
          </w:tcPr>
          <w:p w14:paraId="2DA9D3A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72A7DC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428CEC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928A8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DA3BA1"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60949E28" w14:textId="77777777" w:rsidTr="00F67E59">
        <w:trPr>
          <w:trHeight w:val="449"/>
        </w:trPr>
        <w:tc>
          <w:tcPr>
            <w:tcW w:w="564" w:type="dxa"/>
            <w:vMerge/>
            <w:tcBorders>
              <w:top w:val="nil"/>
              <w:left w:val="single" w:sz="8" w:space="0" w:color="000000"/>
              <w:bottom w:val="single" w:sz="4" w:space="0" w:color="auto"/>
              <w:right w:val="single" w:sz="8" w:space="0" w:color="000000"/>
            </w:tcBorders>
          </w:tcPr>
          <w:p w14:paraId="13B2F1F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2F9DF6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6FB8B1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B13DF0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460CC9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37B9F4C" w14:textId="77777777" w:rsidTr="00F67E59">
        <w:trPr>
          <w:trHeight w:val="460"/>
        </w:trPr>
        <w:tc>
          <w:tcPr>
            <w:tcW w:w="564" w:type="dxa"/>
            <w:vMerge w:val="restart"/>
            <w:tcBorders>
              <w:top w:val="single" w:sz="4" w:space="0" w:color="auto"/>
              <w:left w:val="single" w:sz="4" w:space="0" w:color="auto"/>
              <w:bottom w:val="single" w:sz="4" w:space="0" w:color="auto"/>
              <w:right w:val="single" w:sz="4" w:space="0" w:color="auto"/>
            </w:tcBorders>
          </w:tcPr>
          <w:p w14:paraId="4084494F"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2DFD414E" w14:textId="77777777" w:rsidR="00F67E59" w:rsidRPr="00F35FCB" w:rsidRDefault="00F67E59" w:rsidP="00F67E59">
            <w:r w:rsidRPr="00F35FCB">
              <w:t>Рыбоводство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67BF0C80" w14:textId="77777777" w:rsidR="00F67E59" w:rsidRPr="00F35FCB" w:rsidRDefault="00F67E59" w:rsidP="00F67E59">
            <w:r w:rsidRPr="00F35FCB">
              <w:t>1.13</w:t>
            </w:r>
          </w:p>
        </w:tc>
        <w:tc>
          <w:tcPr>
            <w:tcW w:w="3969" w:type="dxa"/>
            <w:vMerge w:val="restart"/>
            <w:tcBorders>
              <w:top w:val="single" w:sz="4" w:space="0" w:color="auto"/>
              <w:left w:val="single" w:sz="4" w:space="0" w:color="auto"/>
              <w:bottom w:val="single" w:sz="4" w:space="0" w:color="auto"/>
              <w:right w:val="single" w:sz="4" w:space="0" w:color="auto"/>
            </w:tcBorders>
          </w:tcPr>
          <w:p w14:paraId="274F6910" w14:textId="77777777" w:rsidR="00F67E59" w:rsidRPr="00F35FCB" w:rsidRDefault="00F67E59" w:rsidP="00F67E59">
            <w:pPr>
              <w:jc w:val="both"/>
            </w:pPr>
            <w:r w:rsidRPr="00F35FCB">
              <w:t xml:space="preserve">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 </w:t>
            </w:r>
          </w:p>
        </w:tc>
        <w:tc>
          <w:tcPr>
            <w:tcW w:w="6520" w:type="dxa"/>
            <w:tcBorders>
              <w:top w:val="single" w:sz="4" w:space="0" w:color="auto"/>
              <w:left w:val="single" w:sz="4" w:space="0" w:color="auto"/>
              <w:bottom w:val="single" w:sz="4" w:space="0" w:color="auto"/>
              <w:right w:val="single" w:sz="4" w:space="0" w:color="auto"/>
            </w:tcBorders>
          </w:tcPr>
          <w:p w14:paraId="2C7E4722"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0DBDD468" w14:textId="77777777" w:rsidTr="00F67E59">
        <w:trPr>
          <w:trHeight w:val="460"/>
        </w:trPr>
        <w:tc>
          <w:tcPr>
            <w:tcW w:w="564" w:type="dxa"/>
            <w:vMerge/>
            <w:tcBorders>
              <w:top w:val="single" w:sz="4" w:space="0" w:color="auto"/>
              <w:left w:val="single" w:sz="4" w:space="0" w:color="auto"/>
              <w:bottom w:val="single" w:sz="4" w:space="0" w:color="auto"/>
              <w:right w:val="single" w:sz="4" w:space="0" w:color="auto"/>
            </w:tcBorders>
          </w:tcPr>
          <w:p w14:paraId="389AE613"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9793AF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AD834A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368CE79"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26C5CFB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0316D4B" w14:textId="77777777" w:rsidTr="00F67E59">
        <w:trPr>
          <w:trHeight w:val="460"/>
        </w:trPr>
        <w:tc>
          <w:tcPr>
            <w:tcW w:w="564" w:type="dxa"/>
            <w:vMerge/>
            <w:tcBorders>
              <w:top w:val="single" w:sz="4" w:space="0" w:color="auto"/>
              <w:left w:val="single" w:sz="4" w:space="0" w:color="auto"/>
              <w:bottom w:val="single" w:sz="4" w:space="0" w:color="auto"/>
              <w:right w:val="single" w:sz="4" w:space="0" w:color="auto"/>
            </w:tcBorders>
          </w:tcPr>
          <w:p w14:paraId="468A4D1B"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2BCEEE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5261BE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209AD7D"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485140D8"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56F9600D" w14:textId="77777777" w:rsidTr="00F67E59">
        <w:trPr>
          <w:trHeight w:val="460"/>
        </w:trPr>
        <w:tc>
          <w:tcPr>
            <w:tcW w:w="564" w:type="dxa"/>
            <w:vMerge/>
            <w:tcBorders>
              <w:top w:val="single" w:sz="4" w:space="0" w:color="auto"/>
              <w:left w:val="single" w:sz="4" w:space="0" w:color="auto"/>
              <w:bottom w:val="single" w:sz="4" w:space="0" w:color="auto"/>
              <w:right w:val="single" w:sz="4" w:space="0" w:color="auto"/>
            </w:tcBorders>
          </w:tcPr>
          <w:p w14:paraId="333ACA63"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173006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3E3FB8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C34A72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AFC955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D3D4481" w14:textId="77777777" w:rsidTr="00F67E59">
        <w:trPr>
          <w:trHeight w:val="246"/>
        </w:trPr>
        <w:tc>
          <w:tcPr>
            <w:tcW w:w="564" w:type="dxa"/>
            <w:vMerge/>
            <w:tcBorders>
              <w:top w:val="single" w:sz="4" w:space="0" w:color="auto"/>
              <w:left w:val="single" w:sz="4" w:space="0" w:color="auto"/>
              <w:bottom w:val="single" w:sz="4" w:space="0" w:color="auto"/>
              <w:right w:val="single" w:sz="4" w:space="0" w:color="auto"/>
            </w:tcBorders>
          </w:tcPr>
          <w:p w14:paraId="37E6B6D4"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900B04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A7704F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3060631"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92861CF"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1EF07B8A" w14:textId="77777777" w:rsidTr="00F67E59">
        <w:trPr>
          <w:trHeight w:val="460"/>
        </w:trPr>
        <w:tc>
          <w:tcPr>
            <w:tcW w:w="564" w:type="dxa"/>
            <w:vMerge/>
            <w:tcBorders>
              <w:top w:val="single" w:sz="4" w:space="0" w:color="auto"/>
              <w:left w:val="single" w:sz="4" w:space="0" w:color="auto"/>
              <w:bottom w:val="single" w:sz="4" w:space="0" w:color="auto"/>
              <w:right w:val="single" w:sz="4" w:space="0" w:color="auto"/>
            </w:tcBorders>
          </w:tcPr>
          <w:p w14:paraId="5279B78B"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2832F8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DC42F2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A52D453"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26A83B1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F677C70" w14:textId="77777777" w:rsidTr="00F67E59">
        <w:tc>
          <w:tcPr>
            <w:tcW w:w="564" w:type="dxa"/>
            <w:vMerge w:val="restart"/>
            <w:tcBorders>
              <w:top w:val="single" w:sz="4" w:space="0" w:color="auto"/>
              <w:left w:val="single" w:sz="8" w:space="0" w:color="000000"/>
              <w:bottom w:val="single" w:sz="8" w:space="0" w:color="000000"/>
              <w:right w:val="single" w:sz="8" w:space="0" w:color="000000"/>
            </w:tcBorders>
          </w:tcPr>
          <w:p w14:paraId="0AC012DC" w14:textId="77777777" w:rsidR="00F67E59" w:rsidRPr="00F35FCB" w:rsidRDefault="00F67E59" w:rsidP="00596C2D">
            <w:pPr>
              <w:numPr>
                <w:ilvl w:val="0"/>
                <w:numId w:val="42"/>
              </w:numPr>
              <w:suppressAutoHyphens/>
            </w:pPr>
          </w:p>
        </w:tc>
        <w:tc>
          <w:tcPr>
            <w:tcW w:w="2268" w:type="dxa"/>
            <w:vMerge w:val="restart"/>
            <w:tcBorders>
              <w:top w:val="single" w:sz="4" w:space="0" w:color="auto"/>
              <w:left w:val="nil"/>
              <w:bottom w:val="single" w:sz="8" w:space="0" w:color="000000"/>
              <w:right w:val="single" w:sz="8" w:space="0" w:color="000000"/>
            </w:tcBorders>
          </w:tcPr>
          <w:p w14:paraId="05A03E78" w14:textId="77777777" w:rsidR="00F67E59" w:rsidRPr="00F35FCB" w:rsidRDefault="00F67E59" w:rsidP="00F67E59">
            <w:r w:rsidRPr="00F35FCB">
              <w:t>Научное обеспечение сельского хозяйства</w:t>
            </w:r>
          </w:p>
        </w:tc>
        <w:tc>
          <w:tcPr>
            <w:tcW w:w="1701" w:type="dxa"/>
            <w:vMerge w:val="restart"/>
            <w:tcBorders>
              <w:top w:val="single" w:sz="4" w:space="0" w:color="auto"/>
              <w:left w:val="nil"/>
              <w:bottom w:val="single" w:sz="8" w:space="0" w:color="000000"/>
              <w:right w:val="single" w:sz="8" w:space="0" w:color="000000"/>
            </w:tcBorders>
          </w:tcPr>
          <w:p w14:paraId="6F892C13" w14:textId="77777777" w:rsidR="00F67E59" w:rsidRPr="00F35FCB" w:rsidRDefault="00F67E59" w:rsidP="00F67E59">
            <w:r w:rsidRPr="00F35FCB">
              <w:t>1.14</w:t>
            </w:r>
          </w:p>
        </w:tc>
        <w:tc>
          <w:tcPr>
            <w:tcW w:w="3969" w:type="dxa"/>
            <w:vMerge w:val="restart"/>
            <w:tcBorders>
              <w:top w:val="single" w:sz="4" w:space="0" w:color="auto"/>
              <w:left w:val="nil"/>
              <w:bottom w:val="single" w:sz="8" w:space="0" w:color="000000"/>
              <w:right w:val="single" w:sz="8" w:space="0" w:color="000000"/>
            </w:tcBorders>
          </w:tcPr>
          <w:p w14:paraId="7C6CD4BA" w14:textId="77777777" w:rsidR="00F67E59" w:rsidRPr="00F35FCB" w:rsidRDefault="00F67E59" w:rsidP="00F67E59">
            <w:pPr>
              <w:jc w:val="both"/>
            </w:pPr>
            <w:r w:rsidRPr="00F35FCB">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tc>
        <w:tc>
          <w:tcPr>
            <w:tcW w:w="6520" w:type="dxa"/>
            <w:tcBorders>
              <w:top w:val="nil"/>
              <w:left w:val="nil"/>
              <w:bottom w:val="single" w:sz="8" w:space="0" w:color="000000"/>
              <w:right w:val="single" w:sz="8" w:space="0" w:color="000000"/>
            </w:tcBorders>
          </w:tcPr>
          <w:p w14:paraId="7629DF46"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647DFC24" w14:textId="77777777" w:rsidTr="00F67E59">
        <w:tc>
          <w:tcPr>
            <w:tcW w:w="564" w:type="dxa"/>
            <w:vMerge/>
            <w:tcBorders>
              <w:top w:val="nil"/>
              <w:left w:val="single" w:sz="8" w:space="0" w:color="000000"/>
              <w:bottom w:val="single" w:sz="8" w:space="0" w:color="000000"/>
              <w:right w:val="single" w:sz="8" w:space="0" w:color="000000"/>
            </w:tcBorders>
          </w:tcPr>
          <w:p w14:paraId="001D9FD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B89DC1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CC2D4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F2C2D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2AC2B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D8BFB09" w14:textId="77777777" w:rsidTr="00F67E59">
        <w:tc>
          <w:tcPr>
            <w:tcW w:w="564" w:type="dxa"/>
            <w:vMerge/>
            <w:tcBorders>
              <w:top w:val="nil"/>
              <w:left w:val="single" w:sz="8" w:space="0" w:color="000000"/>
              <w:bottom w:val="single" w:sz="8" w:space="0" w:color="000000"/>
              <w:right w:val="single" w:sz="8" w:space="0" w:color="000000"/>
            </w:tcBorders>
          </w:tcPr>
          <w:p w14:paraId="503EDA5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64B906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EF93D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0853F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789D3B8"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5EBF3184" w14:textId="77777777" w:rsidTr="00F67E59">
        <w:tc>
          <w:tcPr>
            <w:tcW w:w="564" w:type="dxa"/>
            <w:vMerge/>
            <w:tcBorders>
              <w:top w:val="nil"/>
              <w:left w:val="single" w:sz="8" w:space="0" w:color="000000"/>
              <w:bottom w:val="single" w:sz="8" w:space="0" w:color="000000"/>
              <w:right w:val="single" w:sz="8" w:space="0" w:color="000000"/>
            </w:tcBorders>
          </w:tcPr>
          <w:p w14:paraId="1E2A3CC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56B1E3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74435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C47012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04B5C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17B0F4B" w14:textId="77777777" w:rsidTr="00F67E59">
        <w:tc>
          <w:tcPr>
            <w:tcW w:w="564" w:type="dxa"/>
            <w:vMerge/>
            <w:tcBorders>
              <w:top w:val="nil"/>
              <w:left w:val="single" w:sz="8" w:space="0" w:color="000000"/>
              <w:bottom w:val="single" w:sz="8" w:space="0" w:color="000000"/>
              <w:right w:val="single" w:sz="8" w:space="0" w:color="000000"/>
            </w:tcBorders>
          </w:tcPr>
          <w:p w14:paraId="67DB900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D3279F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7F10B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B117A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E5D721"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94E383B" w14:textId="77777777" w:rsidTr="00F67E59">
        <w:tc>
          <w:tcPr>
            <w:tcW w:w="564" w:type="dxa"/>
            <w:vMerge/>
            <w:tcBorders>
              <w:top w:val="nil"/>
              <w:left w:val="single" w:sz="8" w:space="0" w:color="000000"/>
              <w:bottom w:val="single" w:sz="8" w:space="0" w:color="000000"/>
              <w:right w:val="single" w:sz="8" w:space="0" w:color="000000"/>
            </w:tcBorders>
          </w:tcPr>
          <w:p w14:paraId="69065EE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4748A2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E5009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D54757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2A997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DA3C58B" w14:textId="77777777" w:rsidTr="00F67E59">
        <w:tc>
          <w:tcPr>
            <w:tcW w:w="564" w:type="dxa"/>
            <w:vMerge w:val="restart"/>
            <w:tcBorders>
              <w:top w:val="nil"/>
              <w:left w:val="single" w:sz="8" w:space="0" w:color="000000"/>
              <w:bottom w:val="single" w:sz="8" w:space="0" w:color="000000"/>
              <w:right w:val="single" w:sz="8" w:space="0" w:color="000000"/>
            </w:tcBorders>
          </w:tcPr>
          <w:p w14:paraId="78D00CA4" w14:textId="77777777" w:rsidR="00F67E59" w:rsidRPr="00F35FCB" w:rsidRDefault="00F67E59" w:rsidP="00596C2D">
            <w:pPr>
              <w:numPr>
                <w:ilvl w:val="0"/>
                <w:numId w:val="42"/>
              </w:numPr>
              <w:suppressAutoHyphens/>
            </w:pPr>
          </w:p>
        </w:tc>
        <w:tc>
          <w:tcPr>
            <w:tcW w:w="2268" w:type="dxa"/>
            <w:vMerge w:val="restart"/>
            <w:tcBorders>
              <w:top w:val="nil"/>
              <w:left w:val="nil"/>
              <w:bottom w:val="single" w:sz="8" w:space="0" w:color="000000"/>
              <w:right w:val="single" w:sz="8" w:space="0" w:color="000000"/>
            </w:tcBorders>
          </w:tcPr>
          <w:p w14:paraId="6081EE48" w14:textId="77777777" w:rsidR="00F67E59" w:rsidRPr="00F35FCB" w:rsidRDefault="00F67E59" w:rsidP="00F67E59">
            <w:r w:rsidRPr="00F35FCB">
              <w:t>Хранение и переработка сельскохозяйственной продукции</w:t>
            </w:r>
          </w:p>
        </w:tc>
        <w:tc>
          <w:tcPr>
            <w:tcW w:w="1701" w:type="dxa"/>
            <w:vMerge w:val="restart"/>
            <w:tcBorders>
              <w:top w:val="nil"/>
              <w:left w:val="nil"/>
              <w:bottom w:val="single" w:sz="8" w:space="0" w:color="000000"/>
              <w:right w:val="single" w:sz="8" w:space="0" w:color="000000"/>
            </w:tcBorders>
          </w:tcPr>
          <w:p w14:paraId="739F1FFD" w14:textId="77777777" w:rsidR="00F67E59" w:rsidRPr="00F35FCB" w:rsidRDefault="00F67E59" w:rsidP="00F67E59">
            <w:r w:rsidRPr="00F35FCB">
              <w:t>1.15</w:t>
            </w:r>
          </w:p>
        </w:tc>
        <w:tc>
          <w:tcPr>
            <w:tcW w:w="3969" w:type="dxa"/>
            <w:vMerge w:val="restart"/>
            <w:tcBorders>
              <w:top w:val="nil"/>
              <w:left w:val="nil"/>
              <w:bottom w:val="single" w:sz="8" w:space="0" w:color="000000"/>
              <w:right w:val="single" w:sz="8" w:space="0" w:color="000000"/>
            </w:tcBorders>
          </w:tcPr>
          <w:p w14:paraId="3A9B12F7" w14:textId="77777777" w:rsidR="00F67E59" w:rsidRPr="00F35FCB" w:rsidRDefault="00F67E59" w:rsidP="00F67E59">
            <w:pPr>
              <w:jc w:val="both"/>
            </w:pPr>
            <w:r w:rsidRPr="00F35FCB">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520" w:type="dxa"/>
            <w:tcBorders>
              <w:top w:val="nil"/>
              <w:left w:val="nil"/>
              <w:bottom w:val="single" w:sz="8" w:space="0" w:color="000000"/>
              <w:right w:val="single" w:sz="8" w:space="0" w:color="000000"/>
            </w:tcBorders>
          </w:tcPr>
          <w:p w14:paraId="6A33507D" w14:textId="77777777" w:rsidR="00F67E59" w:rsidRPr="00F35FCB" w:rsidRDefault="00F67E59" w:rsidP="00F67E59">
            <w:pPr>
              <w:jc w:val="both"/>
            </w:pPr>
            <w:r w:rsidRPr="00F35FCB">
              <w:t>Минимальный размер земельного участка (площадь) – 3000 кв. м</w:t>
            </w:r>
          </w:p>
        </w:tc>
      </w:tr>
      <w:tr w:rsidR="00F35FCB" w:rsidRPr="00F35FCB" w14:paraId="49476DCF" w14:textId="77777777" w:rsidTr="00F67E59">
        <w:tc>
          <w:tcPr>
            <w:tcW w:w="564" w:type="dxa"/>
            <w:vMerge/>
            <w:tcBorders>
              <w:top w:val="nil"/>
              <w:left w:val="single" w:sz="8" w:space="0" w:color="000000"/>
              <w:bottom w:val="single" w:sz="8" w:space="0" w:color="000000"/>
              <w:right w:val="single" w:sz="8" w:space="0" w:color="000000"/>
            </w:tcBorders>
          </w:tcPr>
          <w:p w14:paraId="1EDE422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F9DD30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4B47D3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358FF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0E1961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D2CA880" w14:textId="77777777" w:rsidTr="00F67E59">
        <w:tc>
          <w:tcPr>
            <w:tcW w:w="564" w:type="dxa"/>
            <w:vMerge/>
            <w:tcBorders>
              <w:top w:val="nil"/>
              <w:left w:val="single" w:sz="8" w:space="0" w:color="000000"/>
              <w:bottom w:val="single" w:sz="4" w:space="0" w:color="auto"/>
              <w:right w:val="single" w:sz="8" w:space="0" w:color="000000"/>
            </w:tcBorders>
          </w:tcPr>
          <w:p w14:paraId="544C714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3A334F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732F49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8DD318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8C29DCD"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757F9E71" w14:textId="77777777" w:rsidTr="00F67E59">
        <w:tc>
          <w:tcPr>
            <w:tcW w:w="564" w:type="dxa"/>
            <w:vMerge/>
            <w:tcBorders>
              <w:top w:val="single" w:sz="4" w:space="0" w:color="auto"/>
              <w:left w:val="single" w:sz="4" w:space="0" w:color="auto"/>
              <w:bottom w:val="single" w:sz="4" w:space="0" w:color="auto"/>
              <w:right w:val="single" w:sz="4" w:space="0" w:color="auto"/>
            </w:tcBorders>
          </w:tcPr>
          <w:p w14:paraId="754906F8"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D9D5B7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8C9E7E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4D33BD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6AAE77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705E41D" w14:textId="77777777" w:rsidTr="00F67E59">
        <w:tc>
          <w:tcPr>
            <w:tcW w:w="564" w:type="dxa"/>
            <w:vMerge/>
            <w:tcBorders>
              <w:top w:val="single" w:sz="4" w:space="0" w:color="auto"/>
              <w:left w:val="single" w:sz="8" w:space="0" w:color="000000"/>
              <w:bottom w:val="single" w:sz="8" w:space="0" w:color="000000"/>
              <w:right w:val="single" w:sz="8" w:space="0" w:color="000000"/>
            </w:tcBorders>
          </w:tcPr>
          <w:p w14:paraId="3BEE54CE"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138312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3C1DE7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F7F368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E5C53C1"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1B23B9B9" w14:textId="77777777" w:rsidTr="00F67E59">
        <w:tc>
          <w:tcPr>
            <w:tcW w:w="564" w:type="dxa"/>
            <w:vMerge/>
            <w:tcBorders>
              <w:top w:val="nil"/>
              <w:left w:val="single" w:sz="8" w:space="0" w:color="000000"/>
              <w:bottom w:val="single" w:sz="4" w:space="0" w:color="auto"/>
              <w:right w:val="single" w:sz="8" w:space="0" w:color="000000"/>
            </w:tcBorders>
          </w:tcPr>
          <w:p w14:paraId="280CED93"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302ED5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258847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8DDA85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A90AC0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7C4A822" w14:textId="77777777" w:rsidTr="00F67E59">
        <w:trPr>
          <w:trHeight w:val="276"/>
        </w:trPr>
        <w:tc>
          <w:tcPr>
            <w:tcW w:w="564" w:type="dxa"/>
            <w:vMerge w:val="restart"/>
            <w:tcBorders>
              <w:top w:val="single" w:sz="4" w:space="0" w:color="auto"/>
              <w:left w:val="single" w:sz="4" w:space="0" w:color="auto"/>
              <w:bottom w:val="single" w:sz="4" w:space="0" w:color="auto"/>
              <w:right w:val="single" w:sz="4" w:space="0" w:color="auto"/>
            </w:tcBorders>
          </w:tcPr>
          <w:p w14:paraId="44989E63"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2E010DF0" w14:textId="77777777" w:rsidR="00F67E59" w:rsidRPr="00F35FCB" w:rsidRDefault="00F67E59" w:rsidP="00F67E59">
            <w:r w:rsidRPr="00F35FCB">
              <w:t>Питомники</w:t>
            </w:r>
          </w:p>
        </w:tc>
        <w:tc>
          <w:tcPr>
            <w:tcW w:w="1701" w:type="dxa"/>
            <w:vMerge w:val="restart"/>
            <w:tcBorders>
              <w:top w:val="single" w:sz="4" w:space="0" w:color="auto"/>
              <w:left w:val="single" w:sz="4" w:space="0" w:color="auto"/>
              <w:bottom w:val="single" w:sz="4" w:space="0" w:color="auto"/>
              <w:right w:val="single" w:sz="4" w:space="0" w:color="auto"/>
            </w:tcBorders>
          </w:tcPr>
          <w:p w14:paraId="79807F15" w14:textId="77777777" w:rsidR="00F67E59" w:rsidRPr="00F35FCB" w:rsidRDefault="00F67E59" w:rsidP="00F67E59">
            <w:r w:rsidRPr="00F35FCB">
              <w:t>1.17</w:t>
            </w:r>
          </w:p>
        </w:tc>
        <w:tc>
          <w:tcPr>
            <w:tcW w:w="3969" w:type="dxa"/>
            <w:vMerge w:val="restart"/>
            <w:tcBorders>
              <w:top w:val="single" w:sz="4" w:space="0" w:color="auto"/>
              <w:left w:val="single" w:sz="4" w:space="0" w:color="auto"/>
              <w:bottom w:val="single" w:sz="4" w:space="0" w:color="auto"/>
              <w:right w:val="single" w:sz="4" w:space="0" w:color="auto"/>
            </w:tcBorders>
          </w:tcPr>
          <w:p w14:paraId="51985318" w14:textId="77777777" w:rsidR="00F67E59" w:rsidRPr="00F35FCB" w:rsidRDefault="00F67E59" w:rsidP="00F67E59">
            <w:pPr>
              <w:jc w:val="both"/>
            </w:pPr>
            <w:r w:rsidRPr="00F35FCB">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w:t>
            </w:r>
          </w:p>
        </w:tc>
        <w:tc>
          <w:tcPr>
            <w:tcW w:w="6520" w:type="dxa"/>
            <w:tcBorders>
              <w:top w:val="single" w:sz="4" w:space="0" w:color="auto"/>
              <w:left w:val="single" w:sz="4" w:space="0" w:color="auto"/>
              <w:bottom w:val="single" w:sz="4" w:space="0" w:color="auto"/>
              <w:right w:val="single" w:sz="4" w:space="0" w:color="auto"/>
            </w:tcBorders>
          </w:tcPr>
          <w:p w14:paraId="5BB8B355" w14:textId="77777777" w:rsidR="00F67E59" w:rsidRPr="00F35FCB" w:rsidRDefault="00F67E59" w:rsidP="00F67E59">
            <w:pPr>
              <w:jc w:val="both"/>
            </w:pPr>
            <w:r w:rsidRPr="00F35FCB">
              <w:t>Минимальный размер земельного участка (площадь) – 3000 кв. м</w:t>
            </w:r>
          </w:p>
        </w:tc>
      </w:tr>
      <w:tr w:rsidR="00F35FCB" w:rsidRPr="00F35FCB" w14:paraId="630844AF" w14:textId="77777777" w:rsidTr="00F67E59">
        <w:trPr>
          <w:trHeight w:val="276"/>
        </w:trPr>
        <w:tc>
          <w:tcPr>
            <w:tcW w:w="564" w:type="dxa"/>
            <w:vMerge/>
            <w:tcBorders>
              <w:top w:val="single" w:sz="4" w:space="0" w:color="auto"/>
              <w:left w:val="single" w:sz="8" w:space="0" w:color="000000"/>
              <w:bottom w:val="single" w:sz="8" w:space="0" w:color="000000"/>
              <w:right w:val="single" w:sz="8" w:space="0" w:color="000000"/>
            </w:tcBorders>
          </w:tcPr>
          <w:p w14:paraId="2E72FB8A"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C28B92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1539C6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FA30A3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CCB6C5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2ADC739" w14:textId="77777777" w:rsidTr="00F67E59">
        <w:trPr>
          <w:trHeight w:val="276"/>
        </w:trPr>
        <w:tc>
          <w:tcPr>
            <w:tcW w:w="564" w:type="dxa"/>
            <w:vMerge/>
            <w:tcBorders>
              <w:top w:val="nil"/>
              <w:left w:val="single" w:sz="8" w:space="0" w:color="000000"/>
              <w:bottom w:val="single" w:sz="8" w:space="0" w:color="000000"/>
              <w:right w:val="single" w:sz="8" w:space="0" w:color="000000"/>
            </w:tcBorders>
          </w:tcPr>
          <w:p w14:paraId="4F3FC9C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D2DFB0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8049D9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1EF72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FCAE0B"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2D83CE21" w14:textId="77777777" w:rsidTr="00F67E59">
        <w:trPr>
          <w:trHeight w:val="276"/>
        </w:trPr>
        <w:tc>
          <w:tcPr>
            <w:tcW w:w="564" w:type="dxa"/>
            <w:vMerge/>
            <w:tcBorders>
              <w:top w:val="nil"/>
              <w:left w:val="single" w:sz="8" w:space="0" w:color="000000"/>
              <w:bottom w:val="single" w:sz="8" w:space="0" w:color="000000"/>
              <w:right w:val="single" w:sz="8" w:space="0" w:color="000000"/>
            </w:tcBorders>
          </w:tcPr>
          <w:p w14:paraId="2FC0866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7F1468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2BA7D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D20A0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D7166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EBBB3DD" w14:textId="77777777" w:rsidTr="00F67E59">
        <w:trPr>
          <w:trHeight w:val="276"/>
        </w:trPr>
        <w:tc>
          <w:tcPr>
            <w:tcW w:w="564" w:type="dxa"/>
            <w:vMerge/>
            <w:tcBorders>
              <w:top w:val="nil"/>
              <w:left w:val="single" w:sz="8" w:space="0" w:color="000000"/>
              <w:bottom w:val="single" w:sz="8" w:space="0" w:color="000000"/>
              <w:right w:val="single" w:sz="8" w:space="0" w:color="000000"/>
            </w:tcBorders>
          </w:tcPr>
          <w:p w14:paraId="348797D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0D9C4E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631CD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5759C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1BD4B4"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26FB41A" w14:textId="77777777" w:rsidTr="00F67E59">
        <w:trPr>
          <w:trHeight w:val="276"/>
        </w:trPr>
        <w:tc>
          <w:tcPr>
            <w:tcW w:w="564" w:type="dxa"/>
            <w:vMerge/>
            <w:tcBorders>
              <w:top w:val="nil"/>
              <w:left w:val="single" w:sz="8" w:space="0" w:color="000000"/>
              <w:bottom w:val="single" w:sz="8" w:space="0" w:color="000000"/>
              <w:right w:val="single" w:sz="8" w:space="0" w:color="000000"/>
            </w:tcBorders>
          </w:tcPr>
          <w:p w14:paraId="11F0012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F68DC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EBA8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9AACB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E02EC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D731358" w14:textId="77777777" w:rsidTr="00F67E59">
        <w:trPr>
          <w:trHeight w:val="415"/>
        </w:trPr>
        <w:tc>
          <w:tcPr>
            <w:tcW w:w="564" w:type="dxa"/>
            <w:vMerge w:val="restart"/>
            <w:tcBorders>
              <w:top w:val="nil"/>
              <w:left w:val="single" w:sz="8" w:space="0" w:color="000000"/>
              <w:bottom w:val="single" w:sz="8" w:space="0" w:color="000000"/>
              <w:right w:val="single" w:sz="8" w:space="0" w:color="000000"/>
            </w:tcBorders>
          </w:tcPr>
          <w:p w14:paraId="725D369D" w14:textId="77777777" w:rsidR="00F67E59" w:rsidRPr="00F35FCB" w:rsidRDefault="00F67E59" w:rsidP="00596C2D">
            <w:pPr>
              <w:numPr>
                <w:ilvl w:val="0"/>
                <w:numId w:val="42"/>
              </w:numPr>
              <w:suppressAutoHyphens/>
            </w:pPr>
          </w:p>
        </w:tc>
        <w:tc>
          <w:tcPr>
            <w:tcW w:w="2268" w:type="dxa"/>
            <w:vMerge w:val="restart"/>
            <w:tcBorders>
              <w:top w:val="nil"/>
              <w:left w:val="nil"/>
              <w:bottom w:val="single" w:sz="8" w:space="0" w:color="000000"/>
              <w:right w:val="single" w:sz="8" w:space="0" w:color="000000"/>
            </w:tcBorders>
          </w:tcPr>
          <w:p w14:paraId="7D0517D2" w14:textId="77777777" w:rsidR="00F67E59" w:rsidRPr="00F35FCB" w:rsidRDefault="00F67E59" w:rsidP="00F67E59">
            <w:r w:rsidRPr="00F35FCB">
              <w:t>Обеспечение сельскохозяйственного производства</w:t>
            </w:r>
          </w:p>
        </w:tc>
        <w:tc>
          <w:tcPr>
            <w:tcW w:w="1701" w:type="dxa"/>
            <w:vMerge w:val="restart"/>
            <w:tcBorders>
              <w:top w:val="nil"/>
              <w:left w:val="nil"/>
              <w:bottom w:val="single" w:sz="8" w:space="0" w:color="000000"/>
              <w:right w:val="single" w:sz="8" w:space="0" w:color="000000"/>
            </w:tcBorders>
          </w:tcPr>
          <w:p w14:paraId="476FDDFB" w14:textId="77777777" w:rsidR="00F67E59" w:rsidRPr="00F35FCB" w:rsidRDefault="00F67E59" w:rsidP="00F67E59">
            <w:r w:rsidRPr="00F35FCB">
              <w:t>1.18</w:t>
            </w:r>
          </w:p>
        </w:tc>
        <w:tc>
          <w:tcPr>
            <w:tcW w:w="3969" w:type="dxa"/>
            <w:vMerge w:val="restart"/>
            <w:tcBorders>
              <w:top w:val="nil"/>
              <w:left w:val="nil"/>
              <w:bottom w:val="single" w:sz="8" w:space="0" w:color="000000"/>
              <w:right w:val="single" w:sz="8" w:space="0" w:color="000000"/>
            </w:tcBorders>
          </w:tcPr>
          <w:p w14:paraId="29A3C86B" w14:textId="77777777" w:rsidR="00F67E59" w:rsidRPr="00F35FCB" w:rsidRDefault="00F67E59" w:rsidP="00F67E59">
            <w:pPr>
              <w:jc w:val="both"/>
            </w:pPr>
            <w:r w:rsidRPr="00F35FCB">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520" w:type="dxa"/>
            <w:tcBorders>
              <w:top w:val="nil"/>
              <w:left w:val="nil"/>
              <w:bottom w:val="single" w:sz="8" w:space="0" w:color="000000"/>
              <w:right w:val="single" w:sz="8" w:space="0" w:color="000000"/>
            </w:tcBorders>
          </w:tcPr>
          <w:p w14:paraId="0B4C695F" w14:textId="77777777" w:rsidR="00F67E59" w:rsidRPr="00F35FCB" w:rsidRDefault="00F67E59" w:rsidP="00F67E59">
            <w:pPr>
              <w:jc w:val="both"/>
            </w:pPr>
            <w:r w:rsidRPr="00F35FCB">
              <w:t>Минимальный размер земельного участка (площадь) – 3000 кв. м</w:t>
            </w:r>
          </w:p>
        </w:tc>
      </w:tr>
      <w:tr w:rsidR="00F35FCB" w:rsidRPr="00F35FCB" w14:paraId="4952F556" w14:textId="77777777" w:rsidTr="00F67E59">
        <w:trPr>
          <w:trHeight w:val="415"/>
        </w:trPr>
        <w:tc>
          <w:tcPr>
            <w:tcW w:w="564" w:type="dxa"/>
            <w:vMerge/>
            <w:tcBorders>
              <w:top w:val="nil"/>
              <w:left w:val="single" w:sz="8" w:space="0" w:color="000000"/>
              <w:bottom w:val="single" w:sz="8" w:space="0" w:color="000000"/>
              <w:right w:val="single" w:sz="8" w:space="0" w:color="000000"/>
            </w:tcBorders>
          </w:tcPr>
          <w:p w14:paraId="12B9C26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B64B6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CA681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07BA4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822F0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1167A79" w14:textId="77777777" w:rsidTr="00F67E59">
        <w:trPr>
          <w:trHeight w:val="415"/>
        </w:trPr>
        <w:tc>
          <w:tcPr>
            <w:tcW w:w="564" w:type="dxa"/>
            <w:vMerge/>
            <w:tcBorders>
              <w:top w:val="nil"/>
              <w:left w:val="single" w:sz="8" w:space="0" w:color="000000"/>
              <w:bottom w:val="single" w:sz="8" w:space="0" w:color="000000"/>
              <w:right w:val="single" w:sz="8" w:space="0" w:color="000000"/>
            </w:tcBorders>
          </w:tcPr>
          <w:p w14:paraId="0E9ABD4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15B5EB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4DBF9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BAE7C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5AAFC8"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60F5CF6A" w14:textId="77777777" w:rsidTr="00F67E59">
        <w:trPr>
          <w:trHeight w:val="415"/>
        </w:trPr>
        <w:tc>
          <w:tcPr>
            <w:tcW w:w="564" w:type="dxa"/>
            <w:vMerge/>
            <w:tcBorders>
              <w:top w:val="nil"/>
              <w:left w:val="single" w:sz="8" w:space="0" w:color="000000"/>
              <w:bottom w:val="single" w:sz="8" w:space="0" w:color="000000"/>
              <w:right w:val="single" w:sz="8" w:space="0" w:color="000000"/>
            </w:tcBorders>
          </w:tcPr>
          <w:p w14:paraId="0665669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B1DD21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12E79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4BA7A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6ABD8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5E21A5D" w14:textId="77777777" w:rsidTr="00F67E59">
        <w:trPr>
          <w:trHeight w:val="201"/>
        </w:trPr>
        <w:tc>
          <w:tcPr>
            <w:tcW w:w="564" w:type="dxa"/>
            <w:vMerge/>
            <w:tcBorders>
              <w:top w:val="nil"/>
              <w:left w:val="single" w:sz="8" w:space="0" w:color="000000"/>
              <w:bottom w:val="single" w:sz="8" w:space="0" w:color="000000"/>
              <w:right w:val="single" w:sz="8" w:space="0" w:color="000000"/>
            </w:tcBorders>
          </w:tcPr>
          <w:p w14:paraId="5122FA9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5F4279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A03A5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EB6EC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04B6B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E0A9BCD" w14:textId="77777777" w:rsidTr="00F67E59">
        <w:trPr>
          <w:trHeight w:val="415"/>
        </w:trPr>
        <w:tc>
          <w:tcPr>
            <w:tcW w:w="564" w:type="dxa"/>
            <w:vMerge/>
            <w:tcBorders>
              <w:top w:val="nil"/>
              <w:left w:val="single" w:sz="8" w:space="0" w:color="000000"/>
              <w:bottom w:val="single" w:sz="4" w:space="0" w:color="auto"/>
              <w:right w:val="single" w:sz="8" w:space="0" w:color="000000"/>
            </w:tcBorders>
          </w:tcPr>
          <w:p w14:paraId="5E1A4F1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259992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256091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9A6DA7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117184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1A24E28" w14:textId="77777777" w:rsidTr="00F67E59">
        <w:trPr>
          <w:trHeight w:val="276"/>
        </w:trPr>
        <w:tc>
          <w:tcPr>
            <w:tcW w:w="564" w:type="dxa"/>
            <w:vMerge w:val="restart"/>
            <w:tcBorders>
              <w:top w:val="single" w:sz="4" w:space="0" w:color="auto"/>
              <w:left w:val="single" w:sz="4" w:space="0" w:color="auto"/>
              <w:bottom w:val="single" w:sz="4" w:space="0" w:color="auto"/>
              <w:right w:val="single" w:sz="4" w:space="0" w:color="auto"/>
            </w:tcBorders>
          </w:tcPr>
          <w:p w14:paraId="28080308"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56691D27" w14:textId="77777777" w:rsidR="00F67E59" w:rsidRPr="00F35FCB" w:rsidRDefault="00F67E59" w:rsidP="00F67E59">
            <w:r w:rsidRPr="00F35FCB">
              <w:t>Сенокошение</w:t>
            </w:r>
          </w:p>
        </w:tc>
        <w:tc>
          <w:tcPr>
            <w:tcW w:w="1701" w:type="dxa"/>
            <w:vMerge w:val="restart"/>
            <w:tcBorders>
              <w:top w:val="single" w:sz="4" w:space="0" w:color="auto"/>
              <w:left w:val="single" w:sz="4" w:space="0" w:color="auto"/>
              <w:bottom w:val="single" w:sz="4" w:space="0" w:color="auto"/>
              <w:right w:val="single" w:sz="4" w:space="0" w:color="auto"/>
            </w:tcBorders>
          </w:tcPr>
          <w:p w14:paraId="19903371" w14:textId="77777777" w:rsidR="00F67E59" w:rsidRPr="00F35FCB" w:rsidRDefault="00F67E59" w:rsidP="00F67E59">
            <w:r w:rsidRPr="00F35FCB">
              <w:t>1.19</w:t>
            </w:r>
          </w:p>
        </w:tc>
        <w:tc>
          <w:tcPr>
            <w:tcW w:w="3969" w:type="dxa"/>
            <w:vMerge w:val="restart"/>
            <w:tcBorders>
              <w:top w:val="single" w:sz="4" w:space="0" w:color="auto"/>
              <w:left w:val="single" w:sz="4" w:space="0" w:color="auto"/>
              <w:bottom w:val="single" w:sz="4" w:space="0" w:color="auto"/>
              <w:right w:val="single" w:sz="4" w:space="0" w:color="auto"/>
            </w:tcBorders>
          </w:tcPr>
          <w:p w14:paraId="4C123A76" w14:textId="77777777" w:rsidR="00F67E59" w:rsidRPr="00F35FCB" w:rsidRDefault="00F67E59" w:rsidP="00F67E59">
            <w:pPr>
              <w:jc w:val="both"/>
            </w:pPr>
            <w:r w:rsidRPr="00F35FCB">
              <w:t>Кошение трав, сбор и заготовка сена</w:t>
            </w:r>
          </w:p>
        </w:tc>
        <w:tc>
          <w:tcPr>
            <w:tcW w:w="6520" w:type="dxa"/>
            <w:tcBorders>
              <w:top w:val="single" w:sz="4" w:space="0" w:color="auto"/>
              <w:left w:val="single" w:sz="4" w:space="0" w:color="auto"/>
              <w:bottom w:val="single" w:sz="4" w:space="0" w:color="auto"/>
              <w:right w:val="single" w:sz="4" w:space="0" w:color="auto"/>
            </w:tcBorders>
          </w:tcPr>
          <w:p w14:paraId="7259947C"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7EDFA49" w14:textId="77777777" w:rsidTr="00F67E59">
        <w:trPr>
          <w:trHeight w:val="276"/>
        </w:trPr>
        <w:tc>
          <w:tcPr>
            <w:tcW w:w="564" w:type="dxa"/>
            <w:vMerge/>
            <w:tcBorders>
              <w:top w:val="single" w:sz="4" w:space="0" w:color="auto"/>
              <w:left w:val="single" w:sz="4" w:space="0" w:color="auto"/>
              <w:bottom w:val="single" w:sz="4" w:space="0" w:color="auto"/>
              <w:right w:val="single" w:sz="4" w:space="0" w:color="auto"/>
            </w:tcBorders>
          </w:tcPr>
          <w:p w14:paraId="7A9D5122"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03E884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9FDE5A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C61034E"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50C886F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033DE17" w14:textId="77777777" w:rsidTr="00F67E59">
        <w:trPr>
          <w:trHeight w:val="276"/>
        </w:trPr>
        <w:tc>
          <w:tcPr>
            <w:tcW w:w="564" w:type="dxa"/>
            <w:vMerge/>
            <w:tcBorders>
              <w:top w:val="single" w:sz="4" w:space="0" w:color="auto"/>
              <w:left w:val="single" w:sz="4" w:space="0" w:color="auto"/>
              <w:bottom w:val="single" w:sz="4" w:space="0" w:color="auto"/>
              <w:right w:val="single" w:sz="4" w:space="0" w:color="auto"/>
            </w:tcBorders>
          </w:tcPr>
          <w:p w14:paraId="3FA78C79"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9C4E28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1328C4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3CBE68"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64619F94"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1D19E98B" w14:textId="77777777" w:rsidTr="00F67E59">
        <w:trPr>
          <w:trHeight w:val="276"/>
        </w:trPr>
        <w:tc>
          <w:tcPr>
            <w:tcW w:w="564" w:type="dxa"/>
            <w:vMerge/>
            <w:tcBorders>
              <w:top w:val="single" w:sz="4" w:space="0" w:color="auto"/>
              <w:left w:val="single" w:sz="4" w:space="0" w:color="auto"/>
              <w:bottom w:val="single" w:sz="4" w:space="0" w:color="auto"/>
              <w:right w:val="single" w:sz="4" w:space="0" w:color="auto"/>
            </w:tcBorders>
          </w:tcPr>
          <w:p w14:paraId="30DBCC5B"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B3B9B2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8BBBD5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55BD02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E4E4E2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D320444" w14:textId="77777777" w:rsidTr="00F67E59">
        <w:trPr>
          <w:trHeight w:val="276"/>
        </w:trPr>
        <w:tc>
          <w:tcPr>
            <w:tcW w:w="564" w:type="dxa"/>
            <w:vMerge/>
            <w:tcBorders>
              <w:top w:val="single" w:sz="4" w:space="0" w:color="auto"/>
              <w:left w:val="single" w:sz="4" w:space="0" w:color="auto"/>
              <w:bottom w:val="single" w:sz="4" w:space="0" w:color="auto"/>
              <w:right w:val="single" w:sz="4" w:space="0" w:color="auto"/>
            </w:tcBorders>
          </w:tcPr>
          <w:p w14:paraId="06214135"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4CF3B3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D1F5FD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7AD3B3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BC55A9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29E8201" w14:textId="77777777" w:rsidTr="00F67E59">
        <w:trPr>
          <w:trHeight w:val="276"/>
        </w:trPr>
        <w:tc>
          <w:tcPr>
            <w:tcW w:w="564" w:type="dxa"/>
            <w:vMerge/>
            <w:tcBorders>
              <w:top w:val="single" w:sz="4" w:space="0" w:color="auto"/>
              <w:left w:val="single" w:sz="4" w:space="0" w:color="auto"/>
              <w:bottom w:val="single" w:sz="4" w:space="0" w:color="auto"/>
              <w:right w:val="single" w:sz="4" w:space="0" w:color="auto"/>
            </w:tcBorders>
          </w:tcPr>
          <w:p w14:paraId="52DA6644"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F92161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265827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B49CA9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68EEF79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EC4D3A5" w14:textId="77777777" w:rsidTr="00F67E59">
        <w:trPr>
          <w:trHeight w:val="140"/>
        </w:trPr>
        <w:tc>
          <w:tcPr>
            <w:tcW w:w="564" w:type="dxa"/>
            <w:vMerge w:val="restart"/>
            <w:tcBorders>
              <w:top w:val="single" w:sz="4" w:space="0" w:color="auto"/>
              <w:left w:val="single" w:sz="8" w:space="0" w:color="000000"/>
              <w:right w:val="single" w:sz="8" w:space="0" w:color="000000"/>
            </w:tcBorders>
          </w:tcPr>
          <w:p w14:paraId="05EE21C8" w14:textId="77777777" w:rsidR="00F67E59" w:rsidRPr="00F35FCB" w:rsidRDefault="00F67E59" w:rsidP="00596C2D">
            <w:pPr>
              <w:numPr>
                <w:ilvl w:val="0"/>
                <w:numId w:val="42"/>
              </w:numPr>
              <w:suppressAutoHyphens/>
            </w:pPr>
          </w:p>
        </w:tc>
        <w:tc>
          <w:tcPr>
            <w:tcW w:w="2268" w:type="dxa"/>
            <w:vMerge w:val="restart"/>
            <w:tcBorders>
              <w:top w:val="single" w:sz="4" w:space="0" w:color="auto"/>
              <w:left w:val="nil"/>
              <w:right w:val="single" w:sz="8" w:space="0" w:color="000000"/>
            </w:tcBorders>
          </w:tcPr>
          <w:p w14:paraId="1B9298BA" w14:textId="77777777" w:rsidR="00F67E59" w:rsidRPr="00F35FCB" w:rsidRDefault="00F67E59" w:rsidP="00F67E59">
            <w:r w:rsidRPr="00F35FCB">
              <w:t>Выпас сельскохозяйственных животных</w:t>
            </w:r>
          </w:p>
        </w:tc>
        <w:tc>
          <w:tcPr>
            <w:tcW w:w="1701" w:type="dxa"/>
            <w:vMerge w:val="restart"/>
            <w:tcBorders>
              <w:top w:val="single" w:sz="4" w:space="0" w:color="auto"/>
              <w:left w:val="nil"/>
              <w:right w:val="single" w:sz="8" w:space="0" w:color="000000"/>
            </w:tcBorders>
          </w:tcPr>
          <w:p w14:paraId="61F9CB58" w14:textId="77777777" w:rsidR="00F67E59" w:rsidRPr="00F35FCB" w:rsidRDefault="00F67E59" w:rsidP="00F67E59">
            <w:r w:rsidRPr="00F35FCB">
              <w:t>1.20</w:t>
            </w:r>
          </w:p>
        </w:tc>
        <w:tc>
          <w:tcPr>
            <w:tcW w:w="3969" w:type="dxa"/>
            <w:vMerge w:val="restart"/>
            <w:tcBorders>
              <w:top w:val="single" w:sz="4" w:space="0" w:color="auto"/>
              <w:left w:val="nil"/>
              <w:right w:val="single" w:sz="4" w:space="0" w:color="auto"/>
            </w:tcBorders>
          </w:tcPr>
          <w:p w14:paraId="46FADC84" w14:textId="77777777" w:rsidR="00F67E59" w:rsidRPr="00F35FCB" w:rsidRDefault="00F67E59" w:rsidP="00F67E59">
            <w:pPr>
              <w:jc w:val="both"/>
            </w:pPr>
            <w:r w:rsidRPr="00F35FCB">
              <w:t>Выпас сельскохозяйственных животных</w:t>
            </w:r>
          </w:p>
        </w:tc>
        <w:tc>
          <w:tcPr>
            <w:tcW w:w="6520" w:type="dxa"/>
            <w:tcBorders>
              <w:top w:val="single" w:sz="4" w:space="0" w:color="auto"/>
              <w:left w:val="single" w:sz="4" w:space="0" w:color="auto"/>
              <w:bottom w:val="single" w:sz="4" w:space="0" w:color="auto"/>
              <w:right w:val="single" w:sz="4" w:space="0" w:color="auto"/>
            </w:tcBorders>
          </w:tcPr>
          <w:p w14:paraId="20EA7CDC"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1398CB71" w14:textId="77777777" w:rsidTr="00F67E59">
        <w:trPr>
          <w:trHeight w:val="137"/>
        </w:trPr>
        <w:tc>
          <w:tcPr>
            <w:tcW w:w="564" w:type="dxa"/>
            <w:vMerge/>
            <w:tcBorders>
              <w:top w:val="nil"/>
              <w:left w:val="single" w:sz="8" w:space="0" w:color="000000"/>
              <w:bottom w:val="single" w:sz="8" w:space="0" w:color="000000"/>
              <w:right w:val="single" w:sz="8" w:space="0" w:color="000000"/>
            </w:tcBorders>
          </w:tcPr>
          <w:p w14:paraId="3FF844F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27ACAB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C09D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553D1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C152E2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A174771" w14:textId="77777777" w:rsidTr="00F67E59">
        <w:trPr>
          <w:trHeight w:val="137"/>
        </w:trPr>
        <w:tc>
          <w:tcPr>
            <w:tcW w:w="564" w:type="dxa"/>
            <w:vMerge/>
            <w:tcBorders>
              <w:top w:val="nil"/>
              <w:left w:val="single" w:sz="8" w:space="0" w:color="000000"/>
              <w:bottom w:val="single" w:sz="8" w:space="0" w:color="000000"/>
              <w:right w:val="single" w:sz="8" w:space="0" w:color="000000"/>
            </w:tcBorders>
          </w:tcPr>
          <w:p w14:paraId="67C15AC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FC4955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A290B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96690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496792"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70A5BE9E" w14:textId="77777777" w:rsidTr="00F67E59">
        <w:trPr>
          <w:trHeight w:val="137"/>
        </w:trPr>
        <w:tc>
          <w:tcPr>
            <w:tcW w:w="564" w:type="dxa"/>
            <w:vMerge/>
            <w:tcBorders>
              <w:top w:val="nil"/>
              <w:left w:val="single" w:sz="8" w:space="0" w:color="000000"/>
              <w:bottom w:val="single" w:sz="8" w:space="0" w:color="000000"/>
              <w:right w:val="single" w:sz="8" w:space="0" w:color="000000"/>
            </w:tcBorders>
          </w:tcPr>
          <w:p w14:paraId="6A1CC08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C13967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81659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D2361F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713FB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31B3810" w14:textId="77777777" w:rsidTr="00F67E59">
        <w:trPr>
          <w:trHeight w:val="137"/>
        </w:trPr>
        <w:tc>
          <w:tcPr>
            <w:tcW w:w="564" w:type="dxa"/>
            <w:vMerge/>
            <w:tcBorders>
              <w:top w:val="nil"/>
              <w:left w:val="single" w:sz="8" w:space="0" w:color="000000"/>
              <w:bottom w:val="single" w:sz="4" w:space="0" w:color="auto"/>
              <w:right w:val="single" w:sz="8" w:space="0" w:color="000000"/>
            </w:tcBorders>
          </w:tcPr>
          <w:p w14:paraId="218EB8A0"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7B4D8F7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986A58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D89BE8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85E421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C0D75B7" w14:textId="77777777" w:rsidTr="00F67E59">
        <w:trPr>
          <w:trHeight w:val="137"/>
        </w:trPr>
        <w:tc>
          <w:tcPr>
            <w:tcW w:w="564" w:type="dxa"/>
            <w:vMerge/>
            <w:tcBorders>
              <w:top w:val="single" w:sz="4" w:space="0" w:color="auto"/>
              <w:left w:val="single" w:sz="4" w:space="0" w:color="auto"/>
              <w:bottom w:val="single" w:sz="4" w:space="0" w:color="auto"/>
              <w:right w:val="single" w:sz="4" w:space="0" w:color="auto"/>
            </w:tcBorders>
          </w:tcPr>
          <w:p w14:paraId="36429C5F"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475CB3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600F91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E6166A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9AB4F4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5867679" w14:textId="77777777" w:rsidTr="00F67E59">
        <w:trPr>
          <w:trHeight w:val="276"/>
        </w:trPr>
        <w:tc>
          <w:tcPr>
            <w:tcW w:w="564" w:type="dxa"/>
            <w:vMerge w:val="restart"/>
            <w:tcBorders>
              <w:top w:val="single" w:sz="4" w:space="0" w:color="auto"/>
              <w:bottom w:val="single" w:sz="8" w:space="0" w:color="000000"/>
            </w:tcBorders>
          </w:tcPr>
          <w:p w14:paraId="3B69D149" w14:textId="77777777" w:rsidR="00F67E59" w:rsidRPr="00F35FCB" w:rsidRDefault="00F67E59" w:rsidP="00596C2D">
            <w:pPr>
              <w:numPr>
                <w:ilvl w:val="0"/>
                <w:numId w:val="42"/>
              </w:numPr>
              <w:suppressAutoHyphens/>
            </w:pPr>
          </w:p>
        </w:tc>
        <w:tc>
          <w:tcPr>
            <w:tcW w:w="2268" w:type="dxa"/>
            <w:vMerge w:val="restart"/>
            <w:tcBorders>
              <w:top w:val="single" w:sz="4" w:space="0" w:color="auto"/>
              <w:bottom w:val="single" w:sz="8" w:space="0" w:color="000000"/>
            </w:tcBorders>
          </w:tcPr>
          <w:p w14:paraId="658EB542"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bottom w:val="single" w:sz="8" w:space="0" w:color="000000"/>
            </w:tcBorders>
          </w:tcPr>
          <w:p w14:paraId="2ECC99B7" w14:textId="77777777" w:rsidR="00F67E59" w:rsidRPr="00F35FCB" w:rsidRDefault="00F67E59" w:rsidP="00F67E59">
            <w:r w:rsidRPr="00F35FCB">
              <w:t>3.1.1</w:t>
            </w:r>
          </w:p>
        </w:tc>
        <w:tc>
          <w:tcPr>
            <w:tcW w:w="3969" w:type="dxa"/>
            <w:vMerge w:val="restart"/>
            <w:tcBorders>
              <w:top w:val="single" w:sz="4" w:space="0" w:color="auto"/>
              <w:bottom w:val="single" w:sz="8" w:space="0" w:color="000000"/>
            </w:tcBorders>
          </w:tcPr>
          <w:p w14:paraId="7A31DB2B"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tcBorders>
          </w:tcPr>
          <w:p w14:paraId="65B1EAB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27FA601" w14:textId="77777777" w:rsidTr="00F67E59">
        <w:trPr>
          <w:trHeight w:val="276"/>
        </w:trPr>
        <w:tc>
          <w:tcPr>
            <w:tcW w:w="564" w:type="dxa"/>
            <w:vMerge/>
            <w:tcBorders>
              <w:left w:val="single" w:sz="8" w:space="0" w:color="000000"/>
              <w:bottom w:val="single" w:sz="8" w:space="0" w:color="000000"/>
              <w:right w:val="single" w:sz="8" w:space="0" w:color="000000"/>
            </w:tcBorders>
          </w:tcPr>
          <w:p w14:paraId="427BF3CC" w14:textId="77777777" w:rsidR="00F67E59" w:rsidRPr="00F35FCB" w:rsidRDefault="00F67E59" w:rsidP="00F67E59"/>
        </w:tc>
        <w:tc>
          <w:tcPr>
            <w:tcW w:w="2268" w:type="dxa"/>
            <w:vMerge/>
            <w:tcBorders>
              <w:left w:val="nil"/>
              <w:bottom w:val="single" w:sz="8" w:space="0" w:color="000000"/>
              <w:right w:val="single" w:sz="8" w:space="0" w:color="000000"/>
            </w:tcBorders>
          </w:tcPr>
          <w:p w14:paraId="2844AC0F" w14:textId="77777777" w:rsidR="00F67E59" w:rsidRPr="00F35FCB" w:rsidRDefault="00F67E59" w:rsidP="00F67E59"/>
        </w:tc>
        <w:tc>
          <w:tcPr>
            <w:tcW w:w="1701" w:type="dxa"/>
            <w:vMerge/>
            <w:tcBorders>
              <w:left w:val="nil"/>
              <w:bottom w:val="single" w:sz="8" w:space="0" w:color="000000"/>
              <w:right w:val="single" w:sz="8" w:space="0" w:color="000000"/>
            </w:tcBorders>
          </w:tcPr>
          <w:p w14:paraId="6D8971D8" w14:textId="77777777" w:rsidR="00F67E59" w:rsidRPr="00F35FCB" w:rsidRDefault="00F67E59" w:rsidP="00F67E59"/>
        </w:tc>
        <w:tc>
          <w:tcPr>
            <w:tcW w:w="3969" w:type="dxa"/>
            <w:vMerge/>
            <w:tcBorders>
              <w:left w:val="nil"/>
              <w:bottom w:val="single" w:sz="8" w:space="0" w:color="000000"/>
              <w:right w:val="single" w:sz="8" w:space="0" w:color="000000"/>
            </w:tcBorders>
          </w:tcPr>
          <w:p w14:paraId="4CE166BA"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7E2EBFC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09109DD" w14:textId="77777777" w:rsidTr="00F67E59">
        <w:trPr>
          <w:trHeight w:val="276"/>
        </w:trPr>
        <w:tc>
          <w:tcPr>
            <w:tcW w:w="564" w:type="dxa"/>
            <w:vMerge/>
            <w:tcBorders>
              <w:top w:val="nil"/>
              <w:left w:val="single" w:sz="8" w:space="0" w:color="000000"/>
              <w:bottom w:val="single" w:sz="8" w:space="0" w:color="000000"/>
              <w:right w:val="single" w:sz="8" w:space="0" w:color="000000"/>
            </w:tcBorders>
          </w:tcPr>
          <w:p w14:paraId="5610727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00433F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4A8AC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BB04C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B241B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BCF7A6C" w14:textId="77777777" w:rsidTr="00F67E59">
        <w:trPr>
          <w:trHeight w:val="276"/>
        </w:trPr>
        <w:tc>
          <w:tcPr>
            <w:tcW w:w="564" w:type="dxa"/>
            <w:vMerge/>
            <w:tcBorders>
              <w:top w:val="nil"/>
              <w:left w:val="single" w:sz="8" w:space="0" w:color="000000"/>
              <w:bottom w:val="single" w:sz="8" w:space="0" w:color="000000"/>
              <w:right w:val="single" w:sz="8" w:space="0" w:color="000000"/>
            </w:tcBorders>
          </w:tcPr>
          <w:p w14:paraId="1734361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90B927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FE494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4DFA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83012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66434CE" w14:textId="77777777" w:rsidTr="00F67E59">
        <w:trPr>
          <w:trHeight w:val="276"/>
        </w:trPr>
        <w:tc>
          <w:tcPr>
            <w:tcW w:w="564" w:type="dxa"/>
            <w:vMerge/>
            <w:tcBorders>
              <w:top w:val="nil"/>
              <w:left w:val="single" w:sz="8" w:space="0" w:color="000000"/>
              <w:bottom w:val="single" w:sz="8" w:space="0" w:color="000000"/>
              <w:right w:val="single" w:sz="8" w:space="0" w:color="000000"/>
            </w:tcBorders>
          </w:tcPr>
          <w:p w14:paraId="719871D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05492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7BD4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9BD85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9C7F08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1BE2116" w14:textId="77777777" w:rsidTr="00F67E59">
        <w:trPr>
          <w:trHeight w:val="276"/>
        </w:trPr>
        <w:tc>
          <w:tcPr>
            <w:tcW w:w="564" w:type="dxa"/>
            <w:vMerge/>
            <w:tcBorders>
              <w:top w:val="nil"/>
              <w:left w:val="single" w:sz="8" w:space="0" w:color="000000"/>
              <w:bottom w:val="single" w:sz="4" w:space="0" w:color="auto"/>
              <w:right w:val="single" w:sz="8" w:space="0" w:color="000000"/>
            </w:tcBorders>
          </w:tcPr>
          <w:p w14:paraId="6D4A85A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EF6F23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2B74D5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D1F249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ECBF68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62ADECC" w14:textId="77777777" w:rsidTr="00F67E59">
        <w:trPr>
          <w:trHeight w:val="297"/>
        </w:trPr>
        <w:tc>
          <w:tcPr>
            <w:tcW w:w="564" w:type="dxa"/>
            <w:vMerge w:val="restart"/>
            <w:tcBorders>
              <w:top w:val="single" w:sz="4" w:space="0" w:color="auto"/>
              <w:left w:val="single" w:sz="4" w:space="0" w:color="auto"/>
              <w:bottom w:val="single" w:sz="4" w:space="0" w:color="auto"/>
              <w:right w:val="single" w:sz="4" w:space="0" w:color="auto"/>
            </w:tcBorders>
          </w:tcPr>
          <w:p w14:paraId="26084D18"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27824E30" w14:textId="77777777" w:rsidR="00F67E59" w:rsidRPr="00F35FCB" w:rsidRDefault="00F67E59" w:rsidP="00F67E59">
            <w:r w:rsidRPr="00F35FCB">
              <w:t>Водные объекты</w:t>
            </w:r>
          </w:p>
        </w:tc>
        <w:tc>
          <w:tcPr>
            <w:tcW w:w="1701" w:type="dxa"/>
            <w:vMerge w:val="restart"/>
            <w:tcBorders>
              <w:top w:val="single" w:sz="4" w:space="0" w:color="auto"/>
              <w:left w:val="single" w:sz="4" w:space="0" w:color="auto"/>
              <w:bottom w:val="single" w:sz="4" w:space="0" w:color="auto"/>
              <w:right w:val="single" w:sz="4" w:space="0" w:color="auto"/>
            </w:tcBorders>
          </w:tcPr>
          <w:p w14:paraId="4CFE5151" w14:textId="77777777" w:rsidR="00F67E59" w:rsidRPr="00F35FCB" w:rsidRDefault="00F67E59" w:rsidP="00F67E59">
            <w:r w:rsidRPr="00F35FCB">
              <w:t>11.0</w:t>
            </w:r>
          </w:p>
        </w:tc>
        <w:tc>
          <w:tcPr>
            <w:tcW w:w="3969" w:type="dxa"/>
            <w:vMerge w:val="restart"/>
            <w:tcBorders>
              <w:top w:val="single" w:sz="4" w:space="0" w:color="auto"/>
              <w:left w:val="single" w:sz="4" w:space="0" w:color="auto"/>
              <w:bottom w:val="single" w:sz="4" w:space="0" w:color="auto"/>
              <w:right w:val="single" w:sz="4" w:space="0" w:color="auto"/>
            </w:tcBorders>
          </w:tcPr>
          <w:p w14:paraId="53826E03" w14:textId="77777777" w:rsidR="00F67E59" w:rsidRPr="00F35FCB" w:rsidRDefault="00F67E59" w:rsidP="00F67E59">
            <w:pPr>
              <w:jc w:val="both"/>
            </w:pPr>
            <w:r w:rsidRPr="00F35FCB">
              <w:t>Ледники, снежники, ручьи, реки, озера, болота, территориальные моря и другие поверхностные водные объекты</w:t>
            </w:r>
          </w:p>
        </w:tc>
        <w:tc>
          <w:tcPr>
            <w:tcW w:w="6520" w:type="dxa"/>
            <w:tcBorders>
              <w:top w:val="single" w:sz="4" w:space="0" w:color="auto"/>
              <w:left w:val="single" w:sz="4" w:space="0" w:color="auto"/>
              <w:bottom w:val="single" w:sz="4" w:space="0" w:color="auto"/>
              <w:right w:val="single" w:sz="4" w:space="0" w:color="auto"/>
            </w:tcBorders>
          </w:tcPr>
          <w:p w14:paraId="4DC33DE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C81DB14" w14:textId="77777777" w:rsidTr="00F67E59">
        <w:trPr>
          <w:trHeight w:val="291"/>
        </w:trPr>
        <w:tc>
          <w:tcPr>
            <w:tcW w:w="564" w:type="dxa"/>
            <w:vMerge/>
            <w:tcBorders>
              <w:top w:val="single" w:sz="4" w:space="0" w:color="auto"/>
              <w:left w:val="single" w:sz="8" w:space="0" w:color="000000"/>
              <w:bottom w:val="single" w:sz="4" w:space="0" w:color="auto"/>
              <w:right w:val="single" w:sz="8" w:space="0" w:color="000000"/>
            </w:tcBorders>
          </w:tcPr>
          <w:p w14:paraId="45B21911"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5C787CA9"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15535748"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948309C"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217DA72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B9C319C" w14:textId="77777777" w:rsidTr="00F67E59">
        <w:trPr>
          <w:trHeight w:val="78"/>
        </w:trPr>
        <w:tc>
          <w:tcPr>
            <w:tcW w:w="564" w:type="dxa"/>
            <w:vMerge/>
            <w:tcBorders>
              <w:top w:val="single" w:sz="4" w:space="0" w:color="auto"/>
              <w:left w:val="single" w:sz="4" w:space="0" w:color="auto"/>
              <w:bottom w:val="single" w:sz="4" w:space="0" w:color="auto"/>
              <w:right w:val="single" w:sz="4" w:space="0" w:color="auto"/>
            </w:tcBorders>
          </w:tcPr>
          <w:p w14:paraId="4CBE87A6"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466CF0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7215D0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5FB417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30C581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C9FD990" w14:textId="77777777" w:rsidTr="00F67E59">
        <w:trPr>
          <w:trHeight w:val="782"/>
        </w:trPr>
        <w:tc>
          <w:tcPr>
            <w:tcW w:w="564" w:type="dxa"/>
            <w:vMerge/>
            <w:tcBorders>
              <w:top w:val="single" w:sz="4" w:space="0" w:color="auto"/>
              <w:left w:val="single" w:sz="8" w:space="0" w:color="000000"/>
              <w:bottom w:val="single" w:sz="8" w:space="0" w:color="000000"/>
              <w:right w:val="single" w:sz="8" w:space="0" w:color="000000"/>
            </w:tcBorders>
          </w:tcPr>
          <w:p w14:paraId="622823E8"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8F66D6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0CFAE0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A5449C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E9F9EE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CDD478A" w14:textId="77777777" w:rsidTr="00F67E59">
        <w:trPr>
          <w:trHeight w:val="327"/>
        </w:trPr>
        <w:tc>
          <w:tcPr>
            <w:tcW w:w="564" w:type="dxa"/>
            <w:vMerge/>
            <w:tcBorders>
              <w:top w:val="nil"/>
              <w:left w:val="single" w:sz="8" w:space="0" w:color="000000"/>
              <w:bottom w:val="single" w:sz="8" w:space="0" w:color="000000"/>
              <w:right w:val="single" w:sz="8" w:space="0" w:color="000000"/>
            </w:tcBorders>
          </w:tcPr>
          <w:p w14:paraId="5B6A346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468BA5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0C0950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224B6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B416D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93D297C" w14:textId="77777777" w:rsidTr="00F67E59">
        <w:trPr>
          <w:trHeight w:val="78"/>
        </w:trPr>
        <w:tc>
          <w:tcPr>
            <w:tcW w:w="564" w:type="dxa"/>
            <w:vMerge/>
            <w:tcBorders>
              <w:top w:val="nil"/>
              <w:left w:val="single" w:sz="8" w:space="0" w:color="000000"/>
              <w:bottom w:val="single" w:sz="4" w:space="0" w:color="auto"/>
              <w:right w:val="single" w:sz="8" w:space="0" w:color="000000"/>
            </w:tcBorders>
          </w:tcPr>
          <w:p w14:paraId="300E68A1"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3D0A6C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69A11C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FA8ED10" w14:textId="77777777" w:rsidR="00F67E59" w:rsidRPr="00F35FCB" w:rsidRDefault="00F67E59" w:rsidP="00F67E59">
            <w:pPr>
              <w:jc w:val="both"/>
            </w:pPr>
          </w:p>
        </w:tc>
        <w:tc>
          <w:tcPr>
            <w:tcW w:w="6520" w:type="dxa"/>
            <w:tcBorders>
              <w:top w:val="nil"/>
              <w:left w:val="nil"/>
              <w:right w:val="single" w:sz="8" w:space="0" w:color="000000"/>
            </w:tcBorders>
          </w:tcPr>
          <w:p w14:paraId="4E9B5C9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D15193B" w14:textId="77777777" w:rsidTr="00F67E59">
        <w:trPr>
          <w:trHeight w:val="78"/>
        </w:trPr>
        <w:tc>
          <w:tcPr>
            <w:tcW w:w="564" w:type="dxa"/>
            <w:vMerge w:val="restart"/>
            <w:tcBorders>
              <w:top w:val="single" w:sz="4" w:space="0" w:color="auto"/>
              <w:left w:val="single" w:sz="4" w:space="0" w:color="auto"/>
              <w:bottom w:val="single" w:sz="4" w:space="0" w:color="auto"/>
              <w:right w:val="single" w:sz="4" w:space="0" w:color="auto"/>
            </w:tcBorders>
          </w:tcPr>
          <w:p w14:paraId="7A6D5F32" w14:textId="77777777" w:rsidR="00F67E59" w:rsidRPr="00F35FCB" w:rsidRDefault="00F67E59" w:rsidP="00596C2D">
            <w:pPr>
              <w:numPr>
                <w:ilvl w:val="0"/>
                <w:numId w:val="42"/>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50EA099C"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3D7F76AB"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5DF86585" w14:textId="77777777" w:rsidR="00F67E59" w:rsidRPr="00F35FCB" w:rsidRDefault="00F67E59" w:rsidP="00F67E59">
            <w:pPr>
              <w:jc w:val="both"/>
            </w:pPr>
            <w:r w:rsidRPr="00F35FC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20" w:type="dxa"/>
            <w:tcBorders>
              <w:left w:val="single" w:sz="4" w:space="0" w:color="auto"/>
            </w:tcBorders>
          </w:tcPr>
          <w:p w14:paraId="1D5B92A2" w14:textId="77777777" w:rsidR="00F67E59" w:rsidRPr="00F35FCB" w:rsidRDefault="00F67E59" w:rsidP="00F67E59">
            <w:pPr>
              <w:jc w:val="both"/>
            </w:pPr>
            <w:r w:rsidRPr="00F35FCB">
              <w:rPr>
                <w:rFonts w:eastAsia="Tahoma"/>
              </w:rPr>
              <w:t>Минимальный размер земельного участка – не подлежит установлению</w:t>
            </w:r>
          </w:p>
        </w:tc>
      </w:tr>
      <w:tr w:rsidR="00F35FCB" w:rsidRPr="00F35FCB" w14:paraId="17EC8970" w14:textId="77777777" w:rsidTr="00F67E59">
        <w:trPr>
          <w:trHeight w:val="78"/>
        </w:trPr>
        <w:tc>
          <w:tcPr>
            <w:tcW w:w="564" w:type="dxa"/>
            <w:vMerge/>
            <w:tcBorders>
              <w:top w:val="single" w:sz="4" w:space="0" w:color="auto"/>
              <w:left w:val="single" w:sz="4" w:space="0" w:color="auto"/>
              <w:bottom w:val="single" w:sz="4" w:space="0" w:color="auto"/>
              <w:right w:val="single" w:sz="4" w:space="0" w:color="auto"/>
            </w:tcBorders>
          </w:tcPr>
          <w:p w14:paraId="0D75D81C"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CF05E5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C5F59D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1055B4D" w14:textId="77777777" w:rsidR="00F67E59" w:rsidRPr="00F35FCB" w:rsidRDefault="00F67E59" w:rsidP="00F67E59">
            <w:pPr>
              <w:jc w:val="both"/>
            </w:pPr>
          </w:p>
        </w:tc>
        <w:tc>
          <w:tcPr>
            <w:tcW w:w="6520" w:type="dxa"/>
            <w:tcBorders>
              <w:left w:val="single" w:sz="4" w:space="0" w:color="auto"/>
            </w:tcBorders>
          </w:tcPr>
          <w:p w14:paraId="258C718A" w14:textId="77777777" w:rsidR="00F67E59" w:rsidRPr="00F35FCB" w:rsidRDefault="00F67E59" w:rsidP="00F67E59">
            <w:pPr>
              <w:jc w:val="both"/>
            </w:pPr>
            <w:r w:rsidRPr="00F35FCB">
              <w:rPr>
                <w:rFonts w:eastAsia="Tahoma"/>
              </w:rPr>
              <w:t>Максимальный размер земельного участка – не подлежит установлению</w:t>
            </w:r>
          </w:p>
        </w:tc>
      </w:tr>
      <w:tr w:rsidR="00F35FCB" w:rsidRPr="00F35FCB" w14:paraId="5E66208E" w14:textId="77777777" w:rsidTr="00F67E59">
        <w:trPr>
          <w:trHeight w:val="78"/>
        </w:trPr>
        <w:tc>
          <w:tcPr>
            <w:tcW w:w="564" w:type="dxa"/>
            <w:vMerge/>
            <w:tcBorders>
              <w:top w:val="single" w:sz="4" w:space="0" w:color="auto"/>
              <w:left w:val="single" w:sz="4" w:space="0" w:color="auto"/>
              <w:bottom w:val="single" w:sz="4" w:space="0" w:color="auto"/>
              <w:right w:val="single" w:sz="4" w:space="0" w:color="auto"/>
            </w:tcBorders>
          </w:tcPr>
          <w:p w14:paraId="68613A0B"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4FCA63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B816D3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F488E4F" w14:textId="77777777" w:rsidR="00F67E59" w:rsidRPr="00F35FCB" w:rsidRDefault="00F67E59" w:rsidP="00F67E59">
            <w:pPr>
              <w:jc w:val="both"/>
            </w:pPr>
          </w:p>
        </w:tc>
        <w:tc>
          <w:tcPr>
            <w:tcW w:w="6520" w:type="dxa"/>
            <w:tcBorders>
              <w:left w:val="single" w:sz="4" w:space="0" w:color="auto"/>
            </w:tcBorders>
          </w:tcPr>
          <w:p w14:paraId="2D883BAD" w14:textId="77777777" w:rsidR="00F67E59" w:rsidRPr="00F35FCB" w:rsidRDefault="00F67E59" w:rsidP="00F67E59">
            <w:pPr>
              <w:jc w:val="both"/>
            </w:pPr>
            <w:r w:rsidRPr="00F35FCB">
              <w:rPr>
                <w:rFonts w:eastAsia="Tahoma"/>
              </w:rPr>
              <w:t>Максимальный процент застройки в границах земельного участка – не подлежит установлению</w:t>
            </w:r>
          </w:p>
        </w:tc>
      </w:tr>
      <w:tr w:rsidR="00F35FCB" w:rsidRPr="00F35FCB" w14:paraId="5B8E6EA8" w14:textId="77777777" w:rsidTr="00F67E59">
        <w:trPr>
          <w:trHeight w:val="78"/>
        </w:trPr>
        <w:tc>
          <w:tcPr>
            <w:tcW w:w="564" w:type="dxa"/>
            <w:vMerge/>
            <w:tcBorders>
              <w:top w:val="single" w:sz="4" w:space="0" w:color="auto"/>
              <w:left w:val="single" w:sz="4" w:space="0" w:color="auto"/>
              <w:bottom w:val="single" w:sz="4" w:space="0" w:color="auto"/>
              <w:right w:val="single" w:sz="4" w:space="0" w:color="auto"/>
            </w:tcBorders>
          </w:tcPr>
          <w:p w14:paraId="0EFBD715"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E76FEE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61D6ED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232B57B" w14:textId="77777777" w:rsidR="00F67E59" w:rsidRPr="00F35FCB" w:rsidRDefault="00F67E59" w:rsidP="00F67E59">
            <w:pPr>
              <w:jc w:val="both"/>
            </w:pPr>
          </w:p>
        </w:tc>
        <w:tc>
          <w:tcPr>
            <w:tcW w:w="6520" w:type="dxa"/>
            <w:tcBorders>
              <w:left w:val="single" w:sz="4" w:space="0" w:color="auto"/>
            </w:tcBorders>
          </w:tcPr>
          <w:p w14:paraId="3E68F511" w14:textId="77777777" w:rsidR="00F67E59" w:rsidRPr="00F35FCB" w:rsidRDefault="00F67E59" w:rsidP="00F67E59">
            <w:pPr>
              <w:jc w:val="both"/>
            </w:pPr>
            <w:r w:rsidRPr="00F35FC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E37E3D3" w14:textId="77777777" w:rsidTr="00F67E59">
        <w:trPr>
          <w:trHeight w:val="78"/>
        </w:trPr>
        <w:tc>
          <w:tcPr>
            <w:tcW w:w="564" w:type="dxa"/>
            <w:vMerge/>
            <w:tcBorders>
              <w:top w:val="single" w:sz="4" w:space="0" w:color="auto"/>
              <w:left w:val="single" w:sz="4" w:space="0" w:color="auto"/>
              <w:bottom w:val="single" w:sz="4" w:space="0" w:color="auto"/>
              <w:right w:val="single" w:sz="4" w:space="0" w:color="auto"/>
            </w:tcBorders>
          </w:tcPr>
          <w:p w14:paraId="023808F0"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ABB93D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924535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19EEB9B" w14:textId="77777777" w:rsidR="00F67E59" w:rsidRPr="00F35FCB" w:rsidRDefault="00F67E59" w:rsidP="00F67E59">
            <w:pPr>
              <w:jc w:val="both"/>
            </w:pPr>
          </w:p>
        </w:tc>
        <w:tc>
          <w:tcPr>
            <w:tcW w:w="6520" w:type="dxa"/>
            <w:tcBorders>
              <w:left w:val="single" w:sz="4" w:space="0" w:color="auto"/>
            </w:tcBorders>
          </w:tcPr>
          <w:p w14:paraId="18C16477" w14:textId="77777777" w:rsidR="00F67E59" w:rsidRPr="00F35FCB" w:rsidRDefault="00F67E59" w:rsidP="00F67E59">
            <w:pPr>
              <w:jc w:val="both"/>
            </w:pPr>
            <w:r w:rsidRPr="00F35FCB">
              <w:rPr>
                <w:rFonts w:eastAsia="Tahoma"/>
              </w:rPr>
              <w:t>Предельная высота зданий, строений, сооружений – не подлежит установлению</w:t>
            </w:r>
          </w:p>
        </w:tc>
      </w:tr>
      <w:tr w:rsidR="00F35FCB" w:rsidRPr="00F35FCB" w14:paraId="4556F498" w14:textId="77777777" w:rsidTr="00F67E59">
        <w:trPr>
          <w:trHeight w:val="78"/>
        </w:trPr>
        <w:tc>
          <w:tcPr>
            <w:tcW w:w="564" w:type="dxa"/>
            <w:vMerge/>
            <w:tcBorders>
              <w:top w:val="single" w:sz="4" w:space="0" w:color="auto"/>
              <w:left w:val="single" w:sz="4" w:space="0" w:color="auto"/>
              <w:bottom w:val="single" w:sz="4" w:space="0" w:color="auto"/>
              <w:right w:val="single" w:sz="4" w:space="0" w:color="auto"/>
            </w:tcBorders>
          </w:tcPr>
          <w:p w14:paraId="512BF124"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DCEC39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032B66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48C3D85" w14:textId="77777777" w:rsidR="00F67E59" w:rsidRPr="00F35FCB" w:rsidRDefault="00F67E59" w:rsidP="00F67E59">
            <w:pPr>
              <w:jc w:val="both"/>
            </w:pPr>
          </w:p>
        </w:tc>
        <w:tc>
          <w:tcPr>
            <w:tcW w:w="6520" w:type="dxa"/>
            <w:tcBorders>
              <w:left w:val="single" w:sz="4" w:space="0" w:color="auto"/>
            </w:tcBorders>
          </w:tcPr>
          <w:p w14:paraId="232108AF" w14:textId="77777777" w:rsidR="00F67E59" w:rsidRPr="00F35FCB" w:rsidRDefault="00F67E59" w:rsidP="00F67E59">
            <w:pPr>
              <w:jc w:val="both"/>
            </w:pPr>
            <w:r w:rsidRPr="00F35FCB">
              <w:rPr>
                <w:rFonts w:eastAsia="Tahoma"/>
              </w:rPr>
              <w:t>Минимальный процент озеленения в границах земельного участка – не подлежит установлению</w:t>
            </w:r>
          </w:p>
        </w:tc>
      </w:tr>
    </w:tbl>
    <w:p w14:paraId="33F24EF3" w14:textId="77777777" w:rsidR="00F67E59" w:rsidRPr="00F35FCB" w:rsidRDefault="00F67E59" w:rsidP="00F67E59">
      <w:pPr>
        <w:keepNext/>
        <w:keepLines/>
        <w:spacing w:before="200"/>
        <w:jc w:val="both"/>
        <w:outlineLvl w:val="3"/>
        <w:rPr>
          <w:rFonts w:eastAsiaTheme="majorEastAsia"/>
          <w:b/>
          <w:bCs/>
        </w:rPr>
      </w:pPr>
      <w:bookmarkStart w:id="229" w:name="_Toc208935560"/>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29"/>
    </w:p>
    <w:p w14:paraId="71CB910C" w14:textId="77777777" w:rsidR="00F67E59" w:rsidRPr="00F35FCB" w:rsidRDefault="00F67E59" w:rsidP="00F67E59">
      <w:pPr>
        <w:spacing w:before="200"/>
        <w:outlineLvl w:val="3"/>
        <w:rPr>
          <w:b/>
        </w:rPr>
      </w:pPr>
      <w:bookmarkStart w:id="230" w:name="_Toc208935561"/>
      <w:r w:rsidRPr="00F35FCB">
        <w:rPr>
          <w:b/>
        </w:rPr>
        <w:t>Условно разрешенные виды использования земельных участков и объектов капитального строительства</w:t>
      </w:r>
      <w:bookmarkEnd w:id="230"/>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095859BB" w14:textId="77777777" w:rsidTr="00F67E59">
        <w:tc>
          <w:tcPr>
            <w:tcW w:w="567" w:type="dxa"/>
            <w:tcBorders>
              <w:top w:val="single" w:sz="8" w:space="0" w:color="000000"/>
              <w:left w:val="single" w:sz="8" w:space="0" w:color="000000"/>
              <w:bottom w:val="single" w:sz="4" w:space="0" w:color="auto"/>
              <w:right w:val="single" w:sz="8" w:space="0" w:color="000000"/>
            </w:tcBorders>
          </w:tcPr>
          <w:p w14:paraId="29887238"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7292A7BB"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7F39A585"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618FD16E"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65625B60"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378E3E4"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1D7704F9" w14:textId="77777777" w:rsidR="00F67E59" w:rsidRPr="00F35FCB" w:rsidRDefault="00F67E59" w:rsidP="00596C2D">
            <w:pPr>
              <w:numPr>
                <w:ilvl w:val="0"/>
                <w:numId w:val="43"/>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7A06741C" w14:textId="77777777" w:rsidR="00F67E59" w:rsidRPr="00F35FCB" w:rsidRDefault="00F67E59" w:rsidP="00F67E59">
            <w:r w:rsidRPr="00F35FCB">
              <w:t>Ведение личного подсобного хозяйства на полевых участках</w:t>
            </w:r>
          </w:p>
        </w:tc>
        <w:tc>
          <w:tcPr>
            <w:tcW w:w="1701" w:type="dxa"/>
            <w:vMerge w:val="restart"/>
            <w:tcBorders>
              <w:top w:val="single" w:sz="4" w:space="0" w:color="auto"/>
              <w:left w:val="single" w:sz="4" w:space="0" w:color="auto"/>
              <w:bottom w:val="single" w:sz="4" w:space="0" w:color="auto"/>
              <w:right w:val="single" w:sz="4" w:space="0" w:color="auto"/>
            </w:tcBorders>
          </w:tcPr>
          <w:p w14:paraId="64A14417" w14:textId="77777777" w:rsidR="00F67E59" w:rsidRPr="00F35FCB" w:rsidRDefault="00F67E59" w:rsidP="00F67E59">
            <w:r w:rsidRPr="00F35FCB">
              <w:t>1.16</w:t>
            </w:r>
          </w:p>
        </w:tc>
        <w:tc>
          <w:tcPr>
            <w:tcW w:w="3969" w:type="dxa"/>
            <w:vMerge w:val="restart"/>
            <w:tcBorders>
              <w:top w:val="single" w:sz="4" w:space="0" w:color="auto"/>
              <w:left w:val="single" w:sz="4" w:space="0" w:color="auto"/>
              <w:bottom w:val="single" w:sz="4" w:space="0" w:color="auto"/>
              <w:right w:val="single" w:sz="4" w:space="0" w:color="auto"/>
            </w:tcBorders>
          </w:tcPr>
          <w:p w14:paraId="19BE122E" w14:textId="77777777" w:rsidR="00F67E59" w:rsidRPr="00F35FCB" w:rsidRDefault="00F67E59" w:rsidP="00F67E59">
            <w:pPr>
              <w:jc w:val="both"/>
            </w:pPr>
            <w:r w:rsidRPr="00F35FCB">
              <w:t>Производство сельскохозяйственной продукции без права возведения объектов капитального строительства</w:t>
            </w:r>
          </w:p>
        </w:tc>
        <w:tc>
          <w:tcPr>
            <w:tcW w:w="6520" w:type="dxa"/>
            <w:tcBorders>
              <w:top w:val="single" w:sz="4" w:space="0" w:color="auto"/>
              <w:left w:val="single" w:sz="4" w:space="0" w:color="auto"/>
              <w:bottom w:val="single" w:sz="4" w:space="0" w:color="auto"/>
              <w:right w:val="single" w:sz="4" w:space="0" w:color="auto"/>
            </w:tcBorders>
          </w:tcPr>
          <w:p w14:paraId="2BCC30CD"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652F6338"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5FCB7D3D"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1C907E1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E4194D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4F7D23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247BD2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2794CA7" w14:textId="77777777" w:rsidTr="00F67E59">
        <w:tc>
          <w:tcPr>
            <w:tcW w:w="567" w:type="dxa"/>
            <w:vMerge/>
            <w:tcBorders>
              <w:top w:val="nil"/>
              <w:left w:val="single" w:sz="8" w:space="0" w:color="000000"/>
              <w:bottom w:val="single" w:sz="8" w:space="0" w:color="000000"/>
              <w:right w:val="single" w:sz="8" w:space="0" w:color="000000"/>
            </w:tcBorders>
          </w:tcPr>
          <w:p w14:paraId="65FE391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4E0970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0E84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EE481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4F6242" w14:textId="77777777" w:rsidR="00F67E59" w:rsidRPr="00F35FCB" w:rsidRDefault="00F67E59" w:rsidP="00F67E59">
            <w:pPr>
              <w:jc w:val="both"/>
            </w:pPr>
            <w:r w:rsidRPr="00F35FCB">
              <w:t>Максимальный процент застройки в границах земельного участка – 0%</w:t>
            </w:r>
          </w:p>
        </w:tc>
      </w:tr>
      <w:tr w:rsidR="00F35FCB" w:rsidRPr="00F35FCB" w14:paraId="498794A4" w14:textId="77777777" w:rsidTr="00F67E59">
        <w:tc>
          <w:tcPr>
            <w:tcW w:w="567" w:type="dxa"/>
            <w:vMerge/>
            <w:tcBorders>
              <w:top w:val="nil"/>
              <w:left w:val="single" w:sz="8" w:space="0" w:color="000000"/>
              <w:bottom w:val="single" w:sz="8" w:space="0" w:color="000000"/>
              <w:right w:val="single" w:sz="8" w:space="0" w:color="000000"/>
            </w:tcBorders>
          </w:tcPr>
          <w:p w14:paraId="427E71D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7E32B4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FF8C7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6BCBD5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B8CC6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9541D3B" w14:textId="77777777" w:rsidTr="00F67E59">
        <w:tc>
          <w:tcPr>
            <w:tcW w:w="567" w:type="dxa"/>
            <w:vMerge/>
            <w:tcBorders>
              <w:top w:val="nil"/>
              <w:left w:val="single" w:sz="8" w:space="0" w:color="000000"/>
              <w:bottom w:val="single" w:sz="8" w:space="0" w:color="000000"/>
              <w:right w:val="single" w:sz="8" w:space="0" w:color="000000"/>
            </w:tcBorders>
          </w:tcPr>
          <w:p w14:paraId="715E3B0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70A96F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4F4B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FEA46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F5373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E52ABBE" w14:textId="77777777" w:rsidTr="00F67E59">
        <w:tc>
          <w:tcPr>
            <w:tcW w:w="567" w:type="dxa"/>
            <w:vMerge/>
            <w:tcBorders>
              <w:top w:val="nil"/>
              <w:left w:val="single" w:sz="8" w:space="0" w:color="000000"/>
              <w:bottom w:val="single" w:sz="4" w:space="0" w:color="auto"/>
              <w:right w:val="single" w:sz="8" w:space="0" w:color="000000"/>
            </w:tcBorders>
          </w:tcPr>
          <w:p w14:paraId="2AF261FC"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FA5DCA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90E15C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C65845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D923D9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3EBC4EF"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54936D97" w14:textId="77777777" w:rsidR="00F67E59" w:rsidRPr="00F35FCB" w:rsidRDefault="00F67E59" w:rsidP="00596C2D">
            <w:pPr>
              <w:numPr>
                <w:ilvl w:val="0"/>
                <w:numId w:val="43"/>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36E02454"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4FDE88A0"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272C415C"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67D43B1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F776413" w14:textId="77777777" w:rsidTr="00F67E59">
        <w:trPr>
          <w:trHeight w:val="50"/>
        </w:trPr>
        <w:tc>
          <w:tcPr>
            <w:tcW w:w="567" w:type="dxa"/>
            <w:vMerge/>
            <w:tcBorders>
              <w:top w:val="single" w:sz="4" w:space="0" w:color="auto"/>
              <w:left w:val="single" w:sz="8" w:space="0" w:color="000000"/>
              <w:bottom w:val="single" w:sz="8" w:space="0" w:color="000000"/>
              <w:right w:val="single" w:sz="8" w:space="0" w:color="000000"/>
            </w:tcBorders>
          </w:tcPr>
          <w:p w14:paraId="16EEEE07"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672E36E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2FDADE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9069E7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DFAF43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9F1C21F"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2247306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018B0D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45F92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7367F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F67534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069A937"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2AB1137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644FE9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FE7EDC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9AB07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7144C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A463E1F"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008D921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22AB13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ADE10B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433C0C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766D2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7BAE0E0" w14:textId="77777777" w:rsidTr="00F67E59">
        <w:trPr>
          <w:trHeight w:val="50"/>
        </w:trPr>
        <w:tc>
          <w:tcPr>
            <w:tcW w:w="567" w:type="dxa"/>
            <w:vMerge/>
            <w:tcBorders>
              <w:top w:val="nil"/>
              <w:left w:val="single" w:sz="8" w:space="0" w:color="000000"/>
              <w:bottom w:val="single" w:sz="4" w:space="0" w:color="auto"/>
              <w:right w:val="single" w:sz="8" w:space="0" w:color="000000"/>
            </w:tcBorders>
          </w:tcPr>
          <w:p w14:paraId="63C9F3A4"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594C64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7865FC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914A5D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82BE9F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48DDE17" w14:textId="77777777" w:rsidTr="00F67E59">
        <w:trPr>
          <w:trHeight w:val="55"/>
        </w:trPr>
        <w:tc>
          <w:tcPr>
            <w:tcW w:w="567" w:type="dxa"/>
            <w:vMerge w:val="restart"/>
            <w:tcBorders>
              <w:top w:val="single" w:sz="4" w:space="0" w:color="auto"/>
              <w:left w:val="single" w:sz="4" w:space="0" w:color="auto"/>
              <w:bottom w:val="single" w:sz="4" w:space="0" w:color="auto"/>
              <w:right w:val="single" w:sz="4" w:space="0" w:color="auto"/>
            </w:tcBorders>
          </w:tcPr>
          <w:p w14:paraId="6751C3DE" w14:textId="77777777" w:rsidR="00F67E59" w:rsidRPr="00F35FCB" w:rsidRDefault="00F67E59" w:rsidP="00596C2D">
            <w:pPr>
              <w:numPr>
                <w:ilvl w:val="0"/>
                <w:numId w:val="43"/>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46D41B53" w14:textId="77777777" w:rsidR="00F67E59" w:rsidRPr="00F35FCB" w:rsidRDefault="00F67E59" w:rsidP="00F67E59">
            <w:r w:rsidRPr="00F35FCB">
              <w:t>Проведение научных испытаний</w:t>
            </w:r>
          </w:p>
        </w:tc>
        <w:tc>
          <w:tcPr>
            <w:tcW w:w="1701" w:type="dxa"/>
            <w:vMerge w:val="restart"/>
            <w:tcBorders>
              <w:top w:val="single" w:sz="4" w:space="0" w:color="auto"/>
              <w:left w:val="single" w:sz="4" w:space="0" w:color="auto"/>
              <w:bottom w:val="single" w:sz="4" w:space="0" w:color="auto"/>
              <w:right w:val="single" w:sz="4" w:space="0" w:color="auto"/>
            </w:tcBorders>
          </w:tcPr>
          <w:p w14:paraId="52292CC6" w14:textId="77777777" w:rsidR="00F67E59" w:rsidRPr="00F35FCB" w:rsidRDefault="00F67E59" w:rsidP="00F67E59">
            <w:r w:rsidRPr="00F35FCB">
              <w:t xml:space="preserve">3.9.3 </w:t>
            </w:r>
          </w:p>
        </w:tc>
        <w:tc>
          <w:tcPr>
            <w:tcW w:w="3969" w:type="dxa"/>
            <w:vMerge w:val="restart"/>
            <w:tcBorders>
              <w:top w:val="single" w:sz="4" w:space="0" w:color="auto"/>
              <w:left w:val="single" w:sz="4" w:space="0" w:color="auto"/>
              <w:bottom w:val="single" w:sz="4" w:space="0" w:color="auto"/>
              <w:right w:val="single" w:sz="4" w:space="0" w:color="auto"/>
            </w:tcBorders>
          </w:tcPr>
          <w:p w14:paraId="10A777CE" w14:textId="77777777" w:rsidR="00F67E59" w:rsidRPr="00F35FCB" w:rsidRDefault="00F67E59" w:rsidP="00F67E59">
            <w:pPr>
              <w:jc w:val="both"/>
            </w:pPr>
            <w:r w:rsidRPr="00F35FCB">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6520" w:type="dxa"/>
            <w:tcBorders>
              <w:top w:val="single" w:sz="4" w:space="0" w:color="auto"/>
              <w:left w:val="single" w:sz="4" w:space="0" w:color="auto"/>
              <w:bottom w:val="single" w:sz="4" w:space="0" w:color="auto"/>
              <w:right w:val="single" w:sz="4" w:space="0" w:color="auto"/>
            </w:tcBorders>
          </w:tcPr>
          <w:p w14:paraId="03ABE571" w14:textId="77777777" w:rsidR="00F67E59" w:rsidRPr="00F35FCB" w:rsidRDefault="00F67E59" w:rsidP="00F67E59">
            <w:pPr>
              <w:jc w:val="both"/>
            </w:pPr>
            <w:r w:rsidRPr="00F35FCB">
              <w:t>Минимальный размер земельного участка (площадь) – 100 кв. м</w:t>
            </w:r>
          </w:p>
        </w:tc>
      </w:tr>
      <w:tr w:rsidR="00F35FCB" w:rsidRPr="00F35FCB" w14:paraId="7BD156D8" w14:textId="77777777" w:rsidTr="00F67E59">
        <w:trPr>
          <w:trHeight w:val="50"/>
        </w:trPr>
        <w:tc>
          <w:tcPr>
            <w:tcW w:w="567" w:type="dxa"/>
            <w:vMerge/>
            <w:tcBorders>
              <w:top w:val="single" w:sz="4" w:space="0" w:color="auto"/>
              <w:left w:val="single" w:sz="8" w:space="0" w:color="000000"/>
              <w:bottom w:val="single" w:sz="8" w:space="0" w:color="000000"/>
              <w:right w:val="single" w:sz="8" w:space="0" w:color="000000"/>
            </w:tcBorders>
          </w:tcPr>
          <w:p w14:paraId="018E017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FDB9F8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783E1B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976654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E18E33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382BEBD"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28FDA09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505BD8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843EE1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125F6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E27A84"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715358A7"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79DC5FF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65AFBD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7B86D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F016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A8BC7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8248549"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257CF1A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550998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1E601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58B42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045B04"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EB7667C"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2C1A43B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6A5C48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71A6E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1D557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64BD1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2053DC3" w14:textId="77777777" w:rsidTr="00F67E59">
        <w:trPr>
          <w:trHeight w:val="55"/>
        </w:trPr>
        <w:tc>
          <w:tcPr>
            <w:tcW w:w="567" w:type="dxa"/>
            <w:vMerge w:val="restart"/>
            <w:tcBorders>
              <w:top w:val="nil"/>
              <w:left w:val="single" w:sz="8" w:space="0" w:color="000000"/>
              <w:bottom w:val="single" w:sz="8" w:space="0" w:color="000000"/>
              <w:right w:val="single" w:sz="8" w:space="0" w:color="000000"/>
            </w:tcBorders>
          </w:tcPr>
          <w:p w14:paraId="6CE38D4B" w14:textId="77777777" w:rsidR="00F67E59" w:rsidRPr="00F35FCB" w:rsidRDefault="00F67E59" w:rsidP="00596C2D">
            <w:pPr>
              <w:numPr>
                <w:ilvl w:val="0"/>
                <w:numId w:val="43"/>
              </w:numPr>
              <w:suppressAutoHyphens/>
              <w:ind w:left="0" w:firstLine="0"/>
            </w:pPr>
          </w:p>
        </w:tc>
        <w:tc>
          <w:tcPr>
            <w:tcW w:w="2268" w:type="dxa"/>
            <w:vMerge w:val="restart"/>
            <w:tcBorders>
              <w:top w:val="nil"/>
              <w:left w:val="nil"/>
              <w:bottom w:val="single" w:sz="8" w:space="0" w:color="000000"/>
              <w:right w:val="single" w:sz="8" w:space="0" w:color="000000"/>
            </w:tcBorders>
          </w:tcPr>
          <w:p w14:paraId="70B065D0" w14:textId="77777777" w:rsidR="00F67E59" w:rsidRPr="00F35FCB" w:rsidRDefault="00F67E59" w:rsidP="00F67E59">
            <w:r w:rsidRPr="00F35FCB">
              <w:t>Амбулаторное ветеринарное обслуживание</w:t>
            </w:r>
          </w:p>
        </w:tc>
        <w:tc>
          <w:tcPr>
            <w:tcW w:w="1701" w:type="dxa"/>
            <w:vMerge w:val="restart"/>
            <w:tcBorders>
              <w:top w:val="nil"/>
              <w:left w:val="nil"/>
              <w:bottom w:val="single" w:sz="8" w:space="0" w:color="000000"/>
              <w:right w:val="single" w:sz="8" w:space="0" w:color="000000"/>
            </w:tcBorders>
          </w:tcPr>
          <w:p w14:paraId="3A3EC83C" w14:textId="77777777" w:rsidR="00F67E59" w:rsidRPr="00F35FCB" w:rsidRDefault="00F67E59" w:rsidP="00F67E59">
            <w:r w:rsidRPr="00F35FCB">
              <w:t>3.10.1</w:t>
            </w:r>
          </w:p>
        </w:tc>
        <w:tc>
          <w:tcPr>
            <w:tcW w:w="3969" w:type="dxa"/>
            <w:vMerge w:val="restart"/>
            <w:tcBorders>
              <w:top w:val="nil"/>
              <w:left w:val="nil"/>
              <w:bottom w:val="single" w:sz="8" w:space="0" w:color="000000"/>
              <w:right w:val="single" w:sz="8" w:space="0" w:color="000000"/>
            </w:tcBorders>
          </w:tcPr>
          <w:p w14:paraId="15948063"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nil"/>
              <w:left w:val="nil"/>
              <w:bottom w:val="single" w:sz="8" w:space="0" w:color="000000"/>
              <w:right w:val="single" w:sz="8" w:space="0" w:color="000000"/>
            </w:tcBorders>
          </w:tcPr>
          <w:p w14:paraId="7D0E2097"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24D2CEE6"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3E1F33E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E16615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BA0D9D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D2C0E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3F8B6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BBF34A8" w14:textId="77777777" w:rsidTr="00F67E59">
        <w:trPr>
          <w:trHeight w:val="50"/>
        </w:trPr>
        <w:tc>
          <w:tcPr>
            <w:tcW w:w="567" w:type="dxa"/>
            <w:vMerge/>
            <w:tcBorders>
              <w:top w:val="nil"/>
              <w:left w:val="single" w:sz="8" w:space="0" w:color="000000"/>
              <w:bottom w:val="single" w:sz="4" w:space="0" w:color="auto"/>
              <w:right w:val="single" w:sz="8" w:space="0" w:color="000000"/>
            </w:tcBorders>
          </w:tcPr>
          <w:p w14:paraId="46580C0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AD2EE9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917121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51D8E9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9F30979"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6D008325" w14:textId="77777777" w:rsidTr="00F67E59">
        <w:trPr>
          <w:trHeight w:val="50"/>
        </w:trPr>
        <w:tc>
          <w:tcPr>
            <w:tcW w:w="567" w:type="dxa"/>
            <w:vMerge/>
            <w:tcBorders>
              <w:top w:val="single" w:sz="4" w:space="0" w:color="auto"/>
              <w:left w:val="single" w:sz="4" w:space="0" w:color="auto"/>
              <w:bottom w:val="single" w:sz="4" w:space="0" w:color="auto"/>
              <w:right w:val="single" w:sz="4" w:space="0" w:color="auto"/>
            </w:tcBorders>
          </w:tcPr>
          <w:p w14:paraId="2153F8BC"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D7A06C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D621EB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841FF7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6F26B0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ECCF4F6" w14:textId="77777777" w:rsidTr="00F67E59">
        <w:trPr>
          <w:trHeight w:val="50"/>
        </w:trPr>
        <w:tc>
          <w:tcPr>
            <w:tcW w:w="567" w:type="dxa"/>
            <w:vMerge/>
            <w:tcBorders>
              <w:top w:val="single" w:sz="4" w:space="0" w:color="auto"/>
              <w:left w:val="single" w:sz="4" w:space="0" w:color="auto"/>
              <w:bottom w:val="single" w:sz="4" w:space="0" w:color="auto"/>
              <w:right w:val="single" w:sz="4" w:space="0" w:color="auto"/>
            </w:tcBorders>
          </w:tcPr>
          <w:p w14:paraId="47B40499"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021399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5AC730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3C5034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81C3FEA"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B204E90" w14:textId="77777777" w:rsidTr="00F67E59">
        <w:trPr>
          <w:trHeight w:val="50"/>
        </w:trPr>
        <w:tc>
          <w:tcPr>
            <w:tcW w:w="567" w:type="dxa"/>
            <w:vMerge/>
            <w:tcBorders>
              <w:top w:val="single" w:sz="4" w:space="0" w:color="auto"/>
              <w:left w:val="single" w:sz="8" w:space="0" w:color="000000"/>
              <w:bottom w:val="single" w:sz="4" w:space="0" w:color="auto"/>
              <w:right w:val="single" w:sz="8" w:space="0" w:color="000000"/>
            </w:tcBorders>
          </w:tcPr>
          <w:p w14:paraId="37DE4BFF"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66164C2D"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007552B0"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2FF1D27A"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B24500F"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302D90B" w14:textId="77777777" w:rsidTr="00F67E59">
        <w:trPr>
          <w:trHeight w:val="50"/>
        </w:trPr>
        <w:tc>
          <w:tcPr>
            <w:tcW w:w="567" w:type="dxa"/>
            <w:vMerge w:val="restart"/>
            <w:tcBorders>
              <w:top w:val="single" w:sz="4" w:space="0" w:color="auto"/>
              <w:left w:val="single" w:sz="8" w:space="0" w:color="000000"/>
              <w:right w:val="single" w:sz="8" w:space="0" w:color="000000"/>
            </w:tcBorders>
          </w:tcPr>
          <w:p w14:paraId="5172DD54" w14:textId="77777777" w:rsidR="00F67E59" w:rsidRPr="00F35FCB" w:rsidRDefault="00F67E59" w:rsidP="00596C2D">
            <w:pPr>
              <w:numPr>
                <w:ilvl w:val="0"/>
                <w:numId w:val="43"/>
              </w:numPr>
              <w:suppressAutoHyphens/>
              <w:ind w:left="0" w:firstLine="0"/>
            </w:pPr>
          </w:p>
        </w:tc>
        <w:tc>
          <w:tcPr>
            <w:tcW w:w="2268" w:type="dxa"/>
            <w:vMerge w:val="restart"/>
            <w:tcBorders>
              <w:top w:val="single" w:sz="4" w:space="0" w:color="auto"/>
              <w:left w:val="nil"/>
              <w:right w:val="single" w:sz="8" w:space="0" w:color="000000"/>
            </w:tcBorders>
          </w:tcPr>
          <w:p w14:paraId="3EA1B276" w14:textId="77777777" w:rsidR="00F67E59" w:rsidRPr="00F35FCB" w:rsidRDefault="00F67E59" w:rsidP="00F67E59">
            <w:r w:rsidRPr="00F35FCB">
              <w:t>Пищевая промышленность</w:t>
            </w:r>
          </w:p>
        </w:tc>
        <w:tc>
          <w:tcPr>
            <w:tcW w:w="1701" w:type="dxa"/>
            <w:vMerge w:val="restart"/>
            <w:tcBorders>
              <w:top w:val="single" w:sz="4" w:space="0" w:color="auto"/>
              <w:left w:val="nil"/>
              <w:right w:val="single" w:sz="8" w:space="0" w:color="000000"/>
            </w:tcBorders>
          </w:tcPr>
          <w:p w14:paraId="5C4835A1" w14:textId="77777777" w:rsidR="00F67E59" w:rsidRPr="00F35FCB" w:rsidRDefault="00F67E59" w:rsidP="00F67E59">
            <w:r w:rsidRPr="00F35FCB">
              <w:t>6.4</w:t>
            </w:r>
          </w:p>
        </w:tc>
        <w:tc>
          <w:tcPr>
            <w:tcW w:w="3969" w:type="dxa"/>
            <w:vMerge w:val="restart"/>
            <w:tcBorders>
              <w:top w:val="single" w:sz="4" w:space="0" w:color="auto"/>
              <w:left w:val="nil"/>
              <w:right w:val="single" w:sz="8" w:space="0" w:color="000000"/>
            </w:tcBorders>
          </w:tcPr>
          <w:p w14:paraId="593E3661" w14:textId="77777777" w:rsidR="00F67E59" w:rsidRPr="00F35FCB" w:rsidRDefault="00F67E59" w:rsidP="00F67E59">
            <w:pPr>
              <w:jc w:val="both"/>
            </w:pPr>
            <w:r w:rsidRPr="00F35FC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520" w:type="dxa"/>
            <w:tcBorders>
              <w:top w:val="single" w:sz="4" w:space="0" w:color="auto"/>
              <w:left w:val="nil"/>
              <w:bottom w:val="single" w:sz="4" w:space="0" w:color="auto"/>
              <w:right w:val="single" w:sz="8" w:space="0" w:color="000000"/>
            </w:tcBorders>
          </w:tcPr>
          <w:p w14:paraId="42B91FB9" w14:textId="77777777" w:rsidR="00F67E59" w:rsidRPr="00F35FCB" w:rsidRDefault="00F67E59" w:rsidP="00F67E59">
            <w:pPr>
              <w:jc w:val="both"/>
            </w:pPr>
            <w:r w:rsidRPr="00F35FCB">
              <w:rPr>
                <w:spacing w:val="-2"/>
              </w:rPr>
              <w:t>Минимальный размер земельного участка – 15000 кв. м</w:t>
            </w:r>
          </w:p>
        </w:tc>
      </w:tr>
      <w:tr w:rsidR="00F35FCB" w:rsidRPr="00F35FCB" w14:paraId="147DB5C0" w14:textId="77777777" w:rsidTr="00F67E59">
        <w:trPr>
          <w:trHeight w:val="50"/>
        </w:trPr>
        <w:tc>
          <w:tcPr>
            <w:tcW w:w="567" w:type="dxa"/>
            <w:vMerge/>
            <w:tcBorders>
              <w:left w:val="single" w:sz="8" w:space="0" w:color="000000"/>
              <w:right w:val="single" w:sz="8" w:space="0" w:color="000000"/>
            </w:tcBorders>
          </w:tcPr>
          <w:p w14:paraId="2F4D56DC" w14:textId="77777777" w:rsidR="00F67E59" w:rsidRPr="00F35FCB" w:rsidRDefault="00F67E59" w:rsidP="00F67E59"/>
        </w:tc>
        <w:tc>
          <w:tcPr>
            <w:tcW w:w="2268" w:type="dxa"/>
            <w:vMerge/>
            <w:tcBorders>
              <w:left w:val="nil"/>
              <w:right w:val="single" w:sz="8" w:space="0" w:color="000000"/>
            </w:tcBorders>
          </w:tcPr>
          <w:p w14:paraId="450A03EC" w14:textId="77777777" w:rsidR="00F67E59" w:rsidRPr="00F35FCB" w:rsidRDefault="00F67E59" w:rsidP="00F67E59"/>
        </w:tc>
        <w:tc>
          <w:tcPr>
            <w:tcW w:w="1701" w:type="dxa"/>
            <w:vMerge/>
            <w:tcBorders>
              <w:left w:val="nil"/>
              <w:right w:val="single" w:sz="8" w:space="0" w:color="000000"/>
            </w:tcBorders>
          </w:tcPr>
          <w:p w14:paraId="2C4551F2" w14:textId="77777777" w:rsidR="00F67E59" w:rsidRPr="00F35FCB" w:rsidRDefault="00F67E59" w:rsidP="00F67E59"/>
        </w:tc>
        <w:tc>
          <w:tcPr>
            <w:tcW w:w="3969" w:type="dxa"/>
            <w:vMerge/>
            <w:tcBorders>
              <w:left w:val="nil"/>
              <w:right w:val="single" w:sz="8" w:space="0" w:color="000000"/>
            </w:tcBorders>
          </w:tcPr>
          <w:p w14:paraId="7A658940"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244F6260" w14:textId="77777777" w:rsidR="00F67E59" w:rsidRPr="00F35FCB" w:rsidRDefault="00F67E59" w:rsidP="00F67E59">
            <w:pPr>
              <w:jc w:val="both"/>
            </w:pPr>
            <w:r w:rsidRPr="00F35FCB">
              <w:rPr>
                <w:spacing w:val="-2"/>
              </w:rPr>
              <w:t>Максимальный размер земельного участка – не подлежит установлению</w:t>
            </w:r>
          </w:p>
        </w:tc>
      </w:tr>
      <w:tr w:rsidR="00F35FCB" w:rsidRPr="00F35FCB" w14:paraId="3FFD4C1A" w14:textId="77777777" w:rsidTr="00F67E59">
        <w:trPr>
          <w:trHeight w:val="50"/>
        </w:trPr>
        <w:tc>
          <w:tcPr>
            <w:tcW w:w="567" w:type="dxa"/>
            <w:vMerge/>
            <w:tcBorders>
              <w:left w:val="single" w:sz="8" w:space="0" w:color="000000"/>
              <w:right w:val="single" w:sz="8" w:space="0" w:color="000000"/>
            </w:tcBorders>
          </w:tcPr>
          <w:p w14:paraId="35B2350F" w14:textId="77777777" w:rsidR="00F67E59" w:rsidRPr="00F35FCB" w:rsidRDefault="00F67E59" w:rsidP="00F67E59"/>
        </w:tc>
        <w:tc>
          <w:tcPr>
            <w:tcW w:w="2268" w:type="dxa"/>
            <w:vMerge/>
            <w:tcBorders>
              <w:left w:val="nil"/>
              <w:right w:val="single" w:sz="8" w:space="0" w:color="000000"/>
            </w:tcBorders>
          </w:tcPr>
          <w:p w14:paraId="10AA3DAB" w14:textId="77777777" w:rsidR="00F67E59" w:rsidRPr="00F35FCB" w:rsidRDefault="00F67E59" w:rsidP="00F67E59"/>
        </w:tc>
        <w:tc>
          <w:tcPr>
            <w:tcW w:w="1701" w:type="dxa"/>
            <w:vMerge/>
            <w:tcBorders>
              <w:left w:val="nil"/>
              <w:right w:val="single" w:sz="8" w:space="0" w:color="000000"/>
            </w:tcBorders>
          </w:tcPr>
          <w:p w14:paraId="6E0C8BF4" w14:textId="77777777" w:rsidR="00F67E59" w:rsidRPr="00F35FCB" w:rsidRDefault="00F67E59" w:rsidP="00F67E59"/>
        </w:tc>
        <w:tc>
          <w:tcPr>
            <w:tcW w:w="3969" w:type="dxa"/>
            <w:vMerge/>
            <w:tcBorders>
              <w:left w:val="nil"/>
              <w:right w:val="single" w:sz="8" w:space="0" w:color="000000"/>
            </w:tcBorders>
          </w:tcPr>
          <w:p w14:paraId="726210BD"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372921AA" w14:textId="77777777" w:rsidR="00F67E59" w:rsidRPr="00F35FCB" w:rsidRDefault="00F67E59" w:rsidP="00F67E59">
            <w:pPr>
              <w:jc w:val="both"/>
            </w:pPr>
            <w:r w:rsidRPr="00F35FCB">
              <w:rPr>
                <w:spacing w:val="-2"/>
              </w:rPr>
              <w:t>Максимальный процент застройки в границах земельного участка – 20 %</w:t>
            </w:r>
          </w:p>
        </w:tc>
      </w:tr>
      <w:tr w:rsidR="00F35FCB" w:rsidRPr="00F35FCB" w14:paraId="32F87E33" w14:textId="77777777" w:rsidTr="00F67E59">
        <w:trPr>
          <w:trHeight w:val="50"/>
        </w:trPr>
        <w:tc>
          <w:tcPr>
            <w:tcW w:w="567" w:type="dxa"/>
            <w:vMerge/>
            <w:tcBorders>
              <w:left w:val="single" w:sz="8" w:space="0" w:color="000000"/>
              <w:right w:val="single" w:sz="8" w:space="0" w:color="000000"/>
            </w:tcBorders>
          </w:tcPr>
          <w:p w14:paraId="735D5703" w14:textId="77777777" w:rsidR="00F67E59" w:rsidRPr="00F35FCB" w:rsidRDefault="00F67E59" w:rsidP="00F67E59"/>
        </w:tc>
        <w:tc>
          <w:tcPr>
            <w:tcW w:w="2268" w:type="dxa"/>
            <w:vMerge/>
            <w:tcBorders>
              <w:left w:val="nil"/>
              <w:right w:val="single" w:sz="8" w:space="0" w:color="000000"/>
            </w:tcBorders>
          </w:tcPr>
          <w:p w14:paraId="5EDFF890" w14:textId="77777777" w:rsidR="00F67E59" w:rsidRPr="00F35FCB" w:rsidRDefault="00F67E59" w:rsidP="00F67E59"/>
        </w:tc>
        <w:tc>
          <w:tcPr>
            <w:tcW w:w="1701" w:type="dxa"/>
            <w:vMerge/>
            <w:tcBorders>
              <w:left w:val="nil"/>
              <w:right w:val="single" w:sz="8" w:space="0" w:color="000000"/>
            </w:tcBorders>
          </w:tcPr>
          <w:p w14:paraId="514F8A7F" w14:textId="77777777" w:rsidR="00F67E59" w:rsidRPr="00F35FCB" w:rsidRDefault="00F67E59" w:rsidP="00F67E59"/>
        </w:tc>
        <w:tc>
          <w:tcPr>
            <w:tcW w:w="3969" w:type="dxa"/>
            <w:vMerge/>
            <w:tcBorders>
              <w:left w:val="nil"/>
              <w:right w:val="single" w:sz="8" w:space="0" w:color="000000"/>
            </w:tcBorders>
          </w:tcPr>
          <w:p w14:paraId="73811056"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395CAA27" w14:textId="77777777" w:rsidR="00F67E59" w:rsidRPr="00F35FCB" w:rsidRDefault="00F67E59" w:rsidP="00F67E59">
            <w:pPr>
              <w:jc w:val="both"/>
            </w:pPr>
            <w:r w:rsidRPr="00F35FCB">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711F77C5" w14:textId="77777777" w:rsidTr="00F67E59">
        <w:trPr>
          <w:trHeight w:val="50"/>
        </w:trPr>
        <w:tc>
          <w:tcPr>
            <w:tcW w:w="567" w:type="dxa"/>
            <w:vMerge/>
            <w:tcBorders>
              <w:left w:val="single" w:sz="8" w:space="0" w:color="000000"/>
              <w:right w:val="single" w:sz="8" w:space="0" w:color="000000"/>
            </w:tcBorders>
          </w:tcPr>
          <w:p w14:paraId="020E30D0" w14:textId="77777777" w:rsidR="00F67E59" w:rsidRPr="00F35FCB" w:rsidRDefault="00F67E59" w:rsidP="00F67E59"/>
        </w:tc>
        <w:tc>
          <w:tcPr>
            <w:tcW w:w="2268" w:type="dxa"/>
            <w:vMerge/>
            <w:tcBorders>
              <w:left w:val="nil"/>
              <w:right w:val="single" w:sz="8" w:space="0" w:color="000000"/>
            </w:tcBorders>
          </w:tcPr>
          <w:p w14:paraId="75735D92" w14:textId="77777777" w:rsidR="00F67E59" w:rsidRPr="00F35FCB" w:rsidRDefault="00F67E59" w:rsidP="00F67E59"/>
        </w:tc>
        <w:tc>
          <w:tcPr>
            <w:tcW w:w="1701" w:type="dxa"/>
            <w:vMerge/>
            <w:tcBorders>
              <w:left w:val="nil"/>
              <w:right w:val="single" w:sz="8" w:space="0" w:color="000000"/>
            </w:tcBorders>
          </w:tcPr>
          <w:p w14:paraId="65D9AB37" w14:textId="77777777" w:rsidR="00F67E59" w:rsidRPr="00F35FCB" w:rsidRDefault="00F67E59" w:rsidP="00F67E59"/>
        </w:tc>
        <w:tc>
          <w:tcPr>
            <w:tcW w:w="3969" w:type="dxa"/>
            <w:vMerge/>
            <w:tcBorders>
              <w:left w:val="nil"/>
              <w:right w:val="single" w:sz="8" w:space="0" w:color="000000"/>
            </w:tcBorders>
          </w:tcPr>
          <w:p w14:paraId="6A8A5397"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7B5B64C" w14:textId="77777777" w:rsidR="00F67E59" w:rsidRPr="00F35FCB" w:rsidRDefault="00F67E59" w:rsidP="00F67E59">
            <w:pPr>
              <w:jc w:val="both"/>
            </w:pPr>
            <w:r w:rsidRPr="00F35FCB">
              <w:rPr>
                <w:spacing w:val="-2"/>
              </w:rPr>
              <w:t>Предельная высота зданий, строений, сооружений – 20 м</w:t>
            </w:r>
          </w:p>
        </w:tc>
      </w:tr>
      <w:tr w:rsidR="00F35FCB" w:rsidRPr="00F35FCB" w14:paraId="159320DD" w14:textId="77777777" w:rsidTr="00F67E59">
        <w:trPr>
          <w:trHeight w:val="50"/>
        </w:trPr>
        <w:tc>
          <w:tcPr>
            <w:tcW w:w="567" w:type="dxa"/>
            <w:vMerge/>
            <w:tcBorders>
              <w:left w:val="single" w:sz="8" w:space="0" w:color="000000"/>
              <w:bottom w:val="single" w:sz="4" w:space="0" w:color="auto"/>
              <w:right w:val="single" w:sz="8" w:space="0" w:color="000000"/>
            </w:tcBorders>
          </w:tcPr>
          <w:p w14:paraId="5F42AB90" w14:textId="77777777" w:rsidR="00F67E59" w:rsidRPr="00F35FCB" w:rsidRDefault="00F67E59" w:rsidP="00F67E59"/>
        </w:tc>
        <w:tc>
          <w:tcPr>
            <w:tcW w:w="2268" w:type="dxa"/>
            <w:vMerge/>
            <w:tcBorders>
              <w:left w:val="nil"/>
              <w:bottom w:val="single" w:sz="4" w:space="0" w:color="auto"/>
              <w:right w:val="single" w:sz="8" w:space="0" w:color="000000"/>
            </w:tcBorders>
          </w:tcPr>
          <w:p w14:paraId="1BBC9BD7" w14:textId="77777777" w:rsidR="00F67E59" w:rsidRPr="00F35FCB" w:rsidRDefault="00F67E59" w:rsidP="00F67E59"/>
        </w:tc>
        <w:tc>
          <w:tcPr>
            <w:tcW w:w="1701" w:type="dxa"/>
            <w:vMerge/>
            <w:tcBorders>
              <w:left w:val="nil"/>
              <w:bottom w:val="single" w:sz="4" w:space="0" w:color="auto"/>
              <w:right w:val="single" w:sz="8" w:space="0" w:color="000000"/>
            </w:tcBorders>
          </w:tcPr>
          <w:p w14:paraId="2DB3497E" w14:textId="77777777" w:rsidR="00F67E59" w:rsidRPr="00F35FCB" w:rsidRDefault="00F67E59" w:rsidP="00F67E59"/>
        </w:tc>
        <w:tc>
          <w:tcPr>
            <w:tcW w:w="3969" w:type="dxa"/>
            <w:vMerge/>
            <w:tcBorders>
              <w:left w:val="nil"/>
              <w:bottom w:val="single" w:sz="4" w:space="0" w:color="auto"/>
              <w:right w:val="single" w:sz="8" w:space="0" w:color="000000"/>
            </w:tcBorders>
          </w:tcPr>
          <w:p w14:paraId="52173E10"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0B4DD1A" w14:textId="77777777" w:rsidR="00F67E59" w:rsidRPr="00F35FCB" w:rsidRDefault="00F67E59" w:rsidP="00F67E59">
            <w:pPr>
              <w:jc w:val="both"/>
            </w:pPr>
            <w:r w:rsidRPr="00F35FCB">
              <w:rPr>
                <w:spacing w:val="-2"/>
              </w:rPr>
              <w:t xml:space="preserve">Минимальный процент озеленения в границах земельного участка – 20 % </w:t>
            </w:r>
          </w:p>
        </w:tc>
      </w:tr>
      <w:tr w:rsidR="00F35FCB" w:rsidRPr="00F35FCB" w14:paraId="6A6D5A09" w14:textId="77777777" w:rsidTr="00F67E59">
        <w:trPr>
          <w:trHeight w:val="564"/>
        </w:trPr>
        <w:tc>
          <w:tcPr>
            <w:tcW w:w="567" w:type="dxa"/>
            <w:vMerge w:val="restart"/>
            <w:tcBorders>
              <w:top w:val="single" w:sz="4" w:space="0" w:color="auto"/>
              <w:left w:val="single" w:sz="4" w:space="0" w:color="auto"/>
              <w:bottom w:val="single" w:sz="4" w:space="0" w:color="auto"/>
              <w:right w:val="single" w:sz="4" w:space="0" w:color="auto"/>
            </w:tcBorders>
          </w:tcPr>
          <w:p w14:paraId="48607FC6" w14:textId="77777777" w:rsidR="00F67E59" w:rsidRPr="00F35FCB" w:rsidRDefault="00F67E59" w:rsidP="00596C2D">
            <w:pPr>
              <w:numPr>
                <w:ilvl w:val="0"/>
                <w:numId w:val="43"/>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39129F54" w14:textId="77777777" w:rsidR="00F67E59" w:rsidRPr="00F35FCB" w:rsidRDefault="00F67E59" w:rsidP="00F67E59">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1A772F89" w14:textId="77777777" w:rsidR="00F67E59" w:rsidRPr="00F35FCB" w:rsidRDefault="00F67E59" w:rsidP="00F67E59">
            <w:r w:rsidRPr="00F35FCB">
              <w:t xml:space="preserve">6.8 </w:t>
            </w:r>
          </w:p>
        </w:tc>
        <w:tc>
          <w:tcPr>
            <w:tcW w:w="3969" w:type="dxa"/>
            <w:vMerge w:val="restart"/>
            <w:tcBorders>
              <w:top w:val="single" w:sz="4" w:space="0" w:color="auto"/>
              <w:left w:val="single" w:sz="4" w:space="0" w:color="auto"/>
              <w:bottom w:val="single" w:sz="4" w:space="0" w:color="auto"/>
              <w:right w:val="single" w:sz="4" w:space="0" w:color="auto"/>
            </w:tcBorders>
          </w:tcPr>
          <w:p w14:paraId="69676253" w14:textId="77777777" w:rsidR="00F67E59" w:rsidRPr="00F35FCB" w:rsidRDefault="00F67E59" w:rsidP="00F67E59">
            <w:pPr>
              <w:jc w:val="both"/>
            </w:pPr>
            <w:r w:rsidRPr="00F35FC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20" w:type="dxa"/>
            <w:tcBorders>
              <w:top w:val="single" w:sz="4" w:space="0" w:color="auto"/>
              <w:left w:val="single" w:sz="4" w:space="0" w:color="auto"/>
              <w:bottom w:val="single" w:sz="4" w:space="0" w:color="auto"/>
              <w:right w:val="single" w:sz="4" w:space="0" w:color="auto"/>
            </w:tcBorders>
          </w:tcPr>
          <w:p w14:paraId="3E33F5E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CFF1EDE" w14:textId="77777777" w:rsidTr="00F67E59">
        <w:trPr>
          <w:trHeight w:val="78"/>
        </w:trPr>
        <w:tc>
          <w:tcPr>
            <w:tcW w:w="567" w:type="dxa"/>
            <w:vMerge/>
            <w:tcBorders>
              <w:top w:val="single" w:sz="4" w:space="0" w:color="auto"/>
              <w:left w:val="single" w:sz="8" w:space="0" w:color="000000"/>
              <w:bottom w:val="single" w:sz="8" w:space="0" w:color="000000"/>
              <w:right w:val="single" w:sz="8" w:space="0" w:color="000000"/>
            </w:tcBorders>
          </w:tcPr>
          <w:p w14:paraId="0023F12D"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DE8000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855B44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AF1142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D9FF82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01B9046" w14:textId="77777777" w:rsidTr="00F67E59">
        <w:trPr>
          <w:trHeight w:val="78"/>
        </w:trPr>
        <w:tc>
          <w:tcPr>
            <w:tcW w:w="567" w:type="dxa"/>
            <w:vMerge/>
            <w:tcBorders>
              <w:top w:val="nil"/>
              <w:left w:val="single" w:sz="8" w:space="0" w:color="000000"/>
              <w:bottom w:val="single" w:sz="8" w:space="0" w:color="000000"/>
              <w:right w:val="single" w:sz="8" w:space="0" w:color="000000"/>
            </w:tcBorders>
          </w:tcPr>
          <w:p w14:paraId="125027C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812E45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CDEE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3A5D5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1B230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71FABDC" w14:textId="77777777" w:rsidTr="00F67E59">
        <w:trPr>
          <w:trHeight w:val="690"/>
        </w:trPr>
        <w:tc>
          <w:tcPr>
            <w:tcW w:w="567" w:type="dxa"/>
            <w:vMerge/>
            <w:tcBorders>
              <w:top w:val="nil"/>
              <w:left w:val="single" w:sz="8" w:space="0" w:color="000000"/>
              <w:bottom w:val="single" w:sz="8" w:space="0" w:color="000000"/>
              <w:right w:val="single" w:sz="8" w:space="0" w:color="000000"/>
            </w:tcBorders>
          </w:tcPr>
          <w:p w14:paraId="5C7A80E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2B015F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470B0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87F002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34E41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6589BC6" w14:textId="77777777" w:rsidTr="00F67E59">
        <w:trPr>
          <w:trHeight w:val="78"/>
        </w:trPr>
        <w:tc>
          <w:tcPr>
            <w:tcW w:w="567" w:type="dxa"/>
            <w:vMerge/>
            <w:tcBorders>
              <w:top w:val="nil"/>
              <w:left w:val="single" w:sz="8" w:space="0" w:color="000000"/>
              <w:bottom w:val="single" w:sz="8" w:space="0" w:color="000000"/>
              <w:right w:val="single" w:sz="8" w:space="0" w:color="000000"/>
            </w:tcBorders>
          </w:tcPr>
          <w:p w14:paraId="1510FEC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80AC27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FD3A64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9EB11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FD454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EE21113" w14:textId="77777777" w:rsidTr="00F67E59">
        <w:trPr>
          <w:trHeight w:val="78"/>
        </w:trPr>
        <w:tc>
          <w:tcPr>
            <w:tcW w:w="567" w:type="dxa"/>
            <w:vMerge/>
            <w:tcBorders>
              <w:top w:val="nil"/>
              <w:left w:val="single" w:sz="8" w:space="0" w:color="000000"/>
              <w:bottom w:val="single" w:sz="8" w:space="0" w:color="000000"/>
              <w:right w:val="single" w:sz="8" w:space="0" w:color="000000"/>
            </w:tcBorders>
          </w:tcPr>
          <w:p w14:paraId="705CDDF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5BCEB5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9CED2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43B44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672AC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B523891" w14:textId="77777777" w:rsidTr="00F67E59">
        <w:trPr>
          <w:trHeight w:val="134"/>
        </w:trPr>
        <w:tc>
          <w:tcPr>
            <w:tcW w:w="567" w:type="dxa"/>
            <w:vMerge w:val="restart"/>
            <w:tcBorders>
              <w:top w:val="nil"/>
              <w:left w:val="single" w:sz="8" w:space="0" w:color="000000"/>
              <w:bottom w:val="single" w:sz="8" w:space="0" w:color="000000"/>
              <w:right w:val="single" w:sz="8" w:space="0" w:color="000000"/>
            </w:tcBorders>
          </w:tcPr>
          <w:p w14:paraId="41B609DA" w14:textId="77777777" w:rsidR="00F67E59" w:rsidRPr="00F35FCB" w:rsidRDefault="00F67E59" w:rsidP="00596C2D">
            <w:pPr>
              <w:numPr>
                <w:ilvl w:val="0"/>
                <w:numId w:val="43"/>
              </w:numPr>
              <w:suppressAutoHyphens/>
              <w:ind w:left="0" w:firstLine="0"/>
              <w:jc w:val="center"/>
            </w:pPr>
          </w:p>
        </w:tc>
        <w:tc>
          <w:tcPr>
            <w:tcW w:w="2268" w:type="dxa"/>
            <w:vMerge w:val="restart"/>
            <w:tcBorders>
              <w:top w:val="nil"/>
              <w:left w:val="nil"/>
              <w:bottom w:val="single" w:sz="8" w:space="0" w:color="000000"/>
              <w:right w:val="single" w:sz="8" w:space="0" w:color="000000"/>
            </w:tcBorders>
          </w:tcPr>
          <w:p w14:paraId="7FA4C516" w14:textId="77777777" w:rsidR="00F67E59" w:rsidRPr="00F35FCB" w:rsidRDefault="00F67E59" w:rsidP="00F67E59">
            <w:r w:rsidRPr="00F35FCB">
              <w:t>Научно-производственная деятельность</w:t>
            </w:r>
          </w:p>
        </w:tc>
        <w:tc>
          <w:tcPr>
            <w:tcW w:w="1701" w:type="dxa"/>
            <w:vMerge w:val="restart"/>
            <w:tcBorders>
              <w:top w:val="nil"/>
              <w:left w:val="nil"/>
              <w:bottom w:val="single" w:sz="8" w:space="0" w:color="000000"/>
              <w:right w:val="single" w:sz="8" w:space="0" w:color="000000"/>
            </w:tcBorders>
          </w:tcPr>
          <w:p w14:paraId="6F29D579" w14:textId="77777777" w:rsidR="00F67E59" w:rsidRPr="00F35FCB" w:rsidRDefault="00F67E59" w:rsidP="00F67E59">
            <w:r w:rsidRPr="00F35FCB">
              <w:t xml:space="preserve">6.12 </w:t>
            </w:r>
          </w:p>
        </w:tc>
        <w:tc>
          <w:tcPr>
            <w:tcW w:w="3969" w:type="dxa"/>
            <w:vMerge w:val="restart"/>
            <w:tcBorders>
              <w:top w:val="nil"/>
              <w:left w:val="nil"/>
              <w:bottom w:val="single" w:sz="8" w:space="0" w:color="000000"/>
              <w:right w:val="single" w:sz="8" w:space="0" w:color="000000"/>
            </w:tcBorders>
          </w:tcPr>
          <w:p w14:paraId="32EF8628" w14:textId="77777777" w:rsidR="00F67E59" w:rsidRPr="00F35FCB" w:rsidRDefault="00F67E59" w:rsidP="00F67E59">
            <w:pPr>
              <w:jc w:val="both"/>
            </w:pPr>
            <w:r w:rsidRPr="00F35FCB">
              <w:t>Размещение технологических, промышленных, агропромышленных парков, бизнес-инкубаторов</w:t>
            </w:r>
          </w:p>
        </w:tc>
        <w:tc>
          <w:tcPr>
            <w:tcW w:w="6520" w:type="dxa"/>
            <w:tcBorders>
              <w:top w:val="nil"/>
              <w:left w:val="nil"/>
              <w:bottom w:val="single" w:sz="8" w:space="0" w:color="000000"/>
              <w:right w:val="single" w:sz="8" w:space="0" w:color="000000"/>
            </w:tcBorders>
          </w:tcPr>
          <w:p w14:paraId="29FA8878"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2571D7F0" w14:textId="77777777" w:rsidTr="00F67E59">
        <w:trPr>
          <w:trHeight w:val="129"/>
        </w:trPr>
        <w:tc>
          <w:tcPr>
            <w:tcW w:w="567" w:type="dxa"/>
            <w:vMerge/>
            <w:tcBorders>
              <w:top w:val="nil"/>
              <w:left w:val="single" w:sz="8" w:space="0" w:color="000000"/>
              <w:bottom w:val="single" w:sz="8" w:space="0" w:color="000000"/>
              <w:right w:val="single" w:sz="8" w:space="0" w:color="000000"/>
            </w:tcBorders>
          </w:tcPr>
          <w:p w14:paraId="6C50C56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1B1D92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E3C99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B9706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1A3BB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24D249C" w14:textId="77777777" w:rsidTr="00F67E59">
        <w:trPr>
          <w:trHeight w:val="129"/>
        </w:trPr>
        <w:tc>
          <w:tcPr>
            <w:tcW w:w="567" w:type="dxa"/>
            <w:vMerge/>
            <w:tcBorders>
              <w:top w:val="nil"/>
              <w:left w:val="single" w:sz="8" w:space="0" w:color="000000"/>
              <w:bottom w:val="single" w:sz="8" w:space="0" w:color="000000"/>
              <w:right w:val="single" w:sz="8" w:space="0" w:color="000000"/>
            </w:tcBorders>
          </w:tcPr>
          <w:p w14:paraId="1B75E0B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43A8DB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5C93E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BA2011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11C8B2"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79774E74" w14:textId="77777777" w:rsidTr="00F67E59">
        <w:trPr>
          <w:trHeight w:val="129"/>
        </w:trPr>
        <w:tc>
          <w:tcPr>
            <w:tcW w:w="567" w:type="dxa"/>
            <w:vMerge/>
            <w:tcBorders>
              <w:top w:val="nil"/>
              <w:left w:val="single" w:sz="8" w:space="0" w:color="000000"/>
              <w:bottom w:val="single" w:sz="8" w:space="0" w:color="000000"/>
              <w:right w:val="single" w:sz="8" w:space="0" w:color="000000"/>
            </w:tcBorders>
          </w:tcPr>
          <w:p w14:paraId="44826D9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AB3B39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AFD915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BE204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EA3EC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4CC9827" w14:textId="77777777" w:rsidTr="00F67E59">
        <w:trPr>
          <w:trHeight w:val="129"/>
        </w:trPr>
        <w:tc>
          <w:tcPr>
            <w:tcW w:w="567" w:type="dxa"/>
            <w:vMerge/>
            <w:tcBorders>
              <w:top w:val="nil"/>
              <w:left w:val="single" w:sz="8" w:space="0" w:color="000000"/>
              <w:bottom w:val="single" w:sz="4" w:space="0" w:color="auto"/>
              <w:right w:val="single" w:sz="8" w:space="0" w:color="000000"/>
            </w:tcBorders>
          </w:tcPr>
          <w:p w14:paraId="7109A323"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9C45E3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D6032F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E90CBC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3E78B01"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1C0482A" w14:textId="77777777" w:rsidTr="00F67E59">
        <w:trPr>
          <w:trHeight w:val="129"/>
        </w:trPr>
        <w:tc>
          <w:tcPr>
            <w:tcW w:w="567" w:type="dxa"/>
            <w:vMerge/>
            <w:tcBorders>
              <w:top w:val="single" w:sz="4" w:space="0" w:color="auto"/>
              <w:left w:val="single" w:sz="4" w:space="0" w:color="auto"/>
              <w:bottom w:val="single" w:sz="4" w:space="0" w:color="auto"/>
              <w:right w:val="single" w:sz="4" w:space="0" w:color="auto"/>
            </w:tcBorders>
          </w:tcPr>
          <w:p w14:paraId="77F5F47E"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1B18E4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3ACAB4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233F9C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F01C3C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904B2A9" w14:textId="77777777" w:rsidTr="00F67E59">
        <w:trPr>
          <w:trHeight w:val="134"/>
        </w:trPr>
        <w:tc>
          <w:tcPr>
            <w:tcW w:w="567" w:type="dxa"/>
            <w:vMerge w:val="restart"/>
            <w:tcBorders>
              <w:top w:val="single" w:sz="4" w:space="0" w:color="auto"/>
              <w:left w:val="single" w:sz="4" w:space="0" w:color="auto"/>
              <w:bottom w:val="single" w:sz="4" w:space="0" w:color="auto"/>
              <w:right w:val="single" w:sz="4" w:space="0" w:color="auto"/>
            </w:tcBorders>
          </w:tcPr>
          <w:p w14:paraId="389D46CE" w14:textId="77777777" w:rsidR="00F67E59" w:rsidRPr="00F35FCB" w:rsidRDefault="00F67E59" w:rsidP="00596C2D">
            <w:pPr>
              <w:numPr>
                <w:ilvl w:val="0"/>
                <w:numId w:val="43"/>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04B2149F"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3ECDCBB0" w14:textId="77777777" w:rsidR="00F67E59" w:rsidRPr="00F35FCB" w:rsidRDefault="00F67E59" w:rsidP="00F67E59">
            <w:r w:rsidRPr="00F35FCB">
              <w:t xml:space="preserve">9.3 </w:t>
            </w:r>
          </w:p>
        </w:tc>
        <w:tc>
          <w:tcPr>
            <w:tcW w:w="3969" w:type="dxa"/>
            <w:vMerge w:val="restart"/>
            <w:tcBorders>
              <w:top w:val="single" w:sz="4" w:space="0" w:color="auto"/>
              <w:left w:val="single" w:sz="4" w:space="0" w:color="auto"/>
              <w:bottom w:val="single" w:sz="4" w:space="0" w:color="auto"/>
              <w:right w:val="single" w:sz="4" w:space="0" w:color="auto"/>
            </w:tcBorders>
          </w:tcPr>
          <w:p w14:paraId="780BF40E"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7D9EA41C"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4A0ABD1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F87111E" w14:textId="77777777" w:rsidTr="00F67E59">
        <w:trPr>
          <w:trHeight w:val="129"/>
        </w:trPr>
        <w:tc>
          <w:tcPr>
            <w:tcW w:w="567" w:type="dxa"/>
            <w:vMerge/>
            <w:tcBorders>
              <w:top w:val="single" w:sz="4" w:space="0" w:color="auto"/>
              <w:left w:val="single" w:sz="8" w:space="0" w:color="000000"/>
              <w:bottom w:val="single" w:sz="8" w:space="0" w:color="000000"/>
              <w:right w:val="single" w:sz="8" w:space="0" w:color="000000"/>
            </w:tcBorders>
          </w:tcPr>
          <w:p w14:paraId="6446C3AD"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9CDAC3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254E18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D5C8AD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247975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4087E0C" w14:textId="77777777" w:rsidTr="00F67E59">
        <w:trPr>
          <w:trHeight w:val="129"/>
        </w:trPr>
        <w:tc>
          <w:tcPr>
            <w:tcW w:w="567" w:type="dxa"/>
            <w:vMerge/>
            <w:tcBorders>
              <w:top w:val="nil"/>
              <w:left w:val="single" w:sz="8" w:space="0" w:color="000000"/>
              <w:bottom w:val="single" w:sz="8" w:space="0" w:color="000000"/>
              <w:right w:val="single" w:sz="8" w:space="0" w:color="000000"/>
            </w:tcBorders>
          </w:tcPr>
          <w:p w14:paraId="2BA8A48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FBCE0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F6D81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CC179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BB0ADC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AAA29AD" w14:textId="77777777" w:rsidTr="00F67E59">
        <w:trPr>
          <w:trHeight w:val="129"/>
        </w:trPr>
        <w:tc>
          <w:tcPr>
            <w:tcW w:w="567" w:type="dxa"/>
            <w:vMerge/>
            <w:tcBorders>
              <w:top w:val="nil"/>
              <w:left w:val="single" w:sz="8" w:space="0" w:color="000000"/>
              <w:bottom w:val="single" w:sz="8" w:space="0" w:color="000000"/>
              <w:right w:val="single" w:sz="8" w:space="0" w:color="000000"/>
            </w:tcBorders>
          </w:tcPr>
          <w:p w14:paraId="24D84D6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91E475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9A426D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736D4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3364A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1C4C253" w14:textId="77777777" w:rsidTr="00F67E59">
        <w:trPr>
          <w:trHeight w:val="129"/>
        </w:trPr>
        <w:tc>
          <w:tcPr>
            <w:tcW w:w="567" w:type="dxa"/>
            <w:vMerge/>
            <w:tcBorders>
              <w:top w:val="nil"/>
              <w:left w:val="single" w:sz="8" w:space="0" w:color="000000"/>
              <w:bottom w:val="single" w:sz="8" w:space="0" w:color="000000"/>
              <w:right w:val="single" w:sz="8" w:space="0" w:color="000000"/>
            </w:tcBorders>
          </w:tcPr>
          <w:p w14:paraId="5D0D89B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B6A2B3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307E99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992A2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F42F3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7C58F11" w14:textId="77777777" w:rsidTr="00F67E59">
        <w:trPr>
          <w:trHeight w:val="129"/>
        </w:trPr>
        <w:tc>
          <w:tcPr>
            <w:tcW w:w="567" w:type="dxa"/>
            <w:vMerge/>
            <w:tcBorders>
              <w:top w:val="nil"/>
              <w:left w:val="single" w:sz="8" w:space="0" w:color="000000"/>
              <w:bottom w:val="single" w:sz="8" w:space="0" w:color="000000"/>
              <w:right w:val="single" w:sz="8" w:space="0" w:color="000000"/>
            </w:tcBorders>
          </w:tcPr>
          <w:p w14:paraId="045FC67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94D94A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04D9BB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5AD6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DA463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bl>
    <w:p w14:paraId="010E5127" w14:textId="77777777" w:rsidR="00F67E59" w:rsidRPr="00F35FCB" w:rsidRDefault="00F67E59" w:rsidP="00F67E59">
      <w:pPr>
        <w:spacing w:before="200"/>
        <w:outlineLvl w:val="3"/>
        <w:rPr>
          <w:b/>
        </w:rPr>
      </w:pPr>
      <w:bookmarkStart w:id="231" w:name="_Toc208935562"/>
      <w:r w:rsidRPr="00F35FCB">
        <w:rPr>
          <w:b/>
        </w:rPr>
        <w:t>Особенности применения градостроительного регламента</w:t>
      </w:r>
      <w:bookmarkEnd w:id="231"/>
    </w:p>
    <w:p w14:paraId="1D4BEDB5" w14:textId="77777777" w:rsidR="00F67E59" w:rsidRPr="00F35FCB" w:rsidRDefault="00F67E59" w:rsidP="00596C2D">
      <w:pPr>
        <w:pStyle w:val="af1"/>
        <w:numPr>
          <w:ilvl w:val="6"/>
          <w:numId w:val="153"/>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04EAF680" w14:textId="77777777" w:rsidR="00F67E59" w:rsidRPr="00F35FCB" w:rsidRDefault="00F67E59" w:rsidP="00596C2D">
      <w:pPr>
        <w:pStyle w:val="af1"/>
        <w:numPr>
          <w:ilvl w:val="1"/>
          <w:numId w:val="154"/>
        </w:numPr>
        <w:suppressAutoHyphens/>
        <w:contextualSpacing w:val="0"/>
        <w:jc w:val="both"/>
      </w:pPr>
      <w:r w:rsidRPr="00F35FCB">
        <w:t>Минимальные отступы:</w:t>
      </w:r>
    </w:p>
    <w:p w14:paraId="44FF3EE4"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0F1C7D5F"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53025AB6"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1C5ED09C"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7C75B800" w14:textId="77777777" w:rsidR="00F67E59" w:rsidRPr="00F35FCB" w:rsidRDefault="00F67E59" w:rsidP="00596C2D">
      <w:pPr>
        <w:pStyle w:val="af1"/>
        <w:numPr>
          <w:ilvl w:val="1"/>
          <w:numId w:val="154"/>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4B20D534" w14:textId="77777777" w:rsidR="00F67E59" w:rsidRPr="00F35FCB" w:rsidRDefault="00F67E59" w:rsidP="00596C2D">
      <w:pPr>
        <w:pStyle w:val="af1"/>
        <w:numPr>
          <w:ilvl w:val="1"/>
          <w:numId w:val="154"/>
        </w:numPr>
        <w:suppressAutoHyphens/>
        <w:ind w:left="0" w:firstLine="567"/>
        <w:contextualSpacing w:val="0"/>
        <w:jc w:val="both"/>
      </w:pPr>
      <w:r w:rsidRPr="00F35FCB">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Территории санитарно-защитных зон из землепользования не изымаются и должны быть максимально использованы для нужд сельского хозяйства.</w:t>
      </w:r>
    </w:p>
    <w:p w14:paraId="45A019CF" w14:textId="77777777" w:rsidR="00F67E59" w:rsidRPr="00F35FCB" w:rsidRDefault="00F67E59" w:rsidP="00F67E59">
      <w:pPr>
        <w:ind w:firstLine="567"/>
        <w:jc w:val="both"/>
      </w:pPr>
      <w:r w:rsidRPr="00F35FCB">
        <w:t>В санитарно-защитных зонах допускается размещать склады (хранилища) зерна, фруктов, овощей и картофеля, питомники растений.</w:t>
      </w:r>
    </w:p>
    <w:p w14:paraId="2A0B05F3" w14:textId="77777777" w:rsidR="00F67E59" w:rsidRPr="00F35FCB" w:rsidRDefault="00F67E59" w:rsidP="00F67E59">
      <w:pPr>
        <w:ind w:firstLine="567"/>
        <w:jc w:val="both"/>
      </w:pPr>
      <w:r w:rsidRPr="00F35FCB">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03EFF666" w14:textId="77777777" w:rsidR="00F67E59" w:rsidRPr="00F35FCB" w:rsidRDefault="00F67E59" w:rsidP="00F67E59">
      <w:pPr>
        <w:ind w:firstLine="567"/>
        <w:jc w:val="both"/>
      </w:pPr>
      <w:r w:rsidRPr="00F35FCB">
        <w:t>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основании проекта обоснования размера санитарно-защитной зоны.</w:t>
      </w:r>
    </w:p>
    <w:p w14:paraId="27CC6698" w14:textId="77777777" w:rsidR="00F67E59" w:rsidRPr="00F35FCB" w:rsidRDefault="00F67E59" w:rsidP="00596C2D">
      <w:pPr>
        <w:pStyle w:val="af1"/>
        <w:numPr>
          <w:ilvl w:val="6"/>
          <w:numId w:val="153"/>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6788B041" w14:textId="77777777" w:rsidR="00F67E59" w:rsidRPr="00F35FCB" w:rsidRDefault="00F67E59" w:rsidP="00596C2D">
      <w:pPr>
        <w:pStyle w:val="af1"/>
        <w:numPr>
          <w:ilvl w:val="6"/>
          <w:numId w:val="153"/>
        </w:numPr>
        <w:suppressAutoHyphens/>
        <w:ind w:left="0" w:firstLine="567"/>
        <w:jc w:val="both"/>
      </w:pPr>
      <w:r w:rsidRPr="00F35FCB">
        <w:t>В границах территориальной зоны СХ2,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01DEA20E" w14:textId="77777777" w:rsidR="00F67E59" w:rsidRPr="00F35FCB" w:rsidRDefault="00F67E59" w:rsidP="00F67E59">
      <w:pPr>
        <w:spacing w:before="200"/>
        <w:outlineLvl w:val="3"/>
        <w:rPr>
          <w:b/>
        </w:rPr>
      </w:pPr>
      <w:bookmarkStart w:id="232" w:name="_Toc208935563"/>
      <w:r w:rsidRPr="00F35FCB">
        <w:rPr>
          <w:b/>
        </w:rPr>
        <w:t>Требования к архитектурно-градостроительному облику объектов капитального строительства</w:t>
      </w:r>
      <w:bookmarkEnd w:id="232"/>
    </w:p>
    <w:p w14:paraId="54FBB0E7"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56BE6223" w14:textId="77777777" w:rsidR="00F67E59" w:rsidRPr="00F35FCB" w:rsidRDefault="00F67E59" w:rsidP="00F67E59">
      <w:pPr>
        <w:spacing w:before="200"/>
        <w:jc w:val="center"/>
        <w:outlineLvl w:val="2"/>
        <w:rPr>
          <w:b/>
        </w:rPr>
      </w:pPr>
      <w:bookmarkStart w:id="233" w:name="_Toc208417612"/>
      <w:bookmarkStart w:id="234" w:name="_Toc208935564"/>
      <w:r w:rsidRPr="00F35FCB">
        <w:rPr>
          <w:b/>
        </w:rPr>
        <w:t>Статья 45. СХ3. Зона ведения садоводства</w:t>
      </w:r>
      <w:bookmarkEnd w:id="233"/>
      <w:bookmarkEnd w:id="234"/>
    </w:p>
    <w:p w14:paraId="60C7CFD9" w14:textId="77777777" w:rsidR="00F67E59" w:rsidRPr="00F35FCB" w:rsidRDefault="00F67E59" w:rsidP="00596C2D">
      <w:pPr>
        <w:pStyle w:val="af1"/>
        <w:numPr>
          <w:ilvl w:val="3"/>
          <w:numId w:val="43"/>
        </w:numPr>
        <w:suppressAutoHyphens/>
        <w:ind w:left="0" w:firstLine="567"/>
        <w:jc w:val="both"/>
      </w:pPr>
      <w:r w:rsidRPr="00F35FCB">
        <w:t>Территориальная зона СХ3 предназначена для размещения объектов, предназначенных для ведения гражданами садоводства и огородничества для собственных нужд, размещения объектов коммунального обслуживания, земельных участков общего назначения.</w:t>
      </w:r>
    </w:p>
    <w:p w14:paraId="6C7DB0B0" w14:textId="77777777" w:rsidR="00F67E59" w:rsidRPr="00F35FCB" w:rsidRDefault="00F67E59" w:rsidP="00596C2D">
      <w:pPr>
        <w:pStyle w:val="af1"/>
        <w:numPr>
          <w:ilvl w:val="3"/>
          <w:numId w:val="43"/>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СХ3:</w:t>
      </w:r>
    </w:p>
    <w:p w14:paraId="2CF04F9E" w14:textId="77777777" w:rsidR="00F67E59" w:rsidRPr="00F35FCB" w:rsidRDefault="00F67E59" w:rsidP="00F67E59">
      <w:pPr>
        <w:spacing w:before="200"/>
        <w:outlineLvl w:val="3"/>
        <w:rPr>
          <w:b/>
        </w:rPr>
      </w:pPr>
      <w:bookmarkStart w:id="235" w:name="_Toc208935565"/>
      <w:r w:rsidRPr="00F35FCB">
        <w:rPr>
          <w:b/>
        </w:rPr>
        <w:t>Основные виды разрешенного использования земельных участков и объектов капитального строительства</w:t>
      </w:r>
      <w:bookmarkEnd w:id="235"/>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458ADAAE" w14:textId="77777777" w:rsidTr="00F67E59">
        <w:tc>
          <w:tcPr>
            <w:tcW w:w="567" w:type="dxa"/>
            <w:tcBorders>
              <w:top w:val="single" w:sz="8" w:space="0" w:color="000000"/>
              <w:left w:val="single" w:sz="8" w:space="0" w:color="000000"/>
              <w:bottom w:val="single" w:sz="4" w:space="0" w:color="auto"/>
              <w:right w:val="single" w:sz="8" w:space="0" w:color="000000"/>
            </w:tcBorders>
          </w:tcPr>
          <w:p w14:paraId="1A2B27A8" w14:textId="77777777" w:rsidR="00F67E59" w:rsidRPr="00F35FCB" w:rsidRDefault="00F67E59" w:rsidP="00F67E59">
            <w:pPr>
              <w:spacing w:line="235" w:lineRule="atLeast"/>
              <w:ind w:left="57"/>
              <w:jc w:val="center"/>
            </w:pPr>
            <w:r w:rsidRPr="00F35FCB">
              <w:t>№ п/п</w:t>
            </w:r>
          </w:p>
        </w:tc>
        <w:tc>
          <w:tcPr>
            <w:tcW w:w="2267" w:type="dxa"/>
            <w:tcBorders>
              <w:top w:val="single" w:sz="8" w:space="0" w:color="000000"/>
              <w:left w:val="nil"/>
              <w:bottom w:val="single" w:sz="4" w:space="0" w:color="auto"/>
              <w:right w:val="single" w:sz="8" w:space="0" w:color="000000"/>
            </w:tcBorders>
          </w:tcPr>
          <w:p w14:paraId="049D27E9"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1C10BAE3" w14:textId="77777777" w:rsidR="00F67E59" w:rsidRPr="00F35FCB" w:rsidRDefault="00F67E59" w:rsidP="00F67E59">
            <w:pPr>
              <w:spacing w:line="235" w:lineRule="atLeast"/>
              <w:ind w:left="-144"/>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48DE5481"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145CC1FE"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22A0A6C9" w14:textId="77777777" w:rsidTr="00F67E59">
        <w:trPr>
          <w:trHeight w:val="382"/>
        </w:trPr>
        <w:tc>
          <w:tcPr>
            <w:tcW w:w="567" w:type="dxa"/>
            <w:vMerge w:val="restart"/>
            <w:tcBorders>
              <w:top w:val="single" w:sz="4" w:space="0" w:color="auto"/>
              <w:left w:val="single" w:sz="4" w:space="0" w:color="auto"/>
              <w:bottom w:val="single" w:sz="4" w:space="0" w:color="auto"/>
              <w:right w:val="single" w:sz="4" w:space="0" w:color="auto"/>
            </w:tcBorders>
          </w:tcPr>
          <w:p w14:paraId="7AF421E5" w14:textId="77777777" w:rsidR="00F67E59" w:rsidRPr="00F35FCB" w:rsidRDefault="00F67E59" w:rsidP="00596C2D">
            <w:pPr>
              <w:pStyle w:val="af1"/>
              <w:numPr>
                <w:ilvl w:val="0"/>
                <w:numId w:val="45"/>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2C5427C" w14:textId="77777777" w:rsidR="00F67E59" w:rsidRPr="00F35FCB" w:rsidRDefault="00F67E59" w:rsidP="00F67E59">
            <w:pPr>
              <w:spacing w:line="235" w:lineRule="atLeast"/>
            </w:pPr>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64943EED" w14:textId="77777777" w:rsidR="00F67E59" w:rsidRPr="00F35FCB" w:rsidRDefault="00F67E59" w:rsidP="00F67E59">
            <w:pPr>
              <w:spacing w:line="235" w:lineRule="atLeast"/>
            </w:pPr>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263EE690"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561FF25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2DA68AE" w14:textId="77777777" w:rsidTr="00F67E59">
        <w:trPr>
          <w:trHeight w:val="411"/>
        </w:trPr>
        <w:tc>
          <w:tcPr>
            <w:tcW w:w="567" w:type="dxa"/>
            <w:vMerge/>
            <w:tcBorders>
              <w:top w:val="single" w:sz="4" w:space="0" w:color="auto"/>
              <w:left w:val="single" w:sz="8" w:space="0" w:color="000000"/>
              <w:bottom w:val="single" w:sz="8" w:space="0" w:color="000000"/>
              <w:right w:val="single" w:sz="8" w:space="0" w:color="000000"/>
            </w:tcBorders>
          </w:tcPr>
          <w:p w14:paraId="082B22D2" w14:textId="77777777" w:rsidR="00F67E59" w:rsidRPr="00F35FCB" w:rsidRDefault="00F67E59" w:rsidP="00F67E59">
            <w:pPr>
              <w:pStyle w:val="af1"/>
              <w:ind w:left="624"/>
            </w:pPr>
          </w:p>
        </w:tc>
        <w:tc>
          <w:tcPr>
            <w:tcW w:w="2267" w:type="dxa"/>
            <w:vMerge/>
            <w:tcBorders>
              <w:top w:val="single" w:sz="4" w:space="0" w:color="auto"/>
              <w:left w:val="nil"/>
              <w:bottom w:val="single" w:sz="8" w:space="0" w:color="000000"/>
              <w:right w:val="single" w:sz="8" w:space="0" w:color="000000"/>
            </w:tcBorders>
          </w:tcPr>
          <w:p w14:paraId="79E395C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AF6A63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352CC5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A7703D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6F9640B" w14:textId="77777777" w:rsidTr="00F67E59">
        <w:trPr>
          <w:trHeight w:val="79"/>
        </w:trPr>
        <w:tc>
          <w:tcPr>
            <w:tcW w:w="567" w:type="dxa"/>
            <w:vMerge/>
            <w:tcBorders>
              <w:top w:val="nil"/>
              <w:left w:val="single" w:sz="8" w:space="0" w:color="000000"/>
              <w:bottom w:val="single" w:sz="8" w:space="0" w:color="000000"/>
              <w:right w:val="single" w:sz="8" w:space="0" w:color="000000"/>
            </w:tcBorders>
          </w:tcPr>
          <w:p w14:paraId="7FEEA96F" w14:textId="77777777" w:rsidR="00F67E59" w:rsidRPr="00F35FCB" w:rsidRDefault="00F67E59" w:rsidP="00F67E59">
            <w:pPr>
              <w:pStyle w:val="af1"/>
              <w:ind w:left="624"/>
            </w:pPr>
          </w:p>
        </w:tc>
        <w:tc>
          <w:tcPr>
            <w:tcW w:w="2267" w:type="dxa"/>
            <w:vMerge/>
            <w:tcBorders>
              <w:top w:val="nil"/>
              <w:left w:val="nil"/>
              <w:bottom w:val="single" w:sz="8" w:space="0" w:color="000000"/>
              <w:right w:val="single" w:sz="8" w:space="0" w:color="000000"/>
            </w:tcBorders>
          </w:tcPr>
          <w:p w14:paraId="01E6F97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FC301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CE3D4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12740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7A834CB" w14:textId="77777777" w:rsidTr="00F67E59">
        <w:trPr>
          <w:trHeight w:val="957"/>
        </w:trPr>
        <w:tc>
          <w:tcPr>
            <w:tcW w:w="567" w:type="dxa"/>
            <w:vMerge/>
            <w:tcBorders>
              <w:top w:val="nil"/>
              <w:left w:val="single" w:sz="8" w:space="0" w:color="000000"/>
              <w:bottom w:val="single" w:sz="8" w:space="0" w:color="000000"/>
              <w:right w:val="single" w:sz="8" w:space="0" w:color="000000"/>
            </w:tcBorders>
          </w:tcPr>
          <w:p w14:paraId="487FC260" w14:textId="77777777" w:rsidR="00F67E59" w:rsidRPr="00F35FCB" w:rsidRDefault="00F67E59" w:rsidP="00F67E59">
            <w:pPr>
              <w:pStyle w:val="af1"/>
              <w:ind w:left="624"/>
            </w:pPr>
          </w:p>
        </w:tc>
        <w:tc>
          <w:tcPr>
            <w:tcW w:w="2267" w:type="dxa"/>
            <w:vMerge/>
            <w:tcBorders>
              <w:top w:val="nil"/>
              <w:left w:val="nil"/>
              <w:bottom w:val="single" w:sz="8" w:space="0" w:color="000000"/>
              <w:right w:val="single" w:sz="8" w:space="0" w:color="000000"/>
            </w:tcBorders>
          </w:tcPr>
          <w:p w14:paraId="6850C88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2A7D5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188F8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47558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DA25D48"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1AFE1E0C" w14:textId="77777777" w:rsidR="00F67E59" w:rsidRPr="00F35FCB" w:rsidRDefault="00F67E59" w:rsidP="00F67E59">
            <w:pPr>
              <w:pStyle w:val="af1"/>
              <w:ind w:left="624"/>
            </w:pPr>
          </w:p>
        </w:tc>
        <w:tc>
          <w:tcPr>
            <w:tcW w:w="2267" w:type="dxa"/>
            <w:vMerge/>
            <w:tcBorders>
              <w:top w:val="nil"/>
              <w:left w:val="nil"/>
              <w:bottom w:val="single" w:sz="8" w:space="0" w:color="000000"/>
              <w:right w:val="single" w:sz="8" w:space="0" w:color="000000"/>
            </w:tcBorders>
          </w:tcPr>
          <w:p w14:paraId="21D385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AA53E7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05AFC4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D8E0D5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1B62D2C" w14:textId="77777777" w:rsidTr="00F67E59">
        <w:trPr>
          <w:trHeight w:val="70"/>
        </w:trPr>
        <w:tc>
          <w:tcPr>
            <w:tcW w:w="567" w:type="dxa"/>
            <w:vMerge/>
            <w:tcBorders>
              <w:top w:val="nil"/>
              <w:left w:val="single" w:sz="8" w:space="0" w:color="000000"/>
              <w:bottom w:val="single" w:sz="4" w:space="0" w:color="auto"/>
              <w:right w:val="single" w:sz="8" w:space="0" w:color="000000"/>
            </w:tcBorders>
          </w:tcPr>
          <w:p w14:paraId="68E1601B" w14:textId="77777777" w:rsidR="00F67E59" w:rsidRPr="00F35FCB" w:rsidRDefault="00F67E59" w:rsidP="00F67E59">
            <w:pPr>
              <w:pStyle w:val="af1"/>
              <w:ind w:left="624"/>
            </w:pPr>
          </w:p>
        </w:tc>
        <w:tc>
          <w:tcPr>
            <w:tcW w:w="2267" w:type="dxa"/>
            <w:vMerge/>
            <w:tcBorders>
              <w:top w:val="nil"/>
              <w:left w:val="nil"/>
              <w:bottom w:val="single" w:sz="4" w:space="0" w:color="auto"/>
              <w:right w:val="single" w:sz="8" w:space="0" w:color="000000"/>
            </w:tcBorders>
          </w:tcPr>
          <w:p w14:paraId="2930DA8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23D3EE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2A2B1B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688306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9103866" w14:textId="77777777" w:rsidTr="00F67E59">
        <w:trPr>
          <w:trHeight w:val="180"/>
        </w:trPr>
        <w:tc>
          <w:tcPr>
            <w:tcW w:w="567" w:type="dxa"/>
            <w:vMerge w:val="restart"/>
            <w:tcBorders>
              <w:top w:val="single" w:sz="4" w:space="0" w:color="auto"/>
              <w:left w:val="single" w:sz="4" w:space="0" w:color="auto"/>
              <w:bottom w:val="single" w:sz="4" w:space="0" w:color="auto"/>
              <w:right w:val="single" w:sz="4" w:space="0" w:color="auto"/>
            </w:tcBorders>
          </w:tcPr>
          <w:p w14:paraId="34EFC295" w14:textId="77777777" w:rsidR="00F67E59" w:rsidRPr="00F35FCB" w:rsidRDefault="00F67E59" w:rsidP="00596C2D">
            <w:pPr>
              <w:pStyle w:val="af1"/>
              <w:numPr>
                <w:ilvl w:val="0"/>
                <w:numId w:val="45"/>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D08A08C" w14:textId="77777777" w:rsidR="00F67E59" w:rsidRPr="00F35FCB" w:rsidRDefault="00F67E59" w:rsidP="00F67E59">
            <w:r w:rsidRPr="00F35FCB">
              <w:t>Земельные участки общего назначения</w:t>
            </w:r>
          </w:p>
        </w:tc>
        <w:tc>
          <w:tcPr>
            <w:tcW w:w="1701" w:type="dxa"/>
            <w:vMerge w:val="restart"/>
            <w:tcBorders>
              <w:top w:val="single" w:sz="4" w:space="0" w:color="auto"/>
              <w:left w:val="single" w:sz="4" w:space="0" w:color="auto"/>
              <w:bottom w:val="single" w:sz="4" w:space="0" w:color="auto"/>
              <w:right w:val="single" w:sz="4" w:space="0" w:color="auto"/>
            </w:tcBorders>
          </w:tcPr>
          <w:p w14:paraId="7F041391" w14:textId="77777777" w:rsidR="00F67E59" w:rsidRPr="00F35FCB" w:rsidRDefault="00F67E59" w:rsidP="00F67E59">
            <w:r w:rsidRPr="00F35FCB">
              <w:t xml:space="preserve">13.0 </w:t>
            </w:r>
          </w:p>
        </w:tc>
        <w:tc>
          <w:tcPr>
            <w:tcW w:w="3969" w:type="dxa"/>
            <w:vMerge w:val="restart"/>
            <w:tcBorders>
              <w:top w:val="single" w:sz="4" w:space="0" w:color="auto"/>
              <w:left w:val="single" w:sz="4" w:space="0" w:color="auto"/>
              <w:bottom w:val="single" w:sz="4" w:space="0" w:color="auto"/>
              <w:right w:val="single" w:sz="4" w:space="0" w:color="auto"/>
            </w:tcBorders>
          </w:tcPr>
          <w:p w14:paraId="5A6F937E" w14:textId="77777777" w:rsidR="00F67E59" w:rsidRPr="00F35FCB" w:rsidRDefault="00F67E59" w:rsidP="00F67E59">
            <w:pPr>
              <w:jc w:val="both"/>
            </w:pPr>
            <w:r w:rsidRPr="00F35FCB">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6520" w:type="dxa"/>
            <w:tcBorders>
              <w:top w:val="single" w:sz="4" w:space="0" w:color="auto"/>
              <w:left w:val="single" w:sz="4" w:space="0" w:color="auto"/>
              <w:bottom w:val="single" w:sz="4" w:space="0" w:color="auto"/>
              <w:right w:val="single" w:sz="4" w:space="0" w:color="auto"/>
            </w:tcBorders>
          </w:tcPr>
          <w:p w14:paraId="057A1F5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A777E6A" w14:textId="77777777" w:rsidTr="00F67E59">
        <w:trPr>
          <w:trHeight w:val="177"/>
        </w:trPr>
        <w:tc>
          <w:tcPr>
            <w:tcW w:w="567" w:type="dxa"/>
            <w:vMerge/>
            <w:tcBorders>
              <w:top w:val="single" w:sz="4" w:space="0" w:color="auto"/>
              <w:left w:val="single" w:sz="8" w:space="0" w:color="000000"/>
              <w:bottom w:val="single" w:sz="8" w:space="0" w:color="000000"/>
              <w:right w:val="single" w:sz="8" w:space="0" w:color="000000"/>
            </w:tcBorders>
          </w:tcPr>
          <w:p w14:paraId="3E506FF4" w14:textId="77777777" w:rsidR="00F67E59" w:rsidRPr="00F35FCB" w:rsidRDefault="00F67E59" w:rsidP="00F67E59">
            <w:pPr>
              <w:pStyle w:val="af1"/>
              <w:ind w:left="624"/>
            </w:pPr>
          </w:p>
        </w:tc>
        <w:tc>
          <w:tcPr>
            <w:tcW w:w="2267" w:type="dxa"/>
            <w:vMerge/>
            <w:tcBorders>
              <w:top w:val="single" w:sz="4" w:space="0" w:color="auto"/>
              <w:left w:val="nil"/>
              <w:bottom w:val="single" w:sz="8" w:space="0" w:color="000000"/>
              <w:right w:val="single" w:sz="8" w:space="0" w:color="000000"/>
            </w:tcBorders>
          </w:tcPr>
          <w:p w14:paraId="2EE3C7B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372B7A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2FBCC7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0DFF2E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389BF0C" w14:textId="77777777" w:rsidTr="00F67E59">
        <w:trPr>
          <w:trHeight w:val="177"/>
        </w:trPr>
        <w:tc>
          <w:tcPr>
            <w:tcW w:w="567" w:type="dxa"/>
            <w:vMerge/>
            <w:tcBorders>
              <w:top w:val="nil"/>
              <w:left w:val="single" w:sz="8" w:space="0" w:color="000000"/>
              <w:bottom w:val="single" w:sz="8" w:space="0" w:color="000000"/>
              <w:right w:val="single" w:sz="8" w:space="0" w:color="000000"/>
            </w:tcBorders>
          </w:tcPr>
          <w:p w14:paraId="253955D7" w14:textId="77777777" w:rsidR="00F67E59" w:rsidRPr="00F35FCB" w:rsidRDefault="00F67E59" w:rsidP="00F67E59">
            <w:pPr>
              <w:pStyle w:val="af1"/>
              <w:ind w:left="624"/>
            </w:pPr>
          </w:p>
        </w:tc>
        <w:tc>
          <w:tcPr>
            <w:tcW w:w="2267" w:type="dxa"/>
            <w:vMerge/>
            <w:tcBorders>
              <w:top w:val="nil"/>
              <w:left w:val="nil"/>
              <w:bottom w:val="single" w:sz="8" w:space="0" w:color="000000"/>
              <w:right w:val="single" w:sz="8" w:space="0" w:color="000000"/>
            </w:tcBorders>
          </w:tcPr>
          <w:p w14:paraId="239EEED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3CE6B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6B36E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25CF2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63026C9" w14:textId="77777777" w:rsidTr="00F67E59">
        <w:trPr>
          <w:trHeight w:val="177"/>
        </w:trPr>
        <w:tc>
          <w:tcPr>
            <w:tcW w:w="567" w:type="dxa"/>
            <w:vMerge/>
            <w:tcBorders>
              <w:top w:val="nil"/>
              <w:left w:val="single" w:sz="8" w:space="0" w:color="000000"/>
              <w:bottom w:val="single" w:sz="8" w:space="0" w:color="000000"/>
              <w:right w:val="single" w:sz="8" w:space="0" w:color="000000"/>
            </w:tcBorders>
          </w:tcPr>
          <w:p w14:paraId="16731710" w14:textId="77777777" w:rsidR="00F67E59" w:rsidRPr="00F35FCB" w:rsidRDefault="00F67E59" w:rsidP="00F67E59">
            <w:pPr>
              <w:pStyle w:val="af1"/>
              <w:ind w:left="624"/>
            </w:pPr>
          </w:p>
        </w:tc>
        <w:tc>
          <w:tcPr>
            <w:tcW w:w="2267" w:type="dxa"/>
            <w:vMerge/>
            <w:tcBorders>
              <w:top w:val="nil"/>
              <w:left w:val="nil"/>
              <w:bottom w:val="single" w:sz="8" w:space="0" w:color="000000"/>
              <w:right w:val="single" w:sz="8" w:space="0" w:color="000000"/>
            </w:tcBorders>
          </w:tcPr>
          <w:p w14:paraId="5848834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0E0F2B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CB371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0DF9A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64EC46C" w14:textId="77777777" w:rsidTr="00F67E59">
        <w:trPr>
          <w:trHeight w:val="177"/>
        </w:trPr>
        <w:tc>
          <w:tcPr>
            <w:tcW w:w="567" w:type="dxa"/>
            <w:vMerge/>
            <w:tcBorders>
              <w:top w:val="nil"/>
              <w:left w:val="single" w:sz="8" w:space="0" w:color="000000"/>
              <w:bottom w:val="single" w:sz="8" w:space="0" w:color="000000"/>
              <w:right w:val="single" w:sz="8" w:space="0" w:color="000000"/>
            </w:tcBorders>
          </w:tcPr>
          <w:p w14:paraId="204CB032" w14:textId="77777777" w:rsidR="00F67E59" w:rsidRPr="00F35FCB" w:rsidRDefault="00F67E59" w:rsidP="00F67E59">
            <w:pPr>
              <w:pStyle w:val="af1"/>
              <w:ind w:left="624"/>
            </w:pPr>
          </w:p>
        </w:tc>
        <w:tc>
          <w:tcPr>
            <w:tcW w:w="2267" w:type="dxa"/>
            <w:vMerge/>
            <w:tcBorders>
              <w:top w:val="nil"/>
              <w:left w:val="nil"/>
              <w:bottom w:val="single" w:sz="8" w:space="0" w:color="000000"/>
              <w:right w:val="single" w:sz="8" w:space="0" w:color="000000"/>
            </w:tcBorders>
          </w:tcPr>
          <w:p w14:paraId="39102EB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DCFBA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B038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781F1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D515148" w14:textId="77777777" w:rsidTr="00F67E59">
        <w:trPr>
          <w:trHeight w:val="177"/>
        </w:trPr>
        <w:tc>
          <w:tcPr>
            <w:tcW w:w="567" w:type="dxa"/>
            <w:vMerge/>
            <w:tcBorders>
              <w:top w:val="nil"/>
              <w:left w:val="single" w:sz="8" w:space="0" w:color="000000"/>
              <w:bottom w:val="single" w:sz="4" w:space="0" w:color="auto"/>
              <w:right w:val="single" w:sz="8" w:space="0" w:color="000000"/>
            </w:tcBorders>
          </w:tcPr>
          <w:p w14:paraId="26D24D43" w14:textId="77777777" w:rsidR="00F67E59" w:rsidRPr="00F35FCB" w:rsidRDefault="00F67E59" w:rsidP="00F67E59">
            <w:pPr>
              <w:pStyle w:val="af1"/>
              <w:ind w:left="624"/>
            </w:pPr>
          </w:p>
        </w:tc>
        <w:tc>
          <w:tcPr>
            <w:tcW w:w="2267" w:type="dxa"/>
            <w:vMerge/>
            <w:tcBorders>
              <w:top w:val="nil"/>
              <w:left w:val="nil"/>
              <w:bottom w:val="single" w:sz="4" w:space="0" w:color="auto"/>
              <w:right w:val="single" w:sz="8" w:space="0" w:color="000000"/>
            </w:tcBorders>
          </w:tcPr>
          <w:p w14:paraId="6CEAB7A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393E02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B0BF0D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42367C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70940D9" w14:textId="77777777" w:rsidTr="00F67E59">
        <w:trPr>
          <w:trHeight w:val="180"/>
        </w:trPr>
        <w:tc>
          <w:tcPr>
            <w:tcW w:w="567" w:type="dxa"/>
            <w:vMerge w:val="restart"/>
            <w:tcBorders>
              <w:top w:val="single" w:sz="4" w:space="0" w:color="auto"/>
              <w:left w:val="single" w:sz="4" w:space="0" w:color="auto"/>
              <w:bottom w:val="single" w:sz="4" w:space="0" w:color="auto"/>
              <w:right w:val="single" w:sz="4" w:space="0" w:color="auto"/>
            </w:tcBorders>
          </w:tcPr>
          <w:p w14:paraId="03A7E0BF" w14:textId="77777777" w:rsidR="00F67E59" w:rsidRPr="00F35FCB" w:rsidRDefault="00F67E59" w:rsidP="00596C2D">
            <w:pPr>
              <w:pStyle w:val="af1"/>
              <w:numPr>
                <w:ilvl w:val="0"/>
                <w:numId w:val="45"/>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A65AB98" w14:textId="77777777" w:rsidR="00F67E59" w:rsidRPr="00F35FCB" w:rsidRDefault="00F67E59" w:rsidP="00F67E59">
            <w:r w:rsidRPr="00F35FCB">
              <w:t>Ведение садоводства</w:t>
            </w:r>
          </w:p>
        </w:tc>
        <w:tc>
          <w:tcPr>
            <w:tcW w:w="1701" w:type="dxa"/>
            <w:vMerge w:val="restart"/>
            <w:tcBorders>
              <w:top w:val="single" w:sz="4" w:space="0" w:color="auto"/>
              <w:left w:val="single" w:sz="4" w:space="0" w:color="auto"/>
              <w:bottom w:val="single" w:sz="4" w:space="0" w:color="auto"/>
              <w:right w:val="single" w:sz="4" w:space="0" w:color="auto"/>
            </w:tcBorders>
          </w:tcPr>
          <w:p w14:paraId="0974C681" w14:textId="77777777" w:rsidR="00F67E59" w:rsidRPr="00F35FCB" w:rsidRDefault="00F67E59" w:rsidP="00F67E59">
            <w:r w:rsidRPr="00F35FCB">
              <w:t xml:space="preserve">13.2 </w:t>
            </w:r>
          </w:p>
        </w:tc>
        <w:tc>
          <w:tcPr>
            <w:tcW w:w="3969" w:type="dxa"/>
            <w:vMerge w:val="restart"/>
            <w:tcBorders>
              <w:top w:val="single" w:sz="4" w:space="0" w:color="auto"/>
              <w:left w:val="single" w:sz="4" w:space="0" w:color="auto"/>
              <w:bottom w:val="single" w:sz="4" w:space="0" w:color="auto"/>
              <w:right w:val="single" w:sz="4" w:space="0" w:color="auto"/>
            </w:tcBorders>
          </w:tcPr>
          <w:p w14:paraId="5FF005FF" w14:textId="77777777" w:rsidR="00F67E59" w:rsidRPr="00F35FCB" w:rsidRDefault="00F67E59" w:rsidP="00F67E59">
            <w:pPr>
              <w:jc w:val="both"/>
            </w:pPr>
            <w:r w:rsidRPr="00F35FCB">
              <w:t>Осуществление отдыха и (или) выращивания гражданами для собственных нужд сельскохозяйственных культур;</w:t>
            </w:r>
          </w:p>
          <w:p w14:paraId="1622FE40" w14:textId="77777777" w:rsidR="00F67E59" w:rsidRPr="00F35FCB" w:rsidRDefault="00F67E59" w:rsidP="00F67E59">
            <w:pPr>
              <w:jc w:val="both"/>
            </w:pPr>
            <w:r w:rsidRPr="00F35FCB">
              <w:t xml:space="preserve">размещение для собственных нужд садового дома, жилого дома, указанного в описании вида разрешенного использования с </w:t>
            </w:r>
            <w:hyperlink r:id="rId83"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кодом 2.1</w:t>
              </w:r>
            </w:hyperlink>
            <w:r w:rsidRPr="00F35FCB">
              <w:t>, хозяйственных построек и гаражей для собственных нужд</w:t>
            </w:r>
          </w:p>
        </w:tc>
        <w:tc>
          <w:tcPr>
            <w:tcW w:w="6520" w:type="dxa"/>
            <w:tcBorders>
              <w:top w:val="single" w:sz="4" w:space="0" w:color="auto"/>
              <w:left w:val="single" w:sz="4" w:space="0" w:color="auto"/>
              <w:bottom w:val="single" w:sz="4" w:space="0" w:color="auto"/>
              <w:right w:val="single" w:sz="4" w:space="0" w:color="auto"/>
            </w:tcBorders>
          </w:tcPr>
          <w:p w14:paraId="5780A554" w14:textId="77777777" w:rsidR="00F67E59" w:rsidRPr="00F35FCB" w:rsidRDefault="00F67E59" w:rsidP="00F67E59">
            <w:pPr>
              <w:jc w:val="both"/>
            </w:pPr>
            <w:r w:rsidRPr="00F35FCB">
              <w:t>Минимальный размер земельного участка (площадь) – 600 кв. м/300 кв. м (прим.3.4)</w:t>
            </w:r>
          </w:p>
          <w:p w14:paraId="7D537DAD"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727793CD" w14:textId="77777777" w:rsidTr="00F67E59">
        <w:trPr>
          <w:trHeight w:val="177"/>
        </w:trPr>
        <w:tc>
          <w:tcPr>
            <w:tcW w:w="567" w:type="dxa"/>
            <w:vMerge/>
            <w:tcBorders>
              <w:top w:val="single" w:sz="4" w:space="0" w:color="auto"/>
              <w:left w:val="single" w:sz="8" w:space="0" w:color="000000"/>
              <w:bottom w:val="single" w:sz="8" w:space="0" w:color="000000"/>
              <w:right w:val="single" w:sz="8" w:space="0" w:color="000000"/>
            </w:tcBorders>
          </w:tcPr>
          <w:p w14:paraId="090986FF" w14:textId="77777777" w:rsidR="00F67E59" w:rsidRPr="00F35FCB" w:rsidRDefault="00F67E59" w:rsidP="00F67E59">
            <w:pPr>
              <w:pStyle w:val="af1"/>
              <w:ind w:left="624"/>
            </w:pPr>
          </w:p>
        </w:tc>
        <w:tc>
          <w:tcPr>
            <w:tcW w:w="2267" w:type="dxa"/>
            <w:vMerge/>
            <w:tcBorders>
              <w:top w:val="single" w:sz="4" w:space="0" w:color="auto"/>
              <w:left w:val="nil"/>
              <w:bottom w:val="single" w:sz="8" w:space="0" w:color="000000"/>
              <w:right w:val="single" w:sz="8" w:space="0" w:color="000000"/>
            </w:tcBorders>
          </w:tcPr>
          <w:p w14:paraId="4D8CA70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7F0687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CE4B4E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CFC3483" w14:textId="77777777" w:rsidR="00F67E59" w:rsidRPr="00F35FCB" w:rsidRDefault="00F67E59" w:rsidP="00F67E59">
            <w:pPr>
              <w:jc w:val="both"/>
            </w:pPr>
            <w:r w:rsidRPr="00F35FCB">
              <w:t>Максимальный размер земельного участка (площадь) – 3000 кв. м</w:t>
            </w:r>
          </w:p>
        </w:tc>
      </w:tr>
      <w:tr w:rsidR="00F35FCB" w:rsidRPr="00F35FCB" w14:paraId="3F8D2A57" w14:textId="77777777" w:rsidTr="00F67E59">
        <w:trPr>
          <w:trHeight w:val="557"/>
        </w:trPr>
        <w:tc>
          <w:tcPr>
            <w:tcW w:w="567" w:type="dxa"/>
            <w:vMerge/>
            <w:tcBorders>
              <w:top w:val="nil"/>
              <w:left w:val="single" w:sz="8" w:space="0" w:color="000000"/>
              <w:bottom w:val="single" w:sz="8" w:space="0" w:color="000000"/>
              <w:right w:val="single" w:sz="8" w:space="0" w:color="000000"/>
            </w:tcBorders>
          </w:tcPr>
          <w:p w14:paraId="706E1662" w14:textId="77777777" w:rsidR="00F67E59" w:rsidRPr="00F35FCB" w:rsidRDefault="00F67E59" w:rsidP="00F67E59">
            <w:pPr>
              <w:pStyle w:val="af1"/>
              <w:ind w:left="624"/>
            </w:pPr>
          </w:p>
        </w:tc>
        <w:tc>
          <w:tcPr>
            <w:tcW w:w="2267" w:type="dxa"/>
            <w:vMerge/>
            <w:tcBorders>
              <w:top w:val="nil"/>
              <w:left w:val="nil"/>
              <w:bottom w:val="single" w:sz="8" w:space="0" w:color="000000"/>
              <w:right w:val="single" w:sz="8" w:space="0" w:color="000000"/>
            </w:tcBorders>
          </w:tcPr>
          <w:p w14:paraId="4A5D91A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A8BA3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FC72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8C52E46" w14:textId="77777777" w:rsidR="00F67E59" w:rsidRPr="00F35FCB" w:rsidRDefault="00F67E59" w:rsidP="00F67E59">
            <w:pPr>
              <w:jc w:val="both"/>
            </w:pPr>
            <w:r w:rsidRPr="00F35FCB">
              <w:t>Максимальный процент застройки в границах земельного участка –50%</w:t>
            </w:r>
          </w:p>
        </w:tc>
      </w:tr>
      <w:tr w:rsidR="00F35FCB" w:rsidRPr="00F35FCB" w14:paraId="3013E2D2" w14:textId="77777777" w:rsidTr="00F67E59">
        <w:trPr>
          <w:trHeight w:val="177"/>
        </w:trPr>
        <w:tc>
          <w:tcPr>
            <w:tcW w:w="567" w:type="dxa"/>
            <w:vMerge/>
            <w:tcBorders>
              <w:top w:val="nil"/>
              <w:left w:val="single" w:sz="8" w:space="0" w:color="000000"/>
              <w:bottom w:val="single" w:sz="4" w:space="0" w:color="auto"/>
              <w:right w:val="single" w:sz="8" w:space="0" w:color="000000"/>
            </w:tcBorders>
          </w:tcPr>
          <w:p w14:paraId="259E2FA3" w14:textId="77777777" w:rsidR="00F67E59" w:rsidRPr="00F35FCB" w:rsidRDefault="00F67E59" w:rsidP="00F67E59">
            <w:pPr>
              <w:pStyle w:val="af1"/>
              <w:ind w:left="624"/>
            </w:pPr>
          </w:p>
        </w:tc>
        <w:tc>
          <w:tcPr>
            <w:tcW w:w="2267" w:type="dxa"/>
            <w:vMerge/>
            <w:tcBorders>
              <w:top w:val="nil"/>
              <w:left w:val="nil"/>
              <w:bottom w:val="single" w:sz="4" w:space="0" w:color="auto"/>
              <w:right w:val="single" w:sz="8" w:space="0" w:color="000000"/>
            </w:tcBorders>
          </w:tcPr>
          <w:p w14:paraId="4096467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01B5E8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505A26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43428F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(прим.3.9)</w:t>
            </w:r>
          </w:p>
        </w:tc>
      </w:tr>
      <w:tr w:rsidR="00F35FCB" w:rsidRPr="00F35FCB" w14:paraId="1C1AD992" w14:textId="77777777" w:rsidTr="00F67E59">
        <w:trPr>
          <w:trHeight w:val="481"/>
        </w:trPr>
        <w:tc>
          <w:tcPr>
            <w:tcW w:w="567" w:type="dxa"/>
            <w:vMerge/>
            <w:tcBorders>
              <w:top w:val="single" w:sz="4" w:space="0" w:color="auto"/>
              <w:left w:val="single" w:sz="4" w:space="0" w:color="auto"/>
              <w:bottom w:val="single" w:sz="4" w:space="0" w:color="auto"/>
              <w:right w:val="single" w:sz="4" w:space="0" w:color="auto"/>
            </w:tcBorders>
          </w:tcPr>
          <w:p w14:paraId="05F16563" w14:textId="77777777" w:rsidR="00F67E59" w:rsidRPr="00F35FCB" w:rsidRDefault="00F67E59" w:rsidP="00F67E59">
            <w:pPr>
              <w:pStyle w:val="af1"/>
              <w:ind w:left="624"/>
            </w:pPr>
          </w:p>
        </w:tc>
        <w:tc>
          <w:tcPr>
            <w:tcW w:w="2267" w:type="dxa"/>
            <w:vMerge/>
            <w:tcBorders>
              <w:top w:val="single" w:sz="4" w:space="0" w:color="auto"/>
              <w:left w:val="single" w:sz="4" w:space="0" w:color="auto"/>
              <w:bottom w:val="single" w:sz="4" w:space="0" w:color="auto"/>
              <w:right w:val="single" w:sz="4" w:space="0" w:color="auto"/>
            </w:tcBorders>
          </w:tcPr>
          <w:p w14:paraId="18CB4B4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A1495A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2BCEE0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503256D" w14:textId="77777777" w:rsidR="00F67E59" w:rsidRPr="00F35FCB" w:rsidRDefault="00F67E59" w:rsidP="00F67E59">
            <w:pPr>
              <w:jc w:val="both"/>
            </w:pPr>
            <w:r w:rsidRPr="00F35FCB">
              <w:t>Предельная высота зданий, строений, сооружений – 12 м;</w:t>
            </w:r>
          </w:p>
          <w:p w14:paraId="14BFC5FB" w14:textId="77777777" w:rsidR="00F67E59" w:rsidRPr="00F35FCB" w:rsidRDefault="00F67E59" w:rsidP="00F67E59">
            <w:pPr>
              <w:jc w:val="both"/>
            </w:pPr>
            <w:r w:rsidRPr="00F35FCB">
              <w:t>Максимальная высота зданий, строений и сооружений вспомогательного использования – 4 м</w:t>
            </w:r>
          </w:p>
        </w:tc>
      </w:tr>
      <w:tr w:rsidR="00F35FCB" w:rsidRPr="00F35FCB" w14:paraId="3DD85138" w14:textId="77777777" w:rsidTr="00F67E59">
        <w:trPr>
          <w:trHeight w:val="481"/>
        </w:trPr>
        <w:tc>
          <w:tcPr>
            <w:tcW w:w="567" w:type="dxa"/>
            <w:vMerge/>
            <w:tcBorders>
              <w:top w:val="single" w:sz="4" w:space="0" w:color="auto"/>
              <w:left w:val="single" w:sz="8" w:space="0" w:color="000000"/>
              <w:bottom w:val="single" w:sz="8" w:space="0" w:color="000000"/>
              <w:right w:val="single" w:sz="8" w:space="0" w:color="000000"/>
            </w:tcBorders>
          </w:tcPr>
          <w:p w14:paraId="4D197008" w14:textId="77777777" w:rsidR="00F67E59" w:rsidRPr="00F35FCB" w:rsidRDefault="00F67E59" w:rsidP="00F67E59">
            <w:pPr>
              <w:pStyle w:val="af1"/>
              <w:ind w:left="624"/>
            </w:pPr>
          </w:p>
        </w:tc>
        <w:tc>
          <w:tcPr>
            <w:tcW w:w="2267" w:type="dxa"/>
            <w:vMerge/>
            <w:tcBorders>
              <w:top w:val="single" w:sz="4" w:space="0" w:color="auto"/>
              <w:left w:val="nil"/>
              <w:bottom w:val="single" w:sz="8" w:space="0" w:color="000000"/>
              <w:right w:val="single" w:sz="8" w:space="0" w:color="000000"/>
            </w:tcBorders>
          </w:tcPr>
          <w:p w14:paraId="63EBD35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918D60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8D6ACD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EB0C09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853D7E1" w14:textId="77777777" w:rsidTr="00F67E59">
        <w:trPr>
          <w:trHeight w:val="70"/>
        </w:trPr>
        <w:tc>
          <w:tcPr>
            <w:tcW w:w="567" w:type="dxa"/>
            <w:vMerge/>
            <w:tcBorders>
              <w:top w:val="nil"/>
              <w:left w:val="single" w:sz="8" w:space="0" w:color="000000"/>
              <w:bottom w:val="single" w:sz="4" w:space="0" w:color="auto"/>
              <w:right w:val="single" w:sz="8" w:space="0" w:color="000000"/>
            </w:tcBorders>
          </w:tcPr>
          <w:p w14:paraId="2EB0A351" w14:textId="77777777" w:rsidR="00F67E59" w:rsidRPr="00F35FCB" w:rsidRDefault="00F67E59" w:rsidP="00F67E59">
            <w:pPr>
              <w:pStyle w:val="af1"/>
              <w:ind w:left="624"/>
            </w:pPr>
          </w:p>
        </w:tc>
        <w:tc>
          <w:tcPr>
            <w:tcW w:w="2267" w:type="dxa"/>
            <w:vMerge/>
            <w:tcBorders>
              <w:top w:val="nil"/>
              <w:left w:val="nil"/>
              <w:bottom w:val="single" w:sz="4" w:space="0" w:color="auto"/>
              <w:right w:val="single" w:sz="8" w:space="0" w:color="000000"/>
            </w:tcBorders>
          </w:tcPr>
          <w:p w14:paraId="4976295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51C394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6CD663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0D7A354" w14:textId="77777777" w:rsidR="00F67E59" w:rsidRPr="00F35FCB" w:rsidRDefault="00F67E59" w:rsidP="00F67E59">
            <w:pPr>
              <w:jc w:val="both"/>
            </w:pPr>
            <w:r w:rsidRPr="00F35FCB">
              <w:t>Иные параметры:</w:t>
            </w:r>
          </w:p>
          <w:p w14:paraId="6BA18256" w14:textId="77777777" w:rsidR="00F67E59" w:rsidRPr="00F35FCB" w:rsidRDefault="00F67E59" w:rsidP="00F67E59">
            <w:pPr>
              <w:spacing w:line="235" w:lineRule="atLeast"/>
              <w:jc w:val="both"/>
            </w:pPr>
            <w:r w:rsidRPr="00F35FCB">
              <w:t>Минимальная ширина земельных участков вдоль фронта улицы (проезда) для вновь образованных земельных участков – 12 м;</w:t>
            </w:r>
          </w:p>
          <w:p w14:paraId="2E121F9F" w14:textId="77777777" w:rsidR="00F67E59" w:rsidRPr="00F35FCB" w:rsidRDefault="00F67E59" w:rsidP="00F67E59">
            <w:pPr>
              <w:spacing w:line="235" w:lineRule="atLeast"/>
              <w:jc w:val="both"/>
            </w:pPr>
            <w:r w:rsidRPr="00F35FCB">
              <w:t>для существующих земельных участков – 8 м</w:t>
            </w:r>
          </w:p>
        </w:tc>
      </w:tr>
      <w:tr w:rsidR="00F35FCB" w:rsidRPr="00F35FCB" w14:paraId="3EC4F450"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38D804C" w14:textId="77777777" w:rsidR="00F67E59" w:rsidRPr="00F35FCB" w:rsidRDefault="00F67E59" w:rsidP="00596C2D">
            <w:pPr>
              <w:pStyle w:val="af1"/>
              <w:numPr>
                <w:ilvl w:val="0"/>
                <w:numId w:val="45"/>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367FA7DF" w14:textId="77777777" w:rsidR="00F67E59" w:rsidRPr="00F35FCB" w:rsidRDefault="00F67E59" w:rsidP="00F67E59">
            <w:pPr>
              <w:ind w:left="-142"/>
            </w:pPr>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5A57DBB2"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779412A7"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069C8C7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F62E61C"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4DD876B" w14:textId="77777777" w:rsidR="00F67E59" w:rsidRPr="00F35FCB" w:rsidRDefault="00F67E59" w:rsidP="00F67E59">
            <w:pPr>
              <w:pStyle w:val="af1"/>
              <w:ind w:left="624"/>
            </w:pPr>
          </w:p>
        </w:tc>
        <w:tc>
          <w:tcPr>
            <w:tcW w:w="2267" w:type="dxa"/>
            <w:vMerge/>
            <w:tcBorders>
              <w:top w:val="single" w:sz="4" w:space="0" w:color="auto"/>
              <w:left w:val="nil"/>
              <w:bottom w:val="single" w:sz="8" w:space="0" w:color="000000"/>
              <w:right w:val="single" w:sz="8" w:space="0" w:color="000000"/>
            </w:tcBorders>
          </w:tcPr>
          <w:p w14:paraId="61A0CBF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0BEAAF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DB26BF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0E514F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A25C4A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0227C7D" w14:textId="77777777" w:rsidR="00F67E59" w:rsidRPr="00F35FCB" w:rsidRDefault="00F67E59" w:rsidP="00F67E59">
            <w:pPr>
              <w:pStyle w:val="af1"/>
              <w:ind w:left="624"/>
            </w:pPr>
          </w:p>
        </w:tc>
        <w:tc>
          <w:tcPr>
            <w:tcW w:w="2267" w:type="dxa"/>
            <w:vMerge/>
            <w:tcBorders>
              <w:top w:val="nil"/>
              <w:left w:val="nil"/>
              <w:bottom w:val="single" w:sz="8" w:space="0" w:color="000000"/>
              <w:right w:val="single" w:sz="8" w:space="0" w:color="000000"/>
            </w:tcBorders>
          </w:tcPr>
          <w:p w14:paraId="260EA9B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91B75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03225C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DFC8C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75D77C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5F5C5AF" w14:textId="77777777" w:rsidR="00F67E59" w:rsidRPr="00F35FCB" w:rsidRDefault="00F67E59" w:rsidP="00F67E59">
            <w:pPr>
              <w:pStyle w:val="af1"/>
              <w:ind w:left="624"/>
            </w:pPr>
          </w:p>
        </w:tc>
        <w:tc>
          <w:tcPr>
            <w:tcW w:w="2267" w:type="dxa"/>
            <w:vMerge/>
            <w:tcBorders>
              <w:top w:val="nil"/>
              <w:left w:val="nil"/>
              <w:bottom w:val="single" w:sz="8" w:space="0" w:color="000000"/>
              <w:right w:val="single" w:sz="8" w:space="0" w:color="000000"/>
            </w:tcBorders>
          </w:tcPr>
          <w:p w14:paraId="60AD98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D17BF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8D9CD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C652A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E2C265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7C90674" w14:textId="77777777" w:rsidR="00F67E59" w:rsidRPr="00F35FCB" w:rsidRDefault="00F67E59" w:rsidP="00F67E59">
            <w:pPr>
              <w:pStyle w:val="af1"/>
              <w:ind w:left="624"/>
            </w:pPr>
          </w:p>
        </w:tc>
        <w:tc>
          <w:tcPr>
            <w:tcW w:w="2267" w:type="dxa"/>
            <w:vMerge/>
            <w:tcBorders>
              <w:top w:val="nil"/>
              <w:left w:val="nil"/>
              <w:bottom w:val="single" w:sz="8" w:space="0" w:color="000000"/>
              <w:right w:val="single" w:sz="8" w:space="0" w:color="000000"/>
            </w:tcBorders>
          </w:tcPr>
          <w:p w14:paraId="06095EF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8D06D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4D440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3757B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DA4E7F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EC8FB22" w14:textId="77777777" w:rsidR="00F67E59" w:rsidRPr="00F35FCB" w:rsidRDefault="00F67E59" w:rsidP="00F67E59">
            <w:pPr>
              <w:pStyle w:val="af1"/>
              <w:ind w:left="624"/>
            </w:pPr>
          </w:p>
        </w:tc>
        <w:tc>
          <w:tcPr>
            <w:tcW w:w="2267" w:type="dxa"/>
            <w:vMerge/>
            <w:tcBorders>
              <w:top w:val="nil"/>
              <w:left w:val="nil"/>
              <w:bottom w:val="single" w:sz="8" w:space="0" w:color="000000"/>
              <w:right w:val="single" w:sz="8" w:space="0" w:color="000000"/>
            </w:tcBorders>
          </w:tcPr>
          <w:p w14:paraId="4F56FB0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EA084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B4D3EF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D76B25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5A6383DC" w14:textId="77777777" w:rsidR="00F67E59" w:rsidRPr="00F35FCB" w:rsidRDefault="00F67E59" w:rsidP="00F67E59">
      <w:pPr>
        <w:keepNext/>
        <w:keepLines/>
        <w:spacing w:before="200"/>
        <w:jc w:val="both"/>
        <w:outlineLvl w:val="3"/>
        <w:rPr>
          <w:rFonts w:eastAsiaTheme="majorEastAsia"/>
          <w:b/>
          <w:bCs/>
        </w:rPr>
      </w:pPr>
      <w:bookmarkStart w:id="236" w:name="_Toc208935566"/>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36"/>
    </w:p>
    <w:p w14:paraId="36C6714E" w14:textId="77777777" w:rsidR="00F67E59" w:rsidRPr="00F35FCB" w:rsidRDefault="00F67E59" w:rsidP="00F67E59">
      <w:pPr>
        <w:spacing w:before="200"/>
        <w:outlineLvl w:val="3"/>
        <w:rPr>
          <w:b/>
        </w:rPr>
      </w:pPr>
      <w:bookmarkStart w:id="237" w:name="_Toc208935567"/>
      <w:r w:rsidRPr="00F35FCB">
        <w:rPr>
          <w:b/>
        </w:rPr>
        <w:t>Условно разрешенные виды использования земельных участков и объектов капитального строительства</w:t>
      </w:r>
      <w:bookmarkEnd w:id="237"/>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5E2A9519" w14:textId="77777777" w:rsidTr="00F67E59">
        <w:tc>
          <w:tcPr>
            <w:tcW w:w="567" w:type="dxa"/>
            <w:tcBorders>
              <w:top w:val="single" w:sz="8" w:space="0" w:color="000000"/>
              <w:left w:val="single" w:sz="8" w:space="0" w:color="000000"/>
              <w:bottom w:val="single" w:sz="4" w:space="0" w:color="auto"/>
              <w:right w:val="single" w:sz="8" w:space="0" w:color="000000"/>
            </w:tcBorders>
          </w:tcPr>
          <w:p w14:paraId="75F583C4" w14:textId="77777777" w:rsidR="00F67E59" w:rsidRPr="00F35FCB" w:rsidRDefault="00F67E59" w:rsidP="00F67E59">
            <w:pPr>
              <w:spacing w:line="235" w:lineRule="atLeast"/>
              <w:jc w:val="center"/>
            </w:pPr>
            <w:r w:rsidRPr="00F35FCB">
              <w:t>№ п/п</w:t>
            </w:r>
          </w:p>
        </w:tc>
        <w:tc>
          <w:tcPr>
            <w:tcW w:w="2267" w:type="dxa"/>
            <w:tcBorders>
              <w:top w:val="single" w:sz="8" w:space="0" w:color="000000"/>
              <w:left w:val="nil"/>
              <w:bottom w:val="single" w:sz="4" w:space="0" w:color="auto"/>
              <w:right w:val="single" w:sz="8" w:space="0" w:color="000000"/>
            </w:tcBorders>
          </w:tcPr>
          <w:p w14:paraId="66CCEC83"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5E9A5699"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61F912D5"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B545AC2"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1601650E" w14:textId="77777777" w:rsidTr="00F67E59">
        <w:trPr>
          <w:trHeight w:val="70"/>
        </w:trPr>
        <w:tc>
          <w:tcPr>
            <w:tcW w:w="567" w:type="dxa"/>
            <w:vMerge w:val="restart"/>
            <w:tcBorders>
              <w:top w:val="single" w:sz="4" w:space="0" w:color="auto"/>
              <w:left w:val="single" w:sz="4" w:space="0" w:color="auto"/>
              <w:bottom w:val="single" w:sz="4" w:space="0" w:color="auto"/>
              <w:right w:val="single" w:sz="4" w:space="0" w:color="auto"/>
            </w:tcBorders>
          </w:tcPr>
          <w:p w14:paraId="22A6CB02" w14:textId="77777777" w:rsidR="00F67E59" w:rsidRPr="00F35FCB" w:rsidRDefault="00F67E59" w:rsidP="00596C2D">
            <w:pPr>
              <w:numPr>
                <w:ilvl w:val="0"/>
                <w:numId w:val="44"/>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3C6C6EB"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2BCA123E"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022AAB85"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3A02BC5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42E04F2" w14:textId="77777777" w:rsidTr="00F67E59">
        <w:trPr>
          <w:trHeight w:val="70"/>
        </w:trPr>
        <w:tc>
          <w:tcPr>
            <w:tcW w:w="567" w:type="dxa"/>
            <w:vMerge/>
            <w:tcBorders>
              <w:top w:val="single" w:sz="4" w:space="0" w:color="auto"/>
              <w:left w:val="single" w:sz="8" w:space="0" w:color="000000"/>
              <w:bottom w:val="single" w:sz="8" w:space="0" w:color="000000"/>
              <w:right w:val="single" w:sz="8" w:space="0" w:color="000000"/>
            </w:tcBorders>
          </w:tcPr>
          <w:p w14:paraId="4E8E7AB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B0693E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664BB1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16A47B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54DC93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5DCD742" w14:textId="77777777" w:rsidTr="00F67E59">
        <w:trPr>
          <w:trHeight w:val="79"/>
        </w:trPr>
        <w:tc>
          <w:tcPr>
            <w:tcW w:w="567" w:type="dxa"/>
            <w:vMerge/>
            <w:tcBorders>
              <w:top w:val="nil"/>
              <w:left w:val="single" w:sz="8" w:space="0" w:color="000000"/>
              <w:bottom w:val="single" w:sz="8" w:space="0" w:color="000000"/>
              <w:right w:val="single" w:sz="8" w:space="0" w:color="000000"/>
            </w:tcBorders>
          </w:tcPr>
          <w:p w14:paraId="5480A54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52A90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2B6FE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96FA14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8B879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3DF2EED"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643AFC6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5F1FE2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B090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3928FF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AB04A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E04EB2F"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4417F7E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8EA03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8A5B13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8BF37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F0781A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05F3861" w14:textId="77777777" w:rsidTr="00F67E59">
        <w:trPr>
          <w:trHeight w:val="70"/>
        </w:trPr>
        <w:tc>
          <w:tcPr>
            <w:tcW w:w="567" w:type="dxa"/>
            <w:vMerge/>
            <w:tcBorders>
              <w:top w:val="nil"/>
              <w:left w:val="single" w:sz="8" w:space="0" w:color="000000"/>
              <w:bottom w:val="single" w:sz="4" w:space="0" w:color="auto"/>
              <w:right w:val="single" w:sz="8" w:space="0" w:color="000000"/>
            </w:tcBorders>
          </w:tcPr>
          <w:p w14:paraId="2DBF40E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D2A3ED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8BA15F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5E9D71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6EC3FF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9726255" w14:textId="77777777" w:rsidTr="00F67E59">
        <w:trPr>
          <w:trHeight w:val="85"/>
        </w:trPr>
        <w:tc>
          <w:tcPr>
            <w:tcW w:w="567" w:type="dxa"/>
            <w:vMerge w:val="restart"/>
            <w:tcBorders>
              <w:top w:val="single" w:sz="4" w:space="0" w:color="auto"/>
              <w:left w:val="single" w:sz="4" w:space="0" w:color="auto"/>
              <w:bottom w:val="single" w:sz="4" w:space="0" w:color="auto"/>
              <w:right w:val="single" w:sz="4" w:space="0" w:color="auto"/>
            </w:tcBorders>
          </w:tcPr>
          <w:p w14:paraId="1002C3EC" w14:textId="77777777" w:rsidR="00F67E59" w:rsidRPr="00F35FCB" w:rsidRDefault="00F67E59" w:rsidP="00596C2D">
            <w:pPr>
              <w:numPr>
                <w:ilvl w:val="0"/>
                <w:numId w:val="44"/>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522F0C0"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387AE28C" w14:textId="77777777" w:rsidR="00F67E59" w:rsidRPr="00F35FCB" w:rsidRDefault="00F67E59" w:rsidP="00F67E59">
            <w:r w:rsidRPr="00F35FCB">
              <w:t xml:space="preserve">9.3 </w:t>
            </w:r>
          </w:p>
        </w:tc>
        <w:tc>
          <w:tcPr>
            <w:tcW w:w="3969" w:type="dxa"/>
            <w:vMerge w:val="restart"/>
            <w:tcBorders>
              <w:top w:val="single" w:sz="4" w:space="0" w:color="auto"/>
              <w:left w:val="single" w:sz="4" w:space="0" w:color="auto"/>
              <w:bottom w:val="single" w:sz="4" w:space="0" w:color="auto"/>
              <w:right w:val="single" w:sz="4" w:space="0" w:color="auto"/>
            </w:tcBorders>
          </w:tcPr>
          <w:p w14:paraId="5D51E4CE"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29C3ABC6"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52A184D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A75BB54" w14:textId="77777777" w:rsidTr="00F67E59">
        <w:trPr>
          <w:trHeight w:val="85"/>
        </w:trPr>
        <w:tc>
          <w:tcPr>
            <w:tcW w:w="567" w:type="dxa"/>
            <w:vMerge/>
            <w:tcBorders>
              <w:top w:val="single" w:sz="4" w:space="0" w:color="auto"/>
              <w:left w:val="single" w:sz="8" w:space="0" w:color="000000"/>
              <w:bottom w:val="single" w:sz="8" w:space="0" w:color="000000"/>
              <w:right w:val="single" w:sz="8" w:space="0" w:color="000000"/>
            </w:tcBorders>
          </w:tcPr>
          <w:p w14:paraId="54332720"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970E51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B10B35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ABCD53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94D6DA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59A5D57" w14:textId="77777777" w:rsidTr="00F67E59">
        <w:trPr>
          <w:trHeight w:val="85"/>
        </w:trPr>
        <w:tc>
          <w:tcPr>
            <w:tcW w:w="567" w:type="dxa"/>
            <w:vMerge/>
            <w:tcBorders>
              <w:top w:val="nil"/>
              <w:left w:val="single" w:sz="8" w:space="0" w:color="000000"/>
              <w:bottom w:val="single" w:sz="8" w:space="0" w:color="000000"/>
              <w:right w:val="single" w:sz="8" w:space="0" w:color="000000"/>
            </w:tcBorders>
          </w:tcPr>
          <w:p w14:paraId="61A0367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A557E5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DCC20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0C21A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746D8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EEF35B8" w14:textId="77777777" w:rsidTr="00F67E59">
        <w:trPr>
          <w:trHeight w:val="85"/>
        </w:trPr>
        <w:tc>
          <w:tcPr>
            <w:tcW w:w="567" w:type="dxa"/>
            <w:vMerge/>
            <w:tcBorders>
              <w:top w:val="nil"/>
              <w:left w:val="single" w:sz="8" w:space="0" w:color="000000"/>
              <w:bottom w:val="single" w:sz="8" w:space="0" w:color="000000"/>
              <w:right w:val="single" w:sz="8" w:space="0" w:color="000000"/>
            </w:tcBorders>
          </w:tcPr>
          <w:p w14:paraId="0DFB73C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29644D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9DC670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69D08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17209D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40A806A" w14:textId="77777777" w:rsidTr="00F67E59">
        <w:trPr>
          <w:trHeight w:val="85"/>
        </w:trPr>
        <w:tc>
          <w:tcPr>
            <w:tcW w:w="567" w:type="dxa"/>
            <w:vMerge/>
            <w:tcBorders>
              <w:top w:val="nil"/>
              <w:left w:val="single" w:sz="8" w:space="0" w:color="000000"/>
              <w:bottom w:val="single" w:sz="8" w:space="0" w:color="000000"/>
              <w:right w:val="single" w:sz="8" w:space="0" w:color="000000"/>
            </w:tcBorders>
          </w:tcPr>
          <w:p w14:paraId="39ECC6C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B92D91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9E6F6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241FB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E1F89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A0B2624" w14:textId="77777777" w:rsidTr="00F67E59">
        <w:trPr>
          <w:trHeight w:val="85"/>
        </w:trPr>
        <w:tc>
          <w:tcPr>
            <w:tcW w:w="567" w:type="dxa"/>
            <w:vMerge/>
            <w:tcBorders>
              <w:top w:val="nil"/>
              <w:left w:val="single" w:sz="8" w:space="0" w:color="000000"/>
              <w:bottom w:val="single" w:sz="8" w:space="0" w:color="000000"/>
              <w:right w:val="single" w:sz="8" w:space="0" w:color="000000"/>
            </w:tcBorders>
          </w:tcPr>
          <w:p w14:paraId="71ED27E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220375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F6B7A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F149D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AB208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bl>
    <w:p w14:paraId="18C32A25" w14:textId="77777777" w:rsidR="00F67E59" w:rsidRPr="00F35FCB" w:rsidRDefault="00F67E59" w:rsidP="00F67E59">
      <w:pPr>
        <w:spacing w:before="200"/>
        <w:outlineLvl w:val="3"/>
        <w:rPr>
          <w:b/>
        </w:rPr>
      </w:pPr>
      <w:bookmarkStart w:id="238" w:name="_Toc208935568"/>
      <w:r w:rsidRPr="00F35FCB">
        <w:rPr>
          <w:b/>
        </w:rPr>
        <w:t>Особенности применения градостроительного регламента</w:t>
      </w:r>
      <w:bookmarkEnd w:id="238"/>
    </w:p>
    <w:p w14:paraId="1234899D" w14:textId="77777777" w:rsidR="00F67E59" w:rsidRPr="00F35FCB" w:rsidRDefault="00F67E59" w:rsidP="00596C2D">
      <w:pPr>
        <w:pStyle w:val="af1"/>
        <w:numPr>
          <w:ilvl w:val="3"/>
          <w:numId w:val="43"/>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048FFA0C" w14:textId="77777777" w:rsidR="00F67E59" w:rsidRPr="00F35FCB" w:rsidRDefault="00F67E59" w:rsidP="00596C2D">
      <w:pPr>
        <w:pStyle w:val="af1"/>
        <w:numPr>
          <w:ilvl w:val="1"/>
          <w:numId w:val="125"/>
        </w:numPr>
        <w:suppressAutoHyphens/>
        <w:ind w:left="0" w:firstLine="567"/>
        <w:jc w:val="both"/>
      </w:pPr>
      <w:r w:rsidRPr="00F35FCB">
        <w:t>Вспомогательные строения и сооружения, размещаемые на земельных участках с видом разрешенного использования 2.1 «Для индивидуального жилищного строительства»:</w:t>
      </w:r>
    </w:p>
    <w:tbl>
      <w:tblPr>
        <w:tblStyle w:val="a7"/>
        <w:tblW w:w="15096" w:type="dxa"/>
        <w:tblInd w:w="-222" w:type="dxa"/>
        <w:tblLayout w:type="fixed"/>
        <w:tblCellMar>
          <w:top w:w="57" w:type="dxa"/>
          <w:left w:w="62" w:type="dxa"/>
          <w:bottom w:w="57" w:type="dxa"/>
          <w:right w:w="62" w:type="dxa"/>
        </w:tblCellMar>
        <w:tblLook w:val="04A0" w:firstRow="1" w:lastRow="0" w:firstColumn="1" w:lastColumn="0" w:noHBand="0" w:noVBand="1"/>
      </w:tblPr>
      <w:tblGrid>
        <w:gridCol w:w="568"/>
        <w:gridCol w:w="3685"/>
        <w:gridCol w:w="2267"/>
        <w:gridCol w:w="2269"/>
        <w:gridCol w:w="6307"/>
      </w:tblGrid>
      <w:tr w:rsidR="00F35FCB" w:rsidRPr="00F35FCB" w14:paraId="15E80AA8" w14:textId="77777777" w:rsidTr="00F67E59">
        <w:trPr>
          <w:trHeight w:val="1077"/>
        </w:trPr>
        <w:tc>
          <w:tcPr>
            <w:tcW w:w="568" w:type="dxa"/>
            <w:tcBorders>
              <w:top w:val="single" w:sz="8" w:space="0" w:color="000000"/>
              <w:left w:val="single" w:sz="8" w:space="0" w:color="000000"/>
              <w:bottom w:val="single" w:sz="4" w:space="0" w:color="auto"/>
              <w:right w:val="single" w:sz="8" w:space="0" w:color="000000"/>
            </w:tcBorders>
            <w:vAlign w:val="center"/>
          </w:tcPr>
          <w:p w14:paraId="22783FB4" w14:textId="77777777" w:rsidR="00F67E59" w:rsidRPr="00F35FCB" w:rsidRDefault="00F67E59" w:rsidP="00F67E59">
            <w:pPr>
              <w:spacing w:line="235" w:lineRule="atLeast"/>
              <w:jc w:val="center"/>
            </w:pPr>
            <w:r w:rsidRPr="00F35FCB">
              <w:t>№ п/п</w:t>
            </w:r>
          </w:p>
        </w:tc>
        <w:tc>
          <w:tcPr>
            <w:tcW w:w="3685" w:type="dxa"/>
            <w:tcBorders>
              <w:top w:val="single" w:sz="8" w:space="0" w:color="000000"/>
              <w:left w:val="nil"/>
              <w:bottom w:val="single" w:sz="4" w:space="0" w:color="auto"/>
              <w:right w:val="single" w:sz="8" w:space="0" w:color="000000"/>
            </w:tcBorders>
            <w:vAlign w:val="center"/>
          </w:tcPr>
          <w:p w14:paraId="7A30AFB5" w14:textId="77777777" w:rsidR="00F67E59" w:rsidRPr="00F35FCB" w:rsidRDefault="00F67E59" w:rsidP="00F67E59">
            <w:pPr>
              <w:jc w:val="center"/>
            </w:pPr>
            <w:r w:rsidRPr="00F35FCB">
              <w:t>Наименование объекта</w:t>
            </w:r>
          </w:p>
        </w:tc>
        <w:tc>
          <w:tcPr>
            <w:tcW w:w="2267" w:type="dxa"/>
            <w:tcBorders>
              <w:top w:val="single" w:sz="8" w:space="0" w:color="000000"/>
              <w:left w:val="nil"/>
              <w:bottom w:val="single" w:sz="4" w:space="0" w:color="auto"/>
              <w:right w:val="single" w:sz="8" w:space="0" w:color="000000"/>
            </w:tcBorders>
            <w:vAlign w:val="center"/>
          </w:tcPr>
          <w:p w14:paraId="38D1B25C" w14:textId="77777777" w:rsidR="00F67E59" w:rsidRPr="00F35FCB" w:rsidRDefault="00F67E59" w:rsidP="00F67E59">
            <w:pPr>
              <w:jc w:val="center"/>
            </w:pPr>
            <w:r w:rsidRPr="00F35FCB">
              <w:t>Минимальные отступы от границ земельного участка (м)</w:t>
            </w:r>
          </w:p>
        </w:tc>
        <w:tc>
          <w:tcPr>
            <w:tcW w:w="2269" w:type="dxa"/>
            <w:tcBorders>
              <w:top w:val="single" w:sz="8" w:space="0" w:color="000000"/>
              <w:left w:val="nil"/>
              <w:bottom w:val="single" w:sz="4" w:space="0" w:color="auto"/>
              <w:right w:val="single" w:sz="8" w:space="0" w:color="000000"/>
            </w:tcBorders>
            <w:vAlign w:val="center"/>
          </w:tcPr>
          <w:p w14:paraId="5FB433C9" w14:textId="77777777" w:rsidR="00F67E59" w:rsidRPr="00F35FCB" w:rsidRDefault="00F67E59" w:rsidP="00F67E59">
            <w:pPr>
              <w:jc w:val="center"/>
            </w:pPr>
            <w:r w:rsidRPr="00F35FCB">
              <w:t>Предельная высота зданий (м)</w:t>
            </w:r>
          </w:p>
        </w:tc>
        <w:tc>
          <w:tcPr>
            <w:tcW w:w="6307" w:type="dxa"/>
            <w:tcBorders>
              <w:top w:val="single" w:sz="8" w:space="0" w:color="000000"/>
              <w:left w:val="nil"/>
              <w:bottom w:val="single" w:sz="4" w:space="0" w:color="auto"/>
              <w:right w:val="single" w:sz="8" w:space="0" w:color="000000"/>
            </w:tcBorders>
            <w:vAlign w:val="center"/>
          </w:tcPr>
          <w:p w14:paraId="1F3380FC" w14:textId="77777777" w:rsidR="00F67E59" w:rsidRPr="00F35FCB" w:rsidRDefault="00F67E59" w:rsidP="00F67E59">
            <w:pPr>
              <w:jc w:val="center"/>
            </w:pPr>
            <w:r w:rsidRPr="00F35FCB">
              <w:t>Примечание</w:t>
            </w:r>
          </w:p>
        </w:tc>
      </w:tr>
      <w:tr w:rsidR="00F35FCB" w:rsidRPr="00F35FCB" w14:paraId="58650370" w14:textId="77777777" w:rsidTr="00F67E59">
        <w:trPr>
          <w:trHeight w:val="20"/>
        </w:trPr>
        <w:tc>
          <w:tcPr>
            <w:tcW w:w="568" w:type="dxa"/>
            <w:tcBorders>
              <w:top w:val="single" w:sz="4" w:space="0" w:color="auto"/>
              <w:left w:val="single" w:sz="4" w:space="0" w:color="auto"/>
              <w:bottom w:val="single" w:sz="4" w:space="0" w:color="auto"/>
              <w:right w:val="single" w:sz="4" w:space="0" w:color="auto"/>
            </w:tcBorders>
          </w:tcPr>
          <w:p w14:paraId="01ED90F9" w14:textId="77777777" w:rsidR="00F67E59" w:rsidRPr="00F35FCB" w:rsidRDefault="00F67E59" w:rsidP="00596C2D">
            <w:pPr>
              <w:pStyle w:val="af1"/>
              <w:numPr>
                <w:ilvl w:val="0"/>
                <w:numId w:val="124"/>
              </w:numPr>
              <w:suppressAutoHyphens/>
              <w:ind w:left="0" w:firstLine="0"/>
              <w:jc w:val="both"/>
            </w:pPr>
          </w:p>
        </w:tc>
        <w:tc>
          <w:tcPr>
            <w:tcW w:w="3685" w:type="dxa"/>
            <w:tcBorders>
              <w:top w:val="single" w:sz="4" w:space="0" w:color="auto"/>
              <w:left w:val="single" w:sz="4" w:space="0" w:color="auto"/>
              <w:bottom w:val="single" w:sz="4" w:space="0" w:color="auto"/>
              <w:right w:val="single" w:sz="4" w:space="0" w:color="auto"/>
            </w:tcBorders>
          </w:tcPr>
          <w:p w14:paraId="11DF4DF1" w14:textId="77777777" w:rsidR="00F67E59" w:rsidRPr="00F35FCB" w:rsidRDefault="00F67E59" w:rsidP="00F67E59">
            <w:pPr>
              <w:jc w:val="both"/>
            </w:pPr>
            <w:r w:rsidRPr="00F35FCB">
              <w:t>Хозяйственные постройки: беседки, навесы, веранды, террасы</w:t>
            </w:r>
          </w:p>
        </w:tc>
        <w:tc>
          <w:tcPr>
            <w:tcW w:w="2267" w:type="dxa"/>
            <w:tcBorders>
              <w:top w:val="single" w:sz="4" w:space="0" w:color="auto"/>
              <w:left w:val="single" w:sz="4" w:space="0" w:color="auto"/>
              <w:bottom w:val="single" w:sz="4" w:space="0" w:color="auto"/>
              <w:right w:val="single" w:sz="4" w:space="0" w:color="auto"/>
            </w:tcBorders>
          </w:tcPr>
          <w:p w14:paraId="3EBDD3D8" w14:textId="77777777" w:rsidR="00F67E59" w:rsidRPr="00F35FCB" w:rsidRDefault="00F67E59" w:rsidP="00F67E59">
            <w:pPr>
              <w:jc w:val="center"/>
            </w:pPr>
            <w:r w:rsidRPr="00F35FCB">
              <w:t>1</w:t>
            </w:r>
          </w:p>
        </w:tc>
        <w:tc>
          <w:tcPr>
            <w:tcW w:w="2269" w:type="dxa"/>
            <w:tcBorders>
              <w:top w:val="single" w:sz="4" w:space="0" w:color="auto"/>
              <w:left w:val="single" w:sz="4" w:space="0" w:color="auto"/>
              <w:bottom w:val="single" w:sz="4" w:space="0" w:color="auto"/>
              <w:right w:val="single" w:sz="4" w:space="0" w:color="auto"/>
            </w:tcBorders>
          </w:tcPr>
          <w:p w14:paraId="1374E647" w14:textId="77777777" w:rsidR="00F67E59" w:rsidRPr="00F35FCB" w:rsidRDefault="00F67E59" w:rsidP="00F67E59">
            <w:pPr>
              <w:jc w:val="center"/>
            </w:pPr>
            <w:r w:rsidRPr="00F35FCB">
              <w:t>4</w:t>
            </w:r>
          </w:p>
        </w:tc>
        <w:tc>
          <w:tcPr>
            <w:tcW w:w="6307" w:type="dxa"/>
            <w:vMerge w:val="restart"/>
            <w:tcBorders>
              <w:top w:val="single" w:sz="4" w:space="0" w:color="auto"/>
              <w:left w:val="single" w:sz="4" w:space="0" w:color="auto"/>
              <w:bottom w:val="single" w:sz="4" w:space="0" w:color="auto"/>
              <w:right w:val="single" w:sz="4" w:space="0" w:color="auto"/>
            </w:tcBorders>
          </w:tcPr>
          <w:p w14:paraId="06B2FF59" w14:textId="77777777" w:rsidR="00F67E59" w:rsidRPr="00F35FCB" w:rsidRDefault="00F67E59" w:rsidP="00F67E59">
            <w:pPr>
              <w:jc w:val="both"/>
            </w:pPr>
            <w:r w:rsidRPr="00F35FCB">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1BFAACBC" w14:textId="77777777" w:rsidR="00F67E59" w:rsidRPr="00F35FCB" w:rsidRDefault="00F67E59" w:rsidP="00F67E59">
            <w:pPr>
              <w:jc w:val="both"/>
            </w:pPr>
            <w:r w:rsidRPr="00F35FCB">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7AC172FF" w14:textId="77777777" w:rsidR="00F67E59" w:rsidRPr="00F35FCB" w:rsidRDefault="00F67E59" w:rsidP="00F67E59">
            <w:pPr>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6A65A482" w14:textId="77777777" w:rsidR="00F67E59" w:rsidRPr="00F35FCB" w:rsidRDefault="00F67E59" w:rsidP="00F67E59">
            <w:pPr>
              <w:jc w:val="both"/>
            </w:pPr>
            <w:r w:rsidRPr="00F35FCB">
              <w:t>Максимальная площадь строений и сооружений вспомогательного использования не может превышать площадь основного строения</w:t>
            </w:r>
          </w:p>
        </w:tc>
      </w:tr>
      <w:tr w:rsidR="00F35FCB" w:rsidRPr="00F35FCB" w14:paraId="2968D147" w14:textId="77777777" w:rsidTr="00F67E59">
        <w:trPr>
          <w:trHeight w:val="20"/>
        </w:trPr>
        <w:tc>
          <w:tcPr>
            <w:tcW w:w="568" w:type="dxa"/>
            <w:tcBorders>
              <w:top w:val="single" w:sz="4" w:space="0" w:color="auto"/>
              <w:left w:val="single" w:sz="8" w:space="0" w:color="000000"/>
              <w:bottom w:val="single" w:sz="8" w:space="0" w:color="000000"/>
              <w:right w:val="single" w:sz="8" w:space="0" w:color="000000"/>
            </w:tcBorders>
          </w:tcPr>
          <w:p w14:paraId="3641D553" w14:textId="77777777" w:rsidR="00F67E59" w:rsidRPr="00F35FCB" w:rsidRDefault="00F67E59" w:rsidP="00596C2D">
            <w:pPr>
              <w:pStyle w:val="af1"/>
              <w:numPr>
                <w:ilvl w:val="0"/>
                <w:numId w:val="124"/>
              </w:numPr>
              <w:suppressAutoHyphens/>
              <w:ind w:left="0" w:firstLine="0"/>
              <w:jc w:val="both"/>
            </w:pPr>
          </w:p>
        </w:tc>
        <w:tc>
          <w:tcPr>
            <w:tcW w:w="3685" w:type="dxa"/>
            <w:tcBorders>
              <w:top w:val="single" w:sz="4" w:space="0" w:color="auto"/>
              <w:left w:val="nil"/>
              <w:bottom w:val="single" w:sz="8" w:space="0" w:color="000000"/>
              <w:right w:val="single" w:sz="8" w:space="0" w:color="000000"/>
            </w:tcBorders>
          </w:tcPr>
          <w:p w14:paraId="16A1B1BD" w14:textId="77777777" w:rsidR="00F67E59" w:rsidRPr="00F35FCB" w:rsidRDefault="00F67E59" w:rsidP="00F67E59">
            <w:pPr>
              <w:jc w:val="both"/>
            </w:pPr>
            <w:r w:rsidRPr="00F35FCB">
              <w:t>Бассейны, бани и сауны индивидуального использования</w:t>
            </w:r>
          </w:p>
        </w:tc>
        <w:tc>
          <w:tcPr>
            <w:tcW w:w="2267" w:type="dxa"/>
            <w:tcBorders>
              <w:top w:val="single" w:sz="4" w:space="0" w:color="auto"/>
              <w:left w:val="nil"/>
              <w:bottom w:val="single" w:sz="8" w:space="0" w:color="000000"/>
              <w:right w:val="single" w:sz="8" w:space="0" w:color="000000"/>
            </w:tcBorders>
          </w:tcPr>
          <w:p w14:paraId="542C584E" w14:textId="77777777" w:rsidR="00F67E59" w:rsidRPr="00F35FCB" w:rsidRDefault="00F67E59" w:rsidP="00F67E59">
            <w:pPr>
              <w:jc w:val="center"/>
            </w:pPr>
            <w:r w:rsidRPr="00F35FCB">
              <w:t>1</w:t>
            </w:r>
          </w:p>
        </w:tc>
        <w:tc>
          <w:tcPr>
            <w:tcW w:w="2269" w:type="dxa"/>
            <w:tcBorders>
              <w:top w:val="single" w:sz="4" w:space="0" w:color="auto"/>
              <w:left w:val="nil"/>
              <w:bottom w:val="single" w:sz="8" w:space="0" w:color="000000"/>
              <w:right w:val="single" w:sz="8" w:space="0" w:color="000000"/>
            </w:tcBorders>
          </w:tcPr>
          <w:p w14:paraId="44448E77" w14:textId="77777777" w:rsidR="00F67E59" w:rsidRPr="00F35FCB" w:rsidRDefault="00F67E59" w:rsidP="00F67E59">
            <w:pPr>
              <w:jc w:val="center"/>
            </w:pPr>
            <w:r w:rsidRPr="00F35FCB">
              <w:t>4</w:t>
            </w:r>
          </w:p>
        </w:tc>
        <w:tc>
          <w:tcPr>
            <w:tcW w:w="6307" w:type="dxa"/>
            <w:vMerge/>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51A34D0" w14:textId="77777777" w:rsidR="00F67E59" w:rsidRPr="00F35FCB" w:rsidRDefault="00F67E59" w:rsidP="00F67E59"/>
        </w:tc>
      </w:tr>
      <w:tr w:rsidR="00F35FCB" w:rsidRPr="00F35FCB" w14:paraId="685A9AB0" w14:textId="77777777" w:rsidTr="00F67E59">
        <w:trPr>
          <w:trHeight w:val="20"/>
        </w:trPr>
        <w:tc>
          <w:tcPr>
            <w:tcW w:w="568" w:type="dxa"/>
            <w:tcBorders>
              <w:top w:val="nil"/>
              <w:left w:val="single" w:sz="8" w:space="0" w:color="000000"/>
              <w:bottom w:val="single" w:sz="8" w:space="0" w:color="000000"/>
              <w:right w:val="single" w:sz="8" w:space="0" w:color="000000"/>
            </w:tcBorders>
          </w:tcPr>
          <w:p w14:paraId="35314FBC" w14:textId="77777777" w:rsidR="00F67E59" w:rsidRPr="00F35FCB" w:rsidRDefault="00F67E59" w:rsidP="00596C2D">
            <w:pPr>
              <w:pStyle w:val="af1"/>
              <w:numPr>
                <w:ilvl w:val="0"/>
                <w:numId w:val="124"/>
              </w:numPr>
              <w:suppressAutoHyphens/>
              <w:ind w:left="0" w:firstLine="0"/>
              <w:jc w:val="both"/>
            </w:pPr>
          </w:p>
        </w:tc>
        <w:tc>
          <w:tcPr>
            <w:tcW w:w="3685" w:type="dxa"/>
            <w:tcBorders>
              <w:top w:val="nil"/>
              <w:left w:val="nil"/>
              <w:bottom w:val="single" w:sz="8" w:space="0" w:color="000000"/>
              <w:right w:val="single" w:sz="8" w:space="0" w:color="000000"/>
            </w:tcBorders>
          </w:tcPr>
          <w:p w14:paraId="3FCCA8F4" w14:textId="77777777" w:rsidR="00F67E59" w:rsidRPr="00F35FCB" w:rsidRDefault="00F67E59" w:rsidP="00F67E59">
            <w:pPr>
              <w:jc w:val="both"/>
            </w:pPr>
            <w:r w:rsidRPr="00F35FCB">
              <w:t>Отдельно стоящие, встроенные или пристроенные в жилые дома гаражи на одно-два машиноместа на индивидуальный участок</w:t>
            </w:r>
          </w:p>
        </w:tc>
        <w:tc>
          <w:tcPr>
            <w:tcW w:w="2267" w:type="dxa"/>
            <w:tcBorders>
              <w:top w:val="nil"/>
              <w:left w:val="nil"/>
              <w:bottom w:val="single" w:sz="8" w:space="0" w:color="000000"/>
              <w:right w:val="single" w:sz="8" w:space="0" w:color="000000"/>
            </w:tcBorders>
          </w:tcPr>
          <w:p w14:paraId="297A6153" w14:textId="77777777" w:rsidR="00F67E59" w:rsidRPr="00F35FCB" w:rsidRDefault="00F67E59" w:rsidP="00F67E59">
            <w:pPr>
              <w:jc w:val="center"/>
            </w:pPr>
            <w:r w:rsidRPr="00F35FCB">
              <w:t>1</w:t>
            </w:r>
          </w:p>
          <w:p w14:paraId="56F467F8" w14:textId="77777777" w:rsidR="00F67E59" w:rsidRPr="00F35FCB" w:rsidRDefault="00F67E59" w:rsidP="00F67E59">
            <w:pPr>
              <w:jc w:val="center"/>
            </w:pPr>
            <w:r w:rsidRPr="00F35FCB">
              <w:rPr>
                <w:lang w:eastAsia="zh-CN"/>
              </w:rPr>
              <w:t>(допускается размещать по красной линии без устройства распашных ворот)</w:t>
            </w:r>
          </w:p>
        </w:tc>
        <w:tc>
          <w:tcPr>
            <w:tcW w:w="2269" w:type="dxa"/>
            <w:tcBorders>
              <w:top w:val="nil"/>
              <w:left w:val="nil"/>
              <w:bottom w:val="single" w:sz="8" w:space="0" w:color="000000"/>
              <w:right w:val="single" w:sz="8" w:space="0" w:color="000000"/>
            </w:tcBorders>
          </w:tcPr>
          <w:p w14:paraId="7945857C" w14:textId="77777777" w:rsidR="00F67E59" w:rsidRPr="00F35FCB" w:rsidRDefault="00F67E59" w:rsidP="00F67E59">
            <w:pPr>
              <w:jc w:val="center"/>
            </w:pPr>
            <w:r w:rsidRPr="00F35FCB">
              <w:t>4</w:t>
            </w:r>
          </w:p>
        </w:tc>
        <w:tc>
          <w:tcPr>
            <w:tcW w:w="6307" w:type="dxa"/>
            <w:vMerge/>
            <w:tcBorders>
              <w:top w:val="nil"/>
              <w:left w:val="nil"/>
              <w:bottom w:val="single" w:sz="8" w:space="0" w:color="000000"/>
              <w:right w:val="single" w:sz="8" w:space="0" w:color="000000"/>
            </w:tcBorders>
            <w:tcMar>
              <w:top w:w="0" w:type="dxa"/>
              <w:left w:w="108" w:type="dxa"/>
              <w:bottom w:w="0" w:type="dxa"/>
              <w:right w:w="108" w:type="dxa"/>
            </w:tcMar>
          </w:tcPr>
          <w:p w14:paraId="7B1ED191" w14:textId="77777777" w:rsidR="00F67E59" w:rsidRPr="00F35FCB" w:rsidRDefault="00F67E59" w:rsidP="00F67E59"/>
        </w:tc>
      </w:tr>
      <w:tr w:rsidR="00F35FCB" w:rsidRPr="00F35FCB" w14:paraId="39B40559" w14:textId="77777777" w:rsidTr="00F67E59">
        <w:trPr>
          <w:trHeight w:val="20"/>
        </w:trPr>
        <w:tc>
          <w:tcPr>
            <w:tcW w:w="568" w:type="dxa"/>
            <w:tcBorders>
              <w:top w:val="nil"/>
              <w:left w:val="single" w:sz="8" w:space="0" w:color="000000"/>
              <w:bottom w:val="single" w:sz="8" w:space="0" w:color="000000"/>
              <w:right w:val="single" w:sz="8" w:space="0" w:color="000000"/>
            </w:tcBorders>
          </w:tcPr>
          <w:p w14:paraId="76ED4B3E" w14:textId="77777777" w:rsidR="00F67E59" w:rsidRPr="00F35FCB" w:rsidRDefault="00F67E59" w:rsidP="00596C2D">
            <w:pPr>
              <w:pStyle w:val="af1"/>
              <w:numPr>
                <w:ilvl w:val="0"/>
                <w:numId w:val="124"/>
              </w:numPr>
              <w:suppressAutoHyphens/>
              <w:ind w:left="0" w:firstLine="0"/>
              <w:jc w:val="both"/>
            </w:pPr>
          </w:p>
        </w:tc>
        <w:tc>
          <w:tcPr>
            <w:tcW w:w="3685" w:type="dxa"/>
            <w:tcBorders>
              <w:top w:val="nil"/>
              <w:left w:val="nil"/>
              <w:bottom w:val="single" w:sz="8" w:space="0" w:color="000000"/>
              <w:right w:val="single" w:sz="8" w:space="0" w:color="000000"/>
            </w:tcBorders>
          </w:tcPr>
          <w:p w14:paraId="086C8CA7" w14:textId="77777777" w:rsidR="00F67E59" w:rsidRPr="00F35FCB" w:rsidRDefault="00F67E59" w:rsidP="00F67E59">
            <w:pPr>
              <w:jc w:val="both"/>
            </w:pPr>
            <w:r w:rsidRPr="00F35FCB">
              <w:t>Хозяйственные постройки: летние кухни, кладовые</w:t>
            </w:r>
          </w:p>
        </w:tc>
        <w:tc>
          <w:tcPr>
            <w:tcW w:w="2267" w:type="dxa"/>
            <w:tcBorders>
              <w:top w:val="nil"/>
              <w:left w:val="nil"/>
              <w:bottom w:val="single" w:sz="8" w:space="0" w:color="000000"/>
              <w:right w:val="single" w:sz="8" w:space="0" w:color="000000"/>
            </w:tcBorders>
          </w:tcPr>
          <w:p w14:paraId="475C9159"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4540E364" w14:textId="77777777" w:rsidR="00F67E59" w:rsidRPr="00F35FCB" w:rsidRDefault="00F67E59" w:rsidP="00F67E59">
            <w:pPr>
              <w:jc w:val="center"/>
            </w:pPr>
            <w:r w:rsidRPr="00F35FCB">
              <w:t>4</w:t>
            </w:r>
          </w:p>
        </w:tc>
        <w:tc>
          <w:tcPr>
            <w:tcW w:w="6307" w:type="dxa"/>
            <w:vMerge/>
            <w:tcBorders>
              <w:top w:val="nil"/>
              <w:left w:val="nil"/>
              <w:bottom w:val="single" w:sz="8" w:space="0" w:color="000000"/>
              <w:right w:val="single" w:sz="8" w:space="0" w:color="000000"/>
            </w:tcBorders>
            <w:tcMar>
              <w:top w:w="0" w:type="dxa"/>
              <w:left w:w="108" w:type="dxa"/>
              <w:bottom w:w="0" w:type="dxa"/>
              <w:right w:w="108" w:type="dxa"/>
            </w:tcMar>
          </w:tcPr>
          <w:p w14:paraId="656047EC" w14:textId="77777777" w:rsidR="00F67E59" w:rsidRPr="00F35FCB" w:rsidRDefault="00F67E59" w:rsidP="00F67E59"/>
        </w:tc>
      </w:tr>
      <w:tr w:rsidR="00F35FCB" w:rsidRPr="00F35FCB" w14:paraId="54DD7E51" w14:textId="77777777" w:rsidTr="00F67E59">
        <w:trPr>
          <w:trHeight w:val="20"/>
        </w:trPr>
        <w:tc>
          <w:tcPr>
            <w:tcW w:w="568" w:type="dxa"/>
            <w:tcBorders>
              <w:top w:val="nil"/>
              <w:left w:val="single" w:sz="8" w:space="0" w:color="000000"/>
              <w:bottom w:val="single" w:sz="8" w:space="0" w:color="000000"/>
              <w:right w:val="single" w:sz="8" w:space="0" w:color="000000"/>
            </w:tcBorders>
          </w:tcPr>
          <w:p w14:paraId="4A3DEE4A" w14:textId="77777777" w:rsidR="00F67E59" w:rsidRPr="00F35FCB" w:rsidRDefault="00F67E59" w:rsidP="00596C2D">
            <w:pPr>
              <w:pStyle w:val="af1"/>
              <w:numPr>
                <w:ilvl w:val="0"/>
                <w:numId w:val="124"/>
              </w:numPr>
              <w:suppressAutoHyphens/>
              <w:ind w:left="0" w:firstLine="0"/>
              <w:jc w:val="both"/>
            </w:pPr>
          </w:p>
        </w:tc>
        <w:tc>
          <w:tcPr>
            <w:tcW w:w="3685" w:type="dxa"/>
            <w:tcBorders>
              <w:top w:val="nil"/>
              <w:left w:val="nil"/>
              <w:bottom w:val="single" w:sz="8" w:space="0" w:color="000000"/>
              <w:right w:val="single" w:sz="8" w:space="0" w:color="000000"/>
            </w:tcBorders>
          </w:tcPr>
          <w:p w14:paraId="44EB673F" w14:textId="77777777" w:rsidR="00F67E59" w:rsidRPr="00F35FCB" w:rsidRDefault="00F67E59" w:rsidP="00F67E59">
            <w:pPr>
              <w:jc w:val="both"/>
            </w:pPr>
            <w:r w:rsidRPr="00F35FCB">
              <w:t>Теплицы, оранжереи индивидуального пользования</w:t>
            </w:r>
          </w:p>
        </w:tc>
        <w:tc>
          <w:tcPr>
            <w:tcW w:w="2267" w:type="dxa"/>
            <w:tcBorders>
              <w:top w:val="nil"/>
              <w:left w:val="nil"/>
              <w:bottom w:val="single" w:sz="8" w:space="0" w:color="000000"/>
              <w:right w:val="single" w:sz="8" w:space="0" w:color="000000"/>
            </w:tcBorders>
          </w:tcPr>
          <w:p w14:paraId="15E4B7FA" w14:textId="77777777" w:rsidR="00F67E59" w:rsidRPr="00F35FCB" w:rsidRDefault="00F67E59" w:rsidP="00F67E59">
            <w:pPr>
              <w:jc w:val="center"/>
            </w:pPr>
            <w:r w:rsidRPr="00F35FCB">
              <w:t>1</w:t>
            </w:r>
          </w:p>
        </w:tc>
        <w:tc>
          <w:tcPr>
            <w:tcW w:w="2269" w:type="dxa"/>
            <w:tcBorders>
              <w:top w:val="nil"/>
              <w:left w:val="nil"/>
              <w:bottom w:val="single" w:sz="8" w:space="0" w:color="000000"/>
              <w:right w:val="single" w:sz="8" w:space="0" w:color="000000"/>
            </w:tcBorders>
          </w:tcPr>
          <w:p w14:paraId="0272AE5E" w14:textId="77777777" w:rsidR="00F67E59" w:rsidRPr="00F35FCB" w:rsidRDefault="00F67E59" w:rsidP="00F67E59">
            <w:pPr>
              <w:jc w:val="center"/>
            </w:pPr>
            <w:r w:rsidRPr="00F35FCB">
              <w:t>4</w:t>
            </w:r>
          </w:p>
        </w:tc>
        <w:tc>
          <w:tcPr>
            <w:tcW w:w="6307" w:type="dxa"/>
            <w:vMerge/>
            <w:tcBorders>
              <w:top w:val="nil"/>
              <w:left w:val="nil"/>
              <w:bottom w:val="single" w:sz="8" w:space="0" w:color="000000"/>
              <w:right w:val="single" w:sz="8" w:space="0" w:color="000000"/>
            </w:tcBorders>
            <w:tcMar>
              <w:top w:w="0" w:type="dxa"/>
              <w:left w:w="108" w:type="dxa"/>
              <w:bottom w:w="0" w:type="dxa"/>
              <w:right w:w="108" w:type="dxa"/>
            </w:tcMar>
          </w:tcPr>
          <w:p w14:paraId="0497F6A3" w14:textId="77777777" w:rsidR="00F67E59" w:rsidRPr="00F35FCB" w:rsidRDefault="00F67E59" w:rsidP="00F67E59"/>
        </w:tc>
      </w:tr>
    </w:tbl>
    <w:p w14:paraId="5043D59D" w14:textId="77777777" w:rsidR="00F67E59" w:rsidRPr="00F35FCB" w:rsidRDefault="00F67E59" w:rsidP="00596C2D">
      <w:pPr>
        <w:pStyle w:val="af1"/>
        <w:numPr>
          <w:ilvl w:val="1"/>
          <w:numId w:val="125"/>
        </w:numPr>
        <w:suppressAutoHyphens/>
        <w:ind w:left="0" w:firstLine="567"/>
        <w:jc w:val="both"/>
      </w:pPr>
      <w:r w:rsidRPr="00F35FCB">
        <w:t>Не допускается образование земельных участков в том числе путем раздела, выдела, перераспределения, шириной менее 12 м по фасадной части для земельных участков, предназначенных для ведения садоводства и ведения огородничества.</w:t>
      </w:r>
    </w:p>
    <w:p w14:paraId="5566BDAD" w14:textId="77777777" w:rsidR="00F67E59" w:rsidRPr="00F35FCB" w:rsidRDefault="00F67E59" w:rsidP="00596C2D">
      <w:pPr>
        <w:pStyle w:val="af1"/>
        <w:numPr>
          <w:ilvl w:val="1"/>
          <w:numId w:val="125"/>
        </w:numPr>
        <w:suppressAutoHyphens/>
        <w:ind w:left="0" w:firstLine="567"/>
        <w:contextualSpacing w:val="0"/>
        <w:jc w:val="both"/>
      </w:pPr>
      <w:bookmarkStart w:id="239" w:name="_Toc208935569"/>
      <w:r w:rsidRPr="00F35FCB">
        <w:t>Этажность вспомогательных строений не должна превышать одного этажа. Вспомогательные строения должны быть обеспечены нормативной инсоляцией на территории соседних приусадебных участков.</w:t>
      </w:r>
    </w:p>
    <w:p w14:paraId="6187874A" w14:textId="77777777" w:rsidR="00F67E59" w:rsidRPr="00F35FCB" w:rsidRDefault="00F67E59" w:rsidP="00596C2D">
      <w:pPr>
        <w:pStyle w:val="af1"/>
        <w:numPr>
          <w:ilvl w:val="1"/>
          <w:numId w:val="125"/>
        </w:numPr>
        <w:suppressAutoHyphens/>
        <w:ind w:left="0" w:firstLine="567"/>
        <w:contextualSpacing w:val="0"/>
        <w:jc w:val="both"/>
      </w:pPr>
      <w:r w:rsidRPr="00F35FCB">
        <w:t>Для земельных участков, сведения о которых внесены в Единый государственный реестр недвижимости (ЕРГН) до 25.06.2025 допускается изменение вида разрешенного использования на «Ведение садоводства».</w:t>
      </w:r>
    </w:p>
    <w:p w14:paraId="275DFBE0" w14:textId="77777777" w:rsidR="00F67E59" w:rsidRPr="00F35FCB" w:rsidRDefault="00F67E59" w:rsidP="00596C2D">
      <w:pPr>
        <w:pStyle w:val="af1"/>
        <w:numPr>
          <w:ilvl w:val="1"/>
          <w:numId w:val="125"/>
        </w:numPr>
        <w:suppressAutoHyphens/>
        <w:ind w:left="0" w:firstLine="567"/>
        <w:contextualSpacing w:val="0"/>
        <w:jc w:val="both"/>
      </w:pPr>
      <w:r w:rsidRPr="00F35FCB">
        <w:t xml:space="preserve">На земельном участке с видом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«Ведение садоводства» (код 13.2) разрешается размещать не более одного садового дома, жилого дома, при этом количество надземных этажей не должно превышать трех, указанного в описании вида разрешенного использования с </w:t>
      </w:r>
      <w:hyperlink r:id="rId84" w:tooltip="https://aejsm5aya6o5jwv4_klg_810_414702fc3d5abdab9bf1b4a97567e93d.onlyoffice.disk.yandex.net/2024.1.1-375/web-apps/apps/documenteditor/main/index.html?_dc=2024.1.1-375&amp;lang=ru&amp;customer=%D0%A07-%D0%9E%D1%84%D0%B8%D1%81&amp;headerlogo=https%3A%2F%2Fyastatic.net%2Fs3">
        <w:r w:rsidRPr="00F35FCB">
          <w:t>кодом 2.1</w:t>
        </w:r>
      </w:hyperlink>
      <w:r w:rsidRPr="00F35FCB">
        <w:t>.</w:t>
      </w:r>
    </w:p>
    <w:p w14:paraId="5B94799E" w14:textId="77777777" w:rsidR="00F67E59" w:rsidRPr="00F35FCB" w:rsidRDefault="00F67E59" w:rsidP="00596C2D">
      <w:pPr>
        <w:pStyle w:val="af1"/>
        <w:numPr>
          <w:ilvl w:val="1"/>
          <w:numId w:val="125"/>
        </w:numPr>
        <w:suppressAutoHyphens/>
        <w:ind w:left="0" w:firstLine="567"/>
        <w:contextualSpacing w:val="0"/>
        <w:jc w:val="both"/>
      </w:pPr>
      <w:r w:rsidRPr="00F35FCB">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A0A99E8" w14:textId="77777777" w:rsidR="00F67E59" w:rsidRPr="00F35FCB" w:rsidRDefault="00F67E59" w:rsidP="00F67E59">
      <w:pPr>
        <w:ind w:firstLine="567"/>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33BF4E9F" w14:textId="77777777" w:rsidR="00F67E59" w:rsidRPr="00F35FCB" w:rsidRDefault="00F67E59" w:rsidP="00F67E59">
      <w:pPr>
        <w:ind w:firstLine="567"/>
        <w:jc w:val="both"/>
      </w:pPr>
      <w:r w:rsidRPr="00F35FCB">
        <w:t>Все строения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4D37EE78" w14:textId="77777777" w:rsidR="00F67E59" w:rsidRPr="00F35FCB" w:rsidRDefault="00F67E59" w:rsidP="00596C2D">
      <w:pPr>
        <w:pStyle w:val="af1"/>
        <w:numPr>
          <w:ilvl w:val="1"/>
          <w:numId w:val="125"/>
        </w:numPr>
        <w:suppressAutoHyphens/>
        <w:ind w:left="0" w:firstLine="567"/>
        <w:contextualSpacing w:val="0"/>
        <w:jc w:val="both"/>
      </w:pPr>
      <w:r w:rsidRPr="00F35FCB">
        <w:t>На территории зоны ведения садоводства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14:paraId="75C46116" w14:textId="77777777" w:rsidR="00F67E59" w:rsidRPr="00F35FCB" w:rsidRDefault="00F67E59" w:rsidP="00596C2D">
      <w:pPr>
        <w:pStyle w:val="af1"/>
        <w:numPr>
          <w:ilvl w:val="1"/>
          <w:numId w:val="125"/>
        </w:numPr>
        <w:suppressAutoHyphens/>
        <w:ind w:left="0" w:firstLine="567"/>
        <w:contextualSpacing w:val="0"/>
        <w:jc w:val="both"/>
      </w:pPr>
      <w:r w:rsidRPr="00F35FCB">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09CD6DA0" w14:textId="2B7FCFE2" w:rsidR="00F67E59" w:rsidRPr="00F35FCB" w:rsidRDefault="00F67E59" w:rsidP="00F67E59">
      <w:pPr>
        <w:ind w:firstLine="567"/>
        <w:jc w:val="both"/>
      </w:pPr>
      <w:r w:rsidRPr="00F35FCB">
        <w:t xml:space="preserve">Изменение рельефа земельного участка допускается при наличии </w:t>
      </w:r>
      <w:r w:rsidR="00AE05A4" w:rsidRPr="00F35FCB">
        <w:t>нотариального</w:t>
      </w:r>
      <w:r w:rsidRPr="00F35FCB">
        <w:t xml:space="preserve"> согласия правообладателей соседних земельных участков.</w:t>
      </w:r>
    </w:p>
    <w:p w14:paraId="28F34481" w14:textId="77777777" w:rsidR="00F67E59" w:rsidRPr="00F35FCB" w:rsidRDefault="00F67E59" w:rsidP="00596C2D">
      <w:pPr>
        <w:pStyle w:val="af1"/>
        <w:numPr>
          <w:ilvl w:val="1"/>
          <w:numId w:val="125"/>
        </w:numPr>
        <w:suppressAutoHyphens/>
        <w:ind w:left="0" w:firstLine="567"/>
        <w:contextualSpacing w:val="0"/>
        <w:jc w:val="both"/>
      </w:pPr>
      <w:r w:rsidRPr="00F35FCB">
        <w:t>Минимальные отступы:</w:t>
      </w:r>
    </w:p>
    <w:p w14:paraId="1797D73E"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372918DA"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3EAB26EE"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- 6 м;</w:t>
      </w:r>
    </w:p>
    <w:p w14:paraId="47015A18" w14:textId="77777777" w:rsidR="00F67E59" w:rsidRPr="00F35FCB" w:rsidRDefault="00F67E59" w:rsidP="00F67E59">
      <w:pPr>
        <w:ind w:firstLine="567"/>
        <w:jc w:val="both"/>
      </w:pPr>
      <w:r w:rsidRPr="00F35FCB">
        <w:t>– вспомогательные сооружения (за исключением гаражей при условии откатных ворот): от границ смежных земельных участков – 1 м; от границ земельных участков со стороны, примыкающей к улично-дорожной сети – 5 м;</w:t>
      </w:r>
    </w:p>
    <w:p w14:paraId="19EA1832" w14:textId="77777777" w:rsidR="00F67E59" w:rsidRPr="00F35FCB" w:rsidRDefault="00F67E59" w:rsidP="00F67E59">
      <w:pPr>
        <w:ind w:firstLine="567"/>
        <w:jc w:val="both"/>
      </w:pPr>
      <w:r w:rsidRPr="00F35FCB">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44AF08F6" w14:textId="77777777" w:rsidR="00F67E59" w:rsidRPr="00F35FCB" w:rsidRDefault="00F67E59" w:rsidP="00596C2D">
      <w:pPr>
        <w:pStyle w:val="af1"/>
        <w:numPr>
          <w:ilvl w:val="1"/>
          <w:numId w:val="125"/>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установленных настоящими Правилами.</w:t>
      </w:r>
    </w:p>
    <w:p w14:paraId="09F79432" w14:textId="77777777" w:rsidR="00F67E59" w:rsidRPr="00F35FCB" w:rsidRDefault="00F67E59" w:rsidP="00596C2D">
      <w:pPr>
        <w:pStyle w:val="af1"/>
        <w:numPr>
          <w:ilvl w:val="1"/>
          <w:numId w:val="125"/>
        </w:numPr>
        <w:suppressAutoHyphens/>
        <w:ind w:left="0" w:firstLine="567"/>
        <w:contextualSpacing w:val="0"/>
        <w:jc w:val="both"/>
      </w:pPr>
      <w:r w:rsidRPr="00F35FCB">
        <w:t>Требования к ограждению земельных участков:</w:t>
      </w:r>
    </w:p>
    <w:p w14:paraId="79FCF8EF" w14:textId="77777777" w:rsidR="00F67E59" w:rsidRPr="00F35FCB" w:rsidRDefault="00F67E59" w:rsidP="00F67E59">
      <w:pPr>
        <w:ind w:firstLine="567"/>
        <w:jc w:val="both"/>
      </w:pPr>
      <w:r w:rsidRPr="00F35FCB">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78E6E08E" w14:textId="77777777" w:rsidR="00F67E59" w:rsidRPr="00F35FCB" w:rsidRDefault="00F67E59" w:rsidP="00F67E59">
      <w:pPr>
        <w:ind w:firstLine="567"/>
        <w:jc w:val="both"/>
      </w:pPr>
      <w:r w:rsidRPr="00F35FCB">
        <w:t xml:space="preserve">– высота ограждения земельных участков должна быть не более 2 метров; </w:t>
      </w:r>
    </w:p>
    <w:p w14:paraId="4C41B1FA" w14:textId="77777777" w:rsidR="00F67E59" w:rsidRPr="00F35FCB" w:rsidRDefault="00F67E59" w:rsidP="00F67E59">
      <w:pPr>
        <w:ind w:firstLine="567"/>
        <w:jc w:val="both"/>
      </w:pPr>
      <w:r w:rsidRPr="00F35FCB">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14:paraId="0F55B08B" w14:textId="77777777" w:rsidR="00F67E59" w:rsidRPr="00F35FCB" w:rsidRDefault="00F67E59" w:rsidP="00F67E59">
      <w:pPr>
        <w:ind w:firstLine="567"/>
        <w:jc w:val="both"/>
      </w:pPr>
      <w:r w:rsidRPr="00F35FCB">
        <w:t>– 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14:paraId="65628D79" w14:textId="77777777" w:rsidR="00F67E59" w:rsidRPr="00F35FCB" w:rsidRDefault="00F67E59" w:rsidP="00F67E59">
      <w:pPr>
        <w:ind w:firstLine="567"/>
        <w:jc w:val="both"/>
      </w:pPr>
      <w:r w:rsidRPr="00F35FCB">
        <w:t xml:space="preserve">– ограждения между смежными земельными участками должны быть проветриваемыми на высоту не менее 0,5 м от уровня земли; </w:t>
      </w:r>
    </w:p>
    <w:p w14:paraId="10DA5804" w14:textId="77777777" w:rsidR="00F67E59" w:rsidRPr="00F35FCB" w:rsidRDefault="00F67E59" w:rsidP="00F67E59">
      <w:pPr>
        <w:ind w:firstLine="567"/>
        <w:jc w:val="both"/>
      </w:pPr>
      <w:r w:rsidRPr="00F35FCB">
        <w:t>–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14:paraId="236F4B00" w14:textId="77777777" w:rsidR="00F67E59" w:rsidRPr="00F35FCB" w:rsidRDefault="00F67E59" w:rsidP="00F67E59">
      <w:pPr>
        <w:ind w:firstLine="567"/>
        <w:jc w:val="both"/>
      </w:pPr>
      <w:r w:rsidRPr="00F35FCB">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7F9D05A7" w14:textId="77777777" w:rsidR="00F67E59" w:rsidRPr="00F35FCB" w:rsidRDefault="00F67E59" w:rsidP="00F67E59">
      <w:pPr>
        <w:ind w:firstLine="567"/>
        <w:jc w:val="both"/>
      </w:pPr>
      <w:r w:rsidRPr="00F35FCB">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w:t>
      </w:r>
    </w:p>
    <w:p w14:paraId="45EEE2E2" w14:textId="77777777" w:rsidR="00F67E59" w:rsidRPr="00F35FCB" w:rsidRDefault="00F67E59" w:rsidP="00596C2D">
      <w:pPr>
        <w:pStyle w:val="af1"/>
        <w:numPr>
          <w:ilvl w:val="1"/>
          <w:numId w:val="125"/>
        </w:numPr>
        <w:suppressAutoHyphens/>
        <w:ind w:left="0" w:firstLine="567"/>
        <w:contextualSpacing w:val="0"/>
        <w:jc w:val="both"/>
      </w:pPr>
      <w:r w:rsidRPr="00F35FCB">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14:paraId="7882E4D2" w14:textId="77777777" w:rsidR="00F67E59" w:rsidRPr="00F35FCB" w:rsidRDefault="00F67E59" w:rsidP="00596C2D">
      <w:pPr>
        <w:pStyle w:val="af1"/>
        <w:numPr>
          <w:ilvl w:val="1"/>
          <w:numId w:val="125"/>
        </w:numPr>
        <w:suppressAutoHyphens/>
        <w:ind w:left="0" w:firstLine="567"/>
        <w:contextualSpacing w:val="0"/>
        <w:jc w:val="both"/>
      </w:pPr>
      <w:r w:rsidRPr="00F35FCB">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50913BA2" w14:textId="77777777" w:rsidR="00F67E59" w:rsidRPr="00F35FCB" w:rsidRDefault="00F67E59" w:rsidP="00596C2D">
      <w:pPr>
        <w:pStyle w:val="af1"/>
        <w:numPr>
          <w:ilvl w:val="1"/>
          <w:numId w:val="125"/>
        </w:numPr>
        <w:suppressAutoHyphens/>
        <w:ind w:left="0" w:firstLine="567"/>
        <w:contextualSpacing w:val="0"/>
        <w:jc w:val="both"/>
      </w:pPr>
      <w:r w:rsidRPr="00F35FCB">
        <w:t>Предельная минимальная и максимальная площадь земельных участков не применяются:</w:t>
      </w:r>
    </w:p>
    <w:p w14:paraId="6EA98CB1" w14:textId="77777777" w:rsidR="00F67E59" w:rsidRPr="00F35FCB" w:rsidRDefault="00F67E59" w:rsidP="00F67E59">
      <w:pPr>
        <w:tabs>
          <w:tab w:val="left" w:pos="993"/>
        </w:tabs>
        <w:ind w:firstLine="567"/>
        <w:jc w:val="both"/>
      </w:pPr>
      <w:r w:rsidRPr="00F35FCB">
        <w:t>- в отношении земельных участков, по которым принято решение органа местного самоуправления о предварительном согласовании предоставления земельного участка и (или) решение об утверждении схемы расположения земельного участка на кадастровом плане территории, при условии, если в границах образуемого земельного участка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w:t>
      </w:r>
    </w:p>
    <w:p w14:paraId="79875024" w14:textId="77777777" w:rsidR="00F67E59" w:rsidRPr="00F35FCB" w:rsidRDefault="00F67E59" w:rsidP="00F67E59">
      <w:pPr>
        <w:tabs>
          <w:tab w:val="left" w:pos="993"/>
        </w:tabs>
        <w:ind w:firstLine="567"/>
        <w:jc w:val="both"/>
      </w:pPr>
      <w:r w:rsidRPr="00F35FCB">
        <w:t>- в отношении земельных участков, состоящих на государственном кадастровом учёте, с границами, уточнёнными в соответствии с законодательством Российской Федерации и на которых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w:t>
      </w:r>
    </w:p>
    <w:p w14:paraId="571A805E" w14:textId="77777777" w:rsidR="00F67E59" w:rsidRPr="00F35FCB" w:rsidRDefault="00F67E59" w:rsidP="00596C2D">
      <w:pPr>
        <w:pStyle w:val="af1"/>
        <w:numPr>
          <w:ilvl w:val="3"/>
          <w:numId w:val="43"/>
        </w:numPr>
        <w:suppressAutoHyphens/>
        <w:ind w:left="0" w:firstLine="567"/>
        <w:jc w:val="both"/>
      </w:pPr>
      <w:r w:rsidRPr="00F35FCB">
        <w:t>Предельные параметры, не подлежащие установлению в настоящих Правилах, а также иные параметры застройки зоны регламентируются и устанавливаются сводами правил, техническими регламентами, нормативами градостроительного проектирования, санитарными правилами и иными нормативными правовыми актами Российской Федерации.</w:t>
      </w:r>
    </w:p>
    <w:p w14:paraId="2EBB89C4" w14:textId="77777777" w:rsidR="00F67E59" w:rsidRPr="00F35FCB" w:rsidRDefault="00F67E59" w:rsidP="00596C2D">
      <w:pPr>
        <w:pStyle w:val="af1"/>
        <w:numPr>
          <w:ilvl w:val="3"/>
          <w:numId w:val="43"/>
        </w:numPr>
        <w:suppressAutoHyphens/>
        <w:ind w:left="0" w:firstLine="567"/>
        <w:jc w:val="both"/>
      </w:pPr>
      <w:r w:rsidRPr="00F35FCB">
        <w:t>На территориях, подверженных затоплению, подтоплению, запрещается строительство капитальных зданий, строений, сооружений без проведения специальных защитных мероприятий по предотвращению негативного воздействия вод.</w:t>
      </w:r>
    </w:p>
    <w:p w14:paraId="6BA0E217" w14:textId="77777777" w:rsidR="00F67E59" w:rsidRPr="00F35FCB" w:rsidRDefault="00F67E59" w:rsidP="00596C2D">
      <w:pPr>
        <w:pStyle w:val="af1"/>
        <w:numPr>
          <w:ilvl w:val="3"/>
          <w:numId w:val="43"/>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160E8DE9" w14:textId="77777777" w:rsidR="00F67E59" w:rsidRPr="00F35FCB" w:rsidRDefault="00F67E59" w:rsidP="00596C2D">
      <w:pPr>
        <w:pStyle w:val="af1"/>
        <w:numPr>
          <w:ilvl w:val="3"/>
          <w:numId w:val="43"/>
        </w:numPr>
        <w:suppressAutoHyphens/>
        <w:ind w:left="0" w:firstLine="567"/>
        <w:jc w:val="both"/>
      </w:pPr>
      <w:r w:rsidRPr="00F35FCB">
        <w:t>В границах территориальной зоны,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документации по планировке территории и требованиям действующего законодательства.</w:t>
      </w:r>
    </w:p>
    <w:p w14:paraId="4766D95E" w14:textId="77777777" w:rsidR="00F67E59" w:rsidRPr="00F35FCB" w:rsidRDefault="00F67E59" w:rsidP="00F67E59">
      <w:pPr>
        <w:spacing w:before="200"/>
        <w:outlineLvl w:val="3"/>
        <w:rPr>
          <w:b/>
        </w:rPr>
      </w:pPr>
      <w:r w:rsidRPr="00F35FCB">
        <w:rPr>
          <w:b/>
        </w:rPr>
        <w:t>Требования к архитектурно-градостроительному облику объектов капитального строительства</w:t>
      </w:r>
      <w:bookmarkEnd w:id="239"/>
    </w:p>
    <w:p w14:paraId="4FADCE0E"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59C6BFEF" w14:textId="77777777" w:rsidR="00F67E59" w:rsidRPr="00F35FCB" w:rsidRDefault="00F67E59" w:rsidP="00F67E59">
      <w:pPr>
        <w:spacing w:before="200"/>
        <w:jc w:val="center"/>
        <w:outlineLvl w:val="2"/>
        <w:rPr>
          <w:b/>
        </w:rPr>
      </w:pPr>
      <w:bookmarkStart w:id="240" w:name="_Toc208417613"/>
      <w:bookmarkStart w:id="241" w:name="_Toc208935570"/>
      <w:r w:rsidRPr="00F35FCB">
        <w:rPr>
          <w:b/>
        </w:rPr>
        <w:t>Статья 46. СХ5. Зона ведения личного подсобного хозяйства</w:t>
      </w:r>
      <w:bookmarkEnd w:id="240"/>
      <w:bookmarkEnd w:id="241"/>
    </w:p>
    <w:p w14:paraId="38BE0D4A" w14:textId="77777777" w:rsidR="00F67E59" w:rsidRPr="00F35FCB" w:rsidRDefault="00F67E59" w:rsidP="00596C2D">
      <w:pPr>
        <w:pStyle w:val="af1"/>
        <w:numPr>
          <w:ilvl w:val="3"/>
          <w:numId w:val="44"/>
        </w:numPr>
        <w:suppressAutoHyphens/>
        <w:ind w:left="0" w:firstLine="567"/>
        <w:jc w:val="both"/>
      </w:pPr>
      <w:r w:rsidRPr="00F35FCB">
        <w:t>Территориальная зона СХ5 предназначена для размещения объектов личных подсобных хозяйств, осуществляющих деятельность по производству и переработке сельскохозяйственной продукции.</w:t>
      </w:r>
    </w:p>
    <w:p w14:paraId="6E10A513" w14:textId="77777777" w:rsidR="00F67E59" w:rsidRPr="00F35FCB" w:rsidRDefault="00F67E59" w:rsidP="00596C2D">
      <w:pPr>
        <w:pStyle w:val="af1"/>
        <w:numPr>
          <w:ilvl w:val="3"/>
          <w:numId w:val="44"/>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СХ5:</w:t>
      </w:r>
    </w:p>
    <w:p w14:paraId="0F99B7E6" w14:textId="77777777" w:rsidR="00F67E59" w:rsidRPr="00F35FCB" w:rsidRDefault="00F67E59" w:rsidP="00F67E59">
      <w:pPr>
        <w:spacing w:before="200"/>
        <w:outlineLvl w:val="3"/>
        <w:rPr>
          <w:b/>
        </w:rPr>
      </w:pPr>
      <w:bookmarkStart w:id="242" w:name="_Toc208935571"/>
      <w:r w:rsidRPr="00F35FCB">
        <w:rPr>
          <w:b/>
        </w:rPr>
        <w:t>Основные виды разрешенного использования земельных участков и объектов капитального строительства</w:t>
      </w:r>
      <w:bookmarkEnd w:id="242"/>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55625AD0" w14:textId="77777777" w:rsidTr="00F67E59">
        <w:tc>
          <w:tcPr>
            <w:tcW w:w="567" w:type="dxa"/>
            <w:tcBorders>
              <w:top w:val="single" w:sz="8" w:space="0" w:color="000000"/>
              <w:left w:val="single" w:sz="8" w:space="0" w:color="000000"/>
              <w:bottom w:val="single" w:sz="4" w:space="0" w:color="auto"/>
              <w:right w:val="single" w:sz="8" w:space="0" w:color="000000"/>
            </w:tcBorders>
          </w:tcPr>
          <w:p w14:paraId="1730BEE9"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4418A7A4"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00E424DC" w14:textId="77777777" w:rsidR="00F67E59" w:rsidRPr="00F35FCB" w:rsidRDefault="00F67E59" w:rsidP="00F67E59">
            <w:pPr>
              <w:spacing w:line="235" w:lineRule="atLeast"/>
              <w:ind w:left="-11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4B66BD13"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3F7061BD"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702146D6" w14:textId="77777777" w:rsidTr="00F67E59">
        <w:trPr>
          <w:trHeight w:val="180"/>
        </w:trPr>
        <w:tc>
          <w:tcPr>
            <w:tcW w:w="567" w:type="dxa"/>
            <w:vMerge w:val="restart"/>
            <w:tcBorders>
              <w:top w:val="single" w:sz="4" w:space="0" w:color="auto"/>
              <w:left w:val="single" w:sz="4" w:space="0" w:color="auto"/>
              <w:bottom w:val="single" w:sz="4" w:space="0" w:color="auto"/>
              <w:right w:val="single" w:sz="4" w:space="0" w:color="auto"/>
            </w:tcBorders>
          </w:tcPr>
          <w:p w14:paraId="3942BE85" w14:textId="77777777" w:rsidR="00F67E59" w:rsidRPr="00F35FCB" w:rsidRDefault="00F67E59" w:rsidP="00596C2D">
            <w:pPr>
              <w:pStyle w:val="af1"/>
              <w:numPr>
                <w:ilvl w:val="0"/>
                <w:numId w:val="47"/>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093CFCE" w14:textId="77777777" w:rsidR="00F67E59" w:rsidRPr="00F35FCB" w:rsidRDefault="00F67E59" w:rsidP="00F67E59">
            <w:r w:rsidRPr="00F35FCB">
              <w:t>Для ведения личного подсобного хозяйства (приусадебный земельный участок)</w:t>
            </w:r>
          </w:p>
        </w:tc>
        <w:tc>
          <w:tcPr>
            <w:tcW w:w="1701" w:type="dxa"/>
            <w:vMerge w:val="restart"/>
            <w:tcBorders>
              <w:top w:val="single" w:sz="4" w:space="0" w:color="auto"/>
              <w:left w:val="single" w:sz="4" w:space="0" w:color="auto"/>
              <w:bottom w:val="single" w:sz="4" w:space="0" w:color="auto"/>
              <w:right w:val="single" w:sz="4" w:space="0" w:color="auto"/>
            </w:tcBorders>
          </w:tcPr>
          <w:p w14:paraId="5197E35B" w14:textId="77777777" w:rsidR="00F67E59" w:rsidRPr="00F35FCB" w:rsidRDefault="00F67E59" w:rsidP="00F67E59">
            <w:pPr>
              <w:jc w:val="both"/>
            </w:pPr>
            <w:r w:rsidRPr="00F35FCB">
              <w:t xml:space="preserve">2.2 </w:t>
            </w:r>
          </w:p>
        </w:tc>
        <w:tc>
          <w:tcPr>
            <w:tcW w:w="3969" w:type="dxa"/>
            <w:vMerge w:val="restart"/>
            <w:tcBorders>
              <w:top w:val="single" w:sz="4" w:space="0" w:color="auto"/>
              <w:left w:val="single" w:sz="4" w:space="0" w:color="auto"/>
              <w:bottom w:val="single" w:sz="4" w:space="0" w:color="auto"/>
              <w:right w:val="single" w:sz="4" w:space="0" w:color="auto"/>
            </w:tcBorders>
          </w:tcPr>
          <w:p w14:paraId="4AFA0BE0" w14:textId="77777777" w:rsidR="00F67E59" w:rsidRPr="00F35FCB" w:rsidRDefault="00F67E59" w:rsidP="00F67E59">
            <w:pPr>
              <w:jc w:val="both"/>
            </w:pPr>
            <w:r w:rsidRPr="00F35FCB">
              <w:t>Размещение жилого дома, указанного в описании вида разрешенного использования с кодом 2.1;</w:t>
            </w:r>
          </w:p>
          <w:p w14:paraId="75A666D7" w14:textId="77777777" w:rsidR="00F67E59" w:rsidRPr="00F35FCB" w:rsidRDefault="00F67E59" w:rsidP="00F67E59">
            <w:pPr>
              <w:jc w:val="both"/>
            </w:pPr>
            <w:r w:rsidRPr="00F35FCB">
              <w:t>производство сельскохозяйственной продукции;</w:t>
            </w:r>
          </w:p>
          <w:p w14:paraId="0BC4377A" w14:textId="77777777" w:rsidR="00F67E59" w:rsidRPr="00F35FCB" w:rsidRDefault="00F67E59" w:rsidP="00F67E59">
            <w:pPr>
              <w:jc w:val="both"/>
            </w:pPr>
            <w:r w:rsidRPr="00F35FCB">
              <w:t>размещение гаража и иных вспомогательных сооружений;</w:t>
            </w:r>
          </w:p>
          <w:p w14:paraId="0190F00F" w14:textId="77777777" w:rsidR="00F67E59" w:rsidRPr="00F35FCB" w:rsidRDefault="00F67E59" w:rsidP="00F67E59">
            <w:pPr>
              <w:jc w:val="both"/>
            </w:pPr>
            <w:r w:rsidRPr="00F35FCB">
              <w:t>содержание сельскохозяйственных животных</w:t>
            </w:r>
          </w:p>
        </w:tc>
        <w:tc>
          <w:tcPr>
            <w:tcW w:w="6520" w:type="dxa"/>
            <w:tcBorders>
              <w:top w:val="single" w:sz="4" w:space="0" w:color="auto"/>
              <w:left w:val="single" w:sz="4" w:space="0" w:color="auto"/>
              <w:bottom w:val="single" w:sz="4" w:space="0" w:color="auto"/>
              <w:right w:val="single" w:sz="4" w:space="0" w:color="auto"/>
            </w:tcBorders>
          </w:tcPr>
          <w:p w14:paraId="30560D6C" w14:textId="77777777" w:rsidR="00F67E59" w:rsidRPr="00F35FCB" w:rsidRDefault="00F67E59" w:rsidP="00F67E59">
            <w:pPr>
              <w:jc w:val="both"/>
            </w:pPr>
            <w:r w:rsidRPr="00F35FCB">
              <w:t>Минимальный размер земельного участка (площадь) – 600 кв. м/300 кв. м (прим.3.3);</w:t>
            </w:r>
          </w:p>
          <w:p w14:paraId="704DB4E2"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00B34409" w14:textId="77777777" w:rsidTr="00F67E59">
        <w:trPr>
          <w:trHeight w:val="177"/>
        </w:trPr>
        <w:tc>
          <w:tcPr>
            <w:tcW w:w="567" w:type="dxa"/>
            <w:vMerge/>
            <w:tcBorders>
              <w:top w:val="single" w:sz="4" w:space="0" w:color="auto"/>
              <w:left w:val="single" w:sz="4" w:space="0" w:color="auto"/>
              <w:bottom w:val="single" w:sz="4" w:space="0" w:color="auto"/>
              <w:right w:val="single" w:sz="4" w:space="0" w:color="auto"/>
            </w:tcBorders>
          </w:tcPr>
          <w:p w14:paraId="47A76439" w14:textId="77777777" w:rsidR="00F67E59" w:rsidRPr="00F35FCB" w:rsidRDefault="00F67E59" w:rsidP="00F67E59">
            <w:pPr>
              <w:pStyle w:val="af1"/>
              <w:ind w:left="0"/>
            </w:pPr>
          </w:p>
        </w:tc>
        <w:tc>
          <w:tcPr>
            <w:tcW w:w="2267" w:type="dxa"/>
            <w:vMerge/>
            <w:tcBorders>
              <w:top w:val="single" w:sz="4" w:space="0" w:color="auto"/>
              <w:left w:val="single" w:sz="4" w:space="0" w:color="auto"/>
              <w:bottom w:val="single" w:sz="4" w:space="0" w:color="auto"/>
              <w:right w:val="single" w:sz="4" w:space="0" w:color="auto"/>
            </w:tcBorders>
          </w:tcPr>
          <w:p w14:paraId="7BBCA88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F99803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ED84A32"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1AA32AF2" w14:textId="77777777" w:rsidR="00F67E59" w:rsidRPr="00F35FCB" w:rsidRDefault="00F67E59" w:rsidP="00F67E59">
            <w:pPr>
              <w:jc w:val="both"/>
            </w:pPr>
            <w:r w:rsidRPr="00F35FCB">
              <w:t>Максимальный размер земельного участка (площадь) – 3000 кв. м</w:t>
            </w:r>
          </w:p>
        </w:tc>
      </w:tr>
      <w:tr w:rsidR="00F35FCB" w:rsidRPr="00F35FCB" w14:paraId="21A00860" w14:textId="77777777" w:rsidTr="00F67E59">
        <w:trPr>
          <w:trHeight w:val="177"/>
        </w:trPr>
        <w:tc>
          <w:tcPr>
            <w:tcW w:w="567" w:type="dxa"/>
            <w:vMerge/>
            <w:tcBorders>
              <w:top w:val="single" w:sz="4" w:space="0" w:color="auto"/>
              <w:left w:val="single" w:sz="4" w:space="0" w:color="auto"/>
              <w:bottom w:val="single" w:sz="4" w:space="0" w:color="auto"/>
              <w:right w:val="single" w:sz="4" w:space="0" w:color="auto"/>
            </w:tcBorders>
          </w:tcPr>
          <w:p w14:paraId="7845B0A2" w14:textId="77777777" w:rsidR="00F67E59" w:rsidRPr="00F35FCB" w:rsidRDefault="00F67E59" w:rsidP="00F67E59">
            <w:pPr>
              <w:pStyle w:val="af1"/>
              <w:ind w:left="0"/>
            </w:pPr>
          </w:p>
        </w:tc>
        <w:tc>
          <w:tcPr>
            <w:tcW w:w="2267" w:type="dxa"/>
            <w:vMerge/>
            <w:tcBorders>
              <w:top w:val="single" w:sz="4" w:space="0" w:color="auto"/>
              <w:left w:val="single" w:sz="4" w:space="0" w:color="auto"/>
              <w:bottom w:val="single" w:sz="4" w:space="0" w:color="auto"/>
              <w:right w:val="single" w:sz="4" w:space="0" w:color="auto"/>
            </w:tcBorders>
          </w:tcPr>
          <w:p w14:paraId="24962CD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04402F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C3267B1"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4C0C059"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C941B6B" w14:textId="77777777" w:rsidTr="00F67E59">
        <w:trPr>
          <w:trHeight w:val="177"/>
        </w:trPr>
        <w:tc>
          <w:tcPr>
            <w:tcW w:w="567" w:type="dxa"/>
            <w:vMerge/>
            <w:tcBorders>
              <w:top w:val="single" w:sz="4" w:space="0" w:color="auto"/>
              <w:left w:val="single" w:sz="4" w:space="0" w:color="auto"/>
              <w:bottom w:val="single" w:sz="4" w:space="0" w:color="auto"/>
              <w:right w:val="single" w:sz="4" w:space="0" w:color="auto"/>
            </w:tcBorders>
          </w:tcPr>
          <w:p w14:paraId="136E1009" w14:textId="77777777" w:rsidR="00F67E59" w:rsidRPr="00F35FCB" w:rsidRDefault="00F67E59" w:rsidP="00F67E59">
            <w:pPr>
              <w:pStyle w:val="af1"/>
              <w:ind w:left="0"/>
            </w:pPr>
          </w:p>
        </w:tc>
        <w:tc>
          <w:tcPr>
            <w:tcW w:w="2267" w:type="dxa"/>
            <w:vMerge/>
            <w:tcBorders>
              <w:top w:val="single" w:sz="4" w:space="0" w:color="auto"/>
              <w:left w:val="single" w:sz="4" w:space="0" w:color="auto"/>
              <w:bottom w:val="single" w:sz="4" w:space="0" w:color="auto"/>
              <w:right w:val="single" w:sz="4" w:space="0" w:color="auto"/>
            </w:tcBorders>
          </w:tcPr>
          <w:p w14:paraId="0069F5D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C0951B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C917337"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42FDC5A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(прим.3.8)</w:t>
            </w:r>
          </w:p>
        </w:tc>
      </w:tr>
      <w:tr w:rsidR="00F35FCB" w:rsidRPr="00F35FCB" w14:paraId="489032E8" w14:textId="77777777" w:rsidTr="00F67E59">
        <w:trPr>
          <w:trHeight w:val="177"/>
        </w:trPr>
        <w:tc>
          <w:tcPr>
            <w:tcW w:w="567" w:type="dxa"/>
            <w:vMerge/>
            <w:tcBorders>
              <w:top w:val="single" w:sz="4" w:space="0" w:color="auto"/>
              <w:left w:val="single" w:sz="4" w:space="0" w:color="auto"/>
              <w:bottom w:val="single" w:sz="4" w:space="0" w:color="auto"/>
              <w:right w:val="single" w:sz="4" w:space="0" w:color="auto"/>
            </w:tcBorders>
          </w:tcPr>
          <w:p w14:paraId="78EC8E7E" w14:textId="77777777" w:rsidR="00F67E59" w:rsidRPr="00F35FCB" w:rsidRDefault="00F67E59" w:rsidP="00F67E59">
            <w:pPr>
              <w:pStyle w:val="af1"/>
              <w:ind w:left="0"/>
            </w:pPr>
          </w:p>
        </w:tc>
        <w:tc>
          <w:tcPr>
            <w:tcW w:w="2267" w:type="dxa"/>
            <w:vMerge/>
            <w:tcBorders>
              <w:top w:val="single" w:sz="4" w:space="0" w:color="auto"/>
              <w:left w:val="single" w:sz="4" w:space="0" w:color="auto"/>
              <w:bottom w:val="single" w:sz="4" w:space="0" w:color="auto"/>
              <w:right w:val="single" w:sz="4" w:space="0" w:color="auto"/>
            </w:tcBorders>
          </w:tcPr>
          <w:p w14:paraId="2623619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6630A2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089A4D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B8636DC" w14:textId="77777777" w:rsidR="00F67E59" w:rsidRPr="00F35FCB" w:rsidRDefault="00F67E59" w:rsidP="00F67E59">
            <w:pPr>
              <w:jc w:val="both"/>
            </w:pPr>
            <w:r w:rsidRPr="00F35FCB">
              <w:t>Предельная высота зданий, строений и сооружений (за исключением зданий, строений и сооружений вспомогательного использования) – 12 м;</w:t>
            </w:r>
          </w:p>
          <w:p w14:paraId="36F34C78" w14:textId="77777777" w:rsidR="00F67E59" w:rsidRPr="00F35FCB" w:rsidRDefault="00F67E59" w:rsidP="00F67E59">
            <w:pPr>
              <w:jc w:val="both"/>
            </w:pPr>
            <w:r w:rsidRPr="00F35FCB">
              <w:t>Максимальное количество надземных этажей зданий, строений, сооружений – 3;</w:t>
            </w:r>
          </w:p>
          <w:p w14:paraId="2EC97A6D" w14:textId="77777777" w:rsidR="00F67E59" w:rsidRPr="00F35FCB" w:rsidRDefault="00F67E59" w:rsidP="00F67E59">
            <w:pPr>
              <w:jc w:val="both"/>
            </w:pPr>
            <w:r w:rsidRPr="00F35FCB">
              <w:t>Предельная высота зданий, строений и сооружений вспомогательного использования – 5 м;</w:t>
            </w:r>
          </w:p>
          <w:p w14:paraId="026A717B" w14:textId="77777777" w:rsidR="00F67E59" w:rsidRPr="00F35FCB" w:rsidRDefault="00F67E59" w:rsidP="00F67E59">
            <w:pPr>
              <w:jc w:val="both"/>
            </w:pPr>
            <w:r w:rsidRPr="00F35FCB">
              <w:t>Максимальное количество надземных этажей для зданий, строений и сооружений вспомогательного использования – 1</w:t>
            </w:r>
          </w:p>
        </w:tc>
      </w:tr>
      <w:tr w:rsidR="00F35FCB" w:rsidRPr="00F35FCB" w14:paraId="1175C142" w14:textId="77777777" w:rsidTr="00F67E59">
        <w:trPr>
          <w:trHeight w:val="323"/>
        </w:trPr>
        <w:tc>
          <w:tcPr>
            <w:tcW w:w="567" w:type="dxa"/>
            <w:vMerge/>
            <w:tcBorders>
              <w:top w:val="single" w:sz="4" w:space="0" w:color="auto"/>
              <w:left w:val="single" w:sz="4" w:space="0" w:color="auto"/>
              <w:bottom w:val="single" w:sz="4" w:space="0" w:color="auto"/>
              <w:right w:val="single" w:sz="4" w:space="0" w:color="auto"/>
            </w:tcBorders>
          </w:tcPr>
          <w:p w14:paraId="5EFDC31A" w14:textId="77777777" w:rsidR="00F67E59" w:rsidRPr="00F35FCB" w:rsidRDefault="00F67E59" w:rsidP="00F67E59">
            <w:pPr>
              <w:pStyle w:val="af1"/>
              <w:ind w:left="0"/>
            </w:pPr>
          </w:p>
        </w:tc>
        <w:tc>
          <w:tcPr>
            <w:tcW w:w="2267" w:type="dxa"/>
            <w:vMerge/>
            <w:tcBorders>
              <w:top w:val="single" w:sz="4" w:space="0" w:color="auto"/>
              <w:left w:val="single" w:sz="4" w:space="0" w:color="auto"/>
              <w:bottom w:val="single" w:sz="4" w:space="0" w:color="auto"/>
              <w:right w:val="single" w:sz="4" w:space="0" w:color="auto"/>
            </w:tcBorders>
          </w:tcPr>
          <w:p w14:paraId="48329E9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8FB51D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C7F5B0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7CD4F98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618E85E" w14:textId="77777777" w:rsidTr="00F67E59">
        <w:trPr>
          <w:trHeight w:val="322"/>
        </w:trPr>
        <w:tc>
          <w:tcPr>
            <w:tcW w:w="567" w:type="dxa"/>
            <w:vMerge/>
            <w:tcBorders>
              <w:top w:val="single" w:sz="4" w:space="0" w:color="auto"/>
              <w:left w:val="single" w:sz="4" w:space="0" w:color="auto"/>
              <w:bottom w:val="single" w:sz="4" w:space="0" w:color="auto"/>
              <w:right w:val="single" w:sz="4" w:space="0" w:color="auto"/>
            </w:tcBorders>
          </w:tcPr>
          <w:p w14:paraId="6D83B559" w14:textId="77777777" w:rsidR="00F67E59" w:rsidRPr="00F35FCB" w:rsidRDefault="00F67E59" w:rsidP="00F67E59">
            <w:pPr>
              <w:pStyle w:val="af1"/>
              <w:ind w:left="0"/>
            </w:pPr>
          </w:p>
        </w:tc>
        <w:tc>
          <w:tcPr>
            <w:tcW w:w="2267" w:type="dxa"/>
            <w:vMerge/>
            <w:tcBorders>
              <w:top w:val="single" w:sz="4" w:space="0" w:color="auto"/>
              <w:left w:val="single" w:sz="4" w:space="0" w:color="auto"/>
              <w:bottom w:val="single" w:sz="4" w:space="0" w:color="auto"/>
              <w:right w:val="single" w:sz="4" w:space="0" w:color="auto"/>
            </w:tcBorders>
          </w:tcPr>
          <w:p w14:paraId="70D1164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04FD6C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1EFE41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B0F197B" w14:textId="77777777" w:rsidR="00F67E59" w:rsidRPr="00F35FCB" w:rsidRDefault="00F67E59" w:rsidP="00F67E59">
            <w:pPr>
              <w:jc w:val="both"/>
              <w:rPr>
                <w:rFonts w:eastAsia="Tahoma"/>
              </w:rPr>
            </w:pPr>
            <w:r w:rsidRPr="00F35FCB">
              <w:rPr>
                <w:rFonts w:eastAsia="Tahoma"/>
              </w:rPr>
              <w:t>Иные параметры:</w:t>
            </w:r>
          </w:p>
          <w:p w14:paraId="6D516191" w14:textId="77777777" w:rsidR="00F67E59" w:rsidRPr="00F35FCB" w:rsidRDefault="00F67E59" w:rsidP="00F67E59">
            <w:pPr>
              <w:jc w:val="both"/>
            </w:pPr>
            <w:r w:rsidRPr="00F35FCB">
              <w:rPr>
                <w:rFonts w:eastAsia="Tahoma"/>
              </w:rPr>
              <w:t>Максимальное количество объектов индивидуального жилищного строительства на одном земельном участке – 1</w:t>
            </w:r>
          </w:p>
        </w:tc>
      </w:tr>
      <w:tr w:rsidR="00F35FCB" w:rsidRPr="00F35FCB" w14:paraId="7BC7AD3E" w14:textId="77777777" w:rsidTr="00F67E59">
        <w:trPr>
          <w:trHeight w:val="180"/>
        </w:trPr>
        <w:tc>
          <w:tcPr>
            <w:tcW w:w="567" w:type="dxa"/>
            <w:vMerge w:val="restart"/>
            <w:tcBorders>
              <w:top w:val="single" w:sz="4" w:space="0" w:color="auto"/>
              <w:left w:val="single" w:sz="4" w:space="0" w:color="auto"/>
              <w:bottom w:val="single" w:sz="4" w:space="0" w:color="auto"/>
              <w:right w:val="single" w:sz="4" w:space="0" w:color="auto"/>
            </w:tcBorders>
          </w:tcPr>
          <w:p w14:paraId="64973F2E" w14:textId="77777777" w:rsidR="00F67E59" w:rsidRPr="00F35FCB" w:rsidRDefault="00F67E59" w:rsidP="00596C2D">
            <w:pPr>
              <w:pStyle w:val="af1"/>
              <w:numPr>
                <w:ilvl w:val="0"/>
                <w:numId w:val="47"/>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95FAA2B"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06100107"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2F040F02"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49C092A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49F37BE" w14:textId="77777777" w:rsidTr="00F67E59">
        <w:trPr>
          <w:trHeight w:val="177"/>
        </w:trPr>
        <w:tc>
          <w:tcPr>
            <w:tcW w:w="567" w:type="dxa"/>
            <w:vMerge/>
            <w:tcBorders>
              <w:top w:val="single" w:sz="4" w:space="0" w:color="auto"/>
              <w:left w:val="single" w:sz="8" w:space="0" w:color="000000"/>
              <w:bottom w:val="single" w:sz="8" w:space="0" w:color="000000"/>
              <w:right w:val="single" w:sz="8" w:space="0" w:color="000000"/>
            </w:tcBorders>
          </w:tcPr>
          <w:p w14:paraId="364E1EC8"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6DFFB0D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5307F0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084FAB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894196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4FF5035" w14:textId="77777777" w:rsidTr="00F67E59">
        <w:trPr>
          <w:trHeight w:val="177"/>
        </w:trPr>
        <w:tc>
          <w:tcPr>
            <w:tcW w:w="567" w:type="dxa"/>
            <w:vMerge/>
            <w:tcBorders>
              <w:top w:val="nil"/>
              <w:left w:val="single" w:sz="8" w:space="0" w:color="000000"/>
              <w:bottom w:val="single" w:sz="8" w:space="0" w:color="000000"/>
              <w:right w:val="single" w:sz="8" w:space="0" w:color="000000"/>
            </w:tcBorders>
          </w:tcPr>
          <w:p w14:paraId="4B2A5E32"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336C8CC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61048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F8B51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49319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1D96A89" w14:textId="77777777" w:rsidTr="00F67E59">
        <w:trPr>
          <w:trHeight w:val="177"/>
        </w:trPr>
        <w:tc>
          <w:tcPr>
            <w:tcW w:w="567" w:type="dxa"/>
            <w:vMerge/>
            <w:tcBorders>
              <w:top w:val="nil"/>
              <w:left w:val="single" w:sz="8" w:space="0" w:color="000000"/>
              <w:bottom w:val="single" w:sz="8" w:space="0" w:color="000000"/>
              <w:right w:val="single" w:sz="8" w:space="0" w:color="000000"/>
            </w:tcBorders>
          </w:tcPr>
          <w:p w14:paraId="41B4D480"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514904C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48E45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6CB13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0D7CCD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B30D509" w14:textId="77777777" w:rsidTr="00F67E59">
        <w:trPr>
          <w:trHeight w:val="177"/>
        </w:trPr>
        <w:tc>
          <w:tcPr>
            <w:tcW w:w="567" w:type="dxa"/>
            <w:vMerge/>
            <w:tcBorders>
              <w:top w:val="nil"/>
              <w:left w:val="single" w:sz="8" w:space="0" w:color="000000"/>
              <w:bottom w:val="single" w:sz="8" w:space="0" w:color="000000"/>
              <w:right w:val="single" w:sz="8" w:space="0" w:color="000000"/>
            </w:tcBorders>
          </w:tcPr>
          <w:p w14:paraId="2CD8BFF2"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124866E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A08A66" w14:textId="77777777" w:rsidR="00F67E59" w:rsidRPr="00F35FCB" w:rsidRDefault="00F67E59" w:rsidP="00F67E59"/>
        </w:tc>
        <w:tc>
          <w:tcPr>
            <w:tcW w:w="3969" w:type="dxa"/>
            <w:vMerge/>
            <w:tcBorders>
              <w:top w:val="nil"/>
              <w:left w:val="nil"/>
              <w:bottom w:val="single" w:sz="8" w:space="0" w:color="000000"/>
              <w:right w:val="single" w:sz="4" w:space="0" w:color="auto"/>
            </w:tcBorders>
          </w:tcPr>
          <w:p w14:paraId="6FEA6D2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F69716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25D6A4F" w14:textId="77777777" w:rsidTr="00F67E59">
        <w:trPr>
          <w:trHeight w:val="177"/>
        </w:trPr>
        <w:tc>
          <w:tcPr>
            <w:tcW w:w="567" w:type="dxa"/>
            <w:vMerge/>
            <w:tcBorders>
              <w:top w:val="nil"/>
              <w:left w:val="single" w:sz="8" w:space="0" w:color="000000"/>
              <w:bottom w:val="single" w:sz="4" w:space="0" w:color="auto"/>
              <w:right w:val="single" w:sz="8" w:space="0" w:color="000000"/>
            </w:tcBorders>
          </w:tcPr>
          <w:p w14:paraId="7B6998D3" w14:textId="77777777" w:rsidR="00F67E59" w:rsidRPr="00F35FCB" w:rsidRDefault="00F67E59" w:rsidP="00F67E59">
            <w:pPr>
              <w:pStyle w:val="af1"/>
              <w:ind w:left="0"/>
            </w:pPr>
          </w:p>
        </w:tc>
        <w:tc>
          <w:tcPr>
            <w:tcW w:w="2267" w:type="dxa"/>
            <w:vMerge/>
            <w:tcBorders>
              <w:top w:val="nil"/>
              <w:left w:val="nil"/>
              <w:bottom w:val="single" w:sz="4" w:space="0" w:color="auto"/>
              <w:right w:val="single" w:sz="8" w:space="0" w:color="000000"/>
            </w:tcBorders>
          </w:tcPr>
          <w:p w14:paraId="1D18DFB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E4A920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DD19CCA"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1D78E7B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389BD21"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4C43FF4" w14:textId="77777777" w:rsidR="00F67E59" w:rsidRPr="00F35FCB" w:rsidRDefault="00F67E59" w:rsidP="00596C2D">
            <w:pPr>
              <w:pStyle w:val="af1"/>
              <w:numPr>
                <w:ilvl w:val="0"/>
                <w:numId w:val="47"/>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7D632A8" w14:textId="77777777" w:rsidR="00F67E59" w:rsidRPr="00F35FCB" w:rsidRDefault="00F67E59" w:rsidP="00F67E59">
            <w:r w:rsidRPr="00F35FCB">
              <w:t>Ведение огородничества</w:t>
            </w:r>
          </w:p>
        </w:tc>
        <w:tc>
          <w:tcPr>
            <w:tcW w:w="1701" w:type="dxa"/>
            <w:vMerge w:val="restart"/>
            <w:tcBorders>
              <w:top w:val="single" w:sz="4" w:space="0" w:color="auto"/>
              <w:left w:val="single" w:sz="4" w:space="0" w:color="auto"/>
              <w:bottom w:val="single" w:sz="4" w:space="0" w:color="auto"/>
              <w:right w:val="single" w:sz="4" w:space="0" w:color="auto"/>
            </w:tcBorders>
          </w:tcPr>
          <w:p w14:paraId="7F6227A7" w14:textId="77777777" w:rsidR="00F67E59" w:rsidRPr="00F35FCB" w:rsidRDefault="00F67E59" w:rsidP="00F67E59">
            <w:r w:rsidRPr="00F35FCB">
              <w:t>13.1</w:t>
            </w:r>
          </w:p>
        </w:tc>
        <w:tc>
          <w:tcPr>
            <w:tcW w:w="3969" w:type="dxa"/>
            <w:vMerge w:val="restart"/>
            <w:tcBorders>
              <w:top w:val="single" w:sz="4" w:space="0" w:color="auto"/>
              <w:left w:val="single" w:sz="4" w:space="0" w:color="auto"/>
              <w:bottom w:val="single" w:sz="4" w:space="0" w:color="auto"/>
              <w:right w:val="single" w:sz="4" w:space="0" w:color="auto"/>
            </w:tcBorders>
          </w:tcPr>
          <w:p w14:paraId="73981C96" w14:textId="77777777" w:rsidR="00F67E59" w:rsidRPr="00F35FCB" w:rsidRDefault="00F67E59" w:rsidP="00F67E59">
            <w:pPr>
              <w:jc w:val="both"/>
            </w:pPr>
            <w:r w:rsidRPr="00F35FCB">
              <w:t>Осуществление отдыха и (или) выращивания гражданами для собственных нужд сельскохозяйственных культур;</w:t>
            </w:r>
          </w:p>
          <w:p w14:paraId="2D8DAE7D" w14:textId="77777777" w:rsidR="00F67E59" w:rsidRPr="00F35FCB" w:rsidRDefault="00F67E59" w:rsidP="00F67E59">
            <w:pPr>
              <w:jc w:val="both"/>
            </w:pPr>
            <w:r w:rsidRPr="00F35FCB">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6520" w:type="dxa"/>
            <w:tcBorders>
              <w:top w:val="single" w:sz="4" w:space="0" w:color="auto"/>
              <w:left w:val="single" w:sz="4" w:space="0" w:color="auto"/>
              <w:bottom w:val="single" w:sz="4" w:space="0" w:color="auto"/>
              <w:right w:val="single" w:sz="4" w:space="0" w:color="auto"/>
            </w:tcBorders>
          </w:tcPr>
          <w:p w14:paraId="2F6BBEF6" w14:textId="77777777" w:rsidR="00F67E59" w:rsidRPr="00F35FCB" w:rsidRDefault="00F67E59" w:rsidP="00F67E59">
            <w:pPr>
              <w:jc w:val="both"/>
            </w:pPr>
            <w:r w:rsidRPr="00F35FCB">
              <w:t>Минимальный размер земельного участка (площадь) –600 кв. м</w:t>
            </w:r>
          </w:p>
        </w:tc>
      </w:tr>
      <w:tr w:rsidR="00F35FCB" w:rsidRPr="00F35FCB" w14:paraId="4B7B9215"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6298C0E"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62EED29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F12056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167429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172C851" w14:textId="77777777" w:rsidR="00F67E59" w:rsidRPr="00F35FCB" w:rsidRDefault="00F67E59" w:rsidP="00F67E59">
            <w:pPr>
              <w:jc w:val="both"/>
            </w:pPr>
            <w:r w:rsidRPr="00F35FCB">
              <w:t>Максимальный размер земельного участка (площадь) – 1500 кв. м</w:t>
            </w:r>
          </w:p>
        </w:tc>
      </w:tr>
      <w:tr w:rsidR="00F35FCB" w:rsidRPr="00F35FCB" w14:paraId="78C1445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EA0147B"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3E3E9F4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70620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96D38C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26FCE9" w14:textId="77777777" w:rsidR="00F67E59" w:rsidRPr="00F35FCB" w:rsidRDefault="00F67E59" w:rsidP="00F67E59">
            <w:pPr>
              <w:jc w:val="both"/>
            </w:pPr>
            <w:r w:rsidRPr="00F35FCB">
              <w:t>Максимальный процент застройки в границах земельного участка – 0%</w:t>
            </w:r>
          </w:p>
        </w:tc>
      </w:tr>
      <w:tr w:rsidR="00F35FCB" w:rsidRPr="00F35FCB" w14:paraId="45630B5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967CBAC"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0DFD47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8BDED2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409E2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F0030F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B24F5E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3B69E1D"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0FDC770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CF461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C0FEE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FFCB3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77F327B"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3F93884" w14:textId="77777777" w:rsidR="00F67E59" w:rsidRPr="00F35FCB" w:rsidRDefault="00F67E59" w:rsidP="00F67E59">
            <w:pPr>
              <w:pStyle w:val="af1"/>
              <w:ind w:left="0"/>
            </w:pPr>
          </w:p>
        </w:tc>
        <w:tc>
          <w:tcPr>
            <w:tcW w:w="2267" w:type="dxa"/>
            <w:vMerge/>
            <w:tcBorders>
              <w:top w:val="nil"/>
              <w:left w:val="nil"/>
              <w:bottom w:val="single" w:sz="4" w:space="0" w:color="auto"/>
              <w:right w:val="single" w:sz="8" w:space="0" w:color="000000"/>
            </w:tcBorders>
          </w:tcPr>
          <w:p w14:paraId="2AF9E4E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FCEB68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83C24C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65B4BF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9D86F62"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5C05F0B" w14:textId="77777777" w:rsidR="00F67E59" w:rsidRPr="00F35FCB" w:rsidRDefault="00F67E59" w:rsidP="00596C2D">
            <w:pPr>
              <w:pStyle w:val="af1"/>
              <w:numPr>
                <w:ilvl w:val="0"/>
                <w:numId w:val="47"/>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600AF1FA"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1EF1DA84"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3F58B380" w14:textId="77777777" w:rsidR="00F67E59" w:rsidRPr="00F35FCB" w:rsidRDefault="00F67E59" w:rsidP="00F67E59">
            <w:pPr>
              <w:jc w:val="both"/>
            </w:pPr>
            <w:r w:rsidRPr="00F35FCB">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20" w:type="dxa"/>
            <w:tcBorders>
              <w:top w:val="single" w:sz="4" w:space="0" w:color="auto"/>
              <w:left w:val="single" w:sz="4" w:space="0" w:color="auto"/>
              <w:bottom w:val="single" w:sz="4" w:space="0" w:color="auto"/>
              <w:right w:val="single" w:sz="4" w:space="0" w:color="auto"/>
            </w:tcBorders>
          </w:tcPr>
          <w:p w14:paraId="48EAFC2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3B483CC"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F35EF2B"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53254C7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8F3573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A656E4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043CA4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693BED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F312051"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4AB1C35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9F49C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DD3B9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43FED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1E4C35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D0E18CC"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30DA354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39F51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7BBA6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AB263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75D312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026105C"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0F4E5EA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923D9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513BD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71A89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46EC39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D34450B"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49498B9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7CFC7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6EE4E8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48519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3851E7AC" w14:textId="77777777" w:rsidR="00F67E59" w:rsidRPr="00F35FCB" w:rsidRDefault="00F67E59" w:rsidP="00F67E59">
      <w:pPr>
        <w:keepNext/>
        <w:keepLines/>
        <w:spacing w:before="200"/>
        <w:jc w:val="both"/>
        <w:outlineLvl w:val="3"/>
        <w:rPr>
          <w:rFonts w:eastAsiaTheme="majorEastAsia"/>
          <w:b/>
          <w:bCs/>
        </w:rPr>
      </w:pPr>
      <w:bookmarkStart w:id="243" w:name="_Toc208935572"/>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43"/>
    </w:p>
    <w:p w14:paraId="39318255" w14:textId="77777777" w:rsidR="00F67E59" w:rsidRPr="00F35FCB" w:rsidRDefault="00F67E59" w:rsidP="00F67E59">
      <w:pPr>
        <w:spacing w:before="200"/>
        <w:outlineLvl w:val="3"/>
        <w:rPr>
          <w:b/>
        </w:rPr>
      </w:pPr>
      <w:bookmarkStart w:id="244" w:name="_Toc208935573"/>
      <w:r w:rsidRPr="00F35FCB">
        <w:rPr>
          <w:b/>
        </w:rPr>
        <w:t>Условно разрешенные виды использования земельных участков и объектов капитального строительства</w:t>
      </w:r>
      <w:bookmarkEnd w:id="244"/>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574200D1" w14:textId="77777777" w:rsidTr="00F67E59">
        <w:tc>
          <w:tcPr>
            <w:tcW w:w="567" w:type="dxa"/>
            <w:tcBorders>
              <w:top w:val="single" w:sz="8" w:space="0" w:color="000000"/>
              <w:left w:val="single" w:sz="8" w:space="0" w:color="000000"/>
              <w:bottom w:val="single" w:sz="4" w:space="0" w:color="auto"/>
              <w:right w:val="single" w:sz="8" w:space="0" w:color="000000"/>
            </w:tcBorders>
          </w:tcPr>
          <w:p w14:paraId="3B61D058" w14:textId="77777777" w:rsidR="00F67E59" w:rsidRPr="00F35FCB" w:rsidRDefault="00F67E59" w:rsidP="00F67E59">
            <w:pPr>
              <w:spacing w:line="235" w:lineRule="atLeast"/>
              <w:jc w:val="center"/>
            </w:pPr>
            <w:r w:rsidRPr="00F35FCB">
              <w:t>№ п/п</w:t>
            </w:r>
          </w:p>
        </w:tc>
        <w:tc>
          <w:tcPr>
            <w:tcW w:w="2267" w:type="dxa"/>
            <w:tcBorders>
              <w:top w:val="single" w:sz="8" w:space="0" w:color="000000"/>
              <w:left w:val="nil"/>
              <w:bottom w:val="single" w:sz="4" w:space="0" w:color="auto"/>
              <w:right w:val="single" w:sz="8" w:space="0" w:color="000000"/>
            </w:tcBorders>
          </w:tcPr>
          <w:p w14:paraId="3282952A"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56A133E3"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01507E2F"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08058813"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FAD01D0" w14:textId="77777777" w:rsidTr="00F67E59">
        <w:trPr>
          <w:trHeight w:val="70"/>
        </w:trPr>
        <w:tc>
          <w:tcPr>
            <w:tcW w:w="567" w:type="dxa"/>
            <w:vMerge w:val="restart"/>
            <w:tcBorders>
              <w:top w:val="single" w:sz="4" w:space="0" w:color="auto"/>
              <w:left w:val="single" w:sz="4" w:space="0" w:color="auto"/>
              <w:bottom w:val="single" w:sz="4" w:space="0" w:color="auto"/>
              <w:right w:val="single" w:sz="4" w:space="0" w:color="auto"/>
            </w:tcBorders>
          </w:tcPr>
          <w:p w14:paraId="1A2634F2" w14:textId="77777777" w:rsidR="00F67E59" w:rsidRPr="00F35FCB" w:rsidRDefault="00F67E59" w:rsidP="00596C2D">
            <w:pPr>
              <w:numPr>
                <w:ilvl w:val="0"/>
                <w:numId w:val="46"/>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6C9EFFF" w14:textId="77777777" w:rsidR="00F67E59" w:rsidRPr="00F35FCB" w:rsidRDefault="00F67E59" w:rsidP="00F67E59">
            <w:r w:rsidRPr="00F35FCB">
              <w:t>Водные объекты</w:t>
            </w:r>
          </w:p>
        </w:tc>
        <w:tc>
          <w:tcPr>
            <w:tcW w:w="1701" w:type="dxa"/>
            <w:vMerge w:val="restart"/>
            <w:tcBorders>
              <w:top w:val="single" w:sz="4" w:space="0" w:color="auto"/>
              <w:left w:val="single" w:sz="4" w:space="0" w:color="auto"/>
              <w:bottom w:val="single" w:sz="4" w:space="0" w:color="auto"/>
              <w:right w:val="single" w:sz="4" w:space="0" w:color="auto"/>
            </w:tcBorders>
          </w:tcPr>
          <w:p w14:paraId="4C08D96F" w14:textId="77777777" w:rsidR="00F67E59" w:rsidRPr="00F35FCB" w:rsidRDefault="00F67E59" w:rsidP="00F67E59">
            <w:r w:rsidRPr="00F35FCB">
              <w:t xml:space="preserve">11.0 </w:t>
            </w:r>
          </w:p>
        </w:tc>
        <w:tc>
          <w:tcPr>
            <w:tcW w:w="3969" w:type="dxa"/>
            <w:vMerge w:val="restart"/>
            <w:tcBorders>
              <w:top w:val="single" w:sz="4" w:space="0" w:color="auto"/>
              <w:left w:val="single" w:sz="4" w:space="0" w:color="auto"/>
              <w:bottom w:val="single" w:sz="4" w:space="0" w:color="auto"/>
              <w:right w:val="single" w:sz="4" w:space="0" w:color="auto"/>
            </w:tcBorders>
          </w:tcPr>
          <w:p w14:paraId="0A8A6253" w14:textId="77777777" w:rsidR="00F67E59" w:rsidRPr="00F35FCB" w:rsidRDefault="00F67E59" w:rsidP="00F67E59">
            <w:pPr>
              <w:jc w:val="both"/>
            </w:pPr>
            <w:r w:rsidRPr="00F35FCB">
              <w:t>Ледники, снежники, ручьи, реки, озера, болота, территориальные моря и другие поверхностные водные объекты</w:t>
            </w:r>
          </w:p>
        </w:tc>
        <w:tc>
          <w:tcPr>
            <w:tcW w:w="6520" w:type="dxa"/>
            <w:tcBorders>
              <w:top w:val="single" w:sz="4" w:space="0" w:color="auto"/>
              <w:left w:val="single" w:sz="4" w:space="0" w:color="auto"/>
              <w:bottom w:val="single" w:sz="4" w:space="0" w:color="auto"/>
              <w:right w:val="single" w:sz="4" w:space="0" w:color="auto"/>
            </w:tcBorders>
          </w:tcPr>
          <w:p w14:paraId="79EACC5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1E25FA6" w14:textId="77777777" w:rsidTr="00F67E59">
        <w:trPr>
          <w:trHeight w:val="70"/>
        </w:trPr>
        <w:tc>
          <w:tcPr>
            <w:tcW w:w="567" w:type="dxa"/>
            <w:vMerge/>
            <w:tcBorders>
              <w:top w:val="single" w:sz="4" w:space="0" w:color="auto"/>
              <w:left w:val="single" w:sz="8" w:space="0" w:color="000000"/>
              <w:bottom w:val="single" w:sz="8" w:space="0" w:color="000000"/>
              <w:right w:val="single" w:sz="8" w:space="0" w:color="000000"/>
            </w:tcBorders>
          </w:tcPr>
          <w:p w14:paraId="6B2B6000"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A0EDF3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7969E6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84758F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42BDDA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574699E" w14:textId="77777777" w:rsidTr="00F67E59">
        <w:trPr>
          <w:trHeight w:val="79"/>
        </w:trPr>
        <w:tc>
          <w:tcPr>
            <w:tcW w:w="567" w:type="dxa"/>
            <w:vMerge/>
            <w:tcBorders>
              <w:top w:val="nil"/>
              <w:left w:val="single" w:sz="8" w:space="0" w:color="000000"/>
              <w:bottom w:val="single" w:sz="8" w:space="0" w:color="000000"/>
              <w:right w:val="single" w:sz="8" w:space="0" w:color="000000"/>
            </w:tcBorders>
          </w:tcPr>
          <w:p w14:paraId="447C4E4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FD4C87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1C98E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12213E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62842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08B6DE7"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2E0494A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0C6FA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87863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3490E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9A881E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272534E" w14:textId="77777777" w:rsidTr="00F67E59">
        <w:trPr>
          <w:trHeight w:val="70"/>
        </w:trPr>
        <w:tc>
          <w:tcPr>
            <w:tcW w:w="567" w:type="dxa"/>
            <w:vMerge/>
            <w:tcBorders>
              <w:top w:val="nil"/>
              <w:left w:val="single" w:sz="8" w:space="0" w:color="000000"/>
              <w:bottom w:val="single" w:sz="4" w:space="0" w:color="auto"/>
              <w:right w:val="single" w:sz="8" w:space="0" w:color="000000"/>
            </w:tcBorders>
          </w:tcPr>
          <w:p w14:paraId="6004169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7E3EA1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D9732A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C7F8F3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4A5A9D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14D8361" w14:textId="77777777" w:rsidTr="00F67E59">
        <w:trPr>
          <w:trHeight w:val="70"/>
        </w:trPr>
        <w:tc>
          <w:tcPr>
            <w:tcW w:w="567" w:type="dxa"/>
            <w:vMerge/>
            <w:tcBorders>
              <w:top w:val="single" w:sz="4" w:space="0" w:color="auto"/>
              <w:left w:val="single" w:sz="4" w:space="0" w:color="auto"/>
              <w:bottom w:val="single" w:sz="4" w:space="0" w:color="auto"/>
              <w:right w:val="single" w:sz="4" w:space="0" w:color="auto"/>
            </w:tcBorders>
          </w:tcPr>
          <w:p w14:paraId="26F2D73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D381B6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C7FE28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1226A6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057BF2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05B5E0E8" w14:textId="77777777" w:rsidR="00F67E59" w:rsidRPr="00F35FCB" w:rsidRDefault="00F67E59" w:rsidP="00F67E59">
      <w:pPr>
        <w:spacing w:before="200"/>
        <w:outlineLvl w:val="3"/>
        <w:rPr>
          <w:b/>
        </w:rPr>
      </w:pPr>
      <w:bookmarkStart w:id="245" w:name="_Toc208935574"/>
      <w:r w:rsidRPr="00F35FCB">
        <w:rPr>
          <w:b/>
        </w:rPr>
        <w:t>Особенности применения градостроительного регламента</w:t>
      </w:r>
      <w:bookmarkEnd w:id="245"/>
    </w:p>
    <w:p w14:paraId="2D81CE64" w14:textId="77777777" w:rsidR="00F67E59" w:rsidRPr="00F35FCB" w:rsidRDefault="00F67E59" w:rsidP="00596C2D">
      <w:pPr>
        <w:pStyle w:val="af1"/>
        <w:numPr>
          <w:ilvl w:val="3"/>
          <w:numId w:val="44"/>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67D7AF50" w14:textId="77777777" w:rsidR="00F67E59" w:rsidRPr="00F35FCB" w:rsidRDefault="00F67E59" w:rsidP="00596C2D">
      <w:pPr>
        <w:pStyle w:val="af1"/>
        <w:numPr>
          <w:ilvl w:val="1"/>
          <w:numId w:val="119"/>
        </w:numPr>
        <w:suppressAutoHyphens/>
        <w:ind w:left="0" w:firstLine="567"/>
        <w:jc w:val="both"/>
      </w:pPr>
      <w:r w:rsidRPr="00F35FCB">
        <w:t>Вспомогательные строения и сооружения, размещаемые на земельных участках с видом разрешенного использования 2.1 «Для индивидуального жилищного строительства»:</w:t>
      </w:r>
    </w:p>
    <w:tbl>
      <w:tblPr>
        <w:tblStyle w:val="a7"/>
        <w:tblW w:w="15026" w:type="dxa"/>
        <w:tblInd w:w="-15" w:type="dxa"/>
        <w:tblLayout w:type="fixed"/>
        <w:tblCellMar>
          <w:top w:w="57" w:type="dxa"/>
          <w:left w:w="62" w:type="dxa"/>
          <w:bottom w:w="57" w:type="dxa"/>
          <w:right w:w="62" w:type="dxa"/>
        </w:tblCellMar>
        <w:tblLook w:val="04A0" w:firstRow="1" w:lastRow="0" w:firstColumn="1" w:lastColumn="0" w:noHBand="0" w:noVBand="1"/>
      </w:tblPr>
      <w:tblGrid>
        <w:gridCol w:w="567"/>
        <w:gridCol w:w="3402"/>
        <w:gridCol w:w="2266"/>
        <w:gridCol w:w="2268"/>
        <w:gridCol w:w="6523"/>
      </w:tblGrid>
      <w:tr w:rsidR="00F35FCB" w:rsidRPr="00F35FCB" w14:paraId="501122B6" w14:textId="77777777" w:rsidTr="00F67E59">
        <w:trPr>
          <w:trHeight w:val="1077"/>
        </w:trPr>
        <w:tc>
          <w:tcPr>
            <w:tcW w:w="567" w:type="dxa"/>
            <w:tcBorders>
              <w:top w:val="single" w:sz="8" w:space="0" w:color="000000"/>
              <w:left w:val="single" w:sz="8" w:space="0" w:color="000000"/>
              <w:bottom w:val="single" w:sz="4" w:space="0" w:color="auto"/>
              <w:right w:val="single" w:sz="8" w:space="0" w:color="000000"/>
            </w:tcBorders>
            <w:vAlign w:val="center"/>
            <w:hideMark/>
          </w:tcPr>
          <w:p w14:paraId="586D79DC" w14:textId="77777777" w:rsidR="00F67E59" w:rsidRPr="00F35FCB" w:rsidRDefault="00F67E59" w:rsidP="00F67E59">
            <w:pPr>
              <w:spacing w:line="235" w:lineRule="atLeast"/>
              <w:jc w:val="center"/>
            </w:pPr>
            <w:r w:rsidRPr="00F35FCB">
              <w:t>№ п/п</w:t>
            </w:r>
          </w:p>
        </w:tc>
        <w:tc>
          <w:tcPr>
            <w:tcW w:w="3402" w:type="dxa"/>
            <w:tcBorders>
              <w:top w:val="single" w:sz="8" w:space="0" w:color="000000"/>
              <w:left w:val="nil"/>
              <w:bottom w:val="single" w:sz="4" w:space="0" w:color="auto"/>
              <w:right w:val="single" w:sz="8" w:space="0" w:color="000000"/>
            </w:tcBorders>
            <w:vAlign w:val="center"/>
            <w:hideMark/>
          </w:tcPr>
          <w:p w14:paraId="7AE8D90A" w14:textId="77777777" w:rsidR="00F67E59" w:rsidRPr="00F35FCB" w:rsidRDefault="00F67E59" w:rsidP="00F67E59">
            <w:pPr>
              <w:jc w:val="center"/>
            </w:pPr>
            <w:r w:rsidRPr="00F35FCB">
              <w:t>Наименование объекта</w:t>
            </w:r>
          </w:p>
        </w:tc>
        <w:tc>
          <w:tcPr>
            <w:tcW w:w="2266" w:type="dxa"/>
            <w:tcBorders>
              <w:top w:val="single" w:sz="8" w:space="0" w:color="000000"/>
              <w:left w:val="nil"/>
              <w:bottom w:val="single" w:sz="4" w:space="0" w:color="auto"/>
              <w:right w:val="single" w:sz="8" w:space="0" w:color="000000"/>
            </w:tcBorders>
            <w:vAlign w:val="center"/>
            <w:hideMark/>
          </w:tcPr>
          <w:p w14:paraId="51DB58F5" w14:textId="77777777" w:rsidR="00F67E59" w:rsidRPr="00F35FCB" w:rsidRDefault="00F67E59" w:rsidP="00F67E59">
            <w:pPr>
              <w:jc w:val="center"/>
            </w:pPr>
            <w:r w:rsidRPr="00F35FCB">
              <w:t>Минимальные отступы от границ земельного участка (м)</w:t>
            </w:r>
          </w:p>
        </w:tc>
        <w:tc>
          <w:tcPr>
            <w:tcW w:w="2268" w:type="dxa"/>
            <w:tcBorders>
              <w:top w:val="single" w:sz="8" w:space="0" w:color="000000"/>
              <w:left w:val="nil"/>
              <w:bottom w:val="single" w:sz="4" w:space="0" w:color="auto"/>
              <w:right w:val="single" w:sz="8" w:space="0" w:color="000000"/>
            </w:tcBorders>
            <w:vAlign w:val="center"/>
            <w:hideMark/>
          </w:tcPr>
          <w:p w14:paraId="66F08073" w14:textId="77777777" w:rsidR="00F67E59" w:rsidRPr="00F35FCB" w:rsidRDefault="00F67E59" w:rsidP="00F67E59">
            <w:pPr>
              <w:jc w:val="center"/>
            </w:pPr>
            <w:r w:rsidRPr="00F35FCB">
              <w:t>Предельная высота зданий (м)</w:t>
            </w:r>
          </w:p>
        </w:tc>
        <w:tc>
          <w:tcPr>
            <w:tcW w:w="6523" w:type="dxa"/>
            <w:tcBorders>
              <w:top w:val="single" w:sz="8" w:space="0" w:color="000000"/>
              <w:left w:val="nil"/>
              <w:bottom w:val="single" w:sz="4" w:space="0" w:color="auto"/>
              <w:right w:val="single" w:sz="8" w:space="0" w:color="000000"/>
            </w:tcBorders>
            <w:vAlign w:val="center"/>
            <w:hideMark/>
          </w:tcPr>
          <w:p w14:paraId="337CA6A0" w14:textId="77777777" w:rsidR="00F67E59" w:rsidRPr="00F35FCB" w:rsidRDefault="00F67E59" w:rsidP="00F67E59">
            <w:pPr>
              <w:jc w:val="center"/>
            </w:pPr>
            <w:r w:rsidRPr="00F35FCB">
              <w:t>Примечание</w:t>
            </w:r>
          </w:p>
        </w:tc>
      </w:tr>
      <w:tr w:rsidR="00F35FCB" w:rsidRPr="00F35FCB" w14:paraId="4DBA6667" w14:textId="77777777" w:rsidTr="00F67E59">
        <w:trPr>
          <w:trHeight w:val="20"/>
        </w:trPr>
        <w:tc>
          <w:tcPr>
            <w:tcW w:w="567" w:type="dxa"/>
            <w:tcBorders>
              <w:top w:val="single" w:sz="4" w:space="0" w:color="auto"/>
              <w:left w:val="single" w:sz="4" w:space="0" w:color="auto"/>
              <w:bottom w:val="single" w:sz="4" w:space="0" w:color="auto"/>
              <w:right w:val="single" w:sz="4" w:space="0" w:color="auto"/>
            </w:tcBorders>
          </w:tcPr>
          <w:p w14:paraId="3C6D911C" w14:textId="77777777" w:rsidR="00F67E59" w:rsidRPr="00F35FCB" w:rsidRDefault="00F67E59" w:rsidP="00596C2D">
            <w:pPr>
              <w:pStyle w:val="af1"/>
              <w:numPr>
                <w:ilvl w:val="0"/>
                <w:numId w:val="118"/>
              </w:numPr>
              <w:suppressAutoHyphens/>
              <w:ind w:left="0" w:firstLine="0"/>
              <w:jc w:val="both"/>
            </w:pPr>
          </w:p>
        </w:tc>
        <w:tc>
          <w:tcPr>
            <w:tcW w:w="3402" w:type="dxa"/>
            <w:tcBorders>
              <w:top w:val="single" w:sz="4" w:space="0" w:color="auto"/>
              <w:left w:val="single" w:sz="4" w:space="0" w:color="auto"/>
              <w:bottom w:val="single" w:sz="4" w:space="0" w:color="auto"/>
              <w:right w:val="single" w:sz="4" w:space="0" w:color="auto"/>
            </w:tcBorders>
          </w:tcPr>
          <w:p w14:paraId="5264B5B7" w14:textId="77777777" w:rsidR="00F67E59" w:rsidRPr="00F35FCB" w:rsidRDefault="00F67E59" w:rsidP="00F67E59">
            <w:pPr>
              <w:jc w:val="both"/>
            </w:pPr>
            <w:r w:rsidRPr="00F35FCB">
              <w:t>Хозяйственные постройки: беседки, навесы, веранды, террасы</w:t>
            </w:r>
          </w:p>
        </w:tc>
        <w:tc>
          <w:tcPr>
            <w:tcW w:w="2266" w:type="dxa"/>
            <w:tcBorders>
              <w:top w:val="single" w:sz="4" w:space="0" w:color="auto"/>
              <w:left w:val="single" w:sz="4" w:space="0" w:color="auto"/>
              <w:bottom w:val="single" w:sz="4" w:space="0" w:color="auto"/>
              <w:right w:val="single" w:sz="4" w:space="0" w:color="auto"/>
            </w:tcBorders>
          </w:tcPr>
          <w:p w14:paraId="7C9BFF73" w14:textId="77777777" w:rsidR="00F67E59" w:rsidRPr="00F35FCB" w:rsidRDefault="00F67E59" w:rsidP="00F67E59">
            <w:pPr>
              <w:jc w:val="center"/>
            </w:pPr>
            <w:r w:rsidRPr="00F35FCB">
              <w:t>1</w:t>
            </w:r>
          </w:p>
        </w:tc>
        <w:tc>
          <w:tcPr>
            <w:tcW w:w="2268" w:type="dxa"/>
            <w:tcBorders>
              <w:top w:val="single" w:sz="4" w:space="0" w:color="auto"/>
              <w:left w:val="single" w:sz="4" w:space="0" w:color="auto"/>
              <w:bottom w:val="single" w:sz="4" w:space="0" w:color="auto"/>
              <w:right w:val="single" w:sz="4" w:space="0" w:color="auto"/>
            </w:tcBorders>
          </w:tcPr>
          <w:p w14:paraId="07A3D40B" w14:textId="77777777" w:rsidR="00F67E59" w:rsidRPr="00F35FCB" w:rsidRDefault="00F67E59" w:rsidP="00F67E59">
            <w:pPr>
              <w:jc w:val="center"/>
            </w:pPr>
            <w:r w:rsidRPr="00F35FCB">
              <w:t>4</w:t>
            </w:r>
          </w:p>
        </w:tc>
        <w:tc>
          <w:tcPr>
            <w:tcW w:w="6523" w:type="dxa"/>
            <w:vMerge w:val="restart"/>
            <w:tcBorders>
              <w:top w:val="single" w:sz="4" w:space="0" w:color="auto"/>
              <w:left w:val="single" w:sz="4" w:space="0" w:color="auto"/>
              <w:right w:val="single" w:sz="4" w:space="0" w:color="auto"/>
            </w:tcBorders>
          </w:tcPr>
          <w:p w14:paraId="330A67D0" w14:textId="77777777" w:rsidR="00F67E59" w:rsidRPr="00F35FCB" w:rsidRDefault="00F67E59" w:rsidP="00F67E59">
            <w:pPr>
              <w:jc w:val="both"/>
            </w:pPr>
            <w:r w:rsidRPr="00F35FCB">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313D6AC8" w14:textId="77777777" w:rsidR="00F67E59" w:rsidRPr="00F35FCB" w:rsidRDefault="00F67E59" w:rsidP="00F67E59">
            <w:pPr>
              <w:jc w:val="both"/>
            </w:pPr>
            <w:r w:rsidRPr="00F35FCB">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1C365ACB" w14:textId="77777777" w:rsidR="00F67E59" w:rsidRPr="00F35FCB" w:rsidRDefault="00F67E59" w:rsidP="00F67E59">
            <w:pPr>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6C45D2F1" w14:textId="77777777" w:rsidR="00F67E59" w:rsidRPr="00F35FCB" w:rsidRDefault="00F67E59" w:rsidP="00F67E59">
            <w:pPr>
              <w:jc w:val="both"/>
            </w:pPr>
            <w:r w:rsidRPr="00F35FCB">
              <w:t>Максимальная площадь строений и сооружений вспомогательного использования не может превышать площадь основного строения</w:t>
            </w:r>
          </w:p>
        </w:tc>
      </w:tr>
      <w:tr w:rsidR="00F35FCB" w:rsidRPr="00F35FCB" w14:paraId="49FAB6A7" w14:textId="77777777" w:rsidTr="00F67E59">
        <w:trPr>
          <w:trHeight w:val="754"/>
        </w:trPr>
        <w:tc>
          <w:tcPr>
            <w:tcW w:w="567" w:type="dxa"/>
            <w:tcBorders>
              <w:top w:val="single" w:sz="4" w:space="0" w:color="auto"/>
              <w:left w:val="single" w:sz="4" w:space="0" w:color="auto"/>
              <w:bottom w:val="single" w:sz="4" w:space="0" w:color="auto"/>
              <w:right w:val="single" w:sz="4" w:space="0" w:color="auto"/>
            </w:tcBorders>
          </w:tcPr>
          <w:p w14:paraId="02F76B31" w14:textId="77777777" w:rsidR="00F67E59" w:rsidRPr="00F35FCB" w:rsidRDefault="00F67E59" w:rsidP="00596C2D">
            <w:pPr>
              <w:pStyle w:val="af1"/>
              <w:numPr>
                <w:ilvl w:val="0"/>
                <w:numId w:val="118"/>
              </w:numPr>
              <w:suppressAutoHyphens/>
              <w:ind w:left="0" w:firstLine="0"/>
              <w:jc w:val="both"/>
            </w:pPr>
          </w:p>
        </w:tc>
        <w:tc>
          <w:tcPr>
            <w:tcW w:w="3402" w:type="dxa"/>
            <w:tcBorders>
              <w:top w:val="single" w:sz="4" w:space="0" w:color="auto"/>
              <w:left w:val="single" w:sz="4" w:space="0" w:color="auto"/>
              <w:bottom w:val="single" w:sz="4" w:space="0" w:color="auto"/>
              <w:right w:val="single" w:sz="4" w:space="0" w:color="auto"/>
            </w:tcBorders>
          </w:tcPr>
          <w:p w14:paraId="68D7EE3F" w14:textId="77777777" w:rsidR="00F67E59" w:rsidRPr="00F35FCB" w:rsidRDefault="00F67E59" w:rsidP="00F67E59">
            <w:pPr>
              <w:jc w:val="both"/>
            </w:pPr>
            <w:r w:rsidRPr="00F35FCB">
              <w:t>Бассейны, бани и сауны индивидуального использования</w:t>
            </w:r>
          </w:p>
        </w:tc>
        <w:tc>
          <w:tcPr>
            <w:tcW w:w="2266" w:type="dxa"/>
            <w:tcBorders>
              <w:top w:val="single" w:sz="4" w:space="0" w:color="auto"/>
              <w:left w:val="single" w:sz="4" w:space="0" w:color="auto"/>
              <w:bottom w:val="single" w:sz="4" w:space="0" w:color="auto"/>
              <w:right w:val="single" w:sz="4" w:space="0" w:color="auto"/>
            </w:tcBorders>
          </w:tcPr>
          <w:p w14:paraId="3EDBD09D" w14:textId="77777777" w:rsidR="00F67E59" w:rsidRPr="00F35FCB" w:rsidRDefault="00F67E59" w:rsidP="00F67E59">
            <w:pPr>
              <w:jc w:val="center"/>
            </w:pPr>
            <w:r w:rsidRPr="00F35FCB">
              <w:t>1</w:t>
            </w:r>
          </w:p>
        </w:tc>
        <w:tc>
          <w:tcPr>
            <w:tcW w:w="2268" w:type="dxa"/>
            <w:tcBorders>
              <w:top w:val="single" w:sz="4" w:space="0" w:color="auto"/>
              <w:left w:val="single" w:sz="4" w:space="0" w:color="auto"/>
              <w:bottom w:val="single" w:sz="4" w:space="0" w:color="auto"/>
              <w:right w:val="single" w:sz="4" w:space="0" w:color="auto"/>
            </w:tcBorders>
          </w:tcPr>
          <w:p w14:paraId="11DEECD5" w14:textId="77777777" w:rsidR="00F67E59" w:rsidRPr="00F35FCB" w:rsidRDefault="00F67E59" w:rsidP="00F67E59">
            <w:pPr>
              <w:jc w:val="center"/>
            </w:pPr>
            <w:r w:rsidRPr="00F35FCB">
              <w:t>4</w:t>
            </w:r>
          </w:p>
        </w:tc>
        <w:tc>
          <w:tcPr>
            <w:tcW w:w="6523" w:type="dxa"/>
            <w:vMerge/>
            <w:tcBorders>
              <w:left w:val="single" w:sz="4" w:space="0" w:color="auto"/>
              <w:right w:val="single" w:sz="4" w:space="0" w:color="auto"/>
            </w:tcBorders>
          </w:tcPr>
          <w:p w14:paraId="30305A08" w14:textId="77777777" w:rsidR="00F67E59" w:rsidRPr="00F35FCB" w:rsidRDefault="00F67E59" w:rsidP="00F67E59">
            <w:pPr>
              <w:jc w:val="both"/>
            </w:pPr>
          </w:p>
        </w:tc>
      </w:tr>
      <w:tr w:rsidR="00F35FCB" w:rsidRPr="00F35FCB" w14:paraId="06883A46" w14:textId="77777777" w:rsidTr="00F67E59">
        <w:trPr>
          <w:trHeight w:val="20"/>
        </w:trPr>
        <w:tc>
          <w:tcPr>
            <w:tcW w:w="567" w:type="dxa"/>
            <w:tcBorders>
              <w:top w:val="single" w:sz="4" w:space="0" w:color="auto"/>
              <w:left w:val="single" w:sz="4" w:space="0" w:color="auto"/>
              <w:bottom w:val="single" w:sz="4" w:space="0" w:color="auto"/>
              <w:right w:val="single" w:sz="4" w:space="0" w:color="auto"/>
            </w:tcBorders>
          </w:tcPr>
          <w:p w14:paraId="323E0507" w14:textId="77777777" w:rsidR="00F67E59" w:rsidRPr="00F35FCB" w:rsidRDefault="00F67E59" w:rsidP="00596C2D">
            <w:pPr>
              <w:pStyle w:val="af1"/>
              <w:numPr>
                <w:ilvl w:val="0"/>
                <w:numId w:val="118"/>
              </w:numPr>
              <w:suppressAutoHyphens/>
              <w:ind w:left="0" w:firstLine="0"/>
              <w:jc w:val="both"/>
            </w:pPr>
          </w:p>
        </w:tc>
        <w:tc>
          <w:tcPr>
            <w:tcW w:w="3402" w:type="dxa"/>
            <w:tcBorders>
              <w:top w:val="single" w:sz="4" w:space="0" w:color="auto"/>
              <w:left w:val="single" w:sz="4" w:space="0" w:color="auto"/>
              <w:bottom w:val="single" w:sz="4" w:space="0" w:color="auto"/>
              <w:right w:val="single" w:sz="4" w:space="0" w:color="auto"/>
            </w:tcBorders>
          </w:tcPr>
          <w:p w14:paraId="1053A7A6" w14:textId="77777777" w:rsidR="00F67E59" w:rsidRPr="00F35FCB" w:rsidRDefault="00F67E59" w:rsidP="00F67E59">
            <w:pPr>
              <w:jc w:val="both"/>
            </w:pPr>
            <w:r w:rsidRPr="00F35FCB">
              <w:t>Отдельно стоящие, встроенные или пристроенные в жилые дома гаражи на одно-два машиноместа на индивидуальный участок</w:t>
            </w:r>
          </w:p>
        </w:tc>
        <w:tc>
          <w:tcPr>
            <w:tcW w:w="2266" w:type="dxa"/>
            <w:tcBorders>
              <w:top w:val="single" w:sz="4" w:space="0" w:color="auto"/>
              <w:left w:val="single" w:sz="4" w:space="0" w:color="auto"/>
              <w:bottom w:val="single" w:sz="4" w:space="0" w:color="auto"/>
              <w:right w:val="single" w:sz="4" w:space="0" w:color="auto"/>
            </w:tcBorders>
          </w:tcPr>
          <w:p w14:paraId="7453576E" w14:textId="77777777" w:rsidR="00F67E59" w:rsidRPr="00F35FCB" w:rsidRDefault="00F67E59" w:rsidP="00F67E59">
            <w:pPr>
              <w:jc w:val="center"/>
            </w:pPr>
            <w:r w:rsidRPr="00F35FCB">
              <w:t>1</w:t>
            </w:r>
          </w:p>
          <w:p w14:paraId="3C4E05C8" w14:textId="77777777" w:rsidR="00F67E59" w:rsidRPr="00F35FCB" w:rsidRDefault="00F67E59" w:rsidP="00F67E59">
            <w:pPr>
              <w:jc w:val="center"/>
            </w:pPr>
            <w:r w:rsidRPr="00F35FCB">
              <w:rPr>
                <w:lang w:eastAsia="zh-CN"/>
              </w:rPr>
              <w:t>(допускается размещать по красной линии без устройства распашных ворот)</w:t>
            </w:r>
          </w:p>
        </w:tc>
        <w:tc>
          <w:tcPr>
            <w:tcW w:w="2268" w:type="dxa"/>
            <w:tcBorders>
              <w:top w:val="single" w:sz="4" w:space="0" w:color="auto"/>
              <w:left w:val="single" w:sz="4" w:space="0" w:color="auto"/>
              <w:bottom w:val="single" w:sz="4" w:space="0" w:color="auto"/>
              <w:right w:val="single" w:sz="4" w:space="0" w:color="auto"/>
            </w:tcBorders>
          </w:tcPr>
          <w:p w14:paraId="18409603" w14:textId="77777777" w:rsidR="00F67E59" w:rsidRPr="00F35FCB" w:rsidRDefault="00F67E59" w:rsidP="00F67E59">
            <w:pPr>
              <w:jc w:val="center"/>
            </w:pPr>
            <w:r w:rsidRPr="00F35FCB">
              <w:t>4</w:t>
            </w:r>
          </w:p>
        </w:tc>
        <w:tc>
          <w:tcPr>
            <w:tcW w:w="6523" w:type="dxa"/>
            <w:vMerge/>
            <w:tcBorders>
              <w:left w:val="single" w:sz="4" w:space="0" w:color="auto"/>
              <w:right w:val="single" w:sz="4" w:space="0" w:color="auto"/>
            </w:tcBorders>
          </w:tcPr>
          <w:p w14:paraId="00C7A817" w14:textId="77777777" w:rsidR="00F67E59" w:rsidRPr="00F35FCB" w:rsidRDefault="00F67E59" w:rsidP="00F67E59">
            <w:pPr>
              <w:jc w:val="both"/>
            </w:pPr>
          </w:p>
        </w:tc>
      </w:tr>
      <w:tr w:rsidR="00F35FCB" w:rsidRPr="00F35FCB" w14:paraId="28BFBD63" w14:textId="77777777" w:rsidTr="00F67E59">
        <w:trPr>
          <w:trHeight w:val="20"/>
        </w:trPr>
        <w:tc>
          <w:tcPr>
            <w:tcW w:w="567" w:type="dxa"/>
            <w:tcBorders>
              <w:top w:val="single" w:sz="4" w:space="0" w:color="auto"/>
              <w:left w:val="single" w:sz="4" w:space="0" w:color="auto"/>
              <w:bottom w:val="single" w:sz="4" w:space="0" w:color="auto"/>
              <w:right w:val="single" w:sz="4" w:space="0" w:color="auto"/>
            </w:tcBorders>
          </w:tcPr>
          <w:p w14:paraId="33304096" w14:textId="77777777" w:rsidR="00F67E59" w:rsidRPr="00F35FCB" w:rsidRDefault="00F67E59" w:rsidP="00596C2D">
            <w:pPr>
              <w:pStyle w:val="af1"/>
              <w:numPr>
                <w:ilvl w:val="0"/>
                <w:numId w:val="118"/>
              </w:numPr>
              <w:suppressAutoHyphens/>
              <w:ind w:left="0" w:firstLine="0"/>
              <w:jc w:val="both"/>
            </w:pPr>
          </w:p>
        </w:tc>
        <w:tc>
          <w:tcPr>
            <w:tcW w:w="3402" w:type="dxa"/>
            <w:tcBorders>
              <w:top w:val="single" w:sz="4" w:space="0" w:color="auto"/>
              <w:left w:val="single" w:sz="4" w:space="0" w:color="auto"/>
              <w:bottom w:val="single" w:sz="4" w:space="0" w:color="auto"/>
              <w:right w:val="single" w:sz="4" w:space="0" w:color="auto"/>
            </w:tcBorders>
          </w:tcPr>
          <w:p w14:paraId="5D2A7F75" w14:textId="77777777" w:rsidR="00F67E59" w:rsidRPr="00F35FCB" w:rsidRDefault="00F67E59" w:rsidP="00F67E59">
            <w:pPr>
              <w:jc w:val="both"/>
            </w:pPr>
            <w:r w:rsidRPr="00F35FCB">
              <w:t>Хозяйственные постройки: летние кухни, кладовые</w:t>
            </w:r>
          </w:p>
        </w:tc>
        <w:tc>
          <w:tcPr>
            <w:tcW w:w="2266" w:type="dxa"/>
            <w:tcBorders>
              <w:top w:val="single" w:sz="4" w:space="0" w:color="auto"/>
              <w:left w:val="single" w:sz="4" w:space="0" w:color="auto"/>
              <w:bottom w:val="single" w:sz="4" w:space="0" w:color="auto"/>
              <w:right w:val="single" w:sz="4" w:space="0" w:color="auto"/>
            </w:tcBorders>
          </w:tcPr>
          <w:p w14:paraId="42689890" w14:textId="77777777" w:rsidR="00F67E59" w:rsidRPr="00F35FCB" w:rsidRDefault="00F67E59" w:rsidP="00F67E59">
            <w:pPr>
              <w:jc w:val="center"/>
            </w:pPr>
            <w:r w:rsidRPr="00F35FCB">
              <w:t>1</w:t>
            </w:r>
          </w:p>
        </w:tc>
        <w:tc>
          <w:tcPr>
            <w:tcW w:w="2268" w:type="dxa"/>
            <w:tcBorders>
              <w:top w:val="single" w:sz="4" w:space="0" w:color="auto"/>
              <w:left w:val="single" w:sz="4" w:space="0" w:color="auto"/>
              <w:bottom w:val="single" w:sz="4" w:space="0" w:color="auto"/>
              <w:right w:val="single" w:sz="4" w:space="0" w:color="auto"/>
            </w:tcBorders>
          </w:tcPr>
          <w:p w14:paraId="41B1A16E" w14:textId="77777777" w:rsidR="00F67E59" w:rsidRPr="00F35FCB" w:rsidRDefault="00F67E59" w:rsidP="00F67E59">
            <w:pPr>
              <w:jc w:val="center"/>
            </w:pPr>
            <w:r w:rsidRPr="00F35FCB">
              <w:t>4</w:t>
            </w:r>
          </w:p>
        </w:tc>
        <w:tc>
          <w:tcPr>
            <w:tcW w:w="6523" w:type="dxa"/>
            <w:vMerge/>
            <w:tcBorders>
              <w:left w:val="single" w:sz="4" w:space="0" w:color="auto"/>
              <w:right w:val="single" w:sz="4" w:space="0" w:color="auto"/>
            </w:tcBorders>
          </w:tcPr>
          <w:p w14:paraId="568ADFFC" w14:textId="77777777" w:rsidR="00F67E59" w:rsidRPr="00F35FCB" w:rsidRDefault="00F67E59" w:rsidP="00F67E59">
            <w:pPr>
              <w:jc w:val="both"/>
            </w:pPr>
          </w:p>
        </w:tc>
      </w:tr>
      <w:tr w:rsidR="00F35FCB" w:rsidRPr="00F35FCB" w14:paraId="20A79DB1" w14:textId="77777777" w:rsidTr="00F67E59">
        <w:trPr>
          <w:trHeight w:val="20"/>
        </w:trPr>
        <w:tc>
          <w:tcPr>
            <w:tcW w:w="567" w:type="dxa"/>
            <w:tcBorders>
              <w:top w:val="single" w:sz="4" w:space="0" w:color="auto"/>
              <w:left w:val="single" w:sz="4" w:space="0" w:color="auto"/>
              <w:bottom w:val="single" w:sz="4" w:space="0" w:color="auto"/>
              <w:right w:val="single" w:sz="4" w:space="0" w:color="auto"/>
            </w:tcBorders>
          </w:tcPr>
          <w:p w14:paraId="5ED13596" w14:textId="77777777" w:rsidR="00F67E59" w:rsidRPr="00F35FCB" w:rsidRDefault="00F67E59" w:rsidP="00596C2D">
            <w:pPr>
              <w:pStyle w:val="af1"/>
              <w:numPr>
                <w:ilvl w:val="0"/>
                <w:numId w:val="118"/>
              </w:numPr>
              <w:suppressAutoHyphens/>
              <w:ind w:left="0" w:firstLine="0"/>
              <w:jc w:val="both"/>
            </w:pPr>
          </w:p>
        </w:tc>
        <w:tc>
          <w:tcPr>
            <w:tcW w:w="3402" w:type="dxa"/>
            <w:tcBorders>
              <w:top w:val="single" w:sz="4" w:space="0" w:color="auto"/>
              <w:left w:val="single" w:sz="4" w:space="0" w:color="auto"/>
              <w:bottom w:val="single" w:sz="4" w:space="0" w:color="auto"/>
              <w:right w:val="single" w:sz="4" w:space="0" w:color="auto"/>
            </w:tcBorders>
          </w:tcPr>
          <w:p w14:paraId="1B01A54B" w14:textId="77777777" w:rsidR="00F67E59" w:rsidRPr="00F35FCB" w:rsidRDefault="00F67E59" w:rsidP="00F67E59">
            <w:pPr>
              <w:jc w:val="both"/>
            </w:pPr>
            <w:r w:rsidRPr="00F35FCB">
              <w:t>Теплицы, оранжереи индивидуального пользования</w:t>
            </w:r>
          </w:p>
        </w:tc>
        <w:tc>
          <w:tcPr>
            <w:tcW w:w="2266" w:type="dxa"/>
            <w:tcBorders>
              <w:top w:val="single" w:sz="4" w:space="0" w:color="auto"/>
              <w:left w:val="single" w:sz="4" w:space="0" w:color="auto"/>
              <w:bottom w:val="single" w:sz="4" w:space="0" w:color="auto"/>
              <w:right w:val="single" w:sz="4" w:space="0" w:color="auto"/>
            </w:tcBorders>
          </w:tcPr>
          <w:p w14:paraId="292EF402" w14:textId="77777777" w:rsidR="00F67E59" w:rsidRPr="00F35FCB" w:rsidRDefault="00F67E59" w:rsidP="00F67E59">
            <w:pPr>
              <w:jc w:val="center"/>
            </w:pPr>
            <w:r w:rsidRPr="00F35FCB">
              <w:t>1</w:t>
            </w:r>
          </w:p>
        </w:tc>
        <w:tc>
          <w:tcPr>
            <w:tcW w:w="2268" w:type="dxa"/>
            <w:tcBorders>
              <w:top w:val="single" w:sz="4" w:space="0" w:color="auto"/>
              <w:left w:val="single" w:sz="4" w:space="0" w:color="auto"/>
              <w:bottom w:val="single" w:sz="4" w:space="0" w:color="auto"/>
              <w:right w:val="single" w:sz="4" w:space="0" w:color="auto"/>
            </w:tcBorders>
          </w:tcPr>
          <w:p w14:paraId="0953A854" w14:textId="77777777" w:rsidR="00F67E59" w:rsidRPr="00F35FCB" w:rsidRDefault="00F67E59" w:rsidP="00F67E59">
            <w:pPr>
              <w:jc w:val="center"/>
            </w:pPr>
            <w:r w:rsidRPr="00F35FCB">
              <w:t>4</w:t>
            </w:r>
          </w:p>
        </w:tc>
        <w:tc>
          <w:tcPr>
            <w:tcW w:w="6523" w:type="dxa"/>
            <w:vMerge/>
            <w:tcBorders>
              <w:left w:val="single" w:sz="4" w:space="0" w:color="auto"/>
              <w:bottom w:val="single" w:sz="8" w:space="0" w:color="000000"/>
              <w:right w:val="single" w:sz="4" w:space="0" w:color="auto"/>
            </w:tcBorders>
          </w:tcPr>
          <w:p w14:paraId="696D4973" w14:textId="77777777" w:rsidR="00F67E59" w:rsidRPr="00F35FCB" w:rsidRDefault="00F67E59" w:rsidP="00F67E59">
            <w:pPr>
              <w:jc w:val="both"/>
            </w:pPr>
          </w:p>
        </w:tc>
      </w:tr>
    </w:tbl>
    <w:p w14:paraId="59594BC4" w14:textId="77777777" w:rsidR="00F67E59" w:rsidRPr="00F35FCB" w:rsidRDefault="00F67E59" w:rsidP="00596C2D">
      <w:pPr>
        <w:pStyle w:val="af1"/>
        <w:numPr>
          <w:ilvl w:val="1"/>
          <w:numId w:val="119"/>
        </w:numPr>
        <w:suppressAutoHyphens/>
        <w:ind w:left="0" w:firstLine="567"/>
        <w:jc w:val="both"/>
      </w:pPr>
      <w:r w:rsidRPr="00F35FCB">
        <w:t>Этажность вспомогательных строений не должна превышать одного этажа. Вспомогательные строения должны быть обеспечены нормативной инсоляцией на территории соседних приусадебных участков.</w:t>
      </w:r>
    </w:p>
    <w:p w14:paraId="51BC8E72" w14:textId="77777777" w:rsidR="00F67E59" w:rsidRPr="00F35FCB" w:rsidRDefault="00F67E59" w:rsidP="00596C2D">
      <w:pPr>
        <w:pStyle w:val="af1"/>
        <w:numPr>
          <w:ilvl w:val="1"/>
          <w:numId w:val="119"/>
        </w:numPr>
        <w:suppressAutoHyphens/>
        <w:ind w:left="0" w:firstLine="567"/>
        <w:jc w:val="both"/>
      </w:pPr>
      <w:r w:rsidRPr="00F35FCB">
        <w:t>Для земельных участков, сведения о которых внесены в Единый государственный реестр недвижимости (ЕРГН) до 25.06.2025 допускается изменение вида разрешенного использования на «Для ведения личного подсобного хозяйства (приусадебный земельный участок)».</w:t>
      </w:r>
    </w:p>
    <w:p w14:paraId="49B18900" w14:textId="77777777" w:rsidR="00F67E59" w:rsidRPr="00F35FCB" w:rsidRDefault="00F67E59" w:rsidP="00596C2D">
      <w:pPr>
        <w:pStyle w:val="af1"/>
        <w:numPr>
          <w:ilvl w:val="1"/>
          <w:numId w:val="119"/>
        </w:numPr>
        <w:suppressAutoHyphens/>
        <w:ind w:left="0" w:firstLine="567"/>
        <w:jc w:val="both"/>
      </w:pPr>
      <w:r w:rsidRPr="00F35FCB">
        <w:t>На земельном участке с видом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разрешается размещать не более одного садового дома, жилого дома, при этом количество надземных этажей не должно превышать трех, указанного в описании вида разрешенного использования с кодом 2.1.</w:t>
      </w:r>
    </w:p>
    <w:p w14:paraId="3AE199D2" w14:textId="77777777" w:rsidR="00F67E59" w:rsidRPr="00F35FCB" w:rsidRDefault="00F67E59" w:rsidP="00596C2D">
      <w:pPr>
        <w:pStyle w:val="af1"/>
        <w:numPr>
          <w:ilvl w:val="1"/>
          <w:numId w:val="119"/>
        </w:numPr>
        <w:suppressAutoHyphens/>
        <w:ind w:left="0" w:firstLine="567"/>
        <w:jc w:val="both"/>
      </w:pPr>
      <w:r w:rsidRPr="00F35FCB">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BD6D870" w14:textId="77777777" w:rsidR="00F67E59" w:rsidRPr="00F35FCB" w:rsidRDefault="00F67E59" w:rsidP="00F67E59">
      <w:pPr>
        <w:ind w:firstLine="567"/>
        <w:jc w:val="both"/>
      </w:pPr>
      <w:r w:rsidRPr="00F35FC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w:t>
      </w:r>
    </w:p>
    <w:p w14:paraId="7C3A4801" w14:textId="77777777" w:rsidR="00F67E59" w:rsidRPr="00F35FCB" w:rsidRDefault="00F67E59" w:rsidP="00F67E59">
      <w:pPr>
        <w:ind w:firstLine="567"/>
        <w:jc w:val="both"/>
      </w:pPr>
      <w:r w:rsidRPr="00F35FCB">
        <w:t>Все строения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62E9505D" w14:textId="77777777" w:rsidR="00F67E59" w:rsidRPr="00F35FCB" w:rsidRDefault="00F67E59" w:rsidP="00596C2D">
      <w:pPr>
        <w:pStyle w:val="af1"/>
        <w:numPr>
          <w:ilvl w:val="1"/>
          <w:numId w:val="119"/>
        </w:numPr>
        <w:tabs>
          <w:tab w:val="clear" w:pos="143"/>
          <w:tab w:val="num" w:pos="0"/>
        </w:tabs>
        <w:suppressAutoHyphens/>
        <w:ind w:left="0" w:firstLine="567"/>
        <w:jc w:val="both"/>
      </w:pPr>
      <w:r w:rsidRPr="00F35FCB">
        <w:t>На территории зоны для размещения объектов личных подсобных хозяйств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14:paraId="2BBCDF52" w14:textId="77777777" w:rsidR="00F67E59" w:rsidRPr="00F35FCB" w:rsidRDefault="00F67E59" w:rsidP="00596C2D">
      <w:pPr>
        <w:pStyle w:val="af1"/>
        <w:numPr>
          <w:ilvl w:val="1"/>
          <w:numId w:val="119"/>
        </w:numPr>
        <w:suppressAutoHyphens/>
        <w:ind w:left="0" w:firstLine="567"/>
        <w:jc w:val="both"/>
      </w:pPr>
      <w:r w:rsidRPr="00F35FCB">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07D016F9" w14:textId="711B3E33" w:rsidR="00F67E59" w:rsidRPr="00F35FCB" w:rsidRDefault="00F67E59" w:rsidP="00F67E59">
      <w:pPr>
        <w:ind w:firstLine="567"/>
        <w:jc w:val="both"/>
      </w:pPr>
      <w:r w:rsidRPr="00F35FCB">
        <w:t>Изменение рельефа земельного участка допускается при наличии нотариального согласия правообладателей соседних земельных участков.</w:t>
      </w:r>
    </w:p>
    <w:p w14:paraId="550DFB30" w14:textId="77777777" w:rsidR="00F67E59" w:rsidRPr="00F35FCB" w:rsidRDefault="00F67E59" w:rsidP="00596C2D">
      <w:pPr>
        <w:pStyle w:val="af1"/>
        <w:numPr>
          <w:ilvl w:val="1"/>
          <w:numId w:val="119"/>
        </w:numPr>
        <w:suppressAutoHyphens/>
        <w:ind w:left="0" w:firstLine="567"/>
        <w:jc w:val="both"/>
      </w:pPr>
      <w:r w:rsidRPr="00F35FCB">
        <w:t>Минимальные отступы:</w:t>
      </w:r>
    </w:p>
    <w:p w14:paraId="146A4B23"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4CD14A5E"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141ECB06"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- 6 м;</w:t>
      </w:r>
    </w:p>
    <w:p w14:paraId="7C5F549B" w14:textId="77777777" w:rsidR="00F67E59" w:rsidRPr="00F35FCB" w:rsidRDefault="00F67E59" w:rsidP="00F67E59">
      <w:pPr>
        <w:ind w:firstLine="567"/>
        <w:jc w:val="both"/>
      </w:pPr>
      <w:r w:rsidRPr="00F35FCB">
        <w:t>– вспомогательные сооружения (за исключением гаражей при условии откатных ворот): от границ смежных земельных участков – 1 м; от границ земельных участков со стороны, примыкающей к улично-дорожной сети – 5 м;</w:t>
      </w:r>
    </w:p>
    <w:p w14:paraId="703DBDAF" w14:textId="77777777" w:rsidR="00F67E59" w:rsidRPr="00F35FCB" w:rsidRDefault="00F67E59" w:rsidP="00F67E59">
      <w:pPr>
        <w:ind w:firstLine="567"/>
        <w:jc w:val="both"/>
      </w:pPr>
      <w:r w:rsidRPr="00F35FCB">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0BA2DAB0" w14:textId="77777777" w:rsidR="00F67E59" w:rsidRPr="00F35FCB" w:rsidRDefault="00F67E59" w:rsidP="00596C2D">
      <w:pPr>
        <w:pStyle w:val="af1"/>
        <w:numPr>
          <w:ilvl w:val="1"/>
          <w:numId w:val="119"/>
        </w:numPr>
        <w:suppressAutoHyphens/>
        <w:ind w:left="0" w:firstLine="567"/>
        <w:jc w:val="both"/>
      </w:pPr>
      <w:r w:rsidRPr="00F35FCB">
        <w:t>Минимальная ширина земельных участков вдоль фронта улицы (проезда) – 15 м, для существующих земельных участков – 8 м.</w:t>
      </w:r>
    </w:p>
    <w:p w14:paraId="01AC4C03" w14:textId="77777777" w:rsidR="00F67E59" w:rsidRPr="00F35FCB" w:rsidRDefault="00F67E59" w:rsidP="00596C2D">
      <w:pPr>
        <w:pStyle w:val="af1"/>
        <w:numPr>
          <w:ilvl w:val="1"/>
          <w:numId w:val="119"/>
        </w:numPr>
        <w:suppressAutoHyphens/>
        <w:ind w:left="0" w:firstLine="567"/>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установленных настоящими Правилами.</w:t>
      </w:r>
    </w:p>
    <w:p w14:paraId="49ECB9CC" w14:textId="77777777" w:rsidR="00F67E59" w:rsidRPr="00F35FCB" w:rsidRDefault="00F67E59" w:rsidP="00596C2D">
      <w:pPr>
        <w:pStyle w:val="af1"/>
        <w:numPr>
          <w:ilvl w:val="1"/>
          <w:numId w:val="119"/>
        </w:numPr>
        <w:suppressAutoHyphens/>
        <w:ind w:left="0" w:firstLine="567"/>
        <w:jc w:val="both"/>
      </w:pPr>
      <w:r w:rsidRPr="00F35FCB">
        <w:t>Требования к ограждению земельных участков:</w:t>
      </w:r>
    </w:p>
    <w:p w14:paraId="19A0B57C" w14:textId="77777777" w:rsidR="00F67E59" w:rsidRPr="00F35FCB" w:rsidRDefault="00F67E59" w:rsidP="00F67E59">
      <w:pPr>
        <w:ind w:firstLine="567"/>
        <w:jc w:val="both"/>
      </w:pPr>
      <w:r w:rsidRPr="00F35FCB">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55F0F84" w14:textId="77777777" w:rsidR="00F67E59" w:rsidRPr="00F35FCB" w:rsidRDefault="00F67E59" w:rsidP="00F67E59">
      <w:pPr>
        <w:ind w:firstLine="567"/>
        <w:jc w:val="both"/>
      </w:pPr>
      <w:r w:rsidRPr="00F35FCB">
        <w:t xml:space="preserve">– высота ограждения земельных участков должна быть не более 2 метров; </w:t>
      </w:r>
    </w:p>
    <w:p w14:paraId="6AE32101" w14:textId="77777777" w:rsidR="00F67E59" w:rsidRPr="00F35FCB" w:rsidRDefault="00F67E59" w:rsidP="00F67E59">
      <w:pPr>
        <w:ind w:firstLine="567"/>
        <w:jc w:val="both"/>
      </w:pPr>
      <w:r w:rsidRPr="00F35FCB">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14:paraId="26760C57" w14:textId="77777777" w:rsidR="00F67E59" w:rsidRPr="00F35FCB" w:rsidRDefault="00F67E59" w:rsidP="00F67E59">
      <w:pPr>
        <w:ind w:firstLine="567"/>
        <w:jc w:val="both"/>
      </w:pPr>
      <w:r w:rsidRPr="00F35FCB">
        <w:t>– 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14:paraId="19C42B84" w14:textId="77777777" w:rsidR="00F67E59" w:rsidRPr="00F35FCB" w:rsidRDefault="00F67E59" w:rsidP="00F67E59">
      <w:pPr>
        <w:ind w:firstLine="567"/>
        <w:jc w:val="both"/>
      </w:pPr>
      <w:r w:rsidRPr="00F35FCB">
        <w:t xml:space="preserve">– ограждения между смежными земельными участками должны быть проветриваемыми на высоту не менее 0,5 м от уровня земли; </w:t>
      </w:r>
    </w:p>
    <w:p w14:paraId="15C62C7D" w14:textId="77777777" w:rsidR="00F67E59" w:rsidRPr="00F35FCB" w:rsidRDefault="00F67E59" w:rsidP="00F67E59">
      <w:pPr>
        <w:ind w:firstLine="567"/>
        <w:jc w:val="both"/>
      </w:pPr>
      <w:r w:rsidRPr="00F35FCB">
        <w:t>–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14:paraId="6EA58076" w14:textId="77777777" w:rsidR="00F67E59" w:rsidRPr="00F35FCB" w:rsidRDefault="00F67E59" w:rsidP="00F67E59">
      <w:pPr>
        <w:ind w:firstLine="567"/>
        <w:jc w:val="both"/>
      </w:pPr>
      <w:r w:rsidRPr="00F35FCB">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5E3E32E4" w14:textId="77777777" w:rsidR="00F67E59" w:rsidRPr="00F35FCB" w:rsidRDefault="00F67E59" w:rsidP="00F67E59">
      <w:pPr>
        <w:ind w:firstLine="567"/>
        <w:jc w:val="both"/>
      </w:pPr>
      <w:r w:rsidRPr="00F35FCB">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w:t>
      </w:r>
    </w:p>
    <w:p w14:paraId="133330C5" w14:textId="77777777" w:rsidR="00F67E59" w:rsidRPr="00F35FCB" w:rsidRDefault="00F67E59" w:rsidP="00596C2D">
      <w:pPr>
        <w:pStyle w:val="af1"/>
        <w:numPr>
          <w:ilvl w:val="1"/>
          <w:numId w:val="119"/>
        </w:numPr>
        <w:suppressAutoHyphens/>
        <w:ind w:left="0" w:firstLine="567"/>
        <w:jc w:val="both"/>
      </w:pPr>
      <w:r w:rsidRPr="00F35FCB">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14:paraId="2DE2A42C" w14:textId="77777777" w:rsidR="00F67E59" w:rsidRPr="00F35FCB" w:rsidRDefault="00F67E59" w:rsidP="00596C2D">
      <w:pPr>
        <w:pStyle w:val="af1"/>
        <w:numPr>
          <w:ilvl w:val="1"/>
          <w:numId w:val="119"/>
        </w:numPr>
        <w:suppressAutoHyphens/>
        <w:ind w:left="0" w:firstLine="567"/>
        <w:jc w:val="both"/>
      </w:pPr>
      <w:r w:rsidRPr="00F35FCB">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6AC10512" w14:textId="77777777" w:rsidR="00F67E59" w:rsidRPr="00F35FCB" w:rsidRDefault="00F67E59" w:rsidP="00596C2D">
      <w:pPr>
        <w:pStyle w:val="af1"/>
        <w:numPr>
          <w:ilvl w:val="1"/>
          <w:numId w:val="119"/>
        </w:numPr>
        <w:suppressAutoHyphens/>
        <w:ind w:left="0" w:firstLine="567"/>
        <w:jc w:val="both"/>
      </w:pPr>
      <w:r w:rsidRPr="00F35FCB">
        <w:t>Предельная минимальная и максимальная площадь земельных участков не применяются:</w:t>
      </w:r>
    </w:p>
    <w:p w14:paraId="09EC829F" w14:textId="77777777" w:rsidR="00F67E59" w:rsidRPr="00F35FCB" w:rsidRDefault="00F67E59" w:rsidP="00F67E59">
      <w:pPr>
        <w:tabs>
          <w:tab w:val="left" w:pos="993"/>
        </w:tabs>
        <w:ind w:firstLine="567"/>
        <w:jc w:val="both"/>
      </w:pPr>
      <w:r w:rsidRPr="00F35FCB">
        <w:t>- в отношении земельных участков, по которым принято решение органа местного самоуправления о предварительном согласовании предоставления земельного участка и (или) решение об утверждении схемы расположения земельного участка на кадастровом плане территории, при условии, если в границах образуемого земельного участка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w:t>
      </w:r>
    </w:p>
    <w:p w14:paraId="515BC3A2" w14:textId="77777777" w:rsidR="00F67E59" w:rsidRPr="00F35FCB" w:rsidRDefault="00F67E59" w:rsidP="00F67E59">
      <w:pPr>
        <w:tabs>
          <w:tab w:val="left" w:pos="993"/>
        </w:tabs>
        <w:ind w:firstLine="567"/>
        <w:jc w:val="both"/>
      </w:pPr>
      <w:r w:rsidRPr="00F35FCB">
        <w:t>- в отношении земельных участков, состоящих на государственном кадастровом учёте, с границами, уточнёнными в соответствии с законодательством Российской Федерации и на которых расположен объект (объекты) капитального строительства, на который (которые) право собственности зарегистрировано до введения в действие настоящих Правил, год постройки которых подтверждается техническим паспортом,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w:t>
      </w:r>
    </w:p>
    <w:p w14:paraId="486D0EB2" w14:textId="77777777" w:rsidR="00F67E59" w:rsidRPr="00F35FCB" w:rsidRDefault="00F67E59" w:rsidP="00F67E59">
      <w:pPr>
        <w:tabs>
          <w:tab w:val="left" w:pos="993"/>
        </w:tabs>
        <w:ind w:firstLine="567"/>
        <w:jc w:val="both"/>
      </w:pPr>
      <w:r w:rsidRPr="00F35FCB">
        <w:t>4. На территории муниципального образования город Новороссийск раздел земельных участков площадью более 5000 кв. м для целей образования земельных участков с видами разрешенного использования 2.1 «Для индивидуального жилищного строительства», 2.2 «Для ведения личного подсобного хозяйства (приусадебный земельный участок)» возможно только в соответствии с документацией по планировке территории.</w:t>
      </w:r>
    </w:p>
    <w:p w14:paraId="1AD98B46" w14:textId="77777777" w:rsidR="00F67E59" w:rsidRPr="00F35FCB" w:rsidRDefault="00F67E59" w:rsidP="00F67E59">
      <w:pPr>
        <w:ind w:firstLine="567"/>
        <w:jc w:val="both"/>
      </w:pPr>
      <w:r w:rsidRPr="00F35FCB">
        <w:t>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26C0B048" w14:textId="77777777" w:rsidR="00F67E59" w:rsidRPr="00F35FCB" w:rsidRDefault="00F67E59" w:rsidP="00F67E59">
      <w:pPr>
        <w:ind w:firstLine="567"/>
        <w:jc w:val="both"/>
      </w:pPr>
      <w:r w:rsidRPr="00F35FCB">
        <w:t>6. В границах территориальной зоны СХ5,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4937884E" w14:textId="77777777" w:rsidR="00F67E59" w:rsidRPr="00F35FCB" w:rsidRDefault="00F67E59" w:rsidP="00F67E59">
      <w:pPr>
        <w:spacing w:before="200"/>
        <w:outlineLvl w:val="3"/>
        <w:rPr>
          <w:b/>
        </w:rPr>
      </w:pPr>
      <w:bookmarkStart w:id="246" w:name="_Toc208935575"/>
      <w:r w:rsidRPr="00F35FCB">
        <w:rPr>
          <w:b/>
        </w:rPr>
        <w:t>Требования к архитектурно-градостроительному облику объектов капитального строительства</w:t>
      </w:r>
      <w:bookmarkEnd w:id="246"/>
    </w:p>
    <w:p w14:paraId="7275037B"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0E137C26" w14:textId="77777777" w:rsidR="00F67E59" w:rsidRPr="00F35FCB" w:rsidRDefault="00F67E59" w:rsidP="00F67E59">
      <w:pPr>
        <w:spacing w:before="200"/>
        <w:jc w:val="center"/>
        <w:outlineLvl w:val="2"/>
        <w:rPr>
          <w:b/>
        </w:rPr>
      </w:pPr>
      <w:bookmarkStart w:id="247" w:name="_Toc208417614"/>
      <w:bookmarkStart w:id="248" w:name="_Toc208935576"/>
      <w:r w:rsidRPr="00F35FCB">
        <w:rPr>
          <w:b/>
        </w:rPr>
        <w:t>Статья 47. СХ5.1. Зона ведения личного подсобного хозяйства вне границ населенного пункта</w:t>
      </w:r>
      <w:bookmarkEnd w:id="247"/>
      <w:bookmarkEnd w:id="248"/>
    </w:p>
    <w:p w14:paraId="1C8E7807" w14:textId="77777777" w:rsidR="00F67E59" w:rsidRPr="00F35FCB" w:rsidRDefault="00F67E59" w:rsidP="00596C2D">
      <w:pPr>
        <w:pStyle w:val="af1"/>
        <w:numPr>
          <w:ilvl w:val="6"/>
          <w:numId w:val="44"/>
        </w:numPr>
        <w:suppressAutoHyphens/>
        <w:ind w:left="0" w:firstLine="567"/>
        <w:jc w:val="both"/>
      </w:pPr>
      <w:r w:rsidRPr="00F35FCB">
        <w:t>Территориальная зона СХ5.1 предназначена для размещения объектов личных подсобных хозяйств, осуществляющих деятельность по производству и переработке сельскохозяйственной продукции, расположенных вне границ населенного пункта.</w:t>
      </w:r>
    </w:p>
    <w:p w14:paraId="209F5D31" w14:textId="77777777" w:rsidR="00F67E59" w:rsidRPr="00F35FCB" w:rsidRDefault="00F67E59" w:rsidP="00596C2D">
      <w:pPr>
        <w:pStyle w:val="af1"/>
        <w:numPr>
          <w:ilvl w:val="6"/>
          <w:numId w:val="44"/>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СХ5.1:</w:t>
      </w:r>
    </w:p>
    <w:p w14:paraId="1CC6E091" w14:textId="77777777" w:rsidR="00F67E59" w:rsidRPr="00F35FCB" w:rsidRDefault="00F67E59" w:rsidP="00F67E59">
      <w:pPr>
        <w:spacing w:before="200"/>
        <w:outlineLvl w:val="3"/>
        <w:rPr>
          <w:b/>
        </w:rPr>
      </w:pPr>
      <w:bookmarkStart w:id="249" w:name="_Toc208935577"/>
      <w:r w:rsidRPr="00F35FCB">
        <w:rPr>
          <w:b/>
        </w:rPr>
        <w:t>Основные виды разрешенного использования земельных участков и объектов капитального строительства</w:t>
      </w:r>
      <w:bookmarkEnd w:id="249"/>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3DE58C83" w14:textId="77777777" w:rsidTr="00F67E59">
        <w:tc>
          <w:tcPr>
            <w:tcW w:w="567" w:type="dxa"/>
            <w:tcBorders>
              <w:top w:val="single" w:sz="8" w:space="0" w:color="000000"/>
              <w:left w:val="single" w:sz="8" w:space="0" w:color="000000"/>
              <w:bottom w:val="single" w:sz="4" w:space="0" w:color="auto"/>
              <w:right w:val="single" w:sz="8" w:space="0" w:color="000000"/>
            </w:tcBorders>
          </w:tcPr>
          <w:p w14:paraId="14A1E442" w14:textId="77777777" w:rsidR="00F67E59" w:rsidRPr="00F35FCB" w:rsidRDefault="00F67E59" w:rsidP="00F67E59">
            <w:pPr>
              <w:spacing w:line="235" w:lineRule="atLeast"/>
              <w:jc w:val="center"/>
            </w:pPr>
            <w:r w:rsidRPr="00F35FCB">
              <w:t>№ п/п</w:t>
            </w:r>
          </w:p>
        </w:tc>
        <w:tc>
          <w:tcPr>
            <w:tcW w:w="2268" w:type="dxa"/>
            <w:tcBorders>
              <w:top w:val="single" w:sz="8" w:space="0" w:color="000000"/>
              <w:left w:val="nil"/>
              <w:bottom w:val="single" w:sz="4" w:space="0" w:color="auto"/>
              <w:right w:val="single" w:sz="8" w:space="0" w:color="000000"/>
            </w:tcBorders>
          </w:tcPr>
          <w:p w14:paraId="21BE79B1"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234F3A3E" w14:textId="77777777" w:rsidR="00F67E59" w:rsidRPr="00F35FCB" w:rsidRDefault="00F67E59" w:rsidP="00F67E59">
            <w:pPr>
              <w:spacing w:line="235" w:lineRule="atLeast"/>
              <w:ind w:left="-13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317A262E"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36177B64"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44B88895" w14:textId="77777777" w:rsidTr="00F67E59">
        <w:trPr>
          <w:trHeight w:val="430"/>
        </w:trPr>
        <w:tc>
          <w:tcPr>
            <w:tcW w:w="567" w:type="dxa"/>
            <w:vMerge w:val="restart"/>
            <w:tcBorders>
              <w:top w:val="single" w:sz="4" w:space="0" w:color="auto"/>
              <w:left w:val="single" w:sz="4" w:space="0" w:color="auto"/>
              <w:bottom w:val="single" w:sz="4" w:space="0" w:color="auto"/>
              <w:right w:val="single" w:sz="4" w:space="0" w:color="auto"/>
            </w:tcBorders>
          </w:tcPr>
          <w:p w14:paraId="2A4C479F" w14:textId="77777777" w:rsidR="00F67E59" w:rsidRPr="00F35FCB" w:rsidRDefault="00F67E59" w:rsidP="00596C2D">
            <w:pPr>
              <w:numPr>
                <w:ilvl w:val="0"/>
                <w:numId w:val="48"/>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4B6463EC" w14:textId="77777777" w:rsidR="00F67E59" w:rsidRPr="00F35FCB" w:rsidRDefault="00F67E59" w:rsidP="00F67E59">
            <w:r w:rsidRPr="00F35FCB">
              <w:t>Ведение личного подсобного хозяйства на полевых участках</w:t>
            </w:r>
          </w:p>
        </w:tc>
        <w:tc>
          <w:tcPr>
            <w:tcW w:w="1701" w:type="dxa"/>
            <w:vMerge w:val="restart"/>
            <w:tcBorders>
              <w:top w:val="single" w:sz="4" w:space="0" w:color="auto"/>
              <w:left w:val="single" w:sz="4" w:space="0" w:color="auto"/>
              <w:bottom w:val="single" w:sz="4" w:space="0" w:color="auto"/>
              <w:right w:val="single" w:sz="4" w:space="0" w:color="auto"/>
            </w:tcBorders>
          </w:tcPr>
          <w:p w14:paraId="655A214F" w14:textId="77777777" w:rsidR="00F67E59" w:rsidRPr="00F35FCB" w:rsidRDefault="00F67E59" w:rsidP="00F67E59">
            <w:r w:rsidRPr="00F35FCB">
              <w:t xml:space="preserve">1.16 </w:t>
            </w:r>
          </w:p>
        </w:tc>
        <w:tc>
          <w:tcPr>
            <w:tcW w:w="3969" w:type="dxa"/>
            <w:vMerge w:val="restart"/>
            <w:tcBorders>
              <w:top w:val="single" w:sz="4" w:space="0" w:color="auto"/>
              <w:left w:val="single" w:sz="4" w:space="0" w:color="auto"/>
              <w:bottom w:val="single" w:sz="4" w:space="0" w:color="auto"/>
              <w:right w:val="single" w:sz="4" w:space="0" w:color="auto"/>
            </w:tcBorders>
          </w:tcPr>
          <w:p w14:paraId="4DBCC5F7" w14:textId="77777777" w:rsidR="00F67E59" w:rsidRPr="00F35FCB" w:rsidRDefault="00F67E59" w:rsidP="00F67E59">
            <w:pPr>
              <w:jc w:val="both"/>
            </w:pPr>
            <w:r w:rsidRPr="00F35FCB">
              <w:t>Производство сельскохозяйственной продукции без права возведения объектов капитального строительства</w:t>
            </w:r>
          </w:p>
        </w:tc>
        <w:tc>
          <w:tcPr>
            <w:tcW w:w="6520" w:type="dxa"/>
            <w:tcBorders>
              <w:top w:val="single" w:sz="4" w:space="0" w:color="auto"/>
              <w:left w:val="single" w:sz="4" w:space="0" w:color="auto"/>
              <w:bottom w:val="single" w:sz="4" w:space="0" w:color="auto"/>
              <w:right w:val="single" w:sz="4" w:space="0" w:color="auto"/>
            </w:tcBorders>
          </w:tcPr>
          <w:p w14:paraId="5E036EA5"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18B34A96" w14:textId="77777777" w:rsidTr="00F67E59">
        <w:trPr>
          <w:trHeight w:val="411"/>
        </w:trPr>
        <w:tc>
          <w:tcPr>
            <w:tcW w:w="567" w:type="dxa"/>
            <w:vMerge/>
            <w:tcBorders>
              <w:top w:val="single" w:sz="4" w:space="0" w:color="auto"/>
              <w:left w:val="single" w:sz="8" w:space="0" w:color="000000"/>
              <w:bottom w:val="single" w:sz="8" w:space="0" w:color="000000"/>
              <w:right w:val="single" w:sz="8" w:space="0" w:color="000000"/>
            </w:tcBorders>
          </w:tcPr>
          <w:p w14:paraId="765C9165"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842C4A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47F295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D61ACF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7349E8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5335479" w14:textId="77777777" w:rsidTr="00F67E59">
        <w:trPr>
          <w:trHeight w:val="79"/>
        </w:trPr>
        <w:tc>
          <w:tcPr>
            <w:tcW w:w="567" w:type="dxa"/>
            <w:vMerge/>
            <w:tcBorders>
              <w:top w:val="nil"/>
              <w:left w:val="single" w:sz="8" w:space="0" w:color="000000"/>
              <w:bottom w:val="single" w:sz="8" w:space="0" w:color="000000"/>
              <w:right w:val="single" w:sz="8" w:space="0" w:color="000000"/>
            </w:tcBorders>
          </w:tcPr>
          <w:p w14:paraId="31411B4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9C07B3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844A41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579A0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BE28E3" w14:textId="77777777" w:rsidR="00F67E59" w:rsidRPr="00F35FCB" w:rsidRDefault="00F67E59" w:rsidP="00F67E59">
            <w:pPr>
              <w:jc w:val="both"/>
            </w:pPr>
            <w:r w:rsidRPr="00F35FCB">
              <w:t>Максимальный процент застройки в границах земельного участка – 0%</w:t>
            </w:r>
          </w:p>
        </w:tc>
      </w:tr>
      <w:tr w:rsidR="00F35FCB" w:rsidRPr="00F35FCB" w14:paraId="6EBF94E1" w14:textId="77777777" w:rsidTr="00F67E59">
        <w:trPr>
          <w:trHeight w:val="957"/>
        </w:trPr>
        <w:tc>
          <w:tcPr>
            <w:tcW w:w="567" w:type="dxa"/>
            <w:vMerge/>
            <w:tcBorders>
              <w:top w:val="nil"/>
              <w:left w:val="single" w:sz="8" w:space="0" w:color="000000"/>
              <w:bottom w:val="single" w:sz="8" w:space="0" w:color="000000"/>
              <w:right w:val="single" w:sz="8" w:space="0" w:color="000000"/>
            </w:tcBorders>
          </w:tcPr>
          <w:p w14:paraId="5D3C6EC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273042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1729AD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4ABFCB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0A7F3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AD2A06A"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46BF808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BB1F65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544056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910BA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79C6F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F4580BD" w14:textId="77777777" w:rsidTr="00F67E59">
        <w:trPr>
          <w:trHeight w:val="507"/>
        </w:trPr>
        <w:tc>
          <w:tcPr>
            <w:tcW w:w="567" w:type="dxa"/>
            <w:vMerge/>
            <w:tcBorders>
              <w:top w:val="nil"/>
              <w:left w:val="single" w:sz="8" w:space="0" w:color="000000"/>
              <w:bottom w:val="single" w:sz="4" w:space="0" w:color="auto"/>
              <w:right w:val="single" w:sz="8" w:space="0" w:color="000000"/>
            </w:tcBorders>
          </w:tcPr>
          <w:p w14:paraId="6D60BC33"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320EB7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0F6D0B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7B28A3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76D82F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9403FF5" w14:textId="77777777" w:rsidTr="00F67E59">
        <w:trPr>
          <w:trHeight w:val="85"/>
        </w:trPr>
        <w:tc>
          <w:tcPr>
            <w:tcW w:w="567" w:type="dxa"/>
            <w:vMerge w:val="restart"/>
            <w:tcBorders>
              <w:top w:val="single" w:sz="4" w:space="0" w:color="auto"/>
              <w:left w:val="single" w:sz="4" w:space="0" w:color="auto"/>
              <w:bottom w:val="single" w:sz="4" w:space="0" w:color="auto"/>
              <w:right w:val="single" w:sz="4" w:space="0" w:color="auto"/>
            </w:tcBorders>
          </w:tcPr>
          <w:p w14:paraId="3868B20B" w14:textId="77777777" w:rsidR="00F67E59" w:rsidRPr="00F35FCB" w:rsidRDefault="00F67E59" w:rsidP="00596C2D">
            <w:pPr>
              <w:numPr>
                <w:ilvl w:val="0"/>
                <w:numId w:val="48"/>
              </w:numPr>
              <w:suppressAutoHyphens/>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2383329B" w14:textId="77777777" w:rsidR="00F67E59" w:rsidRPr="00F35FCB" w:rsidRDefault="00F67E59" w:rsidP="00F67E59">
            <w:r w:rsidRPr="00F35FCB">
              <w:t>Ведение огородничества</w:t>
            </w:r>
          </w:p>
        </w:tc>
        <w:tc>
          <w:tcPr>
            <w:tcW w:w="1701" w:type="dxa"/>
            <w:vMerge w:val="restart"/>
            <w:tcBorders>
              <w:top w:val="single" w:sz="4" w:space="0" w:color="auto"/>
              <w:left w:val="single" w:sz="4" w:space="0" w:color="auto"/>
              <w:bottom w:val="single" w:sz="4" w:space="0" w:color="auto"/>
              <w:right w:val="single" w:sz="4" w:space="0" w:color="auto"/>
            </w:tcBorders>
          </w:tcPr>
          <w:p w14:paraId="7B391948" w14:textId="77777777" w:rsidR="00F67E59" w:rsidRPr="00F35FCB" w:rsidRDefault="00F67E59" w:rsidP="00F67E59">
            <w:r w:rsidRPr="00F35FCB">
              <w:t xml:space="preserve">13.1 </w:t>
            </w:r>
          </w:p>
        </w:tc>
        <w:tc>
          <w:tcPr>
            <w:tcW w:w="3969" w:type="dxa"/>
            <w:vMerge w:val="restart"/>
            <w:tcBorders>
              <w:top w:val="single" w:sz="4" w:space="0" w:color="auto"/>
              <w:left w:val="single" w:sz="4" w:space="0" w:color="auto"/>
              <w:bottom w:val="single" w:sz="4" w:space="0" w:color="auto"/>
              <w:right w:val="single" w:sz="4" w:space="0" w:color="auto"/>
            </w:tcBorders>
          </w:tcPr>
          <w:p w14:paraId="588BC91B" w14:textId="77777777" w:rsidR="00F67E59" w:rsidRPr="00F35FCB" w:rsidRDefault="00F67E59" w:rsidP="00F67E59">
            <w:pPr>
              <w:jc w:val="both"/>
            </w:pPr>
            <w:r w:rsidRPr="00F35FCB">
              <w:t>Осуществление отдыха и (или) выращивания гражданами для собственных нужд сельскохозяйственных культур;</w:t>
            </w:r>
          </w:p>
          <w:p w14:paraId="05AEE4A8" w14:textId="77777777" w:rsidR="00F67E59" w:rsidRPr="00F35FCB" w:rsidRDefault="00F67E59" w:rsidP="00F67E59">
            <w:pPr>
              <w:jc w:val="both"/>
            </w:pPr>
            <w:r w:rsidRPr="00F35FCB">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6520" w:type="dxa"/>
            <w:tcBorders>
              <w:top w:val="single" w:sz="4" w:space="0" w:color="auto"/>
              <w:left w:val="single" w:sz="4" w:space="0" w:color="auto"/>
              <w:bottom w:val="single" w:sz="4" w:space="0" w:color="auto"/>
              <w:right w:val="single" w:sz="4" w:space="0" w:color="auto"/>
            </w:tcBorders>
          </w:tcPr>
          <w:p w14:paraId="2186BE53" w14:textId="77777777" w:rsidR="00F67E59" w:rsidRPr="00F35FCB" w:rsidRDefault="00F67E59" w:rsidP="00F67E59">
            <w:pPr>
              <w:jc w:val="both"/>
            </w:pPr>
            <w:r w:rsidRPr="00F35FCB">
              <w:t>Минимальный размер земельного участка (площадь) – 400 кв. м</w:t>
            </w:r>
          </w:p>
        </w:tc>
      </w:tr>
      <w:tr w:rsidR="00F35FCB" w:rsidRPr="00F35FCB" w14:paraId="27B69700" w14:textId="77777777" w:rsidTr="00F67E59">
        <w:trPr>
          <w:trHeight w:val="85"/>
        </w:trPr>
        <w:tc>
          <w:tcPr>
            <w:tcW w:w="567" w:type="dxa"/>
            <w:vMerge/>
            <w:tcBorders>
              <w:top w:val="single" w:sz="4" w:space="0" w:color="auto"/>
              <w:left w:val="single" w:sz="8" w:space="0" w:color="000000"/>
              <w:bottom w:val="single" w:sz="8" w:space="0" w:color="000000"/>
              <w:right w:val="single" w:sz="8" w:space="0" w:color="000000"/>
            </w:tcBorders>
          </w:tcPr>
          <w:p w14:paraId="40E2709F"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A075CB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77C302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250C61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FCC9D2D" w14:textId="77777777" w:rsidR="00F67E59" w:rsidRPr="00F35FCB" w:rsidRDefault="00F67E59" w:rsidP="00F67E59">
            <w:pPr>
              <w:jc w:val="both"/>
            </w:pPr>
            <w:r w:rsidRPr="00F35FCB">
              <w:t>Максимальный размер земельного участка (площадь) – 1500 кв. м</w:t>
            </w:r>
          </w:p>
        </w:tc>
      </w:tr>
      <w:tr w:rsidR="00F35FCB" w:rsidRPr="00F35FCB" w14:paraId="0A89B0EE" w14:textId="77777777" w:rsidTr="00F67E59">
        <w:trPr>
          <w:trHeight w:val="85"/>
        </w:trPr>
        <w:tc>
          <w:tcPr>
            <w:tcW w:w="567" w:type="dxa"/>
            <w:vMerge/>
            <w:tcBorders>
              <w:top w:val="nil"/>
              <w:left w:val="single" w:sz="8" w:space="0" w:color="000000"/>
              <w:bottom w:val="single" w:sz="8" w:space="0" w:color="000000"/>
              <w:right w:val="single" w:sz="8" w:space="0" w:color="000000"/>
            </w:tcBorders>
          </w:tcPr>
          <w:p w14:paraId="22CB91B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6A14A6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4B145F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D5CCB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1AE32C" w14:textId="77777777" w:rsidR="00F67E59" w:rsidRPr="00F35FCB" w:rsidRDefault="00F67E59" w:rsidP="00F67E59">
            <w:pPr>
              <w:jc w:val="both"/>
            </w:pPr>
            <w:r w:rsidRPr="00F35FCB">
              <w:t>Максимальный процент застройки в границах земельного участка – 0%</w:t>
            </w:r>
          </w:p>
        </w:tc>
      </w:tr>
      <w:tr w:rsidR="00F35FCB" w:rsidRPr="00F35FCB" w14:paraId="2FA0217F" w14:textId="77777777" w:rsidTr="00F67E59">
        <w:trPr>
          <w:trHeight w:val="85"/>
        </w:trPr>
        <w:tc>
          <w:tcPr>
            <w:tcW w:w="567" w:type="dxa"/>
            <w:vMerge/>
            <w:tcBorders>
              <w:top w:val="nil"/>
              <w:left w:val="single" w:sz="8" w:space="0" w:color="000000"/>
              <w:bottom w:val="single" w:sz="4" w:space="0" w:color="auto"/>
              <w:right w:val="single" w:sz="8" w:space="0" w:color="000000"/>
            </w:tcBorders>
          </w:tcPr>
          <w:p w14:paraId="5F5558CD"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683C8F1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64AE87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2C4AEB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E6E7C3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A6E4CDB" w14:textId="77777777" w:rsidTr="00F67E59">
        <w:trPr>
          <w:trHeight w:val="85"/>
        </w:trPr>
        <w:tc>
          <w:tcPr>
            <w:tcW w:w="567" w:type="dxa"/>
            <w:vMerge/>
            <w:tcBorders>
              <w:top w:val="single" w:sz="4" w:space="0" w:color="auto"/>
              <w:left w:val="single" w:sz="4" w:space="0" w:color="auto"/>
              <w:bottom w:val="single" w:sz="4" w:space="0" w:color="auto"/>
              <w:right w:val="single" w:sz="4" w:space="0" w:color="auto"/>
            </w:tcBorders>
          </w:tcPr>
          <w:p w14:paraId="2D31E4F9"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E29E42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822486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640F6C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5481C3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767F776" w14:textId="77777777" w:rsidTr="00F67E59">
        <w:trPr>
          <w:trHeight w:val="85"/>
        </w:trPr>
        <w:tc>
          <w:tcPr>
            <w:tcW w:w="567" w:type="dxa"/>
            <w:vMerge/>
            <w:tcBorders>
              <w:top w:val="single" w:sz="4" w:space="0" w:color="auto"/>
              <w:left w:val="single" w:sz="8" w:space="0" w:color="000000"/>
              <w:bottom w:val="single" w:sz="8" w:space="0" w:color="000000"/>
              <w:right w:val="single" w:sz="8" w:space="0" w:color="000000"/>
            </w:tcBorders>
          </w:tcPr>
          <w:p w14:paraId="24874B4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5605F0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D296C4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92B9B3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8EE420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0A8D3972" w14:textId="77777777" w:rsidR="00F67E59" w:rsidRPr="00F35FCB" w:rsidRDefault="00F67E59" w:rsidP="00F67E59">
      <w:pPr>
        <w:keepNext/>
        <w:keepLines/>
        <w:spacing w:before="200"/>
        <w:jc w:val="both"/>
        <w:outlineLvl w:val="3"/>
        <w:rPr>
          <w:rFonts w:eastAsiaTheme="majorEastAsia"/>
          <w:b/>
          <w:bCs/>
        </w:rPr>
      </w:pPr>
      <w:bookmarkStart w:id="250" w:name="_Toc208935578"/>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50"/>
    </w:p>
    <w:p w14:paraId="66E17A24" w14:textId="77777777" w:rsidR="00F67E59" w:rsidRPr="00F35FCB" w:rsidRDefault="00F67E59" w:rsidP="00F67E59">
      <w:pPr>
        <w:spacing w:before="200"/>
        <w:outlineLvl w:val="3"/>
        <w:rPr>
          <w:b/>
        </w:rPr>
      </w:pPr>
      <w:bookmarkStart w:id="251" w:name="_Toc208935579"/>
      <w:r w:rsidRPr="00F35FCB">
        <w:rPr>
          <w:b/>
        </w:rPr>
        <w:t>Условно разрешенные виды использования земельных участков и объектов капитального строительства</w:t>
      </w:r>
      <w:bookmarkEnd w:id="251"/>
    </w:p>
    <w:tbl>
      <w:tblPr>
        <w:tblStyle w:val="a7"/>
        <w:tblW w:w="15024" w:type="dxa"/>
        <w:tblInd w:w="-11" w:type="dxa"/>
        <w:tblLayout w:type="fixed"/>
        <w:tblLook w:val="04A0" w:firstRow="1" w:lastRow="0" w:firstColumn="1" w:lastColumn="0" w:noHBand="0" w:noVBand="1"/>
      </w:tblPr>
      <w:tblGrid>
        <w:gridCol w:w="567"/>
        <w:gridCol w:w="2267"/>
        <w:gridCol w:w="1701"/>
        <w:gridCol w:w="3969"/>
        <w:gridCol w:w="6520"/>
      </w:tblGrid>
      <w:tr w:rsidR="00F35FCB" w:rsidRPr="00F35FCB" w14:paraId="6D1AC5E1" w14:textId="77777777" w:rsidTr="00F67E59">
        <w:tc>
          <w:tcPr>
            <w:tcW w:w="567" w:type="dxa"/>
            <w:tcBorders>
              <w:top w:val="single" w:sz="8" w:space="0" w:color="000000"/>
              <w:left w:val="single" w:sz="8" w:space="0" w:color="000000"/>
              <w:bottom w:val="single" w:sz="4" w:space="0" w:color="auto"/>
              <w:right w:val="single" w:sz="8" w:space="0" w:color="000000"/>
            </w:tcBorders>
          </w:tcPr>
          <w:p w14:paraId="7317ABF7" w14:textId="77777777" w:rsidR="00F67E59" w:rsidRPr="00F35FCB" w:rsidRDefault="00F67E59" w:rsidP="00F67E59">
            <w:pPr>
              <w:spacing w:line="235" w:lineRule="atLeast"/>
              <w:jc w:val="center"/>
            </w:pPr>
            <w:r w:rsidRPr="00F35FCB">
              <w:t>№ п/п</w:t>
            </w:r>
          </w:p>
        </w:tc>
        <w:tc>
          <w:tcPr>
            <w:tcW w:w="2267" w:type="dxa"/>
            <w:tcBorders>
              <w:top w:val="single" w:sz="8" w:space="0" w:color="000000"/>
              <w:left w:val="nil"/>
              <w:bottom w:val="single" w:sz="4" w:space="0" w:color="auto"/>
              <w:right w:val="single" w:sz="8" w:space="0" w:color="000000"/>
            </w:tcBorders>
          </w:tcPr>
          <w:p w14:paraId="6E2D0A5B"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50F326FD" w14:textId="77777777" w:rsidR="00F67E59" w:rsidRPr="00F35FCB" w:rsidRDefault="00F67E59" w:rsidP="00F67E59">
            <w:pPr>
              <w:spacing w:line="235" w:lineRule="atLeast"/>
              <w:ind w:left="-123"/>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1B2BA156"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73D92985"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4DAD3E66" w14:textId="77777777" w:rsidTr="00F67E59">
        <w:trPr>
          <w:trHeight w:val="70"/>
        </w:trPr>
        <w:tc>
          <w:tcPr>
            <w:tcW w:w="567" w:type="dxa"/>
            <w:vMerge w:val="restart"/>
            <w:tcBorders>
              <w:top w:val="single" w:sz="4" w:space="0" w:color="auto"/>
              <w:left w:val="single" w:sz="4" w:space="0" w:color="auto"/>
              <w:bottom w:val="single" w:sz="4" w:space="0" w:color="auto"/>
              <w:right w:val="single" w:sz="4" w:space="0" w:color="auto"/>
            </w:tcBorders>
          </w:tcPr>
          <w:p w14:paraId="37263E9A" w14:textId="77777777" w:rsidR="00F67E59" w:rsidRPr="00F35FCB" w:rsidRDefault="00F67E59" w:rsidP="00596C2D">
            <w:pPr>
              <w:numPr>
                <w:ilvl w:val="0"/>
                <w:numId w:val="49"/>
              </w:numPr>
              <w:suppressAutoHyphens/>
              <w:jc w:val="center"/>
            </w:pPr>
            <w:r w:rsidRPr="00F35FCB">
              <w:t> </w:t>
            </w:r>
          </w:p>
        </w:tc>
        <w:tc>
          <w:tcPr>
            <w:tcW w:w="2267" w:type="dxa"/>
            <w:vMerge w:val="restart"/>
            <w:tcBorders>
              <w:top w:val="single" w:sz="4" w:space="0" w:color="auto"/>
              <w:left w:val="single" w:sz="4" w:space="0" w:color="auto"/>
              <w:bottom w:val="single" w:sz="4" w:space="0" w:color="auto"/>
              <w:right w:val="single" w:sz="4" w:space="0" w:color="auto"/>
            </w:tcBorders>
          </w:tcPr>
          <w:p w14:paraId="513C6925" w14:textId="77777777" w:rsidR="00F67E59" w:rsidRPr="00F35FCB" w:rsidRDefault="00F67E59" w:rsidP="00F67E59">
            <w:r w:rsidRPr="00F35FCB">
              <w:t>Водные объекты</w:t>
            </w:r>
          </w:p>
        </w:tc>
        <w:tc>
          <w:tcPr>
            <w:tcW w:w="1701" w:type="dxa"/>
            <w:vMerge w:val="restart"/>
            <w:tcBorders>
              <w:top w:val="single" w:sz="4" w:space="0" w:color="auto"/>
              <w:left w:val="single" w:sz="4" w:space="0" w:color="auto"/>
              <w:bottom w:val="single" w:sz="4" w:space="0" w:color="auto"/>
              <w:right w:val="single" w:sz="4" w:space="0" w:color="auto"/>
            </w:tcBorders>
          </w:tcPr>
          <w:p w14:paraId="159A8A0F" w14:textId="77777777" w:rsidR="00F67E59" w:rsidRPr="00F35FCB" w:rsidRDefault="00F67E59" w:rsidP="00F67E59">
            <w:r w:rsidRPr="00F35FCB">
              <w:t>11.0</w:t>
            </w:r>
          </w:p>
        </w:tc>
        <w:tc>
          <w:tcPr>
            <w:tcW w:w="3969" w:type="dxa"/>
            <w:vMerge w:val="restart"/>
            <w:tcBorders>
              <w:top w:val="single" w:sz="4" w:space="0" w:color="auto"/>
              <w:left w:val="single" w:sz="4" w:space="0" w:color="auto"/>
              <w:bottom w:val="single" w:sz="4" w:space="0" w:color="auto"/>
              <w:right w:val="single" w:sz="4" w:space="0" w:color="auto"/>
            </w:tcBorders>
          </w:tcPr>
          <w:p w14:paraId="64AF1E37" w14:textId="77777777" w:rsidR="00F67E59" w:rsidRPr="00F35FCB" w:rsidRDefault="00F67E59" w:rsidP="00F67E59">
            <w:pPr>
              <w:jc w:val="both"/>
            </w:pPr>
            <w:r w:rsidRPr="00F35FCB">
              <w:t>Ледники, снежники, ручьи, реки, озера, болота, территориальные моря и другие поверхностные водные объекты</w:t>
            </w:r>
          </w:p>
        </w:tc>
        <w:tc>
          <w:tcPr>
            <w:tcW w:w="6520" w:type="dxa"/>
            <w:tcBorders>
              <w:top w:val="single" w:sz="4" w:space="0" w:color="auto"/>
              <w:left w:val="single" w:sz="4" w:space="0" w:color="auto"/>
              <w:bottom w:val="single" w:sz="4" w:space="0" w:color="auto"/>
              <w:right w:val="single" w:sz="4" w:space="0" w:color="auto"/>
            </w:tcBorders>
          </w:tcPr>
          <w:p w14:paraId="2D2709B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0333468" w14:textId="77777777" w:rsidTr="00F67E59">
        <w:trPr>
          <w:trHeight w:val="70"/>
        </w:trPr>
        <w:tc>
          <w:tcPr>
            <w:tcW w:w="567" w:type="dxa"/>
            <w:vMerge/>
            <w:tcBorders>
              <w:top w:val="single" w:sz="4" w:space="0" w:color="auto"/>
              <w:left w:val="single" w:sz="8" w:space="0" w:color="000000"/>
              <w:bottom w:val="single" w:sz="8" w:space="0" w:color="000000"/>
              <w:right w:val="single" w:sz="8" w:space="0" w:color="000000"/>
            </w:tcBorders>
          </w:tcPr>
          <w:p w14:paraId="0A3FA560"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6B810F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E6EC8D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B1AB68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AD9CA4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29B8072" w14:textId="77777777" w:rsidTr="00F67E59">
        <w:trPr>
          <w:trHeight w:val="79"/>
        </w:trPr>
        <w:tc>
          <w:tcPr>
            <w:tcW w:w="567" w:type="dxa"/>
            <w:vMerge/>
            <w:tcBorders>
              <w:top w:val="nil"/>
              <w:left w:val="single" w:sz="8" w:space="0" w:color="000000"/>
              <w:bottom w:val="single" w:sz="8" w:space="0" w:color="000000"/>
              <w:right w:val="single" w:sz="8" w:space="0" w:color="000000"/>
            </w:tcBorders>
          </w:tcPr>
          <w:p w14:paraId="076E4F6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DE9D3A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6A6DD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048A5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3C6FD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B7DFC91"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429B5A2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CDD46C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F03EB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A3D6B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700BB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DF837AE"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7B4F0A0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240E06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EE717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83C11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93678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DC91770" w14:textId="77777777" w:rsidTr="00F67E59">
        <w:trPr>
          <w:trHeight w:val="563"/>
        </w:trPr>
        <w:tc>
          <w:tcPr>
            <w:tcW w:w="567" w:type="dxa"/>
            <w:vMerge/>
            <w:tcBorders>
              <w:top w:val="nil"/>
              <w:left w:val="single" w:sz="8" w:space="0" w:color="000000"/>
              <w:bottom w:val="single" w:sz="4" w:space="0" w:color="auto"/>
              <w:right w:val="single" w:sz="8" w:space="0" w:color="000000"/>
            </w:tcBorders>
          </w:tcPr>
          <w:p w14:paraId="667CF58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2E4753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170AC4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A8DBA3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A2EBB0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1902DEC" w14:textId="77777777" w:rsidTr="00F67E59">
        <w:trPr>
          <w:trHeight w:val="42"/>
        </w:trPr>
        <w:tc>
          <w:tcPr>
            <w:tcW w:w="567" w:type="dxa"/>
            <w:vMerge w:val="restart"/>
            <w:tcBorders>
              <w:top w:val="single" w:sz="4" w:space="0" w:color="auto"/>
              <w:left w:val="single" w:sz="4" w:space="0" w:color="auto"/>
              <w:bottom w:val="single" w:sz="4" w:space="0" w:color="auto"/>
              <w:right w:val="single" w:sz="4" w:space="0" w:color="auto"/>
            </w:tcBorders>
          </w:tcPr>
          <w:p w14:paraId="56950A1D" w14:textId="77777777" w:rsidR="00F67E59" w:rsidRPr="00F35FCB" w:rsidRDefault="00F67E59" w:rsidP="00596C2D">
            <w:pPr>
              <w:pStyle w:val="af1"/>
              <w:numPr>
                <w:ilvl w:val="0"/>
                <w:numId w:val="49"/>
              </w:numPr>
              <w:suppressAutoHyphens/>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EB1E010" w14:textId="77777777" w:rsidR="00F67E59" w:rsidRPr="00F35FCB" w:rsidRDefault="00F67E59" w:rsidP="00F67E59">
            <w:r w:rsidRPr="00F35FCB">
              <w:t>Ведение садоводства</w:t>
            </w:r>
          </w:p>
        </w:tc>
        <w:tc>
          <w:tcPr>
            <w:tcW w:w="1701" w:type="dxa"/>
            <w:vMerge w:val="restart"/>
            <w:tcBorders>
              <w:top w:val="single" w:sz="4" w:space="0" w:color="auto"/>
              <w:left w:val="single" w:sz="4" w:space="0" w:color="auto"/>
              <w:bottom w:val="single" w:sz="4" w:space="0" w:color="auto"/>
              <w:right w:val="single" w:sz="4" w:space="0" w:color="auto"/>
            </w:tcBorders>
          </w:tcPr>
          <w:p w14:paraId="78EDA45E" w14:textId="77777777" w:rsidR="00F67E59" w:rsidRPr="00F35FCB" w:rsidRDefault="00F67E59" w:rsidP="00F67E59">
            <w:pPr>
              <w:jc w:val="center"/>
            </w:pPr>
            <w:r w:rsidRPr="00F35FCB">
              <w:t>13.2</w:t>
            </w:r>
          </w:p>
        </w:tc>
        <w:tc>
          <w:tcPr>
            <w:tcW w:w="3969" w:type="dxa"/>
            <w:vMerge w:val="restart"/>
            <w:tcBorders>
              <w:top w:val="single" w:sz="4" w:space="0" w:color="auto"/>
              <w:left w:val="single" w:sz="4" w:space="0" w:color="auto"/>
              <w:bottom w:val="single" w:sz="4" w:space="0" w:color="auto"/>
              <w:right w:val="single" w:sz="4" w:space="0" w:color="auto"/>
            </w:tcBorders>
          </w:tcPr>
          <w:p w14:paraId="4FC7B331" w14:textId="77777777" w:rsidR="00F67E59" w:rsidRPr="00F35FCB" w:rsidRDefault="00F67E59" w:rsidP="00F67E59">
            <w:pPr>
              <w:jc w:val="both"/>
            </w:pPr>
            <w:r w:rsidRPr="00F35FCB">
              <w:t>Осуществление отдыха и (или) выращивания гражданами для собственных нужд сельскохозяйственных культур;</w:t>
            </w:r>
          </w:p>
          <w:p w14:paraId="3B32412F" w14:textId="77777777" w:rsidR="00F67E59" w:rsidRPr="00F35FCB" w:rsidRDefault="00F67E59" w:rsidP="00F67E59">
            <w:pPr>
              <w:jc w:val="both"/>
            </w:pPr>
            <w:r w:rsidRPr="00F35FCB">
              <w:t xml:space="preserve">размещение для собственных нужд садового дома, жилого дома, указанного в описании вида разрешенного использования с </w:t>
            </w:r>
            <w:hyperlink r:id="rId85"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кодом 2.1</w:t>
              </w:r>
            </w:hyperlink>
            <w:r w:rsidRPr="00F35FCB">
              <w:t>, хозяйственных построек и гаражей для собственных нужд</w:t>
            </w:r>
          </w:p>
        </w:tc>
        <w:tc>
          <w:tcPr>
            <w:tcW w:w="6520" w:type="dxa"/>
            <w:tcBorders>
              <w:top w:val="single" w:sz="4" w:space="0" w:color="auto"/>
              <w:left w:val="single" w:sz="4" w:space="0" w:color="auto"/>
              <w:bottom w:val="single" w:sz="4" w:space="0" w:color="auto"/>
              <w:right w:val="single" w:sz="4" w:space="0" w:color="auto"/>
            </w:tcBorders>
          </w:tcPr>
          <w:p w14:paraId="11FB6E83" w14:textId="77777777" w:rsidR="00F67E59" w:rsidRPr="00F35FCB" w:rsidRDefault="00F67E59" w:rsidP="00F67E59">
            <w:pPr>
              <w:jc w:val="both"/>
            </w:pPr>
            <w:r w:rsidRPr="00F35FCB">
              <w:t>Минимальный размер земельного участка (площадь) – 600 кв. м/300 кв. м (прим.4)</w:t>
            </w:r>
          </w:p>
          <w:p w14:paraId="75CB412C"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4C455AA7" w14:textId="77777777" w:rsidTr="00F67E59">
        <w:trPr>
          <w:trHeight w:val="38"/>
        </w:trPr>
        <w:tc>
          <w:tcPr>
            <w:tcW w:w="567" w:type="dxa"/>
            <w:vMerge/>
            <w:tcBorders>
              <w:top w:val="single" w:sz="4" w:space="0" w:color="auto"/>
              <w:left w:val="single" w:sz="8" w:space="0" w:color="000000"/>
              <w:bottom w:val="single" w:sz="8" w:space="0" w:color="000000"/>
              <w:right w:val="single" w:sz="8" w:space="0" w:color="000000"/>
            </w:tcBorders>
          </w:tcPr>
          <w:p w14:paraId="633E70C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D7A5FE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ABE35A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E1D109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C11A71F" w14:textId="77777777" w:rsidR="00F67E59" w:rsidRPr="00F35FCB" w:rsidRDefault="00F67E59" w:rsidP="00F67E59">
            <w:pPr>
              <w:jc w:val="both"/>
            </w:pPr>
            <w:r w:rsidRPr="00F35FCB">
              <w:t>Максимальный размер земельного участка (площадь) – 3000 кв. м</w:t>
            </w:r>
          </w:p>
        </w:tc>
      </w:tr>
      <w:tr w:rsidR="00F35FCB" w:rsidRPr="00F35FCB" w14:paraId="3D37EBC8" w14:textId="77777777" w:rsidTr="00F67E59">
        <w:trPr>
          <w:trHeight w:val="38"/>
        </w:trPr>
        <w:tc>
          <w:tcPr>
            <w:tcW w:w="567" w:type="dxa"/>
            <w:vMerge/>
            <w:tcBorders>
              <w:top w:val="nil"/>
              <w:left w:val="single" w:sz="8" w:space="0" w:color="000000"/>
              <w:bottom w:val="single" w:sz="8" w:space="0" w:color="000000"/>
              <w:right w:val="single" w:sz="8" w:space="0" w:color="000000"/>
            </w:tcBorders>
          </w:tcPr>
          <w:p w14:paraId="1BB3A56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5DCB64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4ACB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699B3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7539D1" w14:textId="77777777" w:rsidR="00F67E59" w:rsidRPr="00F35FCB" w:rsidRDefault="00F67E59" w:rsidP="00F67E59">
            <w:pPr>
              <w:jc w:val="both"/>
            </w:pPr>
            <w:r w:rsidRPr="00F35FCB">
              <w:t>Максимальный процент застройки в границах земельного участка –50%</w:t>
            </w:r>
          </w:p>
        </w:tc>
      </w:tr>
      <w:tr w:rsidR="00F35FCB" w:rsidRPr="00F35FCB" w14:paraId="31CCEF52" w14:textId="77777777" w:rsidTr="00F67E59">
        <w:trPr>
          <w:trHeight w:val="38"/>
        </w:trPr>
        <w:tc>
          <w:tcPr>
            <w:tcW w:w="567" w:type="dxa"/>
            <w:vMerge/>
            <w:tcBorders>
              <w:top w:val="nil"/>
              <w:left w:val="single" w:sz="8" w:space="0" w:color="000000"/>
              <w:bottom w:val="single" w:sz="8" w:space="0" w:color="000000"/>
              <w:right w:val="single" w:sz="8" w:space="0" w:color="000000"/>
            </w:tcBorders>
          </w:tcPr>
          <w:p w14:paraId="255D1DD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04F88B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3BCD3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3D55F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F17741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0D5E65AA" w14:textId="77777777" w:rsidTr="00F67E59">
        <w:trPr>
          <w:trHeight w:val="38"/>
        </w:trPr>
        <w:tc>
          <w:tcPr>
            <w:tcW w:w="567" w:type="dxa"/>
            <w:vMerge/>
            <w:tcBorders>
              <w:top w:val="nil"/>
              <w:left w:val="single" w:sz="8" w:space="0" w:color="000000"/>
              <w:bottom w:val="single" w:sz="8" w:space="0" w:color="000000"/>
              <w:right w:val="single" w:sz="8" w:space="0" w:color="000000"/>
            </w:tcBorders>
          </w:tcPr>
          <w:p w14:paraId="1E05DE4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22D1A3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529FD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7CA02D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DC044A" w14:textId="77777777" w:rsidR="00F67E59" w:rsidRPr="00F35FCB" w:rsidRDefault="00F67E59" w:rsidP="00F67E59">
            <w:pPr>
              <w:jc w:val="both"/>
            </w:pPr>
            <w:r w:rsidRPr="00F35FCB">
              <w:t>Предельная высота зданий, строений, сооружений – 12 м.</w:t>
            </w:r>
          </w:p>
          <w:p w14:paraId="229D7356" w14:textId="77777777" w:rsidR="00F67E59" w:rsidRPr="00F35FCB" w:rsidRDefault="00F67E59" w:rsidP="00F67E59">
            <w:pPr>
              <w:jc w:val="both"/>
            </w:pPr>
            <w:r w:rsidRPr="00F35FCB">
              <w:t>Максимальная высота зданий, строений и сооружений вспомогательного использования – 4 м</w:t>
            </w:r>
          </w:p>
        </w:tc>
      </w:tr>
      <w:tr w:rsidR="00F35FCB" w:rsidRPr="00F35FCB" w14:paraId="70AB8FC9" w14:textId="77777777" w:rsidTr="00F67E59">
        <w:trPr>
          <w:trHeight w:val="38"/>
        </w:trPr>
        <w:tc>
          <w:tcPr>
            <w:tcW w:w="567" w:type="dxa"/>
            <w:vMerge/>
            <w:tcBorders>
              <w:top w:val="nil"/>
              <w:left w:val="single" w:sz="8" w:space="0" w:color="000000"/>
              <w:bottom w:val="single" w:sz="4" w:space="0" w:color="auto"/>
              <w:right w:val="single" w:sz="8" w:space="0" w:color="000000"/>
            </w:tcBorders>
          </w:tcPr>
          <w:p w14:paraId="796EDFC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D8CD2C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E7E05C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3AFE6E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E39F65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201D5DD" w14:textId="77777777" w:rsidTr="00F67E59">
        <w:trPr>
          <w:trHeight w:val="38"/>
        </w:trPr>
        <w:tc>
          <w:tcPr>
            <w:tcW w:w="567" w:type="dxa"/>
            <w:vMerge/>
            <w:tcBorders>
              <w:top w:val="single" w:sz="4" w:space="0" w:color="auto"/>
              <w:left w:val="single" w:sz="4" w:space="0" w:color="auto"/>
              <w:bottom w:val="single" w:sz="4" w:space="0" w:color="auto"/>
              <w:right w:val="single" w:sz="4" w:space="0" w:color="auto"/>
            </w:tcBorders>
          </w:tcPr>
          <w:p w14:paraId="00B816B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14C5EB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9D9A1F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D26604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44824C4" w14:textId="77777777" w:rsidR="00F67E59" w:rsidRPr="00F35FCB" w:rsidRDefault="00F67E59" w:rsidP="00F67E59">
            <w:pPr>
              <w:jc w:val="both"/>
            </w:pPr>
            <w:r w:rsidRPr="00F35FCB">
              <w:t>Иные параметры:</w:t>
            </w:r>
          </w:p>
          <w:p w14:paraId="2EB723AF" w14:textId="77777777" w:rsidR="00F67E59" w:rsidRPr="00F35FCB" w:rsidRDefault="00F67E59" w:rsidP="00F67E59">
            <w:pPr>
              <w:jc w:val="both"/>
            </w:pPr>
            <w:r w:rsidRPr="00F35FCB">
              <w:t xml:space="preserve">Минимальная ширина земельных участков вдоль фронта улицы (проезда) для вновь образованных земельных участков – 12 м; </w:t>
            </w:r>
          </w:p>
          <w:p w14:paraId="42E0B80E" w14:textId="77777777" w:rsidR="00F67E59" w:rsidRPr="00F35FCB" w:rsidRDefault="00F67E59" w:rsidP="00F67E59">
            <w:pPr>
              <w:jc w:val="both"/>
            </w:pPr>
            <w:r w:rsidRPr="00F35FCB">
              <w:t>для существующих земельных участков – 8 м</w:t>
            </w:r>
          </w:p>
        </w:tc>
      </w:tr>
    </w:tbl>
    <w:p w14:paraId="5B7664E3" w14:textId="77777777" w:rsidR="00F67E59" w:rsidRPr="00F35FCB" w:rsidRDefault="00F67E59" w:rsidP="00F67E59">
      <w:pPr>
        <w:spacing w:before="200"/>
        <w:outlineLvl w:val="3"/>
        <w:rPr>
          <w:b/>
        </w:rPr>
      </w:pPr>
      <w:bookmarkStart w:id="252" w:name="_Toc208935580"/>
      <w:r w:rsidRPr="00F35FCB">
        <w:rPr>
          <w:b/>
        </w:rPr>
        <w:t>Особенности применения градостроительного регламента</w:t>
      </w:r>
      <w:bookmarkEnd w:id="252"/>
    </w:p>
    <w:p w14:paraId="68093DFE" w14:textId="77777777" w:rsidR="00F67E59" w:rsidRPr="00F35FCB" w:rsidRDefault="00F67E59" w:rsidP="00596C2D">
      <w:pPr>
        <w:pStyle w:val="af1"/>
        <w:numPr>
          <w:ilvl w:val="6"/>
          <w:numId w:val="44"/>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459C17D5" w14:textId="77777777" w:rsidR="00F67E59" w:rsidRPr="00F35FCB" w:rsidRDefault="00F67E59" w:rsidP="00596C2D">
      <w:pPr>
        <w:pStyle w:val="af1"/>
        <w:numPr>
          <w:ilvl w:val="6"/>
          <w:numId w:val="44"/>
        </w:numPr>
        <w:suppressAutoHyphens/>
        <w:ind w:left="0" w:firstLine="567"/>
        <w:jc w:val="both"/>
      </w:pPr>
      <w:r w:rsidRPr="00F35FCB">
        <w:t xml:space="preserve">На земельном участке с видом разрешенного использования «Ведение садоводства» (код 13.2) разрешается размещать не более одного садового дома, жилого дома, при этом количество надземных этажей не должно превышать трех, указанного в описании вида разрешенного использования с </w:t>
      </w:r>
      <w:hyperlink r:id="rId86" w:tooltip="https://aejsm5aya6o5jwv4_klg_810_414702fc3d5abdab9bf1b4a97567e93d.onlyoffice.disk.yandex.net/2024.1.1-375/web-apps/apps/documenteditor/main/index.html?_dc=2024.1.1-375&amp;lang=ru&amp;customer=%D0%A07-%D0%9E%D1%84%D0%B8%D1%81&amp;headerlogo=https%3A%2F%2Fyastatic.net%2Fs3">
        <w:r w:rsidRPr="00F35FCB">
          <w:t>кодом 2.1</w:t>
        </w:r>
      </w:hyperlink>
      <w:r w:rsidRPr="00F35FCB">
        <w:t>.</w:t>
      </w:r>
    </w:p>
    <w:p w14:paraId="104B2910" w14:textId="77777777" w:rsidR="00F67E59" w:rsidRPr="00F35FCB" w:rsidRDefault="00F67E59" w:rsidP="00596C2D">
      <w:pPr>
        <w:pStyle w:val="af1"/>
        <w:numPr>
          <w:ilvl w:val="6"/>
          <w:numId w:val="44"/>
        </w:numPr>
        <w:suppressAutoHyphens/>
        <w:ind w:left="0" w:firstLine="567"/>
        <w:jc w:val="both"/>
      </w:pPr>
      <w:r w:rsidRPr="00F35FCB">
        <w:t>Для земельных участков, сведения о которых внесены в Единый государственный реестр недвижимости (ЕРГН) до 25.06.2025 допускается изменение вида разрешенного использования на «Для ведения садоводства».</w:t>
      </w:r>
    </w:p>
    <w:p w14:paraId="2E7306C2" w14:textId="77777777" w:rsidR="00F67E59" w:rsidRPr="00F35FCB" w:rsidRDefault="00F67E59" w:rsidP="00596C2D">
      <w:pPr>
        <w:pStyle w:val="af1"/>
        <w:numPr>
          <w:ilvl w:val="6"/>
          <w:numId w:val="44"/>
        </w:numPr>
        <w:suppressAutoHyphens/>
        <w:ind w:left="0" w:firstLine="567"/>
        <w:jc w:val="both"/>
      </w:pPr>
      <w:r w:rsidRPr="00F35FCB">
        <w:t>В границах территориальной зоны СХ5.1,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0DD6FFF2" w14:textId="77777777" w:rsidR="00F67E59" w:rsidRPr="00F35FCB" w:rsidRDefault="00F67E59" w:rsidP="00F67E59">
      <w:pPr>
        <w:spacing w:before="200"/>
        <w:outlineLvl w:val="3"/>
        <w:rPr>
          <w:b/>
        </w:rPr>
      </w:pPr>
      <w:bookmarkStart w:id="253" w:name="_Toc208935581"/>
      <w:r w:rsidRPr="00F35FCB">
        <w:rPr>
          <w:b/>
        </w:rPr>
        <w:t>Требования к архитектурно-градостроительному облику объектов капитального строительства</w:t>
      </w:r>
      <w:bookmarkEnd w:id="253"/>
    </w:p>
    <w:p w14:paraId="0C2594A0"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18C369F6" w14:textId="77777777" w:rsidR="00F67E59" w:rsidRPr="00F35FCB" w:rsidRDefault="00F67E59" w:rsidP="00F67E59">
      <w:pPr>
        <w:spacing w:before="200"/>
        <w:jc w:val="center"/>
        <w:outlineLvl w:val="2"/>
        <w:rPr>
          <w:b/>
        </w:rPr>
      </w:pPr>
      <w:bookmarkStart w:id="254" w:name="_Toc208417615"/>
      <w:bookmarkStart w:id="255" w:name="_Toc208935582"/>
      <w:r w:rsidRPr="00F35FCB">
        <w:rPr>
          <w:b/>
        </w:rPr>
        <w:t>Статья 48. СХ6. Зона ведения крестьянско-фермерского хозяйства</w:t>
      </w:r>
      <w:bookmarkEnd w:id="254"/>
      <w:bookmarkEnd w:id="255"/>
    </w:p>
    <w:p w14:paraId="1BC4BFD0" w14:textId="77777777" w:rsidR="00F67E59" w:rsidRPr="00F35FCB" w:rsidRDefault="00F67E59" w:rsidP="00596C2D">
      <w:pPr>
        <w:pStyle w:val="af1"/>
        <w:numPr>
          <w:ilvl w:val="3"/>
          <w:numId w:val="49"/>
        </w:numPr>
        <w:suppressAutoHyphens/>
        <w:ind w:left="0" w:firstLine="567"/>
        <w:jc w:val="both"/>
      </w:pPr>
      <w:r w:rsidRPr="00F35FCB">
        <w:t>Территориальная зона СХ6 предназначена для размещения объектов крестьянско-фермерских хозяйств, осуществляющих деятельность по производству, хранению, первичной и глубокой переработке сельскохозяйственной продукции.</w:t>
      </w:r>
    </w:p>
    <w:p w14:paraId="65FF3FF0" w14:textId="77777777" w:rsidR="00F67E59" w:rsidRPr="00F35FCB" w:rsidRDefault="00F67E59" w:rsidP="00596C2D">
      <w:pPr>
        <w:pStyle w:val="af1"/>
        <w:numPr>
          <w:ilvl w:val="3"/>
          <w:numId w:val="49"/>
        </w:numPr>
        <w:suppressAutoHyphens/>
        <w:ind w:left="0" w:firstLine="567"/>
        <w:jc w:val="both"/>
      </w:pPr>
      <w:r w:rsidRPr="00F35FCB">
        <w:t>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СХ6:</w:t>
      </w:r>
    </w:p>
    <w:p w14:paraId="0C44CEEE" w14:textId="77777777" w:rsidR="00F67E59" w:rsidRPr="00F35FCB" w:rsidRDefault="00F67E59" w:rsidP="00F67E59">
      <w:pPr>
        <w:spacing w:before="200"/>
        <w:outlineLvl w:val="3"/>
        <w:rPr>
          <w:b/>
        </w:rPr>
      </w:pPr>
      <w:bookmarkStart w:id="256" w:name="_Toc208935583"/>
      <w:r w:rsidRPr="00F35FCB">
        <w:rPr>
          <w:b/>
        </w:rPr>
        <w:t>Основные виды разрешенного использования земельных участков и объектов капитального строительства</w:t>
      </w:r>
      <w:bookmarkEnd w:id="256"/>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668AC461" w14:textId="77777777" w:rsidTr="00F67E59">
        <w:tc>
          <w:tcPr>
            <w:tcW w:w="567" w:type="dxa"/>
            <w:tcBorders>
              <w:top w:val="single" w:sz="8" w:space="0" w:color="000000"/>
              <w:left w:val="single" w:sz="8" w:space="0" w:color="000000"/>
              <w:bottom w:val="single" w:sz="4" w:space="0" w:color="auto"/>
              <w:right w:val="single" w:sz="8" w:space="0" w:color="000000"/>
            </w:tcBorders>
          </w:tcPr>
          <w:p w14:paraId="46C333C9"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49A6901E"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15F3B088" w14:textId="77777777" w:rsidR="00F67E59" w:rsidRPr="00F35FCB" w:rsidRDefault="00F67E59" w:rsidP="00F67E59">
            <w:pPr>
              <w:ind w:left="-13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40C81EE2"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585596E5"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0D0AA2E3" w14:textId="77777777" w:rsidTr="00F67E59">
        <w:trPr>
          <w:trHeight w:val="415"/>
        </w:trPr>
        <w:tc>
          <w:tcPr>
            <w:tcW w:w="567" w:type="dxa"/>
            <w:vMerge w:val="restart"/>
            <w:tcBorders>
              <w:top w:val="single" w:sz="4" w:space="0" w:color="auto"/>
              <w:left w:val="single" w:sz="4" w:space="0" w:color="auto"/>
              <w:bottom w:val="single" w:sz="4" w:space="0" w:color="auto"/>
              <w:right w:val="single" w:sz="4" w:space="0" w:color="auto"/>
            </w:tcBorders>
          </w:tcPr>
          <w:p w14:paraId="749C9A5F"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36DB263F" w14:textId="77777777" w:rsidR="00F67E59" w:rsidRPr="00F35FCB" w:rsidRDefault="00F67E59" w:rsidP="00F67E59">
            <w:r w:rsidRPr="00F35FCB">
              <w:t>Выращивание зерновых и иных сельскохозяйственных культур</w:t>
            </w:r>
          </w:p>
        </w:tc>
        <w:tc>
          <w:tcPr>
            <w:tcW w:w="1701" w:type="dxa"/>
            <w:vMerge w:val="restart"/>
            <w:tcBorders>
              <w:top w:val="single" w:sz="4" w:space="0" w:color="auto"/>
              <w:left w:val="single" w:sz="4" w:space="0" w:color="auto"/>
              <w:bottom w:val="single" w:sz="4" w:space="0" w:color="auto"/>
              <w:right w:val="single" w:sz="4" w:space="0" w:color="auto"/>
            </w:tcBorders>
          </w:tcPr>
          <w:p w14:paraId="105722EB" w14:textId="77777777" w:rsidR="00F67E59" w:rsidRPr="00F35FCB" w:rsidRDefault="00F67E59" w:rsidP="00F67E59">
            <w:r w:rsidRPr="00F35FCB">
              <w:t>1.2</w:t>
            </w:r>
          </w:p>
        </w:tc>
        <w:tc>
          <w:tcPr>
            <w:tcW w:w="3969" w:type="dxa"/>
            <w:vMerge w:val="restart"/>
            <w:tcBorders>
              <w:top w:val="single" w:sz="4" w:space="0" w:color="auto"/>
              <w:left w:val="single" w:sz="4" w:space="0" w:color="auto"/>
              <w:bottom w:val="single" w:sz="4" w:space="0" w:color="auto"/>
              <w:right w:val="single" w:sz="4" w:space="0" w:color="auto"/>
            </w:tcBorders>
          </w:tcPr>
          <w:p w14:paraId="79E357A7" w14:textId="77777777" w:rsidR="00F67E59" w:rsidRPr="00F35FCB" w:rsidRDefault="00F67E59" w:rsidP="00F67E59">
            <w:pPr>
              <w:jc w:val="both"/>
            </w:pPr>
            <w:r w:rsidRPr="00F35FCB">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520" w:type="dxa"/>
            <w:tcBorders>
              <w:top w:val="single" w:sz="4" w:space="0" w:color="auto"/>
              <w:left w:val="single" w:sz="4" w:space="0" w:color="auto"/>
              <w:bottom w:val="single" w:sz="4" w:space="0" w:color="auto"/>
              <w:right w:val="single" w:sz="4" w:space="0" w:color="auto"/>
            </w:tcBorders>
          </w:tcPr>
          <w:p w14:paraId="21A68A0C"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6FFD483F"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6C179E9A"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12C665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F5FF7B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FAE2F73"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85F02D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1650416"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62C99E2F"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BC6504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203BB5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437E8E1"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7FEDD08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A9AF981"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7B5A9961"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DBB12D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CCE1AC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9E5C38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E8B8C87"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20688015"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766270E6"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99219B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4F2875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73EA4A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93EFC7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C00BB55"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64065C1A"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3082D4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BBEFDB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917993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195E918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BEA7A19" w14:textId="77777777" w:rsidTr="00F67E59">
        <w:trPr>
          <w:trHeight w:val="79"/>
        </w:trPr>
        <w:tc>
          <w:tcPr>
            <w:tcW w:w="567" w:type="dxa"/>
            <w:vMerge w:val="restart"/>
            <w:tcBorders>
              <w:top w:val="single" w:sz="4" w:space="0" w:color="auto"/>
              <w:left w:val="single" w:sz="4" w:space="0" w:color="auto"/>
              <w:bottom w:val="single" w:sz="4" w:space="0" w:color="auto"/>
              <w:right w:val="single" w:sz="4" w:space="0" w:color="auto"/>
            </w:tcBorders>
          </w:tcPr>
          <w:p w14:paraId="231F91EF"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0D2E4070" w14:textId="77777777" w:rsidR="00F67E59" w:rsidRPr="00F35FCB" w:rsidRDefault="00F67E59" w:rsidP="00F67E59">
            <w:r w:rsidRPr="00F35FCB">
              <w:t>Овощеводство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426ACE85" w14:textId="77777777" w:rsidR="00F67E59" w:rsidRPr="00F35FCB" w:rsidRDefault="00F67E59" w:rsidP="00F67E59">
            <w:r w:rsidRPr="00F35FCB">
              <w:t>1.3</w:t>
            </w:r>
          </w:p>
        </w:tc>
        <w:tc>
          <w:tcPr>
            <w:tcW w:w="3969" w:type="dxa"/>
            <w:vMerge w:val="restart"/>
            <w:tcBorders>
              <w:top w:val="single" w:sz="4" w:space="0" w:color="auto"/>
              <w:left w:val="single" w:sz="4" w:space="0" w:color="auto"/>
              <w:bottom w:val="single" w:sz="4" w:space="0" w:color="auto"/>
              <w:right w:val="single" w:sz="4" w:space="0" w:color="auto"/>
            </w:tcBorders>
          </w:tcPr>
          <w:p w14:paraId="1681A93F" w14:textId="77777777" w:rsidR="00F67E59" w:rsidRPr="00F35FCB" w:rsidRDefault="00F67E59" w:rsidP="00F67E59">
            <w:pPr>
              <w:jc w:val="both"/>
            </w:pPr>
            <w:r w:rsidRPr="00F35FC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520" w:type="dxa"/>
            <w:tcBorders>
              <w:top w:val="single" w:sz="4" w:space="0" w:color="auto"/>
              <w:left w:val="single" w:sz="4" w:space="0" w:color="auto"/>
              <w:bottom w:val="single" w:sz="4" w:space="0" w:color="auto"/>
              <w:right w:val="single" w:sz="4" w:space="0" w:color="auto"/>
            </w:tcBorders>
          </w:tcPr>
          <w:p w14:paraId="0746A311"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5C9DD5A8" w14:textId="77777777" w:rsidTr="00F67E59">
        <w:trPr>
          <w:trHeight w:val="79"/>
        </w:trPr>
        <w:tc>
          <w:tcPr>
            <w:tcW w:w="567" w:type="dxa"/>
            <w:vMerge/>
            <w:tcBorders>
              <w:top w:val="single" w:sz="4" w:space="0" w:color="auto"/>
              <w:left w:val="single" w:sz="8" w:space="0" w:color="000000"/>
              <w:bottom w:val="single" w:sz="8" w:space="0" w:color="000000"/>
              <w:right w:val="single" w:sz="8" w:space="0" w:color="000000"/>
            </w:tcBorders>
          </w:tcPr>
          <w:p w14:paraId="2D5AF064"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14C507F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5CF6E3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1C31102"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1370774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9A5FB9E" w14:textId="77777777" w:rsidTr="00F67E59">
        <w:trPr>
          <w:trHeight w:val="79"/>
        </w:trPr>
        <w:tc>
          <w:tcPr>
            <w:tcW w:w="567" w:type="dxa"/>
            <w:vMerge/>
            <w:tcBorders>
              <w:top w:val="nil"/>
              <w:left w:val="single" w:sz="8" w:space="0" w:color="000000"/>
              <w:bottom w:val="single" w:sz="8" w:space="0" w:color="000000"/>
              <w:right w:val="single" w:sz="8" w:space="0" w:color="000000"/>
            </w:tcBorders>
          </w:tcPr>
          <w:p w14:paraId="2E1A849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A5C962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F92A16" w14:textId="77777777" w:rsidR="00F67E59" w:rsidRPr="00F35FCB" w:rsidRDefault="00F67E59" w:rsidP="00F67E59"/>
        </w:tc>
        <w:tc>
          <w:tcPr>
            <w:tcW w:w="3969" w:type="dxa"/>
            <w:vMerge/>
            <w:tcBorders>
              <w:top w:val="nil"/>
              <w:left w:val="nil"/>
              <w:bottom w:val="single" w:sz="8" w:space="0" w:color="000000"/>
              <w:right w:val="single" w:sz="4" w:space="0" w:color="auto"/>
            </w:tcBorders>
          </w:tcPr>
          <w:p w14:paraId="5DD0789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1B00B1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E5A2C4B" w14:textId="77777777" w:rsidTr="00F67E59">
        <w:trPr>
          <w:trHeight w:val="79"/>
        </w:trPr>
        <w:tc>
          <w:tcPr>
            <w:tcW w:w="567" w:type="dxa"/>
            <w:vMerge/>
            <w:tcBorders>
              <w:top w:val="nil"/>
              <w:left w:val="single" w:sz="8" w:space="0" w:color="000000"/>
              <w:bottom w:val="single" w:sz="8" w:space="0" w:color="000000"/>
              <w:right w:val="single" w:sz="8" w:space="0" w:color="000000"/>
            </w:tcBorders>
          </w:tcPr>
          <w:p w14:paraId="6FB2D82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B1C393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CD0C5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95E3E8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F91258A"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3F6AA9BC" w14:textId="77777777" w:rsidTr="00F67E59">
        <w:trPr>
          <w:trHeight w:val="79"/>
        </w:trPr>
        <w:tc>
          <w:tcPr>
            <w:tcW w:w="567" w:type="dxa"/>
            <w:vMerge/>
            <w:tcBorders>
              <w:top w:val="nil"/>
              <w:left w:val="single" w:sz="8" w:space="0" w:color="000000"/>
              <w:bottom w:val="single" w:sz="4" w:space="0" w:color="auto"/>
              <w:right w:val="single" w:sz="8" w:space="0" w:color="000000"/>
            </w:tcBorders>
          </w:tcPr>
          <w:p w14:paraId="6462418A"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879348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CE21B3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93B72A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8A9A6A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4487172" w14:textId="77777777" w:rsidTr="00F67E59">
        <w:trPr>
          <w:trHeight w:val="79"/>
        </w:trPr>
        <w:tc>
          <w:tcPr>
            <w:tcW w:w="567" w:type="dxa"/>
            <w:vMerge/>
            <w:tcBorders>
              <w:top w:val="single" w:sz="4" w:space="0" w:color="auto"/>
              <w:left w:val="single" w:sz="4" w:space="0" w:color="auto"/>
              <w:bottom w:val="single" w:sz="4" w:space="0" w:color="auto"/>
              <w:right w:val="single" w:sz="4" w:space="0" w:color="auto"/>
            </w:tcBorders>
          </w:tcPr>
          <w:p w14:paraId="79FE6810"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FEB14B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8858CE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67BB2D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288C70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1373EE0" w14:textId="77777777" w:rsidTr="00F67E59">
        <w:trPr>
          <w:trHeight w:val="275"/>
        </w:trPr>
        <w:tc>
          <w:tcPr>
            <w:tcW w:w="567" w:type="dxa"/>
            <w:vMerge w:val="restart"/>
            <w:tcBorders>
              <w:top w:val="single" w:sz="4" w:space="0" w:color="auto"/>
              <w:left w:val="single" w:sz="8" w:space="0" w:color="000000"/>
              <w:bottom w:val="single" w:sz="8" w:space="0" w:color="000000"/>
              <w:right w:val="single" w:sz="8" w:space="0" w:color="000000"/>
            </w:tcBorders>
          </w:tcPr>
          <w:p w14:paraId="2A34FFB4"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nil"/>
              <w:bottom w:val="single" w:sz="8" w:space="0" w:color="000000"/>
              <w:right w:val="single" w:sz="8" w:space="0" w:color="000000"/>
            </w:tcBorders>
          </w:tcPr>
          <w:p w14:paraId="4E425556" w14:textId="77777777" w:rsidR="00F67E59" w:rsidRPr="00F35FCB" w:rsidRDefault="00F67E59" w:rsidP="00F67E59">
            <w:r w:rsidRPr="00F35FCB">
              <w:t>Выращивание тонизирующих, лекарственных, цветочных культур</w:t>
            </w:r>
          </w:p>
        </w:tc>
        <w:tc>
          <w:tcPr>
            <w:tcW w:w="1701" w:type="dxa"/>
            <w:vMerge w:val="restart"/>
            <w:tcBorders>
              <w:top w:val="single" w:sz="4" w:space="0" w:color="auto"/>
              <w:left w:val="nil"/>
              <w:bottom w:val="single" w:sz="8" w:space="0" w:color="000000"/>
              <w:right w:val="single" w:sz="8" w:space="0" w:color="000000"/>
            </w:tcBorders>
          </w:tcPr>
          <w:p w14:paraId="61D09FE1" w14:textId="77777777" w:rsidR="00F67E59" w:rsidRPr="00F35FCB" w:rsidRDefault="00F67E59" w:rsidP="00F67E59">
            <w:r w:rsidRPr="00F35FCB">
              <w:t>1.4</w:t>
            </w:r>
          </w:p>
        </w:tc>
        <w:tc>
          <w:tcPr>
            <w:tcW w:w="3969" w:type="dxa"/>
            <w:vMerge w:val="restart"/>
            <w:tcBorders>
              <w:top w:val="single" w:sz="4" w:space="0" w:color="auto"/>
              <w:left w:val="nil"/>
              <w:bottom w:val="single" w:sz="8" w:space="0" w:color="000000"/>
              <w:right w:val="single" w:sz="8" w:space="0" w:color="000000"/>
            </w:tcBorders>
          </w:tcPr>
          <w:p w14:paraId="1B925A33"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520" w:type="dxa"/>
            <w:tcBorders>
              <w:top w:val="single" w:sz="4" w:space="0" w:color="auto"/>
              <w:left w:val="nil"/>
              <w:bottom w:val="single" w:sz="8" w:space="0" w:color="000000"/>
              <w:right w:val="single" w:sz="8" w:space="0" w:color="000000"/>
            </w:tcBorders>
          </w:tcPr>
          <w:p w14:paraId="589B19BD"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331A2857" w14:textId="77777777" w:rsidTr="00F67E59">
        <w:trPr>
          <w:trHeight w:val="275"/>
        </w:trPr>
        <w:tc>
          <w:tcPr>
            <w:tcW w:w="567" w:type="dxa"/>
            <w:vMerge/>
            <w:tcBorders>
              <w:top w:val="nil"/>
              <w:left w:val="single" w:sz="8" w:space="0" w:color="000000"/>
              <w:bottom w:val="single" w:sz="4" w:space="0" w:color="auto"/>
              <w:right w:val="single" w:sz="8" w:space="0" w:color="000000"/>
            </w:tcBorders>
          </w:tcPr>
          <w:p w14:paraId="4F7401B3"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072003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07E8C0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1CDD64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0A272C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7B73719" w14:textId="77777777" w:rsidTr="00F67E59">
        <w:trPr>
          <w:trHeight w:val="275"/>
        </w:trPr>
        <w:tc>
          <w:tcPr>
            <w:tcW w:w="567" w:type="dxa"/>
            <w:vMerge/>
            <w:tcBorders>
              <w:top w:val="single" w:sz="4" w:space="0" w:color="auto"/>
              <w:left w:val="single" w:sz="4" w:space="0" w:color="auto"/>
              <w:bottom w:val="single" w:sz="4" w:space="0" w:color="auto"/>
              <w:right w:val="single" w:sz="4" w:space="0" w:color="auto"/>
            </w:tcBorders>
          </w:tcPr>
          <w:p w14:paraId="0D8A689A"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1DB8B0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E705B8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7747D2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AF0ECB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C1F1EC5" w14:textId="77777777" w:rsidTr="00F67E59">
        <w:trPr>
          <w:trHeight w:val="275"/>
        </w:trPr>
        <w:tc>
          <w:tcPr>
            <w:tcW w:w="567" w:type="dxa"/>
            <w:vMerge/>
            <w:tcBorders>
              <w:top w:val="single" w:sz="4" w:space="0" w:color="auto"/>
              <w:left w:val="single" w:sz="8" w:space="0" w:color="000000"/>
              <w:bottom w:val="single" w:sz="8" w:space="0" w:color="000000"/>
              <w:right w:val="single" w:sz="8" w:space="0" w:color="000000"/>
            </w:tcBorders>
          </w:tcPr>
          <w:p w14:paraId="5AC9A082"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41F80A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7986AC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D46214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6775C5C"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6DCD72B8" w14:textId="77777777" w:rsidTr="00F67E59">
        <w:trPr>
          <w:trHeight w:val="275"/>
        </w:trPr>
        <w:tc>
          <w:tcPr>
            <w:tcW w:w="567" w:type="dxa"/>
            <w:vMerge/>
            <w:tcBorders>
              <w:top w:val="nil"/>
              <w:left w:val="single" w:sz="8" w:space="0" w:color="000000"/>
              <w:bottom w:val="single" w:sz="8" w:space="0" w:color="000000"/>
              <w:right w:val="single" w:sz="8" w:space="0" w:color="000000"/>
            </w:tcBorders>
          </w:tcPr>
          <w:p w14:paraId="00EC543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5689EE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A599C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08542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91C20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99CFD93" w14:textId="77777777" w:rsidTr="00F67E59">
        <w:trPr>
          <w:trHeight w:val="275"/>
        </w:trPr>
        <w:tc>
          <w:tcPr>
            <w:tcW w:w="567" w:type="dxa"/>
            <w:vMerge/>
            <w:tcBorders>
              <w:top w:val="nil"/>
              <w:left w:val="single" w:sz="8" w:space="0" w:color="000000"/>
              <w:bottom w:val="single" w:sz="4" w:space="0" w:color="auto"/>
              <w:right w:val="single" w:sz="8" w:space="0" w:color="000000"/>
            </w:tcBorders>
          </w:tcPr>
          <w:p w14:paraId="7DB6F51A"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6EE5D4D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2221ED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205A12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D05265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EE1994F" w14:textId="77777777" w:rsidTr="00F67E59">
        <w:trPr>
          <w:trHeight w:val="325"/>
        </w:trPr>
        <w:tc>
          <w:tcPr>
            <w:tcW w:w="567" w:type="dxa"/>
            <w:vMerge w:val="restart"/>
            <w:tcBorders>
              <w:top w:val="single" w:sz="4" w:space="0" w:color="auto"/>
              <w:left w:val="single" w:sz="4" w:space="0" w:color="auto"/>
              <w:bottom w:val="single" w:sz="4" w:space="0" w:color="auto"/>
              <w:right w:val="single" w:sz="4" w:space="0" w:color="auto"/>
            </w:tcBorders>
          </w:tcPr>
          <w:p w14:paraId="06B8B0B2"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765F4A4B" w14:textId="77777777" w:rsidR="00F67E59" w:rsidRPr="00F35FCB" w:rsidRDefault="00F67E59" w:rsidP="00F67E59">
            <w:r w:rsidRPr="00F35FCB">
              <w:t>Садоводство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40B210D6" w14:textId="77777777" w:rsidR="00F67E59" w:rsidRPr="00F35FCB" w:rsidRDefault="00F67E59" w:rsidP="00F67E59">
            <w:r w:rsidRPr="00F35FCB">
              <w:t>1.5</w:t>
            </w:r>
          </w:p>
        </w:tc>
        <w:tc>
          <w:tcPr>
            <w:tcW w:w="3969" w:type="dxa"/>
            <w:vMerge w:val="restart"/>
            <w:tcBorders>
              <w:top w:val="single" w:sz="4" w:space="0" w:color="auto"/>
              <w:left w:val="single" w:sz="4" w:space="0" w:color="auto"/>
              <w:bottom w:val="single" w:sz="4" w:space="0" w:color="auto"/>
              <w:right w:val="single" w:sz="4" w:space="0" w:color="auto"/>
            </w:tcBorders>
          </w:tcPr>
          <w:p w14:paraId="0A3CC9AC"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520" w:type="dxa"/>
            <w:tcBorders>
              <w:top w:val="single" w:sz="4" w:space="0" w:color="auto"/>
              <w:left w:val="single" w:sz="4" w:space="0" w:color="auto"/>
              <w:bottom w:val="single" w:sz="4" w:space="0" w:color="auto"/>
              <w:right w:val="single" w:sz="4" w:space="0" w:color="auto"/>
            </w:tcBorders>
          </w:tcPr>
          <w:p w14:paraId="59117C7C"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341DD117" w14:textId="77777777" w:rsidTr="00F67E59">
        <w:trPr>
          <w:trHeight w:val="322"/>
        </w:trPr>
        <w:tc>
          <w:tcPr>
            <w:tcW w:w="567" w:type="dxa"/>
            <w:vMerge/>
            <w:tcBorders>
              <w:top w:val="single" w:sz="4" w:space="0" w:color="auto"/>
              <w:left w:val="single" w:sz="8" w:space="0" w:color="000000"/>
              <w:bottom w:val="single" w:sz="8" w:space="0" w:color="000000"/>
              <w:right w:val="single" w:sz="8" w:space="0" w:color="000000"/>
            </w:tcBorders>
          </w:tcPr>
          <w:p w14:paraId="7FC333A0"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EA08FB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0B62C6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7D366C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41AD30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AEBF27B" w14:textId="77777777" w:rsidTr="00F67E59">
        <w:trPr>
          <w:trHeight w:val="322"/>
        </w:trPr>
        <w:tc>
          <w:tcPr>
            <w:tcW w:w="567" w:type="dxa"/>
            <w:vMerge/>
            <w:tcBorders>
              <w:top w:val="nil"/>
              <w:left w:val="single" w:sz="8" w:space="0" w:color="000000"/>
              <w:bottom w:val="single" w:sz="8" w:space="0" w:color="000000"/>
              <w:right w:val="single" w:sz="8" w:space="0" w:color="000000"/>
            </w:tcBorders>
          </w:tcPr>
          <w:p w14:paraId="76EB1F4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51B719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E140F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86036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3E08F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0355EBE" w14:textId="77777777" w:rsidTr="00F67E59">
        <w:trPr>
          <w:trHeight w:val="322"/>
        </w:trPr>
        <w:tc>
          <w:tcPr>
            <w:tcW w:w="567" w:type="dxa"/>
            <w:vMerge/>
            <w:tcBorders>
              <w:top w:val="nil"/>
              <w:left w:val="single" w:sz="8" w:space="0" w:color="000000"/>
              <w:bottom w:val="single" w:sz="4" w:space="0" w:color="auto"/>
              <w:right w:val="single" w:sz="8" w:space="0" w:color="000000"/>
            </w:tcBorders>
          </w:tcPr>
          <w:p w14:paraId="78C23C56"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E919F8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3A3159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27FA66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620B7BB"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36F38DC5" w14:textId="77777777" w:rsidTr="00F67E59">
        <w:trPr>
          <w:trHeight w:val="322"/>
        </w:trPr>
        <w:tc>
          <w:tcPr>
            <w:tcW w:w="567" w:type="dxa"/>
            <w:vMerge/>
            <w:tcBorders>
              <w:top w:val="single" w:sz="4" w:space="0" w:color="auto"/>
              <w:left w:val="single" w:sz="4" w:space="0" w:color="auto"/>
              <w:bottom w:val="single" w:sz="4" w:space="0" w:color="auto"/>
              <w:right w:val="single" w:sz="4" w:space="0" w:color="auto"/>
            </w:tcBorders>
          </w:tcPr>
          <w:p w14:paraId="5A8088BF"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00AEC8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E214C3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E75AAE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32A405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569BF71" w14:textId="77777777" w:rsidTr="00F67E59">
        <w:trPr>
          <w:trHeight w:val="322"/>
        </w:trPr>
        <w:tc>
          <w:tcPr>
            <w:tcW w:w="567" w:type="dxa"/>
            <w:vMerge/>
            <w:tcBorders>
              <w:top w:val="single" w:sz="4" w:space="0" w:color="auto"/>
              <w:left w:val="single" w:sz="8" w:space="0" w:color="000000"/>
              <w:bottom w:val="single" w:sz="8" w:space="0" w:color="000000"/>
              <w:right w:val="single" w:sz="8" w:space="0" w:color="000000"/>
            </w:tcBorders>
          </w:tcPr>
          <w:p w14:paraId="389286B9"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68473DF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021605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B7985C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00E088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B96DBAA" w14:textId="77777777" w:rsidTr="00F67E59">
        <w:trPr>
          <w:trHeight w:val="95"/>
        </w:trPr>
        <w:tc>
          <w:tcPr>
            <w:tcW w:w="567" w:type="dxa"/>
            <w:vMerge w:val="restart"/>
            <w:tcBorders>
              <w:top w:val="nil"/>
              <w:left w:val="single" w:sz="8" w:space="0" w:color="000000"/>
              <w:bottom w:val="single" w:sz="8" w:space="0" w:color="000000"/>
              <w:right w:val="single" w:sz="8" w:space="0" w:color="000000"/>
            </w:tcBorders>
          </w:tcPr>
          <w:p w14:paraId="64E225D2" w14:textId="77777777" w:rsidR="00F67E59" w:rsidRPr="00F35FCB" w:rsidRDefault="00F67E59" w:rsidP="00596C2D">
            <w:pPr>
              <w:numPr>
                <w:ilvl w:val="0"/>
                <w:numId w:val="50"/>
              </w:numPr>
              <w:suppressAutoHyphens/>
            </w:pPr>
            <w:r w:rsidRPr="00F35FCB">
              <w:t> </w:t>
            </w:r>
          </w:p>
        </w:tc>
        <w:tc>
          <w:tcPr>
            <w:tcW w:w="2268" w:type="dxa"/>
            <w:vMerge w:val="restart"/>
            <w:tcBorders>
              <w:top w:val="nil"/>
              <w:left w:val="nil"/>
              <w:bottom w:val="single" w:sz="8" w:space="0" w:color="000000"/>
              <w:right w:val="single" w:sz="8" w:space="0" w:color="000000"/>
            </w:tcBorders>
          </w:tcPr>
          <w:p w14:paraId="52D1C5F9" w14:textId="77777777" w:rsidR="00F67E59" w:rsidRPr="00F35FCB" w:rsidRDefault="00F67E59" w:rsidP="00F67E59">
            <w:r w:rsidRPr="00F35FCB">
              <w:t>Виноградарство</w:t>
            </w:r>
          </w:p>
        </w:tc>
        <w:tc>
          <w:tcPr>
            <w:tcW w:w="1701" w:type="dxa"/>
            <w:vMerge w:val="restart"/>
            <w:tcBorders>
              <w:top w:val="nil"/>
              <w:left w:val="nil"/>
              <w:bottom w:val="single" w:sz="8" w:space="0" w:color="000000"/>
              <w:right w:val="single" w:sz="8" w:space="0" w:color="000000"/>
            </w:tcBorders>
          </w:tcPr>
          <w:p w14:paraId="54A4D5BF" w14:textId="77777777" w:rsidR="00F67E59" w:rsidRPr="00F35FCB" w:rsidRDefault="00F67E59" w:rsidP="00F67E59">
            <w:r w:rsidRPr="00F35FCB">
              <w:t>1.5.1</w:t>
            </w:r>
          </w:p>
        </w:tc>
        <w:tc>
          <w:tcPr>
            <w:tcW w:w="3969" w:type="dxa"/>
            <w:vMerge w:val="restart"/>
            <w:tcBorders>
              <w:top w:val="nil"/>
              <w:left w:val="nil"/>
              <w:bottom w:val="single" w:sz="8" w:space="0" w:color="000000"/>
              <w:right w:val="single" w:sz="8" w:space="0" w:color="000000"/>
            </w:tcBorders>
          </w:tcPr>
          <w:p w14:paraId="52A8D6A1" w14:textId="77777777" w:rsidR="00F67E59" w:rsidRPr="00F35FCB" w:rsidRDefault="00F67E59" w:rsidP="00F67E59">
            <w:pPr>
              <w:jc w:val="both"/>
            </w:pPr>
            <w:r w:rsidRPr="00F35FCB">
              <w:t>Возделывание винограда на виноградопригодных землях</w:t>
            </w:r>
          </w:p>
        </w:tc>
        <w:tc>
          <w:tcPr>
            <w:tcW w:w="6520" w:type="dxa"/>
            <w:tcBorders>
              <w:top w:val="nil"/>
              <w:left w:val="nil"/>
              <w:bottom w:val="single" w:sz="8" w:space="0" w:color="000000"/>
              <w:right w:val="single" w:sz="8" w:space="0" w:color="000000"/>
            </w:tcBorders>
          </w:tcPr>
          <w:p w14:paraId="323EBAF3"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351BDC9B" w14:textId="77777777" w:rsidTr="00F67E59">
        <w:trPr>
          <w:trHeight w:val="92"/>
        </w:trPr>
        <w:tc>
          <w:tcPr>
            <w:tcW w:w="567" w:type="dxa"/>
            <w:vMerge/>
            <w:tcBorders>
              <w:top w:val="nil"/>
              <w:left w:val="single" w:sz="8" w:space="0" w:color="000000"/>
              <w:bottom w:val="single" w:sz="4" w:space="0" w:color="auto"/>
              <w:right w:val="single" w:sz="8" w:space="0" w:color="000000"/>
            </w:tcBorders>
          </w:tcPr>
          <w:p w14:paraId="5575C500"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2136C5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E30093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3DD707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1318DD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5AF2624"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08EAFC2E"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9D92A5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B39CC8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367519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DB2212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F0214E7"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5B5723C5"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9041D9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DF0590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894A20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918FF2C"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44A64101" w14:textId="77777777" w:rsidTr="00F67E59">
        <w:trPr>
          <w:trHeight w:val="92"/>
        </w:trPr>
        <w:tc>
          <w:tcPr>
            <w:tcW w:w="567" w:type="dxa"/>
            <w:vMerge/>
            <w:tcBorders>
              <w:top w:val="single" w:sz="4" w:space="0" w:color="auto"/>
              <w:left w:val="single" w:sz="8" w:space="0" w:color="000000"/>
              <w:bottom w:val="single" w:sz="4" w:space="0" w:color="auto"/>
              <w:right w:val="single" w:sz="8" w:space="0" w:color="000000"/>
            </w:tcBorders>
          </w:tcPr>
          <w:p w14:paraId="5DE89431"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3E8A176F"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2B1CBEC"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09E90B55"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4C64734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FABFD2C"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3918ACA3"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2A3CAE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0AC942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7BD776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A99F72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E20769E" w14:textId="77777777" w:rsidTr="00F67E59">
        <w:trPr>
          <w:trHeight w:val="230"/>
        </w:trPr>
        <w:tc>
          <w:tcPr>
            <w:tcW w:w="567" w:type="dxa"/>
            <w:vMerge w:val="restart"/>
            <w:tcBorders>
              <w:top w:val="single" w:sz="4" w:space="0" w:color="auto"/>
              <w:left w:val="single" w:sz="4" w:space="0" w:color="auto"/>
              <w:bottom w:val="single" w:sz="4" w:space="0" w:color="auto"/>
              <w:right w:val="single" w:sz="4" w:space="0" w:color="auto"/>
            </w:tcBorders>
          </w:tcPr>
          <w:p w14:paraId="241C3E94"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6A997314" w14:textId="77777777" w:rsidR="00F67E59" w:rsidRPr="00F35FCB" w:rsidRDefault="00F67E59" w:rsidP="00F67E59">
            <w:r w:rsidRPr="00F35FCB">
              <w:t>Выращивание льна и конопли</w:t>
            </w:r>
          </w:p>
        </w:tc>
        <w:tc>
          <w:tcPr>
            <w:tcW w:w="1701" w:type="dxa"/>
            <w:vMerge w:val="restart"/>
            <w:tcBorders>
              <w:top w:val="single" w:sz="4" w:space="0" w:color="auto"/>
              <w:left w:val="single" w:sz="4" w:space="0" w:color="auto"/>
              <w:bottom w:val="single" w:sz="4" w:space="0" w:color="auto"/>
              <w:right w:val="single" w:sz="4" w:space="0" w:color="auto"/>
            </w:tcBorders>
          </w:tcPr>
          <w:p w14:paraId="1BE0B2C4" w14:textId="77777777" w:rsidR="00F67E59" w:rsidRPr="00F35FCB" w:rsidRDefault="00F67E59" w:rsidP="00F67E59">
            <w:r w:rsidRPr="00F35FCB">
              <w:t>1.6</w:t>
            </w:r>
          </w:p>
        </w:tc>
        <w:tc>
          <w:tcPr>
            <w:tcW w:w="3969" w:type="dxa"/>
            <w:vMerge w:val="restart"/>
            <w:tcBorders>
              <w:top w:val="single" w:sz="4" w:space="0" w:color="auto"/>
              <w:left w:val="single" w:sz="4" w:space="0" w:color="auto"/>
              <w:bottom w:val="single" w:sz="4" w:space="0" w:color="auto"/>
              <w:right w:val="single" w:sz="4" w:space="0" w:color="auto"/>
            </w:tcBorders>
          </w:tcPr>
          <w:p w14:paraId="1636BD48"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выращиванием льна, конопли</w:t>
            </w:r>
          </w:p>
        </w:tc>
        <w:tc>
          <w:tcPr>
            <w:tcW w:w="6520" w:type="dxa"/>
            <w:tcBorders>
              <w:top w:val="single" w:sz="4" w:space="0" w:color="auto"/>
              <w:left w:val="single" w:sz="4" w:space="0" w:color="auto"/>
              <w:bottom w:val="single" w:sz="4" w:space="0" w:color="auto"/>
              <w:right w:val="single" w:sz="4" w:space="0" w:color="auto"/>
            </w:tcBorders>
          </w:tcPr>
          <w:p w14:paraId="4D082FD9"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030F6C3E" w14:textId="77777777" w:rsidTr="00F67E59">
        <w:trPr>
          <w:trHeight w:val="230"/>
        </w:trPr>
        <w:tc>
          <w:tcPr>
            <w:tcW w:w="567" w:type="dxa"/>
            <w:vMerge/>
            <w:tcBorders>
              <w:top w:val="single" w:sz="4" w:space="0" w:color="auto"/>
              <w:left w:val="single" w:sz="4" w:space="0" w:color="auto"/>
              <w:bottom w:val="single" w:sz="4" w:space="0" w:color="auto"/>
              <w:right w:val="single" w:sz="4" w:space="0" w:color="auto"/>
            </w:tcBorders>
          </w:tcPr>
          <w:p w14:paraId="4E735C9F"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AB515B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00E815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784D67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1E24C11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E6CFC92" w14:textId="77777777" w:rsidTr="00F67E59">
        <w:trPr>
          <w:trHeight w:val="230"/>
        </w:trPr>
        <w:tc>
          <w:tcPr>
            <w:tcW w:w="567" w:type="dxa"/>
            <w:vMerge/>
            <w:tcBorders>
              <w:top w:val="single" w:sz="4" w:space="0" w:color="auto"/>
              <w:left w:val="single" w:sz="4" w:space="0" w:color="auto"/>
              <w:bottom w:val="single" w:sz="4" w:space="0" w:color="auto"/>
              <w:right w:val="single" w:sz="4" w:space="0" w:color="auto"/>
            </w:tcBorders>
          </w:tcPr>
          <w:p w14:paraId="01B82972"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11AA04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582C40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4A76B1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5C47FF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8E96EBD" w14:textId="77777777" w:rsidTr="00F67E59">
        <w:trPr>
          <w:trHeight w:val="230"/>
        </w:trPr>
        <w:tc>
          <w:tcPr>
            <w:tcW w:w="567" w:type="dxa"/>
            <w:vMerge/>
            <w:tcBorders>
              <w:top w:val="single" w:sz="4" w:space="0" w:color="auto"/>
              <w:left w:val="single" w:sz="4" w:space="0" w:color="auto"/>
              <w:bottom w:val="single" w:sz="4" w:space="0" w:color="auto"/>
              <w:right w:val="single" w:sz="4" w:space="0" w:color="auto"/>
            </w:tcBorders>
          </w:tcPr>
          <w:p w14:paraId="76223378"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91D78E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AB42EE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D79215A"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B0138B5"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7A952778" w14:textId="77777777" w:rsidTr="00F67E59">
        <w:trPr>
          <w:trHeight w:val="230"/>
        </w:trPr>
        <w:tc>
          <w:tcPr>
            <w:tcW w:w="567" w:type="dxa"/>
            <w:vMerge/>
            <w:tcBorders>
              <w:top w:val="single" w:sz="4" w:space="0" w:color="auto"/>
              <w:left w:val="single" w:sz="4" w:space="0" w:color="auto"/>
              <w:bottom w:val="single" w:sz="4" w:space="0" w:color="auto"/>
              <w:right w:val="single" w:sz="4" w:space="0" w:color="auto"/>
            </w:tcBorders>
          </w:tcPr>
          <w:p w14:paraId="2E4A3396"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FA9BCC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DBB525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651C05E"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94DD94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C470FD7" w14:textId="77777777" w:rsidTr="00F67E59">
        <w:trPr>
          <w:trHeight w:val="230"/>
        </w:trPr>
        <w:tc>
          <w:tcPr>
            <w:tcW w:w="567" w:type="dxa"/>
            <w:vMerge/>
            <w:tcBorders>
              <w:top w:val="single" w:sz="4" w:space="0" w:color="auto"/>
              <w:left w:val="single" w:sz="4" w:space="0" w:color="auto"/>
              <w:bottom w:val="single" w:sz="4" w:space="0" w:color="auto"/>
              <w:right w:val="single" w:sz="4" w:space="0" w:color="auto"/>
            </w:tcBorders>
          </w:tcPr>
          <w:p w14:paraId="47182D04"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583C73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B7DB3B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0643233"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6EE6834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B39C1AF" w14:textId="77777777" w:rsidTr="00F67E59">
        <w:trPr>
          <w:trHeight w:val="276"/>
        </w:trPr>
        <w:tc>
          <w:tcPr>
            <w:tcW w:w="567" w:type="dxa"/>
            <w:vMerge w:val="restart"/>
            <w:tcBorders>
              <w:top w:val="single" w:sz="4" w:space="0" w:color="auto"/>
              <w:left w:val="single" w:sz="4" w:space="0" w:color="auto"/>
              <w:bottom w:val="single" w:sz="4" w:space="0" w:color="auto"/>
              <w:right w:val="single" w:sz="4" w:space="0" w:color="auto"/>
            </w:tcBorders>
          </w:tcPr>
          <w:p w14:paraId="6D3764DF"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0125C0F1" w14:textId="77777777" w:rsidR="00F67E59" w:rsidRPr="00F35FCB" w:rsidRDefault="00F67E59" w:rsidP="00F67E59">
            <w:r w:rsidRPr="00F35FCB">
              <w:t>Скотоводство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20678FD4" w14:textId="77777777" w:rsidR="00F67E59" w:rsidRPr="00F35FCB" w:rsidRDefault="00F67E59" w:rsidP="00F67E59">
            <w:r w:rsidRPr="00F35FCB">
              <w:t>1.8</w:t>
            </w:r>
          </w:p>
        </w:tc>
        <w:tc>
          <w:tcPr>
            <w:tcW w:w="3969" w:type="dxa"/>
            <w:vMerge w:val="restart"/>
            <w:tcBorders>
              <w:top w:val="single" w:sz="4" w:space="0" w:color="auto"/>
              <w:left w:val="single" w:sz="4" w:space="0" w:color="auto"/>
              <w:bottom w:val="single" w:sz="4" w:space="0" w:color="auto"/>
              <w:right w:val="single" w:sz="4" w:space="0" w:color="auto"/>
            </w:tcBorders>
          </w:tcPr>
          <w:p w14:paraId="40058D49" w14:textId="77777777" w:rsidR="00F67E59" w:rsidRPr="00F35FCB" w:rsidRDefault="00F67E59" w:rsidP="00F67E59">
            <w:pPr>
              <w:jc w:val="both"/>
            </w:pPr>
            <w:r w:rsidRPr="00F35FCB">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w:t>
            </w:r>
          </w:p>
        </w:tc>
        <w:tc>
          <w:tcPr>
            <w:tcW w:w="6520" w:type="dxa"/>
            <w:tcBorders>
              <w:top w:val="single" w:sz="4" w:space="0" w:color="auto"/>
              <w:left w:val="single" w:sz="4" w:space="0" w:color="auto"/>
              <w:bottom w:val="single" w:sz="4" w:space="0" w:color="auto"/>
              <w:right w:val="single" w:sz="4" w:space="0" w:color="auto"/>
            </w:tcBorders>
          </w:tcPr>
          <w:p w14:paraId="300A039F"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500D1543"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41C7FEA9"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0817A0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2342AB3" w14:textId="77777777" w:rsidR="00F67E59" w:rsidRPr="00F35FCB" w:rsidRDefault="00F67E59" w:rsidP="00F67E59"/>
        </w:tc>
        <w:tc>
          <w:tcPr>
            <w:tcW w:w="3969" w:type="dxa"/>
            <w:vMerge/>
            <w:tcBorders>
              <w:top w:val="single" w:sz="4" w:space="0" w:color="auto"/>
              <w:left w:val="nil"/>
              <w:bottom w:val="single" w:sz="8" w:space="0" w:color="000000"/>
              <w:right w:val="single" w:sz="4" w:space="0" w:color="auto"/>
            </w:tcBorders>
          </w:tcPr>
          <w:p w14:paraId="5656F70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14FDE3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0FE2601"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20F57C0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4A4572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B09D5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5908CC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574E83C"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535DD497"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1104D6E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1B4E39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8AD30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CE3A2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9940F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3F17510"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51B179A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095AD0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1AB9F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5CC77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F5DFE4B"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5D832D81" w14:textId="77777777" w:rsidTr="00F67E59">
        <w:trPr>
          <w:trHeight w:val="276"/>
        </w:trPr>
        <w:tc>
          <w:tcPr>
            <w:tcW w:w="567" w:type="dxa"/>
            <w:vMerge/>
            <w:tcBorders>
              <w:top w:val="nil"/>
              <w:left w:val="single" w:sz="8" w:space="0" w:color="000000"/>
              <w:bottom w:val="single" w:sz="4" w:space="0" w:color="auto"/>
              <w:right w:val="single" w:sz="8" w:space="0" w:color="000000"/>
            </w:tcBorders>
          </w:tcPr>
          <w:p w14:paraId="5124C8BE"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0B360A6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338C73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43E4CC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513A3E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3A9AE7E" w14:textId="77777777" w:rsidTr="00F67E59">
        <w:trPr>
          <w:trHeight w:val="517"/>
        </w:trPr>
        <w:tc>
          <w:tcPr>
            <w:tcW w:w="567" w:type="dxa"/>
            <w:vMerge w:val="restart"/>
            <w:tcBorders>
              <w:top w:val="single" w:sz="4" w:space="0" w:color="auto"/>
              <w:left w:val="single" w:sz="4" w:space="0" w:color="auto"/>
              <w:bottom w:val="single" w:sz="4" w:space="0" w:color="auto"/>
              <w:right w:val="single" w:sz="4" w:space="0" w:color="auto"/>
            </w:tcBorders>
          </w:tcPr>
          <w:p w14:paraId="0C75993D"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168477CE" w14:textId="77777777" w:rsidR="00F67E59" w:rsidRPr="00F35FCB" w:rsidRDefault="00F67E59" w:rsidP="00F67E59">
            <w:r w:rsidRPr="00F35FCB">
              <w:t>Звероводство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72F4C79D" w14:textId="77777777" w:rsidR="00F67E59" w:rsidRPr="00F35FCB" w:rsidRDefault="00F67E59" w:rsidP="00F67E59">
            <w:r w:rsidRPr="00F35FCB">
              <w:t>1.9</w:t>
            </w:r>
          </w:p>
        </w:tc>
        <w:tc>
          <w:tcPr>
            <w:tcW w:w="3969" w:type="dxa"/>
            <w:vMerge w:val="restart"/>
            <w:tcBorders>
              <w:top w:val="single" w:sz="4" w:space="0" w:color="auto"/>
              <w:left w:val="single" w:sz="4" w:space="0" w:color="auto"/>
              <w:bottom w:val="single" w:sz="4" w:space="0" w:color="auto"/>
              <w:right w:val="single" w:sz="4" w:space="0" w:color="auto"/>
            </w:tcBorders>
          </w:tcPr>
          <w:p w14:paraId="339AD190" w14:textId="77777777" w:rsidR="00F67E59" w:rsidRPr="00F35FCB" w:rsidRDefault="00F67E59" w:rsidP="00F67E59">
            <w:pPr>
              <w:jc w:val="both"/>
            </w:pPr>
            <w:r w:rsidRPr="00F35FCB">
              <w:t xml:space="preserve">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6520" w:type="dxa"/>
            <w:tcBorders>
              <w:top w:val="single" w:sz="4" w:space="0" w:color="auto"/>
              <w:left w:val="single" w:sz="4" w:space="0" w:color="auto"/>
              <w:bottom w:val="single" w:sz="4" w:space="0" w:color="auto"/>
              <w:right w:val="single" w:sz="4" w:space="0" w:color="auto"/>
            </w:tcBorders>
          </w:tcPr>
          <w:p w14:paraId="55666125"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27232459" w14:textId="77777777" w:rsidTr="00F67E59">
        <w:trPr>
          <w:trHeight w:val="210"/>
        </w:trPr>
        <w:tc>
          <w:tcPr>
            <w:tcW w:w="567" w:type="dxa"/>
            <w:vMerge/>
            <w:tcBorders>
              <w:top w:val="single" w:sz="4" w:space="0" w:color="auto"/>
              <w:left w:val="single" w:sz="4" w:space="0" w:color="auto"/>
              <w:bottom w:val="single" w:sz="4" w:space="0" w:color="auto"/>
              <w:right w:val="single" w:sz="4" w:space="0" w:color="auto"/>
            </w:tcBorders>
          </w:tcPr>
          <w:p w14:paraId="2F9800C0"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5618B9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A34B80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385E4B4"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12A38B4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4A125EE" w14:textId="77777777" w:rsidTr="00F67E59">
        <w:trPr>
          <w:trHeight w:val="78"/>
        </w:trPr>
        <w:tc>
          <w:tcPr>
            <w:tcW w:w="567" w:type="dxa"/>
            <w:vMerge/>
            <w:tcBorders>
              <w:top w:val="single" w:sz="4" w:space="0" w:color="auto"/>
              <w:left w:val="single" w:sz="4" w:space="0" w:color="auto"/>
              <w:bottom w:val="single" w:sz="4" w:space="0" w:color="auto"/>
              <w:right w:val="single" w:sz="4" w:space="0" w:color="auto"/>
            </w:tcBorders>
          </w:tcPr>
          <w:p w14:paraId="0A361FFC"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975BC1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4BEC63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5C79E85"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6195366"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54AE0578" w14:textId="77777777" w:rsidTr="00F67E59">
        <w:trPr>
          <w:trHeight w:val="645"/>
        </w:trPr>
        <w:tc>
          <w:tcPr>
            <w:tcW w:w="567" w:type="dxa"/>
            <w:vMerge/>
            <w:tcBorders>
              <w:top w:val="single" w:sz="4" w:space="0" w:color="auto"/>
              <w:left w:val="single" w:sz="4" w:space="0" w:color="auto"/>
              <w:bottom w:val="single" w:sz="4" w:space="0" w:color="auto"/>
              <w:right w:val="single" w:sz="4" w:space="0" w:color="auto"/>
            </w:tcBorders>
          </w:tcPr>
          <w:p w14:paraId="0538E5F2"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2DA172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3B733B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648F48A"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07DA16E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BB2D070" w14:textId="77777777" w:rsidTr="00F67E59">
        <w:trPr>
          <w:trHeight w:val="78"/>
        </w:trPr>
        <w:tc>
          <w:tcPr>
            <w:tcW w:w="567" w:type="dxa"/>
            <w:vMerge/>
            <w:tcBorders>
              <w:top w:val="single" w:sz="4" w:space="0" w:color="auto"/>
              <w:left w:val="single" w:sz="4" w:space="0" w:color="auto"/>
              <w:bottom w:val="single" w:sz="4" w:space="0" w:color="auto"/>
              <w:right w:val="single" w:sz="4" w:space="0" w:color="auto"/>
            </w:tcBorders>
          </w:tcPr>
          <w:p w14:paraId="3314AD1A"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B41967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E36FD4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EA015D0"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5E71B828"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5D577FD8" w14:textId="77777777" w:rsidTr="00F67E59">
        <w:trPr>
          <w:trHeight w:val="78"/>
        </w:trPr>
        <w:tc>
          <w:tcPr>
            <w:tcW w:w="567" w:type="dxa"/>
            <w:vMerge/>
            <w:tcBorders>
              <w:top w:val="single" w:sz="4" w:space="0" w:color="auto"/>
              <w:left w:val="single" w:sz="4" w:space="0" w:color="auto"/>
              <w:bottom w:val="single" w:sz="4" w:space="0" w:color="auto"/>
              <w:right w:val="single" w:sz="4" w:space="0" w:color="auto"/>
            </w:tcBorders>
          </w:tcPr>
          <w:p w14:paraId="25F346D6"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0F133A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057FC3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A74973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5D8E86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4172D7F" w14:textId="77777777" w:rsidTr="00F67E59">
        <w:trPr>
          <w:trHeight w:val="304"/>
        </w:trPr>
        <w:tc>
          <w:tcPr>
            <w:tcW w:w="567" w:type="dxa"/>
            <w:vMerge w:val="restart"/>
            <w:tcBorders>
              <w:top w:val="single" w:sz="4" w:space="0" w:color="auto"/>
              <w:left w:val="single" w:sz="8" w:space="0" w:color="000000"/>
              <w:bottom w:val="single" w:sz="8" w:space="0" w:color="000000"/>
              <w:right w:val="single" w:sz="8" w:space="0" w:color="000000"/>
            </w:tcBorders>
          </w:tcPr>
          <w:p w14:paraId="00D05A90"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nil"/>
              <w:bottom w:val="single" w:sz="8" w:space="0" w:color="000000"/>
              <w:right w:val="single" w:sz="8" w:space="0" w:color="000000"/>
            </w:tcBorders>
          </w:tcPr>
          <w:p w14:paraId="542EF8AA" w14:textId="77777777" w:rsidR="00F67E59" w:rsidRPr="00F35FCB" w:rsidRDefault="00F67E59" w:rsidP="00F67E59">
            <w:r w:rsidRPr="00F35FCB">
              <w:t>Птицеводство</w:t>
            </w:r>
          </w:p>
        </w:tc>
        <w:tc>
          <w:tcPr>
            <w:tcW w:w="1701" w:type="dxa"/>
            <w:vMerge w:val="restart"/>
            <w:tcBorders>
              <w:top w:val="single" w:sz="4" w:space="0" w:color="auto"/>
              <w:left w:val="nil"/>
              <w:bottom w:val="single" w:sz="8" w:space="0" w:color="000000"/>
              <w:right w:val="single" w:sz="8" w:space="0" w:color="000000"/>
            </w:tcBorders>
          </w:tcPr>
          <w:p w14:paraId="29066DFF" w14:textId="77777777" w:rsidR="00F67E59" w:rsidRPr="00F35FCB" w:rsidRDefault="00F67E59" w:rsidP="00F67E59">
            <w:r w:rsidRPr="00F35FCB">
              <w:t>1.10</w:t>
            </w:r>
          </w:p>
        </w:tc>
        <w:tc>
          <w:tcPr>
            <w:tcW w:w="3969" w:type="dxa"/>
            <w:vMerge w:val="restart"/>
            <w:tcBorders>
              <w:top w:val="single" w:sz="4" w:space="0" w:color="auto"/>
              <w:left w:val="nil"/>
              <w:bottom w:val="single" w:sz="8" w:space="0" w:color="000000"/>
              <w:right w:val="single" w:sz="8" w:space="0" w:color="000000"/>
            </w:tcBorders>
          </w:tcPr>
          <w:p w14:paraId="76B6A594" w14:textId="77777777" w:rsidR="00F67E59" w:rsidRPr="00F35FCB" w:rsidRDefault="00F67E59" w:rsidP="00F67E59">
            <w:pPr>
              <w:jc w:val="both"/>
            </w:pPr>
            <w:r w:rsidRPr="00F35FCB">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 </w:t>
            </w:r>
          </w:p>
        </w:tc>
        <w:tc>
          <w:tcPr>
            <w:tcW w:w="6520" w:type="dxa"/>
            <w:tcBorders>
              <w:top w:val="single" w:sz="4" w:space="0" w:color="auto"/>
              <w:left w:val="nil"/>
              <w:bottom w:val="single" w:sz="8" w:space="0" w:color="000000"/>
              <w:right w:val="single" w:sz="8" w:space="0" w:color="000000"/>
            </w:tcBorders>
          </w:tcPr>
          <w:p w14:paraId="57FB05B7"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6A9F1D1F" w14:textId="77777777" w:rsidTr="00F67E59">
        <w:trPr>
          <w:trHeight w:val="479"/>
        </w:trPr>
        <w:tc>
          <w:tcPr>
            <w:tcW w:w="567" w:type="dxa"/>
            <w:vMerge/>
            <w:tcBorders>
              <w:top w:val="nil"/>
              <w:left w:val="single" w:sz="8" w:space="0" w:color="000000"/>
              <w:bottom w:val="single" w:sz="8" w:space="0" w:color="000000"/>
              <w:right w:val="single" w:sz="8" w:space="0" w:color="000000"/>
            </w:tcBorders>
          </w:tcPr>
          <w:p w14:paraId="1839502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9C5D5E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AB7C3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C95BD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DD6203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BAABCC8" w14:textId="77777777" w:rsidTr="00F67E59">
        <w:trPr>
          <w:trHeight w:val="441"/>
        </w:trPr>
        <w:tc>
          <w:tcPr>
            <w:tcW w:w="567" w:type="dxa"/>
            <w:vMerge/>
            <w:tcBorders>
              <w:top w:val="nil"/>
              <w:left w:val="single" w:sz="8" w:space="0" w:color="000000"/>
              <w:bottom w:val="single" w:sz="8" w:space="0" w:color="000000"/>
              <w:right w:val="single" w:sz="8" w:space="0" w:color="000000"/>
            </w:tcBorders>
          </w:tcPr>
          <w:p w14:paraId="752D161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DB626E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0074E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9229E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5E1DD2"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747F1747" w14:textId="77777777" w:rsidTr="00F67E59">
        <w:trPr>
          <w:trHeight w:val="690"/>
        </w:trPr>
        <w:tc>
          <w:tcPr>
            <w:tcW w:w="567" w:type="dxa"/>
            <w:vMerge/>
            <w:tcBorders>
              <w:top w:val="nil"/>
              <w:left w:val="single" w:sz="8" w:space="0" w:color="000000"/>
              <w:bottom w:val="single" w:sz="8" w:space="0" w:color="000000"/>
              <w:right w:val="single" w:sz="8" w:space="0" w:color="000000"/>
            </w:tcBorders>
          </w:tcPr>
          <w:p w14:paraId="1019270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FFB712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3048F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6D2D1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6785A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B309BD0" w14:textId="77777777" w:rsidTr="00F67E59">
        <w:trPr>
          <w:trHeight w:val="485"/>
        </w:trPr>
        <w:tc>
          <w:tcPr>
            <w:tcW w:w="567" w:type="dxa"/>
            <w:vMerge/>
            <w:tcBorders>
              <w:top w:val="nil"/>
              <w:left w:val="single" w:sz="8" w:space="0" w:color="000000"/>
              <w:bottom w:val="single" w:sz="8" w:space="0" w:color="000000"/>
              <w:right w:val="single" w:sz="8" w:space="0" w:color="000000"/>
            </w:tcBorders>
          </w:tcPr>
          <w:p w14:paraId="4AAD072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AF8A03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F271C2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7094D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0A88D8"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6A00D6B1" w14:textId="77777777" w:rsidTr="00F67E59">
        <w:trPr>
          <w:trHeight w:val="70"/>
        </w:trPr>
        <w:tc>
          <w:tcPr>
            <w:tcW w:w="567" w:type="dxa"/>
            <w:vMerge/>
            <w:tcBorders>
              <w:top w:val="nil"/>
              <w:left w:val="single" w:sz="8" w:space="0" w:color="000000"/>
              <w:bottom w:val="single" w:sz="4" w:space="0" w:color="auto"/>
              <w:right w:val="single" w:sz="8" w:space="0" w:color="000000"/>
            </w:tcBorders>
          </w:tcPr>
          <w:p w14:paraId="22D65022"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2CCEC7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A9848F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F347E0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BD4B3C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7BAE028" w14:textId="77777777" w:rsidTr="00F67E59">
        <w:trPr>
          <w:trHeight w:val="78"/>
        </w:trPr>
        <w:tc>
          <w:tcPr>
            <w:tcW w:w="567" w:type="dxa"/>
            <w:vMerge w:val="restart"/>
            <w:tcBorders>
              <w:top w:val="single" w:sz="4" w:space="0" w:color="auto"/>
              <w:left w:val="single" w:sz="4" w:space="0" w:color="auto"/>
              <w:bottom w:val="single" w:sz="4" w:space="0" w:color="auto"/>
              <w:right w:val="single" w:sz="4" w:space="0" w:color="auto"/>
            </w:tcBorders>
          </w:tcPr>
          <w:p w14:paraId="3D392D80"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5593623D" w14:textId="77777777" w:rsidR="00F67E59" w:rsidRPr="00F35FCB" w:rsidRDefault="00F67E59" w:rsidP="00F67E59">
            <w:r w:rsidRPr="00F35FCB">
              <w:t>Свиноводство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122C96BB" w14:textId="77777777" w:rsidR="00F67E59" w:rsidRPr="00F35FCB" w:rsidRDefault="00F67E59" w:rsidP="00F67E59">
            <w:r w:rsidRPr="00F35FCB">
              <w:t>1.11</w:t>
            </w:r>
          </w:p>
        </w:tc>
        <w:tc>
          <w:tcPr>
            <w:tcW w:w="3969" w:type="dxa"/>
            <w:vMerge w:val="restart"/>
            <w:tcBorders>
              <w:top w:val="single" w:sz="4" w:space="0" w:color="auto"/>
              <w:left w:val="single" w:sz="4" w:space="0" w:color="auto"/>
              <w:bottom w:val="single" w:sz="4" w:space="0" w:color="auto"/>
              <w:right w:val="single" w:sz="4" w:space="0" w:color="auto"/>
            </w:tcBorders>
          </w:tcPr>
          <w:p w14:paraId="539F2BDF" w14:textId="77777777" w:rsidR="00F67E59" w:rsidRPr="00F35FCB" w:rsidRDefault="00F67E59" w:rsidP="00F67E59">
            <w:pPr>
              <w:jc w:val="both"/>
            </w:pPr>
            <w:r w:rsidRPr="00F35FCB">
              <w:t xml:space="preserve">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6520" w:type="dxa"/>
            <w:tcBorders>
              <w:top w:val="single" w:sz="4" w:space="0" w:color="auto"/>
              <w:left w:val="single" w:sz="4" w:space="0" w:color="auto"/>
              <w:bottom w:val="single" w:sz="4" w:space="0" w:color="auto"/>
              <w:right w:val="single" w:sz="4" w:space="0" w:color="auto"/>
            </w:tcBorders>
          </w:tcPr>
          <w:p w14:paraId="1C62DCBC"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2021928F" w14:textId="77777777" w:rsidTr="00F67E59">
        <w:trPr>
          <w:trHeight w:val="597"/>
        </w:trPr>
        <w:tc>
          <w:tcPr>
            <w:tcW w:w="567" w:type="dxa"/>
            <w:vMerge/>
            <w:tcBorders>
              <w:top w:val="single" w:sz="4" w:space="0" w:color="auto"/>
              <w:left w:val="single" w:sz="8" w:space="0" w:color="000000"/>
              <w:bottom w:val="single" w:sz="8" w:space="0" w:color="000000"/>
              <w:right w:val="single" w:sz="8" w:space="0" w:color="000000"/>
            </w:tcBorders>
          </w:tcPr>
          <w:p w14:paraId="7736196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717A3B9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94D1DB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E7909A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47463B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D236F24"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43004B3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D518F6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F8801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5712C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783203"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3622F56D" w14:textId="77777777" w:rsidTr="00F67E59">
        <w:trPr>
          <w:trHeight w:val="597"/>
        </w:trPr>
        <w:tc>
          <w:tcPr>
            <w:tcW w:w="567" w:type="dxa"/>
            <w:vMerge/>
            <w:tcBorders>
              <w:top w:val="nil"/>
              <w:left w:val="single" w:sz="8" w:space="0" w:color="000000"/>
              <w:bottom w:val="single" w:sz="4" w:space="0" w:color="auto"/>
              <w:right w:val="single" w:sz="8" w:space="0" w:color="000000"/>
            </w:tcBorders>
          </w:tcPr>
          <w:p w14:paraId="236B6796"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6A719F1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3F1E92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28AAAA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CC0A91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B8735F7" w14:textId="77777777" w:rsidTr="00F67E59">
        <w:trPr>
          <w:trHeight w:val="70"/>
        </w:trPr>
        <w:tc>
          <w:tcPr>
            <w:tcW w:w="567" w:type="dxa"/>
            <w:vMerge/>
            <w:tcBorders>
              <w:top w:val="single" w:sz="4" w:space="0" w:color="auto"/>
              <w:left w:val="single" w:sz="4" w:space="0" w:color="auto"/>
              <w:bottom w:val="single" w:sz="4" w:space="0" w:color="auto"/>
              <w:right w:val="single" w:sz="4" w:space="0" w:color="auto"/>
            </w:tcBorders>
          </w:tcPr>
          <w:p w14:paraId="762E2100"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2B4E50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0C20F5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FD3240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2199C20"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324E342F" w14:textId="77777777" w:rsidTr="00F67E59">
        <w:trPr>
          <w:trHeight w:val="597"/>
        </w:trPr>
        <w:tc>
          <w:tcPr>
            <w:tcW w:w="567" w:type="dxa"/>
            <w:vMerge/>
            <w:tcBorders>
              <w:top w:val="single" w:sz="4" w:space="0" w:color="auto"/>
              <w:left w:val="single" w:sz="8" w:space="0" w:color="000000"/>
              <w:bottom w:val="single" w:sz="4" w:space="0" w:color="auto"/>
              <w:right w:val="single" w:sz="8" w:space="0" w:color="000000"/>
            </w:tcBorders>
          </w:tcPr>
          <w:p w14:paraId="1D2E235E"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0E0F9070"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0624D083"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4D5FF16E"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74BDD98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DD42EB7" w14:textId="77777777" w:rsidTr="00F67E59">
        <w:trPr>
          <w:trHeight w:val="411"/>
        </w:trPr>
        <w:tc>
          <w:tcPr>
            <w:tcW w:w="567" w:type="dxa"/>
            <w:vMerge w:val="restart"/>
            <w:tcBorders>
              <w:top w:val="single" w:sz="4" w:space="0" w:color="auto"/>
              <w:left w:val="single" w:sz="4" w:space="0" w:color="auto"/>
              <w:bottom w:val="single" w:sz="4" w:space="0" w:color="auto"/>
              <w:right w:val="single" w:sz="4" w:space="0" w:color="auto"/>
            </w:tcBorders>
          </w:tcPr>
          <w:p w14:paraId="7D34AE89"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6918B833" w14:textId="77777777" w:rsidR="00F67E59" w:rsidRPr="00F35FCB" w:rsidRDefault="00F67E59" w:rsidP="00F67E59">
            <w:r w:rsidRPr="00F35FCB">
              <w:t>Пчеловодство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745F753C" w14:textId="77777777" w:rsidR="00F67E59" w:rsidRPr="00F35FCB" w:rsidRDefault="00F67E59" w:rsidP="00F67E59">
            <w:r w:rsidRPr="00F35FCB">
              <w:t>1.12</w:t>
            </w:r>
          </w:p>
        </w:tc>
        <w:tc>
          <w:tcPr>
            <w:tcW w:w="3969" w:type="dxa"/>
            <w:vMerge w:val="restart"/>
            <w:tcBorders>
              <w:top w:val="single" w:sz="4" w:space="0" w:color="auto"/>
              <w:left w:val="single" w:sz="4" w:space="0" w:color="auto"/>
              <w:bottom w:val="single" w:sz="4" w:space="0" w:color="auto"/>
              <w:right w:val="single" w:sz="4" w:space="0" w:color="auto"/>
            </w:tcBorders>
          </w:tcPr>
          <w:p w14:paraId="0D21708B" w14:textId="77777777" w:rsidR="00F67E59" w:rsidRPr="00F35FCB" w:rsidRDefault="00F67E59" w:rsidP="00F67E59">
            <w:pPr>
              <w:jc w:val="both"/>
            </w:pPr>
            <w:r w:rsidRPr="00F35FCB">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w:t>
            </w:r>
          </w:p>
        </w:tc>
        <w:tc>
          <w:tcPr>
            <w:tcW w:w="6520" w:type="dxa"/>
            <w:tcBorders>
              <w:top w:val="single" w:sz="4" w:space="0" w:color="auto"/>
              <w:left w:val="single" w:sz="4" w:space="0" w:color="auto"/>
              <w:bottom w:val="single" w:sz="4" w:space="0" w:color="auto"/>
              <w:right w:val="single" w:sz="4" w:space="0" w:color="auto"/>
            </w:tcBorders>
          </w:tcPr>
          <w:p w14:paraId="56E72DC8"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58FA95A8" w14:textId="77777777" w:rsidTr="00F67E59">
        <w:trPr>
          <w:trHeight w:val="264"/>
        </w:trPr>
        <w:tc>
          <w:tcPr>
            <w:tcW w:w="567" w:type="dxa"/>
            <w:vMerge/>
            <w:tcBorders>
              <w:top w:val="single" w:sz="4" w:space="0" w:color="auto"/>
              <w:left w:val="single" w:sz="8" w:space="0" w:color="000000"/>
              <w:bottom w:val="single" w:sz="8" w:space="0" w:color="000000"/>
              <w:right w:val="single" w:sz="8" w:space="0" w:color="000000"/>
            </w:tcBorders>
          </w:tcPr>
          <w:p w14:paraId="5011133F"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A1C3FF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8CEA5A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AB6812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6850AC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9F34D4C" w14:textId="77777777" w:rsidTr="00F67E59">
        <w:trPr>
          <w:trHeight w:val="130"/>
        </w:trPr>
        <w:tc>
          <w:tcPr>
            <w:tcW w:w="567" w:type="dxa"/>
            <w:vMerge/>
            <w:tcBorders>
              <w:top w:val="nil"/>
              <w:left w:val="single" w:sz="8" w:space="0" w:color="000000"/>
              <w:bottom w:val="single" w:sz="8" w:space="0" w:color="000000"/>
              <w:right w:val="single" w:sz="8" w:space="0" w:color="000000"/>
            </w:tcBorders>
          </w:tcPr>
          <w:p w14:paraId="204C3E6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803A0C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3AFF0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5787F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08CED3"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52862715" w14:textId="77777777" w:rsidTr="00F67E59">
        <w:trPr>
          <w:trHeight w:val="645"/>
        </w:trPr>
        <w:tc>
          <w:tcPr>
            <w:tcW w:w="567" w:type="dxa"/>
            <w:vMerge/>
            <w:tcBorders>
              <w:top w:val="nil"/>
              <w:left w:val="single" w:sz="8" w:space="0" w:color="000000"/>
              <w:bottom w:val="single" w:sz="8" w:space="0" w:color="000000"/>
              <w:right w:val="single" w:sz="8" w:space="0" w:color="000000"/>
            </w:tcBorders>
          </w:tcPr>
          <w:p w14:paraId="55E90B8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86B958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5530D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3E9FA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7FF92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855EF02"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7F96294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EBA115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37DEF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728C7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82A08B"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664594E4" w14:textId="77777777" w:rsidTr="00F67E59">
        <w:trPr>
          <w:trHeight w:val="449"/>
        </w:trPr>
        <w:tc>
          <w:tcPr>
            <w:tcW w:w="567" w:type="dxa"/>
            <w:vMerge/>
            <w:tcBorders>
              <w:top w:val="nil"/>
              <w:left w:val="single" w:sz="8" w:space="0" w:color="000000"/>
              <w:bottom w:val="single" w:sz="4" w:space="0" w:color="auto"/>
              <w:right w:val="single" w:sz="8" w:space="0" w:color="000000"/>
            </w:tcBorders>
          </w:tcPr>
          <w:p w14:paraId="33BED29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AA2449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E2E759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76179F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191ED3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1CA2B11" w14:textId="77777777" w:rsidTr="00F67E59">
        <w:trPr>
          <w:trHeight w:val="460"/>
        </w:trPr>
        <w:tc>
          <w:tcPr>
            <w:tcW w:w="567" w:type="dxa"/>
            <w:vMerge w:val="restart"/>
            <w:tcBorders>
              <w:top w:val="single" w:sz="4" w:space="0" w:color="auto"/>
              <w:left w:val="single" w:sz="4" w:space="0" w:color="auto"/>
              <w:bottom w:val="single" w:sz="4" w:space="0" w:color="auto"/>
              <w:right w:val="single" w:sz="4" w:space="0" w:color="auto"/>
            </w:tcBorders>
          </w:tcPr>
          <w:p w14:paraId="166DE717"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1147254A" w14:textId="77777777" w:rsidR="00F67E59" w:rsidRPr="00F35FCB" w:rsidRDefault="00F67E59" w:rsidP="00F67E59">
            <w:r w:rsidRPr="00F35FCB">
              <w:t>Рыбоводство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716E49BE" w14:textId="77777777" w:rsidR="00F67E59" w:rsidRPr="00F35FCB" w:rsidRDefault="00F67E59" w:rsidP="00F67E59">
            <w:r w:rsidRPr="00F35FCB">
              <w:t>1.13</w:t>
            </w:r>
          </w:p>
        </w:tc>
        <w:tc>
          <w:tcPr>
            <w:tcW w:w="3969" w:type="dxa"/>
            <w:vMerge w:val="restart"/>
            <w:tcBorders>
              <w:top w:val="single" w:sz="4" w:space="0" w:color="auto"/>
              <w:left w:val="single" w:sz="4" w:space="0" w:color="auto"/>
              <w:bottom w:val="single" w:sz="4" w:space="0" w:color="auto"/>
              <w:right w:val="single" w:sz="4" w:space="0" w:color="auto"/>
            </w:tcBorders>
          </w:tcPr>
          <w:p w14:paraId="2F0FF144" w14:textId="77777777" w:rsidR="00F67E59" w:rsidRPr="00F35FCB" w:rsidRDefault="00F67E59" w:rsidP="00F67E59">
            <w:pPr>
              <w:jc w:val="both"/>
            </w:pPr>
            <w:r w:rsidRPr="00F35FCB">
              <w:t xml:space="preserve">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 </w:t>
            </w:r>
          </w:p>
        </w:tc>
        <w:tc>
          <w:tcPr>
            <w:tcW w:w="6520" w:type="dxa"/>
            <w:tcBorders>
              <w:top w:val="single" w:sz="4" w:space="0" w:color="auto"/>
              <w:left w:val="single" w:sz="4" w:space="0" w:color="auto"/>
              <w:bottom w:val="single" w:sz="4" w:space="0" w:color="auto"/>
              <w:right w:val="single" w:sz="4" w:space="0" w:color="auto"/>
            </w:tcBorders>
          </w:tcPr>
          <w:p w14:paraId="11A77F45"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0D1CA5CD" w14:textId="77777777" w:rsidTr="00F67E59">
        <w:trPr>
          <w:trHeight w:val="460"/>
        </w:trPr>
        <w:tc>
          <w:tcPr>
            <w:tcW w:w="567" w:type="dxa"/>
            <w:vMerge/>
            <w:tcBorders>
              <w:top w:val="single" w:sz="4" w:space="0" w:color="auto"/>
              <w:left w:val="single" w:sz="8" w:space="0" w:color="000000"/>
              <w:bottom w:val="single" w:sz="8" w:space="0" w:color="000000"/>
              <w:right w:val="single" w:sz="8" w:space="0" w:color="000000"/>
            </w:tcBorders>
          </w:tcPr>
          <w:p w14:paraId="23E32370"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BD3479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36F609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2DAA70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94592C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C2A838D"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1F11643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93E7B6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110E0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5548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BE50B1"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4FC7A3C4"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5605654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80A4ED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7EB0D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523CA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EDE71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08DABF1" w14:textId="77777777" w:rsidTr="00F67E59">
        <w:trPr>
          <w:trHeight w:val="179"/>
        </w:trPr>
        <w:tc>
          <w:tcPr>
            <w:tcW w:w="567" w:type="dxa"/>
            <w:vMerge/>
            <w:tcBorders>
              <w:top w:val="nil"/>
              <w:left w:val="single" w:sz="8" w:space="0" w:color="000000"/>
              <w:bottom w:val="single" w:sz="8" w:space="0" w:color="000000"/>
              <w:right w:val="single" w:sz="8" w:space="0" w:color="000000"/>
            </w:tcBorders>
          </w:tcPr>
          <w:p w14:paraId="38E26F7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1DA28B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58556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D0823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61F79BB"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3ADA8A6D" w14:textId="77777777" w:rsidTr="00F67E59">
        <w:trPr>
          <w:trHeight w:val="460"/>
        </w:trPr>
        <w:tc>
          <w:tcPr>
            <w:tcW w:w="567" w:type="dxa"/>
            <w:vMerge/>
            <w:tcBorders>
              <w:top w:val="nil"/>
              <w:left w:val="single" w:sz="8" w:space="0" w:color="000000"/>
              <w:bottom w:val="single" w:sz="4" w:space="0" w:color="auto"/>
              <w:right w:val="single" w:sz="8" w:space="0" w:color="000000"/>
            </w:tcBorders>
          </w:tcPr>
          <w:p w14:paraId="5609E815"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5195BE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8E8606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5C7FA7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3E0319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983F2C0"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6CFD5003"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4CF369D1" w14:textId="77777777" w:rsidR="00F67E59" w:rsidRPr="00F35FCB" w:rsidRDefault="00F67E59" w:rsidP="00F67E59">
            <w:r w:rsidRPr="00F35FCB">
              <w:t>Научное обеспечение сельского хозяйства</w:t>
            </w:r>
          </w:p>
        </w:tc>
        <w:tc>
          <w:tcPr>
            <w:tcW w:w="1701" w:type="dxa"/>
            <w:vMerge w:val="restart"/>
            <w:tcBorders>
              <w:top w:val="single" w:sz="4" w:space="0" w:color="auto"/>
              <w:left w:val="single" w:sz="4" w:space="0" w:color="auto"/>
              <w:bottom w:val="single" w:sz="4" w:space="0" w:color="auto"/>
              <w:right w:val="single" w:sz="4" w:space="0" w:color="auto"/>
            </w:tcBorders>
          </w:tcPr>
          <w:p w14:paraId="312F51F7" w14:textId="77777777" w:rsidR="00F67E59" w:rsidRPr="00F35FCB" w:rsidRDefault="00F67E59" w:rsidP="00F67E59">
            <w:r w:rsidRPr="00F35FCB">
              <w:t>1.14</w:t>
            </w:r>
          </w:p>
        </w:tc>
        <w:tc>
          <w:tcPr>
            <w:tcW w:w="3969" w:type="dxa"/>
            <w:vMerge w:val="restart"/>
            <w:tcBorders>
              <w:top w:val="single" w:sz="4" w:space="0" w:color="auto"/>
              <w:left w:val="single" w:sz="4" w:space="0" w:color="auto"/>
              <w:bottom w:val="single" w:sz="4" w:space="0" w:color="auto"/>
              <w:right w:val="single" w:sz="4" w:space="0" w:color="auto"/>
            </w:tcBorders>
          </w:tcPr>
          <w:p w14:paraId="7F683ECD" w14:textId="77777777" w:rsidR="00F67E59" w:rsidRPr="00F35FCB" w:rsidRDefault="00F67E59" w:rsidP="00F67E59">
            <w:pPr>
              <w:jc w:val="both"/>
            </w:pPr>
            <w:r w:rsidRPr="00F35FCB">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tc>
        <w:tc>
          <w:tcPr>
            <w:tcW w:w="6520" w:type="dxa"/>
            <w:tcBorders>
              <w:top w:val="single" w:sz="4" w:space="0" w:color="auto"/>
              <w:left w:val="single" w:sz="4" w:space="0" w:color="auto"/>
              <w:bottom w:val="single" w:sz="4" w:space="0" w:color="auto"/>
              <w:right w:val="single" w:sz="4" w:space="0" w:color="auto"/>
            </w:tcBorders>
          </w:tcPr>
          <w:p w14:paraId="5D3E4903"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326AAC24"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1604707E"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35C42D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57D7E0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A59EF9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74A8F5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ACC520B" w14:textId="77777777" w:rsidTr="00F67E59">
        <w:tc>
          <w:tcPr>
            <w:tcW w:w="567" w:type="dxa"/>
            <w:vMerge/>
            <w:tcBorders>
              <w:top w:val="nil"/>
              <w:left w:val="single" w:sz="8" w:space="0" w:color="000000"/>
              <w:bottom w:val="single" w:sz="8" w:space="0" w:color="000000"/>
              <w:right w:val="single" w:sz="8" w:space="0" w:color="000000"/>
            </w:tcBorders>
          </w:tcPr>
          <w:p w14:paraId="415AB44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FC1C68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EAFE1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D2398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9095B7"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48509363" w14:textId="77777777" w:rsidTr="00F67E59">
        <w:tc>
          <w:tcPr>
            <w:tcW w:w="567" w:type="dxa"/>
            <w:vMerge/>
            <w:tcBorders>
              <w:top w:val="nil"/>
              <w:left w:val="single" w:sz="8" w:space="0" w:color="000000"/>
              <w:bottom w:val="single" w:sz="8" w:space="0" w:color="000000"/>
              <w:right w:val="single" w:sz="8" w:space="0" w:color="000000"/>
            </w:tcBorders>
          </w:tcPr>
          <w:p w14:paraId="5B742B3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2A9BD5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D056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97B9D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C19A7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4684ED0" w14:textId="77777777" w:rsidTr="00F67E59">
        <w:tc>
          <w:tcPr>
            <w:tcW w:w="567" w:type="dxa"/>
            <w:vMerge/>
            <w:tcBorders>
              <w:top w:val="nil"/>
              <w:left w:val="single" w:sz="8" w:space="0" w:color="000000"/>
              <w:bottom w:val="single" w:sz="8" w:space="0" w:color="000000"/>
              <w:right w:val="single" w:sz="8" w:space="0" w:color="000000"/>
            </w:tcBorders>
          </w:tcPr>
          <w:p w14:paraId="56331EF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238006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974A0B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45C3B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729919"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0A93B7CE" w14:textId="77777777" w:rsidTr="00F67E59">
        <w:tc>
          <w:tcPr>
            <w:tcW w:w="567" w:type="dxa"/>
            <w:vMerge/>
            <w:tcBorders>
              <w:top w:val="nil"/>
              <w:left w:val="single" w:sz="8" w:space="0" w:color="000000"/>
              <w:bottom w:val="single" w:sz="4" w:space="0" w:color="auto"/>
              <w:right w:val="single" w:sz="8" w:space="0" w:color="000000"/>
            </w:tcBorders>
          </w:tcPr>
          <w:p w14:paraId="40A46FC8"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7F612CE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E04DE0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BC5B3D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A91130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FB38A56"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5FFF1F85"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5969084F" w14:textId="77777777" w:rsidR="00F67E59" w:rsidRPr="00F35FCB" w:rsidRDefault="00F67E59" w:rsidP="00F67E59">
            <w:r w:rsidRPr="00F35FCB">
              <w:t>Хранение и переработка сельскохозяйственной продукции</w:t>
            </w:r>
          </w:p>
        </w:tc>
        <w:tc>
          <w:tcPr>
            <w:tcW w:w="1701" w:type="dxa"/>
            <w:vMerge w:val="restart"/>
            <w:tcBorders>
              <w:top w:val="single" w:sz="4" w:space="0" w:color="auto"/>
              <w:left w:val="single" w:sz="4" w:space="0" w:color="auto"/>
              <w:bottom w:val="single" w:sz="4" w:space="0" w:color="auto"/>
              <w:right w:val="single" w:sz="4" w:space="0" w:color="auto"/>
            </w:tcBorders>
          </w:tcPr>
          <w:p w14:paraId="2D70941E" w14:textId="77777777" w:rsidR="00F67E59" w:rsidRPr="00F35FCB" w:rsidRDefault="00F67E59" w:rsidP="00F67E59">
            <w:r w:rsidRPr="00F35FCB">
              <w:t>1.15</w:t>
            </w:r>
          </w:p>
        </w:tc>
        <w:tc>
          <w:tcPr>
            <w:tcW w:w="3969" w:type="dxa"/>
            <w:vMerge w:val="restart"/>
            <w:tcBorders>
              <w:top w:val="single" w:sz="4" w:space="0" w:color="auto"/>
              <w:left w:val="single" w:sz="4" w:space="0" w:color="auto"/>
              <w:bottom w:val="single" w:sz="4" w:space="0" w:color="auto"/>
              <w:right w:val="single" w:sz="4" w:space="0" w:color="auto"/>
            </w:tcBorders>
          </w:tcPr>
          <w:p w14:paraId="52EF1F6F" w14:textId="77777777" w:rsidR="00F67E59" w:rsidRPr="00F35FCB" w:rsidRDefault="00F67E59" w:rsidP="00F67E59">
            <w:pPr>
              <w:jc w:val="both"/>
            </w:pPr>
            <w:r w:rsidRPr="00F35FCB">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520" w:type="dxa"/>
            <w:tcBorders>
              <w:top w:val="single" w:sz="4" w:space="0" w:color="auto"/>
              <w:left w:val="single" w:sz="4" w:space="0" w:color="auto"/>
              <w:bottom w:val="single" w:sz="4" w:space="0" w:color="auto"/>
              <w:right w:val="single" w:sz="4" w:space="0" w:color="auto"/>
            </w:tcBorders>
          </w:tcPr>
          <w:p w14:paraId="3A95CBA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4737FE2"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45CEBA97"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26D9194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1ABC49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5A26C4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3202D3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5C12C35" w14:textId="77777777" w:rsidTr="00F67E59">
        <w:tc>
          <w:tcPr>
            <w:tcW w:w="567" w:type="dxa"/>
            <w:vMerge/>
            <w:tcBorders>
              <w:top w:val="nil"/>
              <w:left w:val="single" w:sz="8" w:space="0" w:color="000000"/>
              <w:bottom w:val="single" w:sz="8" w:space="0" w:color="000000"/>
              <w:right w:val="single" w:sz="8" w:space="0" w:color="000000"/>
            </w:tcBorders>
          </w:tcPr>
          <w:p w14:paraId="7DFDBFF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ABA4FC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893789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C86C10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A8FB66"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270A2A53" w14:textId="77777777" w:rsidTr="00F67E59">
        <w:tc>
          <w:tcPr>
            <w:tcW w:w="567" w:type="dxa"/>
            <w:vMerge/>
            <w:tcBorders>
              <w:top w:val="nil"/>
              <w:left w:val="single" w:sz="8" w:space="0" w:color="000000"/>
              <w:bottom w:val="single" w:sz="8" w:space="0" w:color="000000"/>
              <w:right w:val="single" w:sz="8" w:space="0" w:color="000000"/>
            </w:tcBorders>
          </w:tcPr>
          <w:p w14:paraId="7EC9B0E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A94DB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BC273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39E2C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BE4FD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63174DD" w14:textId="77777777" w:rsidTr="00F67E59">
        <w:tc>
          <w:tcPr>
            <w:tcW w:w="567" w:type="dxa"/>
            <w:vMerge/>
            <w:tcBorders>
              <w:top w:val="nil"/>
              <w:left w:val="single" w:sz="8" w:space="0" w:color="000000"/>
              <w:bottom w:val="single" w:sz="8" w:space="0" w:color="000000"/>
              <w:right w:val="single" w:sz="8" w:space="0" w:color="000000"/>
            </w:tcBorders>
          </w:tcPr>
          <w:p w14:paraId="4C067A9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F9A7E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0506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CDDB88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FC9D76"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305253E4" w14:textId="77777777" w:rsidTr="00F67E59">
        <w:tc>
          <w:tcPr>
            <w:tcW w:w="567" w:type="dxa"/>
            <w:vMerge/>
            <w:tcBorders>
              <w:top w:val="nil"/>
              <w:left w:val="single" w:sz="8" w:space="0" w:color="000000"/>
              <w:bottom w:val="single" w:sz="4" w:space="0" w:color="auto"/>
              <w:right w:val="single" w:sz="8" w:space="0" w:color="000000"/>
            </w:tcBorders>
          </w:tcPr>
          <w:p w14:paraId="025CF038"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278551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D64DE1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1A8486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FEE9EE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92376E6" w14:textId="77777777" w:rsidTr="00F67E59">
        <w:trPr>
          <w:trHeight w:val="276"/>
        </w:trPr>
        <w:tc>
          <w:tcPr>
            <w:tcW w:w="567" w:type="dxa"/>
            <w:vMerge w:val="restart"/>
            <w:tcBorders>
              <w:top w:val="single" w:sz="4" w:space="0" w:color="auto"/>
              <w:left w:val="single" w:sz="4" w:space="0" w:color="auto"/>
              <w:bottom w:val="single" w:sz="4" w:space="0" w:color="auto"/>
              <w:right w:val="single" w:sz="4" w:space="0" w:color="auto"/>
            </w:tcBorders>
          </w:tcPr>
          <w:p w14:paraId="61691B2E"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1844AD3F" w14:textId="77777777" w:rsidR="00F67E59" w:rsidRPr="00F35FCB" w:rsidRDefault="00F67E59" w:rsidP="00F67E59">
            <w:r w:rsidRPr="00F35FCB">
              <w:t>Питомники</w:t>
            </w:r>
          </w:p>
        </w:tc>
        <w:tc>
          <w:tcPr>
            <w:tcW w:w="1701" w:type="dxa"/>
            <w:vMerge w:val="restart"/>
            <w:tcBorders>
              <w:top w:val="single" w:sz="4" w:space="0" w:color="auto"/>
              <w:left w:val="single" w:sz="4" w:space="0" w:color="auto"/>
              <w:bottom w:val="single" w:sz="4" w:space="0" w:color="auto"/>
              <w:right w:val="single" w:sz="4" w:space="0" w:color="auto"/>
            </w:tcBorders>
          </w:tcPr>
          <w:p w14:paraId="1DB71531" w14:textId="77777777" w:rsidR="00F67E59" w:rsidRPr="00F35FCB" w:rsidRDefault="00F67E59" w:rsidP="00F67E59">
            <w:r w:rsidRPr="00F35FCB">
              <w:t>1.17</w:t>
            </w:r>
          </w:p>
        </w:tc>
        <w:tc>
          <w:tcPr>
            <w:tcW w:w="3969" w:type="dxa"/>
            <w:vMerge w:val="restart"/>
            <w:tcBorders>
              <w:top w:val="single" w:sz="4" w:space="0" w:color="auto"/>
              <w:left w:val="single" w:sz="4" w:space="0" w:color="auto"/>
              <w:bottom w:val="single" w:sz="4" w:space="0" w:color="auto"/>
              <w:right w:val="single" w:sz="4" w:space="0" w:color="auto"/>
            </w:tcBorders>
          </w:tcPr>
          <w:p w14:paraId="13B4C156" w14:textId="77777777" w:rsidR="00F67E59" w:rsidRPr="00F35FCB" w:rsidRDefault="00F67E59" w:rsidP="00F67E59">
            <w:pPr>
              <w:jc w:val="both"/>
            </w:pPr>
            <w:r w:rsidRPr="00F35FCB">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w:t>
            </w:r>
          </w:p>
        </w:tc>
        <w:tc>
          <w:tcPr>
            <w:tcW w:w="6520" w:type="dxa"/>
            <w:tcBorders>
              <w:top w:val="single" w:sz="4" w:space="0" w:color="auto"/>
              <w:left w:val="single" w:sz="4" w:space="0" w:color="auto"/>
              <w:bottom w:val="single" w:sz="4" w:space="0" w:color="auto"/>
              <w:right w:val="single" w:sz="4" w:space="0" w:color="auto"/>
            </w:tcBorders>
          </w:tcPr>
          <w:p w14:paraId="1869AD21"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0320BA91"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509519F7"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311EC5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1A5077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31B769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FA11EA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DE45AB0" w14:textId="77777777" w:rsidTr="00F67E59">
        <w:trPr>
          <w:trHeight w:val="276"/>
        </w:trPr>
        <w:tc>
          <w:tcPr>
            <w:tcW w:w="567" w:type="dxa"/>
            <w:vMerge/>
            <w:tcBorders>
              <w:top w:val="nil"/>
              <w:left w:val="single" w:sz="8" w:space="0" w:color="000000"/>
              <w:bottom w:val="single" w:sz="4" w:space="0" w:color="auto"/>
              <w:right w:val="single" w:sz="8" w:space="0" w:color="000000"/>
            </w:tcBorders>
          </w:tcPr>
          <w:p w14:paraId="19A2095F"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784E39E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C116E0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3B7B5A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9C1764D" w14:textId="77777777" w:rsidR="00F67E59" w:rsidRPr="00F35FCB" w:rsidRDefault="00F67E59" w:rsidP="00F67E59">
            <w:pPr>
              <w:jc w:val="both"/>
            </w:pPr>
            <w:r w:rsidRPr="00F35FCB">
              <w:t>Максимальный процент застройки в границах земельного участка – 10 %</w:t>
            </w:r>
          </w:p>
        </w:tc>
      </w:tr>
      <w:tr w:rsidR="00F35FCB" w:rsidRPr="00F35FCB" w14:paraId="3FDBF90A" w14:textId="77777777" w:rsidTr="00F67E59">
        <w:trPr>
          <w:trHeight w:val="276"/>
        </w:trPr>
        <w:tc>
          <w:tcPr>
            <w:tcW w:w="567" w:type="dxa"/>
            <w:vMerge/>
            <w:tcBorders>
              <w:top w:val="single" w:sz="4" w:space="0" w:color="auto"/>
              <w:left w:val="single" w:sz="4" w:space="0" w:color="auto"/>
              <w:bottom w:val="single" w:sz="4" w:space="0" w:color="auto"/>
              <w:right w:val="single" w:sz="4" w:space="0" w:color="auto"/>
            </w:tcBorders>
          </w:tcPr>
          <w:p w14:paraId="7C77EF4B"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0241CE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475080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8C2E7E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846D16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F7AB680"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74EDDD4E"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644FF00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9B7E53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EE1D41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893218B"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370BE48D" w14:textId="77777777" w:rsidTr="00F67E59">
        <w:trPr>
          <w:trHeight w:val="276"/>
        </w:trPr>
        <w:tc>
          <w:tcPr>
            <w:tcW w:w="567" w:type="dxa"/>
            <w:vMerge/>
            <w:tcBorders>
              <w:top w:val="nil"/>
              <w:left w:val="single" w:sz="8" w:space="0" w:color="000000"/>
              <w:bottom w:val="single" w:sz="4" w:space="0" w:color="auto"/>
              <w:right w:val="single" w:sz="8" w:space="0" w:color="000000"/>
            </w:tcBorders>
          </w:tcPr>
          <w:p w14:paraId="31B820A5"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7FC9331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4BA727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FC723F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5BB8C8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9056797" w14:textId="77777777" w:rsidTr="00F67E59">
        <w:trPr>
          <w:trHeight w:val="415"/>
        </w:trPr>
        <w:tc>
          <w:tcPr>
            <w:tcW w:w="567" w:type="dxa"/>
            <w:vMerge w:val="restart"/>
            <w:tcBorders>
              <w:top w:val="single" w:sz="4" w:space="0" w:color="auto"/>
              <w:left w:val="single" w:sz="4" w:space="0" w:color="auto"/>
              <w:bottom w:val="single" w:sz="4" w:space="0" w:color="auto"/>
              <w:right w:val="single" w:sz="4" w:space="0" w:color="auto"/>
            </w:tcBorders>
          </w:tcPr>
          <w:p w14:paraId="5E4BBB47"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1A5C8CA1" w14:textId="77777777" w:rsidR="00F67E59" w:rsidRPr="00F35FCB" w:rsidRDefault="00F67E59" w:rsidP="00F67E59">
            <w:r w:rsidRPr="00F35FCB">
              <w:t>Обеспечение сельскохозяйственного производства</w:t>
            </w:r>
          </w:p>
        </w:tc>
        <w:tc>
          <w:tcPr>
            <w:tcW w:w="1701" w:type="dxa"/>
            <w:vMerge w:val="restart"/>
            <w:tcBorders>
              <w:top w:val="single" w:sz="4" w:space="0" w:color="auto"/>
              <w:left w:val="single" w:sz="4" w:space="0" w:color="auto"/>
              <w:bottom w:val="single" w:sz="4" w:space="0" w:color="auto"/>
              <w:right w:val="single" w:sz="4" w:space="0" w:color="auto"/>
            </w:tcBorders>
          </w:tcPr>
          <w:p w14:paraId="6B8BBD4D" w14:textId="77777777" w:rsidR="00F67E59" w:rsidRPr="00F35FCB" w:rsidRDefault="00F67E59" w:rsidP="00F67E59">
            <w:r w:rsidRPr="00F35FCB">
              <w:t>1.18</w:t>
            </w:r>
          </w:p>
        </w:tc>
        <w:tc>
          <w:tcPr>
            <w:tcW w:w="3969" w:type="dxa"/>
            <w:vMerge w:val="restart"/>
            <w:tcBorders>
              <w:top w:val="single" w:sz="4" w:space="0" w:color="auto"/>
              <w:left w:val="single" w:sz="4" w:space="0" w:color="auto"/>
              <w:bottom w:val="single" w:sz="4" w:space="0" w:color="auto"/>
              <w:right w:val="single" w:sz="4" w:space="0" w:color="auto"/>
            </w:tcBorders>
          </w:tcPr>
          <w:p w14:paraId="6AEA1161" w14:textId="77777777" w:rsidR="00F67E59" w:rsidRPr="00F35FCB" w:rsidRDefault="00F67E59" w:rsidP="00F67E59">
            <w:pPr>
              <w:jc w:val="both"/>
            </w:pPr>
            <w:r w:rsidRPr="00F35FCB">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520" w:type="dxa"/>
            <w:tcBorders>
              <w:top w:val="single" w:sz="4" w:space="0" w:color="auto"/>
              <w:left w:val="single" w:sz="4" w:space="0" w:color="auto"/>
              <w:bottom w:val="single" w:sz="4" w:space="0" w:color="auto"/>
              <w:right w:val="single" w:sz="4" w:space="0" w:color="auto"/>
            </w:tcBorders>
          </w:tcPr>
          <w:p w14:paraId="30A9B159"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20D59ACD"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5F63F7E7"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92A301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28292C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646BD21"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42D2821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4FA2D9B"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3DA07A46"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07F941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960125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5AC55FF"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3F6BC891"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0CE0D267"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2CB45F5D"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EBB344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ED131D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A71680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BB0E8D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C019977" w14:textId="77777777" w:rsidTr="00F67E59">
        <w:trPr>
          <w:trHeight w:val="201"/>
        </w:trPr>
        <w:tc>
          <w:tcPr>
            <w:tcW w:w="567" w:type="dxa"/>
            <w:vMerge/>
            <w:tcBorders>
              <w:top w:val="single" w:sz="4" w:space="0" w:color="auto"/>
              <w:left w:val="single" w:sz="4" w:space="0" w:color="auto"/>
              <w:bottom w:val="single" w:sz="4" w:space="0" w:color="auto"/>
              <w:right w:val="single" w:sz="4" w:space="0" w:color="auto"/>
            </w:tcBorders>
          </w:tcPr>
          <w:p w14:paraId="27F4748A"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82791A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10C4E8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02D38C1"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41E7284B"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189725E3"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44694A5D"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1656AD5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64507D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149F0FB"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CAECA6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45D08DB" w14:textId="77777777" w:rsidTr="00F67E59">
        <w:trPr>
          <w:trHeight w:val="276"/>
        </w:trPr>
        <w:tc>
          <w:tcPr>
            <w:tcW w:w="567" w:type="dxa"/>
            <w:vMerge w:val="restart"/>
            <w:tcBorders>
              <w:top w:val="single" w:sz="4" w:space="0" w:color="auto"/>
              <w:left w:val="single" w:sz="8" w:space="0" w:color="000000"/>
              <w:bottom w:val="single" w:sz="8" w:space="0" w:color="000000"/>
              <w:right w:val="single" w:sz="8" w:space="0" w:color="000000"/>
            </w:tcBorders>
          </w:tcPr>
          <w:p w14:paraId="79953AD8"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nil"/>
              <w:bottom w:val="single" w:sz="8" w:space="0" w:color="000000"/>
              <w:right w:val="single" w:sz="8" w:space="0" w:color="000000"/>
            </w:tcBorders>
          </w:tcPr>
          <w:p w14:paraId="6CFF7850" w14:textId="77777777" w:rsidR="00F67E59" w:rsidRPr="00F35FCB" w:rsidRDefault="00F67E59" w:rsidP="00F67E59">
            <w:r w:rsidRPr="00F35FCB">
              <w:t>Сенокошение</w:t>
            </w:r>
          </w:p>
        </w:tc>
        <w:tc>
          <w:tcPr>
            <w:tcW w:w="1701" w:type="dxa"/>
            <w:vMerge w:val="restart"/>
            <w:tcBorders>
              <w:top w:val="single" w:sz="4" w:space="0" w:color="auto"/>
              <w:left w:val="nil"/>
              <w:bottom w:val="single" w:sz="8" w:space="0" w:color="000000"/>
              <w:right w:val="single" w:sz="8" w:space="0" w:color="000000"/>
            </w:tcBorders>
          </w:tcPr>
          <w:p w14:paraId="1FB77B0B" w14:textId="77777777" w:rsidR="00F67E59" w:rsidRPr="00F35FCB" w:rsidRDefault="00F67E59" w:rsidP="00F67E59">
            <w:r w:rsidRPr="00F35FCB">
              <w:t>1.19</w:t>
            </w:r>
          </w:p>
        </w:tc>
        <w:tc>
          <w:tcPr>
            <w:tcW w:w="3969" w:type="dxa"/>
            <w:vMerge w:val="restart"/>
            <w:tcBorders>
              <w:top w:val="single" w:sz="4" w:space="0" w:color="auto"/>
              <w:left w:val="nil"/>
              <w:bottom w:val="single" w:sz="8" w:space="0" w:color="000000"/>
              <w:right w:val="single" w:sz="8" w:space="0" w:color="000000"/>
            </w:tcBorders>
          </w:tcPr>
          <w:p w14:paraId="5CF810B6" w14:textId="77777777" w:rsidR="00F67E59" w:rsidRPr="00F35FCB" w:rsidRDefault="00F67E59" w:rsidP="00F67E59">
            <w:pPr>
              <w:jc w:val="both"/>
            </w:pPr>
            <w:r w:rsidRPr="00F35FCB">
              <w:t>Кошение трав, сбор и заготовка сена</w:t>
            </w:r>
          </w:p>
        </w:tc>
        <w:tc>
          <w:tcPr>
            <w:tcW w:w="6520" w:type="dxa"/>
            <w:tcBorders>
              <w:top w:val="nil"/>
              <w:left w:val="nil"/>
              <w:bottom w:val="single" w:sz="8" w:space="0" w:color="000000"/>
              <w:right w:val="single" w:sz="8" w:space="0" w:color="000000"/>
            </w:tcBorders>
          </w:tcPr>
          <w:p w14:paraId="33A60D67"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72F95970"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0029644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EF8731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6368B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B5CB6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4A6B0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FD4CEC3"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62E912B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28038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1476E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2316A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27B843"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687EEF0A"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620CE24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352D7E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308AC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4915C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D4C46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97D3E89" w14:textId="77777777" w:rsidTr="00F67E59">
        <w:trPr>
          <w:trHeight w:val="276"/>
        </w:trPr>
        <w:tc>
          <w:tcPr>
            <w:tcW w:w="567" w:type="dxa"/>
            <w:vMerge/>
            <w:tcBorders>
              <w:top w:val="nil"/>
              <w:left w:val="single" w:sz="8" w:space="0" w:color="000000"/>
              <w:bottom w:val="single" w:sz="4" w:space="0" w:color="auto"/>
              <w:right w:val="single" w:sz="8" w:space="0" w:color="000000"/>
            </w:tcBorders>
          </w:tcPr>
          <w:p w14:paraId="68A5541B"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9988B3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C219D0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0925D3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A0F56A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A2744E1" w14:textId="77777777" w:rsidTr="00F67E59">
        <w:trPr>
          <w:trHeight w:val="276"/>
        </w:trPr>
        <w:tc>
          <w:tcPr>
            <w:tcW w:w="567" w:type="dxa"/>
            <w:vMerge/>
            <w:tcBorders>
              <w:top w:val="single" w:sz="4" w:space="0" w:color="auto"/>
              <w:left w:val="single" w:sz="4" w:space="0" w:color="auto"/>
              <w:bottom w:val="single" w:sz="4" w:space="0" w:color="auto"/>
              <w:right w:val="single" w:sz="4" w:space="0" w:color="auto"/>
            </w:tcBorders>
          </w:tcPr>
          <w:p w14:paraId="74D4C1C4"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11A7EA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079AFA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7544B1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7D2B99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6374428" w14:textId="77777777" w:rsidTr="00F67E59">
        <w:trPr>
          <w:trHeight w:val="140"/>
        </w:trPr>
        <w:tc>
          <w:tcPr>
            <w:tcW w:w="567" w:type="dxa"/>
            <w:vMerge w:val="restart"/>
            <w:tcBorders>
              <w:top w:val="single" w:sz="4" w:space="0" w:color="auto"/>
              <w:left w:val="single" w:sz="4" w:space="0" w:color="auto"/>
              <w:bottom w:val="single" w:sz="4" w:space="0" w:color="auto"/>
              <w:right w:val="single" w:sz="4" w:space="0" w:color="auto"/>
            </w:tcBorders>
          </w:tcPr>
          <w:p w14:paraId="6F8A2FD8"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235A75F2" w14:textId="77777777" w:rsidR="00F67E59" w:rsidRPr="00F35FCB" w:rsidRDefault="00F67E59" w:rsidP="00F67E59">
            <w:r w:rsidRPr="00F35FCB">
              <w:t>Выпас сельскохозяйственных животных</w:t>
            </w:r>
          </w:p>
        </w:tc>
        <w:tc>
          <w:tcPr>
            <w:tcW w:w="1701" w:type="dxa"/>
            <w:vMerge w:val="restart"/>
            <w:tcBorders>
              <w:top w:val="single" w:sz="4" w:space="0" w:color="auto"/>
              <w:left w:val="single" w:sz="4" w:space="0" w:color="auto"/>
              <w:bottom w:val="single" w:sz="4" w:space="0" w:color="auto"/>
              <w:right w:val="single" w:sz="4" w:space="0" w:color="auto"/>
            </w:tcBorders>
          </w:tcPr>
          <w:p w14:paraId="606B7DC8" w14:textId="77777777" w:rsidR="00F67E59" w:rsidRPr="00F35FCB" w:rsidRDefault="00F67E59" w:rsidP="00F67E59">
            <w:r w:rsidRPr="00F35FCB">
              <w:t>1.20</w:t>
            </w:r>
          </w:p>
        </w:tc>
        <w:tc>
          <w:tcPr>
            <w:tcW w:w="3969" w:type="dxa"/>
            <w:vMerge w:val="restart"/>
            <w:tcBorders>
              <w:top w:val="single" w:sz="4" w:space="0" w:color="auto"/>
              <w:left w:val="single" w:sz="4" w:space="0" w:color="auto"/>
              <w:bottom w:val="single" w:sz="4" w:space="0" w:color="auto"/>
              <w:right w:val="single" w:sz="4" w:space="0" w:color="auto"/>
            </w:tcBorders>
          </w:tcPr>
          <w:p w14:paraId="16C55CB1" w14:textId="77777777" w:rsidR="00F67E59" w:rsidRPr="00F35FCB" w:rsidRDefault="00F67E59" w:rsidP="00F67E59">
            <w:pPr>
              <w:jc w:val="both"/>
            </w:pPr>
            <w:r w:rsidRPr="00F35FCB">
              <w:t>Выпас сельскохозяйственных животных</w:t>
            </w:r>
          </w:p>
        </w:tc>
        <w:tc>
          <w:tcPr>
            <w:tcW w:w="6520" w:type="dxa"/>
            <w:tcBorders>
              <w:top w:val="single" w:sz="4" w:space="0" w:color="auto"/>
              <w:left w:val="single" w:sz="4" w:space="0" w:color="auto"/>
              <w:bottom w:val="single" w:sz="4" w:space="0" w:color="auto"/>
              <w:right w:val="single" w:sz="4" w:space="0" w:color="auto"/>
            </w:tcBorders>
          </w:tcPr>
          <w:p w14:paraId="2C81AF85"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6330FFBB" w14:textId="77777777" w:rsidTr="00F67E59">
        <w:trPr>
          <w:trHeight w:val="137"/>
        </w:trPr>
        <w:tc>
          <w:tcPr>
            <w:tcW w:w="567" w:type="dxa"/>
            <w:vMerge/>
            <w:tcBorders>
              <w:top w:val="single" w:sz="4" w:space="0" w:color="auto"/>
              <w:left w:val="single" w:sz="8" w:space="0" w:color="000000"/>
              <w:bottom w:val="single" w:sz="4" w:space="0" w:color="auto"/>
              <w:right w:val="single" w:sz="8" w:space="0" w:color="000000"/>
            </w:tcBorders>
          </w:tcPr>
          <w:p w14:paraId="113E66E9"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21FEAAD9"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41ED1522"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F508C13"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101A7CC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C786772" w14:textId="77777777" w:rsidTr="00F67E59">
        <w:trPr>
          <w:trHeight w:val="137"/>
        </w:trPr>
        <w:tc>
          <w:tcPr>
            <w:tcW w:w="567" w:type="dxa"/>
            <w:vMerge/>
            <w:tcBorders>
              <w:top w:val="single" w:sz="4" w:space="0" w:color="auto"/>
              <w:left w:val="single" w:sz="4" w:space="0" w:color="auto"/>
              <w:bottom w:val="single" w:sz="4" w:space="0" w:color="auto"/>
              <w:right w:val="single" w:sz="4" w:space="0" w:color="auto"/>
            </w:tcBorders>
          </w:tcPr>
          <w:p w14:paraId="69CFA04B"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D4544A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567614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A0AE95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FA733BA"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77AEB2F8" w14:textId="77777777" w:rsidTr="00F67E59">
        <w:trPr>
          <w:trHeight w:val="137"/>
        </w:trPr>
        <w:tc>
          <w:tcPr>
            <w:tcW w:w="567" w:type="dxa"/>
            <w:vMerge/>
            <w:tcBorders>
              <w:top w:val="single" w:sz="4" w:space="0" w:color="auto"/>
              <w:left w:val="single" w:sz="8" w:space="0" w:color="000000"/>
              <w:bottom w:val="single" w:sz="4" w:space="0" w:color="auto"/>
              <w:right w:val="single" w:sz="8" w:space="0" w:color="000000"/>
            </w:tcBorders>
          </w:tcPr>
          <w:p w14:paraId="42256A70"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3071255A"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7FB2BF4A"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076172AC"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4078DC7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7B515A6" w14:textId="77777777" w:rsidTr="00F67E59">
        <w:trPr>
          <w:trHeight w:val="137"/>
        </w:trPr>
        <w:tc>
          <w:tcPr>
            <w:tcW w:w="567" w:type="dxa"/>
            <w:vMerge/>
            <w:tcBorders>
              <w:top w:val="single" w:sz="4" w:space="0" w:color="auto"/>
              <w:left w:val="single" w:sz="4" w:space="0" w:color="auto"/>
              <w:bottom w:val="single" w:sz="4" w:space="0" w:color="auto"/>
              <w:right w:val="single" w:sz="4" w:space="0" w:color="auto"/>
            </w:tcBorders>
          </w:tcPr>
          <w:p w14:paraId="0414C9F6"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2C948B3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9AD238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237EEF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6D86C0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E223D57" w14:textId="77777777" w:rsidTr="00F67E59">
        <w:trPr>
          <w:trHeight w:val="137"/>
        </w:trPr>
        <w:tc>
          <w:tcPr>
            <w:tcW w:w="567" w:type="dxa"/>
            <w:vMerge/>
            <w:tcBorders>
              <w:top w:val="single" w:sz="4" w:space="0" w:color="auto"/>
              <w:left w:val="single" w:sz="8" w:space="0" w:color="000000"/>
              <w:bottom w:val="single" w:sz="4" w:space="0" w:color="auto"/>
              <w:right w:val="single" w:sz="8" w:space="0" w:color="000000"/>
            </w:tcBorders>
          </w:tcPr>
          <w:p w14:paraId="490C3142"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73CA9467"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3DAC350B"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127BCA21"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3206136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D453A25" w14:textId="77777777" w:rsidTr="00F67E59">
        <w:trPr>
          <w:trHeight w:val="297"/>
        </w:trPr>
        <w:tc>
          <w:tcPr>
            <w:tcW w:w="567" w:type="dxa"/>
            <w:vMerge w:val="restart"/>
            <w:tcBorders>
              <w:top w:val="single" w:sz="4" w:space="0" w:color="auto"/>
              <w:left w:val="single" w:sz="4" w:space="0" w:color="auto"/>
              <w:bottom w:val="single" w:sz="4" w:space="0" w:color="auto"/>
              <w:right w:val="single" w:sz="4" w:space="0" w:color="auto"/>
            </w:tcBorders>
          </w:tcPr>
          <w:p w14:paraId="729808EC" w14:textId="77777777" w:rsidR="00F67E59" w:rsidRPr="00F35FCB" w:rsidRDefault="00F67E59" w:rsidP="00596C2D">
            <w:pPr>
              <w:numPr>
                <w:ilvl w:val="0"/>
                <w:numId w:val="50"/>
              </w:numPr>
              <w:suppressAutoHyphens/>
            </w:pPr>
            <w:r w:rsidRPr="00F35FCB">
              <w:t> </w:t>
            </w:r>
          </w:p>
        </w:tc>
        <w:tc>
          <w:tcPr>
            <w:tcW w:w="2268" w:type="dxa"/>
            <w:vMerge w:val="restart"/>
            <w:tcBorders>
              <w:top w:val="single" w:sz="4" w:space="0" w:color="auto"/>
              <w:left w:val="single" w:sz="4" w:space="0" w:color="auto"/>
              <w:bottom w:val="single" w:sz="4" w:space="0" w:color="auto"/>
              <w:right w:val="single" w:sz="4" w:space="0" w:color="auto"/>
            </w:tcBorders>
          </w:tcPr>
          <w:p w14:paraId="4D9B292A" w14:textId="77777777" w:rsidR="00F67E59" w:rsidRPr="00F35FCB" w:rsidRDefault="00F67E59" w:rsidP="00F67E59">
            <w:r w:rsidRPr="00F35FCB">
              <w:t>Водные объекты</w:t>
            </w:r>
          </w:p>
        </w:tc>
        <w:tc>
          <w:tcPr>
            <w:tcW w:w="1701" w:type="dxa"/>
            <w:vMerge w:val="restart"/>
            <w:tcBorders>
              <w:top w:val="single" w:sz="4" w:space="0" w:color="auto"/>
              <w:left w:val="single" w:sz="4" w:space="0" w:color="auto"/>
              <w:bottom w:val="single" w:sz="4" w:space="0" w:color="auto"/>
              <w:right w:val="single" w:sz="4" w:space="0" w:color="auto"/>
            </w:tcBorders>
          </w:tcPr>
          <w:p w14:paraId="54870B98" w14:textId="77777777" w:rsidR="00F67E59" w:rsidRPr="00F35FCB" w:rsidRDefault="00F67E59" w:rsidP="00F67E59">
            <w:r w:rsidRPr="00F35FCB">
              <w:t xml:space="preserve">11.0 </w:t>
            </w:r>
          </w:p>
        </w:tc>
        <w:tc>
          <w:tcPr>
            <w:tcW w:w="3969" w:type="dxa"/>
            <w:vMerge w:val="restart"/>
            <w:tcBorders>
              <w:top w:val="single" w:sz="4" w:space="0" w:color="auto"/>
              <w:left w:val="single" w:sz="4" w:space="0" w:color="auto"/>
              <w:bottom w:val="single" w:sz="4" w:space="0" w:color="auto"/>
              <w:right w:val="single" w:sz="4" w:space="0" w:color="auto"/>
            </w:tcBorders>
          </w:tcPr>
          <w:p w14:paraId="5BD4B02A" w14:textId="77777777" w:rsidR="00F67E59" w:rsidRPr="00F35FCB" w:rsidRDefault="00F67E59" w:rsidP="00F67E59">
            <w:pPr>
              <w:jc w:val="both"/>
            </w:pPr>
            <w:r w:rsidRPr="00F35FCB">
              <w:t>Ледники, снежники, ручьи, реки, озера, болота, территориальные моря и другие поверхностные водные объекты</w:t>
            </w:r>
          </w:p>
        </w:tc>
        <w:tc>
          <w:tcPr>
            <w:tcW w:w="6520" w:type="dxa"/>
            <w:tcBorders>
              <w:top w:val="single" w:sz="4" w:space="0" w:color="auto"/>
              <w:left w:val="single" w:sz="4" w:space="0" w:color="auto"/>
              <w:bottom w:val="single" w:sz="4" w:space="0" w:color="auto"/>
              <w:right w:val="single" w:sz="4" w:space="0" w:color="auto"/>
            </w:tcBorders>
          </w:tcPr>
          <w:p w14:paraId="0977355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20C1465" w14:textId="77777777" w:rsidTr="00F67E59">
        <w:trPr>
          <w:trHeight w:val="291"/>
        </w:trPr>
        <w:tc>
          <w:tcPr>
            <w:tcW w:w="567" w:type="dxa"/>
            <w:vMerge/>
            <w:tcBorders>
              <w:top w:val="single" w:sz="4" w:space="0" w:color="auto"/>
              <w:left w:val="single" w:sz="8" w:space="0" w:color="000000"/>
              <w:bottom w:val="single" w:sz="8" w:space="0" w:color="000000"/>
              <w:right w:val="single" w:sz="8" w:space="0" w:color="000000"/>
            </w:tcBorders>
          </w:tcPr>
          <w:p w14:paraId="23D46F7D"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27C5E44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DD357C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FDB3AE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8702A1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5F393D3" w14:textId="77777777" w:rsidTr="00F67E59">
        <w:trPr>
          <w:trHeight w:val="78"/>
        </w:trPr>
        <w:tc>
          <w:tcPr>
            <w:tcW w:w="567" w:type="dxa"/>
            <w:vMerge/>
            <w:tcBorders>
              <w:top w:val="nil"/>
              <w:left w:val="single" w:sz="8" w:space="0" w:color="000000"/>
              <w:bottom w:val="single" w:sz="8" w:space="0" w:color="000000"/>
              <w:right w:val="single" w:sz="8" w:space="0" w:color="000000"/>
            </w:tcBorders>
          </w:tcPr>
          <w:p w14:paraId="24771E5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8D4AE0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26188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875A1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9811E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EF41C48" w14:textId="77777777" w:rsidTr="00F67E59">
        <w:trPr>
          <w:trHeight w:val="782"/>
        </w:trPr>
        <w:tc>
          <w:tcPr>
            <w:tcW w:w="567" w:type="dxa"/>
            <w:vMerge/>
            <w:tcBorders>
              <w:top w:val="nil"/>
              <w:left w:val="single" w:sz="8" w:space="0" w:color="000000"/>
              <w:bottom w:val="single" w:sz="8" w:space="0" w:color="000000"/>
              <w:right w:val="single" w:sz="8" w:space="0" w:color="000000"/>
            </w:tcBorders>
          </w:tcPr>
          <w:p w14:paraId="3C7AD56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F58A7E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2E359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C9BDB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7EE3B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7063BA4" w14:textId="77777777" w:rsidTr="00F67E59">
        <w:trPr>
          <w:trHeight w:val="327"/>
        </w:trPr>
        <w:tc>
          <w:tcPr>
            <w:tcW w:w="567" w:type="dxa"/>
            <w:vMerge/>
            <w:tcBorders>
              <w:top w:val="nil"/>
              <w:left w:val="single" w:sz="8" w:space="0" w:color="000000"/>
              <w:bottom w:val="single" w:sz="8" w:space="0" w:color="000000"/>
              <w:right w:val="single" w:sz="8" w:space="0" w:color="000000"/>
            </w:tcBorders>
          </w:tcPr>
          <w:p w14:paraId="05EDE6C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2BB13F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FADDD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1DC1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8A770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580F678" w14:textId="77777777" w:rsidTr="00F67E59">
        <w:trPr>
          <w:trHeight w:val="78"/>
        </w:trPr>
        <w:tc>
          <w:tcPr>
            <w:tcW w:w="567" w:type="dxa"/>
            <w:vMerge/>
            <w:tcBorders>
              <w:top w:val="nil"/>
              <w:left w:val="single" w:sz="8" w:space="0" w:color="000000"/>
              <w:bottom w:val="single" w:sz="4" w:space="0" w:color="auto"/>
              <w:right w:val="single" w:sz="8" w:space="0" w:color="000000"/>
            </w:tcBorders>
          </w:tcPr>
          <w:p w14:paraId="652AB740"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2C506B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B9E721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88CBD1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A40080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6DDF952" w14:textId="77777777" w:rsidTr="00F67E59">
        <w:trPr>
          <w:trHeight w:val="78"/>
        </w:trPr>
        <w:tc>
          <w:tcPr>
            <w:tcW w:w="567" w:type="dxa"/>
            <w:vMerge w:val="restart"/>
            <w:tcBorders>
              <w:top w:val="single" w:sz="4" w:space="0" w:color="auto"/>
              <w:left w:val="single" w:sz="4" w:space="0" w:color="auto"/>
              <w:bottom w:val="single" w:sz="4" w:space="0" w:color="auto"/>
              <w:right w:val="single" w:sz="4" w:space="0" w:color="auto"/>
            </w:tcBorders>
          </w:tcPr>
          <w:p w14:paraId="2F7C3216" w14:textId="77777777" w:rsidR="00F67E59" w:rsidRPr="00F35FCB" w:rsidRDefault="00F67E59" w:rsidP="00F67E59"/>
        </w:tc>
        <w:tc>
          <w:tcPr>
            <w:tcW w:w="2268" w:type="dxa"/>
            <w:vMerge w:val="restart"/>
            <w:tcBorders>
              <w:top w:val="single" w:sz="4" w:space="0" w:color="auto"/>
              <w:left w:val="single" w:sz="4" w:space="0" w:color="auto"/>
              <w:bottom w:val="single" w:sz="4" w:space="0" w:color="auto"/>
              <w:right w:val="single" w:sz="4" w:space="0" w:color="auto"/>
            </w:tcBorders>
          </w:tcPr>
          <w:p w14:paraId="4A9A3D53" w14:textId="77777777" w:rsidR="00F67E59" w:rsidRPr="00F35FCB" w:rsidRDefault="00F67E59" w:rsidP="00F67E59">
            <w:r w:rsidRPr="00F35FCB">
              <w:t>Для ведения личного подсобного хозяйства (приусадебный земельный участок)</w:t>
            </w:r>
          </w:p>
        </w:tc>
        <w:tc>
          <w:tcPr>
            <w:tcW w:w="1701" w:type="dxa"/>
            <w:vMerge w:val="restart"/>
            <w:tcBorders>
              <w:top w:val="single" w:sz="4" w:space="0" w:color="auto"/>
              <w:left w:val="single" w:sz="4" w:space="0" w:color="auto"/>
              <w:bottom w:val="single" w:sz="4" w:space="0" w:color="auto"/>
              <w:right w:val="single" w:sz="4" w:space="0" w:color="auto"/>
            </w:tcBorders>
          </w:tcPr>
          <w:p w14:paraId="1A2F6FFF" w14:textId="77777777" w:rsidR="00F67E59" w:rsidRPr="00F35FCB" w:rsidRDefault="00F67E59" w:rsidP="00F67E59">
            <w:r w:rsidRPr="00F35FCB">
              <w:t xml:space="preserve">2.2 </w:t>
            </w:r>
          </w:p>
        </w:tc>
        <w:tc>
          <w:tcPr>
            <w:tcW w:w="3969" w:type="dxa"/>
            <w:vMerge w:val="restart"/>
            <w:tcBorders>
              <w:top w:val="single" w:sz="4" w:space="0" w:color="auto"/>
              <w:left w:val="single" w:sz="4" w:space="0" w:color="auto"/>
              <w:bottom w:val="single" w:sz="4" w:space="0" w:color="auto"/>
              <w:right w:val="single" w:sz="4" w:space="0" w:color="auto"/>
            </w:tcBorders>
          </w:tcPr>
          <w:p w14:paraId="28E8511F" w14:textId="77777777" w:rsidR="00F67E59" w:rsidRPr="00F35FCB" w:rsidRDefault="00F67E59" w:rsidP="00F67E59">
            <w:pPr>
              <w:jc w:val="both"/>
            </w:pPr>
            <w:r w:rsidRPr="00F35FCB">
              <w:t>Размещение жилого дома, указанного в описании вида разрешенного использования с кодом 2.1;</w:t>
            </w:r>
          </w:p>
          <w:p w14:paraId="737CD0AD" w14:textId="77777777" w:rsidR="00F67E59" w:rsidRPr="00F35FCB" w:rsidRDefault="00F67E59" w:rsidP="00F67E59">
            <w:pPr>
              <w:jc w:val="both"/>
            </w:pPr>
            <w:r w:rsidRPr="00F35FCB">
              <w:t>производство сельскохозяйственной продукции;</w:t>
            </w:r>
          </w:p>
          <w:p w14:paraId="165E6274" w14:textId="77777777" w:rsidR="00F67E59" w:rsidRPr="00F35FCB" w:rsidRDefault="00F67E59" w:rsidP="00F67E59">
            <w:pPr>
              <w:jc w:val="both"/>
            </w:pPr>
            <w:r w:rsidRPr="00F35FCB">
              <w:t>размещение гаража и иных вспомогательных сооружений;</w:t>
            </w:r>
          </w:p>
          <w:p w14:paraId="3DF3BB4E" w14:textId="77777777" w:rsidR="00F67E59" w:rsidRPr="00F35FCB" w:rsidRDefault="00F67E59" w:rsidP="00F67E59">
            <w:pPr>
              <w:jc w:val="both"/>
            </w:pPr>
            <w:r w:rsidRPr="00F35FCB">
              <w:t>содержание сельскохозяйственных животных</w:t>
            </w:r>
          </w:p>
        </w:tc>
        <w:tc>
          <w:tcPr>
            <w:tcW w:w="6520" w:type="dxa"/>
            <w:tcBorders>
              <w:top w:val="single" w:sz="4" w:space="0" w:color="auto"/>
              <w:left w:val="single" w:sz="4" w:space="0" w:color="auto"/>
              <w:bottom w:val="single" w:sz="4" w:space="0" w:color="auto"/>
              <w:right w:val="single" w:sz="4" w:space="0" w:color="auto"/>
            </w:tcBorders>
          </w:tcPr>
          <w:p w14:paraId="4A657DE5" w14:textId="77777777" w:rsidR="00F67E59" w:rsidRPr="00F35FCB" w:rsidRDefault="00F67E59" w:rsidP="00F67E59">
            <w:pPr>
              <w:jc w:val="both"/>
            </w:pPr>
            <w:r w:rsidRPr="00F35FCB">
              <w:t>Минимальный размер земельного участка (площадь) – 600 кв. м/300 кв. м (прим.4);</w:t>
            </w:r>
          </w:p>
          <w:p w14:paraId="329B9CE0"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689B7F10" w14:textId="77777777" w:rsidTr="00F67E59">
        <w:trPr>
          <w:trHeight w:val="78"/>
        </w:trPr>
        <w:tc>
          <w:tcPr>
            <w:tcW w:w="567" w:type="dxa"/>
            <w:vMerge/>
            <w:tcBorders>
              <w:top w:val="single" w:sz="4" w:space="0" w:color="auto"/>
              <w:left w:val="single" w:sz="8" w:space="0" w:color="000000"/>
              <w:right w:val="single" w:sz="8" w:space="0" w:color="000000"/>
            </w:tcBorders>
          </w:tcPr>
          <w:p w14:paraId="5CB27E40" w14:textId="77777777" w:rsidR="00F67E59" w:rsidRPr="00F35FCB" w:rsidRDefault="00F67E59" w:rsidP="00F67E59"/>
        </w:tc>
        <w:tc>
          <w:tcPr>
            <w:tcW w:w="2268" w:type="dxa"/>
            <w:vMerge/>
            <w:tcBorders>
              <w:top w:val="single" w:sz="4" w:space="0" w:color="auto"/>
              <w:left w:val="nil"/>
              <w:right w:val="single" w:sz="8" w:space="0" w:color="000000"/>
            </w:tcBorders>
          </w:tcPr>
          <w:p w14:paraId="46A257AF" w14:textId="77777777" w:rsidR="00F67E59" w:rsidRPr="00F35FCB" w:rsidRDefault="00F67E59" w:rsidP="00F67E59"/>
        </w:tc>
        <w:tc>
          <w:tcPr>
            <w:tcW w:w="1701" w:type="dxa"/>
            <w:vMerge/>
            <w:tcBorders>
              <w:top w:val="single" w:sz="4" w:space="0" w:color="auto"/>
              <w:left w:val="nil"/>
              <w:right w:val="single" w:sz="8" w:space="0" w:color="000000"/>
            </w:tcBorders>
          </w:tcPr>
          <w:p w14:paraId="5D0AA6C5" w14:textId="77777777" w:rsidR="00F67E59" w:rsidRPr="00F35FCB" w:rsidRDefault="00F67E59" w:rsidP="00F67E59"/>
        </w:tc>
        <w:tc>
          <w:tcPr>
            <w:tcW w:w="3969" w:type="dxa"/>
            <w:vMerge/>
            <w:tcBorders>
              <w:top w:val="single" w:sz="4" w:space="0" w:color="auto"/>
              <w:left w:val="nil"/>
              <w:right w:val="single" w:sz="8" w:space="0" w:color="000000"/>
            </w:tcBorders>
          </w:tcPr>
          <w:p w14:paraId="7CACB75E"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09038F42" w14:textId="77777777" w:rsidR="00F67E59" w:rsidRPr="00F35FCB" w:rsidRDefault="00F67E59" w:rsidP="00F67E59">
            <w:pPr>
              <w:jc w:val="both"/>
            </w:pPr>
            <w:r w:rsidRPr="00F35FCB">
              <w:t>Максимальный размер земельного участка (площадь) – 3000 кв. м</w:t>
            </w:r>
          </w:p>
        </w:tc>
      </w:tr>
      <w:tr w:rsidR="00F35FCB" w:rsidRPr="00F35FCB" w14:paraId="0D7695F8" w14:textId="77777777" w:rsidTr="00F67E59">
        <w:trPr>
          <w:trHeight w:val="78"/>
        </w:trPr>
        <w:tc>
          <w:tcPr>
            <w:tcW w:w="567" w:type="dxa"/>
            <w:vMerge/>
            <w:tcBorders>
              <w:left w:val="single" w:sz="8" w:space="0" w:color="000000"/>
              <w:right w:val="single" w:sz="8" w:space="0" w:color="000000"/>
            </w:tcBorders>
          </w:tcPr>
          <w:p w14:paraId="30666979" w14:textId="77777777" w:rsidR="00F67E59" w:rsidRPr="00F35FCB" w:rsidRDefault="00F67E59" w:rsidP="00F67E59"/>
        </w:tc>
        <w:tc>
          <w:tcPr>
            <w:tcW w:w="2268" w:type="dxa"/>
            <w:vMerge/>
            <w:tcBorders>
              <w:left w:val="nil"/>
              <w:right w:val="single" w:sz="8" w:space="0" w:color="000000"/>
            </w:tcBorders>
          </w:tcPr>
          <w:p w14:paraId="63E90692" w14:textId="77777777" w:rsidR="00F67E59" w:rsidRPr="00F35FCB" w:rsidRDefault="00F67E59" w:rsidP="00F67E59"/>
        </w:tc>
        <w:tc>
          <w:tcPr>
            <w:tcW w:w="1701" w:type="dxa"/>
            <w:vMerge/>
            <w:tcBorders>
              <w:left w:val="nil"/>
              <w:right w:val="single" w:sz="8" w:space="0" w:color="000000"/>
            </w:tcBorders>
          </w:tcPr>
          <w:p w14:paraId="7DADF10B" w14:textId="77777777" w:rsidR="00F67E59" w:rsidRPr="00F35FCB" w:rsidRDefault="00F67E59" w:rsidP="00F67E59"/>
        </w:tc>
        <w:tc>
          <w:tcPr>
            <w:tcW w:w="3969" w:type="dxa"/>
            <w:vMerge/>
            <w:tcBorders>
              <w:left w:val="nil"/>
              <w:right w:val="single" w:sz="8" w:space="0" w:color="000000"/>
            </w:tcBorders>
          </w:tcPr>
          <w:p w14:paraId="1505235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12898B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AD1F25C" w14:textId="77777777" w:rsidTr="00F67E59">
        <w:trPr>
          <w:trHeight w:val="78"/>
        </w:trPr>
        <w:tc>
          <w:tcPr>
            <w:tcW w:w="567" w:type="dxa"/>
            <w:vMerge/>
            <w:tcBorders>
              <w:left w:val="single" w:sz="8" w:space="0" w:color="000000"/>
              <w:bottom w:val="single" w:sz="4" w:space="0" w:color="auto"/>
              <w:right w:val="single" w:sz="8" w:space="0" w:color="000000"/>
            </w:tcBorders>
          </w:tcPr>
          <w:p w14:paraId="19641281" w14:textId="77777777" w:rsidR="00F67E59" w:rsidRPr="00F35FCB" w:rsidRDefault="00F67E59" w:rsidP="00F67E59"/>
        </w:tc>
        <w:tc>
          <w:tcPr>
            <w:tcW w:w="2268" w:type="dxa"/>
            <w:vMerge/>
            <w:tcBorders>
              <w:left w:val="nil"/>
              <w:bottom w:val="single" w:sz="4" w:space="0" w:color="auto"/>
              <w:right w:val="single" w:sz="8" w:space="0" w:color="000000"/>
            </w:tcBorders>
          </w:tcPr>
          <w:p w14:paraId="2F26A1D0" w14:textId="77777777" w:rsidR="00F67E59" w:rsidRPr="00F35FCB" w:rsidRDefault="00F67E59" w:rsidP="00F67E59"/>
        </w:tc>
        <w:tc>
          <w:tcPr>
            <w:tcW w:w="1701" w:type="dxa"/>
            <w:vMerge/>
            <w:tcBorders>
              <w:left w:val="nil"/>
              <w:bottom w:val="single" w:sz="4" w:space="0" w:color="auto"/>
              <w:right w:val="single" w:sz="8" w:space="0" w:color="000000"/>
            </w:tcBorders>
          </w:tcPr>
          <w:p w14:paraId="781A7A92" w14:textId="77777777" w:rsidR="00F67E59" w:rsidRPr="00F35FCB" w:rsidRDefault="00F67E59" w:rsidP="00F67E59"/>
        </w:tc>
        <w:tc>
          <w:tcPr>
            <w:tcW w:w="3969" w:type="dxa"/>
            <w:vMerge/>
            <w:tcBorders>
              <w:left w:val="nil"/>
              <w:bottom w:val="single" w:sz="4" w:space="0" w:color="auto"/>
              <w:right w:val="single" w:sz="8" w:space="0" w:color="000000"/>
            </w:tcBorders>
          </w:tcPr>
          <w:p w14:paraId="2ADD189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F05C13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652FAF6" w14:textId="77777777" w:rsidTr="00F67E59">
        <w:trPr>
          <w:trHeight w:val="78"/>
        </w:trPr>
        <w:tc>
          <w:tcPr>
            <w:tcW w:w="567" w:type="dxa"/>
            <w:vMerge/>
            <w:tcBorders>
              <w:top w:val="single" w:sz="4" w:space="0" w:color="auto"/>
              <w:left w:val="single" w:sz="4" w:space="0" w:color="auto"/>
              <w:bottom w:val="single" w:sz="4" w:space="0" w:color="auto"/>
              <w:right w:val="single" w:sz="4" w:space="0" w:color="auto"/>
            </w:tcBorders>
          </w:tcPr>
          <w:p w14:paraId="034B80AD"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02942AB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9386FD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527CAD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29D8BB6" w14:textId="77777777" w:rsidR="00F67E59" w:rsidRPr="00F35FCB" w:rsidRDefault="00F67E59" w:rsidP="00F67E59">
            <w:pPr>
              <w:jc w:val="both"/>
            </w:pPr>
            <w:r w:rsidRPr="00F35FCB">
              <w:t>Предельная высота зданий, строений и сооружений (за исключением зданий, строений и сооружений вспомогательного использования) – 12 м;</w:t>
            </w:r>
          </w:p>
          <w:p w14:paraId="2105CB8A" w14:textId="77777777" w:rsidR="00F67E59" w:rsidRPr="00F35FCB" w:rsidRDefault="00F67E59" w:rsidP="00F67E59">
            <w:pPr>
              <w:jc w:val="both"/>
            </w:pPr>
            <w:r w:rsidRPr="00F35FCB">
              <w:t>Максимальное количество надземных этажей зданий, строений, сооружений – 3;</w:t>
            </w:r>
          </w:p>
          <w:p w14:paraId="765E41E0" w14:textId="77777777" w:rsidR="00F67E59" w:rsidRPr="00F35FCB" w:rsidRDefault="00F67E59" w:rsidP="00F67E59">
            <w:pPr>
              <w:jc w:val="both"/>
            </w:pPr>
            <w:r w:rsidRPr="00F35FCB">
              <w:t>Предельная высота зданий, строений и сооружений вспомогательного использования – 5 м;</w:t>
            </w:r>
          </w:p>
          <w:p w14:paraId="191218ED" w14:textId="77777777" w:rsidR="00F67E59" w:rsidRPr="00F35FCB" w:rsidRDefault="00F67E59" w:rsidP="00F67E59">
            <w:pPr>
              <w:jc w:val="both"/>
            </w:pPr>
            <w:r w:rsidRPr="00F35FCB">
              <w:t>Максимальное количество надземных этажей для зданий, строений и сооружений вспомогательного использования – 1</w:t>
            </w:r>
          </w:p>
        </w:tc>
      </w:tr>
      <w:tr w:rsidR="00F35FCB" w:rsidRPr="00F35FCB" w14:paraId="3C47D506" w14:textId="77777777" w:rsidTr="00F67E59">
        <w:trPr>
          <w:trHeight w:val="78"/>
        </w:trPr>
        <w:tc>
          <w:tcPr>
            <w:tcW w:w="567" w:type="dxa"/>
            <w:vMerge/>
            <w:tcBorders>
              <w:top w:val="single" w:sz="4" w:space="0" w:color="auto"/>
              <w:left w:val="single" w:sz="8" w:space="0" w:color="000000"/>
              <w:right w:val="single" w:sz="8" w:space="0" w:color="000000"/>
            </w:tcBorders>
          </w:tcPr>
          <w:p w14:paraId="1872986B" w14:textId="77777777" w:rsidR="00F67E59" w:rsidRPr="00F35FCB" w:rsidRDefault="00F67E59" w:rsidP="00F67E59"/>
        </w:tc>
        <w:tc>
          <w:tcPr>
            <w:tcW w:w="2268" w:type="dxa"/>
            <w:vMerge/>
            <w:tcBorders>
              <w:top w:val="single" w:sz="4" w:space="0" w:color="auto"/>
              <w:left w:val="nil"/>
              <w:right w:val="single" w:sz="8" w:space="0" w:color="000000"/>
            </w:tcBorders>
          </w:tcPr>
          <w:p w14:paraId="7F4E0DAB" w14:textId="77777777" w:rsidR="00F67E59" w:rsidRPr="00F35FCB" w:rsidRDefault="00F67E59" w:rsidP="00F67E59"/>
        </w:tc>
        <w:tc>
          <w:tcPr>
            <w:tcW w:w="1701" w:type="dxa"/>
            <w:vMerge/>
            <w:tcBorders>
              <w:top w:val="single" w:sz="4" w:space="0" w:color="auto"/>
              <w:left w:val="nil"/>
              <w:right w:val="single" w:sz="8" w:space="0" w:color="000000"/>
            </w:tcBorders>
          </w:tcPr>
          <w:p w14:paraId="706F604A" w14:textId="77777777" w:rsidR="00F67E59" w:rsidRPr="00F35FCB" w:rsidRDefault="00F67E59" w:rsidP="00F67E59"/>
        </w:tc>
        <w:tc>
          <w:tcPr>
            <w:tcW w:w="3969" w:type="dxa"/>
            <w:vMerge/>
            <w:tcBorders>
              <w:top w:val="single" w:sz="4" w:space="0" w:color="auto"/>
              <w:left w:val="nil"/>
              <w:right w:val="single" w:sz="8" w:space="0" w:color="000000"/>
            </w:tcBorders>
          </w:tcPr>
          <w:p w14:paraId="7BCDEACB"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25B56DF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9BDE8F0" w14:textId="77777777" w:rsidTr="00F67E59">
        <w:trPr>
          <w:trHeight w:val="78"/>
        </w:trPr>
        <w:tc>
          <w:tcPr>
            <w:tcW w:w="567" w:type="dxa"/>
            <w:vMerge/>
            <w:tcBorders>
              <w:left w:val="single" w:sz="8" w:space="0" w:color="000000"/>
              <w:bottom w:val="single" w:sz="4" w:space="0" w:color="auto"/>
              <w:right w:val="single" w:sz="8" w:space="0" w:color="000000"/>
            </w:tcBorders>
          </w:tcPr>
          <w:p w14:paraId="2AC4278A" w14:textId="77777777" w:rsidR="00F67E59" w:rsidRPr="00F35FCB" w:rsidRDefault="00F67E59" w:rsidP="00F67E59"/>
        </w:tc>
        <w:tc>
          <w:tcPr>
            <w:tcW w:w="2268" w:type="dxa"/>
            <w:vMerge/>
            <w:tcBorders>
              <w:left w:val="nil"/>
              <w:bottom w:val="single" w:sz="4" w:space="0" w:color="auto"/>
              <w:right w:val="single" w:sz="8" w:space="0" w:color="000000"/>
            </w:tcBorders>
          </w:tcPr>
          <w:p w14:paraId="422DA33D" w14:textId="77777777" w:rsidR="00F67E59" w:rsidRPr="00F35FCB" w:rsidRDefault="00F67E59" w:rsidP="00F67E59"/>
        </w:tc>
        <w:tc>
          <w:tcPr>
            <w:tcW w:w="1701" w:type="dxa"/>
            <w:vMerge/>
            <w:tcBorders>
              <w:left w:val="nil"/>
              <w:bottom w:val="single" w:sz="4" w:space="0" w:color="auto"/>
              <w:right w:val="single" w:sz="8" w:space="0" w:color="000000"/>
            </w:tcBorders>
          </w:tcPr>
          <w:p w14:paraId="6BDC2749" w14:textId="77777777" w:rsidR="00F67E59" w:rsidRPr="00F35FCB" w:rsidRDefault="00F67E59" w:rsidP="00F67E59"/>
        </w:tc>
        <w:tc>
          <w:tcPr>
            <w:tcW w:w="3969" w:type="dxa"/>
            <w:vMerge/>
            <w:tcBorders>
              <w:left w:val="nil"/>
              <w:bottom w:val="single" w:sz="4" w:space="0" w:color="auto"/>
              <w:right w:val="single" w:sz="8" w:space="0" w:color="000000"/>
            </w:tcBorders>
          </w:tcPr>
          <w:p w14:paraId="77DC0A5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F8577F5" w14:textId="77777777" w:rsidR="00F67E59" w:rsidRPr="00F35FCB" w:rsidRDefault="00F67E59" w:rsidP="00F67E59">
            <w:pPr>
              <w:jc w:val="both"/>
              <w:rPr>
                <w:rFonts w:eastAsia="Tahoma"/>
              </w:rPr>
            </w:pPr>
            <w:r w:rsidRPr="00F35FCB">
              <w:rPr>
                <w:rFonts w:eastAsia="Tahoma"/>
              </w:rPr>
              <w:t>Иные параметры:</w:t>
            </w:r>
          </w:p>
          <w:p w14:paraId="4E57CF70" w14:textId="77777777" w:rsidR="00F67E59" w:rsidRPr="00F35FCB" w:rsidRDefault="00F67E59" w:rsidP="00F67E59">
            <w:pPr>
              <w:jc w:val="both"/>
            </w:pPr>
            <w:r w:rsidRPr="00F35FCB">
              <w:rPr>
                <w:rFonts w:eastAsia="Tahoma"/>
              </w:rPr>
              <w:t>Максимальное количество объектов индивидуального жилищного строительства на одном земельном участке – 1</w:t>
            </w:r>
          </w:p>
        </w:tc>
      </w:tr>
      <w:tr w:rsidR="00F35FCB" w:rsidRPr="00F35FCB" w14:paraId="75FBFA6E"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59DEC39" w14:textId="77777777" w:rsidR="00F67E59" w:rsidRPr="00F35FCB" w:rsidRDefault="00F67E59" w:rsidP="00596C2D">
            <w:pPr>
              <w:pStyle w:val="af1"/>
              <w:numPr>
                <w:ilvl w:val="0"/>
                <w:numId w:val="50"/>
              </w:numPr>
              <w:suppressAutoHyphens/>
            </w:pPr>
          </w:p>
        </w:tc>
        <w:tc>
          <w:tcPr>
            <w:tcW w:w="2268" w:type="dxa"/>
            <w:vMerge w:val="restart"/>
            <w:tcBorders>
              <w:top w:val="single" w:sz="4" w:space="0" w:color="auto"/>
              <w:left w:val="single" w:sz="4" w:space="0" w:color="auto"/>
              <w:bottom w:val="single" w:sz="4" w:space="0" w:color="auto"/>
              <w:right w:val="single" w:sz="4" w:space="0" w:color="auto"/>
            </w:tcBorders>
          </w:tcPr>
          <w:p w14:paraId="367C008D"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4E2E03C1"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5652D77B"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432177C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38CEA02"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EC34D90"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583740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F077E9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D907AB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ABF9A3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11A6BE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FFA0C0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6ABE59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94DB6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B0F12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213C7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8DCAA2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DA9D3A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728C47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06088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823A9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0FD14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2E3950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4792CD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7BAA35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E198CB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37F3D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9345A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21F4F8B"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FD9B97C"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EADB8D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999E90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08C825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971E9B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463B6754" w14:textId="77777777" w:rsidR="00F67E59" w:rsidRPr="00F35FCB" w:rsidRDefault="00F67E59" w:rsidP="00F67E59">
      <w:pPr>
        <w:keepNext/>
        <w:keepLines/>
        <w:spacing w:before="200"/>
        <w:jc w:val="both"/>
        <w:outlineLvl w:val="3"/>
        <w:rPr>
          <w:rFonts w:eastAsiaTheme="majorEastAsia"/>
          <w:b/>
          <w:bCs/>
        </w:rPr>
      </w:pPr>
      <w:bookmarkStart w:id="257" w:name="_Toc208935584"/>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57"/>
    </w:p>
    <w:p w14:paraId="6FF7E791" w14:textId="77777777" w:rsidR="00F67E59" w:rsidRPr="00F35FCB" w:rsidRDefault="00F67E59" w:rsidP="00F67E59">
      <w:pPr>
        <w:spacing w:before="200"/>
        <w:outlineLvl w:val="3"/>
        <w:rPr>
          <w:b/>
        </w:rPr>
      </w:pPr>
      <w:bookmarkStart w:id="258" w:name="_Toc208935585"/>
      <w:r w:rsidRPr="00F35FCB">
        <w:rPr>
          <w:b/>
        </w:rPr>
        <w:t>Условно разрешенные виды использования земельных участков и объектов капитального строительства</w:t>
      </w:r>
      <w:bookmarkEnd w:id="258"/>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5C5F94AD" w14:textId="77777777" w:rsidTr="00F67E59">
        <w:tc>
          <w:tcPr>
            <w:tcW w:w="567" w:type="dxa"/>
            <w:tcBorders>
              <w:top w:val="single" w:sz="8" w:space="0" w:color="000000"/>
              <w:left w:val="single" w:sz="8" w:space="0" w:color="000000"/>
              <w:bottom w:val="single" w:sz="4" w:space="0" w:color="auto"/>
              <w:right w:val="single" w:sz="8" w:space="0" w:color="000000"/>
            </w:tcBorders>
          </w:tcPr>
          <w:p w14:paraId="147B8EA7"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631C6293"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52FE8D4C"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0A7F8C08"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5A2BC634"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17A2D087" w14:textId="77777777" w:rsidTr="00F67E59">
        <w:trPr>
          <w:trHeight w:val="125"/>
        </w:trPr>
        <w:tc>
          <w:tcPr>
            <w:tcW w:w="567" w:type="dxa"/>
            <w:vMerge w:val="restart"/>
            <w:tcBorders>
              <w:top w:val="single" w:sz="4" w:space="0" w:color="auto"/>
              <w:left w:val="single" w:sz="4" w:space="0" w:color="auto"/>
              <w:bottom w:val="single" w:sz="4" w:space="0" w:color="auto"/>
              <w:right w:val="single" w:sz="4" w:space="0" w:color="auto"/>
            </w:tcBorders>
          </w:tcPr>
          <w:p w14:paraId="59D79E3E" w14:textId="77777777" w:rsidR="00F67E59" w:rsidRPr="00F35FCB" w:rsidRDefault="00F67E59" w:rsidP="00596C2D">
            <w:pPr>
              <w:numPr>
                <w:ilvl w:val="0"/>
                <w:numId w:val="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FDE91DB"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588E5686"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679A35F5"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2214EBB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E871698" w14:textId="77777777" w:rsidTr="00F67E59">
        <w:trPr>
          <w:trHeight w:val="125"/>
        </w:trPr>
        <w:tc>
          <w:tcPr>
            <w:tcW w:w="567" w:type="dxa"/>
            <w:vMerge/>
            <w:tcBorders>
              <w:top w:val="single" w:sz="4" w:space="0" w:color="auto"/>
              <w:left w:val="single" w:sz="8" w:space="0" w:color="000000"/>
              <w:bottom w:val="single" w:sz="8" w:space="0" w:color="000000"/>
              <w:right w:val="single" w:sz="8" w:space="0" w:color="000000"/>
            </w:tcBorders>
          </w:tcPr>
          <w:p w14:paraId="5C267BBF"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4B662AC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983C65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F5D04B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E89FBA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988D4EA"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5F7AAD98"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00627B0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16C17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07D63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0B276E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A28CE4D"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315CC9AF"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4FB20CA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9C207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97094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94B55D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AF20D96"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0A7F5ED4"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5365B26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F7AB70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CD0AB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211A1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A02CED1" w14:textId="77777777" w:rsidTr="00F67E59">
        <w:trPr>
          <w:trHeight w:val="125"/>
        </w:trPr>
        <w:tc>
          <w:tcPr>
            <w:tcW w:w="567" w:type="dxa"/>
            <w:vMerge/>
            <w:tcBorders>
              <w:top w:val="nil"/>
              <w:left w:val="single" w:sz="8" w:space="0" w:color="000000"/>
              <w:bottom w:val="single" w:sz="4" w:space="0" w:color="auto"/>
              <w:right w:val="single" w:sz="8" w:space="0" w:color="000000"/>
            </w:tcBorders>
          </w:tcPr>
          <w:p w14:paraId="130026A9" w14:textId="77777777" w:rsidR="00F67E59" w:rsidRPr="00F35FCB" w:rsidRDefault="00F67E59" w:rsidP="00F67E59">
            <w:pPr>
              <w:jc w:val="center"/>
            </w:pPr>
          </w:p>
        </w:tc>
        <w:tc>
          <w:tcPr>
            <w:tcW w:w="2267" w:type="dxa"/>
            <w:vMerge/>
            <w:tcBorders>
              <w:top w:val="nil"/>
              <w:left w:val="nil"/>
              <w:bottom w:val="single" w:sz="4" w:space="0" w:color="auto"/>
              <w:right w:val="single" w:sz="8" w:space="0" w:color="000000"/>
            </w:tcBorders>
          </w:tcPr>
          <w:p w14:paraId="07D7DBD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F1994A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368CAC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638BEF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467F6B9" w14:textId="77777777" w:rsidTr="00F67E59">
        <w:trPr>
          <w:trHeight w:val="125"/>
        </w:trPr>
        <w:tc>
          <w:tcPr>
            <w:tcW w:w="567" w:type="dxa"/>
            <w:vMerge w:val="restart"/>
            <w:tcBorders>
              <w:top w:val="single" w:sz="4" w:space="0" w:color="auto"/>
              <w:left w:val="single" w:sz="4" w:space="0" w:color="auto"/>
              <w:bottom w:val="single" w:sz="4" w:space="0" w:color="auto"/>
              <w:right w:val="single" w:sz="4" w:space="0" w:color="auto"/>
            </w:tcBorders>
          </w:tcPr>
          <w:p w14:paraId="18C4ED89" w14:textId="77777777" w:rsidR="00F67E59" w:rsidRPr="00F35FCB" w:rsidRDefault="00F67E59" w:rsidP="00596C2D">
            <w:pPr>
              <w:numPr>
                <w:ilvl w:val="0"/>
                <w:numId w:val="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5D970CB"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11C8F54A"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6576CDAE"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19BD761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A2ABD7F" w14:textId="77777777" w:rsidTr="00F67E59">
        <w:trPr>
          <w:trHeight w:val="125"/>
        </w:trPr>
        <w:tc>
          <w:tcPr>
            <w:tcW w:w="567" w:type="dxa"/>
            <w:vMerge/>
            <w:tcBorders>
              <w:top w:val="single" w:sz="4" w:space="0" w:color="auto"/>
              <w:left w:val="single" w:sz="8" w:space="0" w:color="000000"/>
              <w:bottom w:val="single" w:sz="8" w:space="0" w:color="000000"/>
              <w:right w:val="single" w:sz="8" w:space="0" w:color="000000"/>
            </w:tcBorders>
          </w:tcPr>
          <w:p w14:paraId="7370CAAE" w14:textId="77777777" w:rsidR="00F67E59" w:rsidRPr="00F35FCB" w:rsidRDefault="00F67E59" w:rsidP="00F67E59">
            <w:pPr>
              <w:jc w:val="center"/>
            </w:pPr>
          </w:p>
        </w:tc>
        <w:tc>
          <w:tcPr>
            <w:tcW w:w="2267" w:type="dxa"/>
            <w:vMerge/>
            <w:tcBorders>
              <w:top w:val="single" w:sz="4" w:space="0" w:color="auto"/>
              <w:left w:val="nil"/>
              <w:bottom w:val="single" w:sz="8" w:space="0" w:color="000000"/>
              <w:right w:val="single" w:sz="8" w:space="0" w:color="000000"/>
            </w:tcBorders>
          </w:tcPr>
          <w:p w14:paraId="491C6D3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297E36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7FCA8C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2E3045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82F5888"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64B491F1"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E4FBE7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44AB4F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10E657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5857DC"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63F6D96"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5B64296E"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2C963A8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4F1C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0B694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D248C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7FF7BC4"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5A5BE52A"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127355A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A98F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F420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8290F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4A556DE"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3F3BDE9A" w14:textId="77777777" w:rsidR="00F67E59" w:rsidRPr="00F35FCB" w:rsidRDefault="00F67E59" w:rsidP="00F67E59">
            <w:pPr>
              <w:jc w:val="center"/>
            </w:pPr>
          </w:p>
        </w:tc>
        <w:tc>
          <w:tcPr>
            <w:tcW w:w="2267" w:type="dxa"/>
            <w:vMerge/>
            <w:tcBorders>
              <w:top w:val="nil"/>
              <w:left w:val="nil"/>
              <w:bottom w:val="single" w:sz="8" w:space="0" w:color="000000"/>
              <w:right w:val="single" w:sz="8" w:space="0" w:color="000000"/>
            </w:tcBorders>
          </w:tcPr>
          <w:p w14:paraId="76D78F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BABE4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22E25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6520C0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46025E10" w14:textId="77777777" w:rsidR="00F67E59" w:rsidRPr="00F35FCB" w:rsidRDefault="00F67E59" w:rsidP="00F67E59">
      <w:pPr>
        <w:spacing w:before="200"/>
        <w:outlineLvl w:val="3"/>
        <w:rPr>
          <w:b/>
        </w:rPr>
      </w:pPr>
      <w:bookmarkStart w:id="259" w:name="_Toc208935586"/>
      <w:r w:rsidRPr="00F35FCB">
        <w:rPr>
          <w:b/>
        </w:rPr>
        <w:t>Особенности применения градостроительного регламента</w:t>
      </w:r>
      <w:bookmarkEnd w:id="259"/>
    </w:p>
    <w:p w14:paraId="63DF565D" w14:textId="77777777" w:rsidR="00F67E59" w:rsidRPr="00F35FCB" w:rsidRDefault="00F67E59" w:rsidP="00596C2D">
      <w:pPr>
        <w:pStyle w:val="af1"/>
        <w:numPr>
          <w:ilvl w:val="0"/>
          <w:numId w:val="1"/>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0A0123BA" w14:textId="77777777" w:rsidR="00F67E59" w:rsidRPr="00F35FCB" w:rsidRDefault="00F67E59" w:rsidP="00F67E59">
      <w:pPr>
        <w:ind w:firstLine="567"/>
        <w:jc w:val="both"/>
      </w:pPr>
      <w:r w:rsidRPr="00F35FCB">
        <w:t>3.1. Минимальные отступы:</w:t>
      </w:r>
    </w:p>
    <w:p w14:paraId="68C4464C"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4CC9C67F"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73D0DDC2"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 6 м;</w:t>
      </w:r>
    </w:p>
    <w:p w14:paraId="2ED863B3"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3E758632" w14:textId="77777777" w:rsidR="00F67E59" w:rsidRPr="00F35FCB" w:rsidRDefault="00F67E59" w:rsidP="00596C2D">
      <w:pPr>
        <w:pStyle w:val="af1"/>
        <w:numPr>
          <w:ilvl w:val="0"/>
          <w:numId w:val="1"/>
        </w:numPr>
        <w:suppressAutoHyphens/>
        <w:ind w:left="0" w:firstLine="567"/>
        <w:jc w:val="both"/>
      </w:pPr>
      <w:r w:rsidRPr="00F35FCB">
        <w:t>Для земельных участков, сведения о которых внесены в Единый государственный реестр недвижимости (ЕРГН) до 25.06.2025 допускается изменение вида разрешенного использования на «Для ведения личного подсобного хозяйства (приусадебный земельный участок)».</w:t>
      </w:r>
    </w:p>
    <w:p w14:paraId="3DAA0089" w14:textId="77777777" w:rsidR="00F67E59" w:rsidRPr="00F35FCB" w:rsidRDefault="00F67E59" w:rsidP="00596C2D">
      <w:pPr>
        <w:pStyle w:val="af1"/>
        <w:numPr>
          <w:ilvl w:val="0"/>
          <w:numId w:val="1"/>
        </w:numPr>
        <w:suppressAutoHyphens/>
        <w:ind w:left="0" w:firstLine="567"/>
        <w:jc w:val="both"/>
      </w:pPr>
      <w:r w:rsidRPr="00F35FCB">
        <w:t>На территории муниципального образования город Новороссийск раздел земельных участков площадью более 5000 кв. м для целей образования земельных участков с видами разрешенного использования 2.2 «Для ведения личного подсобного хозяйства (приусадебный земельный участок)» возможно только в соответствии с документацией по планировке территории.</w:t>
      </w:r>
    </w:p>
    <w:p w14:paraId="3DE34F7A" w14:textId="77777777" w:rsidR="00F67E59" w:rsidRPr="00F35FCB" w:rsidRDefault="00F67E59" w:rsidP="00596C2D">
      <w:pPr>
        <w:pStyle w:val="af1"/>
        <w:numPr>
          <w:ilvl w:val="0"/>
          <w:numId w:val="1"/>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546CCEA4" w14:textId="77777777" w:rsidR="00F67E59" w:rsidRPr="00F35FCB" w:rsidRDefault="00F67E59" w:rsidP="00596C2D">
      <w:pPr>
        <w:pStyle w:val="af1"/>
        <w:numPr>
          <w:ilvl w:val="0"/>
          <w:numId w:val="1"/>
        </w:numPr>
        <w:suppressAutoHyphens/>
        <w:ind w:left="0" w:firstLine="567"/>
        <w:jc w:val="both"/>
      </w:pPr>
      <w:r w:rsidRPr="00F35FCB">
        <w:t>В границах территориальной зоны СХ6,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6D4042D1" w14:textId="77777777" w:rsidR="00F67E59" w:rsidRPr="00F35FCB" w:rsidRDefault="00F67E59" w:rsidP="00F67E59">
      <w:pPr>
        <w:spacing w:before="200"/>
        <w:outlineLvl w:val="3"/>
        <w:rPr>
          <w:b/>
        </w:rPr>
      </w:pPr>
      <w:bookmarkStart w:id="260" w:name="_Toc208935587"/>
      <w:r w:rsidRPr="00F35FCB">
        <w:rPr>
          <w:b/>
        </w:rPr>
        <w:t>Требования к архитектурно-градостроительному облику объектов капитального строительства</w:t>
      </w:r>
      <w:bookmarkEnd w:id="260"/>
    </w:p>
    <w:p w14:paraId="55503294"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00B12BEA" w14:textId="77777777" w:rsidR="00F67E59" w:rsidRPr="00F35FCB" w:rsidRDefault="00F67E59" w:rsidP="00F67E59">
      <w:pPr>
        <w:spacing w:before="200"/>
        <w:jc w:val="center"/>
        <w:outlineLvl w:val="2"/>
        <w:rPr>
          <w:b/>
        </w:rPr>
      </w:pPr>
      <w:bookmarkStart w:id="261" w:name="_Toc208417616"/>
      <w:bookmarkStart w:id="262" w:name="_Toc208935588"/>
      <w:r w:rsidRPr="00F35FCB">
        <w:rPr>
          <w:b/>
        </w:rPr>
        <w:t>Статья 49. СХ6.1. Зона ведения крестьянско-фермерского хозяйства вне границ населенного пункта</w:t>
      </w:r>
      <w:bookmarkEnd w:id="261"/>
      <w:bookmarkEnd w:id="262"/>
    </w:p>
    <w:p w14:paraId="27EE62D0" w14:textId="77777777" w:rsidR="00F67E59" w:rsidRPr="00F35FCB" w:rsidRDefault="00F67E59" w:rsidP="00F67E59">
      <w:pPr>
        <w:ind w:firstLine="567"/>
        <w:jc w:val="both"/>
      </w:pPr>
      <w:r w:rsidRPr="00F35FCB">
        <w:t>1. Территориальная зона СХ6.1 предназначена для размещения объектов крестьянско-фермерских хозяйств, осуществляющих деятельность по производству, хранению, первичной и глубокой переработке сельскохозяйственной продукции, расположенных за границами населенных пунктов.</w:t>
      </w:r>
    </w:p>
    <w:p w14:paraId="7F517EE1"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СХ6.1:</w:t>
      </w:r>
    </w:p>
    <w:p w14:paraId="747D87B7" w14:textId="77777777" w:rsidR="00F67E59" w:rsidRPr="00F35FCB" w:rsidRDefault="00F67E59" w:rsidP="00F67E59">
      <w:pPr>
        <w:spacing w:before="200"/>
        <w:outlineLvl w:val="3"/>
        <w:rPr>
          <w:b/>
        </w:rPr>
      </w:pPr>
      <w:bookmarkStart w:id="263" w:name="_Toc208935589"/>
      <w:r w:rsidRPr="00F35FCB">
        <w:rPr>
          <w:b/>
        </w:rPr>
        <w:t>Основные виды разрешенного использования земельных участков и объектов капитального строительства</w:t>
      </w:r>
      <w:bookmarkEnd w:id="263"/>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658511C2" w14:textId="77777777" w:rsidTr="00F67E59">
        <w:tc>
          <w:tcPr>
            <w:tcW w:w="567" w:type="dxa"/>
            <w:tcBorders>
              <w:top w:val="single" w:sz="8" w:space="0" w:color="000000"/>
              <w:left w:val="single" w:sz="8" w:space="0" w:color="000000"/>
              <w:bottom w:val="single" w:sz="4" w:space="0" w:color="auto"/>
              <w:right w:val="single" w:sz="8" w:space="0" w:color="000000"/>
            </w:tcBorders>
          </w:tcPr>
          <w:p w14:paraId="0ECC7763"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550CC6D6"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6634F095" w14:textId="77777777" w:rsidR="00F67E59" w:rsidRPr="00F35FCB" w:rsidRDefault="00F67E59" w:rsidP="00F67E59">
            <w:pPr>
              <w:ind w:left="-136"/>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17FE731A"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1792604C"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2DDD2041" w14:textId="77777777" w:rsidTr="00F67E59">
        <w:trPr>
          <w:trHeight w:val="415"/>
        </w:trPr>
        <w:tc>
          <w:tcPr>
            <w:tcW w:w="567" w:type="dxa"/>
            <w:vMerge w:val="restart"/>
            <w:tcBorders>
              <w:top w:val="single" w:sz="4" w:space="0" w:color="auto"/>
              <w:left w:val="single" w:sz="4" w:space="0" w:color="auto"/>
              <w:bottom w:val="single" w:sz="4" w:space="0" w:color="auto"/>
              <w:right w:val="single" w:sz="4" w:space="0" w:color="auto"/>
            </w:tcBorders>
          </w:tcPr>
          <w:p w14:paraId="3D072AA0"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56FB0C39" w14:textId="77777777" w:rsidR="00F67E59" w:rsidRPr="00F35FCB" w:rsidRDefault="00F67E59" w:rsidP="00F67E59">
            <w:r w:rsidRPr="00F35FCB">
              <w:t>Выращивание зерновых и иных сельскохозяйственных культур</w:t>
            </w:r>
          </w:p>
        </w:tc>
        <w:tc>
          <w:tcPr>
            <w:tcW w:w="1701" w:type="dxa"/>
            <w:vMerge w:val="restart"/>
            <w:tcBorders>
              <w:top w:val="single" w:sz="4" w:space="0" w:color="auto"/>
              <w:left w:val="single" w:sz="4" w:space="0" w:color="auto"/>
              <w:bottom w:val="single" w:sz="4" w:space="0" w:color="auto"/>
              <w:right w:val="single" w:sz="4" w:space="0" w:color="auto"/>
            </w:tcBorders>
          </w:tcPr>
          <w:p w14:paraId="7810C736" w14:textId="77777777" w:rsidR="00F67E59" w:rsidRPr="00F35FCB" w:rsidRDefault="00F67E59" w:rsidP="00F67E59">
            <w:r w:rsidRPr="00F35FCB">
              <w:t>1.2</w:t>
            </w:r>
          </w:p>
        </w:tc>
        <w:tc>
          <w:tcPr>
            <w:tcW w:w="3969" w:type="dxa"/>
            <w:vMerge w:val="restart"/>
            <w:tcBorders>
              <w:top w:val="single" w:sz="4" w:space="0" w:color="auto"/>
              <w:left w:val="single" w:sz="4" w:space="0" w:color="auto"/>
              <w:bottom w:val="single" w:sz="4" w:space="0" w:color="auto"/>
              <w:right w:val="single" w:sz="4" w:space="0" w:color="auto"/>
            </w:tcBorders>
          </w:tcPr>
          <w:p w14:paraId="36B76106" w14:textId="77777777" w:rsidR="00F67E59" w:rsidRPr="00F35FCB" w:rsidRDefault="00F67E59" w:rsidP="00F67E59">
            <w:pPr>
              <w:jc w:val="both"/>
            </w:pPr>
            <w:r w:rsidRPr="00F35FCB">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520" w:type="dxa"/>
            <w:tcBorders>
              <w:top w:val="single" w:sz="4" w:space="0" w:color="auto"/>
              <w:left w:val="single" w:sz="4" w:space="0" w:color="auto"/>
              <w:bottom w:val="single" w:sz="4" w:space="0" w:color="auto"/>
              <w:right w:val="single" w:sz="4" w:space="0" w:color="auto"/>
            </w:tcBorders>
          </w:tcPr>
          <w:p w14:paraId="3411E724"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4C66861B"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172B1EBB"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C46997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B7B3B0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1948E0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6B19809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2527634" w14:textId="77777777" w:rsidTr="00F67E59">
        <w:trPr>
          <w:trHeight w:val="270"/>
        </w:trPr>
        <w:tc>
          <w:tcPr>
            <w:tcW w:w="567" w:type="dxa"/>
            <w:vMerge/>
            <w:tcBorders>
              <w:top w:val="single" w:sz="4" w:space="0" w:color="auto"/>
              <w:left w:val="single" w:sz="4" w:space="0" w:color="auto"/>
              <w:bottom w:val="single" w:sz="4" w:space="0" w:color="auto"/>
              <w:right w:val="single" w:sz="4" w:space="0" w:color="auto"/>
            </w:tcBorders>
          </w:tcPr>
          <w:p w14:paraId="143399A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A9A0EA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3301F7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833DE1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8DAF0B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068CEFF"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008D5FD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AA18DD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2CC7FA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A49EE3A"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314508A1"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28AFBA9A"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0FD9E38F"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4FB8D0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15E72E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F6BD414"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6B3BEE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20BBDD1" w14:textId="77777777" w:rsidTr="00F67E59">
        <w:trPr>
          <w:trHeight w:val="415"/>
        </w:trPr>
        <w:tc>
          <w:tcPr>
            <w:tcW w:w="567" w:type="dxa"/>
            <w:vMerge/>
            <w:tcBorders>
              <w:top w:val="single" w:sz="4" w:space="0" w:color="auto"/>
              <w:left w:val="single" w:sz="4" w:space="0" w:color="auto"/>
              <w:bottom w:val="single" w:sz="4" w:space="0" w:color="auto"/>
              <w:right w:val="single" w:sz="4" w:space="0" w:color="auto"/>
            </w:tcBorders>
          </w:tcPr>
          <w:p w14:paraId="78966422"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C8C636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0CEA51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2A10793"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36AC7B8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8F9FCCD" w14:textId="77777777" w:rsidTr="00F67E59">
        <w:trPr>
          <w:trHeight w:val="79"/>
        </w:trPr>
        <w:tc>
          <w:tcPr>
            <w:tcW w:w="567" w:type="dxa"/>
            <w:vMerge w:val="restart"/>
            <w:tcBorders>
              <w:top w:val="single" w:sz="4" w:space="0" w:color="auto"/>
              <w:left w:val="single" w:sz="4" w:space="0" w:color="auto"/>
              <w:bottom w:val="single" w:sz="4" w:space="0" w:color="auto"/>
              <w:right w:val="single" w:sz="4" w:space="0" w:color="auto"/>
            </w:tcBorders>
          </w:tcPr>
          <w:p w14:paraId="677DB13F"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5C05B22D" w14:textId="77777777" w:rsidR="00F67E59" w:rsidRPr="00F35FCB" w:rsidRDefault="00F67E59" w:rsidP="00F67E59">
            <w:r w:rsidRPr="00F35FCB">
              <w:t>Овощеводство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61913E97" w14:textId="77777777" w:rsidR="00F67E59" w:rsidRPr="00F35FCB" w:rsidRDefault="00F67E59" w:rsidP="00F67E59">
            <w:r w:rsidRPr="00F35FCB">
              <w:t>1.3</w:t>
            </w:r>
          </w:p>
        </w:tc>
        <w:tc>
          <w:tcPr>
            <w:tcW w:w="3969" w:type="dxa"/>
            <w:vMerge w:val="restart"/>
            <w:tcBorders>
              <w:top w:val="single" w:sz="4" w:space="0" w:color="auto"/>
              <w:left w:val="single" w:sz="4" w:space="0" w:color="auto"/>
              <w:bottom w:val="single" w:sz="4" w:space="0" w:color="auto"/>
              <w:right w:val="single" w:sz="4" w:space="0" w:color="auto"/>
            </w:tcBorders>
          </w:tcPr>
          <w:p w14:paraId="1C1B0352" w14:textId="77777777" w:rsidR="00F67E59" w:rsidRPr="00F35FCB" w:rsidRDefault="00F67E59" w:rsidP="00F67E59">
            <w:pPr>
              <w:jc w:val="both"/>
            </w:pPr>
            <w:r w:rsidRPr="00F35FC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520" w:type="dxa"/>
            <w:tcBorders>
              <w:top w:val="single" w:sz="4" w:space="0" w:color="auto"/>
              <w:left w:val="single" w:sz="4" w:space="0" w:color="auto"/>
              <w:bottom w:val="single" w:sz="4" w:space="0" w:color="auto"/>
              <w:right w:val="single" w:sz="4" w:space="0" w:color="auto"/>
            </w:tcBorders>
          </w:tcPr>
          <w:p w14:paraId="535B19CF"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7278392E" w14:textId="77777777" w:rsidTr="00F67E59">
        <w:trPr>
          <w:trHeight w:val="79"/>
        </w:trPr>
        <w:tc>
          <w:tcPr>
            <w:tcW w:w="567" w:type="dxa"/>
            <w:vMerge/>
            <w:tcBorders>
              <w:top w:val="single" w:sz="4" w:space="0" w:color="auto"/>
              <w:left w:val="single" w:sz="8" w:space="0" w:color="000000"/>
              <w:bottom w:val="single" w:sz="8" w:space="0" w:color="000000"/>
              <w:right w:val="single" w:sz="8" w:space="0" w:color="000000"/>
            </w:tcBorders>
          </w:tcPr>
          <w:p w14:paraId="5964462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6E4EFE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7D5778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356FF1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B85AE3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CFEB63D" w14:textId="77777777" w:rsidTr="00F67E59">
        <w:trPr>
          <w:trHeight w:val="79"/>
        </w:trPr>
        <w:tc>
          <w:tcPr>
            <w:tcW w:w="567" w:type="dxa"/>
            <w:vMerge/>
            <w:tcBorders>
              <w:top w:val="nil"/>
              <w:left w:val="single" w:sz="8" w:space="0" w:color="000000"/>
              <w:bottom w:val="single" w:sz="4" w:space="0" w:color="auto"/>
              <w:right w:val="single" w:sz="8" w:space="0" w:color="000000"/>
            </w:tcBorders>
          </w:tcPr>
          <w:p w14:paraId="0936A070"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FB58C9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2DEE3D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BD7229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756EE4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693F04A" w14:textId="77777777" w:rsidTr="00F67E59">
        <w:trPr>
          <w:trHeight w:val="79"/>
        </w:trPr>
        <w:tc>
          <w:tcPr>
            <w:tcW w:w="567" w:type="dxa"/>
            <w:vMerge/>
            <w:tcBorders>
              <w:top w:val="single" w:sz="4" w:space="0" w:color="auto"/>
              <w:left w:val="single" w:sz="4" w:space="0" w:color="auto"/>
              <w:bottom w:val="single" w:sz="4" w:space="0" w:color="auto"/>
              <w:right w:val="single" w:sz="4" w:space="0" w:color="auto"/>
            </w:tcBorders>
          </w:tcPr>
          <w:p w14:paraId="42A2035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C67483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14A72D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024B4E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B3C624D"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74312AC8" w14:textId="77777777" w:rsidTr="00F67E59">
        <w:trPr>
          <w:trHeight w:val="79"/>
        </w:trPr>
        <w:tc>
          <w:tcPr>
            <w:tcW w:w="567" w:type="dxa"/>
            <w:vMerge/>
            <w:tcBorders>
              <w:top w:val="single" w:sz="4" w:space="0" w:color="auto"/>
              <w:left w:val="single" w:sz="4" w:space="0" w:color="auto"/>
              <w:bottom w:val="single" w:sz="4" w:space="0" w:color="auto"/>
              <w:right w:val="single" w:sz="4" w:space="0" w:color="auto"/>
            </w:tcBorders>
          </w:tcPr>
          <w:p w14:paraId="44760D9D"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FF52BD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BA0590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18383A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D5EAD7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F484913" w14:textId="77777777" w:rsidTr="00F67E59">
        <w:trPr>
          <w:trHeight w:val="79"/>
        </w:trPr>
        <w:tc>
          <w:tcPr>
            <w:tcW w:w="567" w:type="dxa"/>
            <w:vMerge/>
            <w:tcBorders>
              <w:top w:val="single" w:sz="4" w:space="0" w:color="auto"/>
              <w:left w:val="single" w:sz="4" w:space="0" w:color="auto"/>
              <w:bottom w:val="single" w:sz="4" w:space="0" w:color="auto"/>
              <w:right w:val="single" w:sz="4" w:space="0" w:color="auto"/>
            </w:tcBorders>
          </w:tcPr>
          <w:p w14:paraId="1D432D3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52AB33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229C76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7D2A6E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759135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A88F269" w14:textId="77777777" w:rsidTr="00F67E59">
        <w:trPr>
          <w:trHeight w:val="275"/>
        </w:trPr>
        <w:tc>
          <w:tcPr>
            <w:tcW w:w="567" w:type="dxa"/>
            <w:vMerge w:val="restart"/>
            <w:tcBorders>
              <w:top w:val="single" w:sz="4" w:space="0" w:color="auto"/>
              <w:left w:val="single" w:sz="4" w:space="0" w:color="auto"/>
              <w:bottom w:val="single" w:sz="4" w:space="0" w:color="auto"/>
              <w:right w:val="single" w:sz="4" w:space="0" w:color="auto"/>
            </w:tcBorders>
          </w:tcPr>
          <w:p w14:paraId="53282E86"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478DB59A" w14:textId="77777777" w:rsidR="00F67E59" w:rsidRPr="00F35FCB" w:rsidRDefault="00F67E59" w:rsidP="00F67E59">
            <w:r w:rsidRPr="00F35FCB">
              <w:t>Выращивание тонизирующих, лекарственных, цветочных культур</w:t>
            </w:r>
          </w:p>
        </w:tc>
        <w:tc>
          <w:tcPr>
            <w:tcW w:w="1701" w:type="dxa"/>
            <w:vMerge w:val="restart"/>
            <w:tcBorders>
              <w:top w:val="single" w:sz="4" w:space="0" w:color="auto"/>
              <w:left w:val="single" w:sz="4" w:space="0" w:color="auto"/>
              <w:bottom w:val="single" w:sz="4" w:space="0" w:color="auto"/>
              <w:right w:val="single" w:sz="4" w:space="0" w:color="auto"/>
            </w:tcBorders>
          </w:tcPr>
          <w:p w14:paraId="227CB681" w14:textId="77777777" w:rsidR="00F67E59" w:rsidRPr="00F35FCB" w:rsidRDefault="00F67E59" w:rsidP="00F67E59">
            <w:r w:rsidRPr="00F35FCB">
              <w:t>1.4</w:t>
            </w:r>
          </w:p>
        </w:tc>
        <w:tc>
          <w:tcPr>
            <w:tcW w:w="3969" w:type="dxa"/>
            <w:vMerge w:val="restart"/>
            <w:tcBorders>
              <w:top w:val="single" w:sz="4" w:space="0" w:color="auto"/>
              <w:left w:val="single" w:sz="4" w:space="0" w:color="auto"/>
              <w:bottom w:val="single" w:sz="4" w:space="0" w:color="auto"/>
              <w:right w:val="single" w:sz="4" w:space="0" w:color="auto"/>
            </w:tcBorders>
          </w:tcPr>
          <w:p w14:paraId="2572395F"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520" w:type="dxa"/>
            <w:tcBorders>
              <w:top w:val="single" w:sz="4" w:space="0" w:color="auto"/>
              <w:left w:val="single" w:sz="4" w:space="0" w:color="auto"/>
              <w:bottom w:val="single" w:sz="4" w:space="0" w:color="auto"/>
              <w:right w:val="single" w:sz="4" w:space="0" w:color="auto"/>
            </w:tcBorders>
          </w:tcPr>
          <w:p w14:paraId="2A0FC86E"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549949F0" w14:textId="77777777" w:rsidTr="00F67E59">
        <w:trPr>
          <w:trHeight w:val="275"/>
        </w:trPr>
        <w:tc>
          <w:tcPr>
            <w:tcW w:w="567" w:type="dxa"/>
            <w:vMerge/>
            <w:tcBorders>
              <w:top w:val="single" w:sz="4" w:space="0" w:color="auto"/>
              <w:left w:val="single" w:sz="4" w:space="0" w:color="auto"/>
              <w:bottom w:val="single" w:sz="4" w:space="0" w:color="auto"/>
              <w:right w:val="single" w:sz="4" w:space="0" w:color="auto"/>
            </w:tcBorders>
          </w:tcPr>
          <w:p w14:paraId="32C886C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1E84C7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7C9B9C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0E91DF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3A2FBE0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E196F1B" w14:textId="77777777" w:rsidTr="00F67E59">
        <w:trPr>
          <w:trHeight w:val="275"/>
        </w:trPr>
        <w:tc>
          <w:tcPr>
            <w:tcW w:w="567" w:type="dxa"/>
            <w:vMerge/>
            <w:tcBorders>
              <w:top w:val="single" w:sz="4" w:space="0" w:color="auto"/>
              <w:left w:val="single" w:sz="4" w:space="0" w:color="auto"/>
              <w:bottom w:val="single" w:sz="4" w:space="0" w:color="auto"/>
              <w:right w:val="single" w:sz="4" w:space="0" w:color="auto"/>
            </w:tcBorders>
          </w:tcPr>
          <w:p w14:paraId="17B655A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900BCD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C5A31E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B39D0B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409269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FC7CF1B" w14:textId="77777777" w:rsidTr="00F67E59">
        <w:trPr>
          <w:trHeight w:val="275"/>
        </w:trPr>
        <w:tc>
          <w:tcPr>
            <w:tcW w:w="567" w:type="dxa"/>
            <w:vMerge/>
            <w:tcBorders>
              <w:top w:val="single" w:sz="4" w:space="0" w:color="auto"/>
              <w:left w:val="single" w:sz="4" w:space="0" w:color="auto"/>
              <w:bottom w:val="single" w:sz="4" w:space="0" w:color="auto"/>
              <w:right w:val="single" w:sz="4" w:space="0" w:color="auto"/>
            </w:tcBorders>
          </w:tcPr>
          <w:p w14:paraId="00C81DE7"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82FD82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E83EA3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5BE39F5"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0DC23DC1"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4E7173F3" w14:textId="77777777" w:rsidTr="00F67E59">
        <w:trPr>
          <w:trHeight w:val="275"/>
        </w:trPr>
        <w:tc>
          <w:tcPr>
            <w:tcW w:w="567" w:type="dxa"/>
            <w:vMerge/>
            <w:tcBorders>
              <w:top w:val="single" w:sz="4" w:space="0" w:color="auto"/>
              <w:left w:val="single" w:sz="4" w:space="0" w:color="auto"/>
              <w:bottom w:val="single" w:sz="4" w:space="0" w:color="auto"/>
              <w:right w:val="single" w:sz="4" w:space="0" w:color="auto"/>
            </w:tcBorders>
          </w:tcPr>
          <w:p w14:paraId="5F612F4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E5F82F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131401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9736DF7"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5C4E99D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F8A5691" w14:textId="77777777" w:rsidTr="00F67E59">
        <w:trPr>
          <w:trHeight w:val="275"/>
        </w:trPr>
        <w:tc>
          <w:tcPr>
            <w:tcW w:w="567" w:type="dxa"/>
            <w:vMerge/>
            <w:tcBorders>
              <w:top w:val="single" w:sz="4" w:space="0" w:color="auto"/>
              <w:left w:val="single" w:sz="4" w:space="0" w:color="auto"/>
              <w:bottom w:val="single" w:sz="4" w:space="0" w:color="auto"/>
              <w:right w:val="single" w:sz="4" w:space="0" w:color="auto"/>
            </w:tcBorders>
          </w:tcPr>
          <w:p w14:paraId="717A01BF"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0A1FFB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1DCB92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BB899C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3F094D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724864D" w14:textId="77777777" w:rsidTr="00F67E59">
        <w:trPr>
          <w:trHeight w:val="325"/>
        </w:trPr>
        <w:tc>
          <w:tcPr>
            <w:tcW w:w="567" w:type="dxa"/>
            <w:vMerge w:val="restart"/>
            <w:tcBorders>
              <w:top w:val="single" w:sz="4" w:space="0" w:color="auto"/>
              <w:left w:val="single" w:sz="8" w:space="0" w:color="000000"/>
              <w:bottom w:val="single" w:sz="8" w:space="0" w:color="000000"/>
              <w:right w:val="single" w:sz="8" w:space="0" w:color="000000"/>
            </w:tcBorders>
          </w:tcPr>
          <w:p w14:paraId="0927D272" w14:textId="77777777" w:rsidR="00F67E59" w:rsidRPr="00F35FCB" w:rsidRDefault="00F67E59" w:rsidP="00596C2D">
            <w:pPr>
              <w:numPr>
                <w:ilvl w:val="0"/>
                <w:numId w:val="51"/>
              </w:numPr>
              <w:suppressAutoHyphens/>
            </w:pPr>
          </w:p>
        </w:tc>
        <w:tc>
          <w:tcPr>
            <w:tcW w:w="2267" w:type="dxa"/>
            <w:vMerge w:val="restart"/>
            <w:tcBorders>
              <w:top w:val="single" w:sz="4" w:space="0" w:color="auto"/>
              <w:left w:val="nil"/>
              <w:bottom w:val="single" w:sz="8" w:space="0" w:color="000000"/>
              <w:right w:val="single" w:sz="8" w:space="0" w:color="000000"/>
            </w:tcBorders>
          </w:tcPr>
          <w:p w14:paraId="57C103C1" w14:textId="77777777" w:rsidR="00F67E59" w:rsidRPr="00F35FCB" w:rsidRDefault="00F67E59" w:rsidP="00F67E59">
            <w:r w:rsidRPr="00F35FCB">
              <w:t>Садоводство</w:t>
            </w:r>
          </w:p>
        </w:tc>
        <w:tc>
          <w:tcPr>
            <w:tcW w:w="1701" w:type="dxa"/>
            <w:vMerge w:val="restart"/>
            <w:tcBorders>
              <w:top w:val="single" w:sz="4" w:space="0" w:color="auto"/>
              <w:left w:val="nil"/>
              <w:bottom w:val="single" w:sz="8" w:space="0" w:color="000000"/>
              <w:right w:val="single" w:sz="8" w:space="0" w:color="000000"/>
            </w:tcBorders>
          </w:tcPr>
          <w:p w14:paraId="22B9E0A0" w14:textId="77777777" w:rsidR="00F67E59" w:rsidRPr="00F35FCB" w:rsidRDefault="00F67E59" w:rsidP="00F67E59">
            <w:r w:rsidRPr="00F35FCB">
              <w:t>1.5</w:t>
            </w:r>
          </w:p>
        </w:tc>
        <w:tc>
          <w:tcPr>
            <w:tcW w:w="3969" w:type="dxa"/>
            <w:vMerge w:val="restart"/>
            <w:tcBorders>
              <w:top w:val="single" w:sz="4" w:space="0" w:color="auto"/>
              <w:left w:val="nil"/>
              <w:bottom w:val="single" w:sz="8" w:space="0" w:color="000000"/>
              <w:right w:val="single" w:sz="8" w:space="0" w:color="000000"/>
            </w:tcBorders>
          </w:tcPr>
          <w:p w14:paraId="4FEB27FA"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520" w:type="dxa"/>
            <w:tcBorders>
              <w:top w:val="single" w:sz="4" w:space="0" w:color="auto"/>
              <w:left w:val="nil"/>
              <w:bottom w:val="single" w:sz="8" w:space="0" w:color="000000"/>
              <w:right w:val="single" w:sz="8" w:space="0" w:color="000000"/>
            </w:tcBorders>
          </w:tcPr>
          <w:p w14:paraId="0B697119"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5630F55B" w14:textId="77777777" w:rsidTr="00F67E59">
        <w:trPr>
          <w:trHeight w:val="322"/>
        </w:trPr>
        <w:tc>
          <w:tcPr>
            <w:tcW w:w="567" w:type="dxa"/>
            <w:vMerge/>
            <w:tcBorders>
              <w:top w:val="nil"/>
              <w:left w:val="single" w:sz="8" w:space="0" w:color="000000"/>
              <w:bottom w:val="single" w:sz="8" w:space="0" w:color="000000"/>
              <w:right w:val="single" w:sz="8" w:space="0" w:color="000000"/>
            </w:tcBorders>
          </w:tcPr>
          <w:p w14:paraId="7F4116F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F1B814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3CA3B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61929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41DFB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3D233E4" w14:textId="77777777" w:rsidTr="00F67E59">
        <w:trPr>
          <w:trHeight w:val="322"/>
        </w:trPr>
        <w:tc>
          <w:tcPr>
            <w:tcW w:w="567" w:type="dxa"/>
            <w:vMerge/>
            <w:tcBorders>
              <w:top w:val="nil"/>
              <w:left w:val="single" w:sz="8" w:space="0" w:color="000000"/>
              <w:bottom w:val="single" w:sz="8" w:space="0" w:color="000000"/>
              <w:right w:val="single" w:sz="8" w:space="0" w:color="000000"/>
            </w:tcBorders>
          </w:tcPr>
          <w:p w14:paraId="2F41778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D935D3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6C0BC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0BBFD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CC1F1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0C9577E" w14:textId="77777777" w:rsidTr="00F67E59">
        <w:trPr>
          <w:trHeight w:val="322"/>
        </w:trPr>
        <w:tc>
          <w:tcPr>
            <w:tcW w:w="567" w:type="dxa"/>
            <w:vMerge/>
            <w:tcBorders>
              <w:top w:val="nil"/>
              <w:left w:val="single" w:sz="8" w:space="0" w:color="000000"/>
              <w:bottom w:val="single" w:sz="8" w:space="0" w:color="000000"/>
              <w:right w:val="single" w:sz="8" w:space="0" w:color="000000"/>
            </w:tcBorders>
          </w:tcPr>
          <w:p w14:paraId="521D669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CF510C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092B54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40799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84B2BB"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39D9DC83" w14:textId="77777777" w:rsidTr="00F67E59">
        <w:trPr>
          <w:trHeight w:val="322"/>
        </w:trPr>
        <w:tc>
          <w:tcPr>
            <w:tcW w:w="567" w:type="dxa"/>
            <w:vMerge/>
            <w:tcBorders>
              <w:top w:val="nil"/>
              <w:left w:val="single" w:sz="8" w:space="0" w:color="000000"/>
              <w:bottom w:val="single" w:sz="8" w:space="0" w:color="000000"/>
              <w:right w:val="single" w:sz="8" w:space="0" w:color="000000"/>
            </w:tcBorders>
          </w:tcPr>
          <w:p w14:paraId="772E796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CF35AC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EE445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C13C8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3B452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E9A5825" w14:textId="77777777" w:rsidTr="00F67E59">
        <w:trPr>
          <w:trHeight w:val="322"/>
        </w:trPr>
        <w:tc>
          <w:tcPr>
            <w:tcW w:w="567" w:type="dxa"/>
            <w:vMerge/>
            <w:tcBorders>
              <w:top w:val="nil"/>
              <w:left w:val="single" w:sz="8" w:space="0" w:color="000000"/>
              <w:bottom w:val="single" w:sz="4" w:space="0" w:color="auto"/>
              <w:right w:val="single" w:sz="8" w:space="0" w:color="000000"/>
            </w:tcBorders>
          </w:tcPr>
          <w:p w14:paraId="75ED6F85"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0DC2AA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95DA49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87FC66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8EAB12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D4C57B1" w14:textId="77777777" w:rsidTr="00F67E59">
        <w:trPr>
          <w:trHeight w:val="95"/>
        </w:trPr>
        <w:tc>
          <w:tcPr>
            <w:tcW w:w="567" w:type="dxa"/>
            <w:vMerge w:val="restart"/>
            <w:tcBorders>
              <w:top w:val="single" w:sz="4" w:space="0" w:color="auto"/>
              <w:left w:val="single" w:sz="4" w:space="0" w:color="auto"/>
              <w:bottom w:val="single" w:sz="4" w:space="0" w:color="auto"/>
              <w:right w:val="single" w:sz="4" w:space="0" w:color="auto"/>
            </w:tcBorders>
          </w:tcPr>
          <w:p w14:paraId="72344168"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59BE14F0" w14:textId="77777777" w:rsidR="00F67E59" w:rsidRPr="00F35FCB" w:rsidRDefault="00F67E59" w:rsidP="00F67E59">
            <w:r w:rsidRPr="00F35FCB">
              <w:t>Виноградарство</w:t>
            </w:r>
          </w:p>
        </w:tc>
        <w:tc>
          <w:tcPr>
            <w:tcW w:w="1701" w:type="dxa"/>
            <w:vMerge w:val="restart"/>
            <w:tcBorders>
              <w:top w:val="single" w:sz="4" w:space="0" w:color="auto"/>
              <w:left w:val="single" w:sz="4" w:space="0" w:color="auto"/>
              <w:bottom w:val="single" w:sz="4" w:space="0" w:color="auto"/>
              <w:right w:val="single" w:sz="4" w:space="0" w:color="auto"/>
            </w:tcBorders>
          </w:tcPr>
          <w:p w14:paraId="6C36133A" w14:textId="77777777" w:rsidR="00F67E59" w:rsidRPr="00F35FCB" w:rsidRDefault="00F67E59" w:rsidP="00F67E59">
            <w:r w:rsidRPr="00F35FCB">
              <w:t>1.5.1</w:t>
            </w:r>
          </w:p>
        </w:tc>
        <w:tc>
          <w:tcPr>
            <w:tcW w:w="3969" w:type="dxa"/>
            <w:vMerge w:val="restart"/>
            <w:tcBorders>
              <w:top w:val="single" w:sz="4" w:space="0" w:color="auto"/>
              <w:left w:val="single" w:sz="4" w:space="0" w:color="auto"/>
              <w:bottom w:val="single" w:sz="4" w:space="0" w:color="auto"/>
              <w:right w:val="single" w:sz="4" w:space="0" w:color="auto"/>
            </w:tcBorders>
          </w:tcPr>
          <w:p w14:paraId="718C8251" w14:textId="77777777" w:rsidR="00F67E59" w:rsidRPr="00F35FCB" w:rsidRDefault="00F67E59" w:rsidP="00F67E59">
            <w:pPr>
              <w:jc w:val="both"/>
            </w:pPr>
            <w:r w:rsidRPr="00F35FCB">
              <w:t>Возделывание винограда на виноградопригодных землях</w:t>
            </w:r>
          </w:p>
        </w:tc>
        <w:tc>
          <w:tcPr>
            <w:tcW w:w="6520" w:type="dxa"/>
            <w:tcBorders>
              <w:top w:val="single" w:sz="4" w:space="0" w:color="auto"/>
              <w:left w:val="single" w:sz="4" w:space="0" w:color="auto"/>
              <w:bottom w:val="single" w:sz="4" w:space="0" w:color="auto"/>
              <w:right w:val="single" w:sz="4" w:space="0" w:color="auto"/>
            </w:tcBorders>
          </w:tcPr>
          <w:p w14:paraId="36704D25"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1128AFB0"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44CCCD3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FE9550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56FC12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B52370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C151DE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08A73F0"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60E8B014"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9B7D17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BECD3F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78DB5D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28557E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A18DCE4" w14:textId="77777777" w:rsidTr="00F67E59">
        <w:trPr>
          <w:trHeight w:val="92"/>
        </w:trPr>
        <w:tc>
          <w:tcPr>
            <w:tcW w:w="567" w:type="dxa"/>
            <w:vMerge/>
            <w:tcBorders>
              <w:top w:val="single" w:sz="4" w:space="0" w:color="auto"/>
              <w:left w:val="single" w:sz="8" w:space="0" w:color="000000"/>
              <w:bottom w:val="single" w:sz="8" w:space="0" w:color="000000"/>
              <w:right w:val="single" w:sz="8" w:space="0" w:color="000000"/>
            </w:tcBorders>
          </w:tcPr>
          <w:p w14:paraId="0A8EA66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D92FD7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B12604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B033C8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6371476"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7E1D3748" w14:textId="77777777" w:rsidTr="00F67E59">
        <w:trPr>
          <w:trHeight w:val="92"/>
        </w:trPr>
        <w:tc>
          <w:tcPr>
            <w:tcW w:w="567" w:type="dxa"/>
            <w:vMerge/>
            <w:tcBorders>
              <w:top w:val="nil"/>
              <w:left w:val="single" w:sz="8" w:space="0" w:color="000000"/>
              <w:bottom w:val="single" w:sz="4" w:space="0" w:color="auto"/>
              <w:right w:val="single" w:sz="8" w:space="0" w:color="000000"/>
            </w:tcBorders>
          </w:tcPr>
          <w:p w14:paraId="36DEF17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1E3405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6294EE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9C5F92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AF4D85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0F3BB6E"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41DEBAA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8AB1E9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7C147B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CEA296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E43251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DEF8408" w14:textId="77777777" w:rsidTr="00F67E59">
        <w:trPr>
          <w:trHeight w:val="230"/>
        </w:trPr>
        <w:tc>
          <w:tcPr>
            <w:tcW w:w="567" w:type="dxa"/>
            <w:vMerge w:val="restart"/>
            <w:tcBorders>
              <w:top w:val="single" w:sz="4" w:space="0" w:color="auto"/>
              <w:left w:val="single" w:sz="4" w:space="0" w:color="auto"/>
              <w:bottom w:val="single" w:sz="4" w:space="0" w:color="auto"/>
              <w:right w:val="single" w:sz="4" w:space="0" w:color="auto"/>
            </w:tcBorders>
          </w:tcPr>
          <w:p w14:paraId="216A2209"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7FA87A26" w14:textId="77777777" w:rsidR="00F67E59" w:rsidRPr="00F35FCB" w:rsidRDefault="00F67E59" w:rsidP="00F67E59">
            <w:r w:rsidRPr="00F35FCB">
              <w:t>Выращивание льна и конопли</w:t>
            </w:r>
          </w:p>
        </w:tc>
        <w:tc>
          <w:tcPr>
            <w:tcW w:w="1701" w:type="dxa"/>
            <w:vMerge w:val="restart"/>
            <w:tcBorders>
              <w:top w:val="single" w:sz="4" w:space="0" w:color="auto"/>
              <w:left w:val="single" w:sz="4" w:space="0" w:color="auto"/>
              <w:bottom w:val="single" w:sz="4" w:space="0" w:color="auto"/>
              <w:right w:val="single" w:sz="4" w:space="0" w:color="auto"/>
            </w:tcBorders>
          </w:tcPr>
          <w:p w14:paraId="7D630910" w14:textId="77777777" w:rsidR="00F67E59" w:rsidRPr="00F35FCB" w:rsidRDefault="00F67E59" w:rsidP="00F67E59">
            <w:r w:rsidRPr="00F35FCB">
              <w:t>1.6</w:t>
            </w:r>
          </w:p>
        </w:tc>
        <w:tc>
          <w:tcPr>
            <w:tcW w:w="3969" w:type="dxa"/>
            <w:vMerge w:val="restart"/>
            <w:tcBorders>
              <w:top w:val="single" w:sz="4" w:space="0" w:color="auto"/>
              <w:left w:val="single" w:sz="4" w:space="0" w:color="auto"/>
              <w:bottom w:val="single" w:sz="4" w:space="0" w:color="auto"/>
              <w:right w:val="single" w:sz="4" w:space="0" w:color="auto"/>
            </w:tcBorders>
          </w:tcPr>
          <w:p w14:paraId="5B5F99C8"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выращиванием льна, конопли</w:t>
            </w:r>
          </w:p>
        </w:tc>
        <w:tc>
          <w:tcPr>
            <w:tcW w:w="6520" w:type="dxa"/>
            <w:tcBorders>
              <w:top w:val="single" w:sz="4" w:space="0" w:color="auto"/>
              <w:left w:val="single" w:sz="4" w:space="0" w:color="auto"/>
              <w:bottom w:val="single" w:sz="4" w:space="0" w:color="auto"/>
              <w:right w:val="single" w:sz="4" w:space="0" w:color="auto"/>
            </w:tcBorders>
          </w:tcPr>
          <w:p w14:paraId="7D9B67F1"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7C1C4982" w14:textId="77777777" w:rsidTr="00F67E59">
        <w:trPr>
          <w:trHeight w:val="230"/>
        </w:trPr>
        <w:tc>
          <w:tcPr>
            <w:tcW w:w="567" w:type="dxa"/>
            <w:vMerge/>
            <w:tcBorders>
              <w:top w:val="single" w:sz="4" w:space="0" w:color="auto"/>
              <w:left w:val="single" w:sz="4" w:space="0" w:color="auto"/>
              <w:bottom w:val="single" w:sz="4" w:space="0" w:color="auto"/>
              <w:right w:val="single" w:sz="4" w:space="0" w:color="auto"/>
            </w:tcBorders>
          </w:tcPr>
          <w:p w14:paraId="78A90DE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8885A4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1FCF2B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FF95AC3"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6C1BA88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75343A5" w14:textId="77777777" w:rsidTr="00F67E59">
        <w:trPr>
          <w:trHeight w:val="230"/>
        </w:trPr>
        <w:tc>
          <w:tcPr>
            <w:tcW w:w="567" w:type="dxa"/>
            <w:vMerge/>
            <w:tcBorders>
              <w:top w:val="single" w:sz="4" w:space="0" w:color="auto"/>
              <w:left w:val="single" w:sz="4" w:space="0" w:color="auto"/>
              <w:bottom w:val="single" w:sz="4" w:space="0" w:color="auto"/>
              <w:right w:val="single" w:sz="4" w:space="0" w:color="auto"/>
            </w:tcBorders>
          </w:tcPr>
          <w:p w14:paraId="643CE8C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FB9F69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C3543A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2719790"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6AD0622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48CD2EC" w14:textId="77777777" w:rsidTr="00F67E59">
        <w:trPr>
          <w:trHeight w:val="230"/>
        </w:trPr>
        <w:tc>
          <w:tcPr>
            <w:tcW w:w="567" w:type="dxa"/>
            <w:vMerge/>
            <w:tcBorders>
              <w:top w:val="single" w:sz="4" w:space="0" w:color="auto"/>
              <w:left w:val="single" w:sz="4" w:space="0" w:color="auto"/>
              <w:bottom w:val="single" w:sz="4" w:space="0" w:color="auto"/>
              <w:right w:val="single" w:sz="4" w:space="0" w:color="auto"/>
            </w:tcBorders>
          </w:tcPr>
          <w:p w14:paraId="3056EEFA"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21AC51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807B5C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AD59CDC"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FEF90A4"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3F65D3BA" w14:textId="77777777" w:rsidTr="00F67E59">
        <w:trPr>
          <w:trHeight w:val="230"/>
        </w:trPr>
        <w:tc>
          <w:tcPr>
            <w:tcW w:w="567" w:type="dxa"/>
            <w:vMerge/>
            <w:tcBorders>
              <w:top w:val="single" w:sz="4" w:space="0" w:color="auto"/>
              <w:left w:val="single" w:sz="4" w:space="0" w:color="auto"/>
              <w:bottom w:val="single" w:sz="4" w:space="0" w:color="auto"/>
              <w:right w:val="single" w:sz="4" w:space="0" w:color="auto"/>
            </w:tcBorders>
          </w:tcPr>
          <w:p w14:paraId="49847E9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AF8BB3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33444A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73B136F"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06575D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D1A77B4" w14:textId="77777777" w:rsidTr="00F67E59">
        <w:trPr>
          <w:trHeight w:val="230"/>
        </w:trPr>
        <w:tc>
          <w:tcPr>
            <w:tcW w:w="567" w:type="dxa"/>
            <w:vMerge/>
            <w:tcBorders>
              <w:top w:val="single" w:sz="4" w:space="0" w:color="auto"/>
              <w:left w:val="single" w:sz="4" w:space="0" w:color="auto"/>
              <w:bottom w:val="single" w:sz="4" w:space="0" w:color="auto"/>
              <w:right w:val="single" w:sz="4" w:space="0" w:color="auto"/>
            </w:tcBorders>
          </w:tcPr>
          <w:p w14:paraId="407869A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678FDE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AB1A4D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C0EAE98"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7A4CBDC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67FE9D4" w14:textId="77777777" w:rsidTr="00F67E59">
        <w:trPr>
          <w:trHeight w:val="276"/>
        </w:trPr>
        <w:tc>
          <w:tcPr>
            <w:tcW w:w="567" w:type="dxa"/>
            <w:vMerge w:val="restart"/>
            <w:tcBorders>
              <w:top w:val="single" w:sz="4" w:space="0" w:color="auto"/>
              <w:left w:val="single" w:sz="4" w:space="0" w:color="auto"/>
              <w:bottom w:val="single" w:sz="4" w:space="0" w:color="auto"/>
              <w:right w:val="single" w:sz="4" w:space="0" w:color="auto"/>
            </w:tcBorders>
          </w:tcPr>
          <w:p w14:paraId="2B6F1593"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5F9B7281" w14:textId="77777777" w:rsidR="00F67E59" w:rsidRPr="00F35FCB" w:rsidRDefault="00F67E59" w:rsidP="00F67E59">
            <w:r w:rsidRPr="00F35FCB">
              <w:t>Скотоводство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6984B15A" w14:textId="77777777" w:rsidR="00F67E59" w:rsidRPr="00F35FCB" w:rsidRDefault="00F67E59" w:rsidP="00F67E59">
            <w:r w:rsidRPr="00F35FCB">
              <w:t>1.8</w:t>
            </w:r>
          </w:p>
        </w:tc>
        <w:tc>
          <w:tcPr>
            <w:tcW w:w="3969" w:type="dxa"/>
            <w:vMerge w:val="restart"/>
            <w:tcBorders>
              <w:top w:val="single" w:sz="4" w:space="0" w:color="auto"/>
              <w:left w:val="single" w:sz="4" w:space="0" w:color="auto"/>
              <w:bottom w:val="single" w:sz="4" w:space="0" w:color="auto"/>
              <w:right w:val="single" w:sz="4" w:space="0" w:color="auto"/>
            </w:tcBorders>
          </w:tcPr>
          <w:p w14:paraId="2294B884" w14:textId="77777777" w:rsidR="00F67E59" w:rsidRPr="00F35FCB" w:rsidRDefault="00F67E59" w:rsidP="00F67E59">
            <w:pPr>
              <w:jc w:val="both"/>
            </w:pPr>
            <w:r w:rsidRPr="00F35FCB">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w:t>
            </w:r>
          </w:p>
        </w:tc>
        <w:tc>
          <w:tcPr>
            <w:tcW w:w="6520" w:type="dxa"/>
            <w:tcBorders>
              <w:top w:val="single" w:sz="4" w:space="0" w:color="auto"/>
              <w:left w:val="single" w:sz="4" w:space="0" w:color="auto"/>
              <w:bottom w:val="single" w:sz="4" w:space="0" w:color="auto"/>
              <w:right w:val="single" w:sz="4" w:space="0" w:color="auto"/>
            </w:tcBorders>
          </w:tcPr>
          <w:p w14:paraId="3E776C3B"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20504712"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743A2E0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7057FD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90724B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2185BD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B874AE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754B5F4"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42C3534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A5DDD0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F505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CF7D5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2086699"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5676A533"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27D5183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50F37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D4A9D9" w14:textId="77777777" w:rsidR="00F67E59" w:rsidRPr="00F35FCB" w:rsidRDefault="00F67E59" w:rsidP="00F67E59"/>
        </w:tc>
        <w:tc>
          <w:tcPr>
            <w:tcW w:w="3969" w:type="dxa"/>
            <w:vMerge/>
            <w:tcBorders>
              <w:top w:val="nil"/>
              <w:left w:val="nil"/>
              <w:bottom w:val="single" w:sz="8" w:space="0" w:color="000000"/>
              <w:right w:val="single" w:sz="4" w:space="0" w:color="auto"/>
            </w:tcBorders>
          </w:tcPr>
          <w:p w14:paraId="3084A55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BC7438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4677677A"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20AC8BD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67D89A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17922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4DE57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F69BCA8"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1159E0B9" w14:textId="77777777" w:rsidTr="00F67E59">
        <w:trPr>
          <w:trHeight w:val="276"/>
        </w:trPr>
        <w:tc>
          <w:tcPr>
            <w:tcW w:w="567" w:type="dxa"/>
            <w:vMerge/>
            <w:tcBorders>
              <w:top w:val="nil"/>
              <w:left w:val="single" w:sz="8" w:space="0" w:color="000000"/>
              <w:bottom w:val="single" w:sz="4" w:space="0" w:color="auto"/>
              <w:right w:val="single" w:sz="8" w:space="0" w:color="000000"/>
            </w:tcBorders>
          </w:tcPr>
          <w:p w14:paraId="6DC9834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6BDC0A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8940DA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2DC6A6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CE9D33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EE09C9F" w14:textId="77777777" w:rsidTr="00F67E59">
        <w:trPr>
          <w:trHeight w:val="412"/>
        </w:trPr>
        <w:tc>
          <w:tcPr>
            <w:tcW w:w="567" w:type="dxa"/>
            <w:vMerge w:val="restart"/>
            <w:tcBorders>
              <w:top w:val="single" w:sz="4" w:space="0" w:color="auto"/>
              <w:left w:val="single" w:sz="4" w:space="0" w:color="auto"/>
              <w:bottom w:val="single" w:sz="4" w:space="0" w:color="auto"/>
              <w:right w:val="single" w:sz="4" w:space="0" w:color="auto"/>
            </w:tcBorders>
          </w:tcPr>
          <w:p w14:paraId="400ED29A"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13B23D08" w14:textId="77777777" w:rsidR="00F67E59" w:rsidRPr="00F35FCB" w:rsidRDefault="00F67E59" w:rsidP="00F67E59">
            <w:r w:rsidRPr="00F35FCB">
              <w:t>Звероводство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37DC22A4" w14:textId="77777777" w:rsidR="00F67E59" w:rsidRPr="00F35FCB" w:rsidRDefault="00F67E59" w:rsidP="00F67E59">
            <w:r w:rsidRPr="00F35FCB">
              <w:t>1.9</w:t>
            </w:r>
          </w:p>
        </w:tc>
        <w:tc>
          <w:tcPr>
            <w:tcW w:w="3969" w:type="dxa"/>
            <w:vMerge w:val="restart"/>
            <w:tcBorders>
              <w:top w:val="single" w:sz="4" w:space="0" w:color="auto"/>
              <w:left w:val="single" w:sz="4" w:space="0" w:color="auto"/>
              <w:bottom w:val="single" w:sz="4" w:space="0" w:color="auto"/>
              <w:right w:val="single" w:sz="4" w:space="0" w:color="auto"/>
            </w:tcBorders>
          </w:tcPr>
          <w:p w14:paraId="1329B30A" w14:textId="77777777" w:rsidR="00F67E59" w:rsidRPr="00F35FCB" w:rsidRDefault="00F67E59" w:rsidP="00F67E59">
            <w:pPr>
              <w:jc w:val="both"/>
            </w:pPr>
            <w:r w:rsidRPr="00F35FCB">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6520" w:type="dxa"/>
            <w:tcBorders>
              <w:top w:val="single" w:sz="4" w:space="0" w:color="auto"/>
              <w:left w:val="single" w:sz="4" w:space="0" w:color="auto"/>
              <w:bottom w:val="single" w:sz="4" w:space="0" w:color="auto"/>
              <w:right w:val="single" w:sz="4" w:space="0" w:color="auto"/>
            </w:tcBorders>
          </w:tcPr>
          <w:p w14:paraId="41C648B8"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22124DB6" w14:textId="77777777" w:rsidTr="00F67E59">
        <w:trPr>
          <w:trHeight w:val="210"/>
        </w:trPr>
        <w:tc>
          <w:tcPr>
            <w:tcW w:w="567" w:type="dxa"/>
            <w:vMerge/>
            <w:tcBorders>
              <w:top w:val="single" w:sz="4" w:space="0" w:color="auto"/>
              <w:left w:val="single" w:sz="4" w:space="0" w:color="auto"/>
              <w:bottom w:val="single" w:sz="4" w:space="0" w:color="auto"/>
              <w:right w:val="single" w:sz="4" w:space="0" w:color="auto"/>
            </w:tcBorders>
          </w:tcPr>
          <w:p w14:paraId="39E5818A"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4A755B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28F108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57947AF"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68BFD31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01122B7" w14:textId="77777777" w:rsidTr="00F67E59">
        <w:trPr>
          <w:trHeight w:val="78"/>
        </w:trPr>
        <w:tc>
          <w:tcPr>
            <w:tcW w:w="567" w:type="dxa"/>
            <w:vMerge/>
            <w:tcBorders>
              <w:top w:val="single" w:sz="4" w:space="0" w:color="auto"/>
              <w:left w:val="single" w:sz="4" w:space="0" w:color="auto"/>
              <w:bottom w:val="single" w:sz="4" w:space="0" w:color="auto"/>
              <w:right w:val="single" w:sz="4" w:space="0" w:color="auto"/>
            </w:tcBorders>
          </w:tcPr>
          <w:p w14:paraId="333BFA9D"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F0A150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0D6808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00D3E44"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71A8946"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2C94B88C" w14:textId="77777777" w:rsidTr="00F67E59">
        <w:trPr>
          <w:trHeight w:val="645"/>
        </w:trPr>
        <w:tc>
          <w:tcPr>
            <w:tcW w:w="567" w:type="dxa"/>
            <w:vMerge/>
            <w:tcBorders>
              <w:top w:val="single" w:sz="4" w:space="0" w:color="auto"/>
              <w:left w:val="single" w:sz="4" w:space="0" w:color="auto"/>
              <w:bottom w:val="single" w:sz="4" w:space="0" w:color="auto"/>
              <w:right w:val="single" w:sz="4" w:space="0" w:color="auto"/>
            </w:tcBorders>
          </w:tcPr>
          <w:p w14:paraId="7C6D899D"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14542A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91AA27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DD75FA1"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4A7CB0B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DE98E2B" w14:textId="77777777" w:rsidTr="00F67E59">
        <w:trPr>
          <w:trHeight w:val="78"/>
        </w:trPr>
        <w:tc>
          <w:tcPr>
            <w:tcW w:w="567" w:type="dxa"/>
            <w:vMerge/>
            <w:tcBorders>
              <w:top w:val="single" w:sz="4" w:space="0" w:color="auto"/>
              <w:left w:val="single" w:sz="4" w:space="0" w:color="auto"/>
              <w:bottom w:val="single" w:sz="4" w:space="0" w:color="auto"/>
              <w:right w:val="single" w:sz="4" w:space="0" w:color="auto"/>
            </w:tcBorders>
          </w:tcPr>
          <w:p w14:paraId="607898B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D86A33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130DB9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A65CCF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E74B250"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75B82A24" w14:textId="77777777" w:rsidTr="00F67E59">
        <w:trPr>
          <w:trHeight w:val="78"/>
        </w:trPr>
        <w:tc>
          <w:tcPr>
            <w:tcW w:w="567" w:type="dxa"/>
            <w:vMerge/>
            <w:tcBorders>
              <w:top w:val="single" w:sz="4" w:space="0" w:color="auto"/>
              <w:left w:val="single" w:sz="4" w:space="0" w:color="auto"/>
              <w:bottom w:val="single" w:sz="4" w:space="0" w:color="auto"/>
              <w:right w:val="single" w:sz="4" w:space="0" w:color="auto"/>
            </w:tcBorders>
          </w:tcPr>
          <w:p w14:paraId="23FFB8B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45D83E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299AC0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C68649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5BE8314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AF2D655" w14:textId="77777777" w:rsidTr="00F67E59">
        <w:trPr>
          <w:trHeight w:val="578"/>
        </w:trPr>
        <w:tc>
          <w:tcPr>
            <w:tcW w:w="567" w:type="dxa"/>
            <w:vMerge w:val="restart"/>
            <w:tcBorders>
              <w:top w:val="single" w:sz="4" w:space="0" w:color="auto"/>
              <w:left w:val="single" w:sz="4" w:space="0" w:color="auto"/>
              <w:bottom w:val="single" w:sz="4" w:space="0" w:color="auto"/>
              <w:right w:val="single" w:sz="4" w:space="0" w:color="auto"/>
            </w:tcBorders>
          </w:tcPr>
          <w:p w14:paraId="353598BF"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64319FFE" w14:textId="77777777" w:rsidR="00F67E59" w:rsidRPr="00F35FCB" w:rsidRDefault="00F67E59" w:rsidP="00F67E59">
            <w:r w:rsidRPr="00F35FCB">
              <w:t>Птицеводство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5ED3AD7C" w14:textId="77777777" w:rsidR="00F67E59" w:rsidRPr="00F35FCB" w:rsidRDefault="00F67E59" w:rsidP="00F67E59">
            <w:r w:rsidRPr="00F35FCB">
              <w:t>1.10</w:t>
            </w:r>
          </w:p>
        </w:tc>
        <w:tc>
          <w:tcPr>
            <w:tcW w:w="3969" w:type="dxa"/>
            <w:vMerge w:val="restart"/>
            <w:tcBorders>
              <w:top w:val="single" w:sz="4" w:space="0" w:color="auto"/>
              <w:left w:val="single" w:sz="4" w:space="0" w:color="auto"/>
              <w:bottom w:val="single" w:sz="4" w:space="0" w:color="auto"/>
              <w:right w:val="single" w:sz="4" w:space="0" w:color="auto"/>
            </w:tcBorders>
          </w:tcPr>
          <w:p w14:paraId="79B3628F" w14:textId="77777777" w:rsidR="00F67E59" w:rsidRPr="00F35FCB" w:rsidRDefault="00F67E59" w:rsidP="00F67E59">
            <w:pPr>
              <w:jc w:val="both"/>
            </w:pPr>
            <w:r w:rsidRPr="00F35FCB">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 </w:t>
            </w:r>
          </w:p>
        </w:tc>
        <w:tc>
          <w:tcPr>
            <w:tcW w:w="6520" w:type="dxa"/>
            <w:tcBorders>
              <w:top w:val="single" w:sz="4" w:space="0" w:color="auto"/>
              <w:left w:val="single" w:sz="4" w:space="0" w:color="auto"/>
              <w:bottom w:val="single" w:sz="4" w:space="0" w:color="auto"/>
              <w:right w:val="single" w:sz="4" w:space="0" w:color="auto"/>
            </w:tcBorders>
          </w:tcPr>
          <w:p w14:paraId="71D8F318"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571CD56D" w14:textId="77777777" w:rsidTr="00F67E59">
        <w:trPr>
          <w:trHeight w:val="565"/>
        </w:trPr>
        <w:tc>
          <w:tcPr>
            <w:tcW w:w="567" w:type="dxa"/>
            <w:vMerge/>
            <w:tcBorders>
              <w:top w:val="single" w:sz="4" w:space="0" w:color="auto"/>
              <w:left w:val="single" w:sz="8" w:space="0" w:color="000000"/>
              <w:bottom w:val="single" w:sz="8" w:space="0" w:color="000000"/>
              <w:right w:val="single" w:sz="8" w:space="0" w:color="000000"/>
            </w:tcBorders>
          </w:tcPr>
          <w:p w14:paraId="4115430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7B9870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37E4B2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F15B35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E8DF5D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408C8E2" w14:textId="77777777" w:rsidTr="00F67E59">
        <w:trPr>
          <w:trHeight w:val="441"/>
        </w:trPr>
        <w:tc>
          <w:tcPr>
            <w:tcW w:w="567" w:type="dxa"/>
            <w:vMerge/>
            <w:tcBorders>
              <w:top w:val="nil"/>
              <w:left w:val="single" w:sz="8" w:space="0" w:color="000000"/>
              <w:bottom w:val="single" w:sz="8" w:space="0" w:color="000000"/>
              <w:right w:val="single" w:sz="8" w:space="0" w:color="000000"/>
            </w:tcBorders>
          </w:tcPr>
          <w:p w14:paraId="0834A9E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7673E6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D147A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B612B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F95399"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30EA037C" w14:textId="77777777" w:rsidTr="00F67E59">
        <w:trPr>
          <w:trHeight w:val="690"/>
        </w:trPr>
        <w:tc>
          <w:tcPr>
            <w:tcW w:w="567" w:type="dxa"/>
            <w:vMerge/>
            <w:tcBorders>
              <w:top w:val="nil"/>
              <w:left w:val="single" w:sz="8" w:space="0" w:color="000000"/>
              <w:bottom w:val="single" w:sz="8" w:space="0" w:color="000000"/>
              <w:right w:val="single" w:sz="8" w:space="0" w:color="000000"/>
            </w:tcBorders>
          </w:tcPr>
          <w:p w14:paraId="700F57B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7A4407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494E2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46ED0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FF0ED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22819B9" w14:textId="77777777" w:rsidTr="00F67E59">
        <w:trPr>
          <w:trHeight w:val="190"/>
        </w:trPr>
        <w:tc>
          <w:tcPr>
            <w:tcW w:w="567" w:type="dxa"/>
            <w:vMerge/>
            <w:tcBorders>
              <w:top w:val="nil"/>
              <w:left w:val="single" w:sz="8" w:space="0" w:color="000000"/>
              <w:bottom w:val="single" w:sz="8" w:space="0" w:color="000000"/>
              <w:right w:val="single" w:sz="8" w:space="0" w:color="000000"/>
            </w:tcBorders>
          </w:tcPr>
          <w:p w14:paraId="1C9485A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8D89E8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467DB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523CD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DF59A2B"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545A9ED5" w14:textId="77777777" w:rsidTr="00F67E59">
        <w:trPr>
          <w:trHeight w:val="70"/>
        </w:trPr>
        <w:tc>
          <w:tcPr>
            <w:tcW w:w="567" w:type="dxa"/>
            <w:vMerge/>
            <w:tcBorders>
              <w:top w:val="nil"/>
              <w:left w:val="single" w:sz="8" w:space="0" w:color="000000"/>
              <w:bottom w:val="single" w:sz="4" w:space="0" w:color="auto"/>
              <w:right w:val="single" w:sz="8" w:space="0" w:color="000000"/>
            </w:tcBorders>
          </w:tcPr>
          <w:p w14:paraId="776F873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CA39EA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C0B2E2F" w14:textId="77777777" w:rsidR="00F67E59" w:rsidRPr="00F35FCB" w:rsidRDefault="00F67E59" w:rsidP="00F67E59"/>
        </w:tc>
        <w:tc>
          <w:tcPr>
            <w:tcW w:w="3969" w:type="dxa"/>
            <w:vMerge/>
            <w:tcBorders>
              <w:top w:val="nil"/>
              <w:left w:val="nil"/>
              <w:bottom w:val="single" w:sz="4" w:space="0" w:color="auto"/>
              <w:right w:val="single" w:sz="4" w:space="0" w:color="auto"/>
            </w:tcBorders>
          </w:tcPr>
          <w:p w14:paraId="53F7AB0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F68D90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4FCB9C8" w14:textId="77777777" w:rsidTr="00F67E59">
        <w:trPr>
          <w:trHeight w:val="78"/>
        </w:trPr>
        <w:tc>
          <w:tcPr>
            <w:tcW w:w="567" w:type="dxa"/>
            <w:vMerge w:val="restart"/>
            <w:tcBorders>
              <w:top w:val="single" w:sz="4" w:space="0" w:color="auto"/>
              <w:left w:val="single" w:sz="4" w:space="0" w:color="auto"/>
              <w:bottom w:val="single" w:sz="4" w:space="0" w:color="auto"/>
              <w:right w:val="single" w:sz="4" w:space="0" w:color="auto"/>
            </w:tcBorders>
          </w:tcPr>
          <w:p w14:paraId="338C418C"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26BB6E7A" w14:textId="77777777" w:rsidR="00F67E59" w:rsidRPr="00F35FCB" w:rsidRDefault="00F67E59" w:rsidP="00F67E59">
            <w:r w:rsidRPr="00F35FCB">
              <w:t>Свиноводство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7F8A1742" w14:textId="77777777" w:rsidR="00F67E59" w:rsidRPr="00F35FCB" w:rsidRDefault="00F67E59" w:rsidP="00F67E59">
            <w:r w:rsidRPr="00F35FCB">
              <w:t>1.11</w:t>
            </w:r>
          </w:p>
        </w:tc>
        <w:tc>
          <w:tcPr>
            <w:tcW w:w="3969" w:type="dxa"/>
            <w:vMerge w:val="restart"/>
            <w:tcBorders>
              <w:top w:val="single" w:sz="4" w:space="0" w:color="auto"/>
              <w:left w:val="single" w:sz="4" w:space="0" w:color="auto"/>
              <w:bottom w:val="single" w:sz="4" w:space="0" w:color="auto"/>
              <w:right w:val="single" w:sz="4" w:space="0" w:color="auto"/>
            </w:tcBorders>
          </w:tcPr>
          <w:p w14:paraId="6FAB301E" w14:textId="77777777" w:rsidR="00F67E59" w:rsidRPr="00F35FCB" w:rsidRDefault="00F67E59" w:rsidP="00F67E59">
            <w:pPr>
              <w:jc w:val="both"/>
            </w:pPr>
            <w:r w:rsidRPr="00F35FCB">
              <w:t xml:space="preserve">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6520" w:type="dxa"/>
            <w:tcBorders>
              <w:top w:val="single" w:sz="4" w:space="0" w:color="auto"/>
              <w:left w:val="single" w:sz="4" w:space="0" w:color="auto"/>
              <w:bottom w:val="single" w:sz="4" w:space="0" w:color="auto"/>
              <w:right w:val="single" w:sz="4" w:space="0" w:color="auto"/>
            </w:tcBorders>
          </w:tcPr>
          <w:p w14:paraId="1561D388"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1F4DFCFE" w14:textId="77777777" w:rsidTr="00F67E59">
        <w:trPr>
          <w:trHeight w:val="381"/>
        </w:trPr>
        <w:tc>
          <w:tcPr>
            <w:tcW w:w="567" w:type="dxa"/>
            <w:vMerge/>
            <w:tcBorders>
              <w:top w:val="single" w:sz="4" w:space="0" w:color="auto"/>
              <w:left w:val="single" w:sz="8" w:space="0" w:color="000000"/>
              <w:bottom w:val="single" w:sz="8" w:space="0" w:color="000000"/>
              <w:right w:val="single" w:sz="8" w:space="0" w:color="000000"/>
            </w:tcBorders>
          </w:tcPr>
          <w:p w14:paraId="4E702265"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EE4566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8D2B15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5EA11E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FBC8BD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0CA0E7B"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0DEF6B1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4EC7B3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3FE4B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36245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1DBC36"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2295E62A" w14:textId="77777777" w:rsidTr="00F67E59">
        <w:trPr>
          <w:trHeight w:val="597"/>
        </w:trPr>
        <w:tc>
          <w:tcPr>
            <w:tcW w:w="567" w:type="dxa"/>
            <w:vMerge/>
            <w:tcBorders>
              <w:top w:val="nil"/>
              <w:left w:val="single" w:sz="8" w:space="0" w:color="000000"/>
              <w:bottom w:val="single" w:sz="4" w:space="0" w:color="auto"/>
              <w:right w:val="single" w:sz="8" w:space="0" w:color="000000"/>
            </w:tcBorders>
          </w:tcPr>
          <w:p w14:paraId="529A3FC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28D117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8E2E5E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39BB90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816ED2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7C0C2959" w14:textId="77777777" w:rsidTr="00F67E59">
        <w:trPr>
          <w:trHeight w:val="191"/>
        </w:trPr>
        <w:tc>
          <w:tcPr>
            <w:tcW w:w="567" w:type="dxa"/>
            <w:vMerge/>
            <w:tcBorders>
              <w:top w:val="single" w:sz="4" w:space="0" w:color="auto"/>
              <w:left w:val="single" w:sz="4" w:space="0" w:color="auto"/>
              <w:bottom w:val="single" w:sz="4" w:space="0" w:color="auto"/>
              <w:right w:val="single" w:sz="4" w:space="0" w:color="auto"/>
            </w:tcBorders>
          </w:tcPr>
          <w:p w14:paraId="6BAB94D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0794C0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86584D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9A570E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AE987D1"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53C26D4F" w14:textId="77777777" w:rsidTr="00F67E59">
        <w:trPr>
          <w:trHeight w:val="597"/>
        </w:trPr>
        <w:tc>
          <w:tcPr>
            <w:tcW w:w="567" w:type="dxa"/>
            <w:vMerge/>
            <w:tcBorders>
              <w:top w:val="single" w:sz="4" w:space="0" w:color="auto"/>
              <w:left w:val="single" w:sz="8" w:space="0" w:color="000000"/>
              <w:bottom w:val="single" w:sz="4" w:space="0" w:color="auto"/>
              <w:right w:val="single" w:sz="8" w:space="0" w:color="000000"/>
            </w:tcBorders>
          </w:tcPr>
          <w:p w14:paraId="799B4605"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54DA3669"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2663914"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6A8936D"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7C2C8A4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419A71F" w14:textId="77777777" w:rsidTr="00F67E59">
        <w:trPr>
          <w:trHeight w:val="411"/>
        </w:trPr>
        <w:tc>
          <w:tcPr>
            <w:tcW w:w="567" w:type="dxa"/>
            <w:vMerge w:val="restart"/>
            <w:tcBorders>
              <w:top w:val="single" w:sz="4" w:space="0" w:color="auto"/>
              <w:left w:val="single" w:sz="4" w:space="0" w:color="auto"/>
              <w:bottom w:val="single" w:sz="4" w:space="0" w:color="auto"/>
              <w:right w:val="single" w:sz="4" w:space="0" w:color="auto"/>
            </w:tcBorders>
          </w:tcPr>
          <w:p w14:paraId="64E85886"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4098EAF1" w14:textId="77777777" w:rsidR="00F67E59" w:rsidRPr="00F35FCB" w:rsidRDefault="00F67E59" w:rsidP="00F67E59">
            <w:r w:rsidRPr="00F35FCB">
              <w:t>Пчеловодство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4579E65C" w14:textId="77777777" w:rsidR="00F67E59" w:rsidRPr="00F35FCB" w:rsidRDefault="00F67E59" w:rsidP="00F67E59">
            <w:r w:rsidRPr="00F35FCB">
              <w:t>1.12</w:t>
            </w:r>
          </w:p>
        </w:tc>
        <w:tc>
          <w:tcPr>
            <w:tcW w:w="3969" w:type="dxa"/>
            <w:vMerge w:val="restart"/>
            <w:tcBorders>
              <w:top w:val="single" w:sz="4" w:space="0" w:color="auto"/>
              <w:left w:val="single" w:sz="4" w:space="0" w:color="auto"/>
              <w:bottom w:val="single" w:sz="4" w:space="0" w:color="auto"/>
              <w:right w:val="single" w:sz="4" w:space="0" w:color="auto"/>
            </w:tcBorders>
          </w:tcPr>
          <w:p w14:paraId="708723D9" w14:textId="77777777" w:rsidR="00F67E59" w:rsidRPr="00F35FCB" w:rsidRDefault="00F67E59" w:rsidP="00F67E59">
            <w:pPr>
              <w:jc w:val="both"/>
            </w:pPr>
            <w:r w:rsidRPr="00F35FCB">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w:t>
            </w:r>
          </w:p>
        </w:tc>
        <w:tc>
          <w:tcPr>
            <w:tcW w:w="6520" w:type="dxa"/>
            <w:tcBorders>
              <w:top w:val="single" w:sz="4" w:space="0" w:color="auto"/>
              <w:left w:val="single" w:sz="4" w:space="0" w:color="auto"/>
              <w:bottom w:val="single" w:sz="4" w:space="0" w:color="auto"/>
              <w:right w:val="single" w:sz="4" w:space="0" w:color="auto"/>
            </w:tcBorders>
          </w:tcPr>
          <w:p w14:paraId="0B77202A"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014E08A5" w14:textId="77777777" w:rsidTr="00F67E59">
        <w:trPr>
          <w:trHeight w:val="264"/>
        </w:trPr>
        <w:tc>
          <w:tcPr>
            <w:tcW w:w="567" w:type="dxa"/>
            <w:vMerge/>
            <w:tcBorders>
              <w:top w:val="single" w:sz="4" w:space="0" w:color="auto"/>
              <w:left w:val="single" w:sz="8" w:space="0" w:color="000000"/>
              <w:bottom w:val="single" w:sz="8" w:space="0" w:color="000000"/>
              <w:right w:val="single" w:sz="8" w:space="0" w:color="000000"/>
            </w:tcBorders>
          </w:tcPr>
          <w:p w14:paraId="172D557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1354E6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50D0BB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087974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CC3DEF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CC2EDE3" w14:textId="77777777" w:rsidTr="00F67E59">
        <w:trPr>
          <w:trHeight w:val="130"/>
        </w:trPr>
        <w:tc>
          <w:tcPr>
            <w:tcW w:w="567" w:type="dxa"/>
            <w:vMerge/>
            <w:tcBorders>
              <w:top w:val="nil"/>
              <w:left w:val="single" w:sz="8" w:space="0" w:color="000000"/>
              <w:bottom w:val="single" w:sz="8" w:space="0" w:color="000000"/>
              <w:right w:val="single" w:sz="8" w:space="0" w:color="000000"/>
            </w:tcBorders>
          </w:tcPr>
          <w:p w14:paraId="29AE641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243223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483BAF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CA8229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437A97"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31FEA25A" w14:textId="77777777" w:rsidTr="00F67E59">
        <w:trPr>
          <w:trHeight w:val="645"/>
        </w:trPr>
        <w:tc>
          <w:tcPr>
            <w:tcW w:w="567" w:type="dxa"/>
            <w:vMerge/>
            <w:tcBorders>
              <w:top w:val="nil"/>
              <w:left w:val="single" w:sz="8" w:space="0" w:color="000000"/>
              <w:bottom w:val="single" w:sz="8" w:space="0" w:color="000000"/>
              <w:right w:val="single" w:sz="8" w:space="0" w:color="000000"/>
            </w:tcBorders>
          </w:tcPr>
          <w:p w14:paraId="3D2D010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28DEC3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AB14E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4DBA7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F80C5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26CA644"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10A71F6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66B870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29147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0377D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19660C"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2391C4C7" w14:textId="77777777" w:rsidTr="00F67E59">
        <w:trPr>
          <w:trHeight w:val="449"/>
        </w:trPr>
        <w:tc>
          <w:tcPr>
            <w:tcW w:w="567" w:type="dxa"/>
            <w:vMerge/>
            <w:tcBorders>
              <w:top w:val="nil"/>
              <w:left w:val="single" w:sz="8" w:space="0" w:color="000000"/>
              <w:bottom w:val="single" w:sz="4" w:space="0" w:color="auto"/>
              <w:right w:val="single" w:sz="8" w:space="0" w:color="000000"/>
            </w:tcBorders>
          </w:tcPr>
          <w:p w14:paraId="6D333240"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01BC04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3AB52F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E9A569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1F8098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824023B" w14:textId="77777777" w:rsidTr="00F67E59">
        <w:trPr>
          <w:trHeight w:val="460"/>
        </w:trPr>
        <w:tc>
          <w:tcPr>
            <w:tcW w:w="567" w:type="dxa"/>
            <w:vMerge w:val="restart"/>
            <w:tcBorders>
              <w:top w:val="single" w:sz="4" w:space="0" w:color="auto"/>
              <w:left w:val="single" w:sz="4" w:space="0" w:color="auto"/>
              <w:bottom w:val="single" w:sz="4" w:space="0" w:color="auto"/>
              <w:right w:val="single" w:sz="4" w:space="0" w:color="auto"/>
            </w:tcBorders>
          </w:tcPr>
          <w:p w14:paraId="2A36C623"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125BEDE8" w14:textId="77777777" w:rsidR="00F67E59" w:rsidRPr="00F35FCB" w:rsidRDefault="00F67E59" w:rsidP="00F67E59">
            <w:r w:rsidRPr="00F35FCB">
              <w:t>Рыбоводство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6BC291CE" w14:textId="77777777" w:rsidR="00F67E59" w:rsidRPr="00F35FCB" w:rsidRDefault="00F67E59" w:rsidP="00F67E59">
            <w:r w:rsidRPr="00F35FCB">
              <w:t>1.13</w:t>
            </w:r>
          </w:p>
        </w:tc>
        <w:tc>
          <w:tcPr>
            <w:tcW w:w="3969" w:type="dxa"/>
            <w:vMerge w:val="restart"/>
            <w:tcBorders>
              <w:top w:val="single" w:sz="4" w:space="0" w:color="auto"/>
              <w:left w:val="single" w:sz="4" w:space="0" w:color="auto"/>
              <w:bottom w:val="single" w:sz="4" w:space="0" w:color="auto"/>
              <w:right w:val="single" w:sz="4" w:space="0" w:color="auto"/>
            </w:tcBorders>
          </w:tcPr>
          <w:p w14:paraId="22607257" w14:textId="77777777" w:rsidR="00F67E59" w:rsidRPr="00F35FCB" w:rsidRDefault="00F67E59" w:rsidP="00F67E59">
            <w:pPr>
              <w:jc w:val="both"/>
            </w:pPr>
            <w:r w:rsidRPr="00F35FCB">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6520" w:type="dxa"/>
            <w:tcBorders>
              <w:top w:val="single" w:sz="4" w:space="0" w:color="auto"/>
              <w:left w:val="single" w:sz="4" w:space="0" w:color="auto"/>
              <w:bottom w:val="single" w:sz="4" w:space="0" w:color="auto"/>
              <w:right w:val="single" w:sz="4" w:space="0" w:color="auto"/>
            </w:tcBorders>
          </w:tcPr>
          <w:p w14:paraId="690F39A9"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43ED620F" w14:textId="77777777" w:rsidTr="00F67E59">
        <w:trPr>
          <w:trHeight w:val="460"/>
        </w:trPr>
        <w:tc>
          <w:tcPr>
            <w:tcW w:w="567" w:type="dxa"/>
            <w:vMerge/>
            <w:tcBorders>
              <w:top w:val="single" w:sz="4" w:space="0" w:color="auto"/>
              <w:left w:val="single" w:sz="8" w:space="0" w:color="000000"/>
              <w:bottom w:val="single" w:sz="8" w:space="0" w:color="000000"/>
              <w:right w:val="single" w:sz="8" w:space="0" w:color="000000"/>
            </w:tcBorders>
          </w:tcPr>
          <w:p w14:paraId="6876523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E3E194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F5D4D5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96D603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4120F9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D728E80"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04D7AE7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14DF7D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297AF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5F7F1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9A9C7F"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27D146BE"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3ED1A09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B0A7D6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7982E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C9FB16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64D1C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D16C285" w14:textId="77777777" w:rsidTr="00F67E59">
        <w:trPr>
          <w:trHeight w:val="246"/>
        </w:trPr>
        <w:tc>
          <w:tcPr>
            <w:tcW w:w="567" w:type="dxa"/>
            <w:vMerge/>
            <w:tcBorders>
              <w:top w:val="nil"/>
              <w:left w:val="single" w:sz="8" w:space="0" w:color="000000"/>
              <w:bottom w:val="single" w:sz="4" w:space="0" w:color="auto"/>
              <w:right w:val="single" w:sz="8" w:space="0" w:color="000000"/>
            </w:tcBorders>
          </w:tcPr>
          <w:p w14:paraId="2293B36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755473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D9AAF1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23B436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6963FB4"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110CDD57" w14:textId="77777777" w:rsidTr="00F67E59">
        <w:trPr>
          <w:trHeight w:val="460"/>
        </w:trPr>
        <w:tc>
          <w:tcPr>
            <w:tcW w:w="567" w:type="dxa"/>
            <w:vMerge/>
            <w:tcBorders>
              <w:top w:val="single" w:sz="4" w:space="0" w:color="auto"/>
              <w:left w:val="single" w:sz="4" w:space="0" w:color="auto"/>
              <w:bottom w:val="single" w:sz="4" w:space="0" w:color="auto"/>
              <w:right w:val="single" w:sz="4" w:space="0" w:color="auto"/>
            </w:tcBorders>
          </w:tcPr>
          <w:p w14:paraId="5D3131E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354064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981440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F1ACA6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1D2DA4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641F391"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35941CA3"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0E1B7561" w14:textId="77777777" w:rsidR="00F67E59" w:rsidRPr="00F35FCB" w:rsidRDefault="00F67E59" w:rsidP="00F67E59">
            <w:r w:rsidRPr="00F35FCB">
              <w:t>Научное обеспечение сельского хозяйства</w:t>
            </w:r>
          </w:p>
        </w:tc>
        <w:tc>
          <w:tcPr>
            <w:tcW w:w="1701" w:type="dxa"/>
            <w:vMerge w:val="restart"/>
            <w:tcBorders>
              <w:top w:val="single" w:sz="4" w:space="0" w:color="auto"/>
              <w:left w:val="single" w:sz="4" w:space="0" w:color="auto"/>
              <w:bottom w:val="single" w:sz="4" w:space="0" w:color="auto"/>
              <w:right w:val="single" w:sz="4" w:space="0" w:color="auto"/>
            </w:tcBorders>
          </w:tcPr>
          <w:p w14:paraId="4E72CDC0" w14:textId="77777777" w:rsidR="00F67E59" w:rsidRPr="00F35FCB" w:rsidRDefault="00F67E59" w:rsidP="00F67E59">
            <w:r w:rsidRPr="00F35FCB">
              <w:t>1.14</w:t>
            </w:r>
          </w:p>
        </w:tc>
        <w:tc>
          <w:tcPr>
            <w:tcW w:w="3969" w:type="dxa"/>
            <w:vMerge w:val="restart"/>
            <w:tcBorders>
              <w:top w:val="single" w:sz="4" w:space="0" w:color="auto"/>
              <w:left w:val="single" w:sz="4" w:space="0" w:color="auto"/>
              <w:bottom w:val="single" w:sz="4" w:space="0" w:color="auto"/>
              <w:right w:val="single" w:sz="4" w:space="0" w:color="auto"/>
            </w:tcBorders>
          </w:tcPr>
          <w:p w14:paraId="254C0B7B" w14:textId="77777777" w:rsidR="00F67E59" w:rsidRPr="00F35FCB" w:rsidRDefault="00F67E59" w:rsidP="00F67E59">
            <w:pPr>
              <w:jc w:val="both"/>
            </w:pPr>
            <w:r w:rsidRPr="00F35FCB">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tc>
        <w:tc>
          <w:tcPr>
            <w:tcW w:w="6520" w:type="dxa"/>
            <w:tcBorders>
              <w:top w:val="single" w:sz="4" w:space="0" w:color="auto"/>
              <w:left w:val="single" w:sz="4" w:space="0" w:color="auto"/>
              <w:bottom w:val="single" w:sz="4" w:space="0" w:color="auto"/>
              <w:right w:val="single" w:sz="4" w:space="0" w:color="auto"/>
            </w:tcBorders>
          </w:tcPr>
          <w:p w14:paraId="71612128"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56701295" w14:textId="77777777" w:rsidTr="00F67E59">
        <w:tc>
          <w:tcPr>
            <w:tcW w:w="567" w:type="dxa"/>
            <w:vMerge/>
            <w:tcBorders>
              <w:top w:val="single" w:sz="4" w:space="0" w:color="auto"/>
              <w:left w:val="single" w:sz="4" w:space="0" w:color="auto"/>
              <w:bottom w:val="single" w:sz="4" w:space="0" w:color="auto"/>
              <w:right w:val="single" w:sz="4" w:space="0" w:color="auto"/>
            </w:tcBorders>
          </w:tcPr>
          <w:p w14:paraId="1B29DB3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FCBA92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324B3F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218645F"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1CCF43F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06BD429" w14:textId="77777777" w:rsidTr="00F67E59">
        <w:tc>
          <w:tcPr>
            <w:tcW w:w="567" w:type="dxa"/>
            <w:vMerge/>
            <w:tcBorders>
              <w:top w:val="single" w:sz="4" w:space="0" w:color="auto"/>
              <w:left w:val="single" w:sz="4" w:space="0" w:color="auto"/>
              <w:bottom w:val="single" w:sz="4" w:space="0" w:color="auto"/>
              <w:right w:val="single" w:sz="4" w:space="0" w:color="auto"/>
            </w:tcBorders>
          </w:tcPr>
          <w:p w14:paraId="2485B78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8DE378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0059B4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221B23A"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1BF3BF4"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6534EA4A" w14:textId="77777777" w:rsidTr="00F67E59">
        <w:tc>
          <w:tcPr>
            <w:tcW w:w="567" w:type="dxa"/>
            <w:vMerge/>
            <w:tcBorders>
              <w:top w:val="single" w:sz="4" w:space="0" w:color="auto"/>
              <w:left w:val="single" w:sz="4" w:space="0" w:color="auto"/>
              <w:bottom w:val="single" w:sz="4" w:space="0" w:color="auto"/>
              <w:right w:val="single" w:sz="4" w:space="0" w:color="auto"/>
            </w:tcBorders>
          </w:tcPr>
          <w:p w14:paraId="33B6FE8A"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E4FBF3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467549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B259DEB"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5D28118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C36A2C2" w14:textId="77777777" w:rsidTr="00F67E59">
        <w:tc>
          <w:tcPr>
            <w:tcW w:w="567" w:type="dxa"/>
            <w:vMerge/>
            <w:tcBorders>
              <w:top w:val="single" w:sz="4" w:space="0" w:color="auto"/>
              <w:left w:val="single" w:sz="4" w:space="0" w:color="auto"/>
              <w:bottom w:val="single" w:sz="4" w:space="0" w:color="auto"/>
              <w:right w:val="single" w:sz="4" w:space="0" w:color="auto"/>
            </w:tcBorders>
          </w:tcPr>
          <w:p w14:paraId="3A0D03F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05D972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17BD7F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7198FD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AB0659A"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7A7D4277" w14:textId="77777777" w:rsidTr="00F67E59">
        <w:tc>
          <w:tcPr>
            <w:tcW w:w="567" w:type="dxa"/>
            <w:vMerge/>
            <w:tcBorders>
              <w:top w:val="single" w:sz="4" w:space="0" w:color="auto"/>
              <w:left w:val="single" w:sz="4" w:space="0" w:color="auto"/>
              <w:bottom w:val="single" w:sz="4" w:space="0" w:color="auto"/>
              <w:right w:val="single" w:sz="4" w:space="0" w:color="auto"/>
            </w:tcBorders>
          </w:tcPr>
          <w:p w14:paraId="770EAFD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97C89E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9C2F86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7C1261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7DF3EE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5F77512" w14:textId="77777777" w:rsidTr="00F67E59">
        <w:tc>
          <w:tcPr>
            <w:tcW w:w="567" w:type="dxa"/>
            <w:vMerge w:val="restart"/>
            <w:tcBorders>
              <w:top w:val="single" w:sz="4" w:space="0" w:color="auto"/>
              <w:left w:val="single" w:sz="8" w:space="0" w:color="000000"/>
              <w:bottom w:val="single" w:sz="8" w:space="0" w:color="000000"/>
              <w:right w:val="single" w:sz="8" w:space="0" w:color="000000"/>
            </w:tcBorders>
          </w:tcPr>
          <w:p w14:paraId="326BB68F" w14:textId="77777777" w:rsidR="00F67E59" w:rsidRPr="00F35FCB" w:rsidRDefault="00F67E59" w:rsidP="00596C2D">
            <w:pPr>
              <w:numPr>
                <w:ilvl w:val="0"/>
                <w:numId w:val="51"/>
              </w:numPr>
              <w:suppressAutoHyphens/>
            </w:pPr>
          </w:p>
        </w:tc>
        <w:tc>
          <w:tcPr>
            <w:tcW w:w="2267" w:type="dxa"/>
            <w:vMerge w:val="restart"/>
            <w:tcBorders>
              <w:top w:val="single" w:sz="4" w:space="0" w:color="auto"/>
              <w:left w:val="nil"/>
              <w:bottom w:val="single" w:sz="8" w:space="0" w:color="000000"/>
              <w:right w:val="single" w:sz="8" w:space="0" w:color="000000"/>
            </w:tcBorders>
          </w:tcPr>
          <w:p w14:paraId="69475201" w14:textId="77777777" w:rsidR="00F67E59" w:rsidRPr="00F35FCB" w:rsidRDefault="00F67E59" w:rsidP="00F67E59">
            <w:r w:rsidRPr="00F35FCB">
              <w:t>Хранение и переработка сельскохозяйственной продукции</w:t>
            </w:r>
          </w:p>
        </w:tc>
        <w:tc>
          <w:tcPr>
            <w:tcW w:w="1701" w:type="dxa"/>
            <w:vMerge w:val="restart"/>
            <w:tcBorders>
              <w:top w:val="single" w:sz="4" w:space="0" w:color="auto"/>
              <w:left w:val="nil"/>
              <w:bottom w:val="single" w:sz="8" w:space="0" w:color="000000"/>
              <w:right w:val="single" w:sz="8" w:space="0" w:color="000000"/>
            </w:tcBorders>
          </w:tcPr>
          <w:p w14:paraId="7021EA32" w14:textId="77777777" w:rsidR="00F67E59" w:rsidRPr="00F35FCB" w:rsidRDefault="00F67E59" w:rsidP="00F67E59">
            <w:r w:rsidRPr="00F35FCB">
              <w:t>1.15</w:t>
            </w:r>
          </w:p>
        </w:tc>
        <w:tc>
          <w:tcPr>
            <w:tcW w:w="3969" w:type="dxa"/>
            <w:vMerge w:val="restart"/>
            <w:tcBorders>
              <w:top w:val="single" w:sz="4" w:space="0" w:color="auto"/>
              <w:left w:val="nil"/>
              <w:bottom w:val="single" w:sz="8" w:space="0" w:color="000000"/>
              <w:right w:val="single" w:sz="8" w:space="0" w:color="000000"/>
            </w:tcBorders>
          </w:tcPr>
          <w:p w14:paraId="60226757" w14:textId="77777777" w:rsidR="00F67E59" w:rsidRPr="00F35FCB" w:rsidRDefault="00F67E59" w:rsidP="00F67E59">
            <w:pPr>
              <w:jc w:val="both"/>
            </w:pPr>
            <w:r w:rsidRPr="00F35FCB">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520" w:type="dxa"/>
            <w:tcBorders>
              <w:top w:val="single" w:sz="4" w:space="0" w:color="auto"/>
              <w:left w:val="nil"/>
              <w:bottom w:val="single" w:sz="8" w:space="0" w:color="000000"/>
              <w:right w:val="single" w:sz="8" w:space="0" w:color="000000"/>
            </w:tcBorders>
          </w:tcPr>
          <w:p w14:paraId="22E3531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CABF542" w14:textId="77777777" w:rsidTr="00F67E59">
        <w:tc>
          <w:tcPr>
            <w:tcW w:w="567" w:type="dxa"/>
            <w:vMerge/>
            <w:tcBorders>
              <w:top w:val="nil"/>
              <w:left w:val="single" w:sz="8" w:space="0" w:color="000000"/>
              <w:bottom w:val="single" w:sz="8" w:space="0" w:color="000000"/>
              <w:right w:val="single" w:sz="8" w:space="0" w:color="000000"/>
            </w:tcBorders>
          </w:tcPr>
          <w:p w14:paraId="0152F39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58406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AB60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3A78C3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BAA72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021A608" w14:textId="77777777" w:rsidTr="00F67E59">
        <w:tc>
          <w:tcPr>
            <w:tcW w:w="567" w:type="dxa"/>
            <w:vMerge/>
            <w:tcBorders>
              <w:top w:val="nil"/>
              <w:left w:val="single" w:sz="8" w:space="0" w:color="000000"/>
              <w:bottom w:val="single" w:sz="8" w:space="0" w:color="000000"/>
              <w:right w:val="single" w:sz="8" w:space="0" w:color="000000"/>
            </w:tcBorders>
          </w:tcPr>
          <w:p w14:paraId="1BECE09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9718F6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97F86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215CE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F63A26"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38403D66" w14:textId="77777777" w:rsidTr="00F67E59">
        <w:tc>
          <w:tcPr>
            <w:tcW w:w="567" w:type="dxa"/>
            <w:vMerge/>
            <w:tcBorders>
              <w:top w:val="nil"/>
              <w:left w:val="single" w:sz="8" w:space="0" w:color="000000"/>
              <w:bottom w:val="single" w:sz="8" w:space="0" w:color="000000"/>
              <w:right w:val="single" w:sz="8" w:space="0" w:color="000000"/>
            </w:tcBorders>
          </w:tcPr>
          <w:p w14:paraId="55EB862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785785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660E4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3E728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BBF8B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6E38AAB" w14:textId="77777777" w:rsidTr="00F67E59">
        <w:tc>
          <w:tcPr>
            <w:tcW w:w="567" w:type="dxa"/>
            <w:vMerge/>
            <w:tcBorders>
              <w:top w:val="nil"/>
              <w:left w:val="single" w:sz="8" w:space="0" w:color="000000"/>
              <w:bottom w:val="single" w:sz="8" w:space="0" w:color="000000"/>
              <w:right w:val="single" w:sz="8" w:space="0" w:color="000000"/>
            </w:tcBorders>
          </w:tcPr>
          <w:p w14:paraId="1380342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85D2AD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42155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394EC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90B7AF"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56C688E0" w14:textId="77777777" w:rsidTr="00F67E59">
        <w:tc>
          <w:tcPr>
            <w:tcW w:w="567" w:type="dxa"/>
            <w:vMerge/>
            <w:tcBorders>
              <w:top w:val="nil"/>
              <w:left w:val="single" w:sz="8" w:space="0" w:color="000000"/>
              <w:bottom w:val="single" w:sz="4" w:space="0" w:color="auto"/>
              <w:right w:val="single" w:sz="8" w:space="0" w:color="000000"/>
            </w:tcBorders>
          </w:tcPr>
          <w:p w14:paraId="524B90A5"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7F8F19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458298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53E28C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CAF93D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59788FF" w14:textId="77777777" w:rsidTr="00F67E59">
        <w:trPr>
          <w:trHeight w:val="572"/>
        </w:trPr>
        <w:tc>
          <w:tcPr>
            <w:tcW w:w="567" w:type="dxa"/>
            <w:vMerge w:val="restart"/>
            <w:tcBorders>
              <w:top w:val="single" w:sz="4" w:space="0" w:color="auto"/>
              <w:left w:val="single" w:sz="4" w:space="0" w:color="auto"/>
              <w:bottom w:val="single" w:sz="4" w:space="0" w:color="auto"/>
              <w:right w:val="single" w:sz="4" w:space="0" w:color="auto"/>
            </w:tcBorders>
          </w:tcPr>
          <w:p w14:paraId="197DCBF3"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0A05E333" w14:textId="77777777" w:rsidR="00F67E59" w:rsidRPr="00F35FCB" w:rsidRDefault="00F67E59" w:rsidP="00F67E59">
            <w:r w:rsidRPr="00F35FCB">
              <w:t>Питомники</w:t>
            </w:r>
          </w:p>
        </w:tc>
        <w:tc>
          <w:tcPr>
            <w:tcW w:w="1701" w:type="dxa"/>
            <w:vMerge w:val="restart"/>
            <w:tcBorders>
              <w:top w:val="single" w:sz="4" w:space="0" w:color="auto"/>
              <w:left w:val="single" w:sz="4" w:space="0" w:color="auto"/>
              <w:bottom w:val="single" w:sz="4" w:space="0" w:color="auto"/>
              <w:right w:val="single" w:sz="4" w:space="0" w:color="auto"/>
            </w:tcBorders>
          </w:tcPr>
          <w:p w14:paraId="1EE9DEAA" w14:textId="77777777" w:rsidR="00F67E59" w:rsidRPr="00F35FCB" w:rsidRDefault="00F67E59" w:rsidP="00F67E59">
            <w:r w:rsidRPr="00F35FCB">
              <w:t>1.17</w:t>
            </w:r>
          </w:p>
        </w:tc>
        <w:tc>
          <w:tcPr>
            <w:tcW w:w="3969" w:type="dxa"/>
            <w:vMerge w:val="restart"/>
            <w:tcBorders>
              <w:top w:val="single" w:sz="4" w:space="0" w:color="auto"/>
              <w:left w:val="single" w:sz="4" w:space="0" w:color="auto"/>
              <w:bottom w:val="single" w:sz="4" w:space="0" w:color="auto"/>
              <w:right w:val="single" w:sz="4" w:space="0" w:color="auto"/>
            </w:tcBorders>
          </w:tcPr>
          <w:p w14:paraId="0D0FF002" w14:textId="77777777" w:rsidR="00F67E59" w:rsidRPr="00F35FCB" w:rsidRDefault="00F67E59" w:rsidP="00F67E59">
            <w:pPr>
              <w:jc w:val="both"/>
            </w:pPr>
            <w:r w:rsidRPr="00F35FCB">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w:t>
            </w:r>
          </w:p>
        </w:tc>
        <w:tc>
          <w:tcPr>
            <w:tcW w:w="6520" w:type="dxa"/>
            <w:tcBorders>
              <w:top w:val="single" w:sz="4" w:space="0" w:color="auto"/>
              <w:left w:val="single" w:sz="4" w:space="0" w:color="auto"/>
              <w:bottom w:val="single" w:sz="4" w:space="0" w:color="auto"/>
              <w:right w:val="single" w:sz="4" w:space="0" w:color="auto"/>
            </w:tcBorders>
          </w:tcPr>
          <w:p w14:paraId="377744CF"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3E70CF79"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516F89A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EFFF46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C4EEF9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B4BA46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FEF67E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C2C15B7"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08D4194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BDB1EE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3D306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779B6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912458" w14:textId="77777777" w:rsidR="00F67E59" w:rsidRPr="00F35FCB" w:rsidRDefault="00F67E59" w:rsidP="00F67E59">
            <w:pPr>
              <w:jc w:val="both"/>
            </w:pPr>
            <w:r w:rsidRPr="00F35FCB">
              <w:t>Максимальный процент застройки в границах земельного участка – 10 %</w:t>
            </w:r>
          </w:p>
        </w:tc>
      </w:tr>
      <w:tr w:rsidR="00F35FCB" w:rsidRPr="00F35FCB" w14:paraId="782410C7" w14:textId="77777777" w:rsidTr="00F67E59">
        <w:trPr>
          <w:trHeight w:val="276"/>
        </w:trPr>
        <w:tc>
          <w:tcPr>
            <w:tcW w:w="567" w:type="dxa"/>
            <w:vMerge/>
            <w:tcBorders>
              <w:top w:val="nil"/>
              <w:left w:val="single" w:sz="8" w:space="0" w:color="000000"/>
              <w:bottom w:val="single" w:sz="4" w:space="0" w:color="auto"/>
              <w:right w:val="single" w:sz="8" w:space="0" w:color="000000"/>
            </w:tcBorders>
          </w:tcPr>
          <w:p w14:paraId="5249EDD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9361B3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BBEB2B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DC11D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EA557C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42F9ACE" w14:textId="77777777" w:rsidTr="00F67E59">
        <w:trPr>
          <w:trHeight w:val="276"/>
        </w:trPr>
        <w:tc>
          <w:tcPr>
            <w:tcW w:w="567" w:type="dxa"/>
            <w:vMerge/>
            <w:tcBorders>
              <w:top w:val="single" w:sz="4" w:space="0" w:color="auto"/>
              <w:left w:val="single" w:sz="4" w:space="0" w:color="auto"/>
              <w:bottom w:val="single" w:sz="4" w:space="0" w:color="auto"/>
              <w:right w:val="single" w:sz="4" w:space="0" w:color="auto"/>
            </w:tcBorders>
          </w:tcPr>
          <w:p w14:paraId="1AA48CB2"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5B6397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AC6876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D45751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CA94102"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4D9F9D61" w14:textId="77777777" w:rsidTr="00F67E59">
        <w:trPr>
          <w:trHeight w:val="276"/>
        </w:trPr>
        <w:tc>
          <w:tcPr>
            <w:tcW w:w="567" w:type="dxa"/>
            <w:vMerge/>
            <w:tcBorders>
              <w:top w:val="single" w:sz="4" w:space="0" w:color="auto"/>
              <w:left w:val="single" w:sz="8" w:space="0" w:color="000000"/>
              <w:bottom w:val="single" w:sz="4" w:space="0" w:color="auto"/>
              <w:right w:val="single" w:sz="8" w:space="0" w:color="000000"/>
            </w:tcBorders>
          </w:tcPr>
          <w:p w14:paraId="4152A9B3"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1B452234"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463DE721"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4FD8A658"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4572512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D09DE53" w14:textId="77777777" w:rsidTr="00F67E59">
        <w:trPr>
          <w:trHeight w:val="415"/>
        </w:trPr>
        <w:tc>
          <w:tcPr>
            <w:tcW w:w="567" w:type="dxa"/>
            <w:vMerge w:val="restart"/>
            <w:tcBorders>
              <w:top w:val="single" w:sz="4" w:space="0" w:color="auto"/>
              <w:left w:val="single" w:sz="4" w:space="0" w:color="auto"/>
              <w:bottom w:val="single" w:sz="4" w:space="0" w:color="auto"/>
              <w:right w:val="single" w:sz="4" w:space="0" w:color="auto"/>
            </w:tcBorders>
          </w:tcPr>
          <w:p w14:paraId="7F658121"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7417C898" w14:textId="77777777" w:rsidR="00F67E59" w:rsidRPr="00F35FCB" w:rsidRDefault="00F67E59" w:rsidP="00F67E59">
            <w:r w:rsidRPr="00F35FCB">
              <w:t>Обеспечение сельскохозяйственного производства</w:t>
            </w:r>
          </w:p>
        </w:tc>
        <w:tc>
          <w:tcPr>
            <w:tcW w:w="1701" w:type="dxa"/>
            <w:vMerge w:val="restart"/>
            <w:tcBorders>
              <w:top w:val="single" w:sz="4" w:space="0" w:color="auto"/>
              <w:left w:val="single" w:sz="4" w:space="0" w:color="auto"/>
              <w:bottom w:val="single" w:sz="4" w:space="0" w:color="auto"/>
              <w:right w:val="single" w:sz="4" w:space="0" w:color="auto"/>
            </w:tcBorders>
          </w:tcPr>
          <w:p w14:paraId="4F7767ED" w14:textId="77777777" w:rsidR="00F67E59" w:rsidRPr="00F35FCB" w:rsidRDefault="00F67E59" w:rsidP="00F67E59">
            <w:r w:rsidRPr="00F35FCB">
              <w:t>1.18</w:t>
            </w:r>
          </w:p>
        </w:tc>
        <w:tc>
          <w:tcPr>
            <w:tcW w:w="3969" w:type="dxa"/>
            <w:vMerge w:val="restart"/>
            <w:tcBorders>
              <w:top w:val="single" w:sz="4" w:space="0" w:color="auto"/>
              <w:left w:val="single" w:sz="4" w:space="0" w:color="auto"/>
              <w:bottom w:val="single" w:sz="4" w:space="0" w:color="auto"/>
              <w:right w:val="single" w:sz="4" w:space="0" w:color="auto"/>
            </w:tcBorders>
          </w:tcPr>
          <w:p w14:paraId="32DAE0EA" w14:textId="77777777" w:rsidR="00F67E59" w:rsidRPr="00F35FCB" w:rsidRDefault="00F67E59" w:rsidP="00F67E59">
            <w:pPr>
              <w:jc w:val="both"/>
            </w:pPr>
            <w:r w:rsidRPr="00F35FCB">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520" w:type="dxa"/>
            <w:tcBorders>
              <w:top w:val="single" w:sz="4" w:space="0" w:color="auto"/>
              <w:left w:val="single" w:sz="4" w:space="0" w:color="auto"/>
              <w:bottom w:val="single" w:sz="4" w:space="0" w:color="auto"/>
              <w:right w:val="single" w:sz="4" w:space="0" w:color="auto"/>
            </w:tcBorders>
          </w:tcPr>
          <w:p w14:paraId="11F3477A"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62BCE2AA" w14:textId="77777777" w:rsidTr="00F67E59">
        <w:trPr>
          <w:trHeight w:val="415"/>
        </w:trPr>
        <w:tc>
          <w:tcPr>
            <w:tcW w:w="567" w:type="dxa"/>
            <w:vMerge/>
            <w:tcBorders>
              <w:top w:val="single" w:sz="4" w:space="0" w:color="auto"/>
              <w:left w:val="single" w:sz="8" w:space="0" w:color="000000"/>
              <w:bottom w:val="single" w:sz="8" w:space="0" w:color="000000"/>
              <w:right w:val="single" w:sz="8" w:space="0" w:color="000000"/>
            </w:tcBorders>
          </w:tcPr>
          <w:p w14:paraId="3EA2E92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AD820B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06BDD4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513D91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57CE07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421D1A0" w14:textId="77777777" w:rsidTr="00F67E59">
        <w:trPr>
          <w:trHeight w:val="415"/>
        </w:trPr>
        <w:tc>
          <w:tcPr>
            <w:tcW w:w="567" w:type="dxa"/>
            <w:vMerge/>
            <w:tcBorders>
              <w:top w:val="nil"/>
              <w:left w:val="single" w:sz="8" w:space="0" w:color="000000"/>
              <w:bottom w:val="single" w:sz="8" w:space="0" w:color="000000"/>
              <w:right w:val="single" w:sz="8" w:space="0" w:color="000000"/>
            </w:tcBorders>
          </w:tcPr>
          <w:p w14:paraId="03508A0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3CAC73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4A539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F74BB7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47A8C1"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49332CA4" w14:textId="77777777" w:rsidTr="00F67E59">
        <w:trPr>
          <w:trHeight w:val="415"/>
        </w:trPr>
        <w:tc>
          <w:tcPr>
            <w:tcW w:w="567" w:type="dxa"/>
            <w:vMerge/>
            <w:tcBorders>
              <w:top w:val="nil"/>
              <w:left w:val="single" w:sz="8" w:space="0" w:color="000000"/>
              <w:bottom w:val="single" w:sz="8" w:space="0" w:color="000000"/>
              <w:right w:val="single" w:sz="8" w:space="0" w:color="000000"/>
            </w:tcBorders>
          </w:tcPr>
          <w:p w14:paraId="6073B4F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1F2AA1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743B4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713D7F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519E5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6BBC949"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4B4477A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CAF26F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76E81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AB3693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D84429"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0F0ACB81" w14:textId="77777777" w:rsidTr="00F67E59">
        <w:trPr>
          <w:trHeight w:val="415"/>
        </w:trPr>
        <w:tc>
          <w:tcPr>
            <w:tcW w:w="567" w:type="dxa"/>
            <w:vMerge/>
            <w:tcBorders>
              <w:top w:val="nil"/>
              <w:left w:val="single" w:sz="8" w:space="0" w:color="000000"/>
              <w:bottom w:val="single" w:sz="8" w:space="0" w:color="000000"/>
              <w:right w:val="single" w:sz="8" w:space="0" w:color="000000"/>
            </w:tcBorders>
          </w:tcPr>
          <w:p w14:paraId="7D25E10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1372F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28E67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1DD7F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F3FBA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F97D95E" w14:textId="77777777" w:rsidTr="00F67E59">
        <w:trPr>
          <w:trHeight w:val="276"/>
        </w:trPr>
        <w:tc>
          <w:tcPr>
            <w:tcW w:w="567" w:type="dxa"/>
            <w:vMerge w:val="restart"/>
            <w:tcBorders>
              <w:top w:val="nil"/>
              <w:left w:val="single" w:sz="8" w:space="0" w:color="000000"/>
              <w:bottom w:val="single" w:sz="8" w:space="0" w:color="000000"/>
              <w:right w:val="single" w:sz="8" w:space="0" w:color="000000"/>
            </w:tcBorders>
          </w:tcPr>
          <w:p w14:paraId="2C2DDB6C" w14:textId="77777777" w:rsidR="00F67E59" w:rsidRPr="00F35FCB" w:rsidRDefault="00F67E59" w:rsidP="00596C2D">
            <w:pPr>
              <w:numPr>
                <w:ilvl w:val="0"/>
                <w:numId w:val="51"/>
              </w:numPr>
              <w:suppressAutoHyphens/>
            </w:pPr>
          </w:p>
        </w:tc>
        <w:tc>
          <w:tcPr>
            <w:tcW w:w="2267" w:type="dxa"/>
            <w:vMerge w:val="restart"/>
            <w:tcBorders>
              <w:top w:val="nil"/>
              <w:left w:val="nil"/>
              <w:bottom w:val="single" w:sz="8" w:space="0" w:color="000000"/>
              <w:right w:val="single" w:sz="8" w:space="0" w:color="000000"/>
            </w:tcBorders>
          </w:tcPr>
          <w:p w14:paraId="7647839D" w14:textId="77777777" w:rsidR="00F67E59" w:rsidRPr="00F35FCB" w:rsidRDefault="00F67E59" w:rsidP="00F67E59">
            <w:r w:rsidRPr="00F35FCB">
              <w:t>Сенокошение</w:t>
            </w:r>
          </w:p>
        </w:tc>
        <w:tc>
          <w:tcPr>
            <w:tcW w:w="1701" w:type="dxa"/>
            <w:vMerge w:val="restart"/>
            <w:tcBorders>
              <w:top w:val="nil"/>
              <w:left w:val="nil"/>
              <w:bottom w:val="single" w:sz="8" w:space="0" w:color="000000"/>
              <w:right w:val="single" w:sz="8" w:space="0" w:color="000000"/>
            </w:tcBorders>
          </w:tcPr>
          <w:p w14:paraId="309125E2" w14:textId="77777777" w:rsidR="00F67E59" w:rsidRPr="00F35FCB" w:rsidRDefault="00F67E59" w:rsidP="00F67E59">
            <w:r w:rsidRPr="00F35FCB">
              <w:t>1.19</w:t>
            </w:r>
          </w:p>
        </w:tc>
        <w:tc>
          <w:tcPr>
            <w:tcW w:w="3969" w:type="dxa"/>
            <w:vMerge w:val="restart"/>
            <w:tcBorders>
              <w:top w:val="nil"/>
              <w:left w:val="nil"/>
              <w:bottom w:val="single" w:sz="8" w:space="0" w:color="000000"/>
              <w:right w:val="single" w:sz="8" w:space="0" w:color="000000"/>
            </w:tcBorders>
          </w:tcPr>
          <w:p w14:paraId="4B670EB7" w14:textId="77777777" w:rsidR="00F67E59" w:rsidRPr="00F35FCB" w:rsidRDefault="00F67E59" w:rsidP="00F67E59">
            <w:pPr>
              <w:jc w:val="both"/>
            </w:pPr>
            <w:r w:rsidRPr="00F35FCB">
              <w:t>Кошение трав, сбор и заготовка сена</w:t>
            </w:r>
          </w:p>
        </w:tc>
        <w:tc>
          <w:tcPr>
            <w:tcW w:w="6520" w:type="dxa"/>
            <w:tcBorders>
              <w:top w:val="nil"/>
              <w:left w:val="nil"/>
              <w:bottom w:val="single" w:sz="8" w:space="0" w:color="000000"/>
              <w:right w:val="single" w:sz="8" w:space="0" w:color="000000"/>
            </w:tcBorders>
          </w:tcPr>
          <w:p w14:paraId="4BAC647C"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0389FEF5"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6F7AA95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FBF3F4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EC5E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03019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60E6F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9360337"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6006B35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C1A6B7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98A44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E3ADC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78EB803"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10968E30" w14:textId="77777777" w:rsidTr="00F67E59">
        <w:trPr>
          <w:trHeight w:val="276"/>
        </w:trPr>
        <w:tc>
          <w:tcPr>
            <w:tcW w:w="567" w:type="dxa"/>
            <w:vMerge/>
            <w:tcBorders>
              <w:top w:val="nil"/>
              <w:left w:val="single" w:sz="8" w:space="0" w:color="000000"/>
              <w:bottom w:val="single" w:sz="4" w:space="0" w:color="auto"/>
              <w:right w:val="single" w:sz="8" w:space="0" w:color="000000"/>
            </w:tcBorders>
          </w:tcPr>
          <w:p w14:paraId="78260A5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6671EF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D1AE91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C6C82D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9E3BB5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A850927" w14:textId="77777777" w:rsidTr="00F67E59">
        <w:trPr>
          <w:trHeight w:val="276"/>
        </w:trPr>
        <w:tc>
          <w:tcPr>
            <w:tcW w:w="567" w:type="dxa"/>
            <w:vMerge/>
            <w:tcBorders>
              <w:top w:val="single" w:sz="4" w:space="0" w:color="auto"/>
              <w:left w:val="single" w:sz="4" w:space="0" w:color="auto"/>
              <w:bottom w:val="single" w:sz="4" w:space="0" w:color="auto"/>
              <w:right w:val="single" w:sz="4" w:space="0" w:color="auto"/>
            </w:tcBorders>
          </w:tcPr>
          <w:p w14:paraId="7AD986E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6191FF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CECFF4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09525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FA93C8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D5860E9" w14:textId="77777777" w:rsidTr="00F67E59">
        <w:trPr>
          <w:trHeight w:val="276"/>
        </w:trPr>
        <w:tc>
          <w:tcPr>
            <w:tcW w:w="567" w:type="dxa"/>
            <w:vMerge/>
            <w:tcBorders>
              <w:top w:val="single" w:sz="4" w:space="0" w:color="auto"/>
              <w:left w:val="single" w:sz="8" w:space="0" w:color="000000"/>
              <w:bottom w:val="single" w:sz="4" w:space="0" w:color="auto"/>
              <w:right w:val="single" w:sz="8" w:space="0" w:color="000000"/>
            </w:tcBorders>
          </w:tcPr>
          <w:p w14:paraId="2CBCD06C"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62947C00"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7565F1C0"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62F84636"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9AA825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267E32C" w14:textId="77777777" w:rsidTr="00F67E59">
        <w:trPr>
          <w:trHeight w:val="140"/>
        </w:trPr>
        <w:tc>
          <w:tcPr>
            <w:tcW w:w="567" w:type="dxa"/>
            <w:vMerge w:val="restart"/>
            <w:tcBorders>
              <w:top w:val="single" w:sz="4" w:space="0" w:color="auto"/>
              <w:left w:val="single" w:sz="4" w:space="0" w:color="auto"/>
              <w:bottom w:val="single" w:sz="4" w:space="0" w:color="auto"/>
              <w:right w:val="single" w:sz="4" w:space="0" w:color="auto"/>
            </w:tcBorders>
          </w:tcPr>
          <w:p w14:paraId="528AA1C9" w14:textId="77777777" w:rsidR="00F67E59" w:rsidRPr="00F35FCB" w:rsidRDefault="00F67E59" w:rsidP="00596C2D">
            <w:pPr>
              <w:numPr>
                <w:ilvl w:val="0"/>
                <w:numId w:val="51"/>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2B6D7F60" w14:textId="77777777" w:rsidR="00F67E59" w:rsidRPr="00F35FCB" w:rsidRDefault="00F67E59" w:rsidP="00F67E59">
            <w:r w:rsidRPr="00F35FCB">
              <w:t>Выпас сельскохозяйственных животных</w:t>
            </w:r>
          </w:p>
        </w:tc>
        <w:tc>
          <w:tcPr>
            <w:tcW w:w="1701" w:type="dxa"/>
            <w:vMerge w:val="restart"/>
            <w:tcBorders>
              <w:top w:val="single" w:sz="4" w:space="0" w:color="auto"/>
              <w:left w:val="single" w:sz="4" w:space="0" w:color="auto"/>
              <w:bottom w:val="single" w:sz="4" w:space="0" w:color="auto"/>
              <w:right w:val="single" w:sz="4" w:space="0" w:color="auto"/>
            </w:tcBorders>
          </w:tcPr>
          <w:p w14:paraId="22BC5A2C" w14:textId="77777777" w:rsidR="00F67E59" w:rsidRPr="00F35FCB" w:rsidRDefault="00F67E59" w:rsidP="00F67E59">
            <w:r w:rsidRPr="00F35FCB">
              <w:t>1.20</w:t>
            </w:r>
          </w:p>
        </w:tc>
        <w:tc>
          <w:tcPr>
            <w:tcW w:w="3969" w:type="dxa"/>
            <w:vMerge w:val="restart"/>
            <w:tcBorders>
              <w:top w:val="single" w:sz="4" w:space="0" w:color="auto"/>
              <w:left w:val="single" w:sz="4" w:space="0" w:color="auto"/>
              <w:bottom w:val="single" w:sz="4" w:space="0" w:color="auto"/>
              <w:right w:val="single" w:sz="4" w:space="0" w:color="auto"/>
            </w:tcBorders>
          </w:tcPr>
          <w:p w14:paraId="2EDC0AB9" w14:textId="77777777" w:rsidR="00F67E59" w:rsidRPr="00F35FCB" w:rsidRDefault="00F67E59" w:rsidP="00F67E59">
            <w:pPr>
              <w:jc w:val="both"/>
            </w:pPr>
            <w:r w:rsidRPr="00F35FCB">
              <w:t>Выпас сельскохозяйственных животных</w:t>
            </w:r>
          </w:p>
        </w:tc>
        <w:tc>
          <w:tcPr>
            <w:tcW w:w="6520" w:type="dxa"/>
            <w:tcBorders>
              <w:top w:val="single" w:sz="4" w:space="0" w:color="auto"/>
              <w:left w:val="single" w:sz="4" w:space="0" w:color="auto"/>
              <w:bottom w:val="single" w:sz="4" w:space="0" w:color="auto"/>
              <w:right w:val="single" w:sz="4" w:space="0" w:color="auto"/>
            </w:tcBorders>
          </w:tcPr>
          <w:p w14:paraId="4A9432A6"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2C807BE" w14:textId="77777777" w:rsidTr="00F67E59">
        <w:trPr>
          <w:trHeight w:val="137"/>
        </w:trPr>
        <w:tc>
          <w:tcPr>
            <w:tcW w:w="567" w:type="dxa"/>
            <w:vMerge/>
            <w:tcBorders>
              <w:top w:val="single" w:sz="4" w:space="0" w:color="auto"/>
              <w:left w:val="single" w:sz="8" w:space="0" w:color="000000"/>
              <w:bottom w:val="single" w:sz="4" w:space="0" w:color="auto"/>
              <w:right w:val="single" w:sz="8" w:space="0" w:color="000000"/>
            </w:tcBorders>
          </w:tcPr>
          <w:p w14:paraId="5682D2CB"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73DD9E58"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181085B1"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4CE5842F"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1C0CD15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FBEF55D" w14:textId="77777777" w:rsidTr="00F67E59">
        <w:trPr>
          <w:trHeight w:val="137"/>
        </w:trPr>
        <w:tc>
          <w:tcPr>
            <w:tcW w:w="567" w:type="dxa"/>
            <w:vMerge/>
            <w:tcBorders>
              <w:top w:val="single" w:sz="4" w:space="0" w:color="auto"/>
              <w:left w:val="single" w:sz="4" w:space="0" w:color="auto"/>
              <w:bottom w:val="single" w:sz="4" w:space="0" w:color="auto"/>
              <w:right w:val="single" w:sz="4" w:space="0" w:color="auto"/>
            </w:tcBorders>
          </w:tcPr>
          <w:p w14:paraId="3EDDD7A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FA6A3B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6E2937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D40381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3B4877E"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108D4C05" w14:textId="77777777" w:rsidTr="00F67E59">
        <w:trPr>
          <w:trHeight w:val="137"/>
        </w:trPr>
        <w:tc>
          <w:tcPr>
            <w:tcW w:w="567" w:type="dxa"/>
            <w:vMerge/>
            <w:tcBorders>
              <w:top w:val="single" w:sz="4" w:space="0" w:color="auto"/>
              <w:left w:val="single" w:sz="4" w:space="0" w:color="auto"/>
              <w:bottom w:val="single" w:sz="4" w:space="0" w:color="auto"/>
              <w:right w:val="single" w:sz="4" w:space="0" w:color="auto"/>
            </w:tcBorders>
          </w:tcPr>
          <w:p w14:paraId="0BD7F61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70862D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7C58CF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0BD506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9C11D4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AC230DF" w14:textId="77777777" w:rsidTr="00F67E59">
        <w:trPr>
          <w:trHeight w:val="137"/>
        </w:trPr>
        <w:tc>
          <w:tcPr>
            <w:tcW w:w="567" w:type="dxa"/>
            <w:vMerge/>
            <w:tcBorders>
              <w:top w:val="single" w:sz="4" w:space="0" w:color="auto"/>
              <w:left w:val="single" w:sz="8" w:space="0" w:color="000000"/>
              <w:bottom w:val="single" w:sz="4" w:space="0" w:color="auto"/>
              <w:right w:val="single" w:sz="8" w:space="0" w:color="000000"/>
            </w:tcBorders>
          </w:tcPr>
          <w:p w14:paraId="17AA0EC5"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720562D2"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3AD0886"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02CEECC"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46D1D41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09A9058" w14:textId="77777777" w:rsidTr="00F67E59">
        <w:trPr>
          <w:trHeight w:val="137"/>
        </w:trPr>
        <w:tc>
          <w:tcPr>
            <w:tcW w:w="567" w:type="dxa"/>
            <w:vMerge/>
            <w:tcBorders>
              <w:top w:val="single" w:sz="4" w:space="0" w:color="auto"/>
              <w:left w:val="single" w:sz="4" w:space="0" w:color="auto"/>
              <w:bottom w:val="single" w:sz="4" w:space="0" w:color="auto"/>
              <w:right w:val="single" w:sz="4" w:space="0" w:color="auto"/>
            </w:tcBorders>
          </w:tcPr>
          <w:p w14:paraId="06D9D5E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DEF87D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93AE7D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3DC3D6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32D6C2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359F5A5" w14:textId="77777777" w:rsidTr="00F67E59">
        <w:trPr>
          <w:trHeight w:val="297"/>
        </w:trPr>
        <w:tc>
          <w:tcPr>
            <w:tcW w:w="567" w:type="dxa"/>
            <w:vMerge w:val="restart"/>
            <w:tcBorders>
              <w:top w:val="single" w:sz="4" w:space="0" w:color="auto"/>
              <w:left w:val="single" w:sz="8" w:space="0" w:color="000000"/>
              <w:bottom w:val="single" w:sz="8" w:space="0" w:color="000000"/>
              <w:right w:val="single" w:sz="8" w:space="0" w:color="000000"/>
            </w:tcBorders>
          </w:tcPr>
          <w:p w14:paraId="74A0760E" w14:textId="77777777" w:rsidR="00F67E59" w:rsidRPr="00F35FCB" w:rsidRDefault="00F67E59" w:rsidP="00596C2D">
            <w:pPr>
              <w:numPr>
                <w:ilvl w:val="0"/>
                <w:numId w:val="51"/>
              </w:numPr>
              <w:suppressAutoHyphens/>
            </w:pPr>
          </w:p>
        </w:tc>
        <w:tc>
          <w:tcPr>
            <w:tcW w:w="2267" w:type="dxa"/>
            <w:vMerge w:val="restart"/>
            <w:tcBorders>
              <w:top w:val="single" w:sz="4" w:space="0" w:color="auto"/>
              <w:left w:val="nil"/>
              <w:bottom w:val="single" w:sz="8" w:space="0" w:color="000000"/>
              <w:right w:val="single" w:sz="8" w:space="0" w:color="000000"/>
            </w:tcBorders>
          </w:tcPr>
          <w:p w14:paraId="4ADDDB1D" w14:textId="77777777" w:rsidR="00F67E59" w:rsidRPr="00F35FCB" w:rsidRDefault="00F67E59" w:rsidP="00F67E59">
            <w:r w:rsidRPr="00F35FCB">
              <w:t>Водные объекты</w:t>
            </w:r>
          </w:p>
        </w:tc>
        <w:tc>
          <w:tcPr>
            <w:tcW w:w="1701" w:type="dxa"/>
            <w:vMerge w:val="restart"/>
            <w:tcBorders>
              <w:top w:val="single" w:sz="4" w:space="0" w:color="auto"/>
              <w:left w:val="nil"/>
              <w:bottom w:val="single" w:sz="8" w:space="0" w:color="000000"/>
              <w:right w:val="single" w:sz="8" w:space="0" w:color="000000"/>
            </w:tcBorders>
          </w:tcPr>
          <w:p w14:paraId="3C2BD442" w14:textId="77777777" w:rsidR="00F67E59" w:rsidRPr="00F35FCB" w:rsidRDefault="00F67E59" w:rsidP="00F67E59">
            <w:r w:rsidRPr="00F35FCB">
              <w:t xml:space="preserve">11.0 </w:t>
            </w:r>
          </w:p>
        </w:tc>
        <w:tc>
          <w:tcPr>
            <w:tcW w:w="3969" w:type="dxa"/>
            <w:vMerge w:val="restart"/>
            <w:tcBorders>
              <w:top w:val="single" w:sz="4" w:space="0" w:color="auto"/>
              <w:left w:val="nil"/>
              <w:bottom w:val="single" w:sz="8" w:space="0" w:color="000000"/>
              <w:right w:val="single" w:sz="8" w:space="0" w:color="000000"/>
            </w:tcBorders>
          </w:tcPr>
          <w:p w14:paraId="787AB0F4" w14:textId="77777777" w:rsidR="00F67E59" w:rsidRPr="00F35FCB" w:rsidRDefault="00F67E59" w:rsidP="00F67E59">
            <w:pPr>
              <w:jc w:val="both"/>
            </w:pPr>
            <w:r w:rsidRPr="00F35FCB">
              <w:t>Ледники, снежники, ручьи, реки, озера, болота, территориальные моря и другие поверхностные водные объекты</w:t>
            </w:r>
          </w:p>
        </w:tc>
        <w:tc>
          <w:tcPr>
            <w:tcW w:w="6520" w:type="dxa"/>
            <w:tcBorders>
              <w:top w:val="single" w:sz="4" w:space="0" w:color="auto"/>
              <w:left w:val="nil"/>
              <w:bottom w:val="single" w:sz="8" w:space="0" w:color="000000"/>
              <w:right w:val="single" w:sz="8" w:space="0" w:color="000000"/>
            </w:tcBorders>
          </w:tcPr>
          <w:p w14:paraId="15E37DB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8DEC883" w14:textId="77777777" w:rsidTr="00F67E59">
        <w:trPr>
          <w:trHeight w:val="291"/>
        </w:trPr>
        <w:tc>
          <w:tcPr>
            <w:tcW w:w="567" w:type="dxa"/>
            <w:vMerge/>
            <w:tcBorders>
              <w:top w:val="nil"/>
              <w:left w:val="single" w:sz="8" w:space="0" w:color="000000"/>
              <w:bottom w:val="single" w:sz="8" w:space="0" w:color="000000"/>
              <w:right w:val="single" w:sz="8" w:space="0" w:color="000000"/>
            </w:tcBorders>
          </w:tcPr>
          <w:p w14:paraId="3D31AEE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610C13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D061B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442BA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F0D9C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982C7FC" w14:textId="77777777" w:rsidTr="00F67E59">
        <w:trPr>
          <w:trHeight w:val="78"/>
        </w:trPr>
        <w:tc>
          <w:tcPr>
            <w:tcW w:w="567" w:type="dxa"/>
            <w:vMerge/>
            <w:tcBorders>
              <w:top w:val="nil"/>
              <w:left w:val="single" w:sz="8" w:space="0" w:color="000000"/>
              <w:bottom w:val="single" w:sz="8" w:space="0" w:color="000000"/>
              <w:right w:val="single" w:sz="8" w:space="0" w:color="000000"/>
            </w:tcBorders>
          </w:tcPr>
          <w:p w14:paraId="65BF05A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C49D7F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7EF5D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4E87C4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F3800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466E14B" w14:textId="77777777" w:rsidTr="00F67E59">
        <w:trPr>
          <w:trHeight w:val="782"/>
        </w:trPr>
        <w:tc>
          <w:tcPr>
            <w:tcW w:w="567" w:type="dxa"/>
            <w:vMerge/>
            <w:tcBorders>
              <w:top w:val="nil"/>
              <w:left w:val="single" w:sz="8" w:space="0" w:color="000000"/>
              <w:bottom w:val="single" w:sz="8" w:space="0" w:color="000000"/>
              <w:right w:val="single" w:sz="8" w:space="0" w:color="000000"/>
            </w:tcBorders>
          </w:tcPr>
          <w:p w14:paraId="193EE0A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C3DDC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527ED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D9D8A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59358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BFC1AFC" w14:textId="77777777" w:rsidTr="00F67E59">
        <w:trPr>
          <w:trHeight w:val="327"/>
        </w:trPr>
        <w:tc>
          <w:tcPr>
            <w:tcW w:w="567" w:type="dxa"/>
            <w:vMerge/>
            <w:tcBorders>
              <w:top w:val="nil"/>
              <w:left w:val="single" w:sz="8" w:space="0" w:color="000000"/>
              <w:bottom w:val="single" w:sz="8" w:space="0" w:color="000000"/>
              <w:right w:val="single" w:sz="8" w:space="0" w:color="000000"/>
            </w:tcBorders>
          </w:tcPr>
          <w:p w14:paraId="59DDDA0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F01377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B8FD8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E2500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25C4C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9B29497" w14:textId="77777777" w:rsidTr="00F67E59">
        <w:trPr>
          <w:trHeight w:val="78"/>
        </w:trPr>
        <w:tc>
          <w:tcPr>
            <w:tcW w:w="567" w:type="dxa"/>
            <w:vMerge/>
            <w:tcBorders>
              <w:top w:val="nil"/>
              <w:left w:val="single" w:sz="8" w:space="0" w:color="000000"/>
              <w:bottom w:val="single" w:sz="8" w:space="0" w:color="000000"/>
              <w:right w:val="single" w:sz="8" w:space="0" w:color="000000"/>
            </w:tcBorders>
          </w:tcPr>
          <w:p w14:paraId="61A3EA9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86BBA2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D0A04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A20CF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D8A15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52FB6D13" w14:textId="77777777" w:rsidR="00F67E59" w:rsidRPr="00F35FCB" w:rsidRDefault="00F67E59" w:rsidP="00F67E59">
      <w:pPr>
        <w:keepNext/>
        <w:keepLines/>
        <w:spacing w:before="200"/>
        <w:jc w:val="both"/>
        <w:outlineLvl w:val="3"/>
        <w:rPr>
          <w:rFonts w:eastAsiaTheme="majorEastAsia"/>
          <w:b/>
          <w:bCs/>
        </w:rPr>
      </w:pPr>
      <w:bookmarkStart w:id="264" w:name="_Toc208935590"/>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64"/>
    </w:p>
    <w:p w14:paraId="12945470" w14:textId="77777777" w:rsidR="00F67E59" w:rsidRPr="00F35FCB" w:rsidRDefault="00F67E59" w:rsidP="00F67E59">
      <w:pPr>
        <w:spacing w:before="200"/>
        <w:outlineLvl w:val="3"/>
        <w:rPr>
          <w:b/>
        </w:rPr>
      </w:pPr>
      <w:bookmarkStart w:id="265" w:name="_Toc208935591"/>
      <w:r w:rsidRPr="00F35FCB">
        <w:rPr>
          <w:b/>
        </w:rPr>
        <w:t>Условно разрешенные виды использования земельных участков и объектов капитального строительства</w:t>
      </w:r>
      <w:bookmarkEnd w:id="265"/>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00F5DFB9" w14:textId="77777777" w:rsidTr="00F67E59">
        <w:tc>
          <w:tcPr>
            <w:tcW w:w="567" w:type="dxa"/>
            <w:tcBorders>
              <w:top w:val="single" w:sz="8" w:space="0" w:color="000000"/>
              <w:left w:val="single" w:sz="8" w:space="0" w:color="000000"/>
              <w:bottom w:val="single" w:sz="4" w:space="0" w:color="auto"/>
              <w:right w:val="single" w:sz="8" w:space="0" w:color="000000"/>
            </w:tcBorders>
          </w:tcPr>
          <w:p w14:paraId="5F77FAB1"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18D94660"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626D7DD5"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1D812D9F"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7FBFED0C"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6276964" w14:textId="77777777" w:rsidTr="00F67E59">
        <w:trPr>
          <w:trHeight w:val="125"/>
        </w:trPr>
        <w:tc>
          <w:tcPr>
            <w:tcW w:w="567" w:type="dxa"/>
            <w:vMerge w:val="restart"/>
            <w:tcBorders>
              <w:top w:val="single" w:sz="4" w:space="0" w:color="auto"/>
              <w:left w:val="single" w:sz="4" w:space="0" w:color="auto"/>
              <w:bottom w:val="single" w:sz="4" w:space="0" w:color="auto"/>
              <w:right w:val="single" w:sz="4" w:space="0" w:color="auto"/>
            </w:tcBorders>
          </w:tcPr>
          <w:p w14:paraId="73946125" w14:textId="77777777" w:rsidR="00F67E59" w:rsidRPr="00F35FCB" w:rsidRDefault="00F67E59" w:rsidP="00596C2D">
            <w:pPr>
              <w:numPr>
                <w:ilvl w:val="0"/>
                <w:numId w:val="52"/>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1E5FB757"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59093D06"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527706C4"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3B4B632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542A60D" w14:textId="77777777" w:rsidTr="00F67E59">
        <w:trPr>
          <w:trHeight w:val="125"/>
        </w:trPr>
        <w:tc>
          <w:tcPr>
            <w:tcW w:w="567" w:type="dxa"/>
            <w:vMerge/>
            <w:tcBorders>
              <w:top w:val="single" w:sz="4" w:space="0" w:color="auto"/>
              <w:left w:val="single" w:sz="8" w:space="0" w:color="000000"/>
              <w:bottom w:val="single" w:sz="8" w:space="0" w:color="000000"/>
              <w:right w:val="single" w:sz="8" w:space="0" w:color="000000"/>
            </w:tcBorders>
          </w:tcPr>
          <w:p w14:paraId="4103113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DB78C4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58D1C7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18AD70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669007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054DEB0"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68E900A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DCA44B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3BB99C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06DA4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EFD89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E36C630"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02EFEAD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91213E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9242C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19F16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4E5C4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3774761"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165E1AB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332F0D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4F0BB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81B65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3BE97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0479A73" w14:textId="77777777" w:rsidTr="00F67E59">
        <w:trPr>
          <w:trHeight w:val="125"/>
        </w:trPr>
        <w:tc>
          <w:tcPr>
            <w:tcW w:w="567" w:type="dxa"/>
            <w:vMerge/>
            <w:tcBorders>
              <w:top w:val="nil"/>
              <w:left w:val="single" w:sz="8" w:space="0" w:color="000000"/>
              <w:bottom w:val="single" w:sz="4" w:space="0" w:color="auto"/>
              <w:right w:val="single" w:sz="8" w:space="0" w:color="000000"/>
            </w:tcBorders>
          </w:tcPr>
          <w:p w14:paraId="01FA17F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2768D1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90F78D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19B6D4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2BB235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C346A2D" w14:textId="77777777" w:rsidTr="00F67E59">
        <w:trPr>
          <w:trHeight w:val="125"/>
        </w:trPr>
        <w:tc>
          <w:tcPr>
            <w:tcW w:w="567" w:type="dxa"/>
            <w:vMerge w:val="restart"/>
            <w:tcBorders>
              <w:top w:val="single" w:sz="4" w:space="0" w:color="auto"/>
              <w:left w:val="single" w:sz="4" w:space="0" w:color="auto"/>
              <w:bottom w:val="single" w:sz="4" w:space="0" w:color="auto"/>
              <w:right w:val="single" w:sz="4" w:space="0" w:color="auto"/>
            </w:tcBorders>
          </w:tcPr>
          <w:p w14:paraId="25FCD92A" w14:textId="77777777" w:rsidR="00F67E59" w:rsidRPr="00F35FCB" w:rsidRDefault="00F67E59" w:rsidP="00596C2D">
            <w:pPr>
              <w:numPr>
                <w:ilvl w:val="0"/>
                <w:numId w:val="52"/>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7023DA40"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2A78B9B8"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7479940B"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77315FC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C26FF30" w14:textId="77777777" w:rsidTr="00F67E59">
        <w:trPr>
          <w:trHeight w:val="125"/>
        </w:trPr>
        <w:tc>
          <w:tcPr>
            <w:tcW w:w="567" w:type="dxa"/>
            <w:vMerge/>
            <w:tcBorders>
              <w:top w:val="single" w:sz="4" w:space="0" w:color="auto"/>
              <w:left w:val="single" w:sz="8" w:space="0" w:color="000000"/>
              <w:bottom w:val="single" w:sz="8" w:space="0" w:color="000000"/>
              <w:right w:val="single" w:sz="8" w:space="0" w:color="000000"/>
            </w:tcBorders>
          </w:tcPr>
          <w:p w14:paraId="41DA173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6B87A4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E3800E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588B66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8CB591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C759DD0"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6F1890E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C7BDE2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06A8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800B3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3C32C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A89A46E"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47342F5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80A1E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37C68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C73EB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BDFC6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12550A7"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3D76111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5796B6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19368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4E1EE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055F4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CF10BC4" w14:textId="77777777" w:rsidTr="00F67E59">
        <w:trPr>
          <w:trHeight w:val="125"/>
        </w:trPr>
        <w:tc>
          <w:tcPr>
            <w:tcW w:w="567" w:type="dxa"/>
            <w:vMerge/>
            <w:tcBorders>
              <w:top w:val="nil"/>
              <w:left w:val="single" w:sz="8" w:space="0" w:color="000000"/>
              <w:bottom w:val="single" w:sz="8" w:space="0" w:color="000000"/>
              <w:right w:val="single" w:sz="8" w:space="0" w:color="000000"/>
            </w:tcBorders>
          </w:tcPr>
          <w:p w14:paraId="3F940E6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DF9697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44F270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9A52D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A68437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065D2863" w14:textId="77777777" w:rsidR="00F67E59" w:rsidRPr="00F35FCB" w:rsidRDefault="00F67E59" w:rsidP="00F67E59">
      <w:pPr>
        <w:spacing w:before="200"/>
        <w:outlineLvl w:val="3"/>
        <w:rPr>
          <w:b/>
        </w:rPr>
      </w:pPr>
      <w:bookmarkStart w:id="266" w:name="_Toc208935592"/>
      <w:r w:rsidRPr="00F35FCB">
        <w:rPr>
          <w:b/>
        </w:rPr>
        <w:t>Особенности применения градостроительного регламента</w:t>
      </w:r>
      <w:bookmarkEnd w:id="266"/>
    </w:p>
    <w:p w14:paraId="3EE30AB3"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271E395D" w14:textId="77777777" w:rsidR="00F67E59" w:rsidRPr="00F35FCB" w:rsidRDefault="00F67E59" w:rsidP="00F67E59">
      <w:pPr>
        <w:ind w:firstLine="567"/>
        <w:jc w:val="both"/>
      </w:pPr>
      <w:r w:rsidRPr="00F35FCB">
        <w:t>3.1. Минимальные отступы:</w:t>
      </w:r>
    </w:p>
    <w:p w14:paraId="4D8B7170"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798BA88E"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7DCE4BBD"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 6 м;</w:t>
      </w:r>
    </w:p>
    <w:p w14:paraId="6E3C911C"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2497DE54" w14:textId="77777777" w:rsidR="00F67E59" w:rsidRPr="00F35FCB" w:rsidRDefault="00F67E59" w:rsidP="00F67E59">
      <w:pPr>
        <w:ind w:firstLine="567"/>
        <w:jc w:val="both"/>
      </w:pPr>
      <w:r w:rsidRPr="00F35FCB">
        <w:t>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7138F96E" w14:textId="77777777" w:rsidR="00F67E59" w:rsidRPr="00F35FCB" w:rsidRDefault="00F67E59" w:rsidP="00F67E59">
      <w:pPr>
        <w:ind w:firstLine="567"/>
        <w:jc w:val="both"/>
      </w:pPr>
      <w:r w:rsidRPr="00F35FCB">
        <w:t>5. В границах территориальной зоны СХ6.1,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31C5E4A7" w14:textId="77777777" w:rsidR="00F67E59" w:rsidRPr="00F35FCB" w:rsidRDefault="00F67E59" w:rsidP="00F67E59">
      <w:pPr>
        <w:spacing w:before="200"/>
        <w:outlineLvl w:val="3"/>
        <w:rPr>
          <w:b/>
        </w:rPr>
      </w:pPr>
      <w:bookmarkStart w:id="267" w:name="_Toc208935593"/>
      <w:r w:rsidRPr="00F35FCB">
        <w:rPr>
          <w:b/>
        </w:rPr>
        <w:t>Требования к архитектурно-градостроительному облику объектов капитального строительства</w:t>
      </w:r>
      <w:bookmarkEnd w:id="267"/>
    </w:p>
    <w:p w14:paraId="0FE19F88"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5DB1D51C" w14:textId="77777777" w:rsidR="00F67E59" w:rsidRPr="00F35FCB" w:rsidRDefault="00F67E59" w:rsidP="00F67E59">
      <w:pPr>
        <w:spacing w:before="200"/>
        <w:jc w:val="center"/>
        <w:outlineLvl w:val="2"/>
        <w:rPr>
          <w:b/>
        </w:rPr>
      </w:pPr>
      <w:bookmarkStart w:id="268" w:name="_Toc208417617"/>
      <w:bookmarkStart w:id="269" w:name="_Toc208935594"/>
      <w:r w:rsidRPr="00F35FCB">
        <w:rPr>
          <w:b/>
        </w:rPr>
        <w:t>Статья 50. ОП1. Зона озелененных территорий общего пользования (парки, сады, скверы, бульвары)</w:t>
      </w:r>
      <w:bookmarkEnd w:id="268"/>
      <w:bookmarkEnd w:id="269"/>
    </w:p>
    <w:p w14:paraId="0A496F90" w14:textId="77777777" w:rsidR="00F67E59" w:rsidRPr="00F35FCB" w:rsidRDefault="00F67E59" w:rsidP="00F67E59">
      <w:pPr>
        <w:ind w:firstLine="567"/>
        <w:jc w:val="both"/>
      </w:pPr>
      <w:r w:rsidRPr="00F35FCB">
        <w:t>1. Территориальная зона ОП1 предназначена для размещения благоустроенных природных территорий общего пользования (парки, скверы, бульвары), территорий общего пользования (площадей, набережных, площадок для занятий спортом, детских площадок), а также объектов коммунального обслуживания, для осуществления общего пользования водными объектами, причалов для маломерных судов.</w:t>
      </w:r>
    </w:p>
    <w:p w14:paraId="3E49995D"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ОП1:</w:t>
      </w:r>
    </w:p>
    <w:p w14:paraId="288D6B83" w14:textId="77777777" w:rsidR="00F67E59" w:rsidRPr="00F35FCB" w:rsidRDefault="00F67E59" w:rsidP="00F67E59">
      <w:pPr>
        <w:spacing w:before="200"/>
        <w:outlineLvl w:val="3"/>
        <w:rPr>
          <w:b/>
        </w:rPr>
      </w:pPr>
      <w:bookmarkStart w:id="270" w:name="_Toc208935595"/>
      <w:r w:rsidRPr="00F35FCB">
        <w:rPr>
          <w:b/>
        </w:rPr>
        <w:t>Основные виды разрешенного использования земельных участков и объектов капитального строительства</w:t>
      </w:r>
      <w:bookmarkEnd w:id="270"/>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59946070" w14:textId="77777777" w:rsidTr="00F67E59">
        <w:tc>
          <w:tcPr>
            <w:tcW w:w="567" w:type="dxa"/>
            <w:tcBorders>
              <w:top w:val="single" w:sz="8" w:space="0" w:color="000000"/>
              <w:left w:val="single" w:sz="8" w:space="0" w:color="000000"/>
              <w:bottom w:val="single" w:sz="4" w:space="0" w:color="auto"/>
              <w:right w:val="single" w:sz="8" w:space="0" w:color="000000"/>
            </w:tcBorders>
          </w:tcPr>
          <w:p w14:paraId="54625B8D" w14:textId="77777777" w:rsidR="00F67E59" w:rsidRPr="00F35FCB" w:rsidRDefault="00F67E59" w:rsidP="00F67E59">
            <w:r w:rsidRPr="00F35FCB">
              <w:t>№ п/п</w:t>
            </w:r>
          </w:p>
        </w:tc>
        <w:tc>
          <w:tcPr>
            <w:tcW w:w="2267" w:type="dxa"/>
            <w:tcBorders>
              <w:top w:val="single" w:sz="8" w:space="0" w:color="000000"/>
              <w:left w:val="nil"/>
              <w:bottom w:val="single" w:sz="4" w:space="0" w:color="auto"/>
              <w:right w:val="single" w:sz="8" w:space="0" w:color="000000"/>
            </w:tcBorders>
          </w:tcPr>
          <w:p w14:paraId="5C5F1DB1"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4802F79A"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34E1A2CB"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4F2F0309"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7E38B301"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C447F4E" w14:textId="77777777" w:rsidR="00F67E59" w:rsidRPr="00F35FCB" w:rsidRDefault="00F67E59" w:rsidP="00596C2D">
            <w:pPr>
              <w:numPr>
                <w:ilvl w:val="0"/>
                <w:numId w:val="53"/>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5AD4AC46"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2BE1EA93"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14F0C785"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7423030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496F77E"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03830D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6B75FB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3E073C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4C69A3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2182D8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BBF8CE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EA1951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7E2392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B748D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711D8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86358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66ACCE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E8E2BA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F2C768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CD393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718069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C07C3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F57446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A44BD1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A1649F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21185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AFD2F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3D364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3A8D98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1E95AF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052E33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E44F2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BDB3F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AE957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5EE8D78" w14:textId="77777777" w:rsidTr="00F67E59">
        <w:trPr>
          <w:trHeight w:val="70"/>
        </w:trPr>
        <w:tc>
          <w:tcPr>
            <w:tcW w:w="567" w:type="dxa"/>
            <w:vMerge w:val="restart"/>
            <w:tcBorders>
              <w:top w:val="nil"/>
              <w:left w:val="single" w:sz="8" w:space="0" w:color="000000"/>
              <w:bottom w:val="single" w:sz="8" w:space="0" w:color="000000"/>
              <w:right w:val="single" w:sz="8" w:space="0" w:color="000000"/>
            </w:tcBorders>
          </w:tcPr>
          <w:p w14:paraId="5FAD43EA" w14:textId="77777777" w:rsidR="00F67E59" w:rsidRPr="00F35FCB" w:rsidRDefault="00F67E59" w:rsidP="00596C2D">
            <w:pPr>
              <w:numPr>
                <w:ilvl w:val="0"/>
                <w:numId w:val="53"/>
              </w:numPr>
              <w:suppressAutoHyphens/>
              <w:ind w:left="0" w:firstLine="0"/>
            </w:pPr>
          </w:p>
        </w:tc>
        <w:tc>
          <w:tcPr>
            <w:tcW w:w="2267" w:type="dxa"/>
            <w:vMerge w:val="restart"/>
            <w:tcBorders>
              <w:top w:val="nil"/>
              <w:left w:val="nil"/>
              <w:bottom w:val="single" w:sz="8" w:space="0" w:color="000000"/>
              <w:right w:val="single" w:sz="8" w:space="0" w:color="000000"/>
            </w:tcBorders>
          </w:tcPr>
          <w:p w14:paraId="1513533C" w14:textId="77777777" w:rsidR="00F67E59" w:rsidRPr="00F35FCB" w:rsidRDefault="00F67E59" w:rsidP="00F67E59">
            <w:r w:rsidRPr="00F35FCB">
              <w:t>Парки культуры и отдыха</w:t>
            </w:r>
          </w:p>
        </w:tc>
        <w:tc>
          <w:tcPr>
            <w:tcW w:w="1701" w:type="dxa"/>
            <w:vMerge w:val="restart"/>
            <w:tcBorders>
              <w:top w:val="nil"/>
              <w:left w:val="nil"/>
              <w:bottom w:val="single" w:sz="8" w:space="0" w:color="000000"/>
              <w:right w:val="single" w:sz="8" w:space="0" w:color="000000"/>
            </w:tcBorders>
          </w:tcPr>
          <w:p w14:paraId="216CD581" w14:textId="77777777" w:rsidR="00F67E59" w:rsidRPr="00F35FCB" w:rsidRDefault="00F67E59" w:rsidP="00F67E59">
            <w:r w:rsidRPr="00F35FCB">
              <w:t>3.6.2</w:t>
            </w:r>
          </w:p>
        </w:tc>
        <w:tc>
          <w:tcPr>
            <w:tcW w:w="3969" w:type="dxa"/>
            <w:vMerge w:val="restart"/>
            <w:tcBorders>
              <w:top w:val="nil"/>
              <w:left w:val="nil"/>
              <w:bottom w:val="single" w:sz="8" w:space="0" w:color="000000"/>
              <w:right w:val="single" w:sz="8" w:space="0" w:color="000000"/>
            </w:tcBorders>
          </w:tcPr>
          <w:p w14:paraId="67476BE2" w14:textId="77777777" w:rsidR="00F67E59" w:rsidRPr="00F35FCB" w:rsidRDefault="00F67E59" w:rsidP="00F67E59">
            <w:pPr>
              <w:jc w:val="both"/>
            </w:pPr>
            <w:r w:rsidRPr="00F35FCB">
              <w:t>Размещение парков культуры и отдыха</w:t>
            </w:r>
          </w:p>
        </w:tc>
        <w:tc>
          <w:tcPr>
            <w:tcW w:w="6520" w:type="dxa"/>
            <w:tcBorders>
              <w:top w:val="nil"/>
              <w:left w:val="nil"/>
              <w:bottom w:val="single" w:sz="8" w:space="0" w:color="000000"/>
              <w:right w:val="single" w:sz="8" w:space="0" w:color="000000"/>
            </w:tcBorders>
          </w:tcPr>
          <w:p w14:paraId="3A02BBE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AB74179" w14:textId="77777777" w:rsidTr="00F67E59">
        <w:trPr>
          <w:trHeight w:val="335"/>
        </w:trPr>
        <w:tc>
          <w:tcPr>
            <w:tcW w:w="567" w:type="dxa"/>
            <w:vMerge/>
            <w:tcBorders>
              <w:top w:val="nil"/>
              <w:left w:val="single" w:sz="8" w:space="0" w:color="000000"/>
              <w:bottom w:val="single" w:sz="8" w:space="0" w:color="000000"/>
              <w:right w:val="single" w:sz="8" w:space="0" w:color="000000"/>
            </w:tcBorders>
          </w:tcPr>
          <w:p w14:paraId="7BB5E93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CBFEA4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98B417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5A66D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D290BD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FDEA3EE" w14:textId="77777777" w:rsidTr="00F67E59">
        <w:tc>
          <w:tcPr>
            <w:tcW w:w="567" w:type="dxa"/>
            <w:vMerge/>
            <w:tcBorders>
              <w:top w:val="nil"/>
              <w:left w:val="single" w:sz="8" w:space="0" w:color="000000"/>
              <w:bottom w:val="single" w:sz="8" w:space="0" w:color="000000"/>
              <w:right w:val="single" w:sz="8" w:space="0" w:color="000000"/>
            </w:tcBorders>
          </w:tcPr>
          <w:p w14:paraId="33576BB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BCB29A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091ED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F1FD8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97AD42" w14:textId="77777777" w:rsidR="00F67E59" w:rsidRPr="00F35FCB" w:rsidRDefault="00F67E59" w:rsidP="00F67E59">
            <w:pPr>
              <w:jc w:val="both"/>
            </w:pPr>
            <w:r w:rsidRPr="00F35FCB">
              <w:t>Максимальный процент застройки в границах земельного участка – 7 %</w:t>
            </w:r>
          </w:p>
        </w:tc>
      </w:tr>
      <w:tr w:rsidR="00F35FCB" w:rsidRPr="00F35FCB" w14:paraId="2CDDEDB0" w14:textId="77777777" w:rsidTr="00F67E59">
        <w:tc>
          <w:tcPr>
            <w:tcW w:w="567" w:type="dxa"/>
            <w:vMerge/>
            <w:tcBorders>
              <w:top w:val="nil"/>
              <w:left w:val="single" w:sz="8" w:space="0" w:color="000000"/>
              <w:bottom w:val="single" w:sz="8" w:space="0" w:color="000000"/>
              <w:right w:val="single" w:sz="8" w:space="0" w:color="000000"/>
            </w:tcBorders>
          </w:tcPr>
          <w:p w14:paraId="3B43AAF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E02A6D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6C7492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4EBFE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24CD1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0530D64" w14:textId="77777777" w:rsidTr="00F67E59">
        <w:tc>
          <w:tcPr>
            <w:tcW w:w="567" w:type="dxa"/>
            <w:vMerge/>
            <w:tcBorders>
              <w:top w:val="nil"/>
              <w:left w:val="single" w:sz="8" w:space="0" w:color="000000"/>
              <w:bottom w:val="single" w:sz="4" w:space="0" w:color="auto"/>
              <w:right w:val="single" w:sz="8" w:space="0" w:color="000000"/>
            </w:tcBorders>
          </w:tcPr>
          <w:p w14:paraId="58F4411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D720C7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B55D7E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74961A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5336914" w14:textId="77777777" w:rsidR="00F67E59" w:rsidRPr="00F35FCB" w:rsidRDefault="00F67E59" w:rsidP="00F67E59">
            <w:pPr>
              <w:jc w:val="both"/>
            </w:pPr>
            <w:r w:rsidRPr="00F35FCB">
              <w:t>Предельная высота зданий, строений, сооружений – 0 м</w:t>
            </w:r>
          </w:p>
        </w:tc>
      </w:tr>
      <w:tr w:rsidR="00F35FCB" w:rsidRPr="00F35FCB" w14:paraId="72403897" w14:textId="77777777" w:rsidTr="00F67E59">
        <w:tc>
          <w:tcPr>
            <w:tcW w:w="567" w:type="dxa"/>
            <w:vMerge/>
            <w:tcBorders>
              <w:top w:val="single" w:sz="4" w:space="0" w:color="auto"/>
              <w:left w:val="single" w:sz="4" w:space="0" w:color="auto"/>
              <w:bottom w:val="single" w:sz="4" w:space="0" w:color="auto"/>
              <w:right w:val="single" w:sz="4" w:space="0" w:color="auto"/>
            </w:tcBorders>
          </w:tcPr>
          <w:p w14:paraId="7D35891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9D960C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362339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9611EE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DEAC2CE" w14:textId="77777777" w:rsidR="00F67E59" w:rsidRPr="00F35FCB" w:rsidRDefault="00F67E59" w:rsidP="00F67E59">
            <w:pPr>
              <w:jc w:val="both"/>
            </w:pPr>
            <w:r w:rsidRPr="00F35FCB">
              <w:t>Минимальный процент озеленения в границах земельного участка – 70 %</w:t>
            </w:r>
          </w:p>
        </w:tc>
      </w:tr>
      <w:tr w:rsidR="00F35FCB" w:rsidRPr="00F35FCB" w14:paraId="2F2DAEB6" w14:textId="77777777" w:rsidTr="00F67E59">
        <w:trPr>
          <w:trHeight w:val="276"/>
        </w:trPr>
        <w:tc>
          <w:tcPr>
            <w:tcW w:w="567" w:type="dxa"/>
            <w:vMerge w:val="restart"/>
            <w:tcBorders>
              <w:top w:val="single" w:sz="4" w:space="0" w:color="auto"/>
              <w:left w:val="single" w:sz="4" w:space="0" w:color="auto"/>
              <w:bottom w:val="single" w:sz="4" w:space="0" w:color="auto"/>
              <w:right w:val="single" w:sz="4" w:space="0" w:color="auto"/>
            </w:tcBorders>
          </w:tcPr>
          <w:p w14:paraId="24C7FE4E" w14:textId="77777777" w:rsidR="00F67E59" w:rsidRPr="00F35FCB" w:rsidRDefault="00F67E59" w:rsidP="00596C2D">
            <w:pPr>
              <w:numPr>
                <w:ilvl w:val="0"/>
                <w:numId w:val="53"/>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773BD25"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1E2C00DF" w14:textId="77777777" w:rsidR="00F67E59" w:rsidRPr="00F35FCB" w:rsidRDefault="00F67E59" w:rsidP="00F67E59">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192A28FB"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0172E0F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3F537D6"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0694586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41150E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759CDC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B38264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421E90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DD046BF" w14:textId="77777777" w:rsidTr="00F67E59">
        <w:trPr>
          <w:trHeight w:val="276"/>
        </w:trPr>
        <w:tc>
          <w:tcPr>
            <w:tcW w:w="567" w:type="dxa"/>
            <w:vMerge/>
            <w:tcBorders>
              <w:top w:val="nil"/>
              <w:left w:val="single" w:sz="8" w:space="0" w:color="000000"/>
              <w:bottom w:val="single" w:sz="4" w:space="0" w:color="auto"/>
              <w:right w:val="single" w:sz="8" w:space="0" w:color="000000"/>
            </w:tcBorders>
          </w:tcPr>
          <w:p w14:paraId="016BF07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4F522B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B42326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5958AC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4F9CA3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37C4B91" w14:textId="77777777" w:rsidTr="00F67E59">
        <w:trPr>
          <w:trHeight w:val="276"/>
        </w:trPr>
        <w:tc>
          <w:tcPr>
            <w:tcW w:w="567" w:type="dxa"/>
            <w:vMerge/>
            <w:tcBorders>
              <w:top w:val="single" w:sz="4" w:space="0" w:color="auto"/>
              <w:left w:val="single" w:sz="4" w:space="0" w:color="auto"/>
              <w:bottom w:val="single" w:sz="4" w:space="0" w:color="auto"/>
              <w:right w:val="single" w:sz="4" w:space="0" w:color="auto"/>
            </w:tcBorders>
          </w:tcPr>
          <w:p w14:paraId="6A36FD4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A9E87C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ECC672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29D953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27311B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0FE6F60" w14:textId="77777777" w:rsidTr="00F67E59">
        <w:trPr>
          <w:trHeight w:val="276"/>
        </w:trPr>
        <w:tc>
          <w:tcPr>
            <w:tcW w:w="567" w:type="dxa"/>
            <w:vMerge/>
            <w:tcBorders>
              <w:top w:val="single" w:sz="4" w:space="0" w:color="auto"/>
            </w:tcBorders>
          </w:tcPr>
          <w:p w14:paraId="226BAD3B" w14:textId="77777777" w:rsidR="00F67E59" w:rsidRPr="00F35FCB" w:rsidRDefault="00F67E59" w:rsidP="00F67E59"/>
        </w:tc>
        <w:tc>
          <w:tcPr>
            <w:tcW w:w="2267" w:type="dxa"/>
            <w:vMerge/>
            <w:tcBorders>
              <w:top w:val="single" w:sz="4" w:space="0" w:color="auto"/>
            </w:tcBorders>
          </w:tcPr>
          <w:p w14:paraId="17E179B7" w14:textId="77777777" w:rsidR="00F67E59" w:rsidRPr="00F35FCB" w:rsidRDefault="00F67E59" w:rsidP="00F67E59"/>
        </w:tc>
        <w:tc>
          <w:tcPr>
            <w:tcW w:w="1701" w:type="dxa"/>
            <w:vMerge/>
            <w:tcBorders>
              <w:top w:val="single" w:sz="4" w:space="0" w:color="auto"/>
            </w:tcBorders>
          </w:tcPr>
          <w:p w14:paraId="40072DAF" w14:textId="77777777" w:rsidR="00F67E59" w:rsidRPr="00F35FCB" w:rsidRDefault="00F67E59" w:rsidP="00F67E59"/>
        </w:tc>
        <w:tc>
          <w:tcPr>
            <w:tcW w:w="3969" w:type="dxa"/>
            <w:vMerge/>
            <w:tcBorders>
              <w:top w:val="single" w:sz="4" w:space="0" w:color="auto"/>
            </w:tcBorders>
          </w:tcPr>
          <w:p w14:paraId="6E7061FF" w14:textId="77777777" w:rsidR="00F67E59" w:rsidRPr="00F35FCB" w:rsidRDefault="00F67E59" w:rsidP="00F67E59">
            <w:pPr>
              <w:jc w:val="both"/>
            </w:pPr>
          </w:p>
        </w:tc>
        <w:tc>
          <w:tcPr>
            <w:tcW w:w="6520" w:type="dxa"/>
            <w:tcBorders>
              <w:top w:val="single" w:sz="4" w:space="0" w:color="auto"/>
            </w:tcBorders>
          </w:tcPr>
          <w:p w14:paraId="686C622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5B93D38" w14:textId="77777777" w:rsidTr="00F67E59">
        <w:trPr>
          <w:trHeight w:val="276"/>
        </w:trPr>
        <w:tc>
          <w:tcPr>
            <w:tcW w:w="567" w:type="dxa"/>
            <w:vMerge/>
            <w:tcBorders>
              <w:left w:val="single" w:sz="8" w:space="0" w:color="000000"/>
              <w:bottom w:val="single" w:sz="4" w:space="0" w:color="auto"/>
              <w:right w:val="single" w:sz="8" w:space="0" w:color="000000"/>
            </w:tcBorders>
          </w:tcPr>
          <w:p w14:paraId="5C037D5B" w14:textId="77777777" w:rsidR="00F67E59" w:rsidRPr="00F35FCB" w:rsidRDefault="00F67E59" w:rsidP="00F67E59"/>
        </w:tc>
        <w:tc>
          <w:tcPr>
            <w:tcW w:w="2267" w:type="dxa"/>
            <w:vMerge/>
            <w:tcBorders>
              <w:left w:val="nil"/>
              <w:bottom w:val="single" w:sz="4" w:space="0" w:color="auto"/>
              <w:right w:val="single" w:sz="8" w:space="0" w:color="000000"/>
            </w:tcBorders>
          </w:tcPr>
          <w:p w14:paraId="0CECF0D7" w14:textId="77777777" w:rsidR="00F67E59" w:rsidRPr="00F35FCB" w:rsidRDefault="00F67E59" w:rsidP="00F67E59"/>
        </w:tc>
        <w:tc>
          <w:tcPr>
            <w:tcW w:w="1701" w:type="dxa"/>
            <w:vMerge/>
            <w:tcBorders>
              <w:left w:val="nil"/>
              <w:bottom w:val="single" w:sz="4" w:space="0" w:color="auto"/>
              <w:right w:val="single" w:sz="8" w:space="0" w:color="000000"/>
            </w:tcBorders>
          </w:tcPr>
          <w:p w14:paraId="78E02758" w14:textId="77777777" w:rsidR="00F67E59" w:rsidRPr="00F35FCB" w:rsidRDefault="00F67E59" w:rsidP="00F67E59"/>
        </w:tc>
        <w:tc>
          <w:tcPr>
            <w:tcW w:w="3969" w:type="dxa"/>
            <w:vMerge/>
            <w:tcBorders>
              <w:left w:val="nil"/>
              <w:bottom w:val="single" w:sz="4" w:space="0" w:color="auto"/>
              <w:right w:val="single" w:sz="8" w:space="0" w:color="000000"/>
            </w:tcBorders>
          </w:tcPr>
          <w:p w14:paraId="4A52407F" w14:textId="77777777" w:rsidR="00F67E59" w:rsidRPr="00F35FCB" w:rsidRDefault="00F67E59" w:rsidP="00F67E59">
            <w:pPr>
              <w:jc w:val="both"/>
            </w:pPr>
          </w:p>
        </w:tc>
        <w:tc>
          <w:tcPr>
            <w:tcW w:w="6520" w:type="dxa"/>
            <w:tcBorders>
              <w:left w:val="nil"/>
              <w:bottom w:val="single" w:sz="4" w:space="0" w:color="auto"/>
              <w:right w:val="single" w:sz="8" w:space="0" w:color="000000"/>
            </w:tcBorders>
          </w:tcPr>
          <w:p w14:paraId="508126C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8EF57FF" w14:textId="77777777" w:rsidTr="00F67E59">
        <w:trPr>
          <w:trHeight w:val="695"/>
        </w:trPr>
        <w:tc>
          <w:tcPr>
            <w:tcW w:w="567" w:type="dxa"/>
            <w:vMerge w:val="restart"/>
            <w:tcBorders>
              <w:top w:val="single" w:sz="4" w:space="0" w:color="auto"/>
              <w:left w:val="single" w:sz="4" w:space="0" w:color="auto"/>
              <w:bottom w:val="single" w:sz="4" w:space="0" w:color="auto"/>
              <w:right w:val="single" w:sz="4" w:space="0" w:color="auto"/>
            </w:tcBorders>
          </w:tcPr>
          <w:p w14:paraId="2E6E452B" w14:textId="77777777" w:rsidR="00F67E59" w:rsidRPr="00F35FCB" w:rsidRDefault="00F67E59" w:rsidP="00596C2D">
            <w:pPr>
              <w:numPr>
                <w:ilvl w:val="0"/>
                <w:numId w:val="53"/>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57604275"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22E2796B"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6558BB76" w14:textId="77777777" w:rsidR="00F67E59" w:rsidRPr="00F35FCB" w:rsidRDefault="00F67E59" w:rsidP="00F67E59">
            <w:pPr>
              <w:jc w:val="both"/>
            </w:pPr>
            <w:r w:rsidRPr="00F35FCB">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520" w:type="dxa"/>
            <w:tcBorders>
              <w:top w:val="single" w:sz="4" w:space="0" w:color="auto"/>
              <w:left w:val="single" w:sz="4" w:space="0" w:color="auto"/>
              <w:bottom w:val="single" w:sz="4" w:space="0" w:color="auto"/>
              <w:right w:val="single" w:sz="4" w:space="0" w:color="auto"/>
            </w:tcBorders>
          </w:tcPr>
          <w:p w14:paraId="181C838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863941B" w14:textId="77777777" w:rsidTr="00F67E59">
        <w:trPr>
          <w:trHeight w:val="230"/>
        </w:trPr>
        <w:tc>
          <w:tcPr>
            <w:tcW w:w="567" w:type="dxa"/>
            <w:vMerge/>
            <w:tcBorders>
              <w:top w:val="single" w:sz="4" w:space="0" w:color="auto"/>
              <w:left w:val="single" w:sz="8" w:space="0" w:color="000000"/>
              <w:bottom w:val="single" w:sz="8" w:space="0" w:color="000000"/>
              <w:right w:val="single" w:sz="8" w:space="0" w:color="000000"/>
            </w:tcBorders>
          </w:tcPr>
          <w:p w14:paraId="310F85B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B897A2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420C8C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8C2FEC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BB5615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864B1E5" w14:textId="77777777" w:rsidTr="00F67E59">
        <w:trPr>
          <w:trHeight w:val="243"/>
        </w:trPr>
        <w:tc>
          <w:tcPr>
            <w:tcW w:w="567" w:type="dxa"/>
            <w:vMerge/>
            <w:tcBorders>
              <w:top w:val="nil"/>
              <w:left w:val="single" w:sz="8" w:space="0" w:color="000000"/>
              <w:bottom w:val="single" w:sz="8" w:space="0" w:color="000000"/>
              <w:right w:val="single" w:sz="8" w:space="0" w:color="000000"/>
            </w:tcBorders>
          </w:tcPr>
          <w:p w14:paraId="2F35995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647732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1A220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98EFA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2E32E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92BA52F" w14:textId="77777777" w:rsidTr="00F67E59">
        <w:trPr>
          <w:trHeight w:val="965"/>
        </w:trPr>
        <w:tc>
          <w:tcPr>
            <w:tcW w:w="567" w:type="dxa"/>
            <w:vMerge/>
            <w:tcBorders>
              <w:top w:val="nil"/>
              <w:left w:val="single" w:sz="8" w:space="0" w:color="000000"/>
              <w:bottom w:val="single" w:sz="8" w:space="0" w:color="000000"/>
              <w:right w:val="single" w:sz="8" w:space="0" w:color="000000"/>
            </w:tcBorders>
          </w:tcPr>
          <w:p w14:paraId="5A098B7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B371B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16D4D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EFF8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1469C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1618C97" w14:textId="77777777" w:rsidTr="00F67E59">
        <w:trPr>
          <w:trHeight w:val="130"/>
        </w:trPr>
        <w:tc>
          <w:tcPr>
            <w:tcW w:w="567" w:type="dxa"/>
            <w:vMerge/>
            <w:tcBorders>
              <w:top w:val="nil"/>
              <w:left w:val="single" w:sz="8" w:space="0" w:color="000000"/>
              <w:bottom w:val="single" w:sz="8" w:space="0" w:color="000000"/>
              <w:right w:val="single" w:sz="8" w:space="0" w:color="000000"/>
            </w:tcBorders>
          </w:tcPr>
          <w:p w14:paraId="6A6CA91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5A0510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50E8F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06DFE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C9021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43F5484" w14:textId="77777777" w:rsidTr="00F67E59">
        <w:trPr>
          <w:trHeight w:val="723"/>
        </w:trPr>
        <w:tc>
          <w:tcPr>
            <w:tcW w:w="567" w:type="dxa"/>
            <w:vMerge/>
            <w:tcBorders>
              <w:top w:val="nil"/>
              <w:left w:val="single" w:sz="8" w:space="0" w:color="000000"/>
              <w:bottom w:val="single" w:sz="4" w:space="0" w:color="auto"/>
              <w:right w:val="single" w:sz="8" w:space="0" w:color="000000"/>
            </w:tcBorders>
          </w:tcPr>
          <w:p w14:paraId="165B2FB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342FF9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C53FCF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D1D4FD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88C2A4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AE0D1F9" w14:textId="77777777" w:rsidTr="00F67E59">
        <w:trPr>
          <w:trHeight w:val="205"/>
        </w:trPr>
        <w:tc>
          <w:tcPr>
            <w:tcW w:w="567" w:type="dxa"/>
            <w:vMerge w:val="restart"/>
            <w:tcBorders>
              <w:top w:val="single" w:sz="4" w:space="0" w:color="auto"/>
              <w:left w:val="single" w:sz="4" w:space="0" w:color="auto"/>
              <w:bottom w:val="single" w:sz="4" w:space="0" w:color="auto"/>
              <w:right w:val="single" w:sz="4" w:space="0" w:color="auto"/>
            </w:tcBorders>
          </w:tcPr>
          <w:p w14:paraId="2C9A1A8E" w14:textId="77777777" w:rsidR="00F67E59" w:rsidRPr="00F35FCB" w:rsidRDefault="00F67E59" w:rsidP="00596C2D">
            <w:pPr>
              <w:numPr>
                <w:ilvl w:val="0"/>
                <w:numId w:val="53"/>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EF981D1" w14:textId="77777777" w:rsidR="00F67E59" w:rsidRPr="00F35FCB" w:rsidRDefault="00F67E59" w:rsidP="00F67E59">
            <w:r w:rsidRPr="00F35FCB">
              <w:t>Водные объекты</w:t>
            </w:r>
          </w:p>
        </w:tc>
        <w:tc>
          <w:tcPr>
            <w:tcW w:w="1701" w:type="dxa"/>
            <w:vMerge w:val="restart"/>
            <w:tcBorders>
              <w:top w:val="single" w:sz="4" w:space="0" w:color="auto"/>
              <w:left w:val="single" w:sz="4" w:space="0" w:color="auto"/>
              <w:bottom w:val="single" w:sz="4" w:space="0" w:color="auto"/>
              <w:right w:val="single" w:sz="4" w:space="0" w:color="auto"/>
            </w:tcBorders>
          </w:tcPr>
          <w:p w14:paraId="34F60CA9" w14:textId="77777777" w:rsidR="00F67E59" w:rsidRPr="00F35FCB" w:rsidRDefault="00F67E59" w:rsidP="00F67E59">
            <w:r w:rsidRPr="00F35FCB">
              <w:t>11.0</w:t>
            </w:r>
          </w:p>
        </w:tc>
        <w:tc>
          <w:tcPr>
            <w:tcW w:w="3969" w:type="dxa"/>
            <w:vMerge w:val="restart"/>
            <w:tcBorders>
              <w:top w:val="single" w:sz="4" w:space="0" w:color="auto"/>
              <w:left w:val="single" w:sz="4" w:space="0" w:color="auto"/>
              <w:bottom w:val="single" w:sz="4" w:space="0" w:color="auto"/>
              <w:right w:val="single" w:sz="4" w:space="0" w:color="auto"/>
            </w:tcBorders>
          </w:tcPr>
          <w:p w14:paraId="5E509226" w14:textId="77777777" w:rsidR="00F67E59" w:rsidRPr="00F35FCB" w:rsidRDefault="00F67E59" w:rsidP="00F67E59">
            <w:pPr>
              <w:jc w:val="both"/>
            </w:pPr>
            <w:r w:rsidRPr="00F35FCB">
              <w:t>Ледники, снежники, ручьи, реки, озера, болота, территориальные моря и другие поверхностные водные объекты</w:t>
            </w:r>
          </w:p>
        </w:tc>
        <w:tc>
          <w:tcPr>
            <w:tcW w:w="6520" w:type="dxa"/>
            <w:tcBorders>
              <w:top w:val="single" w:sz="4" w:space="0" w:color="auto"/>
              <w:left w:val="single" w:sz="4" w:space="0" w:color="auto"/>
              <w:bottom w:val="single" w:sz="4" w:space="0" w:color="auto"/>
              <w:right w:val="single" w:sz="4" w:space="0" w:color="auto"/>
            </w:tcBorders>
          </w:tcPr>
          <w:p w14:paraId="5403A51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1413130" w14:textId="77777777" w:rsidTr="00F67E59">
        <w:trPr>
          <w:trHeight w:val="204"/>
        </w:trPr>
        <w:tc>
          <w:tcPr>
            <w:tcW w:w="567" w:type="dxa"/>
            <w:vMerge/>
            <w:tcBorders>
              <w:top w:val="single" w:sz="4" w:space="0" w:color="auto"/>
              <w:left w:val="single" w:sz="8" w:space="0" w:color="000000"/>
              <w:bottom w:val="single" w:sz="8" w:space="0" w:color="000000"/>
              <w:right w:val="single" w:sz="8" w:space="0" w:color="000000"/>
            </w:tcBorders>
          </w:tcPr>
          <w:p w14:paraId="0DE411E8"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18F999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D042B6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402817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F2E60B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A492BAD" w14:textId="77777777" w:rsidTr="00F67E59">
        <w:trPr>
          <w:trHeight w:val="204"/>
        </w:trPr>
        <w:tc>
          <w:tcPr>
            <w:tcW w:w="567" w:type="dxa"/>
            <w:vMerge/>
            <w:tcBorders>
              <w:top w:val="nil"/>
              <w:left w:val="single" w:sz="8" w:space="0" w:color="000000"/>
              <w:bottom w:val="single" w:sz="4" w:space="0" w:color="auto"/>
              <w:right w:val="single" w:sz="8" w:space="0" w:color="000000"/>
            </w:tcBorders>
          </w:tcPr>
          <w:p w14:paraId="3D08B6B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256276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E32841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3015E5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68DD5A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5BA4984" w14:textId="77777777" w:rsidTr="00F67E59">
        <w:trPr>
          <w:trHeight w:val="204"/>
        </w:trPr>
        <w:tc>
          <w:tcPr>
            <w:tcW w:w="567" w:type="dxa"/>
            <w:vMerge/>
            <w:tcBorders>
              <w:top w:val="single" w:sz="4" w:space="0" w:color="auto"/>
              <w:left w:val="single" w:sz="4" w:space="0" w:color="auto"/>
              <w:bottom w:val="single" w:sz="4" w:space="0" w:color="auto"/>
              <w:right w:val="single" w:sz="4" w:space="0" w:color="auto"/>
            </w:tcBorders>
          </w:tcPr>
          <w:p w14:paraId="541D497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297335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D9A634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6DF9B9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B61104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5CCF493" w14:textId="77777777" w:rsidTr="00F67E59">
        <w:trPr>
          <w:trHeight w:val="204"/>
        </w:trPr>
        <w:tc>
          <w:tcPr>
            <w:tcW w:w="567" w:type="dxa"/>
            <w:vMerge/>
            <w:tcBorders>
              <w:top w:val="single" w:sz="4" w:space="0" w:color="auto"/>
              <w:left w:val="single" w:sz="8" w:space="0" w:color="000000"/>
              <w:bottom w:val="single" w:sz="4" w:space="0" w:color="auto"/>
              <w:right w:val="single" w:sz="8" w:space="0" w:color="000000"/>
            </w:tcBorders>
          </w:tcPr>
          <w:p w14:paraId="56A2F8A3"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45295B15"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E98149C"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0B5B98AA"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3FC6C2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4842441" w14:textId="77777777" w:rsidTr="00F67E59">
        <w:trPr>
          <w:trHeight w:val="204"/>
        </w:trPr>
        <w:tc>
          <w:tcPr>
            <w:tcW w:w="567" w:type="dxa"/>
            <w:vMerge/>
            <w:tcBorders>
              <w:top w:val="single" w:sz="4" w:space="0" w:color="auto"/>
              <w:left w:val="single" w:sz="4" w:space="0" w:color="auto"/>
              <w:bottom w:val="single" w:sz="4" w:space="0" w:color="auto"/>
              <w:right w:val="single" w:sz="4" w:space="0" w:color="auto"/>
            </w:tcBorders>
          </w:tcPr>
          <w:p w14:paraId="72CF62E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912E86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56B7EA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7E5C8F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55AB95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15D3426" w14:textId="77777777" w:rsidTr="00F67E59">
        <w:trPr>
          <w:trHeight w:val="55"/>
        </w:trPr>
        <w:tc>
          <w:tcPr>
            <w:tcW w:w="567" w:type="dxa"/>
            <w:vMerge w:val="restart"/>
            <w:tcBorders>
              <w:top w:val="single" w:sz="4" w:space="0" w:color="auto"/>
              <w:left w:val="single" w:sz="8" w:space="0" w:color="000000"/>
              <w:bottom w:val="single" w:sz="8" w:space="0" w:color="000000"/>
              <w:right w:val="single" w:sz="8" w:space="0" w:color="000000"/>
            </w:tcBorders>
          </w:tcPr>
          <w:p w14:paraId="6C6FA48E" w14:textId="77777777" w:rsidR="00F67E59" w:rsidRPr="00F35FCB" w:rsidRDefault="00F67E59" w:rsidP="00596C2D">
            <w:pPr>
              <w:numPr>
                <w:ilvl w:val="0"/>
                <w:numId w:val="53"/>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1208DEB7" w14:textId="77777777" w:rsidR="00F67E59" w:rsidRPr="00F35FCB" w:rsidRDefault="00F67E59" w:rsidP="00F67E59">
            <w:r w:rsidRPr="00F35FCB">
              <w:t>Общее пользование водными объектами</w:t>
            </w:r>
          </w:p>
        </w:tc>
        <w:tc>
          <w:tcPr>
            <w:tcW w:w="1701" w:type="dxa"/>
            <w:vMerge w:val="restart"/>
            <w:tcBorders>
              <w:top w:val="single" w:sz="4" w:space="0" w:color="auto"/>
              <w:left w:val="nil"/>
              <w:bottom w:val="single" w:sz="8" w:space="0" w:color="000000"/>
              <w:right w:val="single" w:sz="8" w:space="0" w:color="000000"/>
            </w:tcBorders>
          </w:tcPr>
          <w:p w14:paraId="7954C128" w14:textId="77777777" w:rsidR="00F67E59" w:rsidRPr="00F35FCB" w:rsidRDefault="00F67E59" w:rsidP="00F67E59">
            <w:r w:rsidRPr="00F35FCB">
              <w:t>11.1</w:t>
            </w:r>
          </w:p>
        </w:tc>
        <w:tc>
          <w:tcPr>
            <w:tcW w:w="3969" w:type="dxa"/>
            <w:vMerge w:val="restart"/>
            <w:tcBorders>
              <w:top w:val="single" w:sz="4" w:space="0" w:color="auto"/>
              <w:left w:val="nil"/>
              <w:bottom w:val="single" w:sz="8" w:space="0" w:color="000000"/>
              <w:right w:val="single" w:sz="8" w:space="0" w:color="000000"/>
            </w:tcBorders>
          </w:tcPr>
          <w:p w14:paraId="438321F4" w14:textId="77777777" w:rsidR="00F67E59" w:rsidRPr="00F35FCB" w:rsidRDefault="00F67E59" w:rsidP="00F67E59">
            <w:pPr>
              <w:jc w:val="both"/>
            </w:pPr>
            <w:r w:rsidRPr="00F35FCB">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520" w:type="dxa"/>
            <w:tcBorders>
              <w:top w:val="single" w:sz="4" w:space="0" w:color="auto"/>
              <w:left w:val="nil"/>
              <w:bottom w:val="single" w:sz="8" w:space="0" w:color="000000"/>
              <w:right w:val="single" w:sz="8" w:space="0" w:color="000000"/>
            </w:tcBorders>
          </w:tcPr>
          <w:p w14:paraId="18BA626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77FB0CC"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2FA67AE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0C50B3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4C120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5C503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F7F08C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979CAF2"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28AE766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800FD4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02291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EE76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551E5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D89A7AC"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706B697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3BB273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DB7EF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A2560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6CACF9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283C27E"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64F23B9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BE4DBF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D81B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90C1A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6186F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1567AB9" w14:textId="77777777" w:rsidTr="00F67E59">
        <w:trPr>
          <w:trHeight w:val="50"/>
        </w:trPr>
        <w:tc>
          <w:tcPr>
            <w:tcW w:w="567" w:type="dxa"/>
            <w:vMerge/>
            <w:tcBorders>
              <w:top w:val="nil"/>
              <w:left w:val="single" w:sz="8" w:space="0" w:color="000000"/>
              <w:bottom w:val="single" w:sz="4" w:space="0" w:color="auto"/>
              <w:right w:val="single" w:sz="8" w:space="0" w:color="000000"/>
            </w:tcBorders>
          </w:tcPr>
          <w:p w14:paraId="33C932E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8B31E5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AA0AA1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0A9A85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7ACF59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D37BA5D"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DAECF04" w14:textId="77777777" w:rsidR="00F67E59" w:rsidRPr="00F35FCB" w:rsidRDefault="00F67E59" w:rsidP="00596C2D">
            <w:pPr>
              <w:numPr>
                <w:ilvl w:val="0"/>
                <w:numId w:val="53"/>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1648B50E"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single" w:sz="4" w:space="0" w:color="auto"/>
              <w:left w:val="single" w:sz="4" w:space="0" w:color="auto"/>
              <w:bottom w:val="single" w:sz="4" w:space="0" w:color="auto"/>
              <w:right w:val="single" w:sz="4" w:space="0" w:color="auto"/>
            </w:tcBorders>
          </w:tcPr>
          <w:p w14:paraId="7E56A370" w14:textId="77777777" w:rsidR="00F67E59" w:rsidRPr="00F35FCB" w:rsidRDefault="00F67E59" w:rsidP="00F67E59">
            <w:r w:rsidRPr="00F35FCB">
              <w:t>12.0</w:t>
            </w:r>
          </w:p>
        </w:tc>
        <w:tc>
          <w:tcPr>
            <w:tcW w:w="3969" w:type="dxa"/>
            <w:vMerge w:val="restart"/>
            <w:tcBorders>
              <w:top w:val="single" w:sz="4" w:space="0" w:color="auto"/>
              <w:left w:val="single" w:sz="4" w:space="0" w:color="auto"/>
              <w:bottom w:val="single" w:sz="4" w:space="0" w:color="auto"/>
              <w:right w:val="single" w:sz="4" w:space="0" w:color="auto"/>
            </w:tcBorders>
          </w:tcPr>
          <w:p w14:paraId="5CC8F938" w14:textId="77777777" w:rsidR="00F67E59" w:rsidRPr="00F35FCB" w:rsidRDefault="00F67E59" w:rsidP="00F67E59">
            <w:pPr>
              <w:jc w:val="both"/>
            </w:pPr>
            <w:r w:rsidRPr="00F35FCB">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F35FCB">
              <w:br/>
              <w:t xml:space="preserve"> с кодами 12.0.1-12.0.2</w:t>
            </w:r>
          </w:p>
        </w:tc>
        <w:tc>
          <w:tcPr>
            <w:tcW w:w="6520" w:type="dxa"/>
            <w:tcBorders>
              <w:top w:val="single" w:sz="4" w:space="0" w:color="auto"/>
              <w:left w:val="single" w:sz="4" w:space="0" w:color="auto"/>
              <w:bottom w:val="single" w:sz="4" w:space="0" w:color="auto"/>
              <w:right w:val="single" w:sz="4" w:space="0" w:color="auto"/>
            </w:tcBorders>
          </w:tcPr>
          <w:p w14:paraId="250DCB2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07388BC"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DF54CC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68FB46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208B72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366FD9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11AE94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0FA4CD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B513C2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67DBCA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0BAF84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FD3C30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EE2B2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79968A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0D6192A5"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343779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E4ED54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15922A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393C92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BA835A9"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735106C4"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67D723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5932F6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A8E353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C9C850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1E56DAB"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6F1F5F3F"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2195DF56"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0DA5AC01"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27C459F6"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32BC03A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C475EE4" w14:textId="77777777" w:rsidTr="00F67E59">
        <w:trPr>
          <w:trHeight w:val="469"/>
        </w:trPr>
        <w:tc>
          <w:tcPr>
            <w:tcW w:w="567" w:type="dxa"/>
            <w:vMerge w:val="restart"/>
            <w:tcBorders>
              <w:top w:val="single" w:sz="4" w:space="0" w:color="auto"/>
              <w:left w:val="single" w:sz="4" w:space="0" w:color="auto"/>
              <w:bottom w:val="single" w:sz="4" w:space="0" w:color="auto"/>
              <w:right w:val="single" w:sz="4" w:space="0" w:color="auto"/>
            </w:tcBorders>
          </w:tcPr>
          <w:p w14:paraId="09AD1BF5" w14:textId="77777777" w:rsidR="00F67E59" w:rsidRPr="00F35FCB" w:rsidRDefault="00F67E59" w:rsidP="00596C2D">
            <w:pPr>
              <w:numPr>
                <w:ilvl w:val="0"/>
                <w:numId w:val="53"/>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51162998"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5A4690C5"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602CCCA0"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31B3080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ED2E9FC" w14:textId="77777777" w:rsidTr="00F67E59">
        <w:trPr>
          <w:trHeight w:val="256"/>
        </w:trPr>
        <w:tc>
          <w:tcPr>
            <w:tcW w:w="567" w:type="dxa"/>
            <w:vMerge/>
            <w:tcBorders>
              <w:top w:val="single" w:sz="4" w:space="0" w:color="auto"/>
              <w:left w:val="single" w:sz="8" w:space="0" w:color="000000"/>
              <w:bottom w:val="single" w:sz="8" w:space="0" w:color="000000"/>
              <w:right w:val="single" w:sz="8" w:space="0" w:color="000000"/>
            </w:tcBorders>
          </w:tcPr>
          <w:p w14:paraId="191017B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96A748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404A5C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15965A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D9D18F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1CB35BB" w14:textId="77777777" w:rsidTr="00F67E59">
        <w:trPr>
          <w:trHeight w:val="482"/>
        </w:trPr>
        <w:tc>
          <w:tcPr>
            <w:tcW w:w="567" w:type="dxa"/>
            <w:vMerge/>
            <w:tcBorders>
              <w:top w:val="nil"/>
              <w:left w:val="single" w:sz="8" w:space="0" w:color="000000"/>
              <w:bottom w:val="single" w:sz="8" w:space="0" w:color="000000"/>
              <w:right w:val="single" w:sz="8" w:space="0" w:color="000000"/>
            </w:tcBorders>
          </w:tcPr>
          <w:p w14:paraId="0C673BD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F708CE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BD9C71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B89E0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193E52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29B7DF6" w14:textId="77777777" w:rsidTr="00F67E59">
        <w:trPr>
          <w:trHeight w:val="913"/>
        </w:trPr>
        <w:tc>
          <w:tcPr>
            <w:tcW w:w="567" w:type="dxa"/>
            <w:vMerge/>
            <w:tcBorders>
              <w:top w:val="nil"/>
              <w:left w:val="single" w:sz="8" w:space="0" w:color="000000"/>
              <w:bottom w:val="single" w:sz="8" w:space="0" w:color="000000"/>
              <w:right w:val="single" w:sz="8" w:space="0" w:color="000000"/>
            </w:tcBorders>
          </w:tcPr>
          <w:p w14:paraId="5BD9069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FDFEAB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3D1A7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2E38B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421E9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D47C8E4" w14:textId="77777777" w:rsidTr="00F67E59">
        <w:trPr>
          <w:trHeight w:val="146"/>
        </w:trPr>
        <w:tc>
          <w:tcPr>
            <w:tcW w:w="567" w:type="dxa"/>
            <w:vMerge/>
            <w:tcBorders>
              <w:top w:val="nil"/>
              <w:left w:val="single" w:sz="8" w:space="0" w:color="000000"/>
              <w:bottom w:val="single" w:sz="8" w:space="0" w:color="000000"/>
              <w:right w:val="single" w:sz="8" w:space="0" w:color="000000"/>
            </w:tcBorders>
          </w:tcPr>
          <w:p w14:paraId="123C25C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881195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B693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4173A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FE2E6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7917556" w14:textId="77777777" w:rsidTr="00F67E59">
        <w:trPr>
          <w:trHeight w:val="433"/>
        </w:trPr>
        <w:tc>
          <w:tcPr>
            <w:tcW w:w="567" w:type="dxa"/>
            <w:vMerge/>
            <w:tcBorders>
              <w:top w:val="nil"/>
              <w:left w:val="single" w:sz="8" w:space="0" w:color="000000"/>
              <w:bottom w:val="single" w:sz="8" w:space="0" w:color="000000"/>
              <w:right w:val="single" w:sz="8" w:space="0" w:color="000000"/>
            </w:tcBorders>
          </w:tcPr>
          <w:p w14:paraId="35F29CA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76FC97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90D98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F6278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580A5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3424F2C" w14:textId="77777777" w:rsidTr="00F67E59">
        <w:trPr>
          <w:trHeight w:val="362"/>
        </w:trPr>
        <w:tc>
          <w:tcPr>
            <w:tcW w:w="567" w:type="dxa"/>
            <w:vMerge w:val="restart"/>
            <w:tcBorders>
              <w:top w:val="nil"/>
              <w:left w:val="single" w:sz="8" w:space="0" w:color="000000"/>
              <w:bottom w:val="single" w:sz="8" w:space="0" w:color="000000"/>
              <w:right w:val="single" w:sz="8" w:space="0" w:color="000000"/>
            </w:tcBorders>
          </w:tcPr>
          <w:p w14:paraId="324F33E4" w14:textId="77777777" w:rsidR="00F67E59" w:rsidRPr="00F35FCB" w:rsidRDefault="00F67E59" w:rsidP="00596C2D">
            <w:pPr>
              <w:numPr>
                <w:ilvl w:val="0"/>
                <w:numId w:val="53"/>
              </w:numPr>
              <w:suppressAutoHyphens/>
              <w:ind w:left="0" w:firstLine="0"/>
            </w:pPr>
          </w:p>
        </w:tc>
        <w:tc>
          <w:tcPr>
            <w:tcW w:w="2267" w:type="dxa"/>
            <w:vMerge w:val="restart"/>
            <w:tcBorders>
              <w:top w:val="nil"/>
              <w:left w:val="nil"/>
              <w:bottom w:val="single" w:sz="8" w:space="0" w:color="000000"/>
              <w:right w:val="single" w:sz="8" w:space="0" w:color="000000"/>
            </w:tcBorders>
          </w:tcPr>
          <w:p w14:paraId="23868EE4" w14:textId="77777777" w:rsidR="00F67E59" w:rsidRPr="00F35FCB" w:rsidRDefault="00F67E59" w:rsidP="00F67E59">
            <w:r w:rsidRPr="00F35FCB">
              <w:t>Благоустройство территории</w:t>
            </w:r>
          </w:p>
        </w:tc>
        <w:tc>
          <w:tcPr>
            <w:tcW w:w="1701" w:type="dxa"/>
            <w:vMerge w:val="restart"/>
            <w:tcBorders>
              <w:top w:val="nil"/>
              <w:left w:val="nil"/>
              <w:bottom w:val="single" w:sz="8" w:space="0" w:color="000000"/>
              <w:right w:val="single" w:sz="8" w:space="0" w:color="000000"/>
            </w:tcBorders>
          </w:tcPr>
          <w:p w14:paraId="7C248B3B" w14:textId="77777777" w:rsidR="00F67E59" w:rsidRPr="00F35FCB" w:rsidRDefault="00F67E59" w:rsidP="00F67E59">
            <w:r w:rsidRPr="00F35FCB">
              <w:t>12.0.2</w:t>
            </w:r>
          </w:p>
        </w:tc>
        <w:tc>
          <w:tcPr>
            <w:tcW w:w="3969" w:type="dxa"/>
            <w:vMerge w:val="restart"/>
            <w:tcBorders>
              <w:top w:val="nil"/>
              <w:left w:val="nil"/>
              <w:bottom w:val="single" w:sz="8" w:space="0" w:color="000000"/>
              <w:right w:val="single" w:sz="8" w:space="0" w:color="000000"/>
            </w:tcBorders>
          </w:tcPr>
          <w:p w14:paraId="20FE3E70"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54AE06A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3D44221" w14:textId="77777777" w:rsidTr="00F67E59">
        <w:trPr>
          <w:trHeight w:val="343"/>
        </w:trPr>
        <w:tc>
          <w:tcPr>
            <w:tcW w:w="567" w:type="dxa"/>
            <w:vMerge/>
            <w:tcBorders>
              <w:top w:val="nil"/>
              <w:left w:val="single" w:sz="8" w:space="0" w:color="000000"/>
              <w:bottom w:val="single" w:sz="8" w:space="0" w:color="000000"/>
              <w:right w:val="single" w:sz="8" w:space="0" w:color="000000"/>
            </w:tcBorders>
          </w:tcPr>
          <w:p w14:paraId="11E4134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5C4E29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35732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8E7C5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45477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46EB068" w14:textId="77777777" w:rsidTr="00F67E59">
        <w:trPr>
          <w:trHeight w:val="339"/>
        </w:trPr>
        <w:tc>
          <w:tcPr>
            <w:tcW w:w="567" w:type="dxa"/>
            <w:vMerge/>
            <w:tcBorders>
              <w:top w:val="nil"/>
              <w:left w:val="single" w:sz="8" w:space="0" w:color="000000"/>
              <w:bottom w:val="single" w:sz="8" w:space="0" w:color="000000"/>
              <w:right w:val="single" w:sz="8" w:space="0" w:color="000000"/>
            </w:tcBorders>
          </w:tcPr>
          <w:p w14:paraId="10F9BCE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7D1171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6F2B5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DE709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A92FFD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B523A1C" w14:textId="77777777" w:rsidTr="00F67E59">
        <w:trPr>
          <w:trHeight w:val="711"/>
        </w:trPr>
        <w:tc>
          <w:tcPr>
            <w:tcW w:w="567" w:type="dxa"/>
            <w:vMerge/>
            <w:tcBorders>
              <w:top w:val="nil"/>
              <w:left w:val="single" w:sz="8" w:space="0" w:color="000000"/>
              <w:bottom w:val="single" w:sz="8" w:space="0" w:color="000000"/>
              <w:right w:val="single" w:sz="8" w:space="0" w:color="000000"/>
            </w:tcBorders>
          </w:tcPr>
          <w:p w14:paraId="4572479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C3071F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903CC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79C09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DF4B2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35E70B6" w14:textId="77777777" w:rsidTr="00F67E59">
        <w:trPr>
          <w:trHeight w:val="76"/>
        </w:trPr>
        <w:tc>
          <w:tcPr>
            <w:tcW w:w="567" w:type="dxa"/>
            <w:vMerge/>
            <w:tcBorders>
              <w:top w:val="nil"/>
              <w:left w:val="single" w:sz="8" w:space="0" w:color="000000"/>
              <w:bottom w:val="single" w:sz="8" w:space="0" w:color="000000"/>
              <w:right w:val="single" w:sz="8" w:space="0" w:color="000000"/>
            </w:tcBorders>
          </w:tcPr>
          <w:p w14:paraId="5C8C071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2F8925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512C1B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9D4B9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6AAC3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722BF0B" w14:textId="77777777" w:rsidTr="00F67E59">
        <w:trPr>
          <w:trHeight w:val="336"/>
        </w:trPr>
        <w:tc>
          <w:tcPr>
            <w:tcW w:w="567" w:type="dxa"/>
            <w:vMerge/>
            <w:tcBorders>
              <w:top w:val="nil"/>
              <w:left w:val="single" w:sz="8" w:space="0" w:color="000000"/>
              <w:bottom w:val="single" w:sz="8" w:space="0" w:color="000000"/>
              <w:right w:val="single" w:sz="8" w:space="0" w:color="000000"/>
            </w:tcBorders>
          </w:tcPr>
          <w:p w14:paraId="2916B3B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F90C6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5EC47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A396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7E27EA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2B07B6B4" w14:textId="77777777" w:rsidR="00F67E59" w:rsidRPr="00F35FCB" w:rsidRDefault="00F67E59" w:rsidP="00F67E59">
      <w:pPr>
        <w:keepNext/>
        <w:keepLines/>
        <w:spacing w:before="200"/>
        <w:jc w:val="both"/>
        <w:outlineLvl w:val="3"/>
        <w:rPr>
          <w:rFonts w:eastAsiaTheme="majorEastAsia"/>
          <w:b/>
          <w:bCs/>
        </w:rPr>
      </w:pPr>
      <w:bookmarkStart w:id="271" w:name="_Toc208935596"/>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71"/>
    </w:p>
    <w:p w14:paraId="61F8E996" w14:textId="77777777" w:rsidR="00F67E59" w:rsidRPr="00F35FCB" w:rsidRDefault="00F67E59" w:rsidP="00F67E59">
      <w:pPr>
        <w:spacing w:before="200"/>
        <w:outlineLvl w:val="3"/>
        <w:rPr>
          <w:b/>
        </w:rPr>
      </w:pPr>
      <w:bookmarkStart w:id="272" w:name="_Toc208935597"/>
      <w:r w:rsidRPr="00F35FCB">
        <w:rPr>
          <w:b/>
        </w:rPr>
        <w:t>Условно разрешенные виды использования земельных участков и объектов капитального строительства</w:t>
      </w:r>
      <w:bookmarkEnd w:id="272"/>
    </w:p>
    <w:tbl>
      <w:tblPr>
        <w:tblStyle w:val="a7"/>
        <w:tblW w:w="15025" w:type="dxa"/>
        <w:tblInd w:w="-30" w:type="dxa"/>
        <w:tblLayout w:type="fixed"/>
        <w:tblLook w:val="04A0" w:firstRow="1" w:lastRow="0" w:firstColumn="1" w:lastColumn="0" w:noHBand="0" w:noVBand="1"/>
      </w:tblPr>
      <w:tblGrid>
        <w:gridCol w:w="567"/>
        <w:gridCol w:w="2268"/>
        <w:gridCol w:w="1701"/>
        <w:gridCol w:w="3969"/>
        <w:gridCol w:w="6520"/>
      </w:tblGrid>
      <w:tr w:rsidR="00F35FCB" w:rsidRPr="00F35FCB" w14:paraId="4E84F741" w14:textId="77777777" w:rsidTr="00F67E59">
        <w:tc>
          <w:tcPr>
            <w:tcW w:w="567" w:type="dxa"/>
            <w:tcBorders>
              <w:top w:val="single" w:sz="8" w:space="0" w:color="000000"/>
              <w:left w:val="single" w:sz="8" w:space="0" w:color="000000"/>
              <w:bottom w:val="single" w:sz="4" w:space="0" w:color="auto"/>
              <w:right w:val="single" w:sz="8" w:space="0" w:color="000000"/>
            </w:tcBorders>
          </w:tcPr>
          <w:p w14:paraId="2526034C"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3E59525A"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03B91513" w14:textId="77777777" w:rsidR="00F67E59" w:rsidRPr="00F35FCB" w:rsidRDefault="00F67E59" w:rsidP="00F67E59">
            <w:pPr>
              <w:spacing w:line="235" w:lineRule="atLeast"/>
              <w:ind w:left="-13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6E6A2D3A"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7A55F42A"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12809DBE"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5E0E462A" w14:textId="77777777" w:rsidR="00F67E59" w:rsidRPr="00F35FCB" w:rsidRDefault="00F67E59" w:rsidP="00596C2D">
            <w:pPr>
              <w:numPr>
                <w:ilvl w:val="0"/>
                <w:numId w:val="54"/>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64A69305" w14:textId="77777777" w:rsidR="00F67E59" w:rsidRPr="00F35FCB" w:rsidRDefault="00F67E59" w:rsidP="00F67E59">
            <w:r w:rsidRPr="00F35FCB">
              <w:t>Рыбоводство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656317E2" w14:textId="77777777" w:rsidR="00F67E59" w:rsidRPr="00F35FCB" w:rsidRDefault="00F67E59" w:rsidP="00F67E59">
            <w:r w:rsidRPr="00F35FCB">
              <w:t>1.13</w:t>
            </w:r>
          </w:p>
        </w:tc>
        <w:tc>
          <w:tcPr>
            <w:tcW w:w="3969" w:type="dxa"/>
            <w:vMerge w:val="restart"/>
            <w:tcBorders>
              <w:top w:val="single" w:sz="4" w:space="0" w:color="auto"/>
              <w:left w:val="single" w:sz="4" w:space="0" w:color="auto"/>
              <w:bottom w:val="single" w:sz="4" w:space="0" w:color="auto"/>
              <w:right w:val="single" w:sz="4" w:space="0" w:color="auto"/>
            </w:tcBorders>
          </w:tcPr>
          <w:p w14:paraId="2598169D" w14:textId="77777777" w:rsidR="00F67E59" w:rsidRPr="00F35FCB" w:rsidRDefault="00F67E59" w:rsidP="00F67E59">
            <w:pPr>
              <w:jc w:val="both"/>
            </w:pPr>
            <w:r w:rsidRPr="00F35FCB">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6520" w:type="dxa"/>
            <w:tcBorders>
              <w:top w:val="single" w:sz="4" w:space="0" w:color="auto"/>
              <w:left w:val="single" w:sz="4" w:space="0" w:color="auto"/>
              <w:bottom w:val="single" w:sz="4" w:space="0" w:color="auto"/>
              <w:right w:val="single" w:sz="4" w:space="0" w:color="auto"/>
            </w:tcBorders>
          </w:tcPr>
          <w:p w14:paraId="56A852E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13B0215"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6B303C3E"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483F58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56F488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93E795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CC2336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6F82567" w14:textId="77777777" w:rsidTr="00F67E59">
        <w:tc>
          <w:tcPr>
            <w:tcW w:w="567" w:type="dxa"/>
            <w:vMerge/>
            <w:tcBorders>
              <w:top w:val="nil"/>
              <w:left w:val="single" w:sz="8" w:space="0" w:color="000000"/>
              <w:bottom w:val="single" w:sz="4" w:space="0" w:color="auto"/>
              <w:right w:val="single" w:sz="8" w:space="0" w:color="000000"/>
            </w:tcBorders>
          </w:tcPr>
          <w:p w14:paraId="5FCBCFA5"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8E9DBF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EA933B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C3256F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23F06E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0B90F9B" w14:textId="77777777" w:rsidTr="00F67E59">
        <w:tc>
          <w:tcPr>
            <w:tcW w:w="567" w:type="dxa"/>
            <w:vMerge/>
            <w:tcBorders>
              <w:top w:val="single" w:sz="4" w:space="0" w:color="auto"/>
              <w:left w:val="single" w:sz="4" w:space="0" w:color="auto"/>
              <w:bottom w:val="single" w:sz="4" w:space="0" w:color="auto"/>
              <w:right w:val="single" w:sz="4" w:space="0" w:color="auto"/>
            </w:tcBorders>
          </w:tcPr>
          <w:p w14:paraId="58BFD2AF"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2025D7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FC95D0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B0390FE"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2DE2EE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26A9252"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36988B0B"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151B07C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9053A0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88FD9E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1A6ADE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DEE788F" w14:textId="77777777" w:rsidTr="00F67E59">
        <w:tc>
          <w:tcPr>
            <w:tcW w:w="567" w:type="dxa"/>
            <w:vMerge/>
            <w:tcBorders>
              <w:top w:val="nil"/>
              <w:left w:val="single" w:sz="8" w:space="0" w:color="000000"/>
              <w:bottom w:val="single" w:sz="4" w:space="0" w:color="auto"/>
              <w:right w:val="single" w:sz="8" w:space="0" w:color="000000"/>
            </w:tcBorders>
          </w:tcPr>
          <w:p w14:paraId="6D7C2323"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E5CDD4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BA154B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73CCB1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248624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D89B86E"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0093E616" w14:textId="77777777" w:rsidR="00F67E59" w:rsidRPr="00F35FCB" w:rsidRDefault="00F67E59" w:rsidP="00596C2D">
            <w:pPr>
              <w:numPr>
                <w:ilvl w:val="0"/>
                <w:numId w:val="54"/>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44EE8F31" w14:textId="77777777" w:rsidR="00F67E59" w:rsidRPr="00F35FCB" w:rsidRDefault="00F67E59" w:rsidP="00F67E59">
            <w:r w:rsidRPr="00F35FCB">
              <w:t>Осуществление религиозных обрядов</w:t>
            </w:r>
          </w:p>
        </w:tc>
        <w:tc>
          <w:tcPr>
            <w:tcW w:w="1701" w:type="dxa"/>
            <w:vMerge w:val="restart"/>
            <w:tcBorders>
              <w:top w:val="single" w:sz="4" w:space="0" w:color="auto"/>
              <w:left w:val="single" w:sz="4" w:space="0" w:color="auto"/>
              <w:bottom w:val="single" w:sz="4" w:space="0" w:color="auto"/>
              <w:right w:val="single" w:sz="4" w:space="0" w:color="auto"/>
            </w:tcBorders>
          </w:tcPr>
          <w:p w14:paraId="0EF8234C" w14:textId="77777777" w:rsidR="00F67E59" w:rsidRPr="00F35FCB" w:rsidRDefault="00F67E59" w:rsidP="00F67E59">
            <w:r w:rsidRPr="00F35FCB">
              <w:t>3.7.1</w:t>
            </w:r>
          </w:p>
        </w:tc>
        <w:tc>
          <w:tcPr>
            <w:tcW w:w="3969" w:type="dxa"/>
            <w:vMerge w:val="restart"/>
            <w:tcBorders>
              <w:top w:val="single" w:sz="4" w:space="0" w:color="auto"/>
              <w:left w:val="single" w:sz="4" w:space="0" w:color="auto"/>
              <w:bottom w:val="single" w:sz="4" w:space="0" w:color="auto"/>
              <w:right w:val="single" w:sz="4" w:space="0" w:color="auto"/>
            </w:tcBorders>
          </w:tcPr>
          <w:p w14:paraId="606EC70A"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single" w:sz="4" w:space="0" w:color="auto"/>
              <w:left w:val="single" w:sz="4" w:space="0" w:color="auto"/>
              <w:bottom w:val="single" w:sz="4" w:space="0" w:color="auto"/>
              <w:right w:val="single" w:sz="4" w:space="0" w:color="auto"/>
            </w:tcBorders>
          </w:tcPr>
          <w:p w14:paraId="14D6BFD3" w14:textId="77777777" w:rsidR="00F67E59" w:rsidRPr="00F35FCB" w:rsidRDefault="00F67E59" w:rsidP="00F67E59">
            <w:pPr>
              <w:jc w:val="both"/>
            </w:pPr>
            <w:r w:rsidRPr="00F35FCB">
              <w:t>Минимальный размер земельного участка (площадь) –1500 кв. м</w:t>
            </w:r>
          </w:p>
        </w:tc>
      </w:tr>
      <w:tr w:rsidR="00F35FCB" w:rsidRPr="00F35FCB" w14:paraId="7272DF77" w14:textId="77777777" w:rsidTr="00F67E59">
        <w:tc>
          <w:tcPr>
            <w:tcW w:w="567" w:type="dxa"/>
            <w:vMerge/>
            <w:tcBorders>
              <w:top w:val="single" w:sz="4" w:space="0" w:color="auto"/>
              <w:left w:val="single" w:sz="8" w:space="0" w:color="000000"/>
              <w:right w:val="single" w:sz="8" w:space="0" w:color="000000"/>
            </w:tcBorders>
          </w:tcPr>
          <w:p w14:paraId="7774FEF7" w14:textId="77777777" w:rsidR="00F67E59" w:rsidRPr="00F35FCB" w:rsidRDefault="00F67E59" w:rsidP="00F67E59"/>
        </w:tc>
        <w:tc>
          <w:tcPr>
            <w:tcW w:w="2268" w:type="dxa"/>
            <w:vMerge/>
            <w:tcBorders>
              <w:top w:val="single" w:sz="4" w:space="0" w:color="auto"/>
              <w:left w:val="nil"/>
              <w:right w:val="single" w:sz="8" w:space="0" w:color="000000"/>
            </w:tcBorders>
          </w:tcPr>
          <w:p w14:paraId="5E6653F9" w14:textId="77777777" w:rsidR="00F67E59" w:rsidRPr="00F35FCB" w:rsidRDefault="00F67E59" w:rsidP="00F67E59"/>
        </w:tc>
        <w:tc>
          <w:tcPr>
            <w:tcW w:w="1701" w:type="dxa"/>
            <w:vMerge/>
            <w:tcBorders>
              <w:top w:val="single" w:sz="4" w:space="0" w:color="auto"/>
              <w:left w:val="nil"/>
              <w:right w:val="single" w:sz="8" w:space="0" w:color="000000"/>
            </w:tcBorders>
          </w:tcPr>
          <w:p w14:paraId="16B0563F" w14:textId="77777777" w:rsidR="00F67E59" w:rsidRPr="00F35FCB" w:rsidRDefault="00F67E59" w:rsidP="00F67E59"/>
        </w:tc>
        <w:tc>
          <w:tcPr>
            <w:tcW w:w="3969" w:type="dxa"/>
            <w:vMerge/>
            <w:tcBorders>
              <w:top w:val="single" w:sz="4" w:space="0" w:color="auto"/>
              <w:left w:val="nil"/>
              <w:right w:val="single" w:sz="8" w:space="0" w:color="000000"/>
            </w:tcBorders>
          </w:tcPr>
          <w:p w14:paraId="05E959C0"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424CA5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B0AB589" w14:textId="77777777" w:rsidTr="00F67E59">
        <w:tc>
          <w:tcPr>
            <w:tcW w:w="567" w:type="dxa"/>
            <w:vMerge/>
            <w:tcBorders>
              <w:left w:val="single" w:sz="8" w:space="0" w:color="000000"/>
              <w:right w:val="single" w:sz="8" w:space="0" w:color="000000"/>
            </w:tcBorders>
          </w:tcPr>
          <w:p w14:paraId="3BF3C819" w14:textId="77777777" w:rsidR="00F67E59" w:rsidRPr="00F35FCB" w:rsidRDefault="00F67E59" w:rsidP="00F67E59"/>
        </w:tc>
        <w:tc>
          <w:tcPr>
            <w:tcW w:w="2268" w:type="dxa"/>
            <w:vMerge/>
            <w:tcBorders>
              <w:left w:val="nil"/>
              <w:right w:val="single" w:sz="8" w:space="0" w:color="000000"/>
            </w:tcBorders>
          </w:tcPr>
          <w:p w14:paraId="12504844" w14:textId="77777777" w:rsidR="00F67E59" w:rsidRPr="00F35FCB" w:rsidRDefault="00F67E59" w:rsidP="00F67E59"/>
        </w:tc>
        <w:tc>
          <w:tcPr>
            <w:tcW w:w="1701" w:type="dxa"/>
            <w:vMerge/>
            <w:tcBorders>
              <w:left w:val="nil"/>
              <w:right w:val="single" w:sz="8" w:space="0" w:color="000000"/>
            </w:tcBorders>
          </w:tcPr>
          <w:p w14:paraId="2CF122BC" w14:textId="77777777" w:rsidR="00F67E59" w:rsidRPr="00F35FCB" w:rsidRDefault="00F67E59" w:rsidP="00F67E59"/>
        </w:tc>
        <w:tc>
          <w:tcPr>
            <w:tcW w:w="3969" w:type="dxa"/>
            <w:vMerge/>
            <w:tcBorders>
              <w:left w:val="nil"/>
              <w:right w:val="single" w:sz="8" w:space="0" w:color="000000"/>
            </w:tcBorders>
          </w:tcPr>
          <w:p w14:paraId="39CE4B7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A319415"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EF6023C" w14:textId="77777777" w:rsidTr="00F67E59">
        <w:tc>
          <w:tcPr>
            <w:tcW w:w="567" w:type="dxa"/>
            <w:vMerge/>
            <w:tcBorders>
              <w:left w:val="single" w:sz="8" w:space="0" w:color="000000"/>
              <w:right w:val="single" w:sz="8" w:space="0" w:color="000000"/>
            </w:tcBorders>
          </w:tcPr>
          <w:p w14:paraId="04E2FC53" w14:textId="77777777" w:rsidR="00F67E59" w:rsidRPr="00F35FCB" w:rsidRDefault="00F67E59" w:rsidP="00F67E59"/>
        </w:tc>
        <w:tc>
          <w:tcPr>
            <w:tcW w:w="2268" w:type="dxa"/>
            <w:vMerge/>
            <w:tcBorders>
              <w:left w:val="nil"/>
              <w:right w:val="single" w:sz="8" w:space="0" w:color="000000"/>
            </w:tcBorders>
          </w:tcPr>
          <w:p w14:paraId="12F6AE6F" w14:textId="77777777" w:rsidR="00F67E59" w:rsidRPr="00F35FCB" w:rsidRDefault="00F67E59" w:rsidP="00F67E59"/>
        </w:tc>
        <w:tc>
          <w:tcPr>
            <w:tcW w:w="1701" w:type="dxa"/>
            <w:vMerge/>
            <w:tcBorders>
              <w:left w:val="nil"/>
              <w:right w:val="single" w:sz="8" w:space="0" w:color="000000"/>
            </w:tcBorders>
          </w:tcPr>
          <w:p w14:paraId="1C8E873B" w14:textId="77777777" w:rsidR="00F67E59" w:rsidRPr="00F35FCB" w:rsidRDefault="00F67E59" w:rsidP="00F67E59"/>
        </w:tc>
        <w:tc>
          <w:tcPr>
            <w:tcW w:w="3969" w:type="dxa"/>
            <w:vMerge/>
            <w:tcBorders>
              <w:left w:val="nil"/>
              <w:right w:val="single" w:sz="8" w:space="0" w:color="000000"/>
            </w:tcBorders>
          </w:tcPr>
          <w:p w14:paraId="22E6B10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7226E8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37EC76A5" w14:textId="77777777" w:rsidTr="00F67E59">
        <w:tc>
          <w:tcPr>
            <w:tcW w:w="567" w:type="dxa"/>
            <w:vMerge/>
            <w:tcBorders>
              <w:left w:val="single" w:sz="8" w:space="0" w:color="000000"/>
              <w:right w:val="single" w:sz="8" w:space="0" w:color="000000"/>
            </w:tcBorders>
          </w:tcPr>
          <w:p w14:paraId="4EC09A8D" w14:textId="77777777" w:rsidR="00F67E59" w:rsidRPr="00F35FCB" w:rsidRDefault="00F67E59" w:rsidP="00F67E59"/>
        </w:tc>
        <w:tc>
          <w:tcPr>
            <w:tcW w:w="2268" w:type="dxa"/>
            <w:vMerge/>
            <w:tcBorders>
              <w:left w:val="nil"/>
              <w:right w:val="single" w:sz="8" w:space="0" w:color="000000"/>
            </w:tcBorders>
          </w:tcPr>
          <w:p w14:paraId="4DF5FC7F" w14:textId="77777777" w:rsidR="00F67E59" w:rsidRPr="00F35FCB" w:rsidRDefault="00F67E59" w:rsidP="00F67E59"/>
        </w:tc>
        <w:tc>
          <w:tcPr>
            <w:tcW w:w="1701" w:type="dxa"/>
            <w:vMerge/>
            <w:tcBorders>
              <w:left w:val="nil"/>
              <w:right w:val="single" w:sz="8" w:space="0" w:color="000000"/>
            </w:tcBorders>
          </w:tcPr>
          <w:p w14:paraId="70E475D7" w14:textId="77777777" w:rsidR="00F67E59" w:rsidRPr="00F35FCB" w:rsidRDefault="00F67E59" w:rsidP="00F67E59"/>
        </w:tc>
        <w:tc>
          <w:tcPr>
            <w:tcW w:w="3969" w:type="dxa"/>
            <w:vMerge/>
            <w:tcBorders>
              <w:left w:val="nil"/>
              <w:right w:val="single" w:sz="8" w:space="0" w:color="000000"/>
            </w:tcBorders>
          </w:tcPr>
          <w:p w14:paraId="0789B3E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8C7E6C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E690296" w14:textId="77777777" w:rsidTr="00F67E59">
        <w:tc>
          <w:tcPr>
            <w:tcW w:w="567" w:type="dxa"/>
            <w:vMerge/>
            <w:tcBorders>
              <w:left w:val="single" w:sz="8" w:space="0" w:color="000000"/>
              <w:bottom w:val="single" w:sz="4" w:space="0" w:color="auto"/>
              <w:right w:val="single" w:sz="8" w:space="0" w:color="000000"/>
            </w:tcBorders>
          </w:tcPr>
          <w:p w14:paraId="05906D70" w14:textId="77777777" w:rsidR="00F67E59" w:rsidRPr="00F35FCB" w:rsidRDefault="00F67E59" w:rsidP="00F67E59"/>
        </w:tc>
        <w:tc>
          <w:tcPr>
            <w:tcW w:w="2268" w:type="dxa"/>
            <w:vMerge/>
            <w:tcBorders>
              <w:left w:val="nil"/>
              <w:bottom w:val="single" w:sz="4" w:space="0" w:color="auto"/>
              <w:right w:val="single" w:sz="8" w:space="0" w:color="000000"/>
            </w:tcBorders>
          </w:tcPr>
          <w:p w14:paraId="10C31ED5" w14:textId="77777777" w:rsidR="00F67E59" w:rsidRPr="00F35FCB" w:rsidRDefault="00F67E59" w:rsidP="00F67E59"/>
        </w:tc>
        <w:tc>
          <w:tcPr>
            <w:tcW w:w="1701" w:type="dxa"/>
            <w:vMerge/>
            <w:tcBorders>
              <w:left w:val="nil"/>
              <w:bottom w:val="single" w:sz="4" w:space="0" w:color="auto"/>
              <w:right w:val="single" w:sz="8" w:space="0" w:color="000000"/>
            </w:tcBorders>
          </w:tcPr>
          <w:p w14:paraId="28828D40" w14:textId="77777777" w:rsidR="00F67E59" w:rsidRPr="00F35FCB" w:rsidRDefault="00F67E59" w:rsidP="00F67E59"/>
        </w:tc>
        <w:tc>
          <w:tcPr>
            <w:tcW w:w="3969" w:type="dxa"/>
            <w:vMerge/>
            <w:tcBorders>
              <w:left w:val="nil"/>
              <w:bottom w:val="single" w:sz="4" w:space="0" w:color="auto"/>
              <w:right w:val="single" w:sz="8" w:space="0" w:color="000000"/>
            </w:tcBorders>
          </w:tcPr>
          <w:p w14:paraId="337188B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597DF9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18DB0DB"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2D951BD2" w14:textId="77777777" w:rsidR="00F67E59" w:rsidRPr="00F35FCB" w:rsidRDefault="00F67E59" w:rsidP="00596C2D">
            <w:pPr>
              <w:numPr>
                <w:ilvl w:val="0"/>
                <w:numId w:val="54"/>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4C590D46" w14:textId="77777777" w:rsidR="00F67E59" w:rsidRPr="00F35FCB" w:rsidRDefault="00F67E59" w:rsidP="00F67E59">
            <w:r w:rsidRPr="00F35FCB">
              <w:rPr>
                <w:rFonts w:eastAsia="Tahoma"/>
              </w:rPr>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0F5F02EF" w14:textId="77777777" w:rsidR="00F67E59" w:rsidRPr="00F35FCB" w:rsidRDefault="00F67E59" w:rsidP="00F67E59">
            <w:r w:rsidRPr="00F35FCB">
              <w:rPr>
                <w:rFonts w:eastAsia="Tahoma"/>
              </w:rPr>
              <w:t>3.9.1</w:t>
            </w:r>
          </w:p>
        </w:tc>
        <w:tc>
          <w:tcPr>
            <w:tcW w:w="3969" w:type="dxa"/>
            <w:vMerge w:val="restart"/>
            <w:tcBorders>
              <w:top w:val="single" w:sz="4" w:space="0" w:color="auto"/>
              <w:left w:val="single" w:sz="4" w:space="0" w:color="auto"/>
              <w:bottom w:val="single" w:sz="4" w:space="0" w:color="auto"/>
              <w:right w:val="single" w:sz="4" w:space="0" w:color="auto"/>
            </w:tcBorders>
          </w:tcPr>
          <w:p w14:paraId="4B004FC2" w14:textId="77777777" w:rsidR="00F67E59" w:rsidRPr="00F35FCB" w:rsidRDefault="00F67E59" w:rsidP="00F67E59">
            <w:pPr>
              <w:jc w:val="both"/>
            </w:pPr>
            <w:r w:rsidRPr="00F35FCB">
              <w:rPr>
                <w:rFonts w:eastAsia="Tahoma"/>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6600A382" w14:textId="77777777" w:rsidR="00F67E59" w:rsidRPr="00F35FCB" w:rsidRDefault="00F67E59" w:rsidP="00F67E59">
            <w:pPr>
              <w:jc w:val="both"/>
            </w:pPr>
            <w:r w:rsidRPr="00F35FCB">
              <w:rPr>
                <w:rFonts w:eastAsia="Tahoma"/>
              </w:rPr>
              <w:t>Минимальный размер земельного участка (площадь) – не подлежит установлению</w:t>
            </w:r>
          </w:p>
        </w:tc>
      </w:tr>
      <w:tr w:rsidR="00F35FCB" w:rsidRPr="00F35FCB" w14:paraId="761511D1" w14:textId="77777777" w:rsidTr="00F67E59">
        <w:tc>
          <w:tcPr>
            <w:tcW w:w="567" w:type="dxa"/>
            <w:vMerge/>
            <w:tcBorders>
              <w:top w:val="single" w:sz="4" w:space="0" w:color="auto"/>
              <w:left w:val="single" w:sz="8" w:space="0" w:color="000000"/>
              <w:right w:val="single" w:sz="8" w:space="0" w:color="000000"/>
            </w:tcBorders>
          </w:tcPr>
          <w:p w14:paraId="73C69A59" w14:textId="77777777" w:rsidR="00F67E59" w:rsidRPr="00F35FCB" w:rsidRDefault="00F67E59" w:rsidP="00F67E59"/>
        </w:tc>
        <w:tc>
          <w:tcPr>
            <w:tcW w:w="2268" w:type="dxa"/>
            <w:vMerge/>
            <w:tcBorders>
              <w:top w:val="single" w:sz="4" w:space="0" w:color="auto"/>
              <w:left w:val="nil"/>
              <w:right w:val="single" w:sz="8" w:space="0" w:color="000000"/>
            </w:tcBorders>
          </w:tcPr>
          <w:p w14:paraId="251C2B8A" w14:textId="77777777" w:rsidR="00F67E59" w:rsidRPr="00F35FCB" w:rsidRDefault="00F67E59" w:rsidP="00F67E59"/>
        </w:tc>
        <w:tc>
          <w:tcPr>
            <w:tcW w:w="1701" w:type="dxa"/>
            <w:vMerge/>
            <w:tcBorders>
              <w:top w:val="single" w:sz="4" w:space="0" w:color="auto"/>
              <w:left w:val="nil"/>
              <w:right w:val="single" w:sz="8" w:space="0" w:color="000000"/>
            </w:tcBorders>
          </w:tcPr>
          <w:p w14:paraId="44BF137E" w14:textId="77777777" w:rsidR="00F67E59" w:rsidRPr="00F35FCB" w:rsidRDefault="00F67E59" w:rsidP="00F67E59"/>
        </w:tc>
        <w:tc>
          <w:tcPr>
            <w:tcW w:w="3969" w:type="dxa"/>
            <w:vMerge/>
            <w:tcBorders>
              <w:top w:val="single" w:sz="4" w:space="0" w:color="auto"/>
              <w:left w:val="nil"/>
              <w:right w:val="single" w:sz="8" w:space="0" w:color="000000"/>
            </w:tcBorders>
          </w:tcPr>
          <w:p w14:paraId="715B91C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0F36FCE" w14:textId="77777777" w:rsidR="00F67E59" w:rsidRPr="00F35FCB" w:rsidRDefault="00F67E59" w:rsidP="00F67E59">
            <w:pPr>
              <w:jc w:val="both"/>
            </w:pPr>
            <w:r w:rsidRPr="00F35FCB">
              <w:rPr>
                <w:rFonts w:eastAsia="Tahoma"/>
              </w:rPr>
              <w:t>Максимальный размер земельного участка (площадь) – не подлежит установлению</w:t>
            </w:r>
          </w:p>
        </w:tc>
      </w:tr>
      <w:tr w:rsidR="00F35FCB" w:rsidRPr="00F35FCB" w14:paraId="03711C97" w14:textId="77777777" w:rsidTr="00F67E59">
        <w:tc>
          <w:tcPr>
            <w:tcW w:w="567" w:type="dxa"/>
            <w:vMerge/>
            <w:tcBorders>
              <w:left w:val="single" w:sz="8" w:space="0" w:color="000000"/>
              <w:right w:val="single" w:sz="8" w:space="0" w:color="000000"/>
            </w:tcBorders>
          </w:tcPr>
          <w:p w14:paraId="215972EB" w14:textId="77777777" w:rsidR="00F67E59" w:rsidRPr="00F35FCB" w:rsidRDefault="00F67E59" w:rsidP="00F67E59"/>
        </w:tc>
        <w:tc>
          <w:tcPr>
            <w:tcW w:w="2268" w:type="dxa"/>
            <w:vMerge/>
            <w:tcBorders>
              <w:left w:val="nil"/>
              <w:right w:val="single" w:sz="8" w:space="0" w:color="000000"/>
            </w:tcBorders>
          </w:tcPr>
          <w:p w14:paraId="7F9A5BBD" w14:textId="77777777" w:rsidR="00F67E59" w:rsidRPr="00F35FCB" w:rsidRDefault="00F67E59" w:rsidP="00F67E59"/>
        </w:tc>
        <w:tc>
          <w:tcPr>
            <w:tcW w:w="1701" w:type="dxa"/>
            <w:vMerge/>
            <w:tcBorders>
              <w:left w:val="nil"/>
              <w:right w:val="single" w:sz="8" w:space="0" w:color="000000"/>
            </w:tcBorders>
          </w:tcPr>
          <w:p w14:paraId="5FBE4E9B" w14:textId="77777777" w:rsidR="00F67E59" w:rsidRPr="00F35FCB" w:rsidRDefault="00F67E59" w:rsidP="00F67E59"/>
        </w:tc>
        <w:tc>
          <w:tcPr>
            <w:tcW w:w="3969" w:type="dxa"/>
            <w:vMerge/>
            <w:tcBorders>
              <w:left w:val="nil"/>
              <w:right w:val="single" w:sz="8" w:space="0" w:color="000000"/>
            </w:tcBorders>
          </w:tcPr>
          <w:p w14:paraId="22DA6E5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C7FE3C" w14:textId="77777777" w:rsidR="00F67E59" w:rsidRPr="00F35FCB" w:rsidRDefault="00F67E59" w:rsidP="00F67E59">
            <w:pPr>
              <w:jc w:val="both"/>
            </w:pPr>
            <w:r w:rsidRPr="00F35FCB">
              <w:rPr>
                <w:rFonts w:eastAsia="Tahoma"/>
              </w:rPr>
              <w:t>Максимальный процент застройки в границах земельного участка – не подлежит установлению</w:t>
            </w:r>
          </w:p>
        </w:tc>
      </w:tr>
      <w:tr w:rsidR="00F35FCB" w:rsidRPr="00F35FCB" w14:paraId="787FDAFF" w14:textId="77777777" w:rsidTr="00F67E59">
        <w:tc>
          <w:tcPr>
            <w:tcW w:w="567" w:type="dxa"/>
            <w:vMerge/>
            <w:tcBorders>
              <w:left w:val="single" w:sz="8" w:space="0" w:color="000000"/>
              <w:right w:val="single" w:sz="8" w:space="0" w:color="000000"/>
            </w:tcBorders>
          </w:tcPr>
          <w:p w14:paraId="256289B3" w14:textId="77777777" w:rsidR="00F67E59" w:rsidRPr="00F35FCB" w:rsidRDefault="00F67E59" w:rsidP="00F67E59"/>
        </w:tc>
        <w:tc>
          <w:tcPr>
            <w:tcW w:w="2268" w:type="dxa"/>
            <w:vMerge/>
            <w:tcBorders>
              <w:left w:val="nil"/>
              <w:right w:val="single" w:sz="8" w:space="0" w:color="000000"/>
            </w:tcBorders>
          </w:tcPr>
          <w:p w14:paraId="50495E62" w14:textId="77777777" w:rsidR="00F67E59" w:rsidRPr="00F35FCB" w:rsidRDefault="00F67E59" w:rsidP="00F67E59"/>
        </w:tc>
        <w:tc>
          <w:tcPr>
            <w:tcW w:w="1701" w:type="dxa"/>
            <w:vMerge/>
            <w:tcBorders>
              <w:left w:val="nil"/>
              <w:right w:val="single" w:sz="8" w:space="0" w:color="000000"/>
            </w:tcBorders>
          </w:tcPr>
          <w:p w14:paraId="29B6C4F2" w14:textId="77777777" w:rsidR="00F67E59" w:rsidRPr="00F35FCB" w:rsidRDefault="00F67E59" w:rsidP="00F67E59"/>
        </w:tc>
        <w:tc>
          <w:tcPr>
            <w:tcW w:w="3969" w:type="dxa"/>
            <w:vMerge/>
            <w:tcBorders>
              <w:left w:val="nil"/>
              <w:right w:val="single" w:sz="8" w:space="0" w:color="000000"/>
            </w:tcBorders>
          </w:tcPr>
          <w:p w14:paraId="63AE4E9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10A7038" w14:textId="77777777" w:rsidR="00F67E59" w:rsidRPr="00F35FCB" w:rsidRDefault="00F67E59" w:rsidP="00F67E59">
            <w:pPr>
              <w:jc w:val="both"/>
            </w:pPr>
            <w:r w:rsidRPr="00F35FC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CC40209" w14:textId="77777777" w:rsidTr="00F67E59">
        <w:tc>
          <w:tcPr>
            <w:tcW w:w="567" w:type="dxa"/>
            <w:vMerge/>
            <w:tcBorders>
              <w:left w:val="single" w:sz="8" w:space="0" w:color="000000"/>
              <w:right w:val="single" w:sz="8" w:space="0" w:color="000000"/>
            </w:tcBorders>
          </w:tcPr>
          <w:p w14:paraId="5C0173DA" w14:textId="77777777" w:rsidR="00F67E59" w:rsidRPr="00F35FCB" w:rsidRDefault="00F67E59" w:rsidP="00F67E59"/>
        </w:tc>
        <w:tc>
          <w:tcPr>
            <w:tcW w:w="2268" w:type="dxa"/>
            <w:vMerge/>
            <w:tcBorders>
              <w:left w:val="nil"/>
              <w:right w:val="single" w:sz="8" w:space="0" w:color="000000"/>
            </w:tcBorders>
          </w:tcPr>
          <w:p w14:paraId="3EC65EEB" w14:textId="77777777" w:rsidR="00F67E59" w:rsidRPr="00F35FCB" w:rsidRDefault="00F67E59" w:rsidP="00F67E59"/>
        </w:tc>
        <w:tc>
          <w:tcPr>
            <w:tcW w:w="1701" w:type="dxa"/>
            <w:vMerge/>
            <w:tcBorders>
              <w:left w:val="nil"/>
              <w:right w:val="single" w:sz="8" w:space="0" w:color="000000"/>
            </w:tcBorders>
          </w:tcPr>
          <w:p w14:paraId="5B34265A" w14:textId="77777777" w:rsidR="00F67E59" w:rsidRPr="00F35FCB" w:rsidRDefault="00F67E59" w:rsidP="00F67E59"/>
        </w:tc>
        <w:tc>
          <w:tcPr>
            <w:tcW w:w="3969" w:type="dxa"/>
            <w:vMerge/>
            <w:tcBorders>
              <w:left w:val="nil"/>
              <w:right w:val="single" w:sz="8" w:space="0" w:color="000000"/>
            </w:tcBorders>
          </w:tcPr>
          <w:p w14:paraId="7AB0216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1FDB2DF" w14:textId="77777777" w:rsidR="00F67E59" w:rsidRPr="00F35FCB" w:rsidRDefault="00F67E59" w:rsidP="00F67E59">
            <w:pPr>
              <w:jc w:val="both"/>
            </w:pPr>
            <w:r w:rsidRPr="00F35FCB">
              <w:rPr>
                <w:rFonts w:eastAsia="Tahoma"/>
              </w:rPr>
              <w:t>Предельная высота зданий, строений, сооружений – не подлежит установлению</w:t>
            </w:r>
          </w:p>
        </w:tc>
      </w:tr>
      <w:tr w:rsidR="00F35FCB" w:rsidRPr="00F35FCB" w14:paraId="0108A314" w14:textId="77777777" w:rsidTr="00F67E59">
        <w:tc>
          <w:tcPr>
            <w:tcW w:w="567" w:type="dxa"/>
            <w:vMerge/>
            <w:tcBorders>
              <w:left w:val="single" w:sz="8" w:space="0" w:color="000000"/>
              <w:bottom w:val="single" w:sz="4" w:space="0" w:color="auto"/>
              <w:right w:val="single" w:sz="8" w:space="0" w:color="000000"/>
            </w:tcBorders>
          </w:tcPr>
          <w:p w14:paraId="568ED1C2" w14:textId="77777777" w:rsidR="00F67E59" w:rsidRPr="00F35FCB" w:rsidRDefault="00F67E59" w:rsidP="00F67E59"/>
        </w:tc>
        <w:tc>
          <w:tcPr>
            <w:tcW w:w="2268" w:type="dxa"/>
            <w:vMerge/>
            <w:tcBorders>
              <w:left w:val="nil"/>
              <w:bottom w:val="single" w:sz="4" w:space="0" w:color="auto"/>
              <w:right w:val="single" w:sz="8" w:space="0" w:color="000000"/>
            </w:tcBorders>
          </w:tcPr>
          <w:p w14:paraId="4011EC0C" w14:textId="77777777" w:rsidR="00F67E59" w:rsidRPr="00F35FCB" w:rsidRDefault="00F67E59" w:rsidP="00F67E59"/>
        </w:tc>
        <w:tc>
          <w:tcPr>
            <w:tcW w:w="1701" w:type="dxa"/>
            <w:vMerge/>
            <w:tcBorders>
              <w:left w:val="nil"/>
              <w:bottom w:val="single" w:sz="4" w:space="0" w:color="auto"/>
              <w:right w:val="single" w:sz="8" w:space="0" w:color="000000"/>
            </w:tcBorders>
          </w:tcPr>
          <w:p w14:paraId="0A9969C5" w14:textId="77777777" w:rsidR="00F67E59" w:rsidRPr="00F35FCB" w:rsidRDefault="00F67E59" w:rsidP="00F67E59"/>
        </w:tc>
        <w:tc>
          <w:tcPr>
            <w:tcW w:w="3969" w:type="dxa"/>
            <w:vMerge/>
            <w:tcBorders>
              <w:left w:val="nil"/>
              <w:bottom w:val="single" w:sz="4" w:space="0" w:color="auto"/>
              <w:right w:val="single" w:sz="4" w:space="0" w:color="auto"/>
            </w:tcBorders>
          </w:tcPr>
          <w:p w14:paraId="3A7B632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A9714E0" w14:textId="77777777" w:rsidR="00F67E59" w:rsidRPr="00F35FCB" w:rsidRDefault="00F67E59" w:rsidP="00F67E59">
            <w:pPr>
              <w:jc w:val="both"/>
            </w:pPr>
            <w:r w:rsidRPr="00F35FCB">
              <w:rPr>
                <w:rFonts w:eastAsia="Tahoma"/>
              </w:rPr>
              <w:t>Минимальный процент озеленения в границах земельного участка – не подлежит установлению</w:t>
            </w:r>
          </w:p>
        </w:tc>
      </w:tr>
      <w:tr w:rsidR="00F35FCB" w:rsidRPr="00F35FCB" w14:paraId="45162AB1"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4364F79A" w14:textId="77777777" w:rsidR="00F67E59" w:rsidRPr="00F35FCB" w:rsidRDefault="00F67E59" w:rsidP="00596C2D">
            <w:pPr>
              <w:numPr>
                <w:ilvl w:val="0"/>
                <w:numId w:val="54"/>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137BB7C6" w14:textId="77777777" w:rsidR="00F67E59" w:rsidRPr="00F35FCB" w:rsidRDefault="00F67E59" w:rsidP="00F67E59">
            <w:r w:rsidRPr="00F35FCB">
              <w:t>Стоянка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0C45EA4B" w14:textId="77777777" w:rsidR="00F67E59" w:rsidRPr="00F35FCB" w:rsidRDefault="00F67E59" w:rsidP="00F67E59">
            <w:r w:rsidRPr="00F35FCB">
              <w:t>4.9.2</w:t>
            </w:r>
          </w:p>
        </w:tc>
        <w:tc>
          <w:tcPr>
            <w:tcW w:w="3969" w:type="dxa"/>
            <w:vMerge w:val="restart"/>
            <w:tcBorders>
              <w:top w:val="single" w:sz="4" w:space="0" w:color="auto"/>
              <w:left w:val="single" w:sz="4" w:space="0" w:color="auto"/>
              <w:bottom w:val="single" w:sz="4" w:space="0" w:color="auto"/>
              <w:right w:val="single" w:sz="4" w:space="0" w:color="auto"/>
            </w:tcBorders>
          </w:tcPr>
          <w:p w14:paraId="7139FE09"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single" w:sz="4" w:space="0" w:color="auto"/>
              <w:bottom w:val="single" w:sz="4" w:space="0" w:color="auto"/>
              <w:right w:val="single" w:sz="4" w:space="0" w:color="auto"/>
            </w:tcBorders>
          </w:tcPr>
          <w:p w14:paraId="58D3815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EC61EAD"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7E70AFB3"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411595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89D4D6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5B01AD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003D9C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A6F8F46" w14:textId="77777777" w:rsidTr="00F67E59">
        <w:tc>
          <w:tcPr>
            <w:tcW w:w="567" w:type="dxa"/>
            <w:vMerge/>
            <w:tcBorders>
              <w:top w:val="nil"/>
              <w:left w:val="single" w:sz="8" w:space="0" w:color="000000"/>
              <w:bottom w:val="single" w:sz="4" w:space="0" w:color="auto"/>
              <w:right w:val="single" w:sz="8" w:space="0" w:color="000000"/>
            </w:tcBorders>
          </w:tcPr>
          <w:p w14:paraId="0193B0F7"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9F8941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054FEF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7C652E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E68180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A19BA49" w14:textId="77777777" w:rsidTr="00F67E59">
        <w:tc>
          <w:tcPr>
            <w:tcW w:w="567" w:type="dxa"/>
            <w:vMerge/>
            <w:tcBorders>
              <w:top w:val="single" w:sz="4" w:space="0" w:color="auto"/>
              <w:left w:val="single" w:sz="4" w:space="0" w:color="auto"/>
              <w:bottom w:val="single" w:sz="4" w:space="0" w:color="auto"/>
              <w:right w:val="single" w:sz="4" w:space="0" w:color="auto"/>
            </w:tcBorders>
          </w:tcPr>
          <w:p w14:paraId="04D8677F"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7D07184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43C1F6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18DC61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6F5ADD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2CAF60E"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780C656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E9BD77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BA509F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57BB1C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560EF5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0D3E415" w14:textId="77777777" w:rsidTr="00F67E59">
        <w:tc>
          <w:tcPr>
            <w:tcW w:w="567" w:type="dxa"/>
            <w:vMerge/>
            <w:tcBorders>
              <w:top w:val="nil"/>
              <w:left w:val="single" w:sz="8" w:space="0" w:color="000000"/>
              <w:bottom w:val="single" w:sz="4" w:space="0" w:color="auto"/>
              <w:right w:val="single" w:sz="8" w:space="0" w:color="000000"/>
            </w:tcBorders>
          </w:tcPr>
          <w:p w14:paraId="6F4E7749"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04323A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ABAB7E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82EA9C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135323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D1D7AB9"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BE1E8C1" w14:textId="77777777" w:rsidR="00F67E59" w:rsidRPr="00F35FCB" w:rsidRDefault="00F67E59" w:rsidP="00596C2D">
            <w:pPr>
              <w:numPr>
                <w:ilvl w:val="0"/>
                <w:numId w:val="54"/>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74AADB26" w14:textId="77777777" w:rsidR="00F67E59" w:rsidRPr="00F35FCB" w:rsidRDefault="00F67E59" w:rsidP="00F67E59">
            <w:r w:rsidRPr="00F35FCB">
              <w:t>Оборудованные 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59A632FF" w14:textId="77777777" w:rsidR="00F67E59" w:rsidRPr="00F35FCB" w:rsidRDefault="00F67E59" w:rsidP="00F67E59">
            <w:r w:rsidRPr="00F35FCB">
              <w:t xml:space="preserve">5.1.4 </w:t>
            </w:r>
          </w:p>
        </w:tc>
        <w:tc>
          <w:tcPr>
            <w:tcW w:w="3969" w:type="dxa"/>
            <w:vMerge w:val="restart"/>
            <w:tcBorders>
              <w:top w:val="single" w:sz="4" w:space="0" w:color="auto"/>
              <w:left w:val="single" w:sz="4" w:space="0" w:color="auto"/>
              <w:bottom w:val="single" w:sz="4" w:space="0" w:color="auto"/>
              <w:right w:val="single" w:sz="4" w:space="0" w:color="auto"/>
            </w:tcBorders>
          </w:tcPr>
          <w:p w14:paraId="57FF3395" w14:textId="77777777" w:rsidR="00F67E59" w:rsidRPr="00F35FCB" w:rsidRDefault="00F67E59" w:rsidP="00F67E59">
            <w:pPr>
              <w:jc w:val="both"/>
            </w:pPr>
            <w:r w:rsidRPr="00F35FCB">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520" w:type="dxa"/>
            <w:tcBorders>
              <w:top w:val="single" w:sz="4" w:space="0" w:color="auto"/>
              <w:left w:val="single" w:sz="4" w:space="0" w:color="auto"/>
              <w:bottom w:val="single" w:sz="4" w:space="0" w:color="auto"/>
              <w:right w:val="single" w:sz="4" w:space="0" w:color="auto"/>
            </w:tcBorders>
          </w:tcPr>
          <w:p w14:paraId="746AB7E3" w14:textId="77777777" w:rsidR="00F67E59" w:rsidRPr="00F35FCB" w:rsidRDefault="00F67E59" w:rsidP="00F67E59">
            <w:pPr>
              <w:jc w:val="both"/>
            </w:pPr>
            <w:r w:rsidRPr="00F35FCB">
              <w:t>Минимальный размер земельного участка (площадь) – 400 кв. м</w:t>
            </w:r>
          </w:p>
        </w:tc>
      </w:tr>
      <w:tr w:rsidR="00F35FCB" w:rsidRPr="00F35FCB" w14:paraId="405328A8"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EF9DD68"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2AF9C3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6090E7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47C202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8EA51D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1582BB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14B96A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BDFC53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29E619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12D30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372A2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3D4D65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E92478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CCFC2E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756AF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965FF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ECBB2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F35FCB" w:rsidRPr="00F35FCB" w14:paraId="54D57C3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7303F6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0FCD37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496AE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196DE5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DC487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E5AFD6E"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D0B022E"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A5F5B0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733FDD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09E53A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4FC4E7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6EA9741"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3B92267" w14:textId="77777777" w:rsidR="00F67E59" w:rsidRPr="00F35FCB" w:rsidRDefault="00F67E59" w:rsidP="00596C2D">
            <w:pPr>
              <w:numPr>
                <w:ilvl w:val="0"/>
                <w:numId w:val="54"/>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1069A12A" w14:textId="77777777" w:rsidR="00F67E59" w:rsidRPr="00F35FCB" w:rsidRDefault="00F67E59" w:rsidP="00F67E59">
            <w:r w:rsidRPr="00F35FCB">
              <w:t>Водный спорт</w:t>
            </w:r>
          </w:p>
        </w:tc>
        <w:tc>
          <w:tcPr>
            <w:tcW w:w="1701" w:type="dxa"/>
            <w:vMerge w:val="restart"/>
            <w:tcBorders>
              <w:top w:val="single" w:sz="4" w:space="0" w:color="auto"/>
              <w:left w:val="single" w:sz="4" w:space="0" w:color="auto"/>
              <w:bottom w:val="single" w:sz="4" w:space="0" w:color="auto"/>
              <w:right w:val="single" w:sz="4" w:space="0" w:color="auto"/>
            </w:tcBorders>
          </w:tcPr>
          <w:p w14:paraId="3F587045" w14:textId="77777777" w:rsidR="00F67E59" w:rsidRPr="00F35FCB" w:rsidRDefault="00F67E59" w:rsidP="00F67E59">
            <w:r w:rsidRPr="00F35FCB">
              <w:t xml:space="preserve">5.1.5 </w:t>
            </w:r>
          </w:p>
        </w:tc>
        <w:tc>
          <w:tcPr>
            <w:tcW w:w="3969" w:type="dxa"/>
            <w:vMerge w:val="restart"/>
            <w:tcBorders>
              <w:top w:val="single" w:sz="4" w:space="0" w:color="auto"/>
              <w:left w:val="single" w:sz="4" w:space="0" w:color="auto"/>
              <w:bottom w:val="single" w:sz="4" w:space="0" w:color="auto"/>
              <w:right w:val="single" w:sz="4" w:space="0" w:color="auto"/>
            </w:tcBorders>
          </w:tcPr>
          <w:p w14:paraId="3ED7E0C2" w14:textId="77777777" w:rsidR="00F67E59" w:rsidRPr="00F35FCB" w:rsidRDefault="00F67E59" w:rsidP="00F67E59">
            <w:pPr>
              <w:jc w:val="both"/>
            </w:pPr>
            <w:r w:rsidRPr="00F35FCB">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520" w:type="dxa"/>
            <w:tcBorders>
              <w:top w:val="single" w:sz="4" w:space="0" w:color="auto"/>
              <w:left w:val="single" w:sz="4" w:space="0" w:color="auto"/>
              <w:bottom w:val="single" w:sz="4" w:space="0" w:color="auto"/>
              <w:right w:val="single" w:sz="4" w:space="0" w:color="auto"/>
            </w:tcBorders>
          </w:tcPr>
          <w:p w14:paraId="7AD63635"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00800E20"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0B93FC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DD1753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78B700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B550E8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91B89B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3E2B1A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BAA9BC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B26AC9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B8AC0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AC237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D887E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6B74DE2"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AC68D31"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E2360C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E43785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D6BC21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A01160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7D824D78"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01339F30"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346E9DE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2AB5F0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368C3C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52A9425"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51125802"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0AE2E284" w14:textId="77777777" w:rsidR="00F67E59" w:rsidRPr="00F35FCB" w:rsidRDefault="00F67E59" w:rsidP="00F67E59"/>
        </w:tc>
        <w:tc>
          <w:tcPr>
            <w:tcW w:w="2268" w:type="dxa"/>
            <w:vMerge/>
            <w:tcBorders>
              <w:top w:val="single" w:sz="4" w:space="0" w:color="auto"/>
              <w:left w:val="nil"/>
              <w:bottom w:val="single" w:sz="4" w:space="0" w:color="auto"/>
              <w:right w:val="single" w:sz="8" w:space="0" w:color="000000"/>
            </w:tcBorders>
          </w:tcPr>
          <w:p w14:paraId="3D18A76A"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75DB4F97"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79895BFF"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259B477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327DD82"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7C71726" w14:textId="77777777" w:rsidR="00F67E59" w:rsidRPr="00F35FCB" w:rsidRDefault="00F67E59" w:rsidP="00596C2D">
            <w:pPr>
              <w:numPr>
                <w:ilvl w:val="0"/>
                <w:numId w:val="54"/>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3BCFDF27" w14:textId="77777777" w:rsidR="00F67E59" w:rsidRPr="00F35FCB" w:rsidRDefault="00F67E59" w:rsidP="00F67E59">
            <w:r w:rsidRPr="00F35FCB">
              <w:t>Причалы для маломерных судов</w:t>
            </w:r>
          </w:p>
        </w:tc>
        <w:tc>
          <w:tcPr>
            <w:tcW w:w="1701" w:type="dxa"/>
            <w:vMerge w:val="restart"/>
            <w:tcBorders>
              <w:top w:val="single" w:sz="4" w:space="0" w:color="auto"/>
              <w:left w:val="single" w:sz="4" w:space="0" w:color="auto"/>
              <w:bottom w:val="single" w:sz="4" w:space="0" w:color="auto"/>
              <w:right w:val="single" w:sz="4" w:space="0" w:color="auto"/>
            </w:tcBorders>
          </w:tcPr>
          <w:p w14:paraId="30B0A68C" w14:textId="77777777" w:rsidR="00F67E59" w:rsidRPr="00F35FCB" w:rsidRDefault="00F67E59" w:rsidP="00F67E59">
            <w:r w:rsidRPr="00F35FCB">
              <w:t xml:space="preserve">5.4 </w:t>
            </w:r>
          </w:p>
        </w:tc>
        <w:tc>
          <w:tcPr>
            <w:tcW w:w="3969" w:type="dxa"/>
            <w:vMerge w:val="restart"/>
            <w:tcBorders>
              <w:top w:val="single" w:sz="4" w:space="0" w:color="auto"/>
              <w:left w:val="single" w:sz="4" w:space="0" w:color="auto"/>
              <w:bottom w:val="single" w:sz="4" w:space="0" w:color="auto"/>
              <w:right w:val="single" w:sz="4" w:space="0" w:color="auto"/>
            </w:tcBorders>
          </w:tcPr>
          <w:p w14:paraId="03F2185D" w14:textId="77777777" w:rsidR="00F67E59" w:rsidRPr="00F35FCB" w:rsidRDefault="00F67E59" w:rsidP="00F67E59">
            <w:pPr>
              <w:jc w:val="both"/>
            </w:pPr>
            <w:r w:rsidRPr="00F35FCB">
              <w:t>Размещение сооружений, предназначенных для причаливания, хранения и обслуживания яхт, катеров, лодок и других маломерных судов</w:t>
            </w:r>
          </w:p>
        </w:tc>
        <w:tc>
          <w:tcPr>
            <w:tcW w:w="6520" w:type="dxa"/>
            <w:tcBorders>
              <w:top w:val="single" w:sz="4" w:space="0" w:color="auto"/>
              <w:left w:val="single" w:sz="4" w:space="0" w:color="auto"/>
              <w:bottom w:val="single" w:sz="4" w:space="0" w:color="auto"/>
              <w:right w:val="single" w:sz="4" w:space="0" w:color="auto"/>
            </w:tcBorders>
          </w:tcPr>
          <w:p w14:paraId="799D508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A2701CF"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B698530"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2A276EC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5D1E18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FC5969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A2FE31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1DEEF49"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657D14C6"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0A92E11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FD1540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C910D8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3C1838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E580411"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108EB44A"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4DA73C9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3CC788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638765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F2089E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88274F5"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1A0D838"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293A03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476C0A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AC918D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FC9B71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84AC25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FCD8EE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BF1159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AD5B5C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3ABFD3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81E2A5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1934407" w14:textId="77777777" w:rsidTr="00F67E59">
        <w:trPr>
          <w:trHeight w:val="53"/>
        </w:trPr>
        <w:tc>
          <w:tcPr>
            <w:tcW w:w="567" w:type="dxa"/>
            <w:vMerge w:val="restart"/>
            <w:tcBorders>
              <w:top w:val="nil"/>
              <w:left w:val="single" w:sz="8" w:space="0" w:color="000000"/>
              <w:bottom w:val="single" w:sz="8" w:space="0" w:color="000000"/>
              <w:right w:val="single" w:sz="8" w:space="0" w:color="000000"/>
            </w:tcBorders>
          </w:tcPr>
          <w:p w14:paraId="270D6330" w14:textId="77777777" w:rsidR="00F67E59" w:rsidRPr="00F35FCB" w:rsidRDefault="00F67E59" w:rsidP="00596C2D">
            <w:pPr>
              <w:numPr>
                <w:ilvl w:val="0"/>
                <w:numId w:val="54"/>
              </w:numPr>
              <w:suppressAutoHyphens/>
              <w:ind w:left="0" w:firstLine="0"/>
            </w:pPr>
          </w:p>
        </w:tc>
        <w:tc>
          <w:tcPr>
            <w:tcW w:w="2268" w:type="dxa"/>
            <w:vMerge w:val="restart"/>
            <w:tcBorders>
              <w:top w:val="nil"/>
              <w:left w:val="nil"/>
              <w:bottom w:val="single" w:sz="8" w:space="0" w:color="000000"/>
              <w:right w:val="single" w:sz="8" w:space="0" w:color="000000"/>
            </w:tcBorders>
          </w:tcPr>
          <w:p w14:paraId="47A2E009" w14:textId="77777777" w:rsidR="00F67E59" w:rsidRPr="00F35FCB" w:rsidRDefault="00F67E59" w:rsidP="00F67E59">
            <w:r w:rsidRPr="00F35FCB">
              <w:t>Гидротехнические сооружения</w:t>
            </w:r>
          </w:p>
        </w:tc>
        <w:tc>
          <w:tcPr>
            <w:tcW w:w="1701" w:type="dxa"/>
            <w:vMerge w:val="restart"/>
            <w:tcBorders>
              <w:top w:val="nil"/>
              <w:left w:val="nil"/>
              <w:bottom w:val="single" w:sz="8" w:space="0" w:color="000000"/>
              <w:right w:val="single" w:sz="8" w:space="0" w:color="000000"/>
            </w:tcBorders>
          </w:tcPr>
          <w:p w14:paraId="4E798A91" w14:textId="77777777" w:rsidR="00F67E59" w:rsidRPr="00F35FCB" w:rsidRDefault="00F67E59" w:rsidP="00F67E59">
            <w:r w:rsidRPr="00F35FCB">
              <w:t>11.3</w:t>
            </w:r>
          </w:p>
        </w:tc>
        <w:tc>
          <w:tcPr>
            <w:tcW w:w="3969" w:type="dxa"/>
            <w:vMerge w:val="restart"/>
            <w:tcBorders>
              <w:top w:val="nil"/>
              <w:left w:val="nil"/>
              <w:bottom w:val="single" w:sz="8" w:space="0" w:color="000000"/>
              <w:right w:val="single" w:sz="8" w:space="0" w:color="000000"/>
            </w:tcBorders>
          </w:tcPr>
          <w:p w14:paraId="27C5B997" w14:textId="77777777" w:rsidR="00F67E59" w:rsidRPr="00F35FCB" w:rsidRDefault="00F67E59" w:rsidP="00F67E59">
            <w:pPr>
              <w:jc w:val="both"/>
            </w:pPr>
            <w:r w:rsidRPr="00F35FCB">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520" w:type="dxa"/>
            <w:tcBorders>
              <w:top w:val="nil"/>
              <w:left w:val="nil"/>
              <w:bottom w:val="single" w:sz="8" w:space="0" w:color="000000"/>
              <w:right w:val="single" w:sz="8" w:space="0" w:color="000000"/>
            </w:tcBorders>
          </w:tcPr>
          <w:p w14:paraId="676D925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0C79286" w14:textId="77777777" w:rsidTr="00F67E59">
        <w:trPr>
          <w:trHeight w:val="49"/>
        </w:trPr>
        <w:tc>
          <w:tcPr>
            <w:tcW w:w="567" w:type="dxa"/>
            <w:vMerge/>
            <w:tcBorders>
              <w:top w:val="nil"/>
              <w:left w:val="single" w:sz="8" w:space="0" w:color="000000"/>
              <w:bottom w:val="single" w:sz="8" w:space="0" w:color="000000"/>
              <w:right w:val="single" w:sz="8" w:space="0" w:color="000000"/>
            </w:tcBorders>
          </w:tcPr>
          <w:p w14:paraId="39A5C47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76FEAA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8A743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9A4B5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49E44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EF9A6D4" w14:textId="77777777" w:rsidTr="00F67E59">
        <w:trPr>
          <w:trHeight w:val="49"/>
        </w:trPr>
        <w:tc>
          <w:tcPr>
            <w:tcW w:w="567" w:type="dxa"/>
            <w:vMerge/>
            <w:tcBorders>
              <w:top w:val="nil"/>
              <w:left w:val="single" w:sz="8" w:space="0" w:color="000000"/>
              <w:bottom w:val="single" w:sz="8" w:space="0" w:color="000000"/>
              <w:right w:val="single" w:sz="8" w:space="0" w:color="000000"/>
            </w:tcBorders>
          </w:tcPr>
          <w:p w14:paraId="234CD58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5A8746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A85B35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3EAF8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DDFD4F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2CE3668" w14:textId="77777777" w:rsidTr="00F67E59">
        <w:trPr>
          <w:trHeight w:val="49"/>
        </w:trPr>
        <w:tc>
          <w:tcPr>
            <w:tcW w:w="567" w:type="dxa"/>
            <w:vMerge/>
            <w:tcBorders>
              <w:top w:val="nil"/>
              <w:left w:val="single" w:sz="8" w:space="0" w:color="000000"/>
              <w:bottom w:val="single" w:sz="8" w:space="0" w:color="000000"/>
              <w:right w:val="single" w:sz="8" w:space="0" w:color="000000"/>
            </w:tcBorders>
          </w:tcPr>
          <w:p w14:paraId="3A81D51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1D9283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E9147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C3A39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6681A8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DF1AE6D" w14:textId="77777777" w:rsidTr="00F67E59">
        <w:trPr>
          <w:trHeight w:val="49"/>
        </w:trPr>
        <w:tc>
          <w:tcPr>
            <w:tcW w:w="567" w:type="dxa"/>
            <w:vMerge/>
            <w:tcBorders>
              <w:top w:val="nil"/>
              <w:left w:val="single" w:sz="8" w:space="0" w:color="000000"/>
              <w:bottom w:val="single" w:sz="4" w:space="0" w:color="auto"/>
              <w:right w:val="single" w:sz="8" w:space="0" w:color="000000"/>
            </w:tcBorders>
          </w:tcPr>
          <w:p w14:paraId="1C0A28AC"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CC70FB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BB3F43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1ADD0E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4341AB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2A592E3" w14:textId="77777777" w:rsidTr="00F67E59">
        <w:trPr>
          <w:trHeight w:val="49"/>
        </w:trPr>
        <w:tc>
          <w:tcPr>
            <w:tcW w:w="567" w:type="dxa"/>
            <w:vMerge/>
            <w:tcBorders>
              <w:top w:val="single" w:sz="4" w:space="0" w:color="auto"/>
              <w:left w:val="single" w:sz="4" w:space="0" w:color="auto"/>
              <w:bottom w:val="single" w:sz="4" w:space="0" w:color="auto"/>
              <w:right w:val="single" w:sz="4" w:space="0" w:color="auto"/>
            </w:tcBorders>
          </w:tcPr>
          <w:p w14:paraId="6BBD8488"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609235D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4284A4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8B56E9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3605B9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2500AD56" w14:textId="77777777" w:rsidR="00F67E59" w:rsidRPr="00F35FCB" w:rsidRDefault="00F67E59" w:rsidP="00F67E59">
      <w:pPr>
        <w:spacing w:before="200"/>
        <w:outlineLvl w:val="3"/>
        <w:rPr>
          <w:b/>
        </w:rPr>
      </w:pPr>
      <w:bookmarkStart w:id="273" w:name="_Toc208935598"/>
      <w:r w:rsidRPr="00F35FCB">
        <w:rPr>
          <w:b/>
        </w:rPr>
        <w:t>Особенности применения градостроительного регламента</w:t>
      </w:r>
      <w:bookmarkEnd w:id="273"/>
    </w:p>
    <w:p w14:paraId="26068FCB"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64C7172A" w14:textId="77777777" w:rsidR="00F67E59" w:rsidRPr="00F35FCB" w:rsidRDefault="00F67E59" w:rsidP="00F67E59">
      <w:pPr>
        <w:ind w:firstLine="567"/>
        <w:jc w:val="both"/>
      </w:pPr>
      <w:r w:rsidRPr="00F35FCB">
        <w:t>3.1. Минимальные отступы:</w:t>
      </w:r>
    </w:p>
    <w:p w14:paraId="44D09DD8"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12443D6A"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5EF4CC18"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 6 м;</w:t>
      </w:r>
    </w:p>
    <w:p w14:paraId="7046A496"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6124EF99" w14:textId="77777777" w:rsidR="00F67E59" w:rsidRPr="00F35FCB" w:rsidRDefault="00F67E59" w:rsidP="00F67E59">
      <w:pPr>
        <w:ind w:firstLine="567"/>
        <w:jc w:val="both"/>
      </w:pPr>
      <w:r w:rsidRPr="00F35FCB">
        <w:t>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6108AA01" w14:textId="77777777" w:rsidR="00F67E59" w:rsidRPr="00F35FCB" w:rsidRDefault="00F67E59" w:rsidP="00F67E59">
      <w:pPr>
        <w:ind w:firstLine="567"/>
        <w:jc w:val="both"/>
      </w:pPr>
      <w:r w:rsidRPr="00F35FCB">
        <w:t>5. В границах территориальной зоны ОП1,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246ED802" w14:textId="77777777" w:rsidR="00F67E59" w:rsidRPr="00F35FCB" w:rsidRDefault="00F67E59" w:rsidP="00F67E59">
      <w:pPr>
        <w:spacing w:before="200"/>
        <w:outlineLvl w:val="3"/>
        <w:rPr>
          <w:b/>
        </w:rPr>
      </w:pPr>
      <w:bookmarkStart w:id="274" w:name="_Toc208935599"/>
      <w:r w:rsidRPr="00F35FCB">
        <w:rPr>
          <w:b/>
        </w:rPr>
        <w:t>Требования к архитектурно-градостроительному облику объектов капитального строительства</w:t>
      </w:r>
      <w:bookmarkEnd w:id="274"/>
    </w:p>
    <w:p w14:paraId="4B6190EE"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7901C9E2" w14:textId="77777777" w:rsidR="00F67E59" w:rsidRPr="00F35FCB" w:rsidRDefault="00F67E59" w:rsidP="00F67E59">
      <w:pPr>
        <w:spacing w:before="200"/>
        <w:jc w:val="center"/>
        <w:outlineLvl w:val="2"/>
        <w:rPr>
          <w:b/>
        </w:rPr>
      </w:pPr>
      <w:bookmarkStart w:id="275" w:name="_Toc208417618"/>
      <w:bookmarkStart w:id="276" w:name="_Toc208935600"/>
      <w:r w:rsidRPr="00F35FCB">
        <w:rPr>
          <w:b/>
        </w:rPr>
        <w:t>Статья 51. ОП1.1. Зона озелененных территорий общего пользования (парки, сады, скверы, бульвары). Лесопарковая зона</w:t>
      </w:r>
      <w:bookmarkEnd w:id="275"/>
      <w:bookmarkEnd w:id="276"/>
    </w:p>
    <w:p w14:paraId="54AAD19F" w14:textId="77777777" w:rsidR="00F67E59" w:rsidRPr="00F35FCB" w:rsidRDefault="00F67E59" w:rsidP="00F67E59">
      <w:pPr>
        <w:ind w:firstLine="567"/>
        <w:jc w:val="both"/>
      </w:pPr>
      <w:r w:rsidRPr="00F35FCB">
        <w:t>1. Территориальная зона ОП1.1 предназначена для размещения особо охраняемых территорий местного значения.</w:t>
      </w:r>
    </w:p>
    <w:p w14:paraId="3838979B"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ОП1.1:</w:t>
      </w:r>
    </w:p>
    <w:p w14:paraId="6E1CDCCA" w14:textId="77777777" w:rsidR="00F67E59" w:rsidRPr="00F35FCB" w:rsidRDefault="00F67E59" w:rsidP="00F67E59">
      <w:pPr>
        <w:spacing w:before="200"/>
        <w:outlineLvl w:val="3"/>
        <w:rPr>
          <w:b/>
        </w:rPr>
      </w:pPr>
      <w:bookmarkStart w:id="277" w:name="_Toc208935601"/>
      <w:r w:rsidRPr="00F35FCB">
        <w:rPr>
          <w:b/>
        </w:rPr>
        <w:t>Основные виды разрешенного использования земельных участков и объектов капитального строительства</w:t>
      </w:r>
      <w:bookmarkEnd w:id="277"/>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3178347C" w14:textId="77777777" w:rsidTr="00F67E59">
        <w:tc>
          <w:tcPr>
            <w:tcW w:w="567" w:type="dxa"/>
            <w:tcBorders>
              <w:top w:val="single" w:sz="8" w:space="0" w:color="000000"/>
              <w:left w:val="single" w:sz="8" w:space="0" w:color="000000"/>
              <w:bottom w:val="single" w:sz="4" w:space="0" w:color="auto"/>
              <w:right w:val="single" w:sz="8" w:space="0" w:color="000000"/>
            </w:tcBorders>
          </w:tcPr>
          <w:p w14:paraId="644F1629"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49120892"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53DFB589"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48442335"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79078B4E"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2D0ECF5" w14:textId="77777777" w:rsidTr="00F67E59">
        <w:trPr>
          <w:trHeight w:val="554"/>
        </w:trPr>
        <w:tc>
          <w:tcPr>
            <w:tcW w:w="567" w:type="dxa"/>
            <w:vMerge w:val="restart"/>
            <w:tcBorders>
              <w:top w:val="single" w:sz="4" w:space="0" w:color="auto"/>
              <w:left w:val="single" w:sz="4" w:space="0" w:color="auto"/>
              <w:bottom w:val="single" w:sz="4" w:space="0" w:color="auto"/>
              <w:right w:val="single" w:sz="4" w:space="0" w:color="auto"/>
            </w:tcBorders>
          </w:tcPr>
          <w:p w14:paraId="6B824A57" w14:textId="77777777" w:rsidR="00F67E59" w:rsidRPr="00F35FCB" w:rsidRDefault="00F67E59" w:rsidP="00596C2D">
            <w:pPr>
              <w:numPr>
                <w:ilvl w:val="0"/>
                <w:numId w:val="55"/>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006AEEE2" w14:textId="77777777" w:rsidR="00F67E59" w:rsidRPr="00F35FCB" w:rsidRDefault="00F67E59" w:rsidP="00F67E59">
            <w:r w:rsidRPr="00F35FCB">
              <w:t>Охрана природных территорий</w:t>
            </w:r>
          </w:p>
        </w:tc>
        <w:tc>
          <w:tcPr>
            <w:tcW w:w="1701" w:type="dxa"/>
            <w:vMerge w:val="restart"/>
            <w:tcBorders>
              <w:top w:val="single" w:sz="4" w:space="0" w:color="auto"/>
              <w:left w:val="single" w:sz="4" w:space="0" w:color="auto"/>
              <w:bottom w:val="single" w:sz="4" w:space="0" w:color="auto"/>
              <w:right w:val="single" w:sz="4" w:space="0" w:color="auto"/>
            </w:tcBorders>
          </w:tcPr>
          <w:p w14:paraId="215B1092" w14:textId="77777777" w:rsidR="00F67E59" w:rsidRPr="00F35FCB" w:rsidRDefault="00F67E59" w:rsidP="00F67E59">
            <w:r w:rsidRPr="00F35FCB">
              <w:t xml:space="preserve">9.1 </w:t>
            </w:r>
          </w:p>
        </w:tc>
        <w:tc>
          <w:tcPr>
            <w:tcW w:w="3969" w:type="dxa"/>
            <w:vMerge w:val="restart"/>
            <w:tcBorders>
              <w:top w:val="single" w:sz="4" w:space="0" w:color="auto"/>
              <w:left w:val="single" w:sz="4" w:space="0" w:color="auto"/>
              <w:bottom w:val="single" w:sz="4" w:space="0" w:color="auto"/>
              <w:right w:val="single" w:sz="4" w:space="0" w:color="auto"/>
            </w:tcBorders>
          </w:tcPr>
          <w:p w14:paraId="3D977AEC" w14:textId="77777777" w:rsidR="00F67E59" w:rsidRPr="00F35FCB" w:rsidRDefault="00F67E59" w:rsidP="00F67E59">
            <w:pPr>
              <w:jc w:val="both"/>
            </w:pPr>
            <w:r w:rsidRPr="00F35FCB">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77537274" w14:textId="77777777" w:rsidR="00F67E59" w:rsidRPr="00F35FCB" w:rsidRDefault="00F67E59" w:rsidP="00F67E59">
            <w:pPr>
              <w:jc w:val="both"/>
            </w:pPr>
            <w:r w:rsidRPr="00F35FCB">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6520" w:type="dxa"/>
            <w:tcBorders>
              <w:top w:val="single" w:sz="4" w:space="0" w:color="auto"/>
              <w:left w:val="single" w:sz="4" w:space="0" w:color="auto"/>
              <w:bottom w:val="single" w:sz="4" w:space="0" w:color="auto"/>
              <w:right w:val="single" w:sz="4" w:space="0" w:color="auto"/>
            </w:tcBorders>
          </w:tcPr>
          <w:p w14:paraId="575AD60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0583BB5" w14:textId="77777777" w:rsidTr="00F67E59">
        <w:trPr>
          <w:trHeight w:val="230"/>
        </w:trPr>
        <w:tc>
          <w:tcPr>
            <w:tcW w:w="567" w:type="dxa"/>
            <w:vMerge/>
            <w:tcBorders>
              <w:top w:val="single" w:sz="4" w:space="0" w:color="auto"/>
              <w:left w:val="single" w:sz="8" w:space="0" w:color="000000"/>
              <w:bottom w:val="single" w:sz="8" w:space="0" w:color="000000"/>
              <w:right w:val="single" w:sz="8" w:space="0" w:color="000000"/>
            </w:tcBorders>
          </w:tcPr>
          <w:p w14:paraId="341F51DD"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094637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7B9112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1D3796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8E550C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3A738EC" w14:textId="77777777" w:rsidTr="00F67E59">
        <w:trPr>
          <w:trHeight w:val="243"/>
        </w:trPr>
        <w:tc>
          <w:tcPr>
            <w:tcW w:w="567" w:type="dxa"/>
            <w:vMerge/>
            <w:tcBorders>
              <w:top w:val="nil"/>
              <w:left w:val="single" w:sz="8" w:space="0" w:color="000000"/>
              <w:bottom w:val="single" w:sz="8" w:space="0" w:color="000000"/>
              <w:right w:val="single" w:sz="8" w:space="0" w:color="000000"/>
            </w:tcBorders>
          </w:tcPr>
          <w:p w14:paraId="73F753A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25264F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F87CC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D87DF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646C9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8E60C12" w14:textId="77777777" w:rsidTr="00F67E59">
        <w:trPr>
          <w:trHeight w:val="965"/>
        </w:trPr>
        <w:tc>
          <w:tcPr>
            <w:tcW w:w="567" w:type="dxa"/>
            <w:vMerge/>
            <w:tcBorders>
              <w:top w:val="nil"/>
              <w:left w:val="single" w:sz="8" w:space="0" w:color="000000"/>
              <w:bottom w:val="single" w:sz="8" w:space="0" w:color="000000"/>
              <w:right w:val="single" w:sz="8" w:space="0" w:color="000000"/>
            </w:tcBorders>
          </w:tcPr>
          <w:p w14:paraId="613F7B9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B744E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F85D7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273B5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1C0B3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1473F8E" w14:textId="77777777" w:rsidTr="00F67E59">
        <w:trPr>
          <w:trHeight w:val="130"/>
        </w:trPr>
        <w:tc>
          <w:tcPr>
            <w:tcW w:w="567" w:type="dxa"/>
            <w:vMerge/>
            <w:tcBorders>
              <w:top w:val="nil"/>
              <w:left w:val="single" w:sz="8" w:space="0" w:color="000000"/>
              <w:bottom w:val="single" w:sz="8" w:space="0" w:color="000000"/>
              <w:right w:val="single" w:sz="8" w:space="0" w:color="000000"/>
            </w:tcBorders>
          </w:tcPr>
          <w:p w14:paraId="2C6A145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C9BF72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652B9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46487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D5642A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74ABF86" w14:textId="77777777" w:rsidTr="00F67E59">
        <w:trPr>
          <w:trHeight w:val="558"/>
        </w:trPr>
        <w:tc>
          <w:tcPr>
            <w:tcW w:w="567" w:type="dxa"/>
            <w:vMerge/>
            <w:tcBorders>
              <w:top w:val="nil"/>
              <w:left w:val="single" w:sz="8" w:space="0" w:color="000000"/>
              <w:bottom w:val="single" w:sz="4" w:space="0" w:color="auto"/>
              <w:right w:val="single" w:sz="8" w:space="0" w:color="000000"/>
            </w:tcBorders>
          </w:tcPr>
          <w:p w14:paraId="655E0A58"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63BFB10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BF82CD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ADC39C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DA03CD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A48962B" w14:textId="77777777" w:rsidTr="00F67E59">
        <w:trPr>
          <w:trHeight w:val="362"/>
        </w:trPr>
        <w:tc>
          <w:tcPr>
            <w:tcW w:w="567" w:type="dxa"/>
            <w:vMerge w:val="restart"/>
            <w:tcBorders>
              <w:top w:val="single" w:sz="4" w:space="0" w:color="auto"/>
              <w:left w:val="single" w:sz="4" w:space="0" w:color="auto"/>
              <w:bottom w:val="single" w:sz="4" w:space="0" w:color="auto"/>
              <w:right w:val="single" w:sz="4" w:space="0" w:color="auto"/>
            </w:tcBorders>
          </w:tcPr>
          <w:p w14:paraId="19A25318" w14:textId="77777777" w:rsidR="00F67E59" w:rsidRPr="00F35FCB" w:rsidRDefault="00F67E59" w:rsidP="00596C2D">
            <w:pPr>
              <w:numPr>
                <w:ilvl w:val="0"/>
                <w:numId w:val="55"/>
              </w:numPr>
              <w:suppressAutoHyphens/>
              <w:ind w:left="0" w:firstLine="0"/>
              <w:jc w:val="center"/>
            </w:pPr>
          </w:p>
        </w:tc>
        <w:tc>
          <w:tcPr>
            <w:tcW w:w="2268" w:type="dxa"/>
            <w:vMerge w:val="restart"/>
            <w:tcBorders>
              <w:top w:val="single" w:sz="4" w:space="0" w:color="auto"/>
              <w:left w:val="single" w:sz="4" w:space="0" w:color="auto"/>
              <w:bottom w:val="single" w:sz="4" w:space="0" w:color="auto"/>
              <w:right w:val="single" w:sz="4" w:space="0" w:color="auto"/>
            </w:tcBorders>
          </w:tcPr>
          <w:p w14:paraId="035A8A47"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43776F01"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57EA4F74"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52F70A0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8D86670" w14:textId="77777777" w:rsidTr="00F67E59">
        <w:trPr>
          <w:trHeight w:val="343"/>
        </w:trPr>
        <w:tc>
          <w:tcPr>
            <w:tcW w:w="567" w:type="dxa"/>
            <w:vMerge/>
            <w:tcBorders>
              <w:top w:val="single" w:sz="4" w:space="0" w:color="auto"/>
              <w:left w:val="single" w:sz="8" w:space="0" w:color="000000"/>
              <w:bottom w:val="single" w:sz="8" w:space="0" w:color="000000"/>
              <w:right w:val="single" w:sz="8" w:space="0" w:color="000000"/>
            </w:tcBorders>
          </w:tcPr>
          <w:p w14:paraId="7DB5D179"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433217B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3C41AE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548C07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30CB06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8A0DCD4" w14:textId="77777777" w:rsidTr="00F67E59">
        <w:trPr>
          <w:trHeight w:val="339"/>
        </w:trPr>
        <w:tc>
          <w:tcPr>
            <w:tcW w:w="567" w:type="dxa"/>
            <w:vMerge/>
            <w:tcBorders>
              <w:top w:val="nil"/>
              <w:left w:val="single" w:sz="8" w:space="0" w:color="000000"/>
              <w:bottom w:val="single" w:sz="8" w:space="0" w:color="000000"/>
              <w:right w:val="single" w:sz="8" w:space="0" w:color="000000"/>
            </w:tcBorders>
          </w:tcPr>
          <w:p w14:paraId="50DEBCA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BF8A7C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48D42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FFE71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5107B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7CFE143" w14:textId="77777777" w:rsidTr="00F67E59">
        <w:trPr>
          <w:trHeight w:val="711"/>
        </w:trPr>
        <w:tc>
          <w:tcPr>
            <w:tcW w:w="567" w:type="dxa"/>
            <w:vMerge/>
            <w:tcBorders>
              <w:top w:val="nil"/>
              <w:left w:val="single" w:sz="8" w:space="0" w:color="000000"/>
              <w:bottom w:val="single" w:sz="8" w:space="0" w:color="000000"/>
              <w:right w:val="single" w:sz="8" w:space="0" w:color="000000"/>
            </w:tcBorders>
          </w:tcPr>
          <w:p w14:paraId="2E448E7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719BF0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C21C9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CF139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302A3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4D4B53C" w14:textId="77777777" w:rsidTr="00F67E59">
        <w:trPr>
          <w:trHeight w:val="76"/>
        </w:trPr>
        <w:tc>
          <w:tcPr>
            <w:tcW w:w="567" w:type="dxa"/>
            <w:vMerge/>
            <w:tcBorders>
              <w:top w:val="nil"/>
              <w:left w:val="single" w:sz="8" w:space="0" w:color="000000"/>
              <w:bottom w:val="single" w:sz="8" w:space="0" w:color="000000"/>
              <w:right w:val="single" w:sz="8" w:space="0" w:color="000000"/>
            </w:tcBorders>
          </w:tcPr>
          <w:p w14:paraId="1D018F0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FD992A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DCF67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E7806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36CFF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2234A4B" w14:textId="77777777" w:rsidTr="00F67E59">
        <w:trPr>
          <w:trHeight w:val="417"/>
        </w:trPr>
        <w:tc>
          <w:tcPr>
            <w:tcW w:w="567" w:type="dxa"/>
            <w:vMerge/>
            <w:tcBorders>
              <w:top w:val="nil"/>
              <w:left w:val="single" w:sz="8" w:space="0" w:color="000000"/>
              <w:bottom w:val="single" w:sz="8" w:space="0" w:color="000000"/>
              <w:right w:val="single" w:sz="8" w:space="0" w:color="000000"/>
            </w:tcBorders>
          </w:tcPr>
          <w:p w14:paraId="5F39805C"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BFE20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3CB74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500D1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12ED3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2EE60DFE" w14:textId="77777777" w:rsidR="00F67E59" w:rsidRPr="00F35FCB" w:rsidRDefault="00F67E59" w:rsidP="00F67E59">
      <w:pPr>
        <w:spacing w:before="200"/>
        <w:outlineLvl w:val="3"/>
        <w:rPr>
          <w:b/>
        </w:rPr>
      </w:pPr>
      <w:bookmarkStart w:id="278" w:name="_Toc208935602"/>
      <w:r w:rsidRPr="00F35FCB">
        <w:rPr>
          <w:b/>
        </w:rPr>
        <w:t>Вспомогательные виды разрешенного использования земельных участков и объектов капитального строительства не установлены</w:t>
      </w:r>
      <w:bookmarkEnd w:id="278"/>
    </w:p>
    <w:p w14:paraId="4AB38E95" w14:textId="77777777" w:rsidR="00F67E59" w:rsidRPr="00F35FCB" w:rsidRDefault="00F67E59" w:rsidP="00F67E59">
      <w:pPr>
        <w:spacing w:before="200"/>
        <w:outlineLvl w:val="3"/>
        <w:rPr>
          <w:b/>
        </w:rPr>
      </w:pPr>
      <w:bookmarkStart w:id="279" w:name="_Toc208935603"/>
      <w:r w:rsidRPr="00F35FCB">
        <w:rPr>
          <w:b/>
        </w:rPr>
        <w:t>Условно разрешенные виды использования земельных участков и объектов капитального строительства</w:t>
      </w:r>
      <w:bookmarkEnd w:id="279"/>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09C0DBC3" w14:textId="77777777" w:rsidTr="00F67E59">
        <w:tc>
          <w:tcPr>
            <w:tcW w:w="567" w:type="dxa"/>
            <w:tcBorders>
              <w:top w:val="single" w:sz="8" w:space="0" w:color="000000"/>
              <w:left w:val="single" w:sz="8" w:space="0" w:color="000000"/>
              <w:bottom w:val="single" w:sz="4" w:space="0" w:color="auto"/>
              <w:right w:val="single" w:sz="8" w:space="0" w:color="000000"/>
            </w:tcBorders>
          </w:tcPr>
          <w:p w14:paraId="6571C4A4"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5891B19A"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68573B9B"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7596A144"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EB5A67D"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4722A0D"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46BB6CDB" w14:textId="77777777" w:rsidR="00F67E59" w:rsidRPr="00F35FCB" w:rsidRDefault="00F67E59" w:rsidP="00596C2D">
            <w:pPr>
              <w:numPr>
                <w:ilvl w:val="0"/>
                <w:numId w:val="56"/>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1F4BDD0F"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3C6C5793"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2368750D"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795F349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4B34DBB"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3AC4056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D10CBC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865D54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5B3CBA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D997F3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8855D76" w14:textId="77777777" w:rsidTr="00F67E59">
        <w:tc>
          <w:tcPr>
            <w:tcW w:w="567" w:type="dxa"/>
            <w:vMerge/>
            <w:tcBorders>
              <w:top w:val="nil"/>
              <w:left w:val="single" w:sz="8" w:space="0" w:color="000000"/>
              <w:bottom w:val="single" w:sz="8" w:space="0" w:color="000000"/>
              <w:right w:val="single" w:sz="8" w:space="0" w:color="000000"/>
            </w:tcBorders>
          </w:tcPr>
          <w:p w14:paraId="5DB9E17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F0B66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6BE9A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EF7EF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E7892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480602A" w14:textId="77777777" w:rsidTr="00F67E59">
        <w:tc>
          <w:tcPr>
            <w:tcW w:w="567" w:type="dxa"/>
            <w:vMerge/>
            <w:tcBorders>
              <w:top w:val="nil"/>
              <w:left w:val="single" w:sz="8" w:space="0" w:color="000000"/>
              <w:bottom w:val="single" w:sz="8" w:space="0" w:color="000000"/>
              <w:right w:val="single" w:sz="8" w:space="0" w:color="000000"/>
            </w:tcBorders>
          </w:tcPr>
          <w:p w14:paraId="7F5F25A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0342A7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4E1D6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CBC4A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440BA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AA04525" w14:textId="77777777" w:rsidTr="00F67E59">
        <w:tc>
          <w:tcPr>
            <w:tcW w:w="567" w:type="dxa"/>
            <w:vMerge/>
            <w:tcBorders>
              <w:top w:val="nil"/>
              <w:left w:val="single" w:sz="8" w:space="0" w:color="000000"/>
              <w:bottom w:val="single" w:sz="8" w:space="0" w:color="000000"/>
              <w:right w:val="single" w:sz="8" w:space="0" w:color="000000"/>
            </w:tcBorders>
          </w:tcPr>
          <w:p w14:paraId="4BF5D1D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0803A3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46154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AB926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1C16B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06F02EF" w14:textId="77777777" w:rsidTr="00F67E59">
        <w:tc>
          <w:tcPr>
            <w:tcW w:w="567" w:type="dxa"/>
            <w:vMerge/>
            <w:tcBorders>
              <w:top w:val="nil"/>
              <w:left w:val="single" w:sz="8" w:space="0" w:color="000000"/>
              <w:bottom w:val="single" w:sz="8" w:space="0" w:color="000000"/>
              <w:right w:val="single" w:sz="8" w:space="0" w:color="000000"/>
            </w:tcBorders>
          </w:tcPr>
          <w:p w14:paraId="31896E3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05507C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918E73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6AF51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4A0A0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11426CD"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4DD06F9A" w14:textId="77777777" w:rsidR="00F67E59" w:rsidRPr="00F35FCB" w:rsidRDefault="00F67E59" w:rsidP="00596C2D">
            <w:pPr>
              <w:numPr>
                <w:ilvl w:val="0"/>
                <w:numId w:val="56"/>
              </w:numPr>
              <w:suppressAutoHyphens/>
              <w:ind w:left="0" w:firstLine="0"/>
            </w:pPr>
          </w:p>
        </w:tc>
        <w:tc>
          <w:tcPr>
            <w:tcW w:w="2268" w:type="dxa"/>
            <w:vMerge w:val="restart"/>
            <w:tcBorders>
              <w:top w:val="nil"/>
              <w:left w:val="nil"/>
              <w:bottom w:val="single" w:sz="8" w:space="0" w:color="000000"/>
              <w:right w:val="single" w:sz="8" w:space="0" w:color="000000"/>
            </w:tcBorders>
          </w:tcPr>
          <w:p w14:paraId="50564C8C" w14:textId="77777777" w:rsidR="00F67E59" w:rsidRPr="00F35FCB" w:rsidRDefault="00F67E59" w:rsidP="00F67E59">
            <w:r w:rsidRPr="00F35FCB">
              <w:t>Курортная деятельность</w:t>
            </w:r>
          </w:p>
        </w:tc>
        <w:tc>
          <w:tcPr>
            <w:tcW w:w="1701" w:type="dxa"/>
            <w:vMerge w:val="restart"/>
            <w:tcBorders>
              <w:top w:val="nil"/>
              <w:left w:val="nil"/>
              <w:bottom w:val="single" w:sz="8" w:space="0" w:color="000000"/>
              <w:right w:val="single" w:sz="8" w:space="0" w:color="000000"/>
            </w:tcBorders>
          </w:tcPr>
          <w:p w14:paraId="19C37C64" w14:textId="77777777" w:rsidR="00F67E59" w:rsidRPr="00F35FCB" w:rsidRDefault="00F67E59" w:rsidP="00F67E59">
            <w:r w:rsidRPr="00F35FCB">
              <w:t>9.2</w:t>
            </w:r>
          </w:p>
        </w:tc>
        <w:tc>
          <w:tcPr>
            <w:tcW w:w="3969" w:type="dxa"/>
            <w:vMerge w:val="restart"/>
            <w:tcBorders>
              <w:top w:val="nil"/>
              <w:left w:val="nil"/>
              <w:bottom w:val="single" w:sz="8" w:space="0" w:color="000000"/>
              <w:right w:val="single" w:sz="8" w:space="0" w:color="000000"/>
            </w:tcBorders>
          </w:tcPr>
          <w:p w14:paraId="7B87C085"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nil"/>
              <w:left w:val="nil"/>
              <w:bottom w:val="single" w:sz="8" w:space="0" w:color="000000"/>
              <w:right w:val="single" w:sz="8" w:space="0" w:color="000000"/>
            </w:tcBorders>
          </w:tcPr>
          <w:p w14:paraId="21F1B75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B6CFE6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D217346"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74FEE0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06AE20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6DE07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48F85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B539C6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F68572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0E3A98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EAF1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45CFE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451C1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88C001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1A3498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0485F2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76AA2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A6AFA9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1BDA2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B4D969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DEBBBC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790C50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E436D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1811D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71797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679925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A96AF7D"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11D734B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80D1B7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9E310F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70F068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9F8D07B"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0F05A76" w14:textId="77777777" w:rsidR="00F67E59" w:rsidRPr="00F35FCB" w:rsidRDefault="00F67E59" w:rsidP="00596C2D">
            <w:pPr>
              <w:numPr>
                <w:ilvl w:val="0"/>
                <w:numId w:val="56"/>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4FCB63EB"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48C4FC5F" w14:textId="77777777" w:rsidR="00F67E59" w:rsidRPr="00F35FCB" w:rsidRDefault="00F67E59" w:rsidP="00F67E59">
            <w:r w:rsidRPr="00F35FCB">
              <w:t xml:space="preserve">9.3 </w:t>
            </w:r>
          </w:p>
        </w:tc>
        <w:tc>
          <w:tcPr>
            <w:tcW w:w="3969" w:type="dxa"/>
            <w:vMerge w:val="restart"/>
            <w:tcBorders>
              <w:top w:val="single" w:sz="4" w:space="0" w:color="auto"/>
              <w:left w:val="single" w:sz="4" w:space="0" w:color="auto"/>
              <w:bottom w:val="single" w:sz="4" w:space="0" w:color="auto"/>
              <w:right w:val="single" w:sz="4" w:space="0" w:color="auto"/>
            </w:tcBorders>
          </w:tcPr>
          <w:p w14:paraId="4812A5B9"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0E6C828D"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73D9149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D09FEA9"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962EBD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32FEFCF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B3C33D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F9EFA8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0FE0B7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1E57E6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37B88F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54230F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5D474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84369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2E7FB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3FB6D7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C2FB5E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D62090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012EA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689A9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FF2A0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236425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FA22BF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B7C969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AAEB9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1DB32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6E1C0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33B199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69BB89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F04EFB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6D132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857B1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CF0D3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30AE2BB" w14:textId="77777777" w:rsidTr="00F67E59">
        <w:trPr>
          <w:trHeight w:val="53"/>
        </w:trPr>
        <w:tc>
          <w:tcPr>
            <w:tcW w:w="567" w:type="dxa"/>
            <w:vMerge w:val="restart"/>
            <w:tcBorders>
              <w:top w:val="nil"/>
              <w:left w:val="single" w:sz="8" w:space="0" w:color="000000"/>
              <w:bottom w:val="single" w:sz="8" w:space="0" w:color="000000"/>
              <w:right w:val="single" w:sz="8" w:space="0" w:color="000000"/>
            </w:tcBorders>
          </w:tcPr>
          <w:p w14:paraId="1D50FC63" w14:textId="77777777" w:rsidR="00F67E59" w:rsidRPr="00F35FCB" w:rsidRDefault="00F67E59" w:rsidP="00596C2D">
            <w:pPr>
              <w:numPr>
                <w:ilvl w:val="0"/>
                <w:numId w:val="56"/>
              </w:numPr>
              <w:suppressAutoHyphens/>
              <w:ind w:left="0" w:firstLine="0"/>
            </w:pPr>
          </w:p>
        </w:tc>
        <w:tc>
          <w:tcPr>
            <w:tcW w:w="2268" w:type="dxa"/>
            <w:vMerge w:val="restart"/>
            <w:tcBorders>
              <w:top w:val="nil"/>
              <w:left w:val="nil"/>
              <w:bottom w:val="single" w:sz="8" w:space="0" w:color="000000"/>
              <w:right w:val="single" w:sz="8" w:space="0" w:color="000000"/>
            </w:tcBorders>
          </w:tcPr>
          <w:p w14:paraId="46EF2F97" w14:textId="77777777" w:rsidR="00F67E59" w:rsidRPr="00F35FCB" w:rsidRDefault="00F67E59" w:rsidP="00F67E59">
            <w:r w:rsidRPr="00F35FCB">
              <w:t>Водные объекты</w:t>
            </w:r>
          </w:p>
        </w:tc>
        <w:tc>
          <w:tcPr>
            <w:tcW w:w="1701" w:type="dxa"/>
            <w:vMerge w:val="restart"/>
            <w:tcBorders>
              <w:top w:val="nil"/>
              <w:left w:val="nil"/>
              <w:bottom w:val="single" w:sz="8" w:space="0" w:color="000000"/>
              <w:right w:val="single" w:sz="8" w:space="0" w:color="000000"/>
            </w:tcBorders>
          </w:tcPr>
          <w:p w14:paraId="61019496" w14:textId="77777777" w:rsidR="00F67E59" w:rsidRPr="00F35FCB" w:rsidRDefault="00F67E59" w:rsidP="00F67E59">
            <w:r w:rsidRPr="00F35FCB">
              <w:t xml:space="preserve">11.0 </w:t>
            </w:r>
          </w:p>
        </w:tc>
        <w:tc>
          <w:tcPr>
            <w:tcW w:w="3969" w:type="dxa"/>
            <w:vMerge w:val="restart"/>
            <w:tcBorders>
              <w:top w:val="nil"/>
              <w:left w:val="nil"/>
              <w:bottom w:val="single" w:sz="8" w:space="0" w:color="000000"/>
              <w:right w:val="single" w:sz="8" w:space="0" w:color="000000"/>
            </w:tcBorders>
          </w:tcPr>
          <w:p w14:paraId="14AE2B71" w14:textId="77777777" w:rsidR="00F67E59" w:rsidRPr="00F35FCB" w:rsidRDefault="00F67E59" w:rsidP="00F67E59">
            <w:pPr>
              <w:jc w:val="both"/>
            </w:pPr>
            <w:r w:rsidRPr="00F35FCB">
              <w:t>Ледники, снежники, ручьи, реки, озера, болота, территориальные моря и другие поверхностные водные объекты</w:t>
            </w:r>
          </w:p>
        </w:tc>
        <w:tc>
          <w:tcPr>
            <w:tcW w:w="6520" w:type="dxa"/>
            <w:tcBorders>
              <w:top w:val="nil"/>
              <w:left w:val="nil"/>
              <w:bottom w:val="single" w:sz="8" w:space="0" w:color="000000"/>
              <w:right w:val="single" w:sz="8" w:space="0" w:color="000000"/>
            </w:tcBorders>
          </w:tcPr>
          <w:p w14:paraId="78C5459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925B054" w14:textId="77777777" w:rsidTr="00F67E59">
        <w:trPr>
          <w:trHeight w:val="49"/>
        </w:trPr>
        <w:tc>
          <w:tcPr>
            <w:tcW w:w="567" w:type="dxa"/>
            <w:vMerge/>
            <w:tcBorders>
              <w:top w:val="nil"/>
              <w:left w:val="single" w:sz="8" w:space="0" w:color="000000"/>
              <w:bottom w:val="single" w:sz="4" w:space="0" w:color="auto"/>
              <w:right w:val="single" w:sz="8" w:space="0" w:color="000000"/>
            </w:tcBorders>
          </w:tcPr>
          <w:p w14:paraId="13A900F8"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5596E62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9098CD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E6CDFE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1D7A6C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496BD6D" w14:textId="77777777" w:rsidTr="00F67E59">
        <w:trPr>
          <w:trHeight w:val="49"/>
        </w:trPr>
        <w:tc>
          <w:tcPr>
            <w:tcW w:w="567" w:type="dxa"/>
            <w:vMerge/>
            <w:tcBorders>
              <w:top w:val="single" w:sz="4" w:space="0" w:color="auto"/>
              <w:left w:val="single" w:sz="4" w:space="0" w:color="auto"/>
              <w:bottom w:val="single" w:sz="4" w:space="0" w:color="auto"/>
              <w:right w:val="single" w:sz="4" w:space="0" w:color="auto"/>
            </w:tcBorders>
          </w:tcPr>
          <w:p w14:paraId="15EA5B6A" w14:textId="77777777" w:rsidR="00F67E59" w:rsidRPr="00F35FCB" w:rsidRDefault="00F67E59" w:rsidP="00F67E59"/>
        </w:tc>
        <w:tc>
          <w:tcPr>
            <w:tcW w:w="2268" w:type="dxa"/>
            <w:vMerge/>
            <w:tcBorders>
              <w:top w:val="single" w:sz="4" w:space="0" w:color="auto"/>
              <w:left w:val="single" w:sz="4" w:space="0" w:color="auto"/>
              <w:bottom w:val="single" w:sz="4" w:space="0" w:color="auto"/>
              <w:right w:val="single" w:sz="4" w:space="0" w:color="auto"/>
            </w:tcBorders>
          </w:tcPr>
          <w:p w14:paraId="5AC19D4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0BB168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45C87F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CDA0FA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9A25AA4" w14:textId="77777777" w:rsidTr="00F67E59">
        <w:trPr>
          <w:trHeight w:val="49"/>
        </w:trPr>
        <w:tc>
          <w:tcPr>
            <w:tcW w:w="567" w:type="dxa"/>
            <w:vMerge/>
            <w:tcBorders>
              <w:top w:val="single" w:sz="4" w:space="0" w:color="auto"/>
              <w:left w:val="single" w:sz="8" w:space="0" w:color="000000"/>
              <w:bottom w:val="single" w:sz="8" w:space="0" w:color="000000"/>
              <w:right w:val="single" w:sz="8" w:space="0" w:color="000000"/>
            </w:tcBorders>
          </w:tcPr>
          <w:p w14:paraId="15EDD6F1"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605B94F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46DE70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743B1B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B063EC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4701442" w14:textId="77777777" w:rsidTr="00F67E59">
        <w:trPr>
          <w:trHeight w:val="49"/>
        </w:trPr>
        <w:tc>
          <w:tcPr>
            <w:tcW w:w="567" w:type="dxa"/>
            <w:vMerge/>
            <w:tcBorders>
              <w:top w:val="nil"/>
              <w:left w:val="single" w:sz="8" w:space="0" w:color="000000"/>
              <w:bottom w:val="single" w:sz="8" w:space="0" w:color="000000"/>
              <w:right w:val="single" w:sz="8" w:space="0" w:color="000000"/>
            </w:tcBorders>
          </w:tcPr>
          <w:p w14:paraId="247C080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454D45E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7F29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54B16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2786E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A6581F1" w14:textId="77777777" w:rsidTr="00F67E59">
        <w:trPr>
          <w:trHeight w:val="49"/>
        </w:trPr>
        <w:tc>
          <w:tcPr>
            <w:tcW w:w="567" w:type="dxa"/>
            <w:vMerge/>
            <w:tcBorders>
              <w:top w:val="nil"/>
              <w:left w:val="single" w:sz="8" w:space="0" w:color="000000"/>
              <w:bottom w:val="single" w:sz="8" w:space="0" w:color="000000"/>
              <w:right w:val="single" w:sz="8" w:space="0" w:color="000000"/>
            </w:tcBorders>
          </w:tcPr>
          <w:p w14:paraId="2AC5D9A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33BC5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24919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0F1A00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940A8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4336AF4D" w14:textId="77777777" w:rsidR="00F67E59" w:rsidRPr="00F35FCB" w:rsidRDefault="00F67E59" w:rsidP="00F67E59">
      <w:pPr>
        <w:spacing w:before="200"/>
        <w:outlineLvl w:val="3"/>
        <w:rPr>
          <w:b/>
        </w:rPr>
      </w:pPr>
      <w:bookmarkStart w:id="280" w:name="_Toc208935604"/>
      <w:r w:rsidRPr="00F35FCB">
        <w:rPr>
          <w:b/>
        </w:rPr>
        <w:t>Особенности применения градостроительного регламента</w:t>
      </w:r>
      <w:bookmarkEnd w:id="280"/>
    </w:p>
    <w:p w14:paraId="23EFF205" w14:textId="77777777" w:rsidR="00F67E59" w:rsidRPr="00F35FCB" w:rsidRDefault="00F67E59" w:rsidP="00F67E59">
      <w:pPr>
        <w:ind w:firstLine="567"/>
        <w:jc w:val="both"/>
      </w:pPr>
      <w:r w:rsidRPr="00F35FCB">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47246383" w14:textId="77777777" w:rsidR="00F67E59" w:rsidRPr="00F35FCB" w:rsidRDefault="00F67E59" w:rsidP="00F67E59">
      <w:pPr>
        <w:ind w:firstLine="567"/>
        <w:jc w:val="both"/>
      </w:pPr>
      <w:r w:rsidRPr="00F35FCB">
        <w:t>4. В границах территориальной зоны СП1.1,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5A0A6D2F" w14:textId="77777777" w:rsidR="00F67E59" w:rsidRPr="00F35FCB" w:rsidRDefault="00F67E59" w:rsidP="00F67E59">
      <w:pPr>
        <w:spacing w:before="200"/>
        <w:outlineLvl w:val="3"/>
        <w:rPr>
          <w:b/>
        </w:rPr>
      </w:pPr>
      <w:bookmarkStart w:id="281" w:name="_Toc208935605"/>
      <w:r w:rsidRPr="00F35FCB">
        <w:rPr>
          <w:b/>
        </w:rPr>
        <w:t>Требования к архитектурно-градостроительному облику объектов капитального строительства</w:t>
      </w:r>
      <w:bookmarkEnd w:id="281"/>
    </w:p>
    <w:p w14:paraId="5D0B80AF"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1D54A6E6" w14:textId="77777777" w:rsidR="00F67E59" w:rsidRPr="00F35FCB" w:rsidRDefault="00F67E59" w:rsidP="00F67E59">
      <w:pPr>
        <w:spacing w:before="200"/>
        <w:jc w:val="center"/>
        <w:outlineLvl w:val="2"/>
        <w:rPr>
          <w:b/>
        </w:rPr>
      </w:pPr>
      <w:bookmarkStart w:id="282" w:name="_Toc208417619"/>
      <w:bookmarkStart w:id="283" w:name="_Toc208935606"/>
      <w:r w:rsidRPr="00F35FCB">
        <w:rPr>
          <w:b/>
        </w:rPr>
        <w:t>Статья 52. Р1. Зона рекреационного назначения</w:t>
      </w:r>
      <w:bookmarkEnd w:id="282"/>
      <w:bookmarkEnd w:id="283"/>
    </w:p>
    <w:p w14:paraId="5393798E" w14:textId="77777777" w:rsidR="00F67E59" w:rsidRPr="00F35FCB" w:rsidRDefault="00F67E59" w:rsidP="00F67E59">
      <w:pPr>
        <w:ind w:firstLine="567"/>
        <w:jc w:val="both"/>
      </w:pPr>
      <w:r w:rsidRPr="00F35FCB">
        <w:t>1. Территориальная зона Р1 предназначена для сохранения отдельных качеств окружающей природной среды, осуществления рекреационной природоохранной деятельности, обустройства место кратковременного отдыха без размещения объектов капитального строительства, общего пользования водными объектами, территорий общего пользования.</w:t>
      </w:r>
    </w:p>
    <w:p w14:paraId="5BAB18AC"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Р1:</w:t>
      </w:r>
    </w:p>
    <w:p w14:paraId="4DDE6164" w14:textId="77777777" w:rsidR="00F67E59" w:rsidRPr="00F35FCB" w:rsidRDefault="00F67E59" w:rsidP="00F67E59">
      <w:pPr>
        <w:spacing w:before="200"/>
        <w:outlineLvl w:val="3"/>
        <w:rPr>
          <w:b/>
        </w:rPr>
      </w:pPr>
      <w:bookmarkStart w:id="284" w:name="_Toc208935607"/>
      <w:r w:rsidRPr="00F35FCB">
        <w:rPr>
          <w:b/>
        </w:rPr>
        <w:t>Основные виды разрешенного использования земельных участков и объектов капитального строительства</w:t>
      </w:r>
      <w:bookmarkEnd w:id="284"/>
    </w:p>
    <w:tbl>
      <w:tblPr>
        <w:tblStyle w:val="a7"/>
        <w:tblW w:w="15024" w:type="dxa"/>
        <w:tblLayout w:type="fixed"/>
        <w:tblLook w:val="04A0" w:firstRow="1" w:lastRow="0" w:firstColumn="1" w:lastColumn="0" w:noHBand="0" w:noVBand="1"/>
      </w:tblPr>
      <w:tblGrid>
        <w:gridCol w:w="565"/>
        <w:gridCol w:w="2269"/>
        <w:gridCol w:w="1701"/>
        <w:gridCol w:w="3969"/>
        <w:gridCol w:w="6520"/>
      </w:tblGrid>
      <w:tr w:rsidR="00F35FCB" w:rsidRPr="00F35FCB" w14:paraId="223AEB0B" w14:textId="77777777" w:rsidTr="00F67E59">
        <w:tc>
          <w:tcPr>
            <w:tcW w:w="565" w:type="dxa"/>
            <w:tcBorders>
              <w:top w:val="single" w:sz="8" w:space="0" w:color="000000"/>
              <w:left w:val="single" w:sz="8" w:space="0" w:color="000000"/>
              <w:bottom w:val="single" w:sz="8" w:space="0" w:color="000000"/>
              <w:right w:val="single" w:sz="8" w:space="0" w:color="000000"/>
            </w:tcBorders>
          </w:tcPr>
          <w:p w14:paraId="674B0A2C" w14:textId="77777777" w:rsidR="00F67E59" w:rsidRPr="00F35FCB" w:rsidRDefault="00F67E59" w:rsidP="00F67E59">
            <w:pPr>
              <w:jc w:val="center"/>
            </w:pPr>
            <w:r w:rsidRPr="00F35FCB">
              <w:t>№ п/п</w:t>
            </w:r>
          </w:p>
        </w:tc>
        <w:tc>
          <w:tcPr>
            <w:tcW w:w="2269" w:type="dxa"/>
            <w:tcBorders>
              <w:top w:val="single" w:sz="8" w:space="0" w:color="000000"/>
              <w:left w:val="nil"/>
              <w:bottom w:val="single" w:sz="8" w:space="0" w:color="000000"/>
              <w:right w:val="single" w:sz="8" w:space="0" w:color="000000"/>
            </w:tcBorders>
          </w:tcPr>
          <w:p w14:paraId="44D239D0"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5000B5C1"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46499B1C"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10D04D87"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C97FB7E" w14:textId="77777777" w:rsidTr="00F67E59">
        <w:trPr>
          <w:trHeight w:val="45"/>
        </w:trPr>
        <w:tc>
          <w:tcPr>
            <w:tcW w:w="565" w:type="dxa"/>
            <w:vMerge w:val="restart"/>
            <w:tcBorders>
              <w:top w:val="nil"/>
              <w:left w:val="single" w:sz="8" w:space="0" w:color="000000"/>
              <w:bottom w:val="single" w:sz="8" w:space="0" w:color="000000"/>
              <w:right w:val="single" w:sz="8" w:space="0" w:color="000000"/>
            </w:tcBorders>
          </w:tcPr>
          <w:p w14:paraId="4957C4E9" w14:textId="77777777" w:rsidR="00F67E59" w:rsidRPr="00F35FCB" w:rsidRDefault="00F67E59" w:rsidP="00596C2D">
            <w:pPr>
              <w:numPr>
                <w:ilvl w:val="0"/>
                <w:numId w:val="57"/>
              </w:numPr>
              <w:suppressAutoHyphens/>
              <w:ind w:left="0" w:firstLine="0"/>
            </w:pPr>
          </w:p>
        </w:tc>
        <w:tc>
          <w:tcPr>
            <w:tcW w:w="2269" w:type="dxa"/>
            <w:vMerge w:val="restart"/>
            <w:tcBorders>
              <w:top w:val="nil"/>
              <w:left w:val="nil"/>
              <w:bottom w:val="single" w:sz="8" w:space="0" w:color="000000"/>
              <w:right w:val="single" w:sz="8" w:space="0" w:color="000000"/>
            </w:tcBorders>
          </w:tcPr>
          <w:p w14:paraId="4729F629" w14:textId="77777777" w:rsidR="00F67E59" w:rsidRPr="00F35FCB" w:rsidRDefault="00F67E59" w:rsidP="00F67E59">
            <w:r w:rsidRPr="00F35FCB">
              <w:t>Площадки для занятий спортом</w:t>
            </w:r>
          </w:p>
        </w:tc>
        <w:tc>
          <w:tcPr>
            <w:tcW w:w="1701" w:type="dxa"/>
            <w:vMerge w:val="restart"/>
            <w:tcBorders>
              <w:top w:val="nil"/>
              <w:left w:val="nil"/>
              <w:bottom w:val="single" w:sz="8" w:space="0" w:color="000000"/>
              <w:right w:val="single" w:sz="8" w:space="0" w:color="000000"/>
            </w:tcBorders>
          </w:tcPr>
          <w:p w14:paraId="2FD562BB" w14:textId="77777777" w:rsidR="00F67E59" w:rsidRPr="00F35FCB" w:rsidRDefault="00F67E59" w:rsidP="00F67E59">
            <w:r w:rsidRPr="00F35FCB">
              <w:t>5.1.3</w:t>
            </w:r>
          </w:p>
        </w:tc>
        <w:tc>
          <w:tcPr>
            <w:tcW w:w="3969" w:type="dxa"/>
            <w:vMerge w:val="restart"/>
            <w:tcBorders>
              <w:top w:val="nil"/>
              <w:left w:val="nil"/>
              <w:bottom w:val="single" w:sz="8" w:space="0" w:color="000000"/>
              <w:right w:val="single" w:sz="8" w:space="0" w:color="000000"/>
            </w:tcBorders>
          </w:tcPr>
          <w:p w14:paraId="28395FA0"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nil"/>
              <w:left w:val="nil"/>
              <w:bottom w:val="single" w:sz="8" w:space="0" w:color="000000"/>
              <w:right w:val="single" w:sz="8" w:space="0" w:color="000000"/>
            </w:tcBorders>
          </w:tcPr>
          <w:p w14:paraId="3C163FB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2202281"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D97F5B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9B9C79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29E2F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F4D6A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DC867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D7755BD"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5D8987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15CD7E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1D3A33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2A51B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8D014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B35C5A6"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26211631"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5E5D2A2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727A1B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672D6A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EA06AF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0CA509E"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08EC6BD1"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70F0E3C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460161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53D9DC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7DA67B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0D211D6" w14:textId="77777777" w:rsidTr="00F67E59">
        <w:trPr>
          <w:trHeight w:val="45"/>
        </w:trPr>
        <w:tc>
          <w:tcPr>
            <w:tcW w:w="565" w:type="dxa"/>
            <w:vMerge/>
            <w:tcBorders>
              <w:top w:val="single" w:sz="4" w:space="0" w:color="auto"/>
              <w:left w:val="single" w:sz="8" w:space="0" w:color="000000"/>
              <w:bottom w:val="single" w:sz="4" w:space="0" w:color="auto"/>
              <w:right w:val="single" w:sz="8" w:space="0" w:color="000000"/>
            </w:tcBorders>
          </w:tcPr>
          <w:p w14:paraId="7C839583" w14:textId="77777777" w:rsidR="00F67E59" w:rsidRPr="00F35FCB" w:rsidRDefault="00F67E59" w:rsidP="00F67E59"/>
        </w:tc>
        <w:tc>
          <w:tcPr>
            <w:tcW w:w="2269" w:type="dxa"/>
            <w:vMerge/>
            <w:tcBorders>
              <w:top w:val="single" w:sz="4" w:space="0" w:color="auto"/>
              <w:left w:val="nil"/>
              <w:bottom w:val="single" w:sz="4" w:space="0" w:color="auto"/>
              <w:right w:val="single" w:sz="8" w:space="0" w:color="000000"/>
            </w:tcBorders>
          </w:tcPr>
          <w:p w14:paraId="5F0BB3CE"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5EFDD15B"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4A558300"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4D8F62E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BA32458"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6602F104" w14:textId="77777777" w:rsidR="00F67E59" w:rsidRPr="00F35FCB" w:rsidRDefault="00F67E59" w:rsidP="00596C2D">
            <w:pPr>
              <w:numPr>
                <w:ilvl w:val="0"/>
                <w:numId w:val="57"/>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19E52216" w14:textId="77777777" w:rsidR="00F67E59" w:rsidRPr="00F35FCB" w:rsidRDefault="00F67E59" w:rsidP="00F67E59">
            <w:r w:rsidRPr="00F35FCB">
              <w:t>Природно-познавательный туризм</w:t>
            </w:r>
          </w:p>
        </w:tc>
        <w:tc>
          <w:tcPr>
            <w:tcW w:w="1701" w:type="dxa"/>
            <w:vMerge w:val="restart"/>
            <w:tcBorders>
              <w:top w:val="single" w:sz="4" w:space="0" w:color="auto"/>
              <w:left w:val="single" w:sz="4" w:space="0" w:color="auto"/>
              <w:bottom w:val="single" w:sz="4" w:space="0" w:color="auto"/>
              <w:right w:val="single" w:sz="4" w:space="0" w:color="auto"/>
            </w:tcBorders>
          </w:tcPr>
          <w:p w14:paraId="06597499" w14:textId="77777777" w:rsidR="00F67E59" w:rsidRPr="00F35FCB" w:rsidRDefault="00F67E59" w:rsidP="00F67E59">
            <w:r w:rsidRPr="00F35FCB">
              <w:t xml:space="preserve">5.2 </w:t>
            </w:r>
          </w:p>
        </w:tc>
        <w:tc>
          <w:tcPr>
            <w:tcW w:w="3969" w:type="dxa"/>
            <w:vMerge w:val="restart"/>
            <w:tcBorders>
              <w:top w:val="single" w:sz="4" w:space="0" w:color="auto"/>
              <w:left w:val="single" w:sz="4" w:space="0" w:color="auto"/>
              <w:bottom w:val="single" w:sz="4" w:space="0" w:color="auto"/>
              <w:right w:val="single" w:sz="4" w:space="0" w:color="auto"/>
            </w:tcBorders>
          </w:tcPr>
          <w:p w14:paraId="30DAB373" w14:textId="77777777" w:rsidR="00F67E59" w:rsidRPr="00F35FCB" w:rsidRDefault="00F67E59" w:rsidP="00F67E59">
            <w:pPr>
              <w:jc w:val="both"/>
            </w:pPr>
            <w:r w:rsidRPr="00F35FCB">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6520" w:type="dxa"/>
            <w:tcBorders>
              <w:top w:val="single" w:sz="4" w:space="0" w:color="auto"/>
              <w:left w:val="single" w:sz="4" w:space="0" w:color="auto"/>
              <w:bottom w:val="single" w:sz="4" w:space="0" w:color="auto"/>
              <w:right w:val="single" w:sz="4" w:space="0" w:color="auto"/>
            </w:tcBorders>
          </w:tcPr>
          <w:p w14:paraId="51232083" w14:textId="77777777" w:rsidR="00F67E59" w:rsidRPr="00F35FCB" w:rsidRDefault="00F67E59" w:rsidP="00F67E59">
            <w:pPr>
              <w:jc w:val="both"/>
            </w:pPr>
            <w:r w:rsidRPr="00F35FCB">
              <w:t>Минимальный размер земельного участка (площадь) – 100 кв. м</w:t>
            </w:r>
          </w:p>
        </w:tc>
      </w:tr>
      <w:tr w:rsidR="00F35FCB" w:rsidRPr="00F35FCB" w14:paraId="33D5685F"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4CB62D3E"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3F2853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9EDFCE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A0B126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5CE3BB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65F7EA1" w14:textId="77777777" w:rsidTr="00F67E59">
        <w:tc>
          <w:tcPr>
            <w:tcW w:w="565" w:type="dxa"/>
            <w:vMerge/>
            <w:tcBorders>
              <w:top w:val="nil"/>
              <w:left w:val="single" w:sz="8" w:space="0" w:color="000000"/>
              <w:bottom w:val="single" w:sz="8" w:space="0" w:color="000000"/>
              <w:right w:val="single" w:sz="8" w:space="0" w:color="000000"/>
            </w:tcBorders>
          </w:tcPr>
          <w:p w14:paraId="1D11C14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D30A68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7215F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C154A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DAA100"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1F6EC556" w14:textId="77777777" w:rsidTr="00F67E59">
        <w:tc>
          <w:tcPr>
            <w:tcW w:w="565" w:type="dxa"/>
            <w:vMerge/>
            <w:tcBorders>
              <w:top w:val="nil"/>
              <w:left w:val="single" w:sz="8" w:space="0" w:color="000000"/>
              <w:bottom w:val="single" w:sz="8" w:space="0" w:color="000000"/>
              <w:right w:val="single" w:sz="8" w:space="0" w:color="000000"/>
            </w:tcBorders>
          </w:tcPr>
          <w:p w14:paraId="3889A31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3431AA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061417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196E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A4055E"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w:t>
            </w:r>
          </w:p>
        </w:tc>
      </w:tr>
      <w:tr w:rsidR="00F35FCB" w:rsidRPr="00F35FCB" w14:paraId="7FE24A1C" w14:textId="77777777" w:rsidTr="00F67E59">
        <w:tc>
          <w:tcPr>
            <w:tcW w:w="565" w:type="dxa"/>
            <w:vMerge/>
            <w:tcBorders>
              <w:top w:val="nil"/>
              <w:left w:val="single" w:sz="8" w:space="0" w:color="000000"/>
              <w:bottom w:val="single" w:sz="8" w:space="0" w:color="000000"/>
              <w:right w:val="single" w:sz="8" w:space="0" w:color="000000"/>
            </w:tcBorders>
          </w:tcPr>
          <w:p w14:paraId="7795341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1FBDA2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EDD46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F9538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B05FDB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ABC0623" w14:textId="77777777" w:rsidTr="00F67E59">
        <w:tc>
          <w:tcPr>
            <w:tcW w:w="565" w:type="dxa"/>
            <w:vMerge/>
            <w:tcBorders>
              <w:top w:val="nil"/>
              <w:left w:val="single" w:sz="8" w:space="0" w:color="000000"/>
              <w:bottom w:val="single" w:sz="4" w:space="0" w:color="auto"/>
              <w:right w:val="single" w:sz="8" w:space="0" w:color="000000"/>
            </w:tcBorders>
          </w:tcPr>
          <w:p w14:paraId="27421A12"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DEEEEC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24BBBC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E70DAC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A85D15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5067C9E" w14:textId="77777777" w:rsidTr="00F67E59">
        <w:trPr>
          <w:trHeight w:val="276"/>
        </w:trPr>
        <w:tc>
          <w:tcPr>
            <w:tcW w:w="565" w:type="dxa"/>
            <w:vMerge w:val="restart"/>
            <w:tcBorders>
              <w:top w:val="single" w:sz="4" w:space="0" w:color="auto"/>
              <w:left w:val="single" w:sz="4" w:space="0" w:color="auto"/>
              <w:bottom w:val="single" w:sz="4" w:space="0" w:color="auto"/>
              <w:right w:val="single" w:sz="4" w:space="0" w:color="auto"/>
            </w:tcBorders>
          </w:tcPr>
          <w:p w14:paraId="1A445458" w14:textId="77777777" w:rsidR="00F67E59" w:rsidRPr="00F35FCB" w:rsidRDefault="00F67E59" w:rsidP="00596C2D">
            <w:pPr>
              <w:numPr>
                <w:ilvl w:val="0"/>
                <w:numId w:val="57"/>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4A646F89" w14:textId="77777777" w:rsidR="00F67E59" w:rsidRPr="00F35FCB" w:rsidRDefault="00F67E59" w:rsidP="00F67E59">
            <w:r w:rsidRPr="00F35FCB">
              <w:t>Причалы для маломерных судов</w:t>
            </w:r>
          </w:p>
        </w:tc>
        <w:tc>
          <w:tcPr>
            <w:tcW w:w="1701" w:type="dxa"/>
            <w:vMerge w:val="restart"/>
            <w:tcBorders>
              <w:top w:val="single" w:sz="4" w:space="0" w:color="auto"/>
              <w:left w:val="single" w:sz="4" w:space="0" w:color="auto"/>
              <w:bottom w:val="single" w:sz="4" w:space="0" w:color="auto"/>
              <w:right w:val="single" w:sz="4" w:space="0" w:color="auto"/>
            </w:tcBorders>
          </w:tcPr>
          <w:p w14:paraId="0A17C41F" w14:textId="77777777" w:rsidR="00F67E59" w:rsidRPr="00F35FCB" w:rsidRDefault="00F67E59" w:rsidP="00F67E59">
            <w:r w:rsidRPr="00F35FCB">
              <w:t xml:space="preserve">5.4 </w:t>
            </w:r>
          </w:p>
        </w:tc>
        <w:tc>
          <w:tcPr>
            <w:tcW w:w="3969" w:type="dxa"/>
            <w:vMerge w:val="restart"/>
            <w:tcBorders>
              <w:top w:val="single" w:sz="4" w:space="0" w:color="auto"/>
              <w:left w:val="single" w:sz="4" w:space="0" w:color="auto"/>
              <w:bottom w:val="single" w:sz="4" w:space="0" w:color="auto"/>
              <w:right w:val="single" w:sz="4" w:space="0" w:color="auto"/>
            </w:tcBorders>
          </w:tcPr>
          <w:p w14:paraId="4CCB9B93" w14:textId="77777777" w:rsidR="00F67E59" w:rsidRPr="00F35FCB" w:rsidRDefault="00F67E59" w:rsidP="00F67E59">
            <w:pPr>
              <w:jc w:val="both"/>
            </w:pPr>
            <w:r w:rsidRPr="00F35FCB">
              <w:t>Размещение сооружений, предназначенных для причаливания, хранения и обслуживания яхт, катеров, лодок и других маломерных судов</w:t>
            </w:r>
          </w:p>
        </w:tc>
        <w:tc>
          <w:tcPr>
            <w:tcW w:w="6520" w:type="dxa"/>
            <w:tcBorders>
              <w:top w:val="single" w:sz="4" w:space="0" w:color="auto"/>
              <w:left w:val="single" w:sz="4" w:space="0" w:color="auto"/>
              <w:bottom w:val="single" w:sz="4" w:space="0" w:color="auto"/>
              <w:right w:val="single" w:sz="4" w:space="0" w:color="auto"/>
            </w:tcBorders>
          </w:tcPr>
          <w:p w14:paraId="3A1C26B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15C7B69" w14:textId="77777777" w:rsidTr="00F67E59">
        <w:trPr>
          <w:trHeight w:val="276"/>
        </w:trPr>
        <w:tc>
          <w:tcPr>
            <w:tcW w:w="565" w:type="dxa"/>
            <w:vMerge/>
            <w:tcBorders>
              <w:top w:val="single" w:sz="4" w:space="0" w:color="auto"/>
              <w:left w:val="single" w:sz="8" w:space="0" w:color="000000"/>
              <w:bottom w:val="single" w:sz="8" w:space="0" w:color="000000"/>
              <w:right w:val="single" w:sz="8" w:space="0" w:color="000000"/>
            </w:tcBorders>
          </w:tcPr>
          <w:p w14:paraId="44E7AB70"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6A8D31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5B5CB7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A4AF54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8B0CAB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D6445FE"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73F72AD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C33165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ED66F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93FDB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78B27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E93DDAC"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3ADE005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1C0903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69F3D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BD23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FE306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7E08D68"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49ABEBD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384A26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5816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5D491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CACB2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31EB1CA" w14:textId="77777777" w:rsidTr="00F67E59">
        <w:trPr>
          <w:trHeight w:val="276"/>
        </w:trPr>
        <w:tc>
          <w:tcPr>
            <w:tcW w:w="565" w:type="dxa"/>
            <w:vMerge/>
            <w:tcBorders>
              <w:top w:val="nil"/>
              <w:left w:val="single" w:sz="8" w:space="0" w:color="000000"/>
              <w:bottom w:val="single" w:sz="4" w:space="0" w:color="auto"/>
              <w:right w:val="single" w:sz="8" w:space="0" w:color="000000"/>
            </w:tcBorders>
          </w:tcPr>
          <w:p w14:paraId="1C9D9A89"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53E45B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106914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3FFD89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924C82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0376683" w14:textId="77777777" w:rsidTr="00F67E59">
        <w:trPr>
          <w:trHeight w:val="76"/>
        </w:trPr>
        <w:tc>
          <w:tcPr>
            <w:tcW w:w="565" w:type="dxa"/>
            <w:vMerge w:val="restart"/>
            <w:tcBorders>
              <w:top w:val="single" w:sz="4" w:space="0" w:color="auto"/>
              <w:left w:val="single" w:sz="4" w:space="0" w:color="auto"/>
              <w:bottom w:val="single" w:sz="4" w:space="0" w:color="auto"/>
              <w:right w:val="single" w:sz="4" w:space="0" w:color="auto"/>
            </w:tcBorders>
          </w:tcPr>
          <w:p w14:paraId="7B9792BB" w14:textId="77777777" w:rsidR="00F67E59" w:rsidRPr="00F35FCB" w:rsidRDefault="00F67E59" w:rsidP="00596C2D">
            <w:pPr>
              <w:numPr>
                <w:ilvl w:val="0"/>
                <w:numId w:val="57"/>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00E515FC" w14:textId="77777777" w:rsidR="00F67E59" w:rsidRPr="00F35FCB" w:rsidRDefault="00F67E59" w:rsidP="00F67E59">
            <w:r w:rsidRPr="00F35FCB">
              <w:t>Охрана природных территорий</w:t>
            </w:r>
          </w:p>
        </w:tc>
        <w:tc>
          <w:tcPr>
            <w:tcW w:w="1701" w:type="dxa"/>
            <w:vMerge w:val="restart"/>
            <w:tcBorders>
              <w:top w:val="single" w:sz="4" w:space="0" w:color="auto"/>
              <w:left w:val="single" w:sz="4" w:space="0" w:color="auto"/>
              <w:bottom w:val="single" w:sz="4" w:space="0" w:color="auto"/>
              <w:right w:val="single" w:sz="4" w:space="0" w:color="auto"/>
            </w:tcBorders>
          </w:tcPr>
          <w:p w14:paraId="6F89165F" w14:textId="77777777" w:rsidR="00F67E59" w:rsidRPr="00F35FCB" w:rsidRDefault="00F67E59" w:rsidP="00F67E59">
            <w:r w:rsidRPr="00F35FCB">
              <w:t xml:space="preserve">9.1 </w:t>
            </w:r>
          </w:p>
        </w:tc>
        <w:tc>
          <w:tcPr>
            <w:tcW w:w="3969" w:type="dxa"/>
            <w:vMerge w:val="restart"/>
            <w:tcBorders>
              <w:top w:val="single" w:sz="4" w:space="0" w:color="auto"/>
              <w:left w:val="single" w:sz="4" w:space="0" w:color="auto"/>
              <w:bottom w:val="single" w:sz="4" w:space="0" w:color="auto"/>
              <w:right w:val="single" w:sz="4" w:space="0" w:color="auto"/>
            </w:tcBorders>
          </w:tcPr>
          <w:p w14:paraId="792C32B2" w14:textId="77777777" w:rsidR="00F67E59" w:rsidRPr="00F35FCB" w:rsidRDefault="00F67E59" w:rsidP="00F67E59">
            <w:pPr>
              <w:jc w:val="both"/>
            </w:pPr>
            <w:r w:rsidRPr="00F35FCB">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2FA1C988" w14:textId="77777777" w:rsidR="00F67E59" w:rsidRPr="00F35FCB" w:rsidRDefault="00F67E59" w:rsidP="00F67E59">
            <w:pPr>
              <w:jc w:val="both"/>
            </w:pPr>
            <w:r w:rsidRPr="00F35FCB">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6520" w:type="dxa"/>
            <w:tcBorders>
              <w:top w:val="single" w:sz="4" w:space="0" w:color="auto"/>
              <w:left w:val="single" w:sz="4" w:space="0" w:color="auto"/>
              <w:bottom w:val="single" w:sz="4" w:space="0" w:color="auto"/>
              <w:right w:val="single" w:sz="4" w:space="0" w:color="auto"/>
            </w:tcBorders>
          </w:tcPr>
          <w:p w14:paraId="6CBD2B6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FC41AF3" w14:textId="77777777" w:rsidTr="00F67E59">
        <w:trPr>
          <w:trHeight w:val="76"/>
        </w:trPr>
        <w:tc>
          <w:tcPr>
            <w:tcW w:w="565" w:type="dxa"/>
            <w:vMerge/>
            <w:tcBorders>
              <w:top w:val="single" w:sz="4" w:space="0" w:color="auto"/>
              <w:left w:val="single" w:sz="8" w:space="0" w:color="000000"/>
              <w:bottom w:val="single" w:sz="8" w:space="0" w:color="000000"/>
              <w:right w:val="single" w:sz="8" w:space="0" w:color="000000"/>
            </w:tcBorders>
          </w:tcPr>
          <w:p w14:paraId="586483BC"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231E9C7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8653A8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E840B5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AB3D37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458DA33" w14:textId="77777777" w:rsidTr="00F67E59">
        <w:trPr>
          <w:trHeight w:val="76"/>
        </w:trPr>
        <w:tc>
          <w:tcPr>
            <w:tcW w:w="565" w:type="dxa"/>
            <w:vMerge/>
            <w:tcBorders>
              <w:top w:val="nil"/>
              <w:left w:val="single" w:sz="8" w:space="0" w:color="000000"/>
              <w:bottom w:val="single" w:sz="8" w:space="0" w:color="000000"/>
              <w:right w:val="single" w:sz="8" w:space="0" w:color="000000"/>
            </w:tcBorders>
          </w:tcPr>
          <w:p w14:paraId="014AC86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CF6CF0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709DC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60B7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5F916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7530284" w14:textId="77777777" w:rsidTr="00F67E59">
        <w:trPr>
          <w:trHeight w:val="76"/>
        </w:trPr>
        <w:tc>
          <w:tcPr>
            <w:tcW w:w="565" w:type="dxa"/>
            <w:vMerge/>
            <w:tcBorders>
              <w:top w:val="nil"/>
              <w:left w:val="single" w:sz="8" w:space="0" w:color="000000"/>
              <w:bottom w:val="single" w:sz="8" w:space="0" w:color="000000"/>
              <w:right w:val="single" w:sz="8" w:space="0" w:color="000000"/>
            </w:tcBorders>
          </w:tcPr>
          <w:p w14:paraId="0FB7DDE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BC9894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A3CA1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8C029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4CEDF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6E0E4FE" w14:textId="77777777" w:rsidTr="00F67E59">
        <w:trPr>
          <w:trHeight w:val="76"/>
        </w:trPr>
        <w:tc>
          <w:tcPr>
            <w:tcW w:w="565" w:type="dxa"/>
            <w:vMerge/>
            <w:tcBorders>
              <w:top w:val="nil"/>
              <w:left w:val="single" w:sz="8" w:space="0" w:color="000000"/>
              <w:bottom w:val="single" w:sz="8" w:space="0" w:color="000000"/>
              <w:right w:val="single" w:sz="8" w:space="0" w:color="000000"/>
            </w:tcBorders>
          </w:tcPr>
          <w:p w14:paraId="1694423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0BE188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BF718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73C96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030B9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B78B803" w14:textId="77777777" w:rsidTr="00F67E59">
        <w:trPr>
          <w:trHeight w:val="76"/>
        </w:trPr>
        <w:tc>
          <w:tcPr>
            <w:tcW w:w="565" w:type="dxa"/>
            <w:vMerge/>
            <w:tcBorders>
              <w:top w:val="nil"/>
              <w:left w:val="single" w:sz="8" w:space="0" w:color="000000"/>
              <w:bottom w:val="single" w:sz="8" w:space="0" w:color="000000"/>
              <w:right w:val="single" w:sz="8" w:space="0" w:color="000000"/>
            </w:tcBorders>
          </w:tcPr>
          <w:p w14:paraId="6CBDBA2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59AD71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0394E8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85DF4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D402B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EEC1285" w14:textId="77777777" w:rsidTr="00F67E59">
        <w:trPr>
          <w:trHeight w:val="205"/>
        </w:trPr>
        <w:tc>
          <w:tcPr>
            <w:tcW w:w="565" w:type="dxa"/>
            <w:vMerge w:val="restart"/>
            <w:tcBorders>
              <w:top w:val="nil"/>
              <w:left w:val="single" w:sz="8" w:space="0" w:color="000000"/>
              <w:bottom w:val="single" w:sz="8" w:space="0" w:color="000000"/>
              <w:right w:val="single" w:sz="8" w:space="0" w:color="000000"/>
            </w:tcBorders>
          </w:tcPr>
          <w:p w14:paraId="61383842" w14:textId="77777777" w:rsidR="00F67E59" w:rsidRPr="00F35FCB" w:rsidRDefault="00F67E59" w:rsidP="00596C2D">
            <w:pPr>
              <w:numPr>
                <w:ilvl w:val="0"/>
                <w:numId w:val="57"/>
              </w:numPr>
              <w:suppressAutoHyphens/>
              <w:ind w:left="0" w:firstLine="0"/>
            </w:pPr>
          </w:p>
        </w:tc>
        <w:tc>
          <w:tcPr>
            <w:tcW w:w="2269" w:type="dxa"/>
            <w:vMerge w:val="restart"/>
            <w:tcBorders>
              <w:top w:val="nil"/>
              <w:left w:val="nil"/>
              <w:bottom w:val="single" w:sz="8" w:space="0" w:color="000000"/>
              <w:right w:val="single" w:sz="8" w:space="0" w:color="000000"/>
            </w:tcBorders>
          </w:tcPr>
          <w:p w14:paraId="44D32ED7" w14:textId="77777777" w:rsidR="00F67E59" w:rsidRPr="00F35FCB" w:rsidRDefault="00F67E59" w:rsidP="00F67E59">
            <w:r w:rsidRPr="00F35FCB">
              <w:t>Водные объекты</w:t>
            </w:r>
          </w:p>
        </w:tc>
        <w:tc>
          <w:tcPr>
            <w:tcW w:w="1701" w:type="dxa"/>
            <w:vMerge w:val="restart"/>
            <w:tcBorders>
              <w:top w:val="nil"/>
              <w:left w:val="nil"/>
              <w:bottom w:val="single" w:sz="8" w:space="0" w:color="000000"/>
              <w:right w:val="single" w:sz="8" w:space="0" w:color="000000"/>
            </w:tcBorders>
          </w:tcPr>
          <w:p w14:paraId="74B8D966" w14:textId="77777777" w:rsidR="00F67E59" w:rsidRPr="00F35FCB" w:rsidRDefault="00F67E59" w:rsidP="00F67E59">
            <w:r w:rsidRPr="00F35FCB">
              <w:t>11.0</w:t>
            </w:r>
          </w:p>
        </w:tc>
        <w:tc>
          <w:tcPr>
            <w:tcW w:w="3969" w:type="dxa"/>
            <w:vMerge w:val="restart"/>
            <w:tcBorders>
              <w:top w:val="nil"/>
              <w:left w:val="nil"/>
              <w:bottom w:val="single" w:sz="8" w:space="0" w:color="000000"/>
              <w:right w:val="single" w:sz="8" w:space="0" w:color="000000"/>
            </w:tcBorders>
          </w:tcPr>
          <w:p w14:paraId="72792273" w14:textId="77777777" w:rsidR="00F67E59" w:rsidRPr="00F35FCB" w:rsidRDefault="00F67E59" w:rsidP="00F67E59">
            <w:pPr>
              <w:jc w:val="both"/>
            </w:pPr>
            <w:r w:rsidRPr="00F35FCB">
              <w:t>Ледники, снежники, ручьи, реки, озера, болота, территориальные моря и другие поверхностные водные объекты</w:t>
            </w:r>
          </w:p>
        </w:tc>
        <w:tc>
          <w:tcPr>
            <w:tcW w:w="6520" w:type="dxa"/>
            <w:tcBorders>
              <w:top w:val="nil"/>
              <w:left w:val="nil"/>
              <w:bottom w:val="single" w:sz="8" w:space="0" w:color="000000"/>
              <w:right w:val="single" w:sz="8" w:space="0" w:color="000000"/>
            </w:tcBorders>
          </w:tcPr>
          <w:p w14:paraId="2C2B947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B2A0D8F" w14:textId="77777777" w:rsidTr="00F67E59">
        <w:trPr>
          <w:trHeight w:val="204"/>
        </w:trPr>
        <w:tc>
          <w:tcPr>
            <w:tcW w:w="565" w:type="dxa"/>
            <w:vMerge/>
            <w:tcBorders>
              <w:top w:val="nil"/>
              <w:left w:val="single" w:sz="8" w:space="0" w:color="000000"/>
              <w:bottom w:val="single" w:sz="8" w:space="0" w:color="000000"/>
              <w:right w:val="single" w:sz="8" w:space="0" w:color="000000"/>
            </w:tcBorders>
          </w:tcPr>
          <w:p w14:paraId="618F380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E64675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DD3A6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17BF9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1EDDA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0A002EC" w14:textId="77777777" w:rsidTr="00F67E59">
        <w:trPr>
          <w:trHeight w:val="204"/>
        </w:trPr>
        <w:tc>
          <w:tcPr>
            <w:tcW w:w="565" w:type="dxa"/>
            <w:vMerge/>
            <w:tcBorders>
              <w:top w:val="nil"/>
              <w:left w:val="single" w:sz="8" w:space="0" w:color="000000"/>
              <w:bottom w:val="single" w:sz="4" w:space="0" w:color="auto"/>
              <w:right w:val="single" w:sz="8" w:space="0" w:color="000000"/>
            </w:tcBorders>
          </w:tcPr>
          <w:p w14:paraId="57570223"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3FF9E31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08AA6A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2291E3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E78855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21FED6E" w14:textId="77777777" w:rsidTr="00F67E59">
        <w:trPr>
          <w:trHeight w:val="204"/>
        </w:trPr>
        <w:tc>
          <w:tcPr>
            <w:tcW w:w="565" w:type="dxa"/>
            <w:vMerge/>
            <w:tcBorders>
              <w:top w:val="single" w:sz="4" w:space="0" w:color="auto"/>
              <w:left w:val="single" w:sz="4" w:space="0" w:color="auto"/>
              <w:bottom w:val="single" w:sz="4" w:space="0" w:color="auto"/>
              <w:right w:val="single" w:sz="4" w:space="0" w:color="auto"/>
            </w:tcBorders>
          </w:tcPr>
          <w:p w14:paraId="159CC093"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39947AA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032474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3E6230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EDB678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6493AC8" w14:textId="77777777" w:rsidTr="00F67E59">
        <w:trPr>
          <w:trHeight w:val="204"/>
        </w:trPr>
        <w:tc>
          <w:tcPr>
            <w:tcW w:w="565" w:type="dxa"/>
            <w:vMerge/>
            <w:tcBorders>
              <w:top w:val="single" w:sz="4" w:space="0" w:color="auto"/>
              <w:left w:val="single" w:sz="8" w:space="0" w:color="000000"/>
              <w:bottom w:val="single" w:sz="8" w:space="0" w:color="000000"/>
              <w:right w:val="single" w:sz="8" w:space="0" w:color="000000"/>
            </w:tcBorders>
          </w:tcPr>
          <w:p w14:paraId="3DE455B3"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7BB88B7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1CB537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04D99D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C132A4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B73F71B" w14:textId="77777777" w:rsidTr="00F67E59">
        <w:trPr>
          <w:trHeight w:val="204"/>
        </w:trPr>
        <w:tc>
          <w:tcPr>
            <w:tcW w:w="565" w:type="dxa"/>
            <w:vMerge/>
            <w:tcBorders>
              <w:top w:val="nil"/>
              <w:left w:val="single" w:sz="8" w:space="0" w:color="000000"/>
              <w:bottom w:val="single" w:sz="4" w:space="0" w:color="auto"/>
              <w:right w:val="single" w:sz="8" w:space="0" w:color="000000"/>
            </w:tcBorders>
          </w:tcPr>
          <w:p w14:paraId="226100D2"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E693CE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653124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BF056C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E3ED4B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F491EA2" w14:textId="77777777" w:rsidTr="00F67E59">
        <w:trPr>
          <w:trHeight w:val="362"/>
        </w:trPr>
        <w:tc>
          <w:tcPr>
            <w:tcW w:w="565" w:type="dxa"/>
            <w:vMerge w:val="restart"/>
            <w:tcBorders>
              <w:top w:val="single" w:sz="4" w:space="0" w:color="auto"/>
              <w:left w:val="single" w:sz="4" w:space="0" w:color="auto"/>
              <w:bottom w:val="single" w:sz="4" w:space="0" w:color="auto"/>
              <w:right w:val="single" w:sz="4" w:space="0" w:color="auto"/>
            </w:tcBorders>
          </w:tcPr>
          <w:p w14:paraId="6ADB933C" w14:textId="77777777" w:rsidR="00F67E59" w:rsidRPr="00F35FCB" w:rsidRDefault="00F67E59" w:rsidP="00596C2D">
            <w:pPr>
              <w:numPr>
                <w:ilvl w:val="0"/>
                <w:numId w:val="57"/>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04AC4921"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607E32DB"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6471DA6A"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7ED5130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0762E08" w14:textId="77777777" w:rsidTr="00F67E59">
        <w:trPr>
          <w:trHeight w:val="343"/>
        </w:trPr>
        <w:tc>
          <w:tcPr>
            <w:tcW w:w="565" w:type="dxa"/>
            <w:vMerge/>
            <w:tcBorders>
              <w:top w:val="single" w:sz="4" w:space="0" w:color="auto"/>
              <w:left w:val="single" w:sz="8" w:space="0" w:color="000000"/>
              <w:bottom w:val="single" w:sz="8" w:space="0" w:color="000000"/>
              <w:right w:val="single" w:sz="8" w:space="0" w:color="000000"/>
            </w:tcBorders>
          </w:tcPr>
          <w:p w14:paraId="4329142E"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9F7EEB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78CEF2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4C0098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63B6A9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69F74EF" w14:textId="77777777" w:rsidTr="00F67E59">
        <w:trPr>
          <w:trHeight w:val="339"/>
        </w:trPr>
        <w:tc>
          <w:tcPr>
            <w:tcW w:w="565" w:type="dxa"/>
            <w:vMerge/>
            <w:tcBorders>
              <w:top w:val="nil"/>
              <w:left w:val="single" w:sz="8" w:space="0" w:color="000000"/>
              <w:bottom w:val="single" w:sz="8" w:space="0" w:color="000000"/>
              <w:right w:val="single" w:sz="8" w:space="0" w:color="000000"/>
            </w:tcBorders>
          </w:tcPr>
          <w:p w14:paraId="20D09B5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DE3EF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57E55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0676C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A06816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F25D712" w14:textId="77777777" w:rsidTr="00F67E59">
        <w:trPr>
          <w:trHeight w:val="711"/>
        </w:trPr>
        <w:tc>
          <w:tcPr>
            <w:tcW w:w="565" w:type="dxa"/>
            <w:vMerge/>
            <w:tcBorders>
              <w:top w:val="nil"/>
              <w:left w:val="single" w:sz="8" w:space="0" w:color="000000"/>
              <w:bottom w:val="single" w:sz="8" w:space="0" w:color="000000"/>
              <w:right w:val="single" w:sz="8" w:space="0" w:color="000000"/>
            </w:tcBorders>
          </w:tcPr>
          <w:p w14:paraId="7E55BBD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A14A1E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937FD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9D51E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5BADC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B4DACEA" w14:textId="77777777" w:rsidTr="00F67E59">
        <w:trPr>
          <w:trHeight w:val="76"/>
        </w:trPr>
        <w:tc>
          <w:tcPr>
            <w:tcW w:w="565" w:type="dxa"/>
            <w:vMerge/>
            <w:tcBorders>
              <w:top w:val="nil"/>
              <w:left w:val="single" w:sz="8" w:space="0" w:color="000000"/>
              <w:bottom w:val="single" w:sz="4" w:space="0" w:color="auto"/>
              <w:right w:val="single" w:sz="8" w:space="0" w:color="000000"/>
            </w:tcBorders>
          </w:tcPr>
          <w:p w14:paraId="69B8C772"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0C84EA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F7D7E1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C5BC95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8471DC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2EF3FC4" w14:textId="77777777" w:rsidTr="00F67E59">
        <w:trPr>
          <w:trHeight w:val="565"/>
        </w:trPr>
        <w:tc>
          <w:tcPr>
            <w:tcW w:w="565" w:type="dxa"/>
            <w:vMerge/>
            <w:tcBorders>
              <w:top w:val="single" w:sz="4" w:space="0" w:color="auto"/>
              <w:left w:val="single" w:sz="4" w:space="0" w:color="auto"/>
              <w:bottom w:val="single" w:sz="4" w:space="0" w:color="auto"/>
              <w:right w:val="single" w:sz="4" w:space="0" w:color="auto"/>
            </w:tcBorders>
          </w:tcPr>
          <w:p w14:paraId="5DEF5623"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41C8615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F4B44A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594E89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CACF99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7F6E0110" w14:textId="77777777" w:rsidR="00F67E59" w:rsidRPr="00F35FCB" w:rsidRDefault="00F67E59" w:rsidP="00F67E59">
      <w:pPr>
        <w:keepNext/>
        <w:keepLines/>
        <w:spacing w:before="200"/>
        <w:jc w:val="both"/>
        <w:outlineLvl w:val="3"/>
        <w:rPr>
          <w:rFonts w:eastAsiaTheme="majorEastAsia"/>
          <w:b/>
          <w:bCs/>
        </w:rPr>
      </w:pPr>
      <w:bookmarkStart w:id="285" w:name="_Toc208935608"/>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85"/>
    </w:p>
    <w:p w14:paraId="3A2BD23A" w14:textId="77777777" w:rsidR="00F67E59" w:rsidRPr="00F35FCB" w:rsidRDefault="00F67E59" w:rsidP="00F67E59">
      <w:pPr>
        <w:spacing w:before="200"/>
        <w:outlineLvl w:val="3"/>
        <w:rPr>
          <w:b/>
        </w:rPr>
      </w:pPr>
      <w:bookmarkStart w:id="286" w:name="_Toc208935609"/>
      <w:r w:rsidRPr="00F35FCB">
        <w:rPr>
          <w:b/>
        </w:rPr>
        <w:t>Условно разрешенные виды использования земельных участков и объектов капитального строительства</w:t>
      </w:r>
      <w:bookmarkEnd w:id="286"/>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13E138CF" w14:textId="77777777" w:rsidTr="00F67E59">
        <w:tc>
          <w:tcPr>
            <w:tcW w:w="567" w:type="dxa"/>
            <w:tcBorders>
              <w:top w:val="single" w:sz="8" w:space="0" w:color="000000"/>
              <w:left w:val="single" w:sz="8" w:space="0" w:color="000000"/>
              <w:bottom w:val="single" w:sz="4" w:space="0" w:color="auto"/>
              <w:right w:val="single" w:sz="8" w:space="0" w:color="000000"/>
            </w:tcBorders>
          </w:tcPr>
          <w:p w14:paraId="3E2CC806"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5702568F"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0FBF97A0" w14:textId="77777777" w:rsidR="00F67E59" w:rsidRPr="00F35FCB" w:rsidRDefault="00F67E59" w:rsidP="00F67E59">
            <w:pPr>
              <w:spacing w:line="235" w:lineRule="atLeast"/>
              <w:ind w:left="-13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44288946"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62272C74"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7D98B174"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424D086F" w14:textId="77777777" w:rsidR="00F67E59" w:rsidRPr="00F35FCB" w:rsidRDefault="00F67E59" w:rsidP="00596C2D">
            <w:pPr>
              <w:numPr>
                <w:ilvl w:val="0"/>
                <w:numId w:val="58"/>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20495CBF"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3977DDBC"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468240AD"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0DF7FC5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18989B2"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65DCA826"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D2BA12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DD15B5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3A9BEB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2076A6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714044D" w14:textId="77777777" w:rsidTr="00F67E59">
        <w:tc>
          <w:tcPr>
            <w:tcW w:w="567" w:type="dxa"/>
            <w:vMerge/>
            <w:tcBorders>
              <w:top w:val="nil"/>
              <w:left w:val="single" w:sz="8" w:space="0" w:color="000000"/>
              <w:bottom w:val="single" w:sz="8" w:space="0" w:color="000000"/>
              <w:right w:val="single" w:sz="8" w:space="0" w:color="000000"/>
            </w:tcBorders>
          </w:tcPr>
          <w:p w14:paraId="347445C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BA6EF5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39A27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1AADC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E89C9E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883AE9B" w14:textId="77777777" w:rsidTr="00F67E59">
        <w:tc>
          <w:tcPr>
            <w:tcW w:w="567" w:type="dxa"/>
            <w:vMerge/>
            <w:tcBorders>
              <w:top w:val="nil"/>
              <w:left w:val="single" w:sz="8" w:space="0" w:color="000000"/>
              <w:bottom w:val="single" w:sz="8" w:space="0" w:color="000000"/>
              <w:right w:val="single" w:sz="8" w:space="0" w:color="000000"/>
            </w:tcBorders>
          </w:tcPr>
          <w:p w14:paraId="35F5E633"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58CFF6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2EFA3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E41199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7FB65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323F724" w14:textId="77777777" w:rsidTr="00F67E59">
        <w:tc>
          <w:tcPr>
            <w:tcW w:w="567" w:type="dxa"/>
            <w:vMerge/>
            <w:tcBorders>
              <w:top w:val="nil"/>
              <w:left w:val="single" w:sz="8" w:space="0" w:color="000000"/>
              <w:bottom w:val="single" w:sz="8" w:space="0" w:color="000000"/>
              <w:right w:val="single" w:sz="8" w:space="0" w:color="000000"/>
            </w:tcBorders>
          </w:tcPr>
          <w:p w14:paraId="5ECE395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87B827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482B3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AE30E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97AF1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EB6D5C7" w14:textId="77777777" w:rsidTr="00F67E59">
        <w:tc>
          <w:tcPr>
            <w:tcW w:w="567" w:type="dxa"/>
            <w:vMerge/>
            <w:tcBorders>
              <w:top w:val="nil"/>
              <w:left w:val="single" w:sz="8" w:space="0" w:color="000000"/>
              <w:bottom w:val="single" w:sz="4" w:space="0" w:color="auto"/>
              <w:right w:val="single" w:sz="8" w:space="0" w:color="000000"/>
            </w:tcBorders>
          </w:tcPr>
          <w:p w14:paraId="25CD035C"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4506ADB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C44639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6AE2EB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343E50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97C395D"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733F3A9" w14:textId="77777777" w:rsidR="00F67E59" w:rsidRPr="00F35FCB" w:rsidRDefault="00F67E59" w:rsidP="00596C2D">
            <w:pPr>
              <w:numPr>
                <w:ilvl w:val="0"/>
                <w:numId w:val="58"/>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3F174EFF" w14:textId="77777777" w:rsidR="00F67E59" w:rsidRPr="00F35FCB" w:rsidRDefault="00F67E59" w:rsidP="00F67E59">
            <w:r w:rsidRPr="00F35FCB">
              <w:t>Деятельность по особой охране и изучению природы</w:t>
            </w:r>
          </w:p>
        </w:tc>
        <w:tc>
          <w:tcPr>
            <w:tcW w:w="1701" w:type="dxa"/>
            <w:vMerge w:val="restart"/>
            <w:tcBorders>
              <w:top w:val="single" w:sz="4" w:space="0" w:color="auto"/>
              <w:left w:val="single" w:sz="4" w:space="0" w:color="auto"/>
              <w:bottom w:val="single" w:sz="4" w:space="0" w:color="auto"/>
              <w:right w:val="single" w:sz="4" w:space="0" w:color="auto"/>
            </w:tcBorders>
          </w:tcPr>
          <w:p w14:paraId="7C3E53BE" w14:textId="77777777" w:rsidR="00F67E59" w:rsidRPr="00F35FCB" w:rsidRDefault="00F67E59" w:rsidP="00F67E59">
            <w:r w:rsidRPr="00F35FCB">
              <w:t xml:space="preserve">9.0 </w:t>
            </w:r>
          </w:p>
        </w:tc>
        <w:tc>
          <w:tcPr>
            <w:tcW w:w="3969" w:type="dxa"/>
            <w:vMerge w:val="restart"/>
            <w:tcBorders>
              <w:top w:val="single" w:sz="4" w:space="0" w:color="auto"/>
              <w:left w:val="single" w:sz="4" w:space="0" w:color="auto"/>
              <w:bottom w:val="single" w:sz="4" w:space="0" w:color="auto"/>
              <w:right w:val="single" w:sz="4" w:space="0" w:color="auto"/>
            </w:tcBorders>
          </w:tcPr>
          <w:p w14:paraId="7E1F8852" w14:textId="77777777" w:rsidR="00F67E59" w:rsidRPr="00F35FCB" w:rsidRDefault="00F67E59" w:rsidP="00F67E59">
            <w:pPr>
              <w:jc w:val="both"/>
            </w:pPr>
            <w:r w:rsidRPr="00F35FCB">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520" w:type="dxa"/>
            <w:tcBorders>
              <w:top w:val="single" w:sz="4" w:space="0" w:color="auto"/>
              <w:left w:val="single" w:sz="4" w:space="0" w:color="auto"/>
              <w:bottom w:val="single" w:sz="4" w:space="0" w:color="auto"/>
              <w:right w:val="single" w:sz="4" w:space="0" w:color="auto"/>
            </w:tcBorders>
          </w:tcPr>
          <w:p w14:paraId="1ABDAC0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5DD8E49"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DB19BEC"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11B77F6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79E937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98D07C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270A10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EADA58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FA8681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AAD8DC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F24BBD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47424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C6A4D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10F4C5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6B4812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5CB0C0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99737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EF469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72F43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923A69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2EFF97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B42715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0232E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669E5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D5E0F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EE93446"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7BAC04D"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327034D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5A736E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AF1205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F738CB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4A8578C"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3873054" w14:textId="77777777" w:rsidR="00F67E59" w:rsidRPr="00F35FCB" w:rsidRDefault="00F67E59" w:rsidP="00596C2D">
            <w:pPr>
              <w:numPr>
                <w:ilvl w:val="0"/>
                <w:numId w:val="58"/>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3455EA9F" w14:textId="77777777" w:rsidR="00F67E59" w:rsidRPr="00F35FCB" w:rsidRDefault="00F67E59" w:rsidP="00F67E59">
            <w:r w:rsidRPr="00F35FCB">
              <w:t>Курортная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5F16A303" w14:textId="77777777" w:rsidR="00F67E59" w:rsidRPr="00F35FCB" w:rsidRDefault="00F67E59" w:rsidP="00F67E59">
            <w:r w:rsidRPr="00F35FCB">
              <w:t xml:space="preserve">9.2 </w:t>
            </w:r>
          </w:p>
        </w:tc>
        <w:tc>
          <w:tcPr>
            <w:tcW w:w="3969" w:type="dxa"/>
            <w:vMerge w:val="restart"/>
            <w:tcBorders>
              <w:top w:val="single" w:sz="4" w:space="0" w:color="auto"/>
              <w:left w:val="single" w:sz="4" w:space="0" w:color="auto"/>
              <w:bottom w:val="single" w:sz="4" w:space="0" w:color="auto"/>
              <w:right w:val="single" w:sz="4" w:space="0" w:color="auto"/>
            </w:tcBorders>
          </w:tcPr>
          <w:p w14:paraId="02788E59"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single" w:sz="4" w:space="0" w:color="auto"/>
              <w:left w:val="single" w:sz="4" w:space="0" w:color="auto"/>
              <w:bottom w:val="single" w:sz="4" w:space="0" w:color="auto"/>
              <w:right w:val="single" w:sz="4" w:space="0" w:color="auto"/>
            </w:tcBorders>
          </w:tcPr>
          <w:p w14:paraId="65F9A12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B6A0793"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39336270"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3542E9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F8C30C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037CE3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7EEB38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C77A29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DB181D2"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DCE330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884FE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A6F6D4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BEF98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F17153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4A60A2B"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0E1091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42749D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47BE2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57A9B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35EFD8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394E3BA"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1F111C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4352B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9C8E70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5412B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69F2347"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E2FFDA0"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221D31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6AB1B4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D414B8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CFC503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32D43A2"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2194304" w14:textId="77777777" w:rsidR="00F67E59" w:rsidRPr="00F35FCB" w:rsidRDefault="00F67E59" w:rsidP="00596C2D">
            <w:pPr>
              <w:numPr>
                <w:ilvl w:val="0"/>
                <w:numId w:val="58"/>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2E2CE3C5"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0B2AC4F3" w14:textId="77777777" w:rsidR="00F67E59" w:rsidRPr="00F35FCB" w:rsidRDefault="00F67E59" w:rsidP="00F67E59">
            <w:r w:rsidRPr="00F35FCB">
              <w:t xml:space="preserve">9.3 </w:t>
            </w:r>
          </w:p>
        </w:tc>
        <w:tc>
          <w:tcPr>
            <w:tcW w:w="3969" w:type="dxa"/>
            <w:vMerge w:val="restart"/>
            <w:tcBorders>
              <w:top w:val="single" w:sz="4" w:space="0" w:color="auto"/>
              <w:left w:val="single" w:sz="4" w:space="0" w:color="auto"/>
              <w:bottom w:val="single" w:sz="4" w:space="0" w:color="auto"/>
              <w:right w:val="single" w:sz="4" w:space="0" w:color="auto"/>
            </w:tcBorders>
          </w:tcPr>
          <w:p w14:paraId="02D26397"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5C434C01"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1CC7AC6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CA3405A"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A886661"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0DCC90D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BDDA71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1607B3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D63E70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A58BEF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DE89A4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F7390F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F8D91F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525DE6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D2642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198AC0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9A34700"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7E79E1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A8E96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A0F7A8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EDC398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4B8B17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90BEE78"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9C8435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CC40F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E50D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5096D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8A30BB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C7D14D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596856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88AAD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0DEB1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FFCE8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2204B921" w14:textId="77777777" w:rsidR="00F67E59" w:rsidRPr="00F35FCB" w:rsidRDefault="00F67E59" w:rsidP="00F67E59">
      <w:pPr>
        <w:spacing w:before="200"/>
        <w:outlineLvl w:val="3"/>
        <w:rPr>
          <w:b/>
        </w:rPr>
      </w:pPr>
      <w:bookmarkStart w:id="287" w:name="_Toc208935611"/>
      <w:r w:rsidRPr="00F35FCB">
        <w:rPr>
          <w:b/>
        </w:rPr>
        <w:t>Особенности применения градостроительного регламента</w:t>
      </w:r>
      <w:bookmarkEnd w:id="287"/>
    </w:p>
    <w:p w14:paraId="2A3EFE6E" w14:textId="77777777" w:rsidR="00F67E59" w:rsidRPr="00F35FCB" w:rsidRDefault="00F67E59" w:rsidP="00F67E59">
      <w:pPr>
        <w:ind w:firstLine="567"/>
        <w:jc w:val="both"/>
      </w:pPr>
      <w:r w:rsidRPr="00F35FCB">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4DB39AD3" w14:textId="77777777" w:rsidR="00F67E59" w:rsidRPr="00F35FCB" w:rsidRDefault="00F67E59" w:rsidP="00F67E59">
      <w:pPr>
        <w:ind w:firstLine="567"/>
        <w:jc w:val="both"/>
      </w:pPr>
      <w:r w:rsidRPr="00F35FCB">
        <w:t>4. В границах территориальной зоны Р1,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7E477AD2" w14:textId="77777777" w:rsidR="00F67E59" w:rsidRPr="00F35FCB" w:rsidRDefault="00F67E59" w:rsidP="00F67E59">
      <w:pPr>
        <w:spacing w:before="200"/>
        <w:outlineLvl w:val="3"/>
        <w:rPr>
          <w:b/>
        </w:rPr>
      </w:pPr>
      <w:bookmarkStart w:id="288" w:name="_Toc208935610"/>
      <w:r w:rsidRPr="00F35FCB">
        <w:rPr>
          <w:b/>
        </w:rPr>
        <w:t>Требования к архитектурно-градостроительному облику объектов капитального строительства</w:t>
      </w:r>
      <w:bookmarkEnd w:id="288"/>
    </w:p>
    <w:p w14:paraId="173FD941"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077E5BF9" w14:textId="77777777" w:rsidR="00F67E59" w:rsidRPr="00F35FCB" w:rsidRDefault="00F67E59" w:rsidP="00F67E59">
      <w:pPr>
        <w:ind w:firstLine="567"/>
        <w:jc w:val="both"/>
      </w:pPr>
    </w:p>
    <w:p w14:paraId="159B0C44" w14:textId="77777777" w:rsidR="00F67E59" w:rsidRPr="00F35FCB" w:rsidRDefault="00F67E59" w:rsidP="00F67E59">
      <w:pPr>
        <w:spacing w:before="200"/>
        <w:jc w:val="center"/>
        <w:outlineLvl w:val="2"/>
        <w:rPr>
          <w:b/>
        </w:rPr>
      </w:pPr>
      <w:bookmarkStart w:id="289" w:name="_Toc208417620"/>
      <w:bookmarkStart w:id="290" w:name="_Toc208935612"/>
      <w:r w:rsidRPr="00F35FCB">
        <w:rPr>
          <w:b/>
        </w:rPr>
        <w:t>Статья 53. Р2.1. Зона тематических парков (Парк «ПаркХоум»)</w:t>
      </w:r>
      <w:bookmarkEnd w:id="289"/>
      <w:bookmarkEnd w:id="290"/>
    </w:p>
    <w:p w14:paraId="78325801" w14:textId="77777777" w:rsidR="00F67E59" w:rsidRPr="00F35FCB" w:rsidRDefault="00F67E59" w:rsidP="00F67E59">
      <w:pPr>
        <w:ind w:firstLine="567"/>
        <w:jc w:val="both"/>
      </w:pPr>
      <w:r w:rsidRPr="00F35FCB">
        <w:t>1. Территориальная зона Р2.1 предназначена для размещения многофункционального тематического парка «Парк Хоум».</w:t>
      </w:r>
    </w:p>
    <w:p w14:paraId="3E670D42"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Р2.1:</w:t>
      </w:r>
    </w:p>
    <w:p w14:paraId="1274703A" w14:textId="77777777" w:rsidR="00F67E59" w:rsidRPr="00F35FCB" w:rsidRDefault="00F67E59" w:rsidP="00F67E59">
      <w:pPr>
        <w:spacing w:before="200"/>
        <w:outlineLvl w:val="3"/>
        <w:rPr>
          <w:b/>
        </w:rPr>
      </w:pPr>
      <w:bookmarkStart w:id="291" w:name="_Toc208935613"/>
      <w:r w:rsidRPr="00F35FCB">
        <w:rPr>
          <w:b/>
        </w:rPr>
        <w:t>Основные виды разрешенного использования земельных участков и объектов капитального строительства</w:t>
      </w:r>
      <w:bookmarkEnd w:id="291"/>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112F6511" w14:textId="77777777" w:rsidTr="00F67E59">
        <w:tc>
          <w:tcPr>
            <w:tcW w:w="567" w:type="dxa"/>
            <w:tcBorders>
              <w:top w:val="single" w:sz="8" w:space="0" w:color="000000"/>
              <w:left w:val="single" w:sz="8" w:space="0" w:color="000000"/>
              <w:bottom w:val="single" w:sz="4" w:space="0" w:color="auto"/>
              <w:right w:val="single" w:sz="8" w:space="0" w:color="000000"/>
            </w:tcBorders>
          </w:tcPr>
          <w:p w14:paraId="18020CFB"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21B8BD98"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474E43D7" w14:textId="77777777" w:rsidR="00F67E59" w:rsidRPr="00F35FCB" w:rsidRDefault="00F67E59" w:rsidP="00F67E59">
            <w:pPr>
              <w:spacing w:line="235" w:lineRule="atLeast"/>
              <w:ind w:left="-141"/>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208D5DDB"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6A5670B9"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6BF31A8A"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6244FA51"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0B43D7A9" w14:textId="77777777" w:rsidR="00F67E59" w:rsidRPr="00F35FCB" w:rsidRDefault="00F67E59" w:rsidP="00F67E59">
            <w:r w:rsidRPr="00F35FCB">
              <w:t>Выращивание тонизирующих, лекарственных, цветочных культур</w:t>
            </w:r>
          </w:p>
        </w:tc>
        <w:tc>
          <w:tcPr>
            <w:tcW w:w="1701" w:type="dxa"/>
            <w:vMerge w:val="restart"/>
            <w:tcBorders>
              <w:top w:val="single" w:sz="4" w:space="0" w:color="auto"/>
              <w:left w:val="single" w:sz="4" w:space="0" w:color="auto"/>
              <w:bottom w:val="single" w:sz="4" w:space="0" w:color="auto"/>
              <w:right w:val="single" w:sz="4" w:space="0" w:color="auto"/>
            </w:tcBorders>
          </w:tcPr>
          <w:p w14:paraId="44B526E4" w14:textId="77777777" w:rsidR="00F67E59" w:rsidRPr="00F35FCB" w:rsidRDefault="00F67E59" w:rsidP="00F67E59">
            <w:r w:rsidRPr="00F35FCB">
              <w:t>1.4</w:t>
            </w:r>
          </w:p>
        </w:tc>
        <w:tc>
          <w:tcPr>
            <w:tcW w:w="3969" w:type="dxa"/>
            <w:vMerge w:val="restart"/>
            <w:tcBorders>
              <w:top w:val="single" w:sz="4" w:space="0" w:color="auto"/>
              <w:left w:val="single" w:sz="4" w:space="0" w:color="auto"/>
              <w:bottom w:val="single" w:sz="4" w:space="0" w:color="auto"/>
              <w:right w:val="single" w:sz="4" w:space="0" w:color="auto"/>
            </w:tcBorders>
          </w:tcPr>
          <w:p w14:paraId="74A1D104"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520" w:type="dxa"/>
            <w:tcBorders>
              <w:top w:val="single" w:sz="4" w:space="0" w:color="auto"/>
              <w:left w:val="single" w:sz="4" w:space="0" w:color="auto"/>
              <w:bottom w:val="single" w:sz="4" w:space="0" w:color="auto"/>
              <w:right w:val="single" w:sz="4" w:space="0" w:color="auto"/>
            </w:tcBorders>
          </w:tcPr>
          <w:p w14:paraId="7EDC7EA2" w14:textId="77777777" w:rsidR="00F67E59" w:rsidRPr="00F35FCB" w:rsidRDefault="00F67E59" w:rsidP="00F67E59">
            <w:pPr>
              <w:jc w:val="both"/>
            </w:pPr>
            <w:r w:rsidRPr="00F35FCB">
              <w:t>Минимальный размер земельного участка (площадь) – 5000 кв. м</w:t>
            </w:r>
          </w:p>
        </w:tc>
      </w:tr>
      <w:tr w:rsidR="00F35FCB" w:rsidRPr="00F35FCB" w14:paraId="7B11C48F"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684E0C8D"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15447722"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7E9B1B21"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1F6CC1A4"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2A4D85C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4A4D385"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73AE94A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B8A1B3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C42141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E0AC3A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DFFAD3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5EED7EF"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72538C86"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0A42F096"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4514605E"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9C1C0A1"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907A918"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37FD05FC"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06DEB9FA"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991709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B99BA6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391084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DF7D6E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3CFF27A"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0DB5DC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AA87A5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C6A7BE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C1F3A2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5060A9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9AFBDA1"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0B962D0E" w14:textId="77777777" w:rsidR="00F67E59" w:rsidRPr="00F35FCB" w:rsidRDefault="00F67E59" w:rsidP="00596C2D">
            <w:pPr>
              <w:numPr>
                <w:ilvl w:val="0"/>
                <w:numId w:val="59"/>
              </w:numPr>
              <w:suppressAutoHyphens/>
              <w:ind w:left="0" w:firstLine="0"/>
            </w:pPr>
          </w:p>
        </w:tc>
        <w:tc>
          <w:tcPr>
            <w:tcW w:w="2267" w:type="dxa"/>
            <w:vMerge w:val="restart"/>
            <w:tcBorders>
              <w:top w:val="nil"/>
              <w:left w:val="nil"/>
              <w:bottom w:val="single" w:sz="8" w:space="0" w:color="000000"/>
              <w:right w:val="single" w:sz="8" w:space="0" w:color="000000"/>
            </w:tcBorders>
          </w:tcPr>
          <w:p w14:paraId="1B4B39F2" w14:textId="77777777" w:rsidR="00F67E59" w:rsidRPr="00F35FCB" w:rsidRDefault="00F67E59" w:rsidP="00F67E59">
            <w:r w:rsidRPr="00F35FCB">
              <w:t>Садоводство</w:t>
            </w:r>
          </w:p>
        </w:tc>
        <w:tc>
          <w:tcPr>
            <w:tcW w:w="1701" w:type="dxa"/>
            <w:vMerge w:val="restart"/>
            <w:tcBorders>
              <w:top w:val="nil"/>
              <w:left w:val="nil"/>
              <w:bottom w:val="single" w:sz="8" w:space="0" w:color="000000"/>
              <w:right w:val="single" w:sz="8" w:space="0" w:color="000000"/>
            </w:tcBorders>
          </w:tcPr>
          <w:p w14:paraId="2FFAB3CF" w14:textId="77777777" w:rsidR="00F67E59" w:rsidRPr="00F35FCB" w:rsidRDefault="00F67E59" w:rsidP="00F67E59">
            <w:r w:rsidRPr="00F35FCB">
              <w:t>1.5</w:t>
            </w:r>
          </w:p>
        </w:tc>
        <w:tc>
          <w:tcPr>
            <w:tcW w:w="3969" w:type="dxa"/>
            <w:vMerge w:val="restart"/>
            <w:tcBorders>
              <w:top w:val="nil"/>
              <w:left w:val="nil"/>
              <w:bottom w:val="single" w:sz="8" w:space="0" w:color="000000"/>
              <w:right w:val="single" w:sz="8" w:space="0" w:color="000000"/>
            </w:tcBorders>
          </w:tcPr>
          <w:p w14:paraId="3FD0DD32" w14:textId="77777777" w:rsidR="00F67E59" w:rsidRPr="00F35FCB" w:rsidRDefault="00F67E59" w:rsidP="00F67E59">
            <w:pPr>
              <w:jc w:val="both"/>
            </w:pPr>
            <w:r w:rsidRPr="00F35FC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520" w:type="dxa"/>
            <w:tcBorders>
              <w:top w:val="nil"/>
              <w:left w:val="nil"/>
              <w:bottom w:val="single" w:sz="8" w:space="0" w:color="000000"/>
              <w:right w:val="single" w:sz="8" w:space="0" w:color="000000"/>
            </w:tcBorders>
          </w:tcPr>
          <w:p w14:paraId="4AC2AE91" w14:textId="77777777" w:rsidR="00F67E59" w:rsidRPr="00F35FCB" w:rsidRDefault="00F67E59" w:rsidP="00F67E59">
            <w:pPr>
              <w:jc w:val="both"/>
            </w:pPr>
            <w:r w:rsidRPr="00F35FCB">
              <w:t>Минимальный размер земельного участка (площадь) – 5000 кв. м</w:t>
            </w:r>
          </w:p>
        </w:tc>
      </w:tr>
      <w:tr w:rsidR="00F35FCB" w:rsidRPr="00F35FCB" w14:paraId="472BF49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60A91D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E8ADD5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0596D4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C30CF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D66D4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33FE1A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C525775"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DF21C3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C31356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6DBB9D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6764BA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3FEDAFB"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44C0F48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9709FC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0AD840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BAE12D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015EBAB"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2AFC5C71"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7323C38B"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3E11AF12"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47761DE1"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19652080"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579C873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32C4587"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E73208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1B303A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BA0E5A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6962CE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A45647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12707C4" w14:textId="77777777" w:rsidTr="00F67E59">
        <w:trPr>
          <w:trHeight w:val="45"/>
        </w:trPr>
        <w:tc>
          <w:tcPr>
            <w:tcW w:w="567" w:type="dxa"/>
            <w:vMerge w:val="restart"/>
            <w:tcBorders>
              <w:top w:val="single" w:sz="4" w:space="0" w:color="auto"/>
              <w:left w:val="single" w:sz="8" w:space="0" w:color="000000"/>
              <w:bottom w:val="single" w:sz="4" w:space="0" w:color="auto"/>
              <w:right w:val="single" w:sz="8" w:space="0" w:color="000000"/>
            </w:tcBorders>
          </w:tcPr>
          <w:p w14:paraId="34744880"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nil"/>
              <w:bottom w:val="single" w:sz="4" w:space="0" w:color="auto"/>
              <w:right w:val="single" w:sz="8" w:space="0" w:color="000000"/>
            </w:tcBorders>
          </w:tcPr>
          <w:p w14:paraId="6C0E2506" w14:textId="77777777" w:rsidR="00F67E59" w:rsidRPr="00F35FCB" w:rsidRDefault="00F67E59" w:rsidP="00F67E59">
            <w:r w:rsidRPr="00F35FCB">
              <w:t>Виноградарство</w:t>
            </w:r>
          </w:p>
        </w:tc>
        <w:tc>
          <w:tcPr>
            <w:tcW w:w="1701" w:type="dxa"/>
            <w:vMerge w:val="restart"/>
            <w:tcBorders>
              <w:top w:val="single" w:sz="4" w:space="0" w:color="auto"/>
              <w:left w:val="nil"/>
              <w:bottom w:val="single" w:sz="4" w:space="0" w:color="auto"/>
              <w:right w:val="single" w:sz="8" w:space="0" w:color="000000"/>
            </w:tcBorders>
          </w:tcPr>
          <w:p w14:paraId="75AF3ECD" w14:textId="77777777" w:rsidR="00F67E59" w:rsidRPr="00F35FCB" w:rsidRDefault="00F67E59" w:rsidP="00F67E59">
            <w:r w:rsidRPr="00F35FCB">
              <w:t>1.5.1</w:t>
            </w:r>
          </w:p>
        </w:tc>
        <w:tc>
          <w:tcPr>
            <w:tcW w:w="3969" w:type="dxa"/>
            <w:vMerge w:val="restart"/>
            <w:tcBorders>
              <w:top w:val="single" w:sz="4" w:space="0" w:color="auto"/>
              <w:left w:val="nil"/>
              <w:bottom w:val="single" w:sz="4" w:space="0" w:color="auto"/>
              <w:right w:val="single" w:sz="8" w:space="0" w:color="000000"/>
            </w:tcBorders>
          </w:tcPr>
          <w:p w14:paraId="5F0946C4" w14:textId="77777777" w:rsidR="00F67E59" w:rsidRPr="00F35FCB" w:rsidRDefault="00F67E59" w:rsidP="00F67E59">
            <w:pPr>
              <w:jc w:val="both"/>
            </w:pPr>
            <w:r w:rsidRPr="00F35FCB">
              <w:t>Возделывание винограда на виноградопригодных землях</w:t>
            </w:r>
          </w:p>
        </w:tc>
        <w:tc>
          <w:tcPr>
            <w:tcW w:w="6520" w:type="dxa"/>
            <w:tcBorders>
              <w:top w:val="single" w:sz="4" w:space="0" w:color="auto"/>
              <w:left w:val="nil"/>
              <w:bottom w:val="single" w:sz="4" w:space="0" w:color="auto"/>
              <w:right w:val="single" w:sz="8" w:space="0" w:color="000000"/>
            </w:tcBorders>
          </w:tcPr>
          <w:p w14:paraId="01ECB6A2" w14:textId="77777777" w:rsidR="00F67E59" w:rsidRPr="00F35FCB" w:rsidRDefault="00F67E59" w:rsidP="00F67E59">
            <w:pPr>
              <w:jc w:val="both"/>
            </w:pPr>
            <w:r w:rsidRPr="00F35FCB">
              <w:t>Минимальный размер земельного участка (площадь) – 5000 кв. м</w:t>
            </w:r>
          </w:p>
        </w:tc>
      </w:tr>
      <w:tr w:rsidR="00F35FCB" w:rsidRPr="00F35FCB" w14:paraId="613EFABF"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0161DCC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25F57F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EBF90B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62012A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778D2E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66D7240"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82658A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2234A9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EF179D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0DC180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692BD1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1D1663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FC4D8F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DC556A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99F82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D175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8992CB"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2D565C8B"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94B181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0E8B2A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A1996C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2B9B39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92BB89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E69DFA5"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6528FD7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09178B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7D0787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3AB513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E5783D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44F18A3"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0EB57F2E"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63DCD110" w14:textId="77777777" w:rsidR="00F67E59" w:rsidRPr="00F35FCB" w:rsidRDefault="00F67E59" w:rsidP="00F67E59">
            <w:r w:rsidRPr="00F35FCB">
              <w:t>Скотоводство</w:t>
            </w:r>
          </w:p>
        </w:tc>
        <w:tc>
          <w:tcPr>
            <w:tcW w:w="1701" w:type="dxa"/>
            <w:vMerge w:val="restart"/>
            <w:tcBorders>
              <w:top w:val="single" w:sz="4" w:space="0" w:color="auto"/>
              <w:left w:val="nil"/>
              <w:bottom w:val="single" w:sz="8" w:space="0" w:color="000000"/>
              <w:right w:val="single" w:sz="8" w:space="0" w:color="000000"/>
            </w:tcBorders>
          </w:tcPr>
          <w:p w14:paraId="294D4C59" w14:textId="77777777" w:rsidR="00F67E59" w:rsidRPr="00F35FCB" w:rsidRDefault="00F67E59" w:rsidP="00F67E59">
            <w:r w:rsidRPr="00F35FCB">
              <w:t>1.8</w:t>
            </w:r>
          </w:p>
        </w:tc>
        <w:tc>
          <w:tcPr>
            <w:tcW w:w="3969" w:type="dxa"/>
            <w:vMerge w:val="restart"/>
            <w:tcBorders>
              <w:top w:val="single" w:sz="4" w:space="0" w:color="auto"/>
              <w:left w:val="nil"/>
              <w:bottom w:val="single" w:sz="8" w:space="0" w:color="000000"/>
              <w:right w:val="single" w:sz="8" w:space="0" w:color="000000"/>
            </w:tcBorders>
          </w:tcPr>
          <w:p w14:paraId="1576BDA3" w14:textId="77777777" w:rsidR="00F67E59" w:rsidRPr="00F35FCB" w:rsidRDefault="00F67E59" w:rsidP="00F67E59">
            <w:pPr>
              <w:jc w:val="both"/>
            </w:pPr>
            <w:r w:rsidRPr="00F35FCB">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w:t>
            </w:r>
          </w:p>
        </w:tc>
        <w:tc>
          <w:tcPr>
            <w:tcW w:w="6520" w:type="dxa"/>
            <w:tcBorders>
              <w:top w:val="single" w:sz="4" w:space="0" w:color="auto"/>
              <w:left w:val="nil"/>
              <w:bottom w:val="single" w:sz="8" w:space="0" w:color="000000"/>
              <w:right w:val="single" w:sz="8" w:space="0" w:color="000000"/>
            </w:tcBorders>
          </w:tcPr>
          <w:p w14:paraId="0755DEC0"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02EC275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970D11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8137D0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B095E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731A9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CF75F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180112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8AD31E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76159B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BAD12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F7076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E30D40"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1B7EE10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91E511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B19D65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40B2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0DC69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88C87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3049962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D8CCAE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D50BA3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048FB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0B5BF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D3FACF"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AF5FAD9"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211ACB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B1C70F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D27080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D6AD86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6FC5FD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0F1ED42"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69A529B3"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003DB430" w14:textId="77777777" w:rsidR="00F67E59" w:rsidRPr="00F35FCB" w:rsidRDefault="00F67E59" w:rsidP="00F67E59">
            <w:r w:rsidRPr="00F35FCB">
              <w:t>Птицеводство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5A364816" w14:textId="77777777" w:rsidR="00F67E59" w:rsidRPr="00F35FCB" w:rsidRDefault="00F67E59" w:rsidP="00F67E59">
            <w:r w:rsidRPr="00F35FCB">
              <w:t>1.10</w:t>
            </w:r>
          </w:p>
        </w:tc>
        <w:tc>
          <w:tcPr>
            <w:tcW w:w="3969" w:type="dxa"/>
            <w:vMerge w:val="restart"/>
            <w:tcBorders>
              <w:top w:val="single" w:sz="4" w:space="0" w:color="auto"/>
              <w:left w:val="single" w:sz="4" w:space="0" w:color="auto"/>
              <w:bottom w:val="single" w:sz="4" w:space="0" w:color="auto"/>
              <w:right w:val="single" w:sz="4" w:space="0" w:color="auto"/>
            </w:tcBorders>
          </w:tcPr>
          <w:p w14:paraId="6F786C1A" w14:textId="77777777" w:rsidR="00F67E59" w:rsidRPr="00F35FCB" w:rsidRDefault="00F67E59" w:rsidP="00F67E59">
            <w:pPr>
              <w:spacing w:line="60" w:lineRule="atLeast"/>
              <w:jc w:val="both"/>
            </w:pPr>
            <w:r w:rsidRPr="00F35FCB">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 </w:t>
            </w:r>
          </w:p>
        </w:tc>
        <w:tc>
          <w:tcPr>
            <w:tcW w:w="6520" w:type="dxa"/>
            <w:tcBorders>
              <w:top w:val="single" w:sz="4" w:space="0" w:color="auto"/>
              <w:left w:val="single" w:sz="4" w:space="0" w:color="auto"/>
              <w:bottom w:val="single" w:sz="4" w:space="0" w:color="auto"/>
              <w:right w:val="single" w:sz="4" w:space="0" w:color="auto"/>
            </w:tcBorders>
          </w:tcPr>
          <w:p w14:paraId="79D81030"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4486354F"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0C27E58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19C485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38F766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1BE877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55FBA9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B557CE6"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6BB7EB3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9C83BA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A5745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6E40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A47626"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722CB133"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79A56F6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AAE9E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FCB81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2EE6F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5FEDA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26E38843"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3796DEB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1EA458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7A375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A9E2A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6885D8"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7975781"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01EF4630"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3645CB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C463BB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D6EAF4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A472D0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D8F5BF5"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404FAA2"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4E0FDB9D" w14:textId="77777777" w:rsidR="00F67E59" w:rsidRPr="00F35FCB" w:rsidRDefault="00F67E59" w:rsidP="00F67E59">
            <w:r w:rsidRPr="00F35FCB">
              <w:t>Пчеловодство</w:t>
            </w:r>
          </w:p>
        </w:tc>
        <w:tc>
          <w:tcPr>
            <w:tcW w:w="1701" w:type="dxa"/>
            <w:vMerge w:val="restart"/>
            <w:tcBorders>
              <w:top w:val="single" w:sz="4" w:space="0" w:color="auto"/>
              <w:left w:val="single" w:sz="4" w:space="0" w:color="auto"/>
              <w:bottom w:val="single" w:sz="4" w:space="0" w:color="auto"/>
              <w:right w:val="single" w:sz="4" w:space="0" w:color="auto"/>
            </w:tcBorders>
          </w:tcPr>
          <w:p w14:paraId="5168E9CE" w14:textId="77777777" w:rsidR="00F67E59" w:rsidRPr="00F35FCB" w:rsidRDefault="00F67E59" w:rsidP="00F67E59">
            <w:r w:rsidRPr="00F35FCB">
              <w:t xml:space="preserve">1.12 </w:t>
            </w:r>
          </w:p>
        </w:tc>
        <w:tc>
          <w:tcPr>
            <w:tcW w:w="3969" w:type="dxa"/>
            <w:vMerge w:val="restart"/>
            <w:tcBorders>
              <w:top w:val="single" w:sz="4" w:space="0" w:color="auto"/>
              <w:left w:val="single" w:sz="4" w:space="0" w:color="auto"/>
              <w:bottom w:val="single" w:sz="4" w:space="0" w:color="auto"/>
              <w:right w:val="single" w:sz="4" w:space="0" w:color="auto"/>
            </w:tcBorders>
          </w:tcPr>
          <w:p w14:paraId="40DE6086" w14:textId="77777777" w:rsidR="00F67E59" w:rsidRPr="00F35FCB" w:rsidRDefault="00F67E59" w:rsidP="00F67E59">
            <w:pPr>
              <w:spacing w:line="60" w:lineRule="atLeast"/>
              <w:jc w:val="both"/>
            </w:pPr>
            <w:r w:rsidRPr="00F35FCB">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2E29C29B" w14:textId="77777777" w:rsidR="00F67E59" w:rsidRPr="00F35FCB" w:rsidRDefault="00F67E59" w:rsidP="00F67E59">
            <w:pPr>
              <w:spacing w:line="60" w:lineRule="atLeast"/>
              <w:jc w:val="both"/>
            </w:pPr>
            <w:r w:rsidRPr="00F35FCB">
              <w:t>размещение ульев, иных объектов и оборудования, необходимого для пчеловодства и разведениях иных полезных насекомых;</w:t>
            </w:r>
          </w:p>
          <w:p w14:paraId="131B8A8E" w14:textId="77777777" w:rsidR="00F67E59" w:rsidRPr="00F35FCB" w:rsidRDefault="00F67E59" w:rsidP="00F67E59">
            <w:pPr>
              <w:jc w:val="both"/>
            </w:pPr>
            <w:r w:rsidRPr="00F35FCB">
              <w:t>размещение сооружений, используемых для хранения и первичной переработки продукции пчеловодства</w:t>
            </w:r>
          </w:p>
        </w:tc>
        <w:tc>
          <w:tcPr>
            <w:tcW w:w="6520" w:type="dxa"/>
            <w:tcBorders>
              <w:top w:val="single" w:sz="4" w:space="0" w:color="auto"/>
              <w:left w:val="single" w:sz="4" w:space="0" w:color="auto"/>
              <w:bottom w:val="single" w:sz="4" w:space="0" w:color="auto"/>
              <w:right w:val="single" w:sz="4" w:space="0" w:color="auto"/>
            </w:tcBorders>
          </w:tcPr>
          <w:p w14:paraId="229F1FB0" w14:textId="77777777" w:rsidR="00F67E59" w:rsidRPr="00F35FCB" w:rsidRDefault="00F67E59" w:rsidP="00F67E59">
            <w:pPr>
              <w:jc w:val="both"/>
            </w:pPr>
            <w:r w:rsidRPr="00F35FCB">
              <w:t>Минимальный размер земельного участка (площадь) – 5000 кв. м</w:t>
            </w:r>
          </w:p>
        </w:tc>
      </w:tr>
      <w:tr w:rsidR="00F35FCB" w:rsidRPr="00F35FCB" w14:paraId="02A9D7C2"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FC7A89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99C440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AE9EAA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ADCC2B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225E40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460022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8C6E09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0A279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2D894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F8BB3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32227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B97AD1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23F2F0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CFB83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F7217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CAE29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637BF8"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1C2A75D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4D8169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0E73A0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AB02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88CCDE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C4277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616A55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3F6A34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7E19D4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55C5EA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A7F1A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EF5ED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E17BA7B"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7DD1D3C4" w14:textId="77777777" w:rsidR="00F67E59" w:rsidRPr="00F35FCB" w:rsidRDefault="00F67E59" w:rsidP="00596C2D">
            <w:pPr>
              <w:numPr>
                <w:ilvl w:val="0"/>
                <w:numId w:val="59"/>
              </w:numPr>
              <w:suppressAutoHyphens/>
              <w:ind w:left="0" w:firstLine="0"/>
            </w:pPr>
          </w:p>
        </w:tc>
        <w:tc>
          <w:tcPr>
            <w:tcW w:w="2267" w:type="dxa"/>
            <w:vMerge w:val="restart"/>
            <w:tcBorders>
              <w:top w:val="nil"/>
              <w:left w:val="nil"/>
              <w:bottom w:val="single" w:sz="8" w:space="0" w:color="000000"/>
              <w:right w:val="single" w:sz="8" w:space="0" w:color="000000"/>
            </w:tcBorders>
          </w:tcPr>
          <w:p w14:paraId="75B60C3F" w14:textId="77777777" w:rsidR="00F67E59" w:rsidRPr="00F35FCB" w:rsidRDefault="00F67E59" w:rsidP="00F67E59">
            <w:r w:rsidRPr="00F35FCB">
              <w:t>Рыбоводство</w:t>
            </w:r>
          </w:p>
        </w:tc>
        <w:tc>
          <w:tcPr>
            <w:tcW w:w="1701" w:type="dxa"/>
            <w:vMerge w:val="restart"/>
            <w:tcBorders>
              <w:top w:val="nil"/>
              <w:left w:val="nil"/>
              <w:bottom w:val="single" w:sz="8" w:space="0" w:color="000000"/>
              <w:right w:val="single" w:sz="8" w:space="0" w:color="000000"/>
            </w:tcBorders>
          </w:tcPr>
          <w:p w14:paraId="6400CB70" w14:textId="77777777" w:rsidR="00F67E59" w:rsidRPr="00F35FCB" w:rsidRDefault="00F67E59" w:rsidP="00F67E59">
            <w:r w:rsidRPr="00F35FCB">
              <w:t>1.13</w:t>
            </w:r>
          </w:p>
        </w:tc>
        <w:tc>
          <w:tcPr>
            <w:tcW w:w="3969" w:type="dxa"/>
            <w:vMerge w:val="restart"/>
            <w:tcBorders>
              <w:top w:val="nil"/>
              <w:left w:val="nil"/>
              <w:bottom w:val="single" w:sz="8" w:space="0" w:color="000000"/>
              <w:right w:val="single" w:sz="8" w:space="0" w:color="000000"/>
            </w:tcBorders>
          </w:tcPr>
          <w:p w14:paraId="0D897FF3" w14:textId="77777777" w:rsidR="00F67E59" w:rsidRPr="00F35FCB" w:rsidRDefault="00F67E59" w:rsidP="00F67E59">
            <w:pPr>
              <w:jc w:val="both"/>
            </w:pPr>
            <w:r w:rsidRPr="00F35FCB">
              <w:t xml:space="preserve">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 </w:t>
            </w:r>
          </w:p>
        </w:tc>
        <w:tc>
          <w:tcPr>
            <w:tcW w:w="6520" w:type="dxa"/>
            <w:tcBorders>
              <w:top w:val="nil"/>
              <w:left w:val="nil"/>
              <w:bottom w:val="single" w:sz="8" w:space="0" w:color="000000"/>
              <w:right w:val="single" w:sz="8" w:space="0" w:color="000000"/>
            </w:tcBorders>
          </w:tcPr>
          <w:p w14:paraId="6EFE5535" w14:textId="77777777" w:rsidR="00F67E59" w:rsidRPr="00F35FCB" w:rsidRDefault="00F67E59" w:rsidP="00F67E59">
            <w:pPr>
              <w:jc w:val="both"/>
            </w:pPr>
            <w:r w:rsidRPr="00F35FCB">
              <w:t>Минимальный размер земельного участка (площадь) – 5000 кв. м</w:t>
            </w:r>
          </w:p>
        </w:tc>
      </w:tr>
      <w:tr w:rsidR="00F35FCB" w:rsidRPr="00F35FCB" w14:paraId="0864B72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F59CDA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332AE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60E8E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D34D5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4AECA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555582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AD324C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13645A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19DD7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52365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FB50BD"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104F8A2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6237C7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A6A2F0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9B051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41E621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A63BC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3882E3B1"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6739345"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AE5922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4241AE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829407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19A5385"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34E0B86"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1065D6F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DF5920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0EF385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451EEE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646C05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50534FF"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041CCA75"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5F8F9583" w14:textId="77777777" w:rsidR="00F67E59" w:rsidRPr="00F35FCB" w:rsidRDefault="00F67E59" w:rsidP="00F67E59">
            <w:r w:rsidRPr="00F35FCB">
              <w:t>Научное обеспечение сельского хозяйства</w:t>
            </w:r>
          </w:p>
        </w:tc>
        <w:tc>
          <w:tcPr>
            <w:tcW w:w="1701" w:type="dxa"/>
            <w:vMerge w:val="restart"/>
            <w:tcBorders>
              <w:top w:val="single" w:sz="4" w:space="0" w:color="auto"/>
              <w:left w:val="nil"/>
              <w:bottom w:val="single" w:sz="8" w:space="0" w:color="000000"/>
              <w:right w:val="single" w:sz="8" w:space="0" w:color="000000"/>
            </w:tcBorders>
          </w:tcPr>
          <w:p w14:paraId="2267A679" w14:textId="77777777" w:rsidR="00F67E59" w:rsidRPr="00F35FCB" w:rsidRDefault="00F67E59" w:rsidP="00F67E59">
            <w:r w:rsidRPr="00F35FCB">
              <w:t>1.14</w:t>
            </w:r>
          </w:p>
        </w:tc>
        <w:tc>
          <w:tcPr>
            <w:tcW w:w="3969" w:type="dxa"/>
            <w:vMerge w:val="restart"/>
            <w:tcBorders>
              <w:top w:val="single" w:sz="4" w:space="0" w:color="auto"/>
              <w:left w:val="nil"/>
              <w:bottom w:val="single" w:sz="8" w:space="0" w:color="000000"/>
              <w:right w:val="single" w:sz="8" w:space="0" w:color="000000"/>
            </w:tcBorders>
          </w:tcPr>
          <w:p w14:paraId="7D6A284D" w14:textId="77777777" w:rsidR="00F67E59" w:rsidRPr="00F35FCB" w:rsidRDefault="00F67E59" w:rsidP="00F67E59">
            <w:pPr>
              <w:jc w:val="both"/>
            </w:pPr>
            <w:r w:rsidRPr="00F35FCB">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tc>
        <w:tc>
          <w:tcPr>
            <w:tcW w:w="6520" w:type="dxa"/>
            <w:tcBorders>
              <w:top w:val="single" w:sz="4" w:space="0" w:color="auto"/>
              <w:left w:val="nil"/>
              <w:bottom w:val="single" w:sz="8" w:space="0" w:color="000000"/>
              <w:right w:val="single" w:sz="8" w:space="0" w:color="000000"/>
            </w:tcBorders>
          </w:tcPr>
          <w:p w14:paraId="6C990296" w14:textId="77777777" w:rsidR="00F67E59" w:rsidRPr="00F35FCB" w:rsidRDefault="00F67E59" w:rsidP="00F67E59">
            <w:pPr>
              <w:jc w:val="both"/>
            </w:pPr>
            <w:r w:rsidRPr="00F35FCB">
              <w:t>Минимальный размер земельного участка (площадь) – 5000 кв. м</w:t>
            </w:r>
          </w:p>
        </w:tc>
      </w:tr>
      <w:tr w:rsidR="00F35FCB" w:rsidRPr="00F35FCB" w14:paraId="17F1C89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3CEE1E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2BCDE1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9FFDE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DD5F7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DA32C9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D0DB89E"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1A808E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669DEB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69285D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E25AE7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6A32D4D" w14:textId="77777777" w:rsidR="00F67E59" w:rsidRPr="00F35FCB" w:rsidRDefault="00F67E59" w:rsidP="00F67E59">
            <w:pPr>
              <w:jc w:val="both"/>
            </w:pPr>
            <w:r w:rsidRPr="00F35FCB">
              <w:t>Максимальный процент застройки в границах земельного участка – 30 %</w:t>
            </w:r>
          </w:p>
        </w:tc>
      </w:tr>
      <w:tr w:rsidR="00F35FCB" w:rsidRPr="00F35FCB" w14:paraId="658A6C6A"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0270507B"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9CC325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9B2E05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E541ED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C30571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35A211A9"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A6E14F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C274E9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AFF41F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D934AC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6A93D50"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1C99A6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58C53F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37D0C5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F4EF32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2D38DB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8F172B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35B11A0"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E358B22"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57275ACA" w14:textId="77777777" w:rsidR="00F67E59" w:rsidRPr="00F35FCB" w:rsidRDefault="00F67E59" w:rsidP="00F67E59">
            <w:r w:rsidRPr="00F35FCB">
              <w:t>Хранение и переработка сельскохозяйственной продукции</w:t>
            </w:r>
          </w:p>
        </w:tc>
        <w:tc>
          <w:tcPr>
            <w:tcW w:w="1701" w:type="dxa"/>
            <w:vMerge w:val="restart"/>
            <w:tcBorders>
              <w:top w:val="single" w:sz="4" w:space="0" w:color="auto"/>
              <w:left w:val="single" w:sz="4" w:space="0" w:color="auto"/>
              <w:bottom w:val="single" w:sz="4" w:space="0" w:color="auto"/>
              <w:right w:val="single" w:sz="4" w:space="0" w:color="auto"/>
            </w:tcBorders>
          </w:tcPr>
          <w:p w14:paraId="1BD2D426" w14:textId="77777777" w:rsidR="00F67E59" w:rsidRPr="00F35FCB" w:rsidRDefault="00F67E59" w:rsidP="00F67E59">
            <w:r w:rsidRPr="00F35FCB">
              <w:t>1.15</w:t>
            </w:r>
          </w:p>
        </w:tc>
        <w:tc>
          <w:tcPr>
            <w:tcW w:w="3969" w:type="dxa"/>
            <w:vMerge w:val="restart"/>
            <w:tcBorders>
              <w:top w:val="single" w:sz="4" w:space="0" w:color="auto"/>
              <w:left w:val="single" w:sz="4" w:space="0" w:color="auto"/>
              <w:bottom w:val="single" w:sz="4" w:space="0" w:color="auto"/>
              <w:right w:val="single" w:sz="4" w:space="0" w:color="auto"/>
            </w:tcBorders>
          </w:tcPr>
          <w:p w14:paraId="02216457" w14:textId="77777777" w:rsidR="00F67E59" w:rsidRPr="00F35FCB" w:rsidRDefault="00F67E59" w:rsidP="00F67E59">
            <w:pPr>
              <w:jc w:val="both"/>
            </w:pPr>
            <w:r w:rsidRPr="00F35FCB">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520" w:type="dxa"/>
            <w:tcBorders>
              <w:top w:val="single" w:sz="4" w:space="0" w:color="auto"/>
              <w:left w:val="single" w:sz="4" w:space="0" w:color="auto"/>
              <w:bottom w:val="single" w:sz="4" w:space="0" w:color="auto"/>
              <w:right w:val="single" w:sz="4" w:space="0" w:color="auto"/>
            </w:tcBorders>
          </w:tcPr>
          <w:p w14:paraId="5613095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299B853"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7BFF3A0"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9F22C6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A9F094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233745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B02B9A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88571F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E4134D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6963E5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E2FFE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80086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9CF15D5"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3AB95BF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2728FB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00017A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992A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015F5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B3BF2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3029ADE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409E51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AA5FBA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B3B89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BD55E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95E2C7"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D5E8FAE"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A0261C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86E9CE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68578C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977024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59EEFB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A680543"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FBABE07"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3A191F1C" w14:textId="77777777" w:rsidR="00F67E59" w:rsidRPr="00F35FCB" w:rsidRDefault="00F67E59" w:rsidP="00F67E59">
            <w:r w:rsidRPr="00F35FCB">
              <w:t>Питомники</w:t>
            </w:r>
          </w:p>
        </w:tc>
        <w:tc>
          <w:tcPr>
            <w:tcW w:w="1701" w:type="dxa"/>
            <w:vMerge w:val="restart"/>
            <w:tcBorders>
              <w:top w:val="single" w:sz="4" w:space="0" w:color="auto"/>
              <w:left w:val="single" w:sz="4" w:space="0" w:color="auto"/>
              <w:bottom w:val="single" w:sz="4" w:space="0" w:color="auto"/>
              <w:right w:val="single" w:sz="4" w:space="0" w:color="auto"/>
            </w:tcBorders>
          </w:tcPr>
          <w:p w14:paraId="70CB45B8" w14:textId="77777777" w:rsidR="00F67E59" w:rsidRPr="00F35FCB" w:rsidRDefault="00F67E59" w:rsidP="00F67E59">
            <w:r w:rsidRPr="00F35FCB">
              <w:t>1.17</w:t>
            </w:r>
          </w:p>
        </w:tc>
        <w:tc>
          <w:tcPr>
            <w:tcW w:w="3969" w:type="dxa"/>
            <w:vMerge w:val="restart"/>
            <w:tcBorders>
              <w:top w:val="single" w:sz="4" w:space="0" w:color="auto"/>
              <w:left w:val="single" w:sz="4" w:space="0" w:color="auto"/>
              <w:bottom w:val="single" w:sz="4" w:space="0" w:color="auto"/>
              <w:right w:val="single" w:sz="4" w:space="0" w:color="auto"/>
            </w:tcBorders>
          </w:tcPr>
          <w:p w14:paraId="413E87CC" w14:textId="77777777" w:rsidR="00F67E59" w:rsidRPr="00F35FCB" w:rsidRDefault="00F67E59" w:rsidP="00F67E59">
            <w:pPr>
              <w:jc w:val="both"/>
            </w:pPr>
            <w:r w:rsidRPr="00F35FCB">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w:t>
            </w:r>
          </w:p>
        </w:tc>
        <w:tc>
          <w:tcPr>
            <w:tcW w:w="6520" w:type="dxa"/>
            <w:tcBorders>
              <w:top w:val="single" w:sz="4" w:space="0" w:color="auto"/>
              <w:left w:val="single" w:sz="4" w:space="0" w:color="auto"/>
              <w:bottom w:val="single" w:sz="4" w:space="0" w:color="auto"/>
              <w:right w:val="single" w:sz="4" w:space="0" w:color="auto"/>
            </w:tcBorders>
          </w:tcPr>
          <w:p w14:paraId="16EC82F1" w14:textId="77777777" w:rsidR="00F67E59" w:rsidRPr="00F35FCB" w:rsidRDefault="00F67E59" w:rsidP="00F67E59">
            <w:pPr>
              <w:jc w:val="both"/>
            </w:pPr>
            <w:r w:rsidRPr="00F35FCB">
              <w:t>Минимальный размер земельного участка (площадь) – 5000 кв. м</w:t>
            </w:r>
          </w:p>
        </w:tc>
      </w:tr>
      <w:tr w:rsidR="00F35FCB" w:rsidRPr="00F35FCB" w14:paraId="0257000A"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39E872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3B486C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FA3CB2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9B4590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6C72EB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8A03271"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EA93AE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D457D6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DE8757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9F0288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D4FC75D" w14:textId="77777777" w:rsidR="00F67E59" w:rsidRPr="00F35FCB" w:rsidRDefault="00F67E59" w:rsidP="00F67E59">
            <w:pPr>
              <w:jc w:val="both"/>
            </w:pPr>
            <w:r w:rsidRPr="00F35FCB">
              <w:t>Максимальный процент застройки в границах земельного участка – 10 %</w:t>
            </w:r>
          </w:p>
        </w:tc>
      </w:tr>
      <w:tr w:rsidR="00F35FCB" w:rsidRPr="00F35FCB" w14:paraId="64A0E39E"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34BC1C67"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F9A5EE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0389D3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6F3144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65DB97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2BB56D14"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B4918FE"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E506DA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E8BDEB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6ECB32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1A2C03C"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167EF6F"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6A26635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DBE00F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D37969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899D62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0BA980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7BC19FF" w14:textId="77777777" w:rsidTr="00F67E59">
        <w:trPr>
          <w:trHeight w:val="600"/>
        </w:trPr>
        <w:tc>
          <w:tcPr>
            <w:tcW w:w="567" w:type="dxa"/>
            <w:vMerge w:val="restart"/>
            <w:tcBorders>
              <w:top w:val="single" w:sz="4" w:space="0" w:color="auto"/>
              <w:left w:val="single" w:sz="4" w:space="0" w:color="auto"/>
              <w:bottom w:val="single" w:sz="4" w:space="0" w:color="auto"/>
              <w:right w:val="single" w:sz="4" w:space="0" w:color="auto"/>
            </w:tcBorders>
          </w:tcPr>
          <w:p w14:paraId="5B593E74"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09BDD846"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531EB56B"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5C22A85B"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38A186C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807418D" w14:textId="77777777" w:rsidTr="00F67E59">
        <w:trPr>
          <w:trHeight w:val="597"/>
        </w:trPr>
        <w:tc>
          <w:tcPr>
            <w:tcW w:w="567" w:type="dxa"/>
            <w:vMerge/>
            <w:tcBorders>
              <w:top w:val="single" w:sz="4" w:space="0" w:color="auto"/>
              <w:left w:val="single" w:sz="4" w:space="0" w:color="auto"/>
              <w:bottom w:val="single" w:sz="4" w:space="0" w:color="auto"/>
              <w:right w:val="single" w:sz="4" w:space="0" w:color="auto"/>
            </w:tcBorders>
          </w:tcPr>
          <w:p w14:paraId="763E0AB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52E592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E1F60C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4D04E78"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365F107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53BA991" w14:textId="77777777" w:rsidTr="00F67E59">
        <w:trPr>
          <w:trHeight w:val="597"/>
        </w:trPr>
        <w:tc>
          <w:tcPr>
            <w:tcW w:w="567" w:type="dxa"/>
            <w:vMerge/>
            <w:tcBorders>
              <w:top w:val="single" w:sz="4" w:space="0" w:color="auto"/>
              <w:left w:val="single" w:sz="4" w:space="0" w:color="auto"/>
              <w:bottom w:val="single" w:sz="4" w:space="0" w:color="auto"/>
              <w:right w:val="single" w:sz="4" w:space="0" w:color="auto"/>
            </w:tcBorders>
          </w:tcPr>
          <w:p w14:paraId="496AB16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D2403D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9B4705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A470256"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41318EA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C1AEE00" w14:textId="77777777" w:rsidTr="00F67E59">
        <w:trPr>
          <w:trHeight w:val="597"/>
        </w:trPr>
        <w:tc>
          <w:tcPr>
            <w:tcW w:w="567" w:type="dxa"/>
            <w:vMerge/>
            <w:tcBorders>
              <w:top w:val="single" w:sz="4" w:space="0" w:color="auto"/>
              <w:left w:val="single" w:sz="4" w:space="0" w:color="auto"/>
              <w:bottom w:val="single" w:sz="4" w:space="0" w:color="auto"/>
              <w:right w:val="single" w:sz="4" w:space="0" w:color="auto"/>
            </w:tcBorders>
          </w:tcPr>
          <w:p w14:paraId="7CE4D8EB"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262A6E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DA8FB2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6B7D2EB"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52373B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D8F0879" w14:textId="77777777" w:rsidTr="00F67E59">
        <w:trPr>
          <w:trHeight w:val="597"/>
        </w:trPr>
        <w:tc>
          <w:tcPr>
            <w:tcW w:w="567" w:type="dxa"/>
            <w:vMerge/>
            <w:tcBorders>
              <w:top w:val="single" w:sz="4" w:space="0" w:color="auto"/>
              <w:left w:val="single" w:sz="4" w:space="0" w:color="auto"/>
              <w:bottom w:val="single" w:sz="4" w:space="0" w:color="auto"/>
              <w:right w:val="single" w:sz="4" w:space="0" w:color="auto"/>
            </w:tcBorders>
          </w:tcPr>
          <w:p w14:paraId="20294A8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B1CA5F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517997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566848E"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8F802C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E27607F" w14:textId="77777777" w:rsidTr="00F67E59">
        <w:trPr>
          <w:trHeight w:val="597"/>
        </w:trPr>
        <w:tc>
          <w:tcPr>
            <w:tcW w:w="567" w:type="dxa"/>
            <w:vMerge/>
            <w:tcBorders>
              <w:top w:val="single" w:sz="4" w:space="0" w:color="auto"/>
              <w:left w:val="single" w:sz="4" w:space="0" w:color="auto"/>
              <w:bottom w:val="single" w:sz="4" w:space="0" w:color="auto"/>
              <w:right w:val="single" w:sz="4" w:space="0" w:color="auto"/>
            </w:tcBorders>
          </w:tcPr>
          <w:p w14:paraId="1344D9AF"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35FCC3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D2B2CC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C62C337"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13E7C96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A1B8201" w14:textId="77777777" w:rsidTr="00F67E59">
        <w:trPr>
          <w:trHeight w:val="597"/>
        </w:trPr>
        <w:tc>
          <w:tcPr>
            <w:tcW w:w="567" w:type="dxa"/>
            <w:vMerge w:val="restart"/>
            <w:tcBorders>
              <w:top w:val="single" w:sz="4" w:space="0" w:color="auto"/>
              <w:left w:val="single" w:sz="4" w:space="0" w:color="auto"/>
              <w:right w:val="single" w:sz="4" w:space="0" w:color="auto"/>
            </w:tcBorders>
          </w:tcPr>
          <w:p w14:paraId="07ADB252"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right w:val="single" w:sz="4" w:space="0" w:color="auto"/>
            </w:tcBorders>
          </w:tcPr>
          <w:p w14:paraId="2D9EA086" w14:textId="77777777" w:rsidR="00F67E59" w:rsidRPr="00F35FCB" w:rsidRDefault="00F67E59" w:rsidP="00F67E59">
            <w:r w:rsidRPr="00F35FCB">
              <w:t>Бытовое обслуживание</w:t>
            </w:r>
          </w:p>
        </w:tc>
        <w:tc>
          <w:tcPr>
            <w:tcW w:w="1701" w:type="dxa"/>
            <w:vMerge w:val="restart"/>
            <w:tcBorders>
              <w:top w:val="single" w:sz="4" w:space="0" w:color="auto"/>
              <w:left w:val="single" w:sz="4" w:space="0" w:color="auto"/>
              <w:right w:val="single" w:sz="4" w:space="0" w:color="auto"/>
            </w:tcBorders>
          </w:tcPr>
          <w:p w14:paraId="3980F904" w14:textId="77777777" w:rsidR="00F67E59" w:rsidRPr="00F35FCB" w:rsidRDefault="00F67E59" w:rsidP="00F67E59">
            <w:r w:rsidRPr="00F35FCB">
              <w:t>3.3</w:t>
            </w:r>
          </w:p>
        </w:tc>
        <w:tc>
          <w:tcPr>
            <w:tcW w:w="3969" w:type="dxa"/>
            <w:vMerge w:val="restart"/>
            <w:tcBorders>
              <w:top w:val="single" w:sz="4" w:space="0" w:color="auto"/>
              <w:left w:val="single" w:sz="4" w:space="0" w:color="auto"/>
              <w:right w:val="single" w:sz="4" w:space="0" w:color="auto"/>
            </w:tcBorders>
          </w:tcPr>
          <w:p w14:paraId="23DDDB1B"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nil"/>
              <w:left w:val="single" w:sz="4" w:space="0" w:color="auto"/>
              <w:bottom w:val="single" w:sz="8" w:space="0" w:color="000000"/>
              <w:right w:val="single" w:sz="8" w:space="0" w:color="000000"/>
            </w:tcBorders>
          </w:tcPr>
          <w:p w14:paraId="112B6DAF"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4FCE272C" w14:textId="77777777" w:rsidTr="00F67E59">
        <w:trPr>
          <w:trHeight w:val="597"/>
        </w:trPr>
        <w:tc>
          <w:tcPr>
            <w:tcW w:w="567" w:type="dxa"/>
            <w:vMerge/>
            <w:tcBorders>
              <w:left w:val="single" w:sz="4" w:space="0" w:color="auto"/>
              <w:right w:val="single" w:sz="4" w:space="0" w:color="auto"/>
            </w:tcBorders>
          </w:tcPr>
          <w:p w14:paraId="1C573961" w14:textId="77777777" w:rsidR="00F67E59" w:rsidRPr="00F35FCB" w:rsidRDefault="00F67E59" w:rsidP="00F67E59"/>
        </w:tc>
        <w:tc>
          <w:tcPr>
            <w:tcW w:w="2267" w:type="dxa"/>
            <w:vMerge/>
            <w:tcBorders>
              <w:left w:val="single" w:sz="4" w:space="0" w:color="auto"/>
              <w:right w:val="single" w:sz="4" w:space="0" w:color="auto"/>
            </w:tcBorders>
          </w:tcPr>
          <w:p w14:paraId="59410FFC" w14:textId="77777777" w:rsidR="00F67E59" w:rsidRPr="00F35FCB" w:rsidRDefault="00F67E59" w:rsidP="00F67E59"/>
        </w:tc>
        <w:tc>
          <w:tcPr>
            <w:tcW w:w="1701" w:type="dxa"/>
            <w:vMerge/>
            <w:tcBorders>
              <w:left w:val="single" w:sz="4" w:space="0" w:color="auto"/>
              <w:right w:val="single" w:sz="4" w:space="0" w:color="auto"/>
            </w:tcBorders>
          </w:tcPr>
          <w:p w14:paraId="300F16E8" w14:textId="77777777" w:rsidR="00F67E59" w:rsidRPr="00F35FCB" w:rsidRDefault="00F67E59" w:rsidP="00F67E59"/>
        </w:tc>
        <w:tc>
          <w:tcPr>
            <w:tcW w:w="3969" w:type="dxa"/>
            <w:vMerge/>
            <w:tcBorders>
              <w:left w:val="single" w:sz="4" w:space="0" w:color="auto"/>
              <w:right w:val="single" w:sz="4" w:space="0" w:color="auto"/>
            </w:tcBorders>
          </w:tcPr>
          <w:p w14:paraId="4DEE8C63"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38C7E1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0679A61" w14:textId="77777777" w:rsidTr="00F67E59">
        <w:trPr>
          <w:trHeight w:val="597"/>
        </w:trPr>
        <w:tc>
          <w:tcPr>
            <w:tcW w:w="567" w:type="dxa"/>
            <w:vMerge/>
            <w:tcBorders>
              <w:left w:val="single" w:sz="4" w:space="0" w:color="auto"/>
              <w:right w:val="single" w:sz="4" w:space="0" w:color="auto"/>
            </w:tcBorders>
          </w:tcPr>
          <w:p w14:paraId="32C1B5A0" w14:textId="77777777" w:rsidR="00F67E59" w:rsidRPr="00F35FCB" w:rsidRDefault="00F67E59" w:rsidP="00F67E59"/>
        </w:tc>
        <w:tc>
          <w:tcPr>
            <w:tcW w:w="2267" w:type="dxa"/>
            <w:vMerge/>
            <w:tcBorders>
              <w:left w:val="single" w:sz="4" w:space="0" w:color="auto"/>
              <w:right w:val="single" w:sz="4" w:space="0" w:color="auto"/>
            </w:tcBorders>
          </w:tcPr>
          <w:p w14:paraId="4C619184" w14:textId="77777777" w:rsidR="00F67E59" w:rsidRPr="00F35FCB" w:rsidRDefault="00F67E59" w:rsidP="00F67E59"/>
        </w:tc>
        <w:tc>
          <w:tcPr>
            <w:tcW w:w="1701" w:type="dxa"/>
            <w:vMerge/>
            <w:tcBorders>
              <w:left w:val="single" w:sz="4" w:space="0" w:color="auto"/>
              <w:right w:val="single" w:sz="4" w:space="0" w:color="auto"/>
            </w:tcBorders>
          </w:tcPr>
          <w:p w14:paraId="56185F5A" w14:textId="77777777" w:rsidR="00F67E59" w:rsidRPr="00F35FCB" w:rsidRDefault="00F67E59" w:rsidP="00F67E59"/>
        </w:tc>
        <w:tc>
          <w:tcPr>
            <w:tcW w:w="3969" w:type="dxa"/>
            <w:vMerge/>
            <w:tcBorders>
              <w:left w:val="single" w:sz="4" w:space="0" w:color="auto"/>
              <w:right w:val="single" w:sz="4" w:space="0" w:color="auto"/>
            </w:tcBorders>
          </w:tcPr>
          <w:p w14:paraId="000ED6D7"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454B319"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42316BFC" w14:textId="77777777" w:rsidTr="00F67E59">
        <w:trPr>
          <w:trHeight w:val="597"/>
        </w:trPr>
        <w:tc>
          <w:tcPr>
            <w:tcW w:w="567" w:type="dxa"/>
            <w:vMerge/>
            <w:tcBorders>
              <w:left w:val="single" w:sz="4" w:space="0" w:color="auto"/>
              <w:right w:val="single" w:sz="4" w:space="0" w:color="auto"/>
            </w:tcBorders>
          </w:tcPr>
          <w:p w14:paraId="319A499D" w14:textId="77777777" w:rsidR="00F67E59" w:rsidRPr="00F35FCB" w:rsidRDefault="00F67E59" w:rsidP="00F67E59"/>
        </w:tc>
        <w:tc>
          <w:tcPr>
            <w:tcW w:w="2267" w:type="dxa"/>
            <w:vMerge/>
            <w:tcBorders>
              <w:left w:val="single" w:sz="4" w:space="0" w:color="auto"/>
              <w:right w:val="single" w:sz="4" w:space="0" w:color="auto"/>
            </w:tcBorders>
          </w:tcPr>
          <w:p w14:paraId="0706E5BA" w14:textId="77777777" w:rsidR="00F67E59" w:rsidRPr="00F35FCB" w:rsidRDefault="00F67E59" w:rsidP="00F67E59"/>
        </w:tc>
        <w:tc>
          <w:tcPr>
            <w:tcW w:w="1701" w:type="dxa"/>
            <w:vMerge/>
            <w:tcBorders>
              <w:left w:val="single" w:sz="4" w:space="0" w:color="auto"/>
              <w:right w:val="single" w:sz="4" w:space="0" w:color="auto"/>
            </w:tcBorders>
          </w:tcPr>
          <w:p w14:paraId="2EA7D44F" w14:textId="77777777" w:rsidR="00F67E59" w:rsidRPr="00F35FCB" w:rsidRDefault="00F67E59" w:rsidP="00F67E59"/>
        </w:tc>
        <w:tc>
          <w:tcPr>
            <w:tcW w:w="3969" w:type="dxa"/>
            <w:vMerge/>
            <w:tcBorders>
              <w:left w:val="single" w:sz="4" w:space="0" w:color="auto"/>
              <w:right w:val="single" w:sz="4" w:space="0" w:color="auto"/>
            </w:tcBorders>
          </w:tcPr>
          <w:p w14:paraId="778895F7"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4DEE189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2BA5237" w14:textId="77777777" w:rsidTr="00F67E59">
        <w:trPr>
          <w:trHeight w:val="349"/>
        </w:trPr>
        <w:tc>
          <w:tcPr>
            <w:tcW w:w="567" w:type="dxa"/>
            <w:vMerge/>
            <w:tcBorders>
              <w:left w:val="single" w:sz="4" w:space="0" w:color="auto"/>
              <w:right w:val="single" w:sz="4" w:space="0" w:color="auto"/>
            </w:tcBorders>
          </w:tcPr>
          <w:p w14:paraId="7D087F4E" w14:textId="77777777" w:rsidR="00F67E59" w:rsidRPr="00F35FCB" w:rsidRDefault="00F67E59" w:rsidP="00F67E59"/>
        </w:tc>
        <w:tc>
          <w:tcPr>
            <w:tcW w:w="2267" w:type="dxa"/>
            <w:vMerge/>
            <w:tcBorders>
              <w:left w:val="single" w:sz="4" w:space="0" w:color="auto"/>
              <w:right w:val="single" w:sz="4" w:space="0" w:color="auto"/>
            </w:tcBorders>
          </w:tcPr>
          <w:p w14:paraId="4A08CE98" w14:textId="77777777" w:rsidR="00F67E59" w:rsidRPr="00F35FCB" w:rsidRDefault="00F67E59" w:rsidP="00F67E59"/>
        </w:tc>
        <w:tc>
          <w:tcPr>
            <w:tcW w:w="1701" w:type="dxa"/>
            <w:vMerge/>
            <w:tcBorders>
              <w:left w:val="single" w:sz="4" w:space="0" w:color="auto"/>
              <w:right w:val="single" w:sz="4" w:space="0" w:color="auto"/>
            </w:tcBorders>
          </w:tcPr>
          <w:p w14:paraId="4EEA6F6A" w14:textId="77777777" w:rsidR="00F67E59" w:rsidRPr="00F35FCB" w:rsidRDefault="00F67E59" w:rsidP="00F67E59"/>
        </w:tc>
        <w:tc>
          <w:tcPr>
            <w:tcW w:w="3969" w:type="dxa"/>
            <w:vMerge/>
            <w:tcBorders>
              <w:left w:val="single" w:sz="4" w:space="0" w:color="auto"/>
              <w:right w:val="single" w:sz="4" w:space="0" w:color="auto"/>
            </w:tcBorders>
          </w:tcPr>
          <w:p w14:paraId="12C11951"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14F4E9CE"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51E35066" w14:textId="77777777" w:rsidTr="00F67E59">
        <w:trPr>
          <w:trHeight w:val="597"/>
        </w:trPr>
        <w:tc>
          <w:tcPr>
            <w:tcW w:w="567" w:type="dxa"/>
            <w:vMerge/>
            <w:tcBorders>
              <w:left w:val="single" w:sz="4" w:space="0" w:color="auto"/>
              <w:bottom w:val="single" w:sz="4" w:space="0" w:color="auto"/>
              <w:right w:val="single" w:sz="4" w:space="0" w:color="auto"/>
            </w:tcBorders>
          </w:tcPr>
          <w:p w14:paraId="10F0BB4F" w14:textId="77777777" w:rsidR="00F67E59" w:rsidRPr="00F35FCB" w:rsidRDefault="00F67E59" w:rsidP="00F67E59"/>
        </w:tc>
        <w:tc>
          <w:tcPr>
            <w:tcW w:w="2267" w:type="dxa"/>
            <w:vMerge/>
            <w:tcBorders>
              <w:left w:val="single" w:sz="4" w:space="0" w:color="auto"/>
              <w:bottom w:val="single" w:sz="4" w:space="0" w:color="auto"/>
              <w:right w:val="single" w:sz="4" w:space="0" w:color="auto"/>
            </w:tcBorders>
          </w:tcPr>
          <w:p w14:paraId="7E4E896E" w14:textId="77777777" w:rsidR="00F67E59" w:rsidRPr="00F35FCB" w:rsidRDefault="00F67E59" w:rsidP="00F67E59"/>
        </w:tc>
        <w:tc>
          <w:tcPr>
            <w:tcW w:w="1701" w:type="dxa"/>
            <w:vMerge/>
            <w:tcBorders>
              <w:left w:val="single" w:sz="4" w:space="0" w:color="auto"/>
              <w:bottom w:val="single" w:sz="4" w:space="0" w:color="auto"/>
              <w:right w:val="single" w:sz="4" w:space="0" w:color="auto"/>
            </w:tcBorders>
          </w:tcPr>
          <w:p w14:paraId="25FB48F5" w14:textId="77777777" w:rsidR="00F67E59" w:rsidRPr="00F35FCB" w:rsidRDefault="00F67E59" w:rsidP="00F67E59"/>
        </w:tc>
        <w:tc>
          <w:tcPr>
            <w:tcW w:w="3969" w:type="dxa"/>
            <w:vMerge/>
            <w:tcBorders>
              <w:left w:val="single" w:sz="4" w:space="0" w:color="auto"/>
              <w:bottom w:val="single" w:sz="4" w:space="0" w:color="auto"/>
              <w:right w:val="single" w:sz="4" w:space="0" w:color="auto"/>
            </w:tcBorders>
          </w:tcPr>
          <w:p w14:paraId="342AAC8E"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642A9D59"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3DCC7895" w14:textId="77777777" w:rsidTr="00F67E59">
        <w:trPr>
          <w:trHeight w:val="50"/>
        </w:trPr>
        <w:tc>
          <w:tcPr>
            <w:tcW w:w="567" w:type="dxa"/>
            <w:vMerge w:val="restart"/>
            <w:tcBorders>
              <w:top w:val="single" w:sz="4" w:space="0" w:color="auto"/>
              <w:left w:val="single" w:sz="8" w:space="0" w:color="000000"/>
              <w:bottom w:val="single" w:sz="8" w:space="0" w:color="000000"/>
              <w:right w:val="single" w:sz="8" w:space="0" w:color="000000"/>
            </w:tcBorders>
          </w:tcPr>
          <w:p w14:paraId="18903691"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6F8A2686"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nil"/>
              <w:bottom w:val="single" w:sz="8" w:space="0" w:color="000000"/>
              <w:right w:val="single" w:sz="8" w:space="0" w:color="000000"/>
            </w:tcBorders>
          </w:tcPr>
          <w:p w14:paraId="21F4D852" w14:textId="77777777" w:rsidR="00F67E59" w:rsidRPr="00F35FCB" w:rsidRDefault="00F67E59" w:rsidP="00F67E59">
            <w:r w:rsidRPr="00F35FCB">
              <w:t>3.6.1</w:t>
            </w:r>
          </w:p>
        </w:tc>
        <w:tc>
          <w:tcPr>
            <w:tcW w:w="3969" w:type="dxa"/>
            <w:vMerge w:val="restart"/>
            <w:tcBorders>
              <w:top w:val="single" w:sz="4" w:space="0" w:color="auto"/>
              <w:left w:val="nil"/>
              <w:bottom w:val="single" w:sz="8" w:space="0" w:color="000000"/>
              <w:right w:val="single" w:sz="4" w:space="0" w:color="auto"/>
            </w:tcBorders>
          </w:tcPr>
          <w:p w14:paraId="491B7C28"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14:paraId="3E76F77A"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7500E134"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3210729E"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683ACD2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2DD805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91CA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02ECE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547799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9D1D6A8"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3C09EC4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3BACB5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018B1F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70EC6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2A4624"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408F13A"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52249D0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1A8357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18B52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E9A01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AF317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0DBBA78A"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461B1FD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9A1C99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C0303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06F0A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4AC02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28C8880"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7317122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72044C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BFB3B4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01D89A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8369F5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21A52BF"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45D8EEA"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64405696" w14:textId="77777777" w:rsidR="00F67E59" w:rsidRPr="00F35FCB" w:rsidRDefault="00F67E59" w:rsidP="00F67E59">
            <w:r w:rsidRPr="00F35FCB">
              <w:t>Парки культуры и отдыха</w:t>
            </w:r>
          </w:p>
        </w:tc>
        <w:tc>
          <w:tcPr>
            <w:tcW w:w="1701" w:type="dxa"/>
            <w:vMerge w:val="restart"/>
            <w:tcBorders>
              <w:top w:val="single" w:sz="4" w:space="0" w:color="auto"/>
              <w:left w:val="single" w:sz="4" w:space="0" w:color="auto"/>
              <w:bottom w:val="single" w:sz="4" w:space="0" w:color="auto"/>
              <w:right w:val="single" w:sz="4" w:space="0" w:color="auto"/>
            </w:tcBorders>
          </w:tcPr>
          <w:p w14:paraId="13469F72" w14:textId="77777777" w:rsidR="00F67E59" w:rsidRPr="00F35FCB" w:rsidRDefault="00F67E59" w:rsidP="00F67E59">
            <w:r w:rsidRPr="00F35FCB">
              <w:t>3.6.2</w:t>
            </w:r>
          </w:p>
        </w:tc>
        <w:tc>
          <w:tcPr>
            <w:tcW w:w="3969" w:type="dxa"/>
            <w:vMerge w:val="restart"/>
            <w:tcBorders>
              <w:top w:val="single" w:sz="4" w:space="0" w:color="auto"/>
              <w:left w:val="single" w:sz="4" w:space="0" w:color="auto"/>
              <w:bottom w:val="single" w:sz="4" w:space="0" w:color="auto"/>
              <w:right w:val="single" w:sz="4" w:space="0" w:color="auto"/>
            </w:tcBorders>
          </w:tcPr>
          <w:p w14:paraId="175FA1EC" w14:textId="77777777" w:rsidR="00F67E59" w:rsidRPr="00F35FCB" w:rsidRDefault="00F67E59" w:rsidP="00F67E59">
            <w:pPr>
              <w:jc w:val="both"/>
            </w:pPr>
            <w:r w:rsidRPr="00F35FCB">
              <w:t>Размещение парков культуры и отдыха</w:t>
            </w:r>
          </w:p>
        </w:tc>
        <w:tc>
          <w:tcPr>
            <w:tcW w:w="6520" w:type="dxa"/>
            <w:tcBorders>
              <w:top w:val="single" w:sz="4" w:space="0" w:color="auto"/>
              <w:left w:val="single" w:sz="4" w:space="0" w:color="auto"/>
              <w:bottom w:val="single" w:sz="4" w:space="0" w:color="auto"/>
              <w:right w:val="single" w:sz="4" w:space="0" w:color="auto"/>
            </w:tcBorders>
          </w:tcPr>
          <w:p w14:paraId="4AD3957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81E0760"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36E532AB"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11D59654"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49F4BD93"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4D199EEC"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6AF29A8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C7BDFE5"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330DD6DA"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4F82F1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033E45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1CBCD0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2853CD8" w14:textId="77777777" w:rsidR="00F67E59" w:rsidRPr="00F35FCB" w:rsidRDefault="00F67E59" w:rsidP="00F67E59">
            <w:pPr>
              <w:jc w:val="both"/>
            </w:pPr>
            <w:r w:rsidRPr="00F35FCB">
              <w:t>Максимальный процент застройки в границах земельного участка – 7 %</w:t>
            </w:r>
          </w:p>
        </w:tc>
      </w:tr>
      <w:tr w:rsidR="00F35FCB" w:rsidRPr="00F35FCB" w14:paraId="3F15D8E5"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7491B3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AA63B0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633C69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B56BED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9E4F19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CEB17E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42EA04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BC6E05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9A283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00513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C07F94" w14:textId="77777777" w:rsidR="00F67E59" w:rsidRPr="00F35FCB" w:rsidRDefault="00F67E59" w:rsidP="00F67E59">
            <w:pPr>
              <w:jc w:val="both"/>
            </w:pPr>
            <w:r w:rsidRPr="00F35FCB">
              <w:t>Предельная высота зданий, строений, сооружений – 0 м</w:t>
            </w:r>
          </w:p>
        </w:tc>
      </w:tr>
      <w:tr w:rsidR="00F35FCB" w:rsidRPr="00F35FCB" w14:paraId="441C7734"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01FFAE5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8CF06E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948D5F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A44390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64B5C2F" w14:textId="77777777" w:rsidR="00F67E59" w:rsidRPr="00F35FCB" w:rsidRDefault="00F67E59" w:rsidP="00F67E59">
            <w:pPr>
              <w:jc w:val="both"/>
            </w:pPr>
            <w:r w:rsidRPr="00F35FCB">
              <w:t>Минимальный процент озеленения в границах земельного участка – 70 %</w:t>
            </w:r>
          </w:p>
        </w:tc>
      </w:tr>
      <w:tr w:rsidR="00F35FCB" w:rsidRPr="00F35FCB" w14:paraId="151F23D7"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315D0BF"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46F5F478" w14:textId="77777777" w:rsidR="00F67E59" w:rsidRPr="00F35FCB" w:rsidRDefault="00F67E59" w:rsidP="00F67E59">
            <w:r w:rsidRPr="00F35FCB">
              <w:t>Цирки и зверинцы</w:t>
            </w:r>
          </w:p>
        </w:tc>
        <w:tc>
          <w:tcPr>
            <w:tcW w:w="1701" w:type="dxa"/>
            <w:vMerge w:val="restart"/>
            <w:tcBorders>
              <w:top w:val="single" w:sz="4" w:space="0" w:color="auto"/>
              <w:left w:val="single" w:sz="4" w:space="0" w:color="auto"/>
              <w:bottom w:val="single" w:sz="4" w:space="0" w:color="auto"/>
              <w:right w:val="single" w:sz="4" w:space="0" w:color="auto"/>
            </w:tcBorders>
          </w:tcPr>
          <w:p w14:paraId="64B08B90" w14:textId="77777777" w:rsidR="00F67E59" w:rsidRPr="00F35FCB" w:rsidRDefault="00F67E59" w:rsidP="00F67E59">
            <w:r w:rsidRPr="00F35FCB">
              <w:t>3.6.3</w:t>
            </w:r>
          </w:p>
        </w:tc>
        <w:tc>
          <w:tcPr>
            <w:tcW w:w="3969" w:type="dxa"/>
            <w:vMerge w:val="restart"/>
            <w:tcBorders>
              <w:top w:val="single" w:sz="4" w:space="0" w:color="auto"/>
              <w:left w:val="single" w:sz="4" w:space="0" w:color="auto"/>
              <w:bottom w:val="single" w:sz="4" w:space="0" w:color="auto"/>
              <w:right w:val="single" w:sz="4" w:space="0" w:color="auto"/>
            </w:tcBorders>
          </w:tcPr>
          <w:p w14:paraId="63E709B3" w14:textId="77777777" w:rsidR="00F67E59" w:rsidRPr="00F35FCB" w:rsidRDefault="00F67E59" w:rsidP="00F67E59">
            <w:pPr>
              <w:jc w:val="both"/>
            </w:pPr>
            <w:r w:rsidRPr="00F35FCB">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6520" w:type="dxa"/>
            <w:tcBorders>
              <w:top w:val="single" w:sz="4" w:space="0" w:color="auto"/>
              <w:left w:val="single" w:sz="4" w:space="0" w:color="auto"/>
              <w:bottom w:val="single" w:sz="4" w:space="0" w:color="auto"/>
              <w:right w:val="single" w:sz="4" w:space="0" w:color="auto"/>
            </w:tcBorders>
          </w:tcPr>
          <w:p w14:paraId="316BF191"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082FD2EE"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6AEB29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707242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801B97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534DBE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7E5064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D718BC7"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DBB99D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10A0C2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981D4D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4D01D2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EFBD044"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75C08C4"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380C51A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BA506A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4FC003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2A2156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F1AEF5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66BFE38C"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0C8F0D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7CD27D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47DA5E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351E64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7FD2D4F"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66ED886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A89665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42935A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FC647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A8164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6BA03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9C9F23F" w14:textId="77777777" w:rsidTr="00F67E59">
        <w:trPr>
          <w:trHeight w:val="136"/>
        </w:trPr>
        <w:tc>
          <w:tcPr>
            <w:tcW w:w="567" w:type="dxa"/>
            <w:vMerge w:val="restart"/>
            <w:tcBorders>
              <w:top w:val="nil"/>
              <w:left w:val="single" w:sz="8" w:space="0" w:color="000000"/>
              <w:bottom w:val="single" w:sz="8" w:space="0" w:color="000000"/>
              <w:right w:val="single" w:sz="8" w:space="0" w:color="000000"/>
            </w:tcBorders>
          </w:tcPr>
          <w:p w14:paraId="419713B7" w14:textId="77777777" w:rsidR="00F67E59" w:rsidRPr="00F35FCB" w:rsidRDefault="00F67E59" w:rsidP="00596C2D">
            <w:pPr>
              <w:numPr>
                <w:ilvl w:val="0"/>
                <w:numId w:val="59"/>
              </w:numPr>
              <w:suppressAutoHyphens/>
              <w:ind w:left="0" w:firstLine="0"/>
            </w:pPr>
          </w:p>
        </w:tc>
        <w:tc>
          <w:tcPr>
            <w:tcW w:w="2267" w:type="dxa"/>
            <w:vMerge w:val="restart"/>
            <w:tcBorders>
              <w:top w:val="nil"/>
              <w:left w:val="nil"/>
              <w:bottom w:val="single" w:sz="8" w:space="0" w:color="000000"/>
              <w:right w:val="single" w:sz="8" w:space="0" w:color="000000"/>
            </w:tcBorders>
          </w:tcPr>
          <w:p w14:paraId="5BDC18B6" w14:textId="77777777" w:rsidR="00F67E59" w:rsidRPr="00F35FCB" w:rsidRDefault="00F67E59" w:rsidP="00F67E59">
            <w:pPr>
              <w:spacing w:line="235" w:lineRule="atLeast"/>
            </w:pPr>
            <w:r w:rsidRPr="00F35FCB">
              <w:t>Амбулаторное ветеринарное обслуживание</w:t>
            </w:r>
          </w:p>
        </w:tc>
        <w:tc>
          <w:tcPr>
            <w:tcW w:w="1701" w:type="dxa"/>
            <w:vMerge w:val="restart"/>
            <w:tcBorders>
              <w:top w:val="nil"/>
              <w:left w:val="nil"/>
              <w:bottom w:val="single" w:sz="8" w:space="0" w:color="000000"/>
              <w:right w:val="single" w:sz="8" w:space="0" w:color="000000"/>
            </w:tcBorders>
          </w:tcPr>
          <w:p w14:paraId="25ACF807" w14:textId="77777777" w:rsidR="00F67E59" w:rsidRPr="00F35FCB" w:rsidRDefault="00F67E59" w:rsidP="00F67E59">
            <w:pPr>
              <w:spacing w:line="235" w:lineRule="atLeast"/>
            </w:pPr>
            <w:r w:rsidRPr="00F35FCB">
              <w:t>3.10.1</w:t>
            </w:r>
          </w:p>
        </w:tc>
        <w:tc>
          <w:tcPr>
            <w:tcW w:w="3969" w:type="dxa"/>
            <w:vMerge w:val="restart"/>
            <w:tcBorders>
              <w:top w:val="nil"/>
              <w:left w:val="nil"/>
              <w:bottom w:val="single" w:sz="8" w:space="0" w:color="000000"/>
              <w:right w:val="single" w:sz="8" w:space="0" w:color="000000"/>
            </w:tcBorders>
          </w:tcPr>
          <w:p w14:paraId="77B3EC52" w14:textId="77777777" w:rsidR="00F67E59" w:rsidRPr="00F35FCB" w:rsidRDefault="00F67E59" w:rsidP="00F67E59">
            <w:pPr>
              <w:spacing w:line="235" w:lineRule="atLeast"/>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nil"/>
              <w:left w:val="nil"/>
              <w:bottom w:val="single" w:sz="8" w:space="0" w:color="000000"/>
              <w:right w:val="single" w:sz="8" w:space="0" w:color="000000"/>
            </w:tcBorders>
          </w:tcPr>
          <w:p w14:paraId="4C7E0671" w14:textId="77777777" w:rsidR="00F67E59" w:rsidRPr="00F35FCB" w:rsidRDefault="00F67E59" w:rsidP="00F67E59">
            <w:pPr>
              <w:spacing w:line="235" w:lineRule="atLeast"/>
              <w:jc w:val="both"/>
            </w:pPr>
            <w:r w:rsidRPr="00F35FCB">
              <w:t>Минимальный размер земельного участка (площадь) – 300 кв. м</w:t>
            </w:r>
          </w:p>
        </w:tc>
      </w:tr>
      <w:tr w:rsidR="00F35FCB" w:rsidRPr="00F35FCB" w14:paraId="71DF36A2"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735F228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3BC14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171C19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1B51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1F2BC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AE5529B"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1B3FCE6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9DD92F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5CEAB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A67E8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D50AC0C"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3F3EF5EA"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6A9EBCB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6BB232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4408B7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B3387E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2F1BF2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1F7F4E0C"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6D6CD51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336DCD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AC230A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6D0E0F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6525479"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349F907"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71E1DCA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0DAD8A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6B6140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22AFB1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5F0005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C41C610" w14:textId="77777777" w:rsidTr="00F67E59">
        <w:trPr>
          <w:trHeight w:val="46"/>
        </w:trPr>
        <w:tc>
          <w:tcPr>
            <w:tcW w:w="567" w:type="dxa"/>
            <w:vMerge w:val="restart"/>
            <w:tcBorders>
              <w:top w:val="single" w:sz="4" w:space="0" w:color="auto"/>
              <w:left w:val="single" w:sz="8" w:space="0" w:color="000000"/>
              <w:right w:val="single" w:sz="8" w:space="0" w:color="000000"/>
            </w:tcBorders>
          </w:tcPr>
          <w:p w14:paraId="17E338EB"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nil"/>
              <w:right w:val="single" w:sz="8" w:space="0" w:color="000000"/>
            </w:tcBorders>
          </w:tcPr>
          <w:p w14:paraId="030B4BC4" w14:textId="77777777" w:rsidR="00F67E59" w:rsidRPr="00F35FCB" w:rsidRDefault="00F67E59" w:rsidP="00F67E59">
            <w:r w:rsidRPr="00F35FCB">
              <w:t>Магазины</w:t>
            </w:r>
          </w:p>
        </w:tc>
        <w:tc>
          <w:tcPr>
            <w:tcW w:w="1701" w:type="dxa"/>
            <w:vMerge w:val="restart"/>
            <w:tcBorders>
              <w:top w:val="single" w:sz="4" w:space="0" w:color="auto"/>
              <w:left w:val="nil"/>
              <w:right w:val="single" w:sz="8" w:space="0" w:color="000000"/>
            </w:tcBorders>
          </w:tcPr>
          <w:p w14:paraId="6366611D" w14:textId="77777777" w:rsidR="00F67E59" w:rsidRPr="00F35FCB" w:rsidRDefault="00F67E59" w:rsidP="00F67E59">
            <w:r w:rsidRPr="00F35FCB">
              <w:t>4.4</w:t>
            </w:r>
          </w:p>
        </w:tc>
        <w:tc>
          <w:tcPr>
            <w:tcW w:w="3969" w:type="dxa"/>
            <w:vMerge w:val="restart"/>
            <w:tcBorders>
              <w:top w:val="single" w:sz="4" w:space="0" w:color="auto"/>
              <w:left w:val="nil"/>
              <w:right w:val="single" w:sz="8" w:space="0" w:color="000000"/>
            </w:tcBorders>
          </w:tcPr>
          <w:p w14:paraId="69A8773E"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nil"/>
              <w:bottom w:val="single" w:sz="8" w:space="0" w:color="000000"/>
              <w:right w:val="single" w:sz="8" w:space="0" w:color="000000"/>
            </w:tcBorders>
          </w:tcPr>
          <w:p w14:paraId="7EF370F8"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0FE51CC4" w14:textId="77777777" w:rsidTr="00F67E59">
        <w:trPr>
          <w:trHeight w:val="46"/>
        </w:trPr>
        <w:tc>
          <w:tcPr>
            <w:tcW w:w="567" w:type="dxa"/>
            <w:vMerge/>
            <w:tcBorders>
              <w:left w:val="single" w:sz="8" w:space="0" w:color="000000"/>
              <w:right w:val="single" w:sz="8" w:space="0" w:color="000000"/>
            </w:tcBorders>
          </w:tcPr>
          <w:p w14:paraId="62584A46" w14:textId="77777777" w:rsidR="00F67E59" w:rsidRPr="00F35FCB" w:rsidRDefault="00F67E59" w:rsidP="00F67E59"/>
        </w:tc>
        <w:tc>
          <w:tcPr>
            <w:tcW w:w="2267" w:type="dxa"/>
            <w:vMerge/>
            <w:tcBorders>
              <w:left w:val="nil"/>
              <w:right w:val="single" w:sz="8" w:space="0" w:color="000000"/>
            </w:tcBorders>
          </w:tcPr>
          <w:p w14:paraId="70263FEF" w14:textId="77777777" w:rsidR="00F67E59" w:rsidRPr="00F35FCB" w:rsidRDefault="00F67E59" w:rsidP="00F67E59"/>
        </w:tc>
        <w:tc>
          <w:tcPr>
            <w:tcW w:w="1701" w:type="dxa"/>
            <w:vMerge/>
            <w:tcBorders>
              <w:left w:val="nil"/>
              <w:right w:val="single" w:sz="8" w:space="0" w:color="000000"/>
            </w:tcBorders>
          </w:tcPr>
          <w:p w14:paraId="066FB23B" w14:textId="77777777" w:rsidR="00F67E59" w:rsidRPr="00F35FCB" w:rsidRDefault="00F67E59" w:rsidP="00F67E59"/>
        </w:tc>
        <w:tc>
          <w:tcPr>
            <w:tcW w:w="3969" w:type="dxa"/>
            <w:vMerge/>
            <w:tcBorders>
              <w:left w:val="nil"/>
              <w:right w:val="single" w:sz="8" w:space="0" w:color="000000"/>
            </w:tcBorders>
          </w:tcPr>
          <w:p w14:paraId="0615456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91403D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A426176" w14:textId="77777777" w:rsidTr="00F67E59">
        <w:trPr>
          <w:trHeight w:val="46"/>
        </w:trPr>
        <w:tc>
          <w:tcPr>
            <w:tcW w:w="567" w:type="dxa"/>
            <w:vMerge/>
            <w:tcBorders>
              <w:left w:val="single" w:sz="8" w:space="0" w:color="000000"/>
              <w:right w:val="single" w:sz="8" w:space="0" w:color="000000"/>
            </w:tcBorders>
          </w:tcPr>
          <w:p w14:paraId="638D38D5" w14:textId="77777777" w:rsidR="00F67E59" w:rsidRPr="00F35FCB" w:rsidRDefault="00F67E59" w:rsidP="00F67E59"/>
        </w:tc>
        <w:tc>
          <w:tcPr>
            <w:tcW w:w="2267" w:type="dxa"/>
            <w:vMerge/>
            <w:tcBorders>
              <w:left w:val="nil"/>
              <w:right w:val="single" w:sz="8" w:space="0" w:color="000000"/>
            </w:tcBorders>
          </w:tcPr>
          <w:p w14:paraId="3BCA34F9" w14:textId="77777777" w:rsidR="00F67E59" w:rsidRPr="00F35FCB" w:rsidRDefault="00F67E59" w:rsidP="00F67E59"/>
        </w:tc>
        <w:tc>
          <w:tcPr>
            <w:tcW w:w="1701" w:type="dxa"/>
            <w:vMerge/>
            <w:tcBorders>
              <w:left w:val="nil"/>
              <w:right w:val="single" w:sz="8" w:space="0" w:color="000000"/>
            </w:tcBorders>
          </w:tcPr>
          <w:p w14:paraId="575EF605" w14:textId="77777777" w:rsidR="00F67E59" w:rsidRPr="00F35FCB" w:rsidRDefault="00F67E59" w:rsidP="00F67E59"/>
        </w:tc>
        <w:tc>
          <w:tcPr>
            <w:tcW w:w="3969" w:type="dxa"/>
            <w:vMerge/>
            <w:tcBorders>
              <w:left w:val="nil"/>
              <w:right w:val="single" w:sz="8" w:space="0" w:color="000000"/>
            </w:tcBorders>
          </w:tcPr>
          <w:p w14:paraId="7110F52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29ADDF9"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32F65E9" w14:textId="77777777" w:rsidTr="00F67E59">
        <w:trPr>
          <w:trHeight w:val="46"/>
        </w:trPr>
        <w:tc>
          <w:tcPr>
            <w:tcW w:w="567" w:type="dxa"/>
            <w:vMerge/>
            <w:tcBorders>
              <w:left w:val="single" w:sz="8" w:space="0" w:color="000000"/>
              <w:right w:val="single" w:sz="8" w:space="0" w:color="000000"/>
            </w:tcBorders>
          </w:tcPr>
          <w:p w14:paraId="5FA1DB0F" w14:textId="77777777" w:rsidR="00F67E59" w:rsidRPr="00F35FCB" w:rsidRDefault="00F67E59" w:rsidP="00F67E59"/>
        </w:tc>
        <w:tc>
          <w:tcPr>
            <w:tcW w:w="2267" w:type="dxa"/>
            <w:vMerge/>
            <w:tcBorders>
              <w:left w:val="nil"/>
              <w:right w:val="single" w:sz="8" w:space="0" w:color="000000"/>
            </w:tcBorders>
          </w:tcPr>
          <w:p w14:paraId="5F5DBD91" w14:textId="77777777" w:rsidR="00F67E59" w:rsidRPr="00F35FCB" w:rsidRDefault="00F67E59" w:rsidP="00F67E59"/>
        </w:tc>
        <w:tc>
          <w:tcPr>
            <w:tcW w:w="1701" w:type="dxa"/>
            <w:vMerge/>
            <w:tcBorders>
              <w:left w:val="nil"/>
              <w:right w:val="single" w:sz="8" w:space="0" w:color="000000"/>
            </w:tcBorders>
          </w:tcPr>
          <w:p w14:paraId="2A3E4BD4" w14:textId="77777777" w:rsidR="00F67E59" w:rsidRPr="00F35FCB" w:rsidRDefault="00F67E59" w:rsidP="00F67E59"/>
        </w:tc>
        <w:tc>
          <w:tcPr>
            <w:tcW w:w="3969" w:type="dxa"/>
            <w:vMerge/>
            <w:tcBorders>
              <w:left w:val="nil"/>
              <w:right w:val="single" w:sz="8" w:space="0" w:color="000000"/>
            </w:tcBorders>
          </w:tcPr>
          <w:p w14:paraId="32EFC9E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4224EA2" w14:textId="77777777" w:rsidR="00F67E59" w:rsidRPr="00F35FCB" w:rsidRDefault="00F67E59" w:rsidP="00F67E59">
            <w:pPr>
              <w:jc w:val="both"/>
            </w:pPr>
            <w:r w:rsidRPr="00F35FC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32FE9D36" w14:textId="77777777" w:rsidTr="00F67E59">
        <w:trPr>
          <w:trHeight w:val="46"/>
        </w:trPr>
        <w:tc>
          <w:tcPr>
            <w:tcW w:w="567" w:type="dxa"/>
            <w:vMerge/>
            <w:tcBorders>
              <w:left w:val="single" w:sz="8" w:space="0" w:color="000000"/>
              <w:right w:val="single" w:sz="8" w:space="0" w:color="000000"/>
            </w:tcBorders>
          </w:tcPr>
          <w:p w14:paraId="6C6552F0" w14:textId="77777777" w:rsidR="00F67E59" w:rsidRPr="00F35FCB" w:rsidRDefault="00F67E59" w:rsidP="00F67E59"/>
        </w:tc>
        <w:tc>
          <w:tcPr>
            <w:tcW w:w="2267" w:type="dxa"/>
            <w:vMerge/>
            <w:tcBorders>
              <w:left w:val="nil"/>
              <w:right w:val="single" w:sz="8" w:space="0" w:color="000000"/>
            </w:tcBorders>
          </w:tcPr>
          <w:p w14:paraId="062BC358" w14:textId="77777777" w:rsidR="00F67E59" w:rsidRPr="00F35FCB" w:rsidRDefault="00F67E59" w:rsidP="00F67E59"/>
        </w:tc>
        <w:tc>
          <w:tcPr>
            <w:tcW w:w="1701" w:type="dxa"/>
            <w:vMerge/>
            <w:tcBorders>
              <w:left w:val="nil"/>
              <w:right w:val="single" w:sz="8" w:space="0" w:color="000000"/>
            </w:tcBorders>
          </w:tcPr>
          <w:p w14:paraId="57F1A7B6" w14:textId="77777777" w:rsidR="00F67E59" w:rsidRPr="00F35FCB" w:rsidRDefault="00F67E59" w:rsidP="00F67E59"/>
        </w:tc>
        <w:tc>
          <w:tcPr>
            <w:tcW w:w="3969" w:type="dxa"/>
            <w:vMerge/>
            <w:tcBorders>
              <w:left w:val="nil"/>
              <w:right w:val="single" w:sz="8" w:space="0" w:color="000000"/>
            </w:tcBorders>
          </w:tcPr>
          <w:p w14:paraId="6CBBD96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D90B1B6"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5AE02F5" w14:textId="77777777" w:rsidTr="00F67E59">
        <w:trPr>
          <w:trHeight w:val="571"/>
        </w:trPr>
        <w:tc>
          <w:tcPr>
            <w:tcW w:w="567" w:type="dxa"/>
            <w:vMerge/>
            <w:tcBorders>
              <w:left w:val="single" w:sz="8" w:space="0" w:color="000000"/>
              <w:bottom w:val="single" w:sz="4" w:space="0" w:color="auto"/>
              <w:right w:val="single" w:sz="8" w:space="0" w:color="000000"/>
            </w:tcBorders>
          </w:tcPr>
          <w:p w14:paraId="6CE1F176" w14:textId="77777777" w:rsidR="00F67E59" w:rsidRPr="00F35FCB" w:rsidRDefault="00F67E59" w:rsidP="00F67E59"/>
        </w:tc>
        <w:tc>
          <w:tcPr>
            <w:tcW w:w="2267" w:type="dxa"/>
            <w:vMerge/>
            <w:tcBorders>
              <w:left w:val="nil"/>
              <w:bottom w:val="single" w:sz="4" w:space="0" w:color="auto"/>
              <w:right w:val="single" w:sz="8" w:space="0" w:color="000000"/>
            </w:tcBorders>
          </w:tcPr>
          <w:p w14:paraId="32F93BB2" w14:textId="77777777" w:rsidR="00F67E59" w:rsidRPr="00F35FCB" w:rsidRDefault="00F67E59" w:rsidP="00F67E59"/>
        </w:tc>
        <w:tc>
          <w:tcPr>
            <w:tcW w:w="1701" w:type="dxa"/>
            <w:vMerge/>
            <w:tcBorders>
              <w:left w:val="nil"/>
              <w:bottom w:val="single" w:sz="4" w:space="0" w:color="auto"/>
              <w:right w:val="single" w:sz="8" w:space="0" w:color="000000"/>
            </w:tcBorders>
          </w:tcPr>
          <w:p w14:paraId="1E73F102" w14:textId="77777777" w:rsidR="00F67E59" w:rsidRPr="00F35FCB" w:rsidRDefault="00F67E59" w:rsidP="00F67E59"/>
        </w:tc>
        <w:tc>
          <w:tcPr>
            <w:tcW w:w="3969" w:type="dxa"/>
            <w:vMerge/>
            <w:tcBorders>
              <w:left w:val="nil"/>
              <w:bottom w:val="single" w:sz="4" w:space="0" w:color="auto"/>
              <w:right w:val="single" w:sz="8" w:space="0" w:color="000000"/>
            </w:tcBorders>
          </w:tcPr>
          <w:p w14:paraId="60F1AF4B"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32DEBAB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548E036"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1FB429E0"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5DB74B0B" w14:textId="77777777" w:rsidR="00F67E59" w:rsidRPr="00F35FCB" w:rsidRDefault="00F67E59" w:rsidP="00F67E59">
            <w:pPr>
              <w:spacing w:line="235" w:lineRule="atLeast"/>
            </w:pPr>
            <w:r w:rsidRPr="00F35FCB">
              <w:t>Общественное питание</w:t>
            </w:r>
          </w:p>
        </w:tc>
        <w:tc>
          <w:tcPr>
            <w:tcW w:w="1701" w:type="dxa"/>
            <w:vMerge w:val="restart"/>
            <w:tcBorders>
              <w:top w:val="single" w:sz="4" w:space="0" w:color="auto"/>
              <w:left w:val="single" w:sz="4" w:space="0" w:color="auto"/>
              <w:bottom w:val="single" w:sz="4" w:space="0" w:color="auto"/>
              <w:right w:val="single" w:sz="4" w:space="0" w:color="auto"/>
            </w:tcBorders>
          </w:tcPr>
          <w:p w14:paraId="5BC6C893" w14:textId="77777777" w:rsidR="00F67E59" w:rsidRPr="00F35FCB" w:rsidRDefault="00F67E59" w:rsidP="00F67E59">
            <w:pPr>
              <w:spacing w:line="235" w:lineRule="atLeast"/>
            </w:pPr>
            <w:r w:rsidRPr="00F35FCB">
              <w:t>4.6</w:t>
            </w:r>
          </w:p>
        </w:tc>
        <w:tc>
          <w:tcPr>
            <w:tcW w:w="3969" w:type="dxa"/>
            <w:vMerge w:val="restart"/>
            <w:tcBorders>
              <w:top w:val="single" w:sz="4" w:space="0" w:color="auto"/>
              <w:left w:val="single" w:sz="4" w:space="0" w:color="auto"/>
              <w:bottom w:val="single" w:sz="4" w:space="0" w:color="auto"/>
              <w:right w:val="single" w:sz="4" w:space="0" w:color="auto"/>
            </w:tcBorders>
          </w:tcPr>
          <w:p w14:paraId="74099899" w14:textId="77777777" w:rsidR="00F67E59" w:rsidRPr="00F35FCB" w:rsidRDefault="00F67E59" w:rsidP="00F67E59">
            <w:pPr>
              <w:spacing w:line="235" w:lineRule="atLeast"/>
              <w:jc w:val="both"/>
            </w:pPr>
            <w:r w:rsidRPr="00F35FC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0" w:type="dxa"/>
            <w:tcBorders>
              <w:top w:val="single" w:sz="4" w:space="0" w:color="auto"/>
              <w:left w:val="single" w:sz="4" w:space="0" w:color="auto"/>
              <w:bottom w:val="single" w:sz="4" w:space="0" w:color="auto"/>
              <w:right w:val="single" w:sz="4" w:space="0" w:color="auto"/>
            </w:tcBorders>
          </w:tcPr>
          <w:p w14:paraId="2F3026AF"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29DD2921" w14:textId="77777777" w:rsidTr="00F67E59">
        <w:trPr>
          <w:trHeight w:val="50"/>
        </w:trPr>
        <w:tc>
          <w:tcPr>
            <w:tcW w:w="567" w:type="dxa"/>
            <w:vMerge/>
            <w:tcBorders>
              <w:top w:val="single" w:sz="4" w:space="0" w:color="auto"/>
              <w:left w:val="single" w:sz="8" w:space="0" w:color="000000"/>
              <w:bottom w:val="single" w:sz="8" w:space="0" w:color="000000"/>
              <w:right w:val="single" w:sz="8" w:space="0" w:color="000000"/>
            </w:tcBorders>
          </w:tcPr>
          <w:p w14:paraId="37CE7340"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6282CD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E4D6F6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BB8865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1064DA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6F1FA59"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247F925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D1D9B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DC8DD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39CD3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829099"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0C27D5DE"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1C1E0E1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80F2F1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8E820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1F76B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198C4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2559395C" w14:textId="77777777" w:rsidTr="00F67E59">
        <w:trPr>
          <w:trHeight w:val="50"/>
        </w:trPr>
        <w:tc>
          <w:tcPr>
            <w:tcW w:w="567" w:type="dxa"/>
            <w:vMerge/>
            <w:tcBorders>
              <w:top w:val="nil"/>
              <w:left w:val="single" w:sz="8" w:space="0" w:color="000000"/>
              <w:bottom w:val="single" w:sz="8" w:space="0" w:color="000000"/>
              <w:right w:val="single" w:sz="8" w:space="0" w:color="000000"/>
            </w:tcBorders>
          </w:tcPr>
          <w:p w14:paraId="6F44571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BCE55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BDFC0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7A63A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4CA4C0"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8BD2E4A" w14:textId="77777777" w:rsidTr="00F67E59">
        <w:trPr>
          <w:trHeight w:val="50"/>
        </w:trPr>
        <w:tc>
          <w:tcPr>
            <w:tcW w:w="567" w:type="dxa"/>
            <w:vMerge/>
            <w:tcBorders>
              <w:top w:val="nil"/>
              <w:left w:val="single" w:sz="8" w:space="0" w:color="000000"/>
              <w:bottom w:val="single" w:sz="4" w:space="0" w:color="auto"/>
              <w:right w:val="single" w:sz="8" w:space="0" w:color="000000"/>
            </w:tcBorders>
          </w:tcPr>
          <w:p w14:paraId="6AFA4F9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FCB630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8A2555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6AFB52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DC48F5F"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F3AF58D" w14:textId="77777777" w:rsidTr="00F67E59">
        <w:trPr>
          <w:trHeight w:val="50"/>
        </w:trPr>
        <w:tc>
          <w:tcPr>
            <w:tcW w:w="567" w:type="dxa"/>
            <w:vMerge w:val="restart"/>
            <w:tcBorders>
              <w:top w:val="nil"/>
              <w:left w:val="single" w:sz="8" w:space="0" w:color="000000"/>
              <w:right w:val="single" w:sz="8" w:space="0" w:color="000000"/>
            </w:tcBorders>
          </w:tcPr>
          <w:p w14:paraId="0CA5B39D" w14:textId="77777777" w:rsidR="00F67E59" w:rsidRPr="00F35FCB" w:rsidRDefault="00F67E59" w:rsidP="00596C2D">
            <w:pPr>
              <w:numPr>
                <w:ilvl w:val="0"/>
                <w:numId w:val="59"/>
              </w:numPr>
              <w:suppressAutoHyphens/>
              <w:ind w:left="0" w:firstLine="0"/>
            </w:pPr>
          </w:p>
        </w:tc>
        <w:tc>
          <w:tcPr>
            <w:tcW w:w="2267" w:type="dxa"/>
            <w:vMerge w:val="restart"/>
            <w:tcBorders>
              <w:top w:val="nil"/>
              <w:left w:val="nil"/>
              <w:right w:val="single" w:sz="8" w:space="0" w:color="000000"/>
            </w:tcBorders>
          </w:tcPr>
          <w:p w14:paraId="4BE842B6" w14:textId="77777777" w:rsidR="00F67E59" w:rsidRPr="00F35FCB" w:rsidRDefault="00F67E59" w:rsidP="00F67E59">
            <w:r w:rsidRPr="00F35FCB">
              <w:t>Стоянка транспортных средств</w:t>
            </w:r>
          </w:p>
        </w:tc>
        <w:tc>
          <w:tcPr>
            <w:tcW w:w="1701" w:type="dxa"/>
            <w:vMerge w:val="restart"/>
            <w:tcBorders>
              <w:top w:val="nil"/>
              <w:left w:val="nil"/>
              <w:right w:val="single" w:sz="8" w:space="0" w:color="000000"/>
            </w:tcBorders>
          </w:tcPr>
          <w:p w14:paraId="28540E32" w14:textId="77777777" w:rsidR="00F67E59" w:rsidRPr="00F35FCB" w:rsidRDefault="00F67E59" w:rsidP="00F67E59">
            <w:r w:rsidRPr="00F35FCB">
              <w:t>4.9.2</w:t>
            </w:r>
          </w:p>
        </w:tc>
        <w:tc>
          <w:tcPr>
            <w:tcW w:w="3969" w:type="dxa"/>
            <w:vMerge w:val="restart"/>
            <w:tcBorders>
              <w:top w:val="nil"/>
              <w:left w:val="nil"/>
              <w:right w:val="single" w:sz="8" w:space="0" w:color="000000"/>
            </w:tcBorders>
          </w:tcPr>
          <w:p w14:paraId="3BB151FB"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nil"/>
              <w:left w:val="nil"/>
              <w:bottom w:val="single" w:sz="4" w:space="0" w:color="auto"/>
              <w:right w:val="single" w:sz="8" w:space="0" w:color="000000"/>
            </w:tcBorders>
          </w:tcPr>
          <w:p w14:paraId="1CA2DE6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31312AA" w14:textId="77777777" w:rsidTr="00F67E59">
        <w:trPr>
          <w:trHeight w:val="50"/>
        </w:trPr>
        <w:tc>
          <w:tcPr>
            <w:tcW w:w="567" w:type="dxa"/>
            <w:vMerge/>
            <w:tcBorders>
              <w:left w:val="single" w:sz="8" w:space="0" w:color="000000"/>
              <w:right w:val="single" w:sz="8" w:space="0" w:color="000000"/>
            </w:tcBorders>
          </w:tcPr>
          <w:p w14:paraId="03EAFDCA" w14:textId="77777777" w:rsidR="00F67E59" w:rsidRPr="00F35FCB" w:rsidRDefault="00F67E59" w:rsidP="00F67E59"/>
        </w:tc>
        <w:tc>
          <w:tcPr>
            <w:tcW w:w="2267" w:type="dxa"/>
            <w:vMerge/>
            <w:tcBorders>
              <w:left w:val="nil"/>
              <w:right w:val="single" w:sz="8" w:space="0" w:color="000000"/>
            </w:tcBorders>
          </w:tcPr>
          <w:p w14:paraId="6916E082" w14:textId="77777777" w:rsidR="00F67E59" w:rsidRPr="00F35FCB" w:rsidRDefault="00F67E59" w:rsidP="00F67E59"/>
        </w:tc>
        <w:tc>
          <w:tcPr>
            <w:tcW w:w="1701" w:type="dxa"/>
            <w:vMerge/>
            <w:tcBorders>
              <w:left w:val="nil"/>
              <w:right w:val="single" w:sz="8" w:space="0" w:color="000000"/>
            </w:tcBorders>
          </w:tcPr>
          <w:p w14:paraId="2DAFC8EC" w14:textId="77777777" w:rsidR="00F67E59" w:rsidRPr="00F35FCB" w:rsidRDefault="00F67E59" w:rsidP="00F67E59"/>
        </w:tc>
        <w:tc>
          <w:tcPr>
            <w:tcW w:w="3969" w:type="dxa"/>
            <w:vMerge/>
            <w:tcBorders>
              <w:left w:val="nil"/>
              <w:right w:val="single" w:sz="8" w:space="0" w:color="000000"/>
            </w:tcBorders>
          </w:tcPr>
          <w:p w14:paraId="4BBBDC9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109E14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931EEA8" w14:textId="77777777" w:rsidTr="00F67E59">
        <w:trPr>
          <w:trHeight w:val="50"/>
        </w:trPr>
        <w:tc>
          <w:tcPr>
            <w:tcW w:w="567" w:type="dxa"/>
            <w:vMerge/>
            <w:tcBorders>
              <w:left w:val="single" w:sz="8" w:space="0" w:color="000000"/>
              <w:right w:val="single" w:sz="8" w:space="0" w:color="000000"/>
            </w:tcBorders>
          </w:tcPr>
          <w:p w14:paraId="3DBFE95D" w14:textId="77777777" w:rsidR="00F67E59" w:rsidRPr="00F35FCB" w:rsidRDefault="00F67E59" w:rsidP="00F67E59"/>
        </w:tc>
        <w:tc>
          <w:tcPr>
            <w:tcW w:w="2267" w:type="dxa"/>
            <w:vMerge/>
            <w:tcBorders>
              <w:left w:val="nil"/>
              <w:right w:val="single" w:sz="8" w:space="0" w:color="000000"/>
            </w:tcBorders>
          </w:tcPr>
          <w:p w14:paraId="06685F7E" w14:textId="77777777" w:rsidR="00F67E59" w:rsidRPr="00F35FCB" w:rsidRDefault="00F67E59" w:rsidP="00F67E59"/>
        </w:tc>
        <w:tc>
          <w:tcPr>
            <w:tcW w:w="1701" w:type="dxa"/>
            <w:vMerge/>
            <w:tcBorders>
              <w:left w:val="nil"/>
              <w:right w:val="single" w:sz="8" w:space="0" w:color="000000"/>
            </w:tcBorders>
          </w:tcPr>
          <w:p w14:paraId="6D241BEB" w14:textId="77777777" w:rsidR="00F67E59" w:rsidRPr="00F35FCB" w:rsidRDefault="00F67E59" w:rsidP="00F67E59"/>
        </w:tc>
        <w:tc>
          <w:tcPr>
            <w:tcW w:w="3969" w:type="dxa"/>
            <w:vMerge/>
            <w:tcBorders>
              <w:left w:val="nil"/>
              <w:right w:val="single" w:sz="8" w:space="0" w:color="000000"/>
            </w:tcBorders>
          </w:tcPr>
          <w:p w14:paraId="1D4FFA9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04D1BD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A05FC39" w14:textId="77777777" w:rsidTr="00F67E59">
        <w:trPr>
          <w:trHeight w:val="50"/>
        </w:trPr>
        <w:tc>
          <w:tcPr>
            <w:tcW w:w="567" w:type="dxa"/>
            <w:vMerge/>
            <w:tcBorders>
              <w:left w:val="single" w:sz="8" w:space="0" w:color="000000"/>
              <w:right w:val="single" w:sz="8" w:space="0" w:color="000000"/>
            </w:tcBorders>
          </w:tcPr>
          <w:p w14:paraId="1B9D7DEC" w14:textId="77777777" w:rsidR="00F67E59" w:rsidRPr="00F35FCB" w:rsidRDefault="00F67E59" w:rsidP="00F67E59"/>
        </w:tc>
        <w:tc>
          <w:tcPr>
            <w:tcW w:w="2267" w:type="dxa"/>
            <w:vMerge/>
            <w:tcBorders>
              <w:left w:val="nil"/>
              <w:right w:val="single" w:sz="8" w:space="0" w:color="000000"/>
            </w:tcBorders>
          </w:tcPr>
          <w:p w14:paraId="03F486E1" w14:textId="77777777" w:rsidR="00F67E59" w:rsidRPr="00F35FCB" w:rsidRDefault="00F67E59" w:rsidP="00F67E59"/>
        </w:tc>
        <w:tc>
          <w:tcPr>
            <w:tcW w:w="1701" w:type="dxa"/>
            <w:vMerge/>
            <w:tcBorders>
              <w:left w:val="nil"/>
              <w:right w:val="single" w:sz="8" w:space="0" w:color="000000"/>
            </w:tcBorders>
          </w:tcPr>
          <w:p w14:paraId="56E7056F" w14:textId="77777777" w:rsidR="00F67E59" w:rsidRPr="00F35FCB" w:rsidRDefault="00F67E59" w:rsidP="00F67E59"/>
        </w:tc>
        <w:tc>
          <w:tcPr>
            <w:tcW w:w="3969" w:type="dxa"/>
            <w:vMerge/>
            <w:tcBorders>
              <w:left w:val="nil"/>
              <w:right w:val="single" w:sz="4" w:space="0" w:color="auto"/>
            </w:tcBorders>
          </w:tcPr>
          <w:p w14:paraId="77C846C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950C0E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1F80F0D" w14:textId="77777777" w:rsidTr="00F67E59">
        <w:trPr>
          <w:trHeight w:val="50"/>
        </w:trPr>
        <w:tc>
          <w:tcPr>
            <w:tcW w:w="567" w:type="dxa"/>
            <w:vMerge/>
            <w:tcBorders>
              <w:left w:val="single" w:sz="8" w:space="0" w:color="000000"/>
              <w:right w:val="single" w:sz="8" w:space="0" w:color="000000"/>
            </w:tcBorders>
          </w:tcPr>
          <w:p w14:paraId="22A9CC0F" w14:textId="77777777" w:rsidR="00F67E59" w:rsidRPr="00F35FCB" w:rsidRDefault="00F67E59" w:rsidP="00F67E59"/>
        </w:tc>
        <w:tc>
          <w:tcPr>
            <w:tcW w:w="2267" w:type="dxa"/>
            <w:vMerge/>
            <w:tcBorders>
              <w:left w:val="nil"/>
              <w:right w:val="single" w:sz="8" w:space="0" w:color="000000"/>
            </w:tcBorders>
          </w:tcPr>
          <w:p w14:paraId="67061B83" w14:textId="77777777" w:rsidR="00F67E59" w:rsidRPr="00F35FCB" w:rsidRDefault="00F67E59" w:rsidP="00F67E59"/>
        </w:tc>
        <w:tc>
          <w:tcPr>
            <w:tcW w:w="1701" w:type="dxa"/>
            <w:vMerge/>
            <w:tcBorders>
              <w:left w:val="nil"/>
              <w:right w:val="single" w:sz="8" w:space="0" w:color="000000"/>
            </w:tcBorders>
          </w:tcPr>
          <w:p w14:paraId="705A560A" w14:textId="77777777" w:rsidR="00F67E59" w:rsidRPr="00F35FCB" w:rsidRDefault="00F67E59" w:rsidP="00F67E59"/>
        </w:tc>
        <w:tc>
          <w:tcPr>
            <w:tcW w:w="3969" w:type="dxa"/>
            <w:vMerge/>
            <w:tcBorders>
              <w:left w:val="nil"/>
              <w:right w:val="single" w:sz="4" w:space="0" w:color="auto"/>
            </w:tcBorders>
          </w:tcPr>
          <w:p w14:paraId="54A3BB9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860505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15D177B" w14:textId="77777777" w:rsidTr="00F67E59">
        <w:trPr>
          <w:trHeight w:val="50"/>
        </w:trPr>
        <w:tc>
          <w:tcPr>
            <w:tcW w:w="567" w:type="dxa"/>
            <w:vMerge/>
            <w:tcBorders>
              <w:left w:val="single" w:sz="8" w:space="0" w:color="000000"/>
              <w:bottom w:val="single" w:sz="4" w:space="0" w:color="auto"/>
              <w:right w:val="single" w:sz="8" w:space="0" w:color="000000"/>
            </w:tcBorders>
          </w:tcPr>
          <w:p w14:paraId="74662496" w14:textId="77777777" w:rsidR="00F67E59" w:rsidRPr="00F35FCB" w:rsidRDefault="00F67E59" w:rsidP="00F67E59"/>
        </w:tc>
        <w:tc>
          <w:tcPr>
            <w:tcW w:w="2267" w:type="dxa"/>
            <w:vMerge/>
            <w:tcBorders>
              <w:left w:val="nil"/>
              <w:bottom w:val="single" w:sz="4" w:space="0" w:color="auto"/>
              <w:right w:val="single" w:sz="8" w:space="0" w:color="000000"/>
            </w:tcBorders>
          </w:tcPr>
          <w:p w14:paraId="0D96778C" w14:textId="77777777" w:rsidR="00F67E59" w:rsidRPr="00F35FCB" w:rsidRDefault="00F67E59" w:rsidP="00F67E59"/>
        </w:tc>
        <w:tc>
          <w:tcPr>
            <w:tcW w:w="1701" w:type="dxa"/>
            <w:vMerge/>
            <w:tcBorders>
              <w:left w:val="nil"/>
              <w:bottom w:val="single" w:sz="4" w:space="0" w:color="auto"/>
              <w:right w:val="single" w:sz="8" w:space="0" w:color="000000"/>
            </w:tcBorders>
          </w:tcPr>
          <w:p w14:paraId="6074DC72" w14:textId="77777777" w:rsidR="00F67E59" w:rsidRPr="00F35FCB" w:rsidRDefault="00F67E59" w:rsidP="00F67E59"/>
        </w:tc>
        <w:tc>
          <w:tcPr>
            <w:tcW w:w="3969" w:type="dxa"/>
            <w:vMerge/>
            <w:tcBorders>
              <w:left w:val="nil"/>
              <w:bottom w:val="single" w:sz="4" w:space="0" w:color="auto"/>
              <w:right w:val="single" w:sz="8" w:space="0" w:color="000000"/>
            </w:tcBorders>
          </w:tcPr>
          <w:p w14:paraId="7E39F02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FBF1A3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258B20D"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5B5A9450"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3CF8979B" w14:textId="77777777" w:rsidR="00F67E59" w:rsidRPr="00F35FCB" w:rsidRDefault="00F67E59" w:rsidP="00F67E59">
            <w:r w:rsidRPr="00F35FCB">
              <w:t>Выставочно-ярмарочная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27DCE748" w14:textId="77777777" w:rsidR="00F67E59" w:rsidRPr="00F35FCB" w:rsidRDefault="00F67E59" w:rsidP="00F67E59">
            <w:r w:rsidRPr="00F35FCB">
              <w:t>4.10</w:t>
            </w:r>
          </w:p>
        </w:tc>
        <w:tc>
          <w:tcPr>
            <w:tcW w:w="3969" w:type="dxa"/>
            <w:vMerge w:val="restart"/>
            <w:tcBorders>
              <w:top w:val="single" w:sz="4" w:space="0" w:color="auto"/>
              <w:left w:val="single" w:sz="4" w:space="0" w:color="auto"/>
              <w:bottom w:val="single" w:sz="4" w:space="0" w:color="auto"/>
              <w:right w:val="single" w:sz="4" w:space="0" w:color="auto"/>
            </w:tcBorders>
          </w:tcPr>
          <w:p w14:paraId="60A1840E" w14:textId="77777777" w:rsidR="00F67E59" w:rsidRPr="00F35FCB" w:rsidRDefault="00F67E59" w:rsidP="00F67E59">
            <w:pPr>
              <w:jc w:val="both"/>
            </w:pPr>
            <w:r w:rsidRPr="00F35FC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520" w:type="dxa"/>
            <w:tcBorders>
              <w:top w:val="single" w:sz="4" w:space="0" w:color="auto"/>
              <w:left w:val="single" w:sz="4" w:space="0" w:color="auto"/>
              <w:bottom w:val="single" w:sz="4" w:space="0" w:color="auto"/>
              <w:right w:val="single" w:sz="4" w:space="0" w:color="auto"/>
            </w:tcBorders>
          </w:tcPr>
          <w:p w14:paraId="2F53F131" w14:textId="77777777" w:rsidR="00F67E59" w:rsidRPr="00F35FCB" w:rsidRDefault="00F67E59" w:rsidP="00F67E59">
            <w:pPr>
              <w:jc w:val="both"/>
            </w:pPr>
            <w:r w:rsidRPr="00F35FCB">
              <w:t xml:space="preserve">Минимальный размер земельного участка (площадь) – 1000 кв. м </w:t>
            </w:r>
          </w:p>
        </w:tc>
      </w:tr>
      <w:tr w:rsidR="00F35FCB" w:rsidRPr="00F35FCB" w14:paraId="36F8CC50" w14:textId="77777777" w:rsidTr="00F67E59">
        <w:trPr>
          <w:trHeight w:val="50"/>
        </w:trPr>
        <w:tc>
          <w:tcPr>
            <w:tcW w:w="567" w:type="dxa"/>
            <w:vMerge/>
            <w:tcBorders>
              <w:top w:val="single" w:sz="4" w:space="0" w:color="auto"/>
              <w:left w:val="single" w:sz="8" w:space="0" w:color="000000"/>
              <w:right w:val="single" w:sz="8" w:space="0" w:color="000000"/>
            </w:tcBorders>
          </w:tcPr>
          <w:p w14:paraId="5FB380FA" w14:textId="77777777" w:rsidR="00F67E59" w:rsidRPr="00F35FCB" w:rsidRDefault="00F67E59" w:rsidP="00F67E59"/>
        </w:tc>
        <w:tc>
          <w:tcPr>
            <w:tcW w:w="2267" w:type="dxa"/>
            <w:vMerge/>
            <w:tcBorders>
              <w:top w:val="single" w:sz="4" w:space="0" w:color="auto"/>
              <w:left w:val="nil"/>
              <w:right w:val="single" w:sz="8" w:space="0" w:color="000000"/>
            </w:tcBorders>
          </w:tcPr>
          <w:p w14:paraId="0467D203" w14:textId="77777777" w:rsidR="00F67E59" w:rsidRPr="00F35FCB" w:rsidRDefault="00F67E59" w:rsidP="00F67E59"/>
        </w:tc>
        <w:tc>
          <w:tcPr>
            <w:tcW w:w="1701" w:type="dxa"/>
            <w:vMerge/>
            <w:tcBorders>
              <w:top w:val="single" w:sz="4" w:space="0" w:color="auto"/>
              <w:left w:val="nil"/>
              <w:right w:val="single" w:sz="8" w:space="0" w:color="000000"/>
            </w:tcBorders>
          </w:tcPr>
          <w:p w14:paraId="1DF072BE" w14:textId="77777777" w:rsidR="00F67E59" w:rsidRPr="00F35FCB" w:rsidRDefault="00F67E59" w:rsidP="00F67E59"/>
        </w:tc>
        <w:tc>
          <w:tcPr>
            <w:tcW w:w="3969" w:type="dxa"/>
            <w:vMerge/>
            <w:tcBorders>
              <w:top w:val="single" w:sz="4" w:space="0" w:color="auto"/>
              <w:left w:val="nil"/>
              <w:right w:val="single" w:sz="8" w:space="0" w:color="000000"/>
            </w:tcBorders>
          </w:tcPr>
          <w:p w14:paraId="2C6E9899"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29E0FA8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9AD89B2" w14:textId="77777777" w:rsidTr="00F67E59">
        <w:trPr>
          <w:trHeight w:val="50"/>
        </w:trPr>
        <w:tc>
          <w:tcPr>
            <w:tcW w:w="567" w:type="dxa"/>
            <w:vMerge/>
            <w:tcBorders>
              <w:left w:val="single" w:sz="8" w:space="0" w:color="000000"/>
              <w:right w:val="single" w:sz="8" w:space="0" w:color="000000"/>
            </w:tcBorders>
          </w:tcPr>
          <w:p w14:paraId="01C2F1C8" w14:textId="77777777" w:rsidR="00F67E59" w:rsidRPr="00F35FCB" w:rsidRDefault="00F67E59" w:rsidP="00F67E59"/>
        </w:tc>
        <w:tc>
          <w:tcPr>
            <w:tcW w:w="2267" w:type="dxa"/>
            <w:vMerge/>
            <w:tcBorders>
              <w:left w:val="nil"/>
              <w:right w:val="single" w:sz="8" w:space="0" w:color="000000"/>
            </w:tcBorders>
          </w:tcPr>
          <w:p w14:paraId="2EC23B88" w14:textId="77777777" w:rsidR="00F67E59" w:rsidRPr="00F35FCB" w:rsidRDefault="00F67E59" w:rsidP="00F67E59"/>
        </w:tc>
        <w:tc>
          <w:tcPr>
            <w:tcW w:w="1701" w:type="dxa"/>
            <w:vMerge/>
            <w:tcBorders>
              <w:left w:val="nil"/>
              <w:right w:val="single" w:sz="8" w:space="0" w:color="000000"/>
            </w:tcBorders>
          </w:tcPr>
          <w:p w14:paraId="6C729AE3" w14:textId="77777777" w:rsidR="00F67E59" w:rsidRPr="00F35FCB" w:rsidRDefault="00F67E59" w:rsidP="00F67E59"/>
        </w:tc>
        <w:tc>
          <w:tcPr>
            <w:tcW w:w="3969" w:type="dxa"/>
            <w:vMerge/>
            <w:tcBorders>
              <w:left w:val="nil"/>
              <w:right w:val="single" w:sz="8" w:space="0" w:color="000000"/>
            </w:tcBorders>
          </w:tcPr>
          <w:p w14:paraId="03ACD61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89D680D"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3E8AB3EA" w14:textId="77777777" w:rsidTr="00F67E59">
        <w:trPr>
          <w:trHeight w:val="50"/>
        </w:trPr>
        <w:tc>
          <w:tcPr>
            <w:tcW w:w="567" w:type="dxa"/>
            <w:vMerge/>
            <w:tcBorders>
              <w:left w:val="single" w:sz="8" w:space="0" w:color="000000"/>
              <w:right w:val="single" w:sz="8" w:space="0" w:color="000000"/>
            </w:tcBorders>
          </w:tcPr>
          <w:p w14:paraId="41885CBD" w14:textId="77777777" w:rsidR="00F67E59" w:rsidRPr="00F35FCB" w:rsidRDefault="00F67E59" w:rsidP="00F67E59"/>
        </w:tc>
        <w:tc>
          <w:tcPr>
            <w:tcW w:w="2267" w:type="dxa"/>
            <w:vMerge/>
            <w:tcBorders>
              <w:left w:val="nil"/>
              <w:right w:val="single" w:sz="8" w:space="0" w:color="000000"/>
            </w:tcBorders>
          </w:tcPr>
          <w:p w14:paraId="275A87CB" w14:textId="77777777" w:rsidR="00F67E59" w:rsidRPr="00F35FCB" w:rsidRDefault="00F67E59" w:rsidP="00F67E59"/>
        </w:tc>
        <w:tc>
          <w:tcPr>
            <w:tcW w:w="1701" w:type="dxa"/>
            <w:vMerge/>
            <w:tcBorders>
              <w:left w:val="nil"/>
              <w:right w:val="single" w:sz="8" w:space="0" w:color="000000"/>
            </w:tcBorders>
          </w:tcPr>
          <w:p w14:paraId="57183503" w14:textId="77777777" w:rsidR="00F67E59" w:rsidRPr="00F35FCB" w:rsidRDefault="00F67E59" w:rsidP="00F67E59"/>
        </w:tc>
        <w:tc>
          <w:tcPr>
            <w:tcW w:w="3969" w:type="dxa"/>
            <w:vMerge/>
            <w:tcBorders>
              <w:left w:val="nil"/>
              <w:right w:val="single" w:sz="8" w:space="0" w:color="000000"/>
            </w:tcBorders>
          </w:tcPr>
          <w:p w14:paraId="56B68BC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41C58E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5D2CEF7" w14:textId="77777777" w:rsidTr="00F67E59">
        <w:trPr>
          <w:trHeight w:val="50"/>
        </w:trPr>
        <w:tc>
          <w:tcPr>
            <w:tcW w:w="567" w:type="dxa"/>
            <w:vMerge/>
            <w:tcBorders>
              <w:left w:val="single" w:sz="8" w:space="0" w:color="000000"/>
              <w:right w:val="single" w:sz="8" w:space="0" w:color="000000"/>
            </w:tcBorders>
          </w:tcPr>
          <w:p w14:paraId="6A24DB5E" w14:textId="77777777" w:rsidR="00F67E59" w:rsidRPr="00F35FCB" w:rsidRDefault="00F67E59" w:rsidP="00F67E59"/>
        </w:tc>
        <w:tc>
          <w:tcPr>
            <w:tcW w:w="2267" w:type="dxa"/>
            <w:vMerge/>
            <w:tcBorders>
              <w:left w:val="nil"/>
              <w:right w:val="single" w:sz="8" w:space="0" w:color="000000"/>
            </w:tcBorders>
          </w:tcPr>
          <w:p w14:paraId="23008A4E" w14:textId="77777777" w:rsidR="00F67E59" w:rsidRPr="00F35FCB" w:rsidRDefault="00F67E59" w:rsidP="00F67E59"/>
        </w:tc>
        <w:tc>
          <w:tcPr>
            <w:tcW w:w="1701" w:type="dxa"/>
            <w:vMerge/>
            <w:tcBorders>
              <w:left w:val="nil"/>
              <w:right w:val="single" w:sz="8" w:space="0" w:color="000000"/>
            </w:tcBorders>
          </w:tcPr>
          <w:p w14:paraId="66C68E0D" w14:textId="77777777" w:rsidR="00F67E59" w:rsidRPr="00F35FCB" w:rsidRDefault="00F67E59" w:rsidP="00F67E59"/>
        </w:tc>
        <w:tc>
          <w:tcPr>
            <w:tcW w:w="3969" w:type="dxa"/>
            <w:vMerge/>
            <w:tcBorders>
              <w:left w:val="nil"/>
              <w:right w:val="single" w:sz="8" w:space="0" w:color="000000"/>
            </w:tcBorders>
          </w:tcPr>
          <w:p w14:paraId="6A44800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0EFAD28"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0E30789" w14:textId="77777777" w:rsidTr="00F67E59">
        <w:trPr>
          <w:trHeight w:val="50"/>
        </w:trPr>
        <w:tc>
          <w:tcPr>
            <w:tcW w:w="567" w:type="dxa"/>
            <w:vMerge/>
            <w:tcBorders>
              <w:left w:val="single" w:sz="8" w:space="0" w:color="000000"/>
              <w:bottom w:val="single" w:sz="4" w:space="0" w:color="auto"/>
              <w:right w:val="single" w:sz="8" w:space="0" w:color="000000"/>
            </w:tcBorders>
          </w:tcPr>
          <w:p w14:paraId="635AC819" w14:textId="77777777" w:rsidR="00F67E59" w:rsidRPr="00F35FCB" w:rsidRDefault="00F67E59" w:rsidP="00F67E59"/>
        </w:tc>
        <w:tc>
          <w:tcPr>
            <w:tcW w:w="2267" w:type="dxa"/>
            <w:vMerge/>
            <w:tcBorders>
              <w:left w:val="nil"/>
              <w:bottom w:val="single" w:sz="4" w:space="0" w:color="auto"/>
              <w:right w:val="single" w:sz="8" w:space="0" w:color="000000"/>
            </w:tcBorders>
          </w:tcPr>
          <w:p w14:paraId="2CBB5647" w14:textId="77777777" w:rsidR="00F67E59" w:rsidRPr="00F35FCB" w:rsidRDefault="00F67E59" w:rsidP="00F67E59"/>
        </w:tc>
        <w:tc>
          <w:tcPr>
            <w:tcW w:w="1701" w:type="dxa"/>
            <w:vMerge/>
            <w:tcBorders>
              <w:left w:val="nil"/>
              <w:bottom w:val="single" w:sz="4" w:space="0" w:color="auto"/>
              <w:right w:val="single" w:sz="8" w:space="0" w:color="000000"/>
            </w:tcBorders>
          </w:tcPr>
          <w:p w14:paraId="29E9AA8D" w14:textId="77777777" w:rsidR="00F67E59" w:rsidRPr="00F35FCB" w:rsidRDefault="00F67E59" w:rsidP="00F67E59"/>
        </w:tc>
        <w:tc>
          <w:tcPr>
            <w:tcW w:w="3969" w:type="dxa"/>
            <w:vMerge/>
            <w:tcBorders>
              <w:left w:val="nil"/>
              <w:bottom w:val="single" w:sz="4" w:space="0" w:color="auto"/>
              <w:right w:val="single" w:sz="8" w:space="0" w:color="000000"/>
            </w:tcBorders>
          </w:tcPr>
          <w:p w14:paraId="0440A50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F072A0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D3A10AE"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70A4DBD2"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7F920B4F"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20C8D800" w14:textId="77777777" w:rsidR="00F67E59" w:rsidRPr="00F35FCB" w:rsidRDefault="00F67E59" w:rsidP="00F67E59">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54134D0B"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037F7F0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0C43D15"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479EBFD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031C89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0E9E30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7B7AC5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C5C01F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85AFA56"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0368106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A4A9EC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BBA2FB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0C4430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44C90C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54943DD"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4542792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22DB03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DCD336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439A39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24612B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AC96E6D"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36BD240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11C7AA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C9A75D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CA8A2A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C740AA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2A78DC0"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7C9E298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AAD243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F5461E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33B91D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F559E5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0BEAE84"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0F5D00D"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713B3945" w14:textId="77777777" w:rsidR="00F67E59" w:rsidRPr="00F35FCB" w:rsidRDefault="00F67E59" w:rsidP="00F67E59">
            <w:r w:rsidRPr="00F35FCB">
              <w:t>Природно-познавательный туризм</w:t>
            </w:r>
          </w:p>
        </w:tc>
        <w:tc>
          <w:tcPr>
            <w:tcW w:w="1701" w:type="dxa"/>
            <w:vMerge w:val="restart"/>
            <w:tcBorders>
              <w:top w:val="single" w:sz="4" w:space="0" w:color="auto"/>
              <w:left w:val="single" w:sz="4" w:space="0" w:color="auto"/>
              <w:bottom w:val="single" w:sz="4" w:space="0" w:color="auto"/>
              <w:right w:val="single" w:sz="4" w:space="0" w:color="auto"/>
            </w:tcBorders>
          </w:tcPr>
          <w:p w14:paraId="0810EEE7" w14:textId="77777777" w:rsidR="00F67E59" w:rsidRPr="00F35FCB" w:rsidRDefault="00F67E59" w:rsidP="00F67E59">
            <w:r w:rsidRPr="00F35FCB">
              <w:t xml:space="preserve">5.2 </w:t>
            </w:r>
          </w:p>
        </w:tc>
        <w:tc>
          <w:tcPr>
            <w:tcW w:w="3969" w:type="dxa"/>
            <w:vMerge w:val="restart"/>
            <w:tcBorders>
              <w:top w:val="single" w:sz="4" w:space="0" w:color="auto"/>
              <w:left w:val="single" w:sz="4" w:space="0" w:color="auto"/>
              <w:bottom w:val="single" w:sz="4" w:space="0" w:color="auto"/>
              <w:right w:val="single" w:sz="4" w:space="0" w:color="auto"/>
            </w:tcBorders>
          </w:tcPr>
          <w:p w14:paraId="0CA9C30D" w14:textId="77777777" w:rsidR="00F67E59" w:rsidRPr="00F35FCB" w:rsidRDefault="00F67E59" w:rsidP="00F67E59">
            <w:pPr>
              <w:jc w:val="both"/>
            </w:pPr>
            <w:r w:rsidRPr="00F35FCB">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6520" w:type="dxa"/>
            <w:tcBorders>
              <w:top w:val="single" w:sz="4" w:space="0" w:color="auto"/>
              <w:left w:val="single" w:sz="4" w:space="0" w:color="auto"/>
              <w:bottom w:val="single" w:sz="4" w:space="0" w:color="auto"/>
              <w:right w:val="single" w:sz="4" w:space="0" w:color="auto"/>
            </w:tcBorders>
          </w:tcPr>
          <w:p w14:paraId="67AC86DD" w14:textId="77777777" w:rsidR="00F67E59" w:rsidRPr="00F35FCB" w:rsidRDefault="00F67E59" w:rsidP="00F67E59">
            <w:pPr>
              <w:jc w:val="both"/>
            </w:pPr>
            <w:r w:rsidRPr="00F35FCB">
              <w:t>Минимальный размер земельного участка (площадь) – 100 кв. м</w:t>
            </w:r>
          </w:p>
        </w:tc>
      </w:tr>
      <w:tr w:rsidR="00F35FCB" w:rsidRPr="00F35FCB" w14:paraId="2D1F52AC"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E39DCD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CD8EFC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97290F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B2F082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658862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30E40B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5B3556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BE0C7E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61E78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FCBEC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308941"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0B10B2B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4D60FA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323BC6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FFBED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492EE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4982001"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w:t>
            </w:r>
          </w:p>
        </w:tc>
      </w:tr>
      <w:tr w:rsidR="00F35FCB" w:rsidRPr="00F35FCB" w14:paraId="3F72D94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AA4BCC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CEAA47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0B3327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A471B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AAB1C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B67C722"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406B5FD"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080770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B63831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3A8D5A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F1889B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80896A4"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574F5025"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18C291C2" w14:textId="77777777" w:rsidR="00F67E59" w:rsidRPr="00F35FCB" w:rsidRDefault="00F67E59" w:rsidP="00F67E59">
            <w:pPr>
              <w:spacing w:line="235" w:lineRule="atLeast"/>
            </w:pPr>
            <w:r w:rsidRPr="00F35FCB">
              <w:t>Туристическое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7B5E6BAE" w14:textId="77777777" w:rsidR="00F67E59" w:rsidRPr="00F35FCB" w:rsidRDefault="00F67E59" w:rsidP="00F67E59">
            <w:pPr>
              <w:spacing w:line="235" w:lineRule="atLeast"/>
            </w:pPr>
            <w:r w:rsidRPr="00F35FCB">
              <w:t>5.2.1</w:t>
            </w:r>
          </w:p>
        </w:tc>
        <w:tc>
          <w:tcPr>
            <w:tcW w:w="3969" w:type="dxa"/>
            <w:vMerge w:val="restart"/>
            <w:tcBorders>
              <w:top w:val="single" w:sz="4" w:space="0" w:color="auto"/>
              <w:left w:val="single" w:sz="4" w:space="0" w:color="auto"/>
              <w:bottom w:val="single" w:sz="4" w:space="0" w:color="auto"/>
              <w:right w:val="single" w:sz="4" w:space="0" w:color="auto"/>
            </w:tcBorders>
          </w:tcPr>
          <w:p w14:paraId="7055F8DB" w14:textId="77777777" w:rsidR="00F67E59" w:rsidRPr="00F35FCB" w:rsidRDefault="00F67E59" w:rsidP="00F67E59">
            <w:pPr>
              <w:spacing w:line="235" w:lineRule="atLeast"/>
              <w:jc w:val="both"/>
            </w:pPr>
            <w:r w:rsidRPr="00F35FCB">
              <w:t xml:space="preserve">Размещение пансионатов, гостиниц, кемпингов, домов отдыха, не оказывающих услуги по лечению; размещение детских лагерей </w:t>
            </w:r>
          </w:p>
        </w:tc>
        <w:tc>
          <w:tcPr>
            <w:tcW w:w="6520" w:type="dxa"/>
            <w:tcBorders>
              <w:top w:val="single" w:sz="4" w:space="0" w:color="auto"/>
              <w:left w:val="single" w:sz="4" w:space="0" w:color="auto"/>
              <w:bottom w:val="single" w:sz="4" w:space="0" w:color="auto"/>
              <w:right w:val="single" w:sz="4" w:space="0" w:color="auto"/>
            </w:tcBorders>
          </w:tcPr>
          <w:p w14:paraId="2D38D322"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2E2198FC" w14:textId="77777777" w:rsidTr="00F67E59">
        <w:trPr>
          <w:trHeight w:val="50"/>
        </w:trPr>
        <w:tc>
          <w:tcPr>
            <w:tcW w:w="567" w:type="dxa"/>
            <w:vMerge/>
            <w:tcBorders>
              <w:top w:val="single" w:sz="4" w:space="0" w:color="auto"/>
              <w:left w:val="single" w:sz="4" w:space="0" w:color="auto"/>
              <w:bottom w:val="single" w:sz="4" w:space="0" w:color="auto"/>
              <w:right w:val="single" w:sz="4" w:space="0" w:color="auto"/>
            </w:tcBorders>
          </w:tcPr>
          <w:p w14:paraId="7C8802D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8E2F11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546DAB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A425C0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8" w:space="0" w:color="000000"/>
            </w:tcBorders>
          </w:tcPr>
          <w:p w14:paraId="2ED14A7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80AA176" w14:textId="77777777" w:rsidTr="00F67E59">
        <w:trPr>
          <w:trHeight w:val="50"/>
        </w:trPr>
        <w:tc>
          <w:tcPr>
            <w:tcW w:w="567" w:type="dxa"/>
            <w:vMerge/>
            <w:tcBorders>
              <w:top w:val="single" w:sz="4" w:space="0" w:color="auto"/>
              <w:left w:val="single" w:sz="4" w:space="0" w:color="auto"/>
              <w:bottom w:val="single" w:sz="4" w:space="0" w:color="auto"/>
              <w:right w:val="single" w:sz="4" w:space="0" w:color="auto"/>
            </w:tcBorders>
          </w:tcPr>
          <w:p w14:paraId="59F6BD6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9CD320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004D19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3E97DA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F862372"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15D35AEA" w14:textId="77777777" w:rsidTr="00F67E59">
        <w:trPr>
          <w:trHeight w:val="50"/>
        </w:trPr>
        <w:tc>
          <w:tcPr>
            <w:tcW w:w="567" w:type="dxa"/>
            <w:vMerge/>
            <w:tcBorders>
              <w:top w:val="single" w:sz="4" w:space="0" w:color="auto"/>
              <w:left w:val="single" w:sz="4" w:space="0" w:color="auto"/>
              <w:bottom w:val="single" w:sz="4" w:space="0" w:color="auto"/>
              <w:right w:val="single" w:sz="4" w:space="0" w:color="auto"/>
            </w:tcBorders>
          </w:tcPr>
          <w:p w14:paraId="6AE0E58F"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0D399E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0C435F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257390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7334B0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F7B0CE1" w14:textId="77777777" w:rsidTr="00F67E59">
        <w:trPr>
          <w:trHeight w:val="50"/>
        </w:trPr>
        <w:tc>
          <w:tcPr>
            <w:tcW w:w="567" w:type="dxa"/>
            <w:vMerge/>
            <w:tcBorders>
              <w:top w:val="single" w:sz="4" w:space="0" w:color="auto"/>
              <w:left w:val="single" w:sz="4" w:space="0" w:color="auto"/>
              <w:bottom w:val="single" w:sz="4" w:space="0" w:color="auto"/>
              <w:right w:val="single" w:sz="4" w:space="0" w:color="auto"/>
            </w:tcBorders>
          </w:tcPr>
          <w:p w14:paraId="68537C07"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5C9FB2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0B4BC2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0A29B08"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9222F3C"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BFD123C" w14:textId="77777777" w:rsidTr="00F67E59">
        <w:trPr>
          <w:trHeight w:val="50"/>
        </w:trPr>
        <w:tc>
          <w:tcPr>
            <w:tcW w:w="567" w:type="dxa"/>
            <w:vMerge/>
            <w:tcBorders>
              <w:top w:val="single" w:sz="4" w:space="0" w:color="auto"/>
              <w:left w:val="single" w:sz="4" w:space="0" w:color="auto"/>
              <w:bottom w:val="single" w:sz="4" w:space="0" w:color="auto"/>
              <w:right w:val="single" w:sz="4" w:space="0" w:color="auto"/>
            </w:tcBorders>
          </w:tcPr>
          <w:p w14:paraId="1EA9F15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89BD1F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CD3089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6FE29B5"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2F92C0D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CEB012F"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26B153A0"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7BE1F411" w14:textId="77777777" w:rsidR="00F67E59" w:rsidRPr="00F35FCB" w:rsidRDefault="00F67E59" w:rsidP="00F67E59">
            <w:r w:rsidRPr="00F35FCB">
              <w:t>Деятельность в сфере охотничьего хозяйства</w:t>
            </w:r>
          </w:p>
        </w:tc>
        <w:tc>
          <w:tcPr>
            <w:tcW w:w="1701" w:type="dxa"/>
            <w:vMerge w:val="restart"/>
            <w:tcBorders>
              <w:top w:val="single" w:sz="4" w:space="0" w:color="auto"/>
              <w:left w:val="nil"/>
              <w:bottom w:val="single" w:sz="8" w:space="0" w:color="000000"/>
              <w:right w:val="single" w:sz="8" w:space="0" w:color="000000"/>
            </w:tcBorders>
          </w:tcPr>
          <w:p w14:paraId="265D334D" w14:textId="77777777" w:rsidR="00F67E59" w:rsidRPr="00F35FCB" w:rsidRDefault="00F67E59" w:rsidP="00F67E59">
            <w:r w:rsidRPr="00F35FCB">
              <w:t>5.3</w:t>
            </w:r>
          </w:p>
        </w:tc>
        <w:tc>
          <w:tcPr>
            <w:tcW w:w="3969" w:type="dxa"/>
            <w:vMerge w:val="restart"/>
            <w:tcBorders>
              <w:top w:val="single" w:sz="4" w:space="0" w:color="auto"/>
              <w:left w:val="nil"/>
              <w:bottom w:val="single" w:sz="8" w:space="0" w:color="000000"/>
              <w:right w:val="single" w:sz="8" w:space="0" w:color="000000"/>
            </w:tcBorders>
          </w:tcPr>
          <w:p w14:paraId="6085E604" w14:textId="77777777" w:rsidR="00F67E59" w:rsidRPr="00F35FCB" w:rsidRDefault="00F67E59" w:rsidP="00F67E59">
            <w:pPr>
              <w:jc w:val="both"/>
            </w:pPr>
            <w:r w:rsidRPr="00F35FCB">
              <w:t>Различные виды деятельности в сфере охотничьего хозяйства, предусмотренные законодательством Российской Федерации в области охоты и сохранения охотничьих ресурсов</w:t>
            </w:r>
          </w:p>
        </w:tc>
        <w:tc>
          <w:tcPr>
            <w:tcW w:w="6520" w:type="dxa"/>
            <w:tcBorders>
              <w:top w:val="nil"/>
              <w:left w:val="nil"/>
              <w:bottom w:val="single" w:sz="8" w:space="0" w:color="000000"/>
              <w:right w:val="single" w:sz="8" w:space="0" w:color="000000"/>
            </w:tcBorders>
          </w:tcPr>
          <w:p w14:paraId="0BD6078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B797E2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E9944A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8ECDAE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965D8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08FECA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77656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423F8C8"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EEA5DC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01DC9C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1D1DF1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B69018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66C4F1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E96965F"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130BE40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A38A6E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A68DAF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3A616A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5BF7FC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C382728"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4213652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D1C23D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B97E26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CD611B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B717F9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C05EA8E"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14313E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560689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E99BF6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B4FA12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8E59EB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3796CD4" w14:textId="77777777" w:rsidTr="00F67E59">
        <w:trPr>
          <w:trHeight w:val="50"/>
        </w:trPr>
        <w:tc>
          <w:tcPr>
            <w:tcW w:w="567" w:type="dxa"/>
            <w:vMerge w:val="restart"/>
            <w:tcBorders>
              <w:top w:val="nil"/>
              <w:left w:val="single" w:sz="8" w:space="0" w:color="000000"/>
              <w:bottom w:val="single" w:sz="8" w:space="0" w:color="000000"/>
              <w:right w:val="single" w:sz="8" w:space="0" w:color="000000"/>
            </w:tcBorders>
          </w:tcPr>
          <w:p w14:paraId="6A0425E5" w14:textId="77777777" w:rsidR="00F67E59" w:rsidRPr="00F35FCB" w:rsidRDefault="00F67E59" w:rsidP="00596C2D">
            <w:pPr>
              <w:numPr>
                <w:ilvl w:val="0"/>
                <w:numId w:val="59"/>
              </w:numPr>
              <w:suppressAutoHyphens/>
              <w:ind w:left="0" w:firstLine="0"/>
            </w:pPr>
          </w:p>
        </w:tc>
        <w:tc>
          <w:tcPr>
            <w:tcW w:w="2267" w:type="dxa"/>
            <w:vMerge w:val="restart"/>
            <w:tcBorders>
              <w:top w:val="nil"/>
              <w:left w:val="nil"/>
              <w:bottom w:val="single" w:sz="8" w:space="0" w:color="000000"/>
              <w:right w:val="single" w:sz="8" w:space="0" w:color="000000"/>
            </w:tcBorders>
          </w:tcPr>
          <w:p w14:paraId="3C2EBA01" w14:textId="77777777" w:rsidR="00F67E59" w:rsidRPr="00F35FCB" w:rsidRDefault="00F67E59" w:rsidP="00F67E59">
            <w:r w:rsidRPr="00F35FCB">
              <w:t>Рыболовство</w:t>
            </w:r>
          </w:p>
        </w:tc>
        <w:tc>
          <w:tcPr>
            <w:tcW w:w="1701" w:type="dxa"/>
            <w:vMerge w:val="restart"/>
            <w:tcBorders>
              <w:top w:val="nil"/>
              <w:left w:val="nil"/>
              <w:bottom w:val="single" w:sz="8" w:space="0" w:color="000000"/>
              <w:right w:val="single" w:sz="8" w:space="0" w:color="000000"/>
            </w:tcBorders>
          </w:tcPr>
          <w:p w14:paraId="67A27CD8" w14:textId="77777777" w:rsidR="00F67E59" w:rsidRPr="00F35FCB" w:rsidRDefault="00F67E59" w:rsidP="00F67E59">
            <w:r w:rsidRPr="00F35FCB">
              <w:t>5.3.1</w:t>
            </w:r>
          </w:p>
        </w:tc>
        <w:tc>
          <w:tcPr>
            <w:tcW w:w="3969" w:type="dxa"/>
            <w:vMerge w:val="restart"/>
            <w:tcBorders>
              <w:top w:val="nil"/>
              <w:left w:val="nil"/>
              <w:bottom w:val="single" w:sz="8" w:space="0" w:color="000000"/>
              <w:right w:val="single" w:sz="8" w:space="0" w:color="000000"/>
            </w:tcBorders>
          </w:tcPr>
          <w:p w14:paraId="5F9C6B6B" w14:textId="77777777" w:rsidR="00F67E59" w:rsidRPr="00F35FCB" w:rsidRDefault="00F67E59" w:rsidP="00F67E59">
            <w:pPr>
              <w:jc w:val="both"/>
            </w:pPr>
            <w:r w:rsidRPr="00F35FCB">
              <w:t>Деятельность, связанная с добычей (выловом) водных биологических ресурсов, приемкой, обработкой, перегрузкой, транспортировкой, хранением и выгрузкой уловов водных биологических ресурсов, производством рыбной продукции</w:t>
            </w:r>
          </w:p>
        </w:tc>
        <w:tc>
          <w:tcPr>
            <w:tcW w:w="6520" w:type="dxa"/>
            <w:tcBorders>
              <w:top w:val="nil"/>
              <w:left w:val="nil"/>
              <w:bottom w:val="single" w:sz="8" w:space="0" w:color="000000"/>
              <w:right w:val="single" w:sz="8" w:space="0" w:color="000000"/>
            </w:tcBorders>
          </w:tcPr>
          <w:p w14:paraId="0ED1D8D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6D7F493"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0450D2F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BBB02D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67A34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F0B49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4CC2B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9234B8F"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05CE876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F2DC97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95EF6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0D5BB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836E1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B28F282"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0A1699A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012247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30DBFE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188A0A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187A09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F362763"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1CEC58C5"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21634A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8EE3E7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6DF084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54CD28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D7389A4"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3B91FBB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A71C9B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A55049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A9EFAA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00225D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8500F68" w14:textId="77777777" w:rsidTr="00F67E59">
        <w:trPr>
          <w:trHeight w:val="50"/>
        </w:trPr>
        <w:tc>
          <w:tcPr>
            <w:tcW w:w="567" w:type="dxa"/>
            <w:vMerge w:val="restart"/>
            <w:tcBorders>
              <w:top w:val="single" w:sz="4" w:space="0" w:color="auto"/>
              <w:left w:val="single" w:sz="8" w:space="0" w:color="000000"/>
              <w:bottom w:val="single" w:sz="8" w:space="0" w:color="000000"/>
              <w:right w:val="single" w:sz="8" w:space="0" w:color="000000"/>
            </w:tcBorders>
          </w:tcPr>
          <w:p w14:paraId="64744A2B"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5C4E3B8C" w14:textId="77777777" w:rsidR="00F67E59" w:rsidRPr="00F35FCB" w:rsidRDefault="00F67E59" w:rsidP="00F67E59">
            <w:r w:rsidRPr="00F35FCB">
              <w:t>Причалы для маломерных судов</w:t>
            </w:r>
          </w:p>
        </w:tc>
        <w:tc>
          <w:tcPr>
            <w:tcW w:w="1701" w:type="dxa"/>
            <w:vMerge w:val="restart"/>
            <w:tcBorders>
              <w:top w:val="single" w:sz="4" w:space="0" w:color="auto"/>
              <w:left w:val="nil"/>
              <w:bottom w:val="single" w:sz="8" w:space="0" w:color="000000"/>
              <w:right w:val="single" w:sz="8" w:space="0" w:color="000000"/>
            </w:tcBorders>
          </w:tcPr>
          <w:p w14:paraId="404F413A" w14:textId="77777777" w:rsidR="00F67E59" w:rsidRPr="00F35FCB" w:rsidRDefault="00F67E59" w:rsidP="00F67E59">
            <w:r w:rsidRPr="00F35FCB">
              <w:t>5.4</w:t>
            </w:r>
          </w:p>
        </w:tc>
        <w:tc>
          <w:tcPr>
            <w:tcW w:w="3969" w:type="dxa"/>
            <w:vMerge w:val="restart"/>
            <w:tcBorders>
              <w:top w:val="single" w:sz="4" w:space="0" w:color="auto"/>
              <w:left w:val="nil"/>
              <w:bottom w:val="single" w:sz="8" w:space="0" w:color="000000"/>
              <w:right w:val="single" w:sz="8" w:space="0" w:color="000000"/>
            </w:tcBorders>
          </w:tcPr>
          <w:p w14:paraId="3B861FF8" w14:textId="77777777" w:rsidR="00F67E59" w:rsidRPr="00F35FCB" w:rsidRDefault="00F67E59" w:rsidP="00F67E59">
            <w:pPr>
              <w:jc w:val="both"/>
            </w:pPr>
            <w:r w:rsidRPr="00F35FCB">
              <w:t>Размещение сооружений, предназначенных для причаливания, хранения и обслуживания яхт, катеров, лодок и других маломерных судов</w:t>
            </w:r>
          </w:p>
        </w:tc>
        <w:tc>
          <w:tcPr>
            <w:tcW w:w="6520" w:type="dxa"/>
            <w:tcBorders>
              <w:top w:val="single" w:sz="4" w:space="0" w:color="auto"/>
              <w:left w:val="nil"/>
              <w:bottom w:val="single" w:sz="8" w:space="0" w:color="000000"/>
              <w:right w:val="single" w:sz="8" w:space="0" w:color="000000"/>
            </w:tcBorders>
          </w:tcPr>
          <w:p w14:paraId="2385350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FA04F8B"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426BD5A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DF075C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E44F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DCFADA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44C0A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F6E89F6"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14183EC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12DCD8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32C7C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827E4C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81964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9F44812"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4EAFABB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45B3D0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4052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D981B1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F53B92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A9E5227"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3B7DA81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EA6541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F5F3F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9D283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1DA05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543F057"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46C25C63"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95F20F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180D69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6B5021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91D549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8816D2B"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A680343"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4351EA05" w14:textId="77777777" w:rsidR="00F67E59" w:rsidRPr="00F35FCB" w:rsidRDefault="00F67E59" w:rsidP="00F67E59">
            <w:r w:rsidRPr="00F35FCB">
              <w:t>Поля для гольфа или конных прогулок</w:t>
            </w:r>
          </w:p>
        </w:tc>
        <w:tc>
          <w:tcPr>
            <w:tcW w:w="1701" w:type="dxa"/>
            <w:vMerge w:val="restart"/>
            <w:tcBorders>
              <w:top w:val="single" w:sz="4" w:space="0" w:color="auto"/>
              <w:left w:val="single" w:sz="4" w:space="0" w:color="auto"/>
              <w:bottom w:val="single" w:sz="4" w:space="0" w:color="auto"/>
              <w:right w:val="single" w:sz="4" w:space="0" w:color="auto"/>
            </w:tcBorders>
          </w:tcPr>
          <w:p w14:paraId="388BA300" w14:textId="77777777" w:rsidR="00F67E59" w:rsidRPr="00F35FCB" w:rsidRDefault="00F67E59" w:rsidP="00F67E59">
            <w:r w:rsidRPr="00F35FCB">
              <w:t>5.5</w:t>
            </w:r>
          </w:p>
        </w:tc>
        <w:tc>
          <w:tcPr>
            <w:tcW w:w="3969" w:type="dxa"/>
            <w:vMerge w:val="restart"/>
            <w:tcBorders>
              <w:top w:val="single" w:sz="4" w:space="0" w:color="auto"/>
              <w:left w:val="single" w:sz="4" w:space="0" w:color="auto"/>
              <w:bottom w:val="single" w:sz="4" w:space="0" w:color="auto"/>
              <w:right w:val="single" w:sz="4" w:space="0" w:color="auto"/>
            </w:tcBorders>
          </w:tcPr>
          <w:p w14:paraId="5FF90107" w14:textId="77777777" w:rsidR="00F67E59" w:rsidRPr="00F35FCB" w:rsidRDefault="00F67E59" w:rsidP="00F67E59">
            <w:pPr>
              <w:jc w:val="both"/>
            </w:pPr>
            <w:r w:rsidRPr="00F35FCB">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6EA95510" w14:textId="77777777" w:rsidR="00F67E59" w:rsidRPr="00F35FCB" w:rsidRDefault="00F67E59" w:rsidP="00F67E59">
            <w:pPr>
              <w:jc w:val="both"/>
            </w:pPr>
            <w:r w:rsidRPr="00F35FCB">
              <w:t>размещение конноспортивных манежей, не предусматривающих устройство трибун</w:t>
            </w:r>
          </w:p>
        </w:tc>
        <w:tc>
          <w:tcPr>
            <w:tcW w:w="6520" w:type="dxa"/>
            <w:tcBorders>
              <w:top w:val="single" w:sz="4" w:space="0" w:color="auto"/>
              <w:left w:val="single" w:sz="4" w:space="0" w:color="auto"/>
              <w:bottom w:val="single" w:sz="4" w:space="0" w:color="auto"/>
              <w:right w:val="single" w:sz="4" w:space="0" w:color="auto"/>
            </w:tcBorders>
          </w:tcPr>
          <w:p w14:paraId="713139C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69E708F"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845CC2E"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8B6FE7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F4C06F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2B3603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67EB97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8E24F9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75105B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A557A0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362C2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548284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3D5B3E" w14:textId="77777777" w:rsidR="00F67E59" w:rsidRPr="00F35FCB" w:rsidRDefault="00F67E59" w:rsidP="00F67E59">
            <w:pPr>
              <w:jc w:val="both"/>
            </w:pPr>
            <w:r w:rsidRPr="00F35FCB">
              <w:t>Максимальный процент застройки в границах земельного участка – 10 %</w:t>
            </w:r>
          </w:p>
        </w:tc>
      </w:tr>
      <w:tr w:rsidR="00F35FCB" w:rsidRPr="00F35FCB" w14:paraId="1085969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D14F7B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86F7AA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C200D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A7D2B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94C55D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5F14EEE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FEDBF0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EC6F3B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17FC0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01B64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BB5767"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B76C765"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11F272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32F002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D26B0D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05AF08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BCB909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D0D871C"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6CC661B"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3A75C964" w14:textId="77777777" w:rsidR="00F67E59" w:rsidRPr="00F35FCB" w:rsidRDefault="00F67E59" w:rsidP="00F67E59">
            <w:r w:rsidRPr="00F35FCB">
              <w:t xml:space="preserve">Обеспечение внутреннего правопорядка </w:t>
            </w:r>
          </w:p>
        </w:tc>
        <w:tc>
          <w:tcPr>
            <w:tcW w:w="1701" w:type="dxa"/>
            <w:vMerge w:val="restart"/>
            <w:tcBorders>
              <w:top w:val="single" w:sz="4" w:space="0" w:color="auto"/>
              <w:left w:val="single" w:sz="4" w:space="0" w:color="auto"/>
              <w:bottom w:val="single" w:sz="4" w:space="0" w:color="auto"/>
              <w:right w:val="single" w:sz="4" w:space="0" w:color="auto"/>
            </w:tcBorders>
          </w:tcPr>
          <w:p w14:paraId="53BBC1EA"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650B1DE0"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7685FB7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B676141"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B05068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AD83C3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48AD54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D251A20"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36817D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18D4E10"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480AE5D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52019E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B8DD67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B691ACD"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A35EB35"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03FB7DB6"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4F86E64"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9AFBD1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5F6A4C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21CB1CD"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11DDC5D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7E81EF00"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62124FD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38E933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FB2C58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85195F4"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7CF28269"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7FEF214"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9BAD2C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F34046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99A293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A2C844A"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48DBEC24" w14:textId="77777777" w:rsidR="00F67E59" w:rsidRPr="00F35FCB" w:rsidRDefault="00F67E59" w:rsidP="00F67E59">
            <w:pPr>
              <w:jc w:val="both"/>
            </w:pPr>
            <w:r w:rsidRPr="00F35FCB">
              <w:rPr>
                <w:rFonts w:eastAsia="Tahoma"/>
              </w:rPr>
              <w:t>Минимальный процент озеленения в границах земельного участка – 20 %</w:t>
            </w:r>
          </w:p>
        </w:tc>
      </w:tr>
      <w:tr w:rsidR="00F35FCB" w:rsidRPr="00F35FCB" w14:paraId="3421C6D7"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4A99AA4E"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04273F4B" w14:textId="77777777" w:rsidR="00F67E59" w:rsidRPr="00F35FCB" w:rsidRDefault="00F67E59" w:rsidP="00F67E59">
            <w:r w:rsidRPr="00F35FCB">
              <w:t>Деятельность по особой охране и изучению природы</w:t>
            </w:r>
          </w:p>
        </w:tc>
        <w:tc>
          <w:tcPr>
            <w:tcW w:w="1701" w:type="dxa"/>
            <w:vMerge w:val="restart"/>
            <w:tcBorders>
              <w:top w:val="single" w:sz="4" w:space="0" w:color="auto"/>
              <w:left w:val="single" w:sz="4" w:space="0" w:color="auto"/>
              <w:bottom w:val="single" w:sz="4" w:space="0" w:color="auto"/>
              <w:right w:val="single" w:sz="4" w:space="0" w:color="auto"/>
            </w:tcBorders>
          </w:tcPr>
          <w:p w14:paraId="70B3C243" w14:textId="77777777" w:rsidR="00F67E59" w:rsidRPr="00F35FCB" w:rsidRDefault="00F67E59" w:rsidP="00F67E59">
            <w:r w:rsidRPr="00F35FCB">
              <w:t>9.0</w:t>
            </w:r>
          </w:p>
        </w:tc>
        <w:tc>
          <w:tcPr>
            <w:tcW w:w="3969" w:type="dxa"/>
            <w:vMerge w:val="restart"/>
            <w:tcBorders>
              <w:top w:val="single" w:sz="4" w:space="0" w:color="auto"/>
              <w:left w:val="single" w:sz="4" w:space="0" w:color="auto"/>
              <w:bottom w:val="single" w:sz="4" w:space="0" w:color="auto"/>
              <w:right w:val="single" w:sz="4" w:space="0" w:color="auto"/>
            </w:tcBorders>
          </w:tcPr>
          <w:p w14:paraId="3B307003" w14:textId="77777777" w:rsidR="00F67E59" w:rsidRPr="00F35FCB" w:rsidRDefault="00F67E59" w:rsidP="00F67E59">
            <w:pPr>
              <w:jc w:val="both"/>
            </w:pPr>
            <w:r w:rsidRPr="00F35FCB">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520" w:type="dxa"/>
            <w:tcBorders>
              <w:top w:val="single" w:sz="4" w:space="0" w:color="auto"/>
              <w:left w:val="single" w:sz="4" w:space="0" w:color="auto"/>
              <w:bottom w:val="single" w:sz="4" w:space="0" w:color="auto"/>
              <w:right w:val="single" w:sz="4" w:space="0" w:color="auto"/>
            </w:tcBorders>
          </w:tcPr>
          <w:p w14:paraId="4C45FDA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8582029"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0ED5FCA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24A3E4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543F8B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BA8826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A9F9D0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0E0F722"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27D6A01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FC821A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BF6C8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B2D90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3B8EC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FB0B1FA"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5175857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48E870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DE86C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E4A64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FCCD26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343E34C"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68A8A7B3"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9365CD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59368C9" w14:textId="77777777" w:rsidR="00F67E59" w:rsidRPr="00F35FCB" w:rsidRDefault="00F67E59" w:rsidP="00F67E59"/>
        </w:tc>
        <w:tc>
          <w:tcPr>
            <w:tcW w:w="3969" w:type="dxa"/>
            <w:vMerge/>
            <w:tcBorders>
              <w:top w:val="nil"/>
              <w:left w:val="nil"/>
              <w:bottom w:val="single" w:sz="4" w:space="0" w:color="auto"/>
              <w:right w:val="single" w:sz="4" w:space="0" w:color="auto"/>
            </w:tcBorders>
          </w:tcPr>
          <w:p w14:paraId="2327BCF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689105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262014C"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2E73955B"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335871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78D798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97C95B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B87C37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87EF137" w14:textId="77777777" w:rsidTr="00F67E59">
        <w:trPr>
          <w:trHeight w:val="50"/>
        </w:trPr>
        <w:tc>
          <w:tcPr>
            <w:tcW w:w="567" w:type="dxa"/>
            <w:vMerge w:val="restart"/>
            <w:tcBorders>
              <w:top w:val="single" w:sz="4" w:space="0" w:color="auto"/>
              <w:left w:val="single" w:sz="8" w:space="0" w:color="000000"/>
              <w:bottom w:val="single" w:sz="8" w:space="0" w:color="000000"/>
              <w:right w:val="single" w:sz="8" w:space="0" w:color="000000"/>
            </w:tcBorders>
          </w:tcPr>
          <w:p w14:paraId="14D89774"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5437049F" w14:textId="77777777" w:rsidR="00F67E59" w:rsidRPr="00F35FCB" w:rsidRDefault="00F67E59" w:rsidP="00F67E59">
            <w:r w:rsidRPr="00F35FCB">
              <w:t>Общее пользование водными объектами</w:t>
            </w:r>
          </w:p>
        </w:tc>
        <w:tc>
          <w:tcPr>
            <w:tcW w:w="1701" w:type="dxa"/>
            <w:vMerge w:val="restart"/>
            <w:tcBorders>
              <w:top w:val="single" w:sz="4" w:space="0" w:color="auto"/>
              <w:left w:val="nil"/>
              <w:bottom w:val="single" w:sz="8" w:space="0" w:color="000000"/>
              <w:right w:val="single" w:sz="8" w:space="0" w:color="000000"/>
            </w:tcBorders>
          </w:tcPr>
          <w:p w14:paraId="5DB92C8A" w14:textId="77777777" w:rsidR="00F67E59" w:rsidRPr="00F35FCB" w:rsidRDefault="00F67E59" w:rsidP="00F67E59">
            <w:r w:rsidRPr="00F35FCB">
              <w:t>11.1</w:t>
            </w:r>
          </w:p>
        </w:tc>
        <w:tc>
          <w:tcPr>
            <w:tcW w:w="3969" w:type="dxa"/>
            <w:vMerge w:val="restart"/>
            <w:tcBorders>
              <w:top w:val="single" w:sz="4" w:space="0" w:color="auto"/>
              <w:left w:val="nil"/>
              <w:bottom w:val="single" w:sz="8" w:space="0" w:color="000000"/>
              <w:right w:val="single" w:sz="8" w:space="0" w:color="000000"/>
            </w:tcBorders>
          </w:tcPr>
          <w:p w14:paraId="23EE8FBD" w14:textId="77777777" w:rsidR="00F67E59" w:rsidRPr="00F35FCB" w:rsidRDefault="00F67E59" w:rsidP="00F67E59">
            <w:pPr>
              <w:jc w:val="both"/>
            </w:pPr>
            <w:r w:rsidRPr="00F35FCB">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520" w:type="dxa"/>
            <w:tcBorders>
              <w:top w:val="single" w:sz="4" w:space="0" w:color="auto"/>
              <w:left w:val="nil"/>
              <w:bottom w:val="single" w:sz="8" w:space="0" w:color="000000"/>
              <w:right w:val="single" w:sz="8" w:space="0" w:color="000000"/>
            </w:tcBorders>
          </w:tcPr>
          <w:p w14:paraId="120D04D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FEFCA5B"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58F8874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16B50E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0C06D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6F13C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57E4C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CC244CD"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6D32E3C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458C6D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D0406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44832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67EB7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E9AC889"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63D621E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8DF3B9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FDCAD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5AD89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3508A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7440CB8"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230C1AF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274595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4943AF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5A7FAB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4918A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39E7C3F"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38A8DC5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118D15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024B0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98F42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DAF96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ECFB46F"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62114D95" w14:textId="77777777" w:rsidR="00F67E59" w:rsidRPr="00F35FCB" w:rsidRDefault="00F67E59" w:rsidP="00596C2D">
            <w:pPr>
              <w:numPr>
                <w:ilvl w:val="0"/>
                <w:numId w:val="59"/>
              </w:numPr>
              <w:suppressAutoHyphens/>
              <w:ind w:left="0" w:firstLine="0"/>
            </w:pPr>
          </w:p>
        </w:tc>
        <w:tc>
          <w:tcPr>
            <w:tcW w:w="2267" w:type="dxa"/>
            <w:vMerge w:val="restart"/>
            <w:tcBorders>
              <w:top w:val="nil"/>
              <w:left w:val="nil"/>
              <w:bottom w:val="single" w:sz="8" w:space="0" w:color="000000"/>
              <w:right w:val="single" w:sz="8" w:space="0" w:color="000000"/>
            </w:tcBorders>
          </w:tcPr>
          <w:p w14:paraId="4CDA3F05"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nil"/>
              <w:left w:val="nil"/>
              <w:bottom w:val="single" w:sz="8" w:space="0" w:color="000000"/>
              <w:right w:val="single" w:sz="8" w:space="0" w:color="000000"/>
            </w:tcBorders>
          </w:tcPr>
          <w:p w14:paraId="6BB08040" w14:textId="77777777" w:rsidR="00F67E59" w:rsidRPr="00F35FCB" w:rsidRDefault="00F67E59" w:rsidP="00F67E59">
            <w:r w:rsidRPr="00F35FCB">
              <w:t>12.0</w:t>
            </w:r>
          </w:p>
        </w:tc>
        <w:tc>
          <w:tcPr>
            <w:tcW w:w="3969" w:type="dxa"/>
            <w:vMerge w:val="restart"/>
            <w:tcBorders>
              <w:top w:val="nil"/>
              <w:left w:val="nil"/>
              <w:bottom w:val="single" w:sz="8" w:space="0" w:color="000000"/>
              <w:right w:val="single" w:sz="8" w:space="0" w:color="000000"/>
            </w:tcBorders>
          </w:tcPr>
          <w:p w14:paraId="6D35047E" w14:textId="77777777" w:rsidR="00F67E59" w:rsidRPr="00F35FCB" w:rsidRDefault="00F67E59" w:rsidP="00F67E59">
            <w:pPr>
              <w:jc w:val="both"/>
            </w:pPr>
            <w:r w:rsidRPr="00F35FCB">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F35FCB">
              <w:br/>
              <w:t xml:space="preserve"> с кодами 12.0.1-12.0.2</w:t>
            </w:r>
          </w:p>
        </w:tc>
        <w:tc>
          <w:tcPr>
            <w:tcW w:w="6520" w:type="dxa"/>
            <w:tcBorders>
              <w:top w:val="nil"/>
              <w:left w:val="nil"/>
              <w:bottom w:val="single" w:sz="8" w:space="0" w:color="000000"/>
              <w:right w:val="single" w:sz="8" w:space="0" w:color="000000"/>
            </w:tcBorders>
          </w:tcPr>
          <w:p w14:paraId="25FA4FA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8F1638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149C13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586525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11BB0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4008A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99C39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7D597A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F840C8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7E28D9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5F746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01B8B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17EC6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B92D98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82849F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CA9A60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35412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4706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D4FA4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A226B2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BAEDD9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E76C3E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45CED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1D76E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6789E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E7F36CD"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575001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491858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DBBE8E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CE2B87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0CC73B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7AFFB1D"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16626B9" w14:textId="77777777" w:rsidR="00F67E59" w:rsidRPr="00F35FCB" w:rsidRDefault="00F67E59" w:rsidP="00596C2D">
            <w:pPr>
              <w:numPr>
                <w:ilvl w:val="0"/>
                <w:numId w:val="59"/>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16E84F4A"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693699AE"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6EB29335"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53C640C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6FE8532"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35418C2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EAAC7D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8C1D08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E6ADA0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43B6E2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B6EB84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D48A8A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779FDA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05EA3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F6BF9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217AB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930AB1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1A0029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29108D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10C143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70571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CA411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72C762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B21262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1C10C2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FCA65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860D7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C0092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8678D8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FBDDDE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1F7E7E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8846B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0E6E8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B29E1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78340A8"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37AE593A" w14:textId="77777777" w:rsidR="00F67E59" w:rsidRPr="00F35FCB" w:rsidRDefault="00F67E59" w:rsidP="00596C2D">
            <w:pPr>
              <w:numPr>
                <w:ilvl w:val="0"/>
                <w:numId w:val="59"/>
              </w:numPr>
              <w:suppressAutoHyphens/>
              <w:ind w:left="0" w:firstLine="0"/>
            </w:pPr>
          </w:p>
        </w:tc>
        <w:tc>
          <w:tcPr>
            <w:tcW w:w="2267" w:type="dxa"/>
            <w:vMerge w:val="restart"/>
            <w:tcBorders>
              <w:top w:val="nil"/>
              <w:left w:val="nil"/>
              <w:bottom w:val="single" w:sz="8" w:space="0" w:color="000000"/>
              <w:right w:val="single" w:sz="8" w:space="0" w:color="000000"/>
            </w:tcBorders>
          </w:tcPr>
          <w:p w14:paraId="36A1DB6A" w14:textId="77777777" w:rsidR="00F67E59" w:rsidRPr="00F35FCB" w:rsidRDefault="00F67E59" w:rsidP="00F67E59">
            <w:r w:rsidRPr="00F35FCB">
              <w:t>Благоустройство территории</w:t>
            </w:r>
          </w:p>
        </w:tc>
        <w:tc>
          <w:tcPr>
            <w:tcW w:w="1701" w:type="dxa"/>
            <w:vMerge w:val="restart"/>
            <w:tcBorders>
              <w:top w:val="nil"/>
              <w:left w:val="nil"/>
              <w:bottom w:val="single" w:sz="8" w:space="0" w:color="000000"/>
              <w:right w:val="single" w:sz="8" w:space="0" w:color="000000"/>
            </w:tcBorders>
          </w:tcPr>
          <w:p w14:paraId="7A6B4713" w14:textId="77777777" w:rsidR="00F67E59" w:rsidRPr="00F35FCB" w:rsidRDefault="00F67E59" w:rsidP="00F67E59">
            <w:r w:rsidRPr="00F35FCB">
              <w:t>12.0.2</w:t>
            </w:r>
          </w:p>
        </w:tc>
        <w:tc>
          <w:tcPr>
            <w:tcW w:w="3969" w:type="dxa"/>
            <w:vMerge w:val="restart"/>
            <w:tcBorders>
              <w:top w:val="nil"/>
              <w:left w:val="nil"/>
              <w:bottom w:val="single" w:sz="8" w:space="0" w:color="000000"/>
              <w:right w:val="single" w:sz="8" w:space="0" w:color="000000"/>
            </w:tcBorders>
          </w:tcPr>
          <w:p w14:paraId="00928E61"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116CD71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2423B2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15422B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3C4B91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FD40B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A8AC1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DFF83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F35588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1E3699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C56581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7D3D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A9BCA0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A2521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0A0EB9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C92617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6B259C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2A82E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0EBC0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5590C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507353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87B58B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F06982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07004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A393C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68A17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30E150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091308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CFEC78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539CA9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1D861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AD7FD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1E4970AE" w14:textId="77777777" w:rsidR="00F67E59" w:rsidRPr="00F35FCB" w:rsidRDefault="00F67E59" w:rsidP="00F67E59">
      <w:pPr>
        <w:keepNext/>
        <w:keepLines/>
        <w:spacing w:before="200"/>
        <w:jc w:val="both"/>
        <w:outlineLvl w:val="3"/>
        <w:rPr>
          <w:rFonts w:eastAsiaTheme="majorEastAsia"/>
          <w:b/>
          <w:bCs/>
        </w:rPr>
      </w:pPr>
      <w:bookmarkStart w:id="292" w:name="_Toc208935614"/>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292"/>
    </w:p>
    <w:p w14:paraId="02749377" w14:textId="77777777" w:rsidR="00F67E59" w:rsidRPr="00F35FCB" w:rsidRDefault="00F67E59" w:rsidP="00F67E59">
      <w:pPr>
        <w:spacing w:before="200"/>
        <w:outlineLvl w:val="3"/>
        <w:rPr>
          <w:b/>
        </w:rPr>
      </w:pPr>
      <w:bookmarkStart w:id="293" w:name="_Toc208935615"/>
      <w:r w:rsidRPr="00F35FCB">
        <w:rPr>
          <w:b/>
        </w:rPr>
        <w:t>Условно разрешенные виды использования земельных участков и объектов капитального строительства</w:t>
      </w:r>
      <w:bookmarkEnd w:id="293"/>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06B608FF" w14:textId="77777777" w:rsidTr="00F67E59">
        <w:tc>
          <w:tcPr>
            <w:tcW w:w="567" w:type="dxa"/>
            <w:tcBorders>
              <w:top w:val="single" w:sz="8" w:space="0" w:color="000000"/>
              <w:left w:val="single" w:sz="8" w:space="0" w:color="000000"/>
              <w:bottom w:val="single" w:sz="8" w:space="0" w:color="000000"/>
              <w:right w:val="single" w:sz="8" w:space="0" w:color="000000"/>
            </w:tcBorders>
          </w:tcPr>
          <w:p w14:paraId="4D49DDF3" w14:textId="77777777" w:rsidR="00F67E59" w:rsidRPr="00F35FCB" w:rsidRDefault="00F67E59" w:rsidP="00F67E59">
            <w:pPr>
              <w:jc w:val="center"/>
            </w:pPr>
            <w:r w:rsidRPr="00F35FCB">
              <w:t>№ п/п</w:t>
            </w:r>
          </w:p>
        </w:tc>
        <w:tc>
          <w:tcPr>
            <w:tcW w:w="2267" w:type="dxa"/>
            <w:tcBorders>
              <w:top w:val="single" w:sz="8" w:space="0" w:color="000000"/>
              <w:left w:val="nil"/>
              <w:bottom w:val="single" w:sz="8" w:space="0" w:color="000000"/>
              <w:right w:val="single" w:sz="8" w:space="0" w:color="000000"/>
            </w:tcBorders>
          </w:tcPr>
          <w:p w14:paraId="25D48315"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64B571E7"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1FDF8A61"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5DCC6E73"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A4A4545"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1083E29A" w14:textId="77777777" w:rsidR="00F67E59" w:rsidRPr="00F35FCB" w:rsidRDefault="00F67E59" w:rsidP="00596C2D">
            <w:pPr>
              <w:numPr>
                <w:ilvl w:val="0"/>
                <w:numId w:val="6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E98D7C2" w14:textId="77777777" w:rsidR="00F67E59" w:rsidRPr="00F35FCB" w:rsidRDefault="00F67E59" w:rsidP="00F67E59">
            <w:r w:rsidRPr="00F35FCB">
              <w:t>Осуществление религиозных обрядов</w:t>
            </w:r>
          </w:p>
        </w:tc>
        <w:tc>
          <w:tcPr>
            <w:tcW w:w="1701" w:type="dxa"/>
            <w:vMerge w:val="restart"/>
            <w:tcBorders>
              <w:top w:val="single" w:sz="4" w:space="0" w:color="auto"/>
              <w:left w:val="single" w:sz="4" w:space="0" w:color="auto"/>
              <w:bottom w:val="single" w:sz="4" w:space="0" w:color="auto"/>
              <w:right w:val="single" w:sz="4" w:space="0" w:color="auto"/>
            </w:tcBorders>
          </w:tcPr>
          <w:p w14:paraId="3899EE97" w14:textId="77777777" w:rsidR="00F67E59" w:rsidRPr="00F35FCB" w:rsidRDefault="00F67E59" w:rsidP="00F67E59">
            <w:r w:rsidRPr="00F35FCB">
              <w:t>3.7.1</w:t>
            </w:r>
          </w:p>
        </w:tc>
        <w:tc>
          <w:tcPr>
            <w:tcW w:w="3969" w:type="dxa"/>
            <w:vMerge w:val="restart"/>
            <w:tcBorders>
              <w:top w:val="single" w:sz="4" w:space="0" w:color="auto"/>
              <w:left w:val="single" w:sz="4" w:space="0" w:color="auto"/>
              <w:bottom w:val="single" w:sz="4" w:space="0" w:color="auto"/>
              <w:right w:val="single" w:sz="4" w:space="0" w:color="auto"/>
            </w:tcBorders>
          </w:tcPr>
          <w:p w14:paraId="0462EAC7"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single" w:sz="4" w:space="0" w:color="auto"/>
              <w:left w:val="single" w:sz="4" w:space="0" w:color="auto"/>
              <w:bottom w:val="single" w:sz="4" w:space="0" w:color="auto"/>
              <w:right w:val="single" w:sz="4" w:space="0" w:color="auto"/>
            </w:tcBorders>
          </w:tcPr>
          <w:p w14:paraId="61D5988D" w14:textId="77777777" w:rsidR="00F67E59" w:rsidRPr="00F35FCB" w:rsidRDefault="00F67E59" w:rsidP="00F67E59">
            <w:pPr>
              <w:jc w:val="both"/>
            </w:pPr>
            <w:r w:rsidRPr="00F35FCB">
              <w:t xml:space="preserve">Минимальный размер земельного участка (площадь) –1500 кв. м </w:t>
            </w:r>
          </w:p>
        </w:tc>
      </w:tr>
      <w:tr w:rsidR="00F35FCB" w:rsidRPr="00F35FCB" w14:paraId="62916A57"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6E503F0E"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178FF7D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924DC3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61FDD6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F7E7D1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2DF203B"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7FA97207" w14:textId="77777777" w:rsidR="00F67E59" w:rsidRPr="00F35FCB" w:rsidRDefault="00F67E59" w:rsidP="00F67E59">
            <w:pPr>
              <w:pStyle w:val="af1"/>
              <w:ind w:left="0"/>
            </w:pPr>
          </w:p>
        </w:tc>
        <w:tc>
          <w:tcPr>
            <w:tcW w:w="2267" w:type="dxa"/>
            <w:vMerge/>
            <w:tcBorders>
              <w:top w:val="nil"/>
              <w:left w:val="nil"/>
              <w:bottom w:val="single" w:sz="4" w:space="0" w:color="auto"/>
              <w:right w:val="single" w:sz="8" w:space="0" w:color="000000"/>
            </w:tcBorders>
          </w:tcPr>
          <w:p w14:paraId="2288825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9FDDB2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ACDA8A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ECB288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D89C915"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24E45911" w14:textId="77777777" w:rsidR="00F67E59" w:rsidRPr="00F35FCB" w:rsidRDefault="00F67E59" w:rsidP="00F67E59">
            <w:pPr>
              <w:pStyle w:val="af1"/>
              <w:ind w:left="0"/>
            </w:pPr>
          </w:p>
        </w:tc>
        <w:tc>
          <w:tcPr>
            <w:tcW w:w="2267" w:type="dxa"/>
            <w:vMerge/>
            <w:tcBorders>
              <w:top w:val="single" w:sz="4" w:space="0" w:color="auto"/>
              <w:left w:val="single" w:sz="4" w:space="0" w:color="auto"/>
              <w:bottom w:val="single" w:sz="4" w:space="0" w:color="auto"/>
              <w:right w:val="single" w:sz="4" w:space="0" w:color="auto"/>
            </w:tcBorders>
          </w:tcPr>
          <w:p w14:paraId="6739AEA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AEE0F7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9D4170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8855139" w14:textId="77777777" w:rsidR="00F67E59" w:rsidRPr="00F35FCB" w:rsidRDefault="00F67E59" w:rsidP="00F67E59">
            <w:pPr>
              <w:tabs>
                <w:tab w:val="left" w:pos="1155"/>
              </w:tabs>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221D6D77"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49F3E825"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2D1DB22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7484C6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BA8A54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FDA3B2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8144ED7"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5DFD3D94" w14:textId="77777777" w:rsidR="00F67E59" w:rsidRPr="00F35FCB" w:rsidRDefault="00F67E59" w:rsidP="00F67E59">
            <w:pPr>
              <w:pStyle w:val="af1"/>
              <w:ind w:left="0"/>
            </w:pPr>
          </w:p>
        </w:tc>
        <w:tc>
          <w:tcPr>
            <w:tcW w:w="2267" w:type="dxa"/>
            <w:vMerge/>
            <w:tcBorders>
              <w:top w:val="nil"/>
              <w:left w:val="nil"/>
              <w:bottom w:val="single" w:sz="4" w:space="0" w:color="auto"/>
              <w:right w:val="single" w:sz="8" w:space="0" w:color="000000"/>
            </w:tcBorders>
          </w:tcPr>
          <w:p w14:paraId="57303E5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0D3845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D87D79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F659BB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75BBBB1"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1E217C41" w14:textId="77777777" w:rsidR="00F67E59" w:rsidRPr="00F35FCB" w:rsidRDefault="00F67E59" w:rsidP="00596C2D">
            <w:pPr>
              <w:numPr>
                <w:ilvl w:val="0"/>
                <w:numId w:val="6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05A87D8B"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2BE4EC41"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08483A48"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55F0864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F57844F"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653C38BC"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5259706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C3A96D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EB93AA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30CDBC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E5EF5B1"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1B7B9495"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6EFFCF5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C2848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62871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E5F7C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AE150B9"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5C0458D2"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2DD0621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507C4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0BC7AC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BFB72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76EC58E"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00E2739F"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0A7A46E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FE988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2D85F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79F31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A55002E"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0F9DA9C6"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2E86D03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4EE571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68FB04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6BA99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4A573E2"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59F4E31D" w14:textId="77777777" w:rsidR="00F67E59" w:rsidRPr="00F35FCB" w:rsidRDefault="00F67E59" w:rsidP="00596C2D">
            <w:pPr>
              <w:numPr>
                <w:ilvl w:val="0"/>
                <w:numId w:val="6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2B9B9C9" w14:textId="77777777" w:rsidR="00F67E59" w:rsidRPr="00F35FCB" w:rsidRDefault="00F67E59" w:rsidP="00F67E59">
            <w:r w:rsidRPr="00F35FCB">
              <w:t>Развлекательные мероприятия</w:t>
            </w:r>
          </w:p>
        </w:tc>
        <w:tc>
          <w:tcPr>
            <w:tcW w:w="1701" w:type="dxa"/>
            <w:vMerge w:val="restart"/>
            <w:tcBorders>
              <w:top w:val="single" w:sz="4" w:space="0" w:color="auto"/>
              <w:left w:val="single" w:sz="4" w:space="0" w:color="auto"/>
              <w:bottom w:val="single" w:sz="4" w:space="0" w:color="auto"/>
              <w:right w:val="single" w:sz="4" w:space="0" w:color="auto"/>
            </w:tcBorders>
          </w:tcPr>
          <w:p w14:paraId="4A191D39" w14:textId="77777777" w:rsidR="00F67E59" w:rsidRPr="00F35FCB" w:rsidRDefault="00F67E59" w:rsidP="00F67E59">
            <w:r w:rsidRPr="00F35FCB">
              <w:t xml:space="preserve">4.8.1 </w:t>
            </w:r>
          </w:p>
        </w:tc>
        <w:tc>
          <w:tcPr>
            <w:tcW w:w="3969" w:type="dxa"/>
            <w:vMerge w:val="restart"/>
            <w:tcBorders>
              <w:top w:val="single" w:sz="4" w:space="0" w:color="auto"/>
              <w:left w:val="single" w:sz="4" w:space="0" w:color="auto"/>
              <w:bottom w:val="single" w:sz="4" w:space="0" w:color="auto"/>
              <w:right w:val="single" w:sz="4" w:space="0" w:color="auto"/>
            </w:tcBorders>
          </w:tcPr>
          <w:p w14:paraId="4082FF4E" w14:textId="77777777" w:rsidR="00F67E59" w:rsidRPr="00F35FCB" w:rsidRDefault="00F67E59" w:rsidP="00F67E59">
            <w:pPr>
              <w:jc w:val="both"/>
            </w:pPr>
            <w:r w:rsidRPr="00F35FCB">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6520" w:type="dxa"/>
            <w:tcBorders>
              <w:top w:val="single" w:sz="4" w:space="0" w:color="auto"/>
              <w:left w:val="single" w:sz="4" w:space="0" w:color="auto"/>
              <w:bottom w:val="single" w:sz="4" w:space="0" w:color="auto"/>
              <w:right w:val="single" w:sz="4" w:space="0" w:color="auto"/>
            </w:tcBorders>
          </w:tcPr>
          <w:p w14:paraId="7C8926E1"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21498D5F"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4A5B7F8A"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3338B43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165743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C287FE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8C0A36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1B54977"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1DC13F05"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199B5D9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61205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23CC2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5BE6E3"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0EE3224B"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22D01A25"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2487D4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01B1D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10621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8FF62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5D53E00"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3AA74ED8"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3F8885C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808D1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5B274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27041A"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471B1A5A"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70B856B2"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6AE2DC8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34110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7DDA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264B1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AD027CC"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75CED199" w14:textId="77777777" w:rsidR="00F67E59" w:rsidRPr="00F35FCB" w:rsidRDefault="00F67E59" w:rsidP="00596C2D">
            <w:pPr>
              <w:numPr>
                <w:ilvl w:val="0"/>
                <w:numId w:val="6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1A4BD1CC" w14:textId="77777777" w:rsidR="00F67E59" w:rsidRPr="00F35FCB" w:rsidRDefault="00F67E59" w:rsidP="00F67E59">
            <w:r w:rsidRPr="00F35FCB">
              <w:t>Обеспечение занятий спортом в помещениях</w:t>
            </w:r>
          </w:p>
        </w:tc>
        <w:tc>
          <w:tcPr>
            <w:tcW w:w="1701" w:type="dxa"/>
            <w:vMerge w:val="restart"/>
            <w:tcBorders>
              <w:top w:val="single" w:sz="4" w:space="0" w:color="auto"/>
              <w:left w:val="single" w:sz="4" w:space="0" w:color="auto"/>
              <w:bottom w:val="single" w:sz="4" w:space="0" w:color="auto"/>
              <w:right w:val="single" w:sz="4" w:space="0" w:color="auto"/>
            </w:tcBorders>
          </w:tcPr>
          <w:p w14:paraId="69BC3248" w14:textId="77777777" w:rsidR="00F67E59" w:rsidRPr="00F35FCB" w:rsidRDefault="00F67E59" w:rsidP="00F67E59">
            <w:r w:rsidRPr="00F35FCB">
              <w:t>5.1.2</w:t>
            </w:r>
          </w:p>
        </w:tc>
        <w:tc>
          <w:tcPr>
            <w:tcW w:w="3969" w:type="dxa"/>
            <w:vMerge w:val="restart"/>
            <w:tcBorders>
              <w:top w:val="single" w:sz="4" w:space="0" w:color="auto"/>
              <w:left w:val="single" w:sz="4" w:space="0" w:color="auto"/>
              <w:bottom w:val="single" w:sz="4" w:space="0" w:color="auto"/>
              <w:right w:val="single" w:sz="4" w:space="0" w:color="auto"/>
            </w:tcBorders>
          </w:tcPr>
          <w:p w14:paraId="73E1F6AE"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single" w:sz="4" w:space="0" w:color="auto"/>
              <w:left w:val="single" w:sz="4" w:space="0" w:color="auto"/>
              <w:bottom w:val="single" w:sz="4" w:space="0" w:color="auto"/>
              <w:right w:val="single" w:sz="4" w:space="0" w:color="auto"/>
            </w:tcBorders>
          </w:tcPr>
          <w:p w14:paraId="3EC15B16"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7BA3A62B"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3E93778E"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3A5E502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F35287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55EC16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F2DD07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B275447"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502AB542"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117885B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AE5DB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4D79E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4AD05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0FBAE20"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4ED8E3E3"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71AB48D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17387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CDE734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CF8D477"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p>
        </w:tc>
      </w:tr>
      <w:tr w:rsidR="00F35FCB" w:rsidRPr="00F35FCB" w14:paraId="1AE69AD0"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4253D3BF"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24EF233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271D9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A6380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C0B4D8"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6C47906"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1BCDD6F6"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42BC541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F2BD1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4CE0D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597403"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612A8BAB" w14:textId="77777777" w:rsidTr="00F67E59">
        <w:trPr>
          <w:trHeight w:val="50"/>
        </w:trPr>
        <w:tc>
          <w:tcPr>
            <w:tcW w:w="567" w:type="dxa"/>
            <w:vMerge w:val="restart"/>
            <w:tcBorders>
              <w:top w:val="nil"/>
              <w:left w:val="single" w:sz="8" w:space="0" w:color="000000"/>
              <w:bottom w:val="single" w:sz="8" w:space="0" w:color="000000"/>
              <w:right w:val="single" w:sz="8" w:space="0" w:color="000000"/>
            </w:tcBorders>
          </w:tcPr>
          <w:p w14:paraId="2A639E2B" w14:textId="77777777" w:rsidR="00F67E59" w:rsidRPr="00F35FCB" w:rsidRDefault="00F67E59" w:rsidP="00596C2D">
            <w:pPr>
              <w:numPr>
                <w:ilvl w:val="0"/>
                <w:numId w:val="61"/>
              </w:numPr>
              <w:suppressAutoHyphens/>
              <w:ind w:left="0" w:firstLine="0"/>
            </w:pPr>
          </w:p>
        </w:tc>
        <w:tc>
          <w:tcPr>
            <w:tcW w:w="2267" w:type="dxa"/>
            <w:vMerge w:val="restart"/>
            <w:tcBorders>
              <w:top w:val="nil"/>
              <w:left w:val="nil"/>
              <w:bottom w:val="single" w:sz="8" w:space="0" w:color="000000"/>
              <w:right w:val="single" w:sz="8" w:space="0" w:color="000000"/>
            </w:tcBorders>
          </w:tcPr>
          <w:p w14:paraId="4AB799EF" w14:textId="77777777" w:rsidR="00F67E59" w:rsidRPr="00F35FCB" w:rsidRDefault="00F67E59" w:rsidP="00F67E59">
            <w:r w:rsidRPr="00F35FCB">
              <w:t>Оборудованные площадки для занятий спортом</w:t>
            </w:r>
          </w:p>
        </w:tc>
        <w:tc>
          <w:tcPr>
            <w:tcW w:w="1701" w:type="dxa"/>
            <w:vMerge w:val="restart"/>
            <w:tcBorders>
              <w:top w:val="nil"/>
              <w:left w:val="nil"/>
              <w:bottom w:val="single" w:sz="8" w:space="0" w:color="000000"/>
              <w:right w:val="single" w:sz="8" w:space="0" w:color="000000"/>
            </w:tcBorders>
          </w:tcPr>
          <w:p w14:paraId="00993627" w14:textId="77777777" w:rsidR="00F67E59" w:rsidRPr="00F35FCB" w:rsidRDefault="00F67E59" w:rsidP="00F67E59">
            <w:r w:rsidRPr="00F35FCB">
              <w:t xml:space="preserve">5.1.4 </w:t>
            </w:r>
          </w:p>
        </w:tc>
        <w:tc>
          <w:tcPr>
            <w:tcW w:w="3969" w:type="dxa"/>
            <w:vMerge w:val="restart"/>
            <w:tcBorders>
              <w:top w:val="nil"/>
              <w:left w:val="nil"/>
              <w:bottom w:val="single" w:sz="8" w:space="0" w:color="000000"/>
              <w:right w:val="single" w:sz="8" w:space="0" w:color="000000"/>
            </w:tcBorders>
          </w:tcPr>
          <w:p w14:paraId="10BF1EDB" w14:textId="77777777" w:rsidR="00F67E59" w:rsidRPr="00F35FCB" w:rsidRDefault="00F67E59" w:rsidP="00F67E59">
            <w:pPr>
              <w:jc w:val="both"/>
            </w:pPr>
            <w:r w:rsidRPr="00F35FCB">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520" w:type="dxa"/>
            <w:tcBorders>
              <w:top w:val="nil"/>
              <w:left w:val="nil"/>
              <w:bottom w:val="single" w:sz="8" w:space="0" w:color="000000"/>
              <w:right w:val="single" w:sz="8" w:space="0" w:color="000000"/>
            </w:tcBorders>
          </w:tcPr>
          <w:p w14:paraId="0F0F833E" w14:textId="77777777" w:rsidR="00F67E59" w:rsidRPr="00F35FCB" w:rsidRDefault="00F67E59" w:rsidP="00F67E59">
            <w:pPr>
              <w:jc w:val="both"/>
            </w:pPr>
            <w:r w:rsidRPr="00F35FCB">
              <w:t>Минимальный размер земельного участка (площадь) – 100 кв. м</w:t>
            </w:r>
          </w:p>
        </w:tc>
      </w:tr>
      <w:tr w:rsidR="00F35FCB" w:rsidRPr="00F35FCB" w14:paraId="4C297612"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383D12C6"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1A060A7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4CBB36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AF015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D2343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0F16C0C"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6DA37FCE" w14:textId="77777777" w:rsidR="00F67E59" w:rsidRPr="00F35FCB" w:rsidRDefault="00F67E59" w:rsidP="00F67E59">
            <w:pPr>
              <w:pStyle w:val="af1"/>
              <w:ind w:left="0"/>
            </w:pPr>
          </w:p>
        </w:tc>
        <w:tc>
          <w:tcPr>
            <w:tcW w:w="2267" w:type="dxa"/>
            <w:vMerge/>
            <w:tcBorders>
              <w:top w:val="nil"/>
              <w:left w:val="nil"/>
              <w:bottom w:val="single" w:sz="4" w:space="0" w:color="auto"/>
              <w:right w:val="single" w:sz="8" w:space="0" w:color="000000"/>
            </w:tcBorders>
          </w:tcPr>
          <w:p w14:paraId="346AF7E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6B5FCC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EAEB17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EDBCA6C"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F52AF1C"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38CAE7E5" w14:textId="77777777" w:rsidR="00F67E59" w:rsidRPr="00F35FCB" w:rsidRDefault="00F67E59" w:rsidP="00F67E59">
            <w:pPr>
              <w:pStyle w:val="af1"/>
              <w:ind w:left="0"/>
            </w:pPr>
          </w:p>
        </w:tc>
        <w:tc>
          <w:tcPr>
            <w:tcW w:w="2267" w:type="dxa"/>
            <w:vMerge/>
            <w:tcBorders>
              <w:top w:val="single" w:sz="4" w:space="0" w:color="auto"/>
              <w:left w:val="single" w:sz="4" w:space="0" w:color="auto"/>
              <w:bottom w:val="single" w:sz="4" w:space="0" w:color="auto"/>
              <w:right w:val="single" w:sz="4" w:space="0" w:color="auto"/>
            </w:tcBorders>
          </w:tcPr>
          <w:p w14:paraId="5B2F065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6143D9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18C4E0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E996F6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F35FCB" w:rsidRPr="00F35FCB" w14:paraId="40B141D6" w14:textId="77777777" w:rsidTr="00F67E59">
        <w:trPr>
          <w:trHeight w:val="46"/>
        </w:trPr>
        <w:tc>
          <w:tcPr>
            <w:tcW w:w="567" w:type="dxa"/>
            <w:vMerge/>
            <w:tcBorders>
              <w:top w:val="single" w:sz="4" w:space="0" w:color="auto"/>
              <w:left w:val="single" w:sz="8" w:space="0" w:color="000000"/>
              <w:bottom w:val="single" w:sz="4" w:space="0" w:color="auto"/>
              <w:right w:val="single" w:sz="8" w:space="0" w:color="000000"/>
            </w:tcBorders>
          </w:tcPr>
          <w:p w14:paraId="42149AF7" w14:textId="77777777" w:rsidR="00F67E59" w:rsidRPr="00F35FCB" w:rsidRDefault="00F67E59" w:rsidP="00F67E59">
            <w:pPr>
              <w:pStyle w:val="af1"/>
              <w:ind w:left="0"/>
            </w:pPr>
          </w:p>
        </w:tc>
        <w:tc>
          <w:tcPr>
            <w:tcW w:w="2267" w:type="dxa"/>
            <w:vMerge/>
            <w:tcBorders>
              <w:top w:val="single" w:sz="4" w:space="0" w:color="auto"/>
              <w:left w:val="nil"/>
              <w:bottom w:val="single" w:sz="4" w:space="0" w:color="auto"/>
              <w:right w:val="single" w:sz="8" w:space="0" w:color="000000"/>
            </w:tcBorders>
          </w:tcPr>
          <w:p w14:paraId="2B89CEBF"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60CD4722"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E2EC3B6"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2316E73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C44D10E" w14:textId="77777777" w:rsidTr="00F67E59">
        <w:trPr>
          <w:trHeight w:val="46"/>
        </w:trPr>
        <w:tc>
          <w:tcPr>
            <w:tcW w:w="567" w:type="dxa"/>
            <w:vMerge/>
            <w:tcBorders>
              <w:top w:val="single" w:sz="4" w:space="0" w:color="auto"/>
              <w:left w:val="single" w:sz="4" w:space="0" w:color="auto"/>
              <w:bottom w:val="single" w:sz="4" w:space="0" w:color="auto"/>
              <w:right w:val="single" w:sz="4" w:space="0" w:color="auto"/>
            </w:tcBorders>
          </w:tcPr>
          <w:p w14:paraId="6B377732" w14:textId="77777777" w:rsidR="00F67E59" w:rsidRPr="00F35FCB" w:rsidRDefault="00F67E59" w:rsidP="00F67E59">
            <w:pPr>
              <w:pStyle w:val="af1"/>
              <w:ind w:left="0"/>
            </w:pPr>
          </w:p>
        </w:tc>
        <w:tc>
          <w:tcPr>
            <w:tcW w:w="2267" w:type="dxa"/>
            <w:vMerge/>
            <w:tcBorders>
              <w:top w:val="single" w:sz="4" w:space="0" w:color="auto"/>
              <w:left w:val="single" w:sz="4" w:space="0" w:color="auto"/>
              <w:bottom w:val="single" w:sz="4" w:space="0" w:color="auto"/>
              <w:right w:val="single" w:sz="4" w:space="0" w:color="auto"/>
            </w:tcBorders>
          </w:tcPr>
          <w:p w14:paraId="49E4ABC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49FD46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2A35F3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088698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1D4C8B3" w14:textId="77777777" w:rsidTr="00F67E59">
        <w:trPr>
          <w:trHeight w:val="50"/>
        </w:trPr>
        <w:tc>
          <w:tcPr>
            <w:tcW w:w="567" w:type="dxa"/>
            <w:vMerge w:val="restart"/>
            <w:tcBorders>
              <w:top w:val="single" w:sz="4" w:space="0" w:color="auto"/>
              <w:left w:val="single" w:sz="8" w:space="0" w:color="000000"/>
              <w:bottom w:val="single" w:sz="8" w:space="0" w:color="000000"/>
              <w:right w:val="single" w:sz="8" w:space="0" w:color="000000"/>
            </w:tcBorders>
          </w:tcPr>
          <w:p w14:paraId="7714F9B2" w14:textId="77777777" w:rsidR="00F67E59" w:rsidRPr="00F35FCB" w:rsidRDefault="00F67E59" w:rsidP="00596C2D">
            <w:pPr>
              <w:numPr>
                <w:ilvl w:val="0"/>
                <w:numId w:val="61"/>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7ABC2C5A" w14:textId="77777777" w:rsidR="00F67E59" w:rsidRPr="00F35FCB" w:rsidRDefault="00F67E59" w:rsidP="00F67E59">
            <w:r w:rsidRPr="00F35FCB">
              <w:t>Пищевая промышленность</w:t>
            </w:r>
          </w:p>
        </w:tc>
        <w:tc>
          <w:tcPr>
            <w:tcW w:w="1701" w:type="dxa"/>
            <w:vMerge w:val="restart"/>
            <w:tcBorders>
              <w:top w:val="single" w:sz="4" w:space="0" w:color="auto"/>
              <w:left w:val="nil"/>
              <w:bottom w:val="single" w:sz="8" w:space="0" w:color="000000"/>
              <w:right w:val="single" w:sz="8" w:space="0" w:color="000000"/>
            </w:tcBorders>
          </w:tcPr>
          <w:p w14:paraId="1FFE814B" w14:textId="77777777" w:rsidR="00F67E59" w:rsidRPr="00F35FCB" w:rsidRDefault="00F67E59" w:rsidP="00F67E59">
            <w:r w:rsidRPr="00F35FCB">
              <w:t>6.4</w:t>
            </w:r>
          </w:p>
        </w:tc>
        <w:tc>
          <w:tcPr>
            <w:tcW w:w="3969" w:type="dxa"/>
            <w:vMerge w:val="restart"/>
            <w:tcBorders>
              <w:top w:val="single" w:sz="4" w:space="0" w:color="auto"/>
              <w:left w:val="nil"/>
              <w:bottom w:val="single" w:sz="8" w:space="0" w:color="000000"/>
              <w:right w:val="single" w:sz="8" w:space="0" w:color="000000"/>
            </w:tcBorders>
          </w:tcPr>
          <w:p w14:paraId="01B2D2D2" w14:textId="77777777" w:rsidR="00F67E59" w:rsidRPr="00F35FCB" w:rsidRDefault="00F67E59" w:rsidP="00F67E59">
            <w:pPr>
              <w:jc w:val="both"/>
            </w:pPr>
            <w:r w:rsidRPr="00F35FC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520" w:type="dxa"/>
            <w:tcBorders>
              <w:top w:val="single" w:sz="4" w:space="0" w:color="auto"/>
              <w:left w:val="nil"/>
              <w:bottom w:val="single" w:sz="8" w:space="0" w:color="000000"/>
              <w:right w:val="single" w:sz="8" w:space="0" w:color="000000"/>
            </w:tcBorders>
          </w:tcPr>
          <w:p w14:paraId="444E7B16" w14:textId="77777777" w:rsidR="00F67E59" w:rsidRPr="00F35FCB" w:rsidRDefault="00F67E59" w:rsidP="00F67E59">
            <w:pPr>
              <w:jc w:val="both"/>
            </w:pPr>
            <w:r w:rsidRPr="00F35FCB">
              <w:rPr>
                <w:spacing w:val="-2"/>
              </w:rPr>
              <w:t>Минимальный размер земельного участка – 1000 кв. м</w:t>
            </w:r>
          </w:p>
        </w:tc>
      </w:tr>
      <w:tr w:rsidR="00F35FCB" w:rsidRPr="00F35FCB" w14:paraId="14B2844E"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2B242D02"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25DF5F2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51075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93A81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BA359A3" w14:textId="77777777" w:rsidR="00F67E59" w:rsidRPr="00F35FCB" w:rsidRDefault="00F67E59" w:rsidP="00F67E59">
            <w:pPr>
              <w:jc w:val="both"/>
            </w:pPr>
            <w:r w:rsidRPr="00F35FCB">
              <w:rPr>
                <w:spacing w:val="-2"/>
              </w:rPr>
              <w:t>Максимальный размер земельного участка – не подлежит установлению</w:t>
            </w:r>
          </w:p>
        </w:tc>
      </w:tr>
      <w:tr w:rsidR="00F35FCB" w:rsidRPr="00F35FCB" w14:paraId="22A97465"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1F8A5FC2"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1A884A8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9FE79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84A8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33DCC6" w14:textId="77777777" w:rsidR="00F67E59" w:rsidRPr="00F35FCB" w:rsidRDefault="00F67E59" w:rsidP="00F67E59">
            <w:pPr>
              <w:jc w:val="both"/>
            </w:pPr>
            <w:r w:rsidRPr="00F35FCB">
              <w:rPr>
                <w:spacing w:val="-2"/>
              </w:rPr>
              <w:t>Максимальный процент застройки в границах земельного участка – 50 %</w:t>
            </w:r>
          </w:p>
        </w:tc>
      </w:tr>
      <w:tr w:rsidR="00F35FCB" w:rsidRPr="00F35FCB" w14:paraId="1444E3C9"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59E2FFB6"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7478CBB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92C53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8DE58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2AAF9FB" w14:textId="77777777" w:rsidR="00F67E59" w:rsidRPr="00F35FCB" w:rsidRDefault="00F67E59" w:rsidP="00F67E59">
            <w:pPr>
              <w:jc w:val="both"/>
            </w:pPr>
            <w:r w:rsidRPr="00F35FCB">
              <w:rPr>
                <w:spacing w:val="-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0716177F"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31E34214"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766ACB9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12116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32DF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A7DEAC" w14:textId="77777777" w:rsidR="00F67E59" w:rsidRPr="00F35FCB" w:rsidRDefault="00F67E59" w:rsidP="00F67E59">
            <w:pPr>
              <w:jc w:val="both"/>
            </w:pPr>
            <w:r w:rsidRPr="00F35FCB">
              <w:rPr>
                <w:spacing w:val="-2"/>
              </w:rPr>
              <w:t>Предельная высота зданий, строений, сооружений – 12 м</w:t>
            </w:r>
          </w:p>
        </w:tc>
      </w:tr>
      <w:tr w:rsidR="00F35FCB" w:rsidRPr="00F35FCB" w14:paraId="259935E4"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759020A6" w14:textId="77777777" w:rsidR="00F67E59" w:rsidRPr="00F35FCB" w:rsidRDefault="00F67E59" w:rsidP="00F67E59">
            <w:pPr>
              <w:pStyle w:val="af1"/>
              <w:ind w:left="0"/>
            </w:pPr>
          </w:p>
        </w:tc>
        <w:tc>
          <w:tcPr>
            <w:tcW w:w="2267" w:type="dxa"/>
            <w:vMerge/>
            <w:tcBorders>
              <w:top w:val="nil"/>
              <w:left w:val="nil"/>
              <w:bottom w:val="single" w:sz="4" w:space="0" w:color="auto"/>
              <w:right w:val="single" w:sz="8" w:space="0" w:color="000000"/>
            </w:tcBorders>
          </w:tcPr>
          <w:p w14:paraId="3541856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DA6A47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D014FD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660AB51" w14:textId="77777777" w:rsidR="00F67E59" w:rsidRPr="00F35FCB" w:rsidRDefault="00F67E59" w:rsidP="00F67E59">
            <w:pPr>
              <w:jc w:val="both"/>
            </w:pPr>
            <w:r w:rsidRPr="00F35FCB">
              <w:rPr>
                <w:spacing w:val="-2"/>
              </w:rPr>
              <w:t xml:space="preserve">Минимальный процент озеленения в границах земельного участка – 20 % </w:t>
            </w:r>
          </w:p>
        </w:tc>
      </w:tr>
      <w:tr w:rsidR="00F35FCB" w:rsidRPr="00F35FCB" w14:paraId="4A3BBC25"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01B54226" w14:textId="77777777" w:rsidR="00F67E59" w:rsidRPr="00F35FCB" w:rsidRDefault="00F67E59" w:rsidP="00596C2D">
            <w:pPr>
              <w:numPr>
                <w:ilvl w:val="0"/>
                <w:numId w:val="6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1B768E0" w14:textId="77777777" w:rsidR="00F67E59" w:rsidRPr="00F35FCB" w:rsidRDefault="00F67E59" w:rsidP="00F67E59">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143F0E48" w14:textId="77777777" w:rsidR="00F67E59" w:rsidRPr="00F35FCB" w:rsidRDefault="00F67E59" w:rsidP="00F67E59">
            <w:r w:rsidRPr="00F35FCB">
              <w:t>6.8</w:t>
            </w:r>
          </w:p>
        </w:tc>
        <w:tc>
          <w:tcPr>
            <w:tcW w:w="3969" w:type="dxa"/>
            <w:vMerge w:val="restart"/>
            <w:tcBorders>
              <w:top w:val="single" w:sz="4" w:space="0" w:color="auto"/>
              <w:left w:val="single" w:sz="4" w:space="0" w:color="auto"/>
              <w:bottom w:val="single" w:sz="4" w:space="0" w:color="auto"/>
              <w:right w:val="single" w:sz="4" w:space="0" w:color="auto"/>
            </w:tcBorders>
          </w:tcPr>
          <w:p w14:paraId="52138D6A" w14:textId="77777777" w:rsidR="00F67E59" w:rsidRPr="00F35FCB" w:rsidRDefault="00F67E59" w:rsidP="00F67E59">
            <w:pPr>
              <w:jc w:val="both"/>
            </w:pPr>
            <w:r w:rsidRPr="00F35FC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20" w:type="dxa"/>
            <w:tcBorders>
              <w:top w:val="single" w:sz="4" w:space="0" w:color="auto"/>
              <w:left w:val="single" w:sz="4" w:space="0" w:color="auto"/>
              <w:bottom w:val="single" w:sz="4" w:space="0" w:color="auto"/>
              <w:right w:val="single" w:sz="4" w:space="0" w:color="auto"/>
            </w:tcBorders>
          </w:tcPr>
          <w:p w14:paraId="5324EA4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C1ECC2A"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70ADACEF"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51D0305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ADAE8B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B1FC63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D05371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69B1E83"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648B2F30"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4A9E2CA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2442A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1D28A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AC71EC"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3322C57"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77EE4EC5"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0C50CAD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8243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65F02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BA0A8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2EE668C"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26DBDCE6"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5BB62E7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22171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DD01E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9FFE5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A6F704B" w14:textId="77777777" w:rsidTr="00F67E59">
        <w:trPr>
          <w:trHeight w:val="46"/>
        </w:trPr>
        <w:tc>
          <w:tcPr>
            <w:tcW w:w="567" w:type="dxa"/>
            <w:vMerge/>
            <w:tcBorders>
              <w:top w:val="nil"/>
              <w:left w:val="single" w:sz="8" w:space="0" w:color="000000"/>
              <w:bottom w:val="single" w:sz="4" w:space="0" w:color="auto"/>
              <w:right w:val="single" w:sz="8" w:space="0" w:color="000000"/>
            </w:tcBorders>
          </w:tcPr>
          <w:p w14:paraId="0EE0A8C8" w14:textId="77777777" w:rsidR="00F67E59" w:rsidRPr="00F35FCB" w:rsidRDefault="00F67E59" w:rsidP="00F67E59">
            <w:pPr>
              <w:pStyle w:val="af1"/>
              <w:ind w:left="0"/>
            </w:pPr>
          </w:p>
        </w:tc>
        <w:tc>
          <w:tcPr>
            <w:tcW w:w="2267" w:type="dxa"/>
            <w:vMerge/>
            <w:tcBorders>
              <w:top w:val="nil"/>
              <w:left w:val="nil"/>
              <w:bottom w:val="single" w:sz="4" w:space="0" w:color="auto"/>
              <w:right w:val="single" w:sz="8" w:space="0" w:color="000000"/>
            </w:tcBorders>
          </w:tcPr>
          <w:p w14:paraId="5BB7C2A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3B40BF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D3ACCA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3CA140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2A81BEC" w14:textId="77777777" w:rsidTr="00F67E59">
        <w:trPr>
          <w:trHeight w:val="80"/>
        </w:trPr>
        <w:tc>
          <w:tcPr>
            <w:tcW w:w="567" w:type="dxa"/>
            <w:vMerge w:val="restart"/>
            <w:tcBorders>
              <w:top w:val="single" w:sz="4" w:space="0" w:color="auto"/>
              <w:left w:val="single" w:sz="4" w:space="0" w:color="auto"/>
              <w:bottom w:val="single" w:sz="4" w:space="0" w:color="auto"/>
              <w:right w:val="single" w:sz="4" w:space="0" w:color="auto"/>
            </w:tcBorders>
          </w:tcPr>
          <w:p w14:paraId="1033AA9E" w14:textId="77777777" w:rsidR="00F67E59" w:rsidRPr="00F35FCB" w:rsidRDefault="00F67E59" w:rsidP="00596C2D">
            <w:pPr>
              <w:numPr>
                <w:ilvl w:val="0"/>
                <w:numId w:val="6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92519CF" w14:textId="77777777" w:rsidR="00F67E59" w:rsidRPr="00F35FCB" w:rsidRDefault="00F67E59" w:rsidP="00F67E59">
            <w:r w:rsidRPr="00F35FCB">
              <w:t>Курортная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0F5BECB3" w14:textId="77777777" w:rsidR="00F67E59" w:rsidRPr="00F35FCB" w:rsidRDefault="00F67E59" w:rsidP="00F67E59">
            <w:r w:rsidRPr="00F35FCB">
              <w:t>9.2</w:t>
            </w:r>
          </w:p>
        </w:tc>
        <w:tc>
          <w:tcPr>
            <w:tcW w:w="3969" w:type="dxa"/>
            <w:vMerge w:val="restart"/>
            <w:tcBorders>
              <w:top w:val="single" w:sz="4" w:space="0" w:color="auto"/>
              <w:left w:val="single" w:sz="4" w:space="0" w:color="auto"/>
              <w:bottom w:val="single" w:sz="4" w:space="0" w:color="auto"/>
              <w:right w:val="single" w:sz="4" w:space="0" w:color="auto"/>
            </w:tcBorders>
          </w:tcPr>
          <w:p w14:paraId="549441FA"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single" w:sz="4" w:space="0" w:color="auto"/>
              <w:left w:val="single" w:sz="4" w:space="0" w:color="auto"/>
              <w:bottom w:val="single" w:sz="4" w:space="0" w:color="auto"/>
              <w:right w:val="single" w:sz="4" w:space="0" w:color="auto"/>
            </w:tcBorders>
          </w:tcPr>
          <w:p w14:paraId="56B4017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AB426F8" w14:textId="77777777" w:rsidTr="00F67E59">
        <w:trPr>
          <w:trHeight w:val="76"/>
        </w:trPr>
        <w:tc>
          <w:tcPr>
            <w:tcW w:w="567" w:type="dxa"/>
            <w:vMerge/>
            <w:tcBorders>
              <w:top w:val="single" w:sz="4" w:space="0" w:color="auto"/>
              <w:left w:val="single" w:sz="8" w:space="0" w:color="000000"/>
              <w:bottom w:val="single" w:sz="8" w:space="0" w:color="000000"/>
              <w:right w:val="single" w:sz="8" w:space="0" w:color="000000"/>
            </w:tcBorders>
          </w:tcPr>
          <w:p w14:paraId="16441EB4"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4E5A9D6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5566E1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FCA15C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6B1B68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CE2E83C" w14:textId="77777777" w:rsidTr="00F67E59">
        <w:trPr>
          <w:trHeight w:val="76"/>
        </w:trPr>
        <w:tc>
          <w:tcPr>
            <w:tcW w:w="567" w:type="dxa"/>
            <w:vMerge/>
            <w:tcBorders>
              <w:top w:val="nil"/>
              <w:left w:val="single" w:sz="8" w:space="0" w:color="000000"/>
              <w:bottom w:val="single" w:sz="8" w:space="0" w:color="000000"/>
              <w:right w:val="single" w:sz="8" w:space="0" w:color="000000"/>
            </w:tcBorders>
          </w:tcPr>
          <w:p w14:paraId="7C47CE55"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69C395B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52F9E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4AC3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324DE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8C111C5" w14:textId="77777777" w:rsidTr="00F67E59">
        <w:trPr>
          <w:trHeight w:val="76"/>
        </w:trPr>
        <w:tc>
          <w:tcPr>
            <w:tcW w:w="567" w:type="dxa"/>
            <w:vMerge/>
            <w:tcBorders>
              <w:top w:val="nil"/>
              <w:left w:val="single" w:sz="8" w:space="0" w:color="000000"/>
              <w:bottom w:val="single" w:sz="8" w:space="0" w:color="000000"/>
              <w:right w:val="single" w:sz="8" w:space="0" w:color="000000"/>
            </w:tcBorders>
          </w:tcPr>
          <w:p w14:paraId="27F43FC8"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603FAA6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792D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E498C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C5A11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135D073" w14:textId="77777777" w:rsidTr="00F67E59">
        <w:trPr>
          <w:trHeight w:val="76"/>
        </w:trPr>
        <w:tc>
          <w:tcPr>
            <w:tcW w:w="567" w:type="dxa"/>
            <w:vMerge/>
            <w:tcBorders>
              <w:top w:val="nil"/>
              <w:left w:val="single" w:sz="8" w:space="0" w:color="000000"/>
              <w:bottom w:val="single" w:sz="8" w:space="0" w:color="000000"/>
              <w:right w:val="single" w:sz="8" w:space="0" w:color="000000"/>
            </w:tcBorders>
          </w:tcPr>
          <w:p w14:paraId="01D3916E"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2C7EDA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9C493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B14E3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129D9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A08C9F1" w14:textId="77777777" w:rsidTr="00F67E59">
        <w:trPr>
          <w:trHeight w:val="76"/>
        </w:trPr>
        <w:tc>
          <w:tcPr>
            <w:tcW w:w="567" w:type="dxa"/>
            <w:vMerge/>
            <w:tcBorders>
              <w:top w:val="nil"/>
              <w:left w:val="single" w:sz="8" w:space="0" w:color="000000"/>
              <w:bottom w:val="single" w:sz="4" w:space="0" w:color="auto"/>
              <w:right w:val="single" w:sz="8" w:space="0" w:color="000000"/>
            </w:tcBorders>
          </w:tcPr>
          <w:p w14:paraId="388AB700" w14:textId="77777777" w:rsidR="00F67E59" w:rsidRPr="00F35FCB" w:rsidRDefault="00F67E59" w:rsidP="00F67E59">
            <w:pPr>
              <w:pStyle w:val="af1"/>
              <w:ind w:left="0"/>
            </w:pPr>
          </w:p>
        </w:tc>
        <w:tc>
          <w:tcPr>
            <w:tcW w:w="2267" w:type="dxa"/>
            <w:vMerge/>
            <w:tcBorders>
              <w:top w:val="nil"/>
              <w:left w:val="nil"/>
              <w:bottom w:val="single" w:sz="4" w:space="0" w:color="auto"/>
              <w:right w:val="single" w:sz="8" w:space="0" w:color="000000"/>
            </w:tcBorders>
          </w:tcPr>
          <w:p w14:paraId="3C9B522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DAB126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6EF009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9F7947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19EF59D" w14:textId="77777777" w:rsidTr="00F67E59">
        <w:trPr>
          <w:trHeight w:val="80"/>
        </w:trPr>
        <w:tc>
          <w:tcPr>
            <w:tcW w:w="567" w:type="dxa"/>
            <w:vMerge w:val="restart"/>
            <w:tcBorders>
              <w:top w:val="single" w:sz="4" w:space="0" w:color="auto"/>
              <w:left w:val="single" w:sz="4" w:space="0" w:color="auto"/>
              <w:bottom w:val="single" w:sz="4" w:space="0" w:color="auto"/>
              <w:right w:val="single" w:sz="4" w:space="0" w:color="auto"/>
            </w:tcBorders>
          </w:tcPr>
          <w:p w14:paraId="1E37FB6B" w14:textId="77777777" w:rsidR="00F67E59" w:rsidRPr="00F35FCB" w:rsidRDefault="00F67E59" w:rsidP="00596C2D">
            <w:pPr>
              <w:numPr>
                <w:ilvl w:val="0"/>
                <w:numId w:val="6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64B4FBAE" w14:textId="77777777" w:rsidR="00F67E59" w:rsidRPr="00F35FCB" w:rsidRDefault="00F67E59" w:rsidP="00F67E59">
            <w:r w:rsidRPr="00F35FCB">
              <w:t>Санаторная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0E282AD0" w14:textId="77777777" w:rsidR="00F67E59" w:rsidRPr="00F35FCB" w:rsidRDefault="00F67E59" w:rsidP="00F67E59">
            <w:r w:rsidRPr="00F35FCB">
              <w:t>9.2.1</w:t>
            </w:r>
          </w:p>
        </w:tc>
        <w:tc>
          <w:tcPr>
            <w:tcW w:w="3969" w:type="dxa"/>
            <w:vMerge w:val="restart"/>
            <w:tcBorders>
              <w:top w:val="single" w:sz="4" w:space="0" w:color="auto"/>
              <w:left w:val="single" w:sz="4" w:space="0" w:color="auto"/>
              <w:bottom w:val="single" w:sz="4" w:space="0" w:color="auto"/>
              <w:right w:val="single" w:sz="4" w:space="0" w:color="auto"/>
            </w:tcBorders>
          </w:tcPr>
          <w:p w14:paraId="35FF36EB" w14:textId="77777777" w:rsidR="00F67E59" w:rsidRPr="00F35FCB" w:rsidRDefault="00F67E59" w:rsidP="00F67E59">
            <w:pPr>
              <w:spacing w:line="235" w:lineRule="atLeast"/>
              <w:jc w:val="both"/>
            </w:pPr>
            <w:r w:rsidRPr="00F35FCB">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w:t>
            </w:r>
          </w:p>
          <w:p w14:paraId="1AEAA88B" w14:textId="77777777" w:rsidR="00F67E59" w:rsidRPr="00F35FCB" w:rsidRDefault="00F67E59" w:rsidP="00F67E59">
            <w:pPr>
              <w:spacing w:line="235" w:lineRule="atLeast"/>
              <w:jc w:val="both"/>
            </w:pPr>
            <w:r w:rsidRPr="00F35FCB">
              <w:t>лечебно-оздоровительных местностей (пляжи, бюветы, места добычи целебной грязи); размещение лечебно-оздоровительных лагерей</w:t>
            </w:r>
          </w:p>
          <w:p w14:paraId="3750A7CD" w14:textId="77777777" w:rsidR="00F67E59" w:rsidRPr="00F35FCB" w:rsidRDefault="00F67E59" w:rsidP="00F67E59">
            <w:pPr>
              <w:jc w:val="both"/>
            </w:pPr>
            <w:r w:rsidRPr="00F35FCB">
              <w:t> </w:t>
            </w:r>
          </w:p>
        </w:tc>
        <w:tc>
          <w:tcPr>
            <w:tcW w:w="6520" w:type="dxa"/>
            <w:tcBorders>
              <w:top w:val="single" w:sz="4" w:space="0" w:color="auto"/>
              <w:left w:val="single" w:sz="4" w:space="0" w:color="auto"/>
              <w:bottom w:val="single" w:sz="4" w:space="0" w:color="auto"/>
              <w:right w:val="single" w:sz="4" w:space="0" w:color="auto"/>
            </w:tcBorders>
          </w:tcPr>
          <w:p w14:paraId="2C422C01" w14:textId="77777777" w:rsidR="00F67E59" w:rsidRPr="00F35FCB" w:rsidRDefault="00F67E59" w:rsidP="00F67E59">
            <w:pPr>
              <w:jc w:val="both"/>
            </w:pPr>
            <w:r w:rsidRPr="00F35FCB">
              <w:t>Минимальный размер земельного участка (площадь) – 10000 кв. м</w:t>
            </w:r>
          </w:p>
        </w:tc>
      </w:tr>
      <w:tr w:rsidR="00F35FCB" w:rsidRPr="00F35FCB" w14:paraId="21C1CAC2" w14:textId="77777777" w:rsidTr="00F67E59">
        <w:trPr>
          <w:trHeight w:val="76"/>
        </w:trPr>
        <w:tc>
          <w:tcPr>
            <w:tcW w:w="567" w:type="dxa"/>
            <w:vMerge/>
            <w:tcBorders>
              <w:top w:val="single" w:sz="4" w:space="0" w:color="auto"/>
              <w:left w:val="single" w:sz="8" w:space="0" w:color="000000"/>
              <w:bottom w:val="single" w:sz="8" w:space="0" w:color="000000"/>
              <w:right w:val="single" w:sz="8" w:space="0" w:color="000000"/>
            </w:tcBorders>
          </w:tcPr>
          <w:p w14:paraId="4A4133F1"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42728F5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FF1423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586E4E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307EAA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AEA3FDE" w14:textId="77777777" w:rsidTr="00F67E59">
        <w:trPr>
          <w:trHeight w:val="76"/>
        </w:trPr>
        <w:tc>
          <w:tcPr>
            <w:tcW w:w="567" w:type="dxa"/>
            <w:vMerge/>
            <w:tcBorders>
              <w:top w:val="nil"/>
              <w:left w:val="single" w:sz="8" w:space="0" w:color="000000"/>
              <w:bottom w:val="single" w:sz="8" w:space="0" w:color="000000"/>
              <w:right w:val="single" w:sz="8" w:space="0" w:color="000000"/>
            </w:tcBorders>
          </w:tcPr>
          <w:p w14:paraId="228C2FE6"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77163F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92E7D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D5D8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F025E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DF7870C" w14:textId="77777777" w:rsidTr="00F67E59">
        <w:trPr>
          <w:trHeight w:val="76"/>
        </w:trPr>
        <w:tc>
          <w:tcPr>
            <w:tcW w:w="567" w:type="dxa"/>
            <w:vMerge/>
            <w:tcBorders>
              <w:top w:val="nil"/>
              <w:left w:val="single" w:sz="8" w:space="0" w:color="000000"/>
              <w:bottom w:val="single" w:sz="8" w:space="0" w:color="000000"/>
              <w:right w:val="single" w:sz="8" w:space="0" w:color="000000"/>
            </w:tcBorders>
          </w:tcPr>
          <w:p w14:paraId="17A10FA7"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18E231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972E5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ADA21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3ED17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(прим.3.1)</w:t>
            </w:r>
          </w:p>
        </w:tc>
      </w:tr>
      <w:tr w:rsidR="00F35FCB" w:rsidRPr="00F35FCB" w14:paraId="3342CA62" w14:textId="77777777" w:rsidTr="00F67E59">
        <w:trPr>
          <w:trHeight w:val="76"/>
        </w:trPr>
        <w:tc>
          <w:tcPr>
            <w:tcW w:w="567" w:type="dxa"/>
            <w:vMerge/>
            <w:tcBorders>
              <w:top w:val="nil"/>
              <w:left w:val="single" w:sz="8" w:space="0" w:color="000000"/>
              <w:bottom w:val="single" w:sz="8" w:space="0" w:color="000000"/>
              <w:right w:val="single" w:sz="8" w:space="0" w:color="000000"/>
            </w:tcBorders>
          </w:tcPr>
          <w:p w14:paraId="0C049AA6"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27AD8A2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98D3D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033C9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374445"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12E2C3A" w14:textId="77777777" w:rsidTr="00F67E59">
        <w:trPr>
          <w:trHeight w:val="76"/>
        </w:trPr>
        <w:tc>
          <w:tcPr>
            <w:tcW w:w="567" w:type="dxa"/>
            <w:vMerge/>
            <w:tcBorders>
              <w:top w:val="nil"/>
              <w:left w:val="single" w:sz="8" w:space="0" w:color="000000"/>
              <w:bottom w:val="single" w:sz="4" w:space="0" w:color="auto"/>
              <w:right w:val="single" w:sz="8" w:space="0" w:color="000000"/>
            </w:tcBorders>
          </w:tcPr>
          <w:p w14:paraId="245AD7BD" w14:textId="77777777" w:rsidR="00F67E59" w:rsidRPr="00F35FCB" w:rsidRDefault="00F67E59" w:rsidP="00F67E59">
            <w:pPr>
              <w:pStyle w:val="af1"/>
              <w:ind w:left="0"/>
            </w:pPr>
          </w:p>
        </w:tc>
        <w:tc>
          <w:tcPr>
            <w:tcW w:w="2267" w:type="dxa"/>
            <w:vMerge/>
            <w:tcBorders>
              <w:top w:val="nil"/>
              <w:left w:val="nil"/>
              <w:bottom w:val="single" w:sz="4" w:space="0" w:color="auto"/>
              <w:right w:val="single" w:sz="8" w:space="0" w:color="000000"/>
            </w:tcBorders>
          </w:tcPr>
          <w:p w14:paraId="4C1321B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5020C5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AA0B77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2ABBAE8" w14:textId="77777777" w:rsidR="00F67E59" w:rsidRPr="00F35FCB" w:rsidRDefault="00F67E59" w:rsidP="00F67E59">
            <w:pPr>
              <w:jc w:val="both"/>
            </w:pPr>
            <w:r w:rsidRPr="00F35FCB">
              <w:t xml:space="preserve">Минимальный процент озеленения в границах земельного участка – 30 % </w:t>
            </w:r>
          </w:p>
        </w:tc>
      </w:tr>
      <w:tr w:rsidR="00F35FCB" w:rsidRPr="00F35FCB" w14:paraId="2A265637" w14:textId="77777777" w:rsidTr="00F67E59">
        <w:trPr>
          <w:trHeight w:val="76"/>
        </w:trPr>
        <w:tc>
          <w:tcPr>
            <w:tcW w:w="567" w:type="dxa"/>
            <w:vMerge w:val="restart"/>
            <w:tcBorders>
              <w:top w:val="nil"/>
              <w:left w:val="single" w:sz="8" w:space="0" w:color="000000"/>
              <w:right w:val="single" w:sz="8" w:space="0" w:color="000000"/>
            </w:tcBorders>
          </w:tcPr>
          <w:p w14:paraId="03636DAA" w14:textId="77777777" w:rsidR="00F67E59" w:rsidRPr="00F35FCB" w:rsidRDefault="00F67E59" w:rsidP="00596C2D">
            <w:pPr>
              <w:numPr>
                <w:ilvl w:val="0"/>
                <w:numId w:val="61"/>
              </w:numPr>
              <w:suppressAutoHyphens/>
              <w:ind w:left="0" w:firstLine="0"/>
            </w:pPr>
          </w:p>
        </w:tc>
        <w:tc>
          <w:tcPr>
            <w:tcW w:w="2267" w:type="dxa"/>
            <w:vMerge w:val="restart"/>
            <w:tcBorders>
              <w:top w:val="nil"/>
              <w:left w:val="nil"/>
              <w:right w:val="single" w:sz="8" w:space="0" w:color="000000"/>
            </w:tcBorders>
          </w:tcPr>
          <w:p w14:paraId="1872B5E7" w14:textId="77777777" w:rsidR="00F67E59" w:rsidRPr="00F35FCB" w:rsidRDefault="00F67E59" w:rsidP="00F67E59">
            <w:r w:rsidRPr="00F35FCB">
              <w:t>Ведение садоводства</w:t>
            </w:r>
          </w:p>
        </w:tc>
        <w:tc>
          <w:tcPr>
            <w:tcW w:w="1701" w:type="dxa"/>
            <w:vMerge w:val="restart"/>
            <w:tcBorders>
              <w:top w:val="nil"/>
              <w:left w:val="nil"/>
              <w:right w:val="single" w:sz="8" w:space="0" w:color="000000"/>
            </w:tcBorders>
          </w:tcPr>
          <w:p w14:paraId="03B919AA" w14:textId="77777777" w:rsidR="00F67E59" w:rsidRPr="00F35FCB" w:rsidRDefault="00F67E59" w:rsidP="00F67E59">
            <w:r w:rsidRPr="00F35FCB">
              <w:t xml:space="preserve">13.2 </w:t>
            </w:r>
          </w:p>
        </w:tc>
        <w:tc>
          <w:tcPr>
            <w:tcW w:w="3969" w:type="dxa"/>
            <w:vMerge w:val="restart"/>
            <w:tcBorders>
              <w:top w:val="nil"/>
              <w:left w:val="nil"/>
              <w:right w:val="single" w:sz="8" w:space="0" w:color="000000"/>
            </w:tcBorders>
          </w:tcPr>
          <w:p w14:paraId="6F1A51D1" w14:textId="77777777" w:rsidR="00F67E59" w:rsidRPr="00F35FCB" w:rsidRDefault="00F67E59" w:rsidP="00F67E59">
            <w:pPr>
              <w:jc w:val="both"/>
            </w:pPr>
            <w:r w:rsidRPr="00F35FCB">
              <w:t>Осуществление отдыха и (или) выращивания гражданами для собственных нужд сельскохозяйственных культур;</w:t>
            </w:r>
          </w:p>
          <w:p w14:paraId="5FC1AE91" w14:textId="77777777" w:rsidR="00F67E59" w:rsidRPr="00F35FCB" w:rsidRDefault="00F67E59" w:rsidP="00F67E59">
            <w:pPr>
              <w:jc w:val="both"/>
            </w:pPr>
            <w:r w:rsidRPr="00F35FCB">
              <w:t xml:space="preserve">размещение для собственных нужд садового дома, жилого дома, указанного в описании вида разрешенного использования с </w:t>
            </w:r>
            <w:hyperlink r:id="rId87" w:tooltip="https://pzxaedu5n6vz7qah_sas_810_3893865e84ac1b7df14ddaa9c1b1497f.onlyoffice.disk.yandex.net/2024.1.1-375/web-apps/apps/documenteditor/main/index.html?_dc=2024.1.1-375&amp;lang=ru&amp;customer=%D0%A07-%D0%9E%D1%84%D0%B8%D1%81&amp;headerlogo=https%3A%2F%2Fyastatic.net%2Fs3">
              <w:r w:rsidRPr="00F35FCB">
                <w:rPr>
                  <w:rStyle w:val="af9"/>
                  <w:color w:val="auto"/>
                </w:rPr>
                <w:t>кодом 2.1</w:t>
              </w:r>
            </w:hyperlink>
            <w:r w:rsidRPr="00F35FCB">
              <w:t>, хозяйственных построек и гаражей для собственных нужд</w:t>
            </w:r>
          </w:p>
        </w:tc>
        <w:tc>
          <w:tcPr>
            <w:tcW w:w="6520" w:type="dxa"/>
            <w:tcBorders>
              <w:top w:val="nil"/>
              <w:left w:val="nil"/>
              <w:bottom w:val="single" w:sz="4" w:space="0" w:color="auto"/>
              <w:right w:val="single" w:sz="8" w:space="0" w:color="000000"/>
            </w:tcBorders>
          </w:tcPr>
          <w:p w14:paraId="2452E365" w14:textId="77777777" w:rsidR="00F67E59" w:rsidRPr="00F35FCB" w:rsidRDefault="00F67E59" w:rsidP="00F67E59">
            <w:pPr>
              <w:jc w:val="both"/>
            </w:pPr>
            <w:r w:rsidRPr="00F35FCB">
              <w:t>Минимальный размер земельного участка (площадь) – 600 кв. м/300 кв. м (прим.3.2)</w:t>
            </w:r>
          </w:p>
          <w:p w14:paraId="1AEA50B1" w14:textId="77777777" w:rsidR="00F67E59" w:rsidRPr="00F35FCB" w:rsidRDefault="00F67E59" w:rsidP="00F67E59">
            <w:pPr>
              <w:jc w:val="both"/>
            </w:pPr>
            <w:r w:rsidRPr="00F35FCB">
              <w:t>в целях предоставления отдельным категориям граждан земельных участков – определена федеральным и региональным законодательством</w:t>
            </w:r>
          </w:p>
        </w:tc>
      </w:tr>
      <w:tr w:rsidR="00F35FCB" w:rsidRPr="00F35FCB" w14:paraId="1D598653" w14:textId="77777777" w:rsidTr="00F67E59">
        <w:trPr>
          <w:trHeight w:val="76"/>
        </w:trPr>
        <w:tc>
          <w:tcPr>
            <w:tcW w:w="567" w:type="dxa"/>
            <w:vMerge/>
            <w:tcBorders>
              <w:left w:val="single" w:sz="8" w:space="0" w:color="000000"/>
              <w:right w:val="single" w:sz="8" w:space="0" w:color="000000"/>
            </w:tcBorders>
          </w:tcPr>
          <w:p w14:paraId="1BC65380" w14:textId="77777777" w:rsidR="00F67E59" w:rsidRPr="00F35FCB" w:rsidRDefault="00F67E59" w:rsidP="00F67E59">
            <w:pPr>
              <w:pStyle w:val="af1"/>
              <w:ind w:left="0"/>
            </w:pPr>
          </w:p>
        </w:tc>
        <w:tc>
          <w:tcPr>
            <w:tcW w:w="2267" w:type="dxa"/>
            <w:vMerge/>
            <w:tcBorders>
              <w:left w:val="nil"/>
              <w:right w:val="single" w:sz="8" w:space="0" w:color="000000"/>
            </w:tcBorders>
          </w:tcPr>
          <w:p w14:paraId="227E0EF9" w14:textId="77777777" w:rsidR="00F67E59" w:rsidRPr="00F35FCB" w:rsidRDefault="00F67E59" w:rsidP="00F67E59"/>
        </w:tc>
        <w:tc>
          <w:tcPr>
            <w:tcW w:w="1701" w:type="dxa"/>
            <w:vMerge/>
            <w:tcBorders>
              <w:left w:val="nil"/>
              <w:right w:val="single" w:sz="8" w:space="0" w:color="000000"/>
            </w:tcBorders>
          </w:tcPr>
          <w:p w14:paraId="59112625" w14:textId="77777777" w:rsidR="00F67E59" w:rsidRPr="00F35FCB" w:rsidRDefault="00F67E59" w:rsidP="00F67E59"/>
        </w:tc>
        <w:tc>
          <w:tcPr>
            <w:tcW w:w="3969" w:type="dxa"/>
            <w:vMerge/>
            <w:tcBorders>
              <w:left w:val="nil"/>
              <w:right w:val="single" w:sz="8" w:space="0" w:color="000000"/>
            </w:tcBorders>
          </w:tcPr>
          <w:p w14:paraId="01F1426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F8DC8B5" w14:textId="77777777" w:rsidR="00F67E59" w:rsidRPr="00F35FCB" w:rsidRDefault="00F67E59" w:rsidP="00F67E59">
            <w:pPr>
              <w:jc w:val="both"/>
            </w:pPr>
            <w:r w:rsidRPr="00F35FCB">
              <w:t>Максимальный размер земельного участка (площадь) – 3000 кв. м</w:t>
            </w:r>
          </w:p>
        </w:tc>
      </w:tr>
      <w:tr w:rsidR="00F35FCB" w:rsidRPr="00F35FCB" w14:paraId="41F85438" w14:textId="77777777" w:rsidTr="00F67E59">
        <w:trPr>
          <w:trHeight w:val="76"/>
        </w:trPr>
        <w:tc>
          <w:tcPr>
            <w:tcW w:w="567" w:type="dxa"/>
            <w:vMerge/>
            <w:tcBorders>
              <w:left w:val="single" w:sz="8" w:space="0" w:color="000000"/>
              <w:right w:val="single" w:sz="8" w:space="0" w:color="000000"/>
            </w:tcBorders>
          </w:tcPr>
          <w:p w14:paraId="0E82DBF9" w14:textId="77777777" w:rsidR="00F67E59" w:rsidRPr="00F35FCB" w:rsidRDefault="00F67E59" w:rsidP="00F67E59">
            <w:pPr>
              <w:pStyle w:val="af1"/>
              <w:ind w:left="0"/>
            </w:pPr>
          </w:p>
        </w:tc>
        <w:tc>
          <w:tcPr>
            <w:tcW w:w="2267" w:type="dxa"/>
            <w:vMerge/>
            <w:tcBorders>
              <w:left w:val="nil"/>
              <w:right w:val="single" w:sz="8" w:space="0" w:color="000000"/>
            </w:tcBorders>
          </w:tcPr>
          <w:p w14:paraId="4D3D8D50" w14:textId="77777777" w:rsidR="00F67E59" w:rsidRPr="00F35FCB" w:rsidRDefault="00F67E59" w:rsidP="00F67E59"/>
        </w:tc>
        <w:tc>
          <w:tcPr>
            <w:tcW w:w="1701" w:type="dxa"/>
            <w:vMerge/>
            <w:tcBorders>
              <w:left w:val="nil"/>
              <w:right w:val="single" w:sz="8" w:space="0" w:color="000000"/>
            </w:tcBorders>
          </w:tcPr>
          <w:p w14:paraId="4D631632" w14:textId="77777777" w:rsidR="00F67E59" w:rsidRPr="00F35FCB" w:rsidRDefault="00F67E59" w:rsidP="00F67E59"/>
        </w:tc>
        <w:tc>
          <w:tcPr>
            <w:tcW w:w="3969" w:type="dxa"/>
            <w:vMerge/>
            <w:tcBorders>
              <w:left w:val="nil"/>
              <w:right w:val="single" w:sz="8" w:space="0" w:color="000000"/>
            </w:tcBorders>
          </w:tcPr>
          <w:p w14:paraId="6D5757B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ACD530F" w14:textId="77777777" w:rsidR="00F67E59" w:rsidRPr="00F35FCB" w:rsidRDefault="00F67E59" w:rsidP="00F67E59">
            <w:pPr>
              <w:jc w:val="both"/>
            </w:pPr>
            <w:r w:rsidRPr="00F35FCB">
              <w:t>Максимальный процент застройки в границах земельного участка –50%</w:t>
            </w:r>
          </w:p>
        </w:tc>
      </w:tr>
      <w:tr w:rsidR="00F35FCB" w:rsidRPr="00F35FCB" w14:paraId="16A12881" w14:textId="77777777" w:rsidTr="00F67E59">
        <w:trPr>
          <w:trHeight w:val="76"/>
        </w:trPr>
        <w:tc>
          <w:tcPr>
            <w:tcW w:w="567" w:type="dxa"/>
            <w:vMerge/>
            <w:tcBorders>
              <w:left w:val="single" w:sz="8" w:space="0" w:color="000000"/>
              <w:right w:val="single" w:sz="8" w:space="0" w:color="000000"/>
            </w:tcBorders>
          </w:tcPr>
          <w:p w14:paraId="6EC3C627" w14:textId="77777777" w:rsidR="00F67E59" w:rsidRPr="00F35FCB" w:rsidRDefault="00F67E59" w:rsidP="00F67E59">
            <w:pPr>
              <w:pStyle w:val="af1"/>
              <w:ind w:left="0"/>
            </w:pPr>
          </w:p>
        </w:tc>
        <w:tc>
          <w:tcPr>
            <w:tcW w:w="2267" w:type="dxa"/>
            <w:vMerge/>
            <w:tcBorders>
              <w:left w:val="nil"/>
              <w:right w:val="single" w:sz="8" w:space="0" w:color="000000"/>
            </w:tcBorders>
          </w:tcPr>
          <w:p w14:paraId="6795AFE4" w14:textId="77777777" w:rsidR="00F67E59" w:rsidRPr="00F35FCB" w:rsidRDefault="00F67E59" w:rsidP="00F67E59"/>
        </w:tc>
        <w:tc>
          <w:tcPr>
            <w:tcW w:w="1701" w:type="dxa"/>
            <w:vMerge/>
            <w:tcBorders>
              <w:left w:val="nil"/>
              <w:right w:val="single" w:sz="8" w:space="0" w:color="000000"/>
            </w:tcBorders>
          </w:tcPr>
          <w:p w14:paraId="7489A30E" w14:textId="77777777" w:rsidR="00F67E59" w:rsidRPr="00F35FCB" w:rsidRDefault="00F67E59" w:rsidP="00F67E59"/>
        </w:tc>
        <w:tc>
          <w:tcPr>
            <w:tcW w:w="3969" w:type="dxa"/>
            <w:vMerge/>
            <w:tcBorders>
              <w:left w:val="nil"/>
              <w:right w:val="single" w:sz="4" w:space="0" w:color="auto"/>
            </w:tcBorders>
          </w:tcPr>
          <w:p w14:paraId="5F41392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439C0A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5C87582" w14:textId="77777777" w:rsidTr="00F67E59">
        <w:trPr>
          <w:trHeight w:val="76"/>
        </w:trPr>
        <w:tc>
          <w:tcPr>
            <w:tcW w:w="567" w:type="dxa"/>
            <w:vMerge/>
            <w:tcBorders>
              <w:left w:val="single" w:sz="8" w:space="0" w:color="000000"/>
              <w:right w:val="single" w:sz="8" w:space="0" w:color="000000"/>
            </w:tcBorders>
          </w:tcPr>
          <w:p w14:paraId="3F9BA22C" w14:textId="77777777" w:rsidR="00F67E59" w:rsidRPr="00F35FCB" w:rsidRDefault="00F67E59" w:rsidP="00F67E59">
            <w:pPr>
              <w:pStyle w:val="af1"/>
              <w:ind w:left="0"/>
            </w:pPr>
          </w:p>
        </w:tc>
        <w:tc>
          <w:tcPr>
            <w:tcW w:w="2267" w:type="dxa"/>
            <w:vMerge/>
            <w:tcBorders>
              <w:left w:val="nil"/>
              <w:right w:val="single" w:sz="8" w:space="0" w:color="000000"/>
            </w:tcBorders>
          </w:tcPr>
          <w:p w14:paraId="50A94C7F" w14:textId="77777777" w:rsidR="00F67E59" w:rsidRPr="00F35FCB" w:rsidRDefault="00F67E59" w:rsidP="00F67E59"/>
        </w:tc>
        <w:tc>
          <w:tcPr>
            <w:tcW w:w="1701" w:type="dxa"/>
            <w:vMerge/>
            <w:tcBorders>
              <w:left w:val="nil"/>
              <w:right w:val="single" w:sz="8" w:space="0" w:color="000000"/>
            </w:tcBorders>
          </w:tcPr>
          <w:p w14:paraId="09E88E2A" w14:textId="77777777" w:rsidR="00F67E59" w:rsidRPr="00F35FCB" w:rsidRDefault="00F67E59" w:rsidP="00F67E59"/>
        </w:tc>
        <w:tc>
          <w:tcPr>
            <w:tcW w:w="3969" w:type="dxa"/>
            <w:vMerge/>
            <w:tcBorders>
              <w:left w:val="nil"/>
              <w:right w:val="single" w:sz="4" w:space="0" w:color="auto"/>
            </w:tcBorders>
          </w:tcPr>
          <w:p w14:paraId="39A2958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D50608C" w14:textId="77777777" w:rsidR="00F67E59" w:rsidRPr="00F35FCB" w:rsidRDefault="00F67E59" w:rsidP="00F67E59">
            <w:pPr>
              <w:jc w:val="both"/>
            </w:pPr>
            <w:r w:rsidRPr="00F35FCB">
              <w:t>Предельная высота зданий, строений, сооружений – 12 м;</w:t>
            </w:r>
          </w:p>
          <w:p w14:paraId="7F94AD47" w14:textId="77777777" w:rsidR="00F67E59" w:rsidRPr="00F35FCB" w:rsidRDefault="00F67E59" w:rsidP="00F67E59">
            <w:pPr>
              <w:jc w:val="both"/>
            </w:pPr>
            <w:r w:rsidRPr="00F35FCB">
              <w:t>Максимальная высота зданий, строений и сооружений вспомогательного использования – 4 м</w:t>
            </w:r>
          </w:p>
        </w:tc>
      </w:tr>
      <w:tr w:rsidR="00F35FCB" w:rsidRPr="00F35FCB" w14:paraId="01554118" w14:textId="77777777" w:rsidTr="00F67E59">
        <w:trPr>
          <w:trHeight w:val="76"/>
        </w:trPr>
        <w:tc>
          <w:tcPr>
            <w:tcW w:w="567" w:type="dxa"/>
            <w:vMerge/>
            <w:tcBorders>
              <w:left w:val="single" w:sz="8" w:space="0" w:color="000000"/>
              <w:right w:val="single" w:sz="8" w:space="0" w:color="000000"/>
            </w:tcBorders>
          </w:tcPr>
          <w:p w14:paraId="7650A150" w14:textId="77777777" w:rsidR="00F67E59" w:rsidRPr="00F35FCB" w:rsidRDefault="00F67E59" w:rsidP="00F67E59">
            <w:pPr>
              <w:pStyle w:val="af1"/>
              <w:ind w:left="0"/>
            </w:pPr>
          </w:p>
        </w:tc>
        <w:tc>
          <w:tcPr>
            <w:tcW w:w="2267" w:type="dxa"/>
            <w:vMerge/>
            <w:tcBorders>
              <w:left w:val="nil"/>
              <w:right w:val="single" w:sz="8" w:space="0" w:color="000000"/>
            </w:tcBorders>
          </w:tcPr>
          <w:p w14:paraId="0E4976E5" w14:textId="77777777" w:rsidR="00F67E59" w:rsidRPr="00F35FCB" w:rsidRDefault="00F67E59" w:rsidP="00F67E59"/>
        </w:tc>
        <w:tc>
          <w:tcPr>
            <w:tcW w:w="1701" w:type="dxa"/>
            <w:vMerge/>
            <w:tcBorders>
              <w:left w:val="nil"/>
              <w:right w:val="single" w:sz="8" w:space="0" w:color="000000"/>
            </w:tcBorders>
          </w:tcPr>
          <w:p w14:paraId="3362FA58" w14:textId="77777777" w:rsidR="00F67E59" w:rsidRPr="00F35FCB" w:rsidRDefault="00F67E59" w:rsidP="00F67E59"/>
        </w:tc>
        <w:tc>
          <w:tcPr>
            <w:tcW w:w="3969" w:type="dxa"/>
            <w:vMerge/>
            <w:tcBorders>
              <w:left w:val="nil"/>
              <w:right w:val="single" w:sz="8" w:space="0" w:color="000000"/>
            </w:tcBorders>
          </w:tcPr>
          <w:p w14:paraId="772AE2E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350799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4668E92" w14:textId="77777777" w:rsidTr="00F67E59">
        <w:trPr>
          <w:trHeight w:val="76"/>
        </w:trPr>
        <w:tc>
          <w:tcPr>
            <w:tcW w:w="567" w:type="dxa"/>
            <w:vMerge/>
            <w:tcBorders>
              <w:left w:val="single" w:sz="8" w:space="0" w:color="000000"/>
              <w:bottom w:val="single" w:sz="4" w:space="0" w:color="auto"/>
              <w:right w:val="single" w:sz="8" w:space="0" w:color="000000"/>
            </w:tcBorders>
          </w:tcPr>
          <w:p w14:paraId="3EAEE1C7" w14:textId="77777777" w:rsidR="00F67E59" w:rsidRPr="00F35FCB" w:rsidRDefault="00F67E59" w:rsidP="00F67E59">
            <w:pPr>
              <w:pStyle w:val="af1"/>
              <w:ind w:left="0"/>
            </w:pPr>
          </w:p>
        </w:tc>
        <w:tc>
          <w:tcPr>
            <w:tcW w:w="2267" w:type="dxa"/>
            <w:vMerge/>
            <w:tcBorders>
              <w:left w:val="nil"/>
              <w:bottom w:val="single" w:sz="4" w:space="0" w:color="auto"/>
              <w:right w:val="single" w:sz="8" w:space="0" w:color="000000"/>
            </w:tcBorders>
          </w:tcPr>
          <w:p w14:paraId="561861A4" w14:textId="77777777" w:rsidR="00F67E59" w:rsidRPr="00F35FCB" w:rsidRDefault="00F67E59" w:rsidP="00F67E59"/>
        </w:tc>
        <w:tc>
          <w:tcPr>
            <w:tcW w:w="1701" w:type="dxa"/>
            <w:vMerge/>
            <w:tcBorders>
              <w:left w:val="nil"/>
              <w:bottom w:val="single" w:sz="4" w:space="0" w:color="auto"/>
              <w:right w:val="single" w:sz="8" w:space="0" w:color="000000"/>
            </w:tcBorders>
          </w:tcPr>
          <w:p w14:paraId="0066A76D" w14:textId="77777777" w:rsidR="00F67E59" w:rsidRPr="00F35FCB" w:rsidRDefault="00F67E59" w:rsidP="00F67E59"/>
        </w:tc>
        <w:tc>
          <w:tcPr>
            <w:tcW w:w="3969" w:type="dxa"/>
            <w:vMerge/>
            <w:tcBorders>
              <w:left w:val="nil"/>
              <w:bottom w:val="single" w:sz="4" w:space="0" w:color="auto"/>
              <w:right w:val="single" w:sz="4" w:space="0" w:color="auto"/>
            </w:tcBorders>
          </w:tcPr>
          <w:p w14:paraId="7D31A1B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415CE42" w14:textId="77777777" w:rsidR="00F67E59" w:rsidRPr="00F35FCB" w:rsidRDefault="00F67E59" w:rsidP="00F67E59">
            <w:pPr>
              <w:jc w:val="both"/>
            </w:pPr>
            <w:r w:rsidRPr="00F35FCB">
              <w:t>Иные параметры:</w:t>
            </w:r>
          </w:p>
          <w:p w14:paraId="0396AE0B" w14:textId="77777777" w:rsidR="00F67E59" w:rsidRPr="00F35FCB" w:rsidRDefault="00F67E59" w:rsidP="00F67E59">
            <w:pPr>
              <w:spacing w:line="235" w:lineRule="atLeast"/>
              <w:jc w:val="both"/>
            </w:pPr>
            <w:r w:rsidRPr="00F35FCB">
              <w:t>Минимальная ширина земельных участков вдоль фронта улицы (проезда) для вновь образованных земельных участков – 12 м;</w:t>
            </w:r>
          </w:p>
          <w:p w14:paraId="469F9D69" w14:textId="77777777" w:rsidR="00F67E59" w:rsidRPr="00F35FCB" w:rsidRDefault="00F67E59" w:rsidP="00F67E59">
            <w:pPr>
              <w:jc w:val="both"/>
            </w:pPr>
            <w:r w:rsidRPr="00F35FCB">
              <w:t>для существующих земельных участков – 8 м</w:t>
            </w:r>
          </w:p>
        </w:tc>
      </w:tr>
      <w:tr w:rsidR="00F35FCB" w:rsidRPr="00F35FCB" w14:paraId="7D6850D2"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1D78778B" w14:textId="77777777" w:rsidR="00F67E59" w:rsidRPr="00F35FCB" w:rsidRDefault="00F67E59" w:rsidP="00596C2D">
            <w:pPr>
              <w:numPr>
                <w:ilvl w:val="0"/>
                <w:numId w:val="6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318ED6C1"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4FD179FC"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3241AA84" w14:textId="77777777" w:rsidR="00F67E59" w:rsidRPr="00F35FCB" w:rsidRDefault="00F67E59" w:rsidP="00F67E59">
            <w:pPr>
              <w:spacing w:line="60" w:lineRule="atLeast"/>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1C3747FF" w14:textId="77777777" w:rsidR="00F67E59" w:rsidRPr="00F35FCB" w:rsidRDefault="00F67E59" w:rsidP="00F67E59">
            <w:pPr>
              <w:spacing w:line="60" w:lineRule="atLeast"/>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0FD1C46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7A69F77" w14:textId="77777777" w:rsidTr="00F67E59">
        <w:trPr>
          <w:trHeight w:val="48"/>
        </w:trPr>
        <w:tc>
          <w:tcPr>
            <w:tcW w:w="567" w:type="dxa"/>
            <w:vMerge/>
            <w:tcBorders>
              <w:top w:val="single" w:sz="4" w:space="0" w:color="auto"/>
              <w:left w:val="single" w:sz="8" w:space="0" w:color="000000"/>
              <w:bottom w:val="single" w:sz="8" w:space="0" w:color="000000"/>
              <w:right w:val="single" w:sz="8" w:space="0" w:color="000000"/>
            </w:tcBorders>
          </w:tcPr>
          <w:p w14:paraId="25F18B57" w14:textId="77777777" w:rsidR="00F67E59" w:rsidRPr="00F35FCB" w:rsidRDefault="00F67E59" w:rsidP="00F67E59">
            <w:pPr>
              <w:pStyle w:val="af1"/>
              <w:ind w:left="0"/>
            </w:pPr>
          </w:p>
        </w:tc>
        <w:tc>
          <w:tcPr>
            <w:tcW w:w="2267" w:type="dxa"/>
            <w:vMerge/>
            <w:tcBorders>
              <w:top w:val="single" w:sz="4" w:space="0" w:color="auto"/>
              <w:left w:val="nil"/>
              <w:bottom w:val="single" w:sz="8" w:space="0" w:color="000000"/>
              <w:right w:val="single" w:sz="8" w:space="0" w:color="000000"/>
            </w:tcBorders>
          </w:tcPr>
          <w:p w14:paraId="3E7B569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CB6558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9FBA7A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65BB7C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EFC42D3" w14:textId="77777777" w:rsidTr="00F67E59">
        <w:trPr>
          <w:trHeight w:val="48"/>
        </w:trPr>
        <w:tc>
          <w:tcPr>
            <w:tcW w:w="567" w:type="dxa"/>
            <w:vMerge/>
            <w:tcBorders>
              <w:top w:val="nil"/>
              <w:left w:val="single" w:sz="8" w:space="0" w:color="000000"/>
              <w:bottom w:val="single" w:sz="8" w:space="0" w:color="000000"/>
              <w:right w:val="single" w:sz="8" w:space="0" w:color="000000"/>
            </w:tcBorders>
          </w:tcPr>
          <w:p w14:paraId="7E408553"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0C47ACF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C3B4F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02E9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1D54D1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AF034F7" w14:textId="77777777" w:rsidTr="00F67E59">
        <w:trPr>
          <w:trHeight w:val="48"/>
        </w:trPr>
        <w:tc>
          <w:tcPr>
            <w:tcW w:w="567" w:type="dxa"/>
            <w:vMerge/>
            <w:tcBorders>
              <w:top w:val="nil"/>
              <w:left w:val="single" w:sz="8" w:space="0" w:color="000000"/>
              <w:bottom w:val="single" w:sz="8" w:space="0" w:color="000000"/>
              <w:right w:val="single" w:sz="8" w:space="0" w:color="000000"/>
            </w:tcBorders>
          </w:tcPr>
          <w:p w14:paraId="0E9C8B12"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268FF30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6B23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4EAA9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F26A9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B3373AB" w14:textId="77777777" w:rsidTr="00F67E59">
        <w:trPr>
          <w:trHeight w:val="48"/>
        </w:trPr>
        <w:tc>
          <w:tcPr>
            <w:tcW w:w="567" w:type="dxa"/>
            <w:vMerge/>
            <w:tcBorders>
              <w:top w:val="nil"/>
              <w:left w:val="single" w:sz="8" w:space="0" w:color="000000"/>
              <w:bottom w:val="single" w:sz="8" w:space="0" w:color="000000"/>
              <w:right w:val="single" w:sz="8" w:space="0" w:color="000000"/>
            </w:tcBorders>
          </w:tcPr>
          <w:p w14:paraId="4C2CC936"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6D30028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DD835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05083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218C46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DD6201F" w14:textId="77777777" w:rsidTr="00F67E59">
        <w:trPr>
          <w:trHeight w:val="48"/>
        </w:trPr>
        <w:tc>
          <w:tcPr>
            <w:tcW w:w="567" w:type="dxa"/>
            <w:vMerge/>
            <w:tcBorders>
              <w:top w:val="nil"/>
              <w:left w:val="single" w:sz="8" w:space="0" w:color="000000"/>
              <w:bottom w:val="single" w:sz="8" w:space="0" w:color="000000"/>
              <w:right w:val="single" w:sz="8" w:space="0" w:color="000000"/>
            </w:tcBorders>
          </w:tcPr>
          <w:p w14:paraId="6FE92F33" w14:textId="77777777" w:rsidR="00F67E59" w:rsidRPr="00F35FCB" w:rsidRDefault="00F67E59" w:rsidP="00F67E59">
            <w:pPr>
              <w:pStyle w:val="af1"/>
              <w:ind w:left="0"/>
            </w:pPr>
          </w:p>
        </w:tc>
        <w:tc>
          <w:tcPr>
            <w:tcW w:w="2267" w:type="dxa"/>
            <w:vMerge/>
            <w:tcBorders>
              <w:top w:val="nil"/>
              <w:left w:val="nil"/>
              <w:bottom w:val="single" w:sz="8" w:space="0" w:color="000000"/>
              <w:right w:val="single" w:sz="8" w:space="0" w:color="000000"/>
            </w:tcBorders>
          </w:tcPr>
          <w:p w14:paraId="5FC4ADB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48240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9A503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0458F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7A9B3307" w14:textId="77777777" w:rsidR="00F67E59" w:rsidRPr="00F35FCB" w:rsidRDefault="00F67E59" w:rsidP="00F67E59">
      <w:pPr>
        <w:spacing w:before="200"/>
        <w:outlineLvl w:val="3"/>
        <w:rPr>
          <w:b/>
        </w:rPr>
      </w:pPr>
      <w:bookmarkStart w:id="294" w:name="_Toc208935616"/>
      <w:r w:rsidRPr="00F35FCB">
        <w:rPr>
          <w:b/>
        </w:rPr>
        <w:t>Особенности применения градостроительного регламента</w:t>
      </w:r>
      <w:bookmarkEnd w:id="294"/>
    </w:p>
    <w:p w14:paraId="2F0197B8" w14:textId="77777777" w:rsidR="00F67E59" w:rsidRPr="00F35FCB" w:rsidRDefault="00F67E59" w:rsidP="00596C2D">
      <w:pPr>
        <w:pStyle w:val="af1"/>
        <w:numPr>
          <w:ilvl w:val="0"/>
          <w:numId w:val="155"/>
        </w:numPr>
        <w:suppressAutoHyphens/>
        <w:ind w:left="0" w:firstLine="567"/>
        <w:jc w:val="both"/>
      </w:pPr>
      <w:r w:rsidRPr="00F35FCB">
        <w:t>Иные предельные параметры разрешенного строительства, реконструкции объектов капитального строительства.</w:t>
      </w:r>
    </w:p>
    <w:p w14:paraId="6B263134" w14:textId="77777777" w:rsidR="00F67E59" w:rsidRPr="00F35FCB" w:rsidRDefault="00F67E59" w:rsidP="00596C2D">
      <w:pPr>
        <w:pStyle w:val="af1"/>
        <w:numPr>
          <w:ilvl w:val="1"/>
          <w:numId w:val="155"/>
        </w:numPr>
        <w:suppressAutoHyphens/>
        <w:ind w:left="0" w:firstLine="567"/>
        <w:contextualSpacing w:val="0"/>
        <w:jc w:val="both"/>
      </w:pPr>
      <w:r w:rsidRPr="00F35FCB">
        <w:t>Минимальные отступы:</w:t>
      </w:r>
    </w:p>
    <w:p w14:paraId="333A7D0C"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65DBF13A"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41C21CEE"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4EDCAEA7"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03250E7E" w14:textId="77777777" w:rsidR="00F67E59" w:rsidRPr="00F35FCB" w:rsidRDefault="00F67E59" w:rsidP="00596C2D">
      <w:pPr>
        <w:pStyle w:val="af1"/>
        <w:numPr>
          <w:ilvl w:val="1"/>
          <w:numId w:val="155"/>
        </w:numPr>
        <w:suppressAutoHyphens/>
        <w:ind w:left="0" w:firstLine="567"/>
        <w:contextualSpacing w:val="0"/>
        <w:jc w:val="both"/>
      </w:pPr>
      <w:r w:rsidRPr="00F35FCB">
        <w:t>Для земельных участков, сведения о которых внесены в Единый государственный реестр недвижимости (ЕРГН) до 25.06.2025 допускается изменение вида разрешенного использования на «Ведение садоводства».</w:t>
      </w:r>
    </w:p>
    <w:p w14:paraId="3FA9B8BD" w14:textId="77777777" w:rsidR="00F67E59" w:rsidRPr="00F35FCB" w:rsidRDefault="00F67E59" w:rsidP="00596C2D">
      <w:pPr>
        <w:pStyle w:val="af1"/>
        <w:numPr>
          <w:ilvl w:val="1"/>
          <w:numId w:val="155"/>
        </w:numPr>
        <w:suppressAutoHyphens/>
        <w:ind w:left="0" w:firstLine="567"/>
        <w:contextualSpacing w:val="0"/>
        <w:jc w:val="both"/>
      </w:pPr>
      <w:r w:rsidRPr="00F35FCB">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6D20F0A5" w14:textId="77777777" w:rsidR="00F67E59" w:rsidRPr="00F35FCB" w:rsidRDefault="00F67E59" w:rsidP="00596C2D">
      <w:pPr>
        <w:pStyle w:val="af1"/>
        <w:numPr>
          <w:ilvl w:val="1"/>
          <w:numId w:val="155"/>
        </w:numPr>
        <w:suppressAutoHyphens/>
        <w:ind w:left="0" w:firstLine="567"/>
        <w:contextualSpacing w:val="0"/>
        <w:jc w:val="both"/>
      </w:pPr>
      <w:r w:rsidRPr="00F35FCB">
        <w:t>Границы зон высотного регулирования отображены на Карте градостроительного зонирования настоящих Правил.</w:t>
      </w:r>
    </w:p>
    <w:p w14:paraId="23BCCD73" w14:textId="77777777" w:rsidR="00F67E59" w:rsidRPr="00F35FCB" w:rsidRDefault="00F67E59" w:rsidP="00596C2D">
      <w:pPr>
        <w:pStyle w:val="af1"/>
        <w:numPr>
          <w:ilvl w:val="1"/>
          <w:numId w:val="155"/>
        </w:numPr>
        <w:suppressAutoHyphens/>
        <w:ind w:left="0" w:firstLine="567"/>
        <w:contextualSpacing w:val="0"/>
        <w:jc w:val="both"/>
      </w:pPr>
      <w:r w:rsidRPr="00F35FCB">
        <w:t>Для вида разрешенного использования земельных участков с кодом 4.7 «Гостиничное обслуживание» строительство апарт-отелей и комплексов апартаментов запрещено.</w:t>
      </w:r>
    </w:p>
    <w:p w14:paraId="1D2270A6" w14:textId="77777777" w:rsidR="00F67E59" w:rsidRPr="00F35FCB" w:rsidRDefault="00F67E59" w:rsidP="00596C2D">
      <w:pPr>
        <w:pStyle w:val="af1"/>
        <w:numPr>
          <w:ilvl w:val="1"/>
          <w:numId w:val="155"/>
        </w:numPr>
        <w:suppressAutoHyphens/>
        <w:ind w:left="0" w:firstLine="567"/>
        <w:contextualSpacing w:val="0"/>
        <w:jc w:val="both"/>
      </w:pPr>
      <w:r w:rsidRPr="00F35FCB">
        <w:t>Иные показатели по параметрам застройки зоны СЗ1: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4D4848CD" w14:textId="77777777" w:rsidR="00F67E59" w:rsidRPr="00F35FCB" w:rsidRDefault="00F67E59" w:rsidP="00596C2D">
      <w:pPr>
        <w:pStyle w:val="af1"/>
        <w:numPr>
          <w:ilvl w:val="1"/>
          <w:numId w:val="155"/>
        </w:numPr>
        <w:suppressAutoHyphens/>
        <w:ind w:left="0" w:firstLine="567"/>
        <w:contextualSpacing w:val="0"/>
        <w:jc w:val="both"/>
      </w:pPr>
      <w:r w:rsidRPr="00F35FCB">
        <w:t>Максимальный класс опасности объектов капитального строительства, размещаемых в границах территориальной зоны (согласно санитарной классификации, установленной СанПиН 2.2.1/2.1.1.1200-03) – IV.</w:t>
      </w:r>
    </w:p>
    <w:p w14:paraId="691DB8A9" w14:textId="77777777" w:rsidR="00F67E59" w:rsidRPr="00F35FCB" w:rsidRDefault="00F67E59" w:rsidP="00596C2D">
      <w:pPr>
        <w:pStyle w:val="af1"/>
        <w:numPr>
          <w:ilvl w:val="0"/>
          <w:numId w:val="155"/>
        </w:numPr>
        <w:suppressAutoHyphens/>
        <w:ind w:left="0" w:firstLine="567"/>
        <w:jc w:val="both"/>
      </w:pPr>
      <w:r w:rsidRPr="00F35FCB">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10 настоящих Правил, требованиями законодательства Российской Федерации.</w:t>
      </w:r>
    </w:p>
    <w:p w14:paraId="34422395" w14:textId="77777777" w:rsidR="00F67E59" w:rsidRPr="00F35FCB" w:rsidRDefault="00F67E59" w:rsidP="00596C2D">
      <w:pPr>
        <w:pStyle w:val="af1"/>
        <w:numPr>
          <w:ilvl w:val="0"/>
          <w:numId w:val="155"/>
        </w:numPr>
        <w:suppressAutoHyphens/>
        <w:ind w:left="0" w:firstLine="567"/>
        <w:jc w:val="both"/>
      </w:pPr>
      <w:r w:rsidRPr="00F35FCB">
        <w:t>В границах территориальной зоны Р2.1,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685BCC17" w14:textId="77777777" w:rsidR="00F67E59" w:rsidRPr="00F35FCB" w:rsidRDefault="00F67E59" w:rsidP="00F67E59">
      <w:pPr>
        <w:keepNext/>
        <w:keepLines/>
        <w:spacing w:before="200"/>
        <w:outlineLvl w:val="3"/>
        <w:rPr>
          <w:rFonts w:eastAsiaTheme="majorEastAsia"/>
          <w:b/>
          <w:bCs/>
        </w:rPr>
      </w:pPr>
      <w:bookmarkStart w:id="295" w:name="_Toc201230660"/>
      <w:bookmarkStart w:id="296" w:name="_Toc208935617"/>
      <w:r w:rsidRPr="00F35FCB">
        <w:rPr>
          <w:rFonts w:eastAsia="Tahoma"/>
          <w:b/>
          <w:bCs/>
        </w:rPr>
        <w:t>Требования к архитектурно-градостроительному облику объектов капитального строительства</w:t>
      </w:r>
      <w:bookmarkEnd w:id="295"/>
      <w:bookmarkEnd w:id="296"/>
    </w:p>
    <w:p w14:paraId="24B17AB4" w14:textId="77777777" w:rsidR="00F67E59" w:rsidRPr="00F35FCB" w:rsidRDefault="00F67E59" w:rsidP="00F67E59">
      <w:pPr>
        <w:spacing w:before="80" w:after="80"/>
        <w:ind w:firstLine="567"/>
        <w:jc w:val="both"/>
        <w:rPr>
          <w:b/>
        </w:rPr>
      </w:pPr>
      <w:r w:rsidRPr="00F35FCB">
        <w:rPr>
          <w:rFonts w:eastAsia="Tahoma"/>
        </w:rPr>
        <w:t xml:space="preserve">В случае если земельный участок или объект капитального строительства находится на территории, в границах которой </w:t>
      </w:r>
      <w:r w:rsidRPr="00F35FCB">
        <w:t>предусматриваются</w:t>
      </w:r>
      <w:r w:rsidRPr="00F35FCB">
        <w:rPr>
          <w:rFonts w:eastAsia="Tahoma"/>
        </w:rPr>
        <w:t xml:space="preserve">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47BD17E4" w14:textId="77777777" w:rsidR="00F67E59" w:rsidRPr="00F35FCB" w:rsidRDefault="00F67E59" w:rsidP="00F67E59">
      <w:pPr>
        <w:spacing w:before="200"/>
        <w:jc w:val="center"/>
        <w:outlineLvl w:val="2"/>
        <w:rPr>
          <w:b/>
        </w:rPr>
      </w:pPr>
      <w:bookmarkStart w:id="297" w:name="_Toc208417621"/>
      <w:bookmarkStart w:id="298" w:name="_Toc208935618"/>
      <w:r w:rsidRPr="00F35FCB">
        <w:rPr>
          <w:b/>
        </w:rPr>
        <w:t>Статья 54. Р2.2. Зона тематических парков (Парк «До-До»)</w:t>
      </w:r>
      <w:bookmarkEnd w:id="297"/>
      <w:bookmarkEnd w:id="298"/>
    </w:p>
    <w:p w14:paraId="3C4A7120" w14:textId="77777777" w:rsidR="00F67E59" w:rsidRPr="00F35FCB" w:rsidRDefault="00F67E59" w:rsidP="00F67E59">
      <w:pPr>
        <w:ind w:firstLine="567"/>
        <w:jc w:val="both"/>
      </w:pPr>
      <w:r w:rsidRPr="00F35FCB">
        <w:t>1. Территориальная зона Р2.2 предназначена для размещения парка До-До.</w:t>
      </w:r>
    </w:p>
    <w:p w14:paraId="0EE2B6AA"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Р2.2:</w:t>
      </w:r>
    </w:p>
    <w:p w14:paraId="2A8649A9" w14:textId="77777777" w:rsidR="00F67E59" w:rsidRPr="00F35FCB" w:rsidRDefault="00F67E59" w:rsidP="00F67E59">
      <w:pPr>
        <w:spacing w:before="200"/>
        <w:outlineLvl w:val="3"/>
        <w:rPr>
          <w:b/>
        </w:rPr>
      </w:pPr>
      <w:bookmarkStart w:id="299" w:name="_Toc208935619"/>
      <w:r w:rsidRPr="00F35FCB">
        <w:rPr>
          <w:b/>
        </w:rPr>
        <w:t>Основные виды разрешенного использования земельных участков и объектов капитального строительства</w:t>
      </w:r>
      <w:bookmarkEnd w:id="299"/>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3D895DF0" w14:textId="77777777" w:rsidTr="00F67E59">
        <w:tc>
          <w:tcPr>
            <w:tcW w:w="567" w:type="dxa"/>
            <w:tcBorders>
              <w:top w:val="single" w:sz="8" w:space="0" w:color="000000"/>
              <w:left w:val="single" w:sz="8" w:space="0" w:color="000000"/>
              <w:bottom w:val="single" w:sz="8" w:space="0" w:color="000000"/>
              <w:right w:val="single" w:sz="8" w:space="0" w:color="000000"/>
            </w:tcBorders>
          </w:tcPr>
          <w:p w14:paraId="7CC4B12E" w14:textId="77777777" w:rsidR="00F67E59" w:rsidRPr="00F35FCB" w:rsidRDefault="00F67E59" w:rsidP="00F67E59">
            <w:pPr>
              <w:jc w:val="center"/>
            </w:pPr>
            <w:r w:rsidRPr="00F35FCB">
              <w:t>№ п/п</w:t>
            </w:r>
          </w:p>
        </w:tc>
        <w:tc>
          <w:tcPr>
            <w:tcW w:w="2267" w:type="dxa"/>
            <w:tcBorders>
              <w:top w:val="single" w:sz="8" w:space="0" w:color="000000"/>
              <w:left w:val="nil"/>
              <w:bottom w:val="single" w:sz="8" w:space="0" w:color="000000"/>
              <w:right w:val="single" w:sz="8" w:space="0" w:color="000000"/>
            </w:tcBorders>
          </w:tcPr>
          <w:p w14:paraId="20CE3B48"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22C4FF84"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7A8B33EE"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49542E84"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12AE17BD"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59E58DD0" w14:textId="77777777" w:rsidR="00F67E59" w:rsidRPr="00F35FCB" w:rsidRDefault="00F67E59" w:rsidP="00596C2D">
            <w:pPr>
              <w:numPr>
                <w:ilvl w:val="0"/>
                <w:numId w:val="62"/>
              </w:numPr>
              <w:suppressAutoHyphens/>
              <w:ind w:left="0" w:firstLine="0"/>
            </w:pPr>
          </w:p>
        </w:tc>
        <w:tc>
          <w:tcPr>
            <w:tcW w:w="2267" w:type="dxa"/>
            <w:vMerge w:val="restart"/>
            <w:tcBorders>
              <w:top w:val="nil"/>
              <w:left w:val="nil"/>
              <w:bottom w:val="single" w:sz="8" w:space="0" w:color="000000"/>
              <w:right w:val="single" w:sz="8" w:space="0" w:color="000000"/>
            </w:tcBorders>
          </w:tcPr>
          <w:p w14:paraId="567E454B" w14:textId="77777777" w:rsidR="00F67E59" w:rsidRPr="00F35FCB" w:rsidRDefault="00F67E59" w:rsidP="00F67E59">
            <w:r w:rsidRPr="00F35FCB">
              <w:t>Предоставление коммунальных услуг</w:t>
            </w:r>
          </w:p>
        </w:tc>
        <w:tc>
          <w:tcPr>
            <w:tcW w:w="1701" w:type="dxa"/>
            <w:vMerge w:val="restart"/>
            <w:tcBorders>
              <w:top w:val="nil"/>
              <w:left w:val="nil"/>
              <w:bottom w:val="single" w:sz="8" w:space="0" w:color="000000"/>
              <w:right w:val="single" w:sz="8" w:space="0" w:color="000000"/>
            </w:tcBorders>
          </w:tcPr>
          <w:p w14:paraId="45353B31" w14:textId="77777777" w:rsidR="00F67E59" w:rsidRPr="00F35FCB" w:rsidRDefault="00F67E59" w:rsidP="00F67E59">
            <w:r w:rsidRPr="00F35FCB">
              <w:t>3.1.1</w:t>
            </w:r>
          </w:p>
        </w:tc>
        <w:tc>
          <w:tcPr>
            <w:tcW w:w="3969" w:type="dxa"/>
            <w:vMerge w:val="restart"/>
            <w:tcBorders>
              <w:top w:val="nil"/>
              <w:left w:val="nil"/>
              <w:bottom w:val="single" w:sz="8" w:space="0" w:color="000000"/>
              <w:right w:val="single" w:sz="8" w:space="0" w:color="000000"/>
            </w:tcBorders>
          </w:tcPr>
          <w:p w14:paraId="262CA4B0"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nil"/>
              <w:left w:val="nil"/>
              <w:bottom w:val="single" w:sz="8" w:space="0" w:color="000000"/>
              <w:right w:val="single" w:sz="8" w:space="0" w:color="000000"/>
            </w:tcBorders>
          </w:tcPr>
          <w:p w14:paraId="19B6BE4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042A4A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BD169C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BD2DE8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AF39C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44880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7A70B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CBF8DE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7B3466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3A1A06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949E3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85657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9156E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BE2F96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BB36A0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CF74E3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81169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4B3FB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D8528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F353D4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D86E81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B81B38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9D2578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575BD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103F0A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03930EE"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87C55C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4F3D21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8CEAC0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BAB01F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A77C7C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B7BE00B"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D170768" w14:textId="77777777" w:rsidR="00F67E59" w:rsidRPr="00F35FCB" w:rsidRDefault="00F67E59" w:rsidP="00596C2D">
            <w:pPr>
              <w:numPr>
                <w:ilvl w:val="0"/>
                <w:numId w:val="62"/>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5783FED1" w14:textId="77777777" w:rsidR="00F67E59" w:rsidRPr="00F35FCB" w:rsidRDefault="00F67E59" w:rsidP="00F67E59">
            <w:r w:rsidRPr="00F35FCB">
              <w:t>Парки культуры и отдыха</w:t>
            </w:r>
          </w:p>
        </w:tc>
        <w:tc>
          <w:tcPr>
            <w:tcW w:w="1701" w:type="dxa"/>
            <w:vMerge w:val="restart"/>
            <w:tcBorders>
              <w:top w:val="single" w:sz="4" w:space="0" w:color="auto"/>
              <w:left w:val="single" w:sz="4" w:space="0" w:color="auto"/>
              <w:bottom w:val="single" w:sz="4" w:space="0" w:color="auto"/>
              <w:right w:val="single" w:sz="4" w:space="0" w:color="auto"/>
            </w:tcBorders>
          </w:tcPr>
          <w:p w14:paraId="7DD37030" w14:textId="77777777" w:rsidR="00F67E59" w:rsidRPr="00F35FCB" w:rsidRDefault="00F67E59" w:rsidP="00F67E59">
            <w:r w:rsidRPr="00F35FCB">
              <w:t>3.6.2</w:t>
            </w:r>
          </w:p>
        </w:tc>
        <w:tc>
          <w:tcPr>
            <w:tcW w:w="3969" w:type="dxa"/>
            <w:vMerge w:val="restart"/>
            <w:tcBorders>
              <w:top w:val="single" w:sz="4" w:space="0" w:color="auto"/>
              <w:left w:val="single" w:sz="4" w:space="0" w:color="auto"/>
              <w:bottom w:val="single" w:sz="4" w:space="0" w:color="auto"/>
              <w:right w:val="single" w:sz="4" w:space="0" w:color="auto"/>
            </w:tcBorders>
          </w:tcPr>
          <w:p w14:paraId="3383E098" w14:textId="77777777" w:rsidR="00F67E59" w:rsidRPr="00F35FCB" w:rsidRDefault="00F67E59" w:rsidP="00F67E59">
            <w:pPr>
              <w:jc w:val="both"/>
            </w:pPr>
            <w:r w:rsidRPr="00F35FCB">
              <w:t>Размещение парков культуры и отдыха</w:t>
            </w:r>
          </w:p>
        </w:tc>
        <w:tc>
          <w:tcPr>
            <w:tcW w:w="6520" w:type="dxa"/>
            <w:tcBorders>
              <w:top w:val="single" w:sz="4" w:space="0" w:color="auto"/>
              <w:left w:val="single" w:sz="4" w:space="0" w:color="auto"/>
              <w:bottom w:val="single" w:sz="4" w:space="0" w:color="auto"/>
              <w:right w:val="single" w:sz="4" w:space="0" w:color="auto"/>
            </w:tcBorders>
          </w:tcPr>
          <w:p w14:paraId="654BE42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E5D2851"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A4ECAD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BC90AA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AA9788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281120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C9C971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DF5BE7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6E098E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156717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4CC2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7D30B0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5BE1E4" w14:textId="77777777" w:rsidR="00F67E59" w:rsidRPr="00F35FCB" w:rsidRDefault="00F67E59" w:rsidP="00F67E59">
            <w:pPr>
              <w:jc w:val="both"/>
            </w:pPr>
            <w:r w:rsidRPr="00F35FCB">
              <w:t>Максимальный процент застройки в границах земельного участка – 7 %</w:t>
            </w:r>
          </w:p>
        </w:tc>
      </w:tr>
      <w:tr w:rsidR="00F35FCB" w:rsidRPr="00F35FCB" w14:paraId="3EB6467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797F45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B8611E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6A031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05757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78A74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CA017A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1B9AD0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B30AE8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5A547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B65DC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37D981" w14:textId="77777777" w:rsidR="00F67E59" w:rsidRPr="00F35FCB" w:rsidRDefault="00F67E59" w:rsidP="00F67E59">
            <w:pPr>
              <w:jc w:val="both"/>
            </w:pPr>
            <w:r w:rsidRPr="00F35FCB">
              <w:t>Предельная высота зданий, строений, сооружений – 0 м</w:t>
            </w:r>
          </w:p>
        </w:tc>
      </w:tr>
      <w:tr w:rsidR="00F35FCB" w:rsidRPr="00F35FCB" w14:paraId="429B5B9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4B78B4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066EC1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77B611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349183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6338C54" w14:textId="77777777" w:rsidR="00F67E59" w:rsidRPr="00F35FCB" w:rsidRDefault="00F67E59" w:rsidP="00F67E59">
            <w:pPr>
              <w:jc w:val="both"/>
            </w:pPr>
            <w:r w:rsidRPr="00F35FCB">
              <w:t>Минимальный процент озеленения в границах земельного участка – 70 %</w:t>
            </w:r>
          </w:p>
        </w:tc>
      </w:tr>
      <w:tr w:rsidR="00F35FCB" w:rsidRPr="00F35FCB" w14:paraId="05804E05"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D160673" w14:textId="77777777" w:rsidR="00F67E59" w:rsidRPr="00F35FCB" w:rsidRDefault="00F67E59" w:rsidP="00596C2D">
            <w:pPr>
              <w:numPr>
                <w:ilvl w:val="0"/>
                <w:numId w:val="62"/>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31024C02" w14:textId="77777777" w:rsidR="00F67E59" w:rsidRPr="00F35FCB" w:rsidRDefault="00F67E59" w:rsidP="00F67E59">
            <w:r w:rsidRPr="00F35FCB">
              <w:t>Цирки и зверинцы</w:t>
            </w:r>
          </w:p>
        </w:tc>
        <w:tc>
          <w:tcPr>
            <w:tcW w:w="1701" w:type="dxa"/>
            <w:vMerge w:val="restart"/>
            <w:tcBorders>
              <w:top w:val="single" w:sz="4" w:space="0" w:color="auto"/>
              <w:left w:val="single" w:sz="4" w:space="0" w:color="auto"/>
              <w:bottom w:val="single" w:sz="4" w:space="0" w:color="auto"/>
              <w:right w:val="single" w:sz="4" w:space="0" w:color="auto"/>
            </w:tcBorders>
          </w:tcPr>
          <w:p w14:paraId="402AC796" w14:textId="77777777" w:rsidR="00F67E59" w:rsidRPr="00F35FCB" w:rsidRDefault="00F67E59" w:rsidP="00F67E59">
            <w:r w:rsidRPr="00F35FCB">
              <w:t xml:space="preserve">3.6.3 </w:t>
            </w:r>
          </w:p>
        </w:tc>
        <w:tc>
          <w:tcPr>
            <w:tcW w:w="3969" w:type="dxa"/>
            <w:vMerge w:val="restart"/>
            <w:tcBorders>
              <w:top w:val="single" w:sz="4" w:space="0" w:color="auto"/>
              <w:left w:val="single" w:sz="4" w:space="0" w:color="auto"/>
              <w:bottom w:val="single" w:sz="4" w:space="0" w:color="auto"/>
              <w:right w:val="single" w:sz="4" w:space="0" w:color="auto"/>
            </w:tcBorders>
          </w:tcPr>
          <w:p w14:paraId="44379DAF" w14:textId="77777777" w:rsidR="00F67E59" w:rsidRPr="00F35FCB" w:rsidRDefault="00F67E59" w:rsidP="00F67E59">
            <w:pPr>
              <w:jc w:val="both"/>
            </w:pPr>
            <w:r w:rsidRPr="00F35FCB">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6520" w:type="dxa"/>
            <w:tcBorders>
              <w:top w:val="single" w:sz="4" w:space="0" w:color="auto"/>
              <w:left w:val="single" w:sz="4" w:space="0" w:color="auto"/>
              <w:bottom w:val="single" w:sz="4" w:space="0" w:color="auto"/>
              <w:right w:val="single" w:sz="4" w:space="0" w:color="auto"/>
            </w:tcBorders>
          </w:tcPr>
          <w:p w14:paraId="24A91466"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5B06F17A"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63DDBC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E2613F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5D922C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617242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0D29E1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E882EA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46AC68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F4F613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5166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E76EB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90292B"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9DBA01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972F3A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9F9CA2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CCD90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AF282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A5347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52366F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9985AE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4E54EF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12AF1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D41E5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9D85D1"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AE70A7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A31C28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1FFD89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F24A06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2B365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3D058B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BAD8397" w14:textId="77777777" w:rsidTr="00F67E59">
        <w:trPr>
          <w:trHeight w:val="95"/>
        </w:trPr>
        <w:tc>
          <w:tcPr>
            <w:tcW w:w="567" w:type="dxa"/>
            <w:vMerge w:val="restart"/>
            <w:tcBorders>
              <w:top w:val="nil"/>
              <w:left w:val="single" w:sz="8" w:space="0" w:color="000000"/>
              <w:bottom w:val="single" w:sz="8" w:space="0" w:color="000000"/>
              <w:right w:val="single" w:sz="8" w:space="0" w:color="000000"/>
            </w:tcBorders>
          </w:tcPr>
          <w:p w14:paraId="4C8854DC" w14:textId="77777777" w:rsidR="00F67E59" w:rsidRPr="00F35FCB" w:rsidRDefault="00F67E59" w:rsidP="00596C2D">
            <w:pPr>
              <w:numPr>
                <w:ilvl w:val="0"/>
                <w:numId w:val="62"/>
              </w:numPr>
              <w:suppressAutoHyphens/>
              <w:ind w:left="0" w:firstLine="0"/>
            </w:pPr>
          </w:p>
        </w:tc>
        <w:tc>
          <w:tcPr>
            <w:tcW w:w="2267" w:type="dxa"/>
            <w:vMerge w:val="restart"/>
            <w:tcBorders>
              <w:top w:val="nil"/>
              <w:left w:val="nil"/>
              <w:bottom w:val="single" w:sz="8" w:space="0" w:color="000000"/>
              <w:right w:val="single" w:sz="8" w:space="0" w:color="000000"/>
            </w:tcBorders>
          </w:tcPr>
          <w:p w14:paraId="252C6486" w14:textId="77777777" w:rsidR="00F67E59" w:rsidRPr="00F35FCB" w:rsidRDefault="00F67E59" w:rsidP="00F67E59">
            <w:r w:rsidRPr="00F35FCB">
              <w:t>Амбулаторное ветеринарное обслуживание</w:t>
            </w:r>
          </w:p>
        </w:tc>
        <w:tc>
          <w:tcPr>
            <w:tcW w:w="1701" w:type="dxa"/>
            <w:vMerge w:val="restart"/>
            <w:tcBorders>
              <w:top w:val="nil"/>
              <w:left w:val="nil"/>
              <w:bottom w:val="single" w:sz="8" w:space="0" w:color="000000"/>
              <w:right w:val="single" w:sz="8" w:space="0" w:color="000000"/>
            </w:tcBorders>
          </w:tcPr>
          <w:p w14:paraId="33193209" w14:textId="77777777" w:rsidR="00F67E59" w:rsidRPr="00F35FCB" w:rsidRDefault="00F67E59" w:rsidP="00F67E59">
            <w:r w:rsidRPr="00F35FCB">
              <w:t>3.10.1</w:t>
            </w:r>
          </w:p>
        </w:tc>
        <w:tc>
          <w:tcPr>
            <w:tcW w:w="3969" w:type="dxa"/>
            <w:vMerge w:val="restart"/>
            <w:tcBorders>
              <w:top w:val="nil"/>
              <w:left w:val="nil"/>
              <w:bottom w:val="single" w:sz="8" w:space="0" w:color="000000"/>
              <w:right w:val="single" w:sz="8" w:space="0" w:color="000000"/>
            </w:tcBorders>
          </w:tcPr>
          <w:p w14:paraId="68A15670" w14:textId="77777777" w:rsidR="00F67E59" w:rsidRPr="00F35FCB" w:rsidRDefault="00F67E59" w:rsidP="00F67E59">
            <w:pPr>
              <w:jc w:val="both"/>
            </w:pPr>
            <w:r w:rsidRPr="00F35FCB">
              <w:t>Размещение объектов капитального строительства, предназначенных для оказания ветеринарных услуг без содержания животных</w:t>
            </w:r>
          </w:p>
        </w:tc>
        <w:tc>
          <w:tcPr>
            <w:tcW w:w="6520" w:type="dxa"/>
            <w:tcBorders>
              <w:top w:val="nil"/>
              <w:left w:val="nil"/>
              <w:bottom w:val="single" w:sz="8" w:space="0" w:color="000000"/>
              <w:right w:val="single" w:sz="8" w:space="0" w:color="000000"/>
            </w:tcBorders>
          </w:tcPr>
          <w:p w14:paraId="107DF85B"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1ACF58CA" w14:textId="77777777" w:rsidTr="00F67E59">
        <w:trPr>
          <w:trHeight w:val="92"/>
        </w:trPr>
        <w:tc>
          <w:tcPr>
            <w:tcW w:w="567" w:type="dxa"/>
            <w:vMerge/>
            <w:tcBorders>
              <w:top w:val="nil"/>
              <w:left w:val="single" w:sz="8" w:space="0" w:color="000000"/>
              <w:bottom w:val="single" w:sz="8" w:space="0" w:color="000000"/>
              <w:right w:val="single" w:sz="8" w:space="0" w:color="000000"/>
            </w:tcBorders>
          </w:tcPr>
          <w:p w14:paraId="5A9E0B1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C1CB6B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49A75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491124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78367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38F16E1" w14:textId="77777777" w:rsidTr="00F67E59">
        <w:trPr>
          <w:trHeight w:val="92"/>
        </w:trPr>
        <w:tc>
          <w:tcPr>
            <w:tcW w:w="567" w:type="dxa"/>
            <w:vMerge/>
            <w:tcBorders>
              <w:top w:val="nil"/>
              <w:left w:val="single" w:sz="8" w:space="0" w:color="000000"/>
              <w:bottom w:val="single" w:sz="4" w:space="0" w:color="auto"/>
              <w:right w:val="single" w:sz="8" w:space="0" w:color="000000"/>
            </w:tcBorders>
          </w:tcPr>
          <w:p w14:paraId="1F8E0F2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7E7455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E5C316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1E161D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E725762"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7728B66" w14:textId="77777777" w:rsidTr="00F67E59">
        <w:trPr>
          <w:trHeight w:val="92"/>
        </w:trPr>
        <w:tc>
          <w:tcPr>
            <w:tcW w:w="567" w:type="dxa"/>
            <w:vMerge/>
            <w:tcBorders>
              <w:top w:val="single" w:sz="4" w:space="0" w:color="auto"/>
              <w:left w:val="single" w:sz="4" w:space="0" w:color="auto"/>
              <w:bottom w:val="single" w:sz="4" w:space="0" w:color="auto"/>
              <w:right w:val="single" w:sz="4" w:space="0" w:color="auto"/>
            </w:tcBorders>
          </w:tcPr>
          <w:p w14:paraId="436D8C2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CA5B863"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C9F851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EC2402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D245F8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F2BF34E" w14:textId="77777777" w:rsidTr="00F67E59">
        <w:trPr>
          <w:trHeight w:val="92"/>
        </w:trPr>
        <w:tc>
          <w:tcPr>
            <w:tcW w:w="567" w:type="dxa"/>
            <w:vMerge/>
            <w:tcBorders>
              <w:top w:val="single" w:sz="4" w:space="0" w:color="auto"/>
              <w:left w:val="single" w:sz="8" w:space="0" w:color="000000"/>
              <w:bottom w:val="single" w:sz="8" w:space="0" w:color="000000"/>
              <w:right w:val="single" w:sz="8" w:space="0" w:color="000000"/>
            </w:tcBorders>
          </w:tcPr>
          <w:p w14:paraId="305AA67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0B0F7F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025F60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B5B697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CE8EF2A"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FCBD900" w14:textId="77777777" w:rsidTr="00F67E59">
        <w:trPr>
          <w:trHeight w:val="92"/>
        </w:trPr>
        <w:tc>
          <w:tcPr>
            <w:tcW w:w="567" w:type="dxa"/>
            <w:vMerge/>
            <w:tcBorders>
              <w:top w:val="nil"/>
              <w:left w:val="single" w:sz="8" w:space="0" w:color="000000"/>
              <w:bottom w:val="single" w:sz="4" w:space="0" w:color="auto"/>
              <w:right w:val="single" w:sz="8" w:space="0" w:color="000000"/>
            </w:tcBorders>
          </w:tcPr>
          <w:p w14:paraId="7421B10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B91548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1638F3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378F25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1F6B00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84BB4BE" w14:textId="77777777" w:rsidTr="00F67E59">
        <w:trPr>
          <w:trHeight w:val="92"/>
        </w:trPr>
        <w:tc>
          <w:tcPr>
            <w:tcW w:w="567" w:type="dxa"/>
            <w:vMerge w:val="restart"/>
            <w:tcBorders>
              <w:top w:val="single" w:sz="4" w:space="0" w:color="auto"/>
              <w:left w:val="single" w:sz="4" w:space="0" w:color="auto"/>
              <w:bottom w:val="single" w:sz="4" w:space="0" w:color="auto"/>
              <w:right w:val="single" w:sz="4" w:space="0" w:color="auto"/>
            </w:tcBorders>
          </w:tcPr>
          <w:p w14:paraId="4A50DABF" w14:textId="77777777" w:rsidR="00F67E59" w:rsidRPr="00F35FCB" w:rsidRDefault="00F67E59" w:rsidP="00596C2D">
            <w:pPr>
              <w:numPr>
                <w:ilvl w:val="0"/>
                <w:numId w:val="62"/>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1AE4B412" w14:textId="77777777" w:rsidR="00F67E59" w:rsidRPr="00F35FCB" w:rsidRDefault="00F67E59" w:rsidP="00F67E59">
            <w:r w:rsidRPr="00F35FCB">
              <w:rPr>
                <w:rFonts w:eastAsia="Tahoma"/>
              </w:rPr>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52DCD27B" w14:textId="77777777" w:rsidR="00F67E59" w:rsidRPr="00F35FCB" w:rsidRDefault="00F67E59" w:rsidP="00F67E59">
            <w:r w:rsidRPr="00F35FCB">
              <w:rPr>
                <w:rFonts w:eastAsia="Tahoma"/>
              </w:rPr>
              <w:t>12.0.1</w:t>
            </w:r>
          </w:p>
        </w:tc>
        <w:tc>
          <w:tcPr>
            <w:tcW w:w="3969" w:type="dxa"/>
            <w:vMerge w:val="restart"/>
            <w:tcBorders>
              <w:top w:val="single" w:sz="4" w:space="0" w:color="auto"/>
              <w:left w:val="single" w:sz="4" w:space="0" w:color="auto"/>
              <w:bottom w:val="single" w:sz="4" w:space="0" w:color="auto"/>
              <w:right w:val="single" w:sz="4" w:space="0" w:color="auto"/>
            </w:tcBorders>
          </w:tcPr>
          <w:p w14:paraId="7C839E82" w14:textId="77777777" w:rsidR="00F67E59" w:rsidRPr="00F35FCB" w:rsidRDefault="00F67E59" w:rsidP="00F67E59">
            <w:pPr>
              <w:jc w:val="both"/>
            </w:pPr>
            <w:r w:rsidRPr="00F35FCB">
              <w:rPr>
                <w:rFonts w:eastAsia="Tahoma"/>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20" w:type="dxa"/>
            <w:tcBorders>
              <w:top w:val="single" w:sz="4" w:space="0" w:color="auto"/>
              <w:left w:val="single" w:sz="4" w:space="0" w:color="auto"/>
              <w:bottom w:val="single" w:sz="4" w:space="0" w:color="auto"/>
              <w:right w:val="single" w:sz="4" w:space="0" w:color="auto"/>
            </w:tcBorders>
          </w:tcPr>
          <w:p w14:paraId="6064DBA8" w14:textId="77777777" w:rsidR="00F67E59" w:rsidRPr="00F35FCB" w:rsidRDefault="00F67E59" w:rsidP="00F67E59">
            <w:pPr>
              <w:jc w:val="both"/>
            </w:pPr>
            <w:r w:rsidRPr="00F35FCB">
              <w:rPr>
                <w:rFonts w:eastAsia="Tahoma"/>
              </w:rPr>
              <w:t>Минимальный размер земельного участка (площадь) – не подлежит установлению</w:t>
            </w:r>
          </w:p>
        </w:tc>
      </w:tr>
      <w:tr w:rsidR="00F35FCB" w:rsidRPr="00F35FCB" w14:paraId="1B3A1AA9" w14:textId="77777777" w:rsidTr="00F67E59">
        <w:trPr>
          <w:trHeight w:val="92"/>
        </w:trPr>
        <w:tc>
          <w:tcPr>
            <w:tcW w:w="567" w:type="dxa"/>
            <w:vMerge/>
            <w:tcBorders>
              <w:top w:val="single" w:sz="4" w:space="0" w:color="auto"/>
              <w:left w:val="single" w:sz="8" w:space="0" w:color="000000"/>
              <w:right w:val="single" w:sz="8" w:space="0" w:color="000000"/>
            </w:tcBorders>
          </w:tcPr>
          <w:p w14:paraId="2B61A867" w14:textId="77777777" w:rsidR="00F67E59" w:rsidRPr="00F35FCB" w:rsidRDefault="00F67E59" w:rsidP="00F67E59"/>
        </w:tc>
        <w:tc>
          <w:tcPr>
            <w:tcW w:w="2267" w:type="dxa"/>
            <w:vMerge/>
            <w:tcBorders>
              <w:top w:val="single" w:sz="4" w:space="0" w:color="auto"/>
              <w:left w:val="nil"/>
              <w:right w:val="single" w:sz="8" w:space="0" w:color="000000"/>
            </w:tcBorders>
          </w:tcPr>
          <w:p w14:paraId="5C8646EA" w14:textId="77777777" w:rsidR="00F67E59" w:rsidRPr="00F35FCB" w:rsidRDefault="00F67E59" w:rsidP="00F67E59"/>
        </w:tc>
        <w:tc>
          <w:tcPr>
            <w:tcW w:w="1701" w:type="dxa"/>
            <w:vMerge/>
            <w:tcBorders>
              <w:top w:val="single" w:sz="4" w:space="0" w:color="auto"/>
              <w:left w:val="nil"/>
              <w:right w:val="single" w:sz="8" w:space="0" w:color="000000"/>
            </w:tcBorders>
          </w:tcPr>
          <w:p w14:paraId="265B747F" w14:textId="77777777" w:rsidR="00F67E59" w:rsidRPr="00F35FCB" w:rsidRDefault="00F67E59" w:rsidP="00F67E59"/>
        </w:tc>
        <w:tc>
          <w:tcPr>
            <w:tcW w:w="3969" w:type="dxa"/>
            <w:vMerge/>
            <w:tcBorders>
              <w:top w:val="single" w:sz="4" w:space="0" w:color="auto"/>
              <w:left w:val="nil"/>
              <w:right w:val="single" w:sz="8" w:space="0" w:color="000000"/>
            </w:tcBorders>
          </w:tcPr>
          <w:p w14:paraId="1D90FEC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E8B25E8" w14:textId="77777777" w:rsidR="00F67E59" w:rsidRPr="00F35FCB" w:rsidRDefault="00F67E59" w:rsidP="00F67E59">
            <w:pPr>
              <w:jc w:val="both"/>
            </w:pPr>
            <w:r w:rsidRPr="00F35FCB">
              <w:rPr>
                <w:rFonts w:eastAsia="Tahoma"/>
              </w:rPr>
              <w:t>Максимальный размер земельного участка (площадь) – не подлежит установлению</w:t>
            </w:r>
          </w:p>
        </w:tc>
      </w:tr>
      <w:tr w:rsidR="00F35FCB" w:rsidRPr="00F35FCB" w14:paraId="1A5E4A10" w14:textId="77777777" w:rsidTr="00F67E59">
        <w:trPr>
          <w:trHeight w:val="92"/>
        </w:trPr>
        <w:tc>
          <w:tcPr>
            <w:tcW w:w="567" w:type="dxa"/>
            <w:vMerge/>
            <w:tcBorders>
              <w:left w:val="single" w:sz="8" w:space="0" w:color="000000"/>
              <w:right w:val="single" w:sz="8" w:space="0" w:color="000000"/>
            </w:tcBorders>
          </w:tcPr>
          <w:p w14:paraId="1F1D9605" w14:textId="77777777" w:rsidR="00F67E59" w:rsidRPr="00F35FCB" w:rsidRDefault="00F67E59" w:rsidP="00F67E59"/>
        </w:tc>
        <w:tc>
          <w:tcPr>
            <w:tcW w:w="2267" w:type="dxa"/>
            <w:vMerge/>
            <w:tcBorders>
              <w:left w:val="nil"/>
              <w:right w:val="single" w:sz="8" w:space="0" w:color="000000"/>
            </w:tcBorders>
          </w:tcPr>
          <w:p w14:paraId="4D110260" w14:textId="77777777" w:rsidR="00F67E59" w:rsidRPr="00F35FCB" w:rsidRDefault="00F67E59" w:rsidP="00F67E59"/>
        </w:tc>
        <w:tc>
          <w:tcPr>
            <w:tcW w:w="1701" w:type="dxa"/>
            <w:vMerge/>
            <w:tcBorders>
              <w:left w:val="nil"/>
              <w:right w:val="single" w:sz="8" w:space="0" w:color="000000"/>
            </w:tcBorders>
          </w:tcPr>
          <w:p w14:paraId="2094FE6F" w14:textId="77777777" w:rsidR="00F67E59" w:rsidRPr="00F35FCB" w:rsidRDefault="00F67E59" w:rsidP="00F67E59"/>
        </w:tc>
        <w:tc>
          <w:tcPr>
            <w:tcW w:w="3969" w:type="dxa"/>
            <w:vMerge/>
            <w:tcBorders>
              <w:left w:val="nil"/>
              <w:right w:val="single" w:sz="8" w:space="0" w:color="000000"/>
            </w:tcBorders>
          </w:tcPr>
          <w:p w14:paraId="0EF1AE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CCF84B" w14:textId="77777777" w:rsidR="00F67E59" w:rsidRPr="00F35FCB" w:rsidRDefault="00F67E59" w:rsidP="00F67E59">
            <w:pPr>
              <w:jc w:val="both"/>
            </w:pPr>
            <w:r w:rsidRPr="00F35FCB">
              <w:rPr>
                <w:rFonts w:eastAsia="Tahoma"/>
              </w:rPr>
              <w:t>Максимальный процент застройки в границах земельного участка – не подлежит установлению</w:t>
            </w:r>
          </w:p>
        </w:tc>
      </w:tr>
      <w:tr w:rsidR="00F35FCB" w:rsidRPr="00F35FCB" w14:paraId="58E3B8FF" w14:textId="77777777" w:rsidTr="00F67E59">
        <w:trPr>
          <w:trHeight w:val="92"/>
        </w:trPr>
        <w:tc>
          <w:tcPr>
            <w:tcW w:w="567" w:type="dxa"/>
            <w:vMerge/>
            <w:tcBorders>
              <w:left w:val="single" w:sz="8" w:space="0" w:color="000000"/>
              <w:right w:val="single" w:sz="8" w:space="0" w:color="000000"/>
            </w:tcBorders>
          </w:tcPr>
          <w:p w14:paraId="2E4C021C" w14:textId="77777777" w:rsidR="00F67E59" w:rsidRPr="00F35FCB" w:rsidRDefault="00F67E59" w:rsidP="00F67E59"/>
        </w:tc>
        <w:tc>
          <w:tcPr>
            <w:tcW w:w="2267" w:type="dxa"/>
            <w:vMerge/>
            <w:tcBorders>
              <w:left w:val="nil"/>
              <w:right w:val="single" w:sz="8" w:space="0" w:color="000000"/>
            </w:tcBorders>
          </w:tcPr>
          <w:p w14:paraId="34F9ABC9" w14:textId="77777777" w:rsidR="00F67E59" w:rsidRPr="00F35FCB" w:rsidRDefault="00F67E59" w:rsidP="00F67E59"/>
        </w:tc>
        <w:tc>
          <w:tcPr>
            <w:tcW w:w="1701" w:type="dxa"/>
            <w:vMerge/>
            <w:tcBorders>
              <w:left w:val="nil"/>
              <w:right w:val="single" w:sz="8" w:space="0" w:color="000000"/>
            </w:tcBorders>
          </w:tcPr>
          <w:p w14:paraId="69402006" w14:textId="77777777" w:rsidR="00F67E59" w:rsidRPr="00F35FCB" w:rsidRDefault="00F67E59" w:rsidP="00F67E59"/>
        </w:tc>
        <w:tc>
          <w:tcPr>
            <w:tcW w:w="3969" w:type="dxa"/>
            <w:vMerge/>
            <w:tcBorders>
              <w:left w:val="nil"/>
              <w:right w:val="single" w:sz="8" w:space="0" w:color="000000"/>
            </w:tcBorders>
          </w:tcPr>
          <w:p w14:paraId="5C19767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E3CAB0" w14:textId="77777777" w:rsidR="00F67E59" w:rsidRPr="00F35FCB" w:rsidRDefault="00F67E59" w:rsidP="00F67E59">
            <w:pPr>
              <w:jc w:val="both"/>
            </w:pPr>
            <w:r w:rsidRPr="00F35FC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C9EAAEB" w14:textId="77777777" w:rsidTr="00F67E59">
        <w:trPr>
          <w:trHeight w:val="92"/>
        </w:trPr>
        <w:tc>
          <w:tcPr>
            <w:tcW w:w="567" w:type="dxa"/>
            <w:vMerge/>
            <w:tcBorders>
              <w:left w:val="single" w:sz="8" w:space="0" w:color="000000"/>
              <w:right w:val="single" w:sz="8" w:space="0" w:color="000000"/>
            </w:tcBorders>
          </w:tcPr>
          <w:p w14:paraId="333D0087" w14:textId="77777777" w:rsidR="00F67E59" w:rsidRPr="00F35FCB" w:rsidRDefault="00F67E59" w:rsidP="00F67E59"/>
        </w:tc>
        <w:tc>
          <w:tcPr>
            <w:tcW w:w="2267" w:type="dxa"/>
            <w:vMerge/>
            <w:tcBorders>
              <w:left w:val="nil"/>
              <w:right w:val="single" w:sz="8" w:space="0" w:color="000000"/>
            </w:tcBorders>
          </w:tcPr>
          <w:p w14:paraId="464A187A" w14:textId="77777777" w:rsidR="00F67E59" w:rsidRPr="00F35FCB" w:rsidRDefault="00F67E59" w:rsidP="00F67E59"/>
        </w:tc>
        <w:tc>
          <w:tcPr>
            <w:tcW w:w="1701" w:type="dxa"/>
            <w:vMerge/>
            <w:tcBorders>
              <w:left w:val="nil"/>
              <w:right w:val="single" w:sz="8" w:space="0" w:color="000000"/>
            </w:tcBorders>
          </w:tcPr>
          <w:p w14:paraId="2399ED91" w14:textId="77777777" w:rsidR="00F67E59" w:rsidRPr="00F35FCB" w:rsidRDefault="00F67E59" w:rsidP="00F67E59"/>
        </w:tc>
        <w:tc>
          <w:tcPr>
            <w:tcW w:w="3969" w:type="dxa"/>
            <w:vMerge/>
            <w:tcBorders>
              <w:left w:val="nil"/>
              <w:right w:val="single" w:sz="8" w:space="0" w:color="000000"/>
            </w:tcBorders>
          </w:tcPr>
          <w:p w14:paraId="633BA71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853DC0" w14:textId="77777777" w:rsidR="00F67E59" w:rsidRPr="00F35FCB" w:rsidRDefault="00F67E59" w:rsidP="00F67E59">
            <w:pPr>
              <w:jc w:val="both"/>
            </w:pPr>
            <w:r w:rsidRPr="00F35FCB">
              <w:rPr>
                <w:rFonts w:eastAsia="Tahoma"/>
              </w:rPr>
              <w:t>Предельная высота зданий, строений, сооружений – не подлежит установлению</w:t>
            </w:r>
          </w:p>
        </w:tc>
      </w:tr>
      <w:tr w:rsidR="00F35FCB" w:rsidRPr="00F35FCB" w14:paraId="438B581C" w14:textId="77777777" w:rsidTr="00F67E59">
        <w:trPr>
          <w:trHeight w:val="92"/>
        </w:trPr>
        <w:tc>
          <w:tcPr>
            <w:tcW w:w="567" w:type="dxa"/>
            <w:vMerge/>
            <w:tcBorders>
              <w:left w:val="single" w:sz="8" w:space="0" w:color="000000"/>
              <w:bottom w:val="single" w:sz="8" w:space="0" w:color="000000"/>
              <w:right w:val="single" w:sz="8" w:space="0" w:color="000000"/>
            </w:tcBorders>
          </w:tcPr>
          <w:p w14:paraId="7E0FCDBD" w14:textId="77777777" w:rsidR="00F67E59" w:rsidRPr="00F35FCB" w:rsidRDefault="00F67E59" w:rsidP="00F67E59"/>
        </w:tc>
        <w:tc>
          <w:tcPr>
            <w:tcW w:w="2267" w:type="dxa"/>
            <w:vMerge/>
            <w:tcBorders>
              <w:left w:val="nil"/>
              <w:bottom w:val="single" w:sz="8" w:space="0" w:color="000000"/>
              <w:right w:val="single" w:sz="8" w:space="0" w:color="000000"/>
            </w:tcBorders>
          </w:tcPr>
          <w:p w14:paraId="3F54D0BC" w14:textId="77777777" w:rsidR="00F67E59" w:rsidRPr="00F35FCB" w:rsidRDefault="00F67E59" w:rsidP="00F67E59"/>
        </w:tc>
        <w:tc>
          <w:tcPr>
            <w:tcW w:w="1701" w:type="dxa"/>
            <w:vMerge/>
            <w:tcBorders>
              <w:left w:val="nil"/>
              <w:bottom w:val="single" w:sz="8" w:space="0" w:color="000000"/>
              <w:right w:val="single" w:sz="8" w:space="0" w:color="000000"/>
            </w:tcBorders>
          </w:tcPr>
          <w:p w14:paraId="33D8868D" w14:textId="77777777" w:rsidR="00F67E59" w:rsidRPr="00F35FCB" w:rsidRDefault="00F67E59" w:rsidP="00F67E59"/>
        </w:tc>
        <w:tc>
          <w:tcPr>
            <w:tcW w:w="3969" w:type="dxa"/>
            <w:vMerge/>
            <w:tcBorders>
              <w:left w:val="nil"/>
              <w:bottom w:val="single" w:sz="8" w:space="0" w:color="000000"/>
              <w:right w:val="single" w:sz="8" w:space="0" w:color="000000"/>
            </w:tcBorders>
          </w:tcPr>
          <w:p w14:paraId="14AEA94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BA13C1A" w14:textId="77777777" w:rsidR="00F67E59" w:rsidRPr="00F35FCB" w:rsidRDefault="00F67E59" w:rsidP="00F67E59">
            <w:pPr>
              <w:jc w:val="both"/>
            </w:pPr>
            <w:r w:rsidRPr="00F35FCB">
              <w:rPr>
                <w:rFonts w:eastAsia="Tahoma"/>
              </w:rPr>
              <w:t>Минимальный процент озеленения в границах земельного участка – не подлежит установлению</w:t>
            </w:r>
          </w:p>
        </w:tc>
      </w:tr>
      <w:tr w:rsidR="00F35FCB" w:rsidRPr="00F35FCB" w14:paraId="4E2F48E1" w14:textId="77777777" w:rsidTr="00F67E59">
        <w:trPr>
          <w:trHeight w:val="362"/>
        </w:trPr>
        <w:tc>
          <w:tcPr>
            <w:tcW w:w="567" w:type="dxa"/>
            <w:vMerge w:val="restart"/>
            <w:tcBorders>
              <w:top w:val="nil"/>
              <w:left w:val="single" w:sz="8" w:space="0" w:color="000000"/>
              <w:bottom w:val="single" w:sz="8" w:space="0" w:color="000000"/>
              <w:right w:val="single" w:sz="8" w:space="0" w:color="000000"/>
            </w:tcBorders>
          </w:tcPr>
          <w:p w14:paraId="53BFF985" w14:textId="77777777" w:rsidR="00F67E59" w:rsidRPr="00F35FCB" w:rsidRDefault="00F67E59" w:rsidP="00596C2D">
            <w:pPr>
              <w:numPr>
                <w:ilvl w:val="0"/>
                <w:numId w:val="62"/>
              </w:numPr>
              <w:suppressAutoHyphens/>
              <w:ind w:left="0" w:firstLine="0"/>
            </w:pPr>
          </w:p>
        </w:tc>
        <w:tc>
          <w:tcPr>
            <w:tcW w:w="2267" w:type="dxa"/>
            <w:vMerge w:val="restart"/>
            <w:tcBorders>
              <w:top w:val="nil"/>
              <w:left w:val="nil"/>
              <w:bottom w:val="single" w:sz="8" w:space="0" w:color="000000"/>
              <w:right w:val="single" w:sz="8" w:space="0" w:color="000000"/>
            </w:tcBorders>
          </w:tcPr>
          <w:p w14:paraId="06D44ADF" w14:textId="77777777" w:rsidR="00F67E59" w:rsidRPr="00F35FCB" w:rsidRDefault="00F67E59" w:rsidP="00F67E59">
            <w:r w:rsidRPr="00F35FCB">
              <w:t>Благоустройство территории</w:t>
            </w:r>
          </w:p>
        </w:tc>
        <w:tc>
          <w:tcPr>
            <w:tcW w:w="1701" w:type="dxa"/>
            <w:vMerge w:val="restart"/>
            <w:tcBorders>
              <w:top w:val="nil"/>
              <w:left w:val="nil"/>
              <w:bottom w:val="single" w:sz="8" w:space="0" w:color="000000"/>
              <w:right w:val="single" w:sz="8" w:space="0" w:color="000000"/>
            </w:tcBorders>
          </w:tcPr>
          <w:p w14:paraId="1949018A" w14:textId="77777777" w:rsidR="00F67E59" w:rsidRPr="00F35FCB" w:rsidRDefault="00F67E59" w:rsidP="00F67E59">
            <w:r w:rsidRPr="00F35FCB">
              <w:t>12.0.2</w:t>
            </w:r>
          </w:p>
        </w:tc>
        <w:tc>
          <w:tcPr>
            <w:tcW w:w="3969" w:type="dxa"/>
            <w:vMerge w:val="restart"/>
            <w:tcBorders>
              <w:top w:val="nil"/>
              <w:left w:val="nil"/>
              <w:bottom w:val="single" w:sz="8" w:space="0" w:color="000000"/>
              <w:right w:val="single" w:sz="8" w:space="0" w:color="000000"/>
            </w:tcBorders>
          </w:tcPr>
          <w:p w14:paraId="20CCCB46"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6B9F027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DFE7E2F" w14:textId="77777777" w:rsidTr="00F67E59">
        <w:trPr>
          <w:trHeight w:val="343"/>
        </w:trPr>
        <w:tc>
          <w:tcPr>
            <w:tcW w:w="567" w:type="dxa"/>
            <w:vMerge/>
            <w:tcBorders>
              <w:top w:val="nil"/>
              <w:left w:val="single" w:sz="8" w:space="0" w:color="000000"/>
              <w:bottom w:val="single" w:sz="8" w:space="0" w:color="000000"/>
              <w:right w:val="single" w:sz="8" w:space="0" w:color="000000"/>
            </w:tcBorders>
          </w:tcPr>
          <w:p w14:paraId="070BC71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9E09D2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8F9FA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07DFF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28CAF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40B8ED9" w14:textId="77777777" w:rsidTr="00F67E59">
        <w:trPr>
          <w:trHeight w:val="339"/>
        </w:trPr>
        <w:tc>
          <w:tcPr>
            <w:tcW w:w="567" w:type="dxa"/>
            <w:vMerge/>
            <w:tcBorders>
              <w:top w:val="nil"/>
              <w:left w:val="single" w:sz="8" w:space="0" w:color="000000"/>
              <w:bottom w:val="single" w:sz="8" w:space="0" w:color="000000"/>
              <w:right w:val="single" w:sz="8" w:space="0" w:color="000000"/>
            </w:tcBorders>
          </w:tcPr>
          <w:p w14:paraId="473B838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130A8B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C4EE1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EF978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9479A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B7BD7DC" w14:textId="77777777" w:rsidTr="00F67E59">
        <w:trPr>
          <w:trHeight w:val="711"/>
        </w:trPr>
        <w:tc>
          <w:tcPr>
            <w:tcW w:w="567" w:type="dxa"/>
            <w:vMerge/>
            <w:tcBorders>
              <w:top w:val="nil"/>
              <w:left w:val="single" w:sz="8" w:space="0" w:color="000000"/>
              <w:bottom w:val="single" w:sz="8" w:space="0" w:color="000000"/>
              <w:right w:val="single" w:sz="8" w:space="0" w:color="000000"/>
            </w:tcBorders>
          </w:tcPr>
          <w:p w14:paraId="7A7407D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05E1B2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4367E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F4E0A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5A5BA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E53AAE9" w14:textId="77777777" w:rsidTr="00F67E59">
        <w:trPr>
          <w:trHeight w:val="76"/>
        </w:trPr>
        <w:tc>
          <w:tcPr>
            <w:tcW w:w="567" w:type="dxa"/>
            <w:vMerge/>
            <w:tcBorders>
              <w:top w:val="nil"/>
              <w:left w:val="single" w:sz="8" w:space="0" w:color="000000"/>
              <w:bottom w:val="single" w:sz="4" w:space="0" w:color="auto"/>
              <w:right w:val="single" w:sz="8" w:space="0" w:color="000000"/>
            </w:tcBorders>
          </w:tcPr>
          <w:p w14:paraId="6914EED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31C42E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E3EFDE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19FF91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1239D3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819397E" w14:textId="77777777" w:rsidTr="00F67E59">
        <w:trPr>
          <w:trHeight w:val="711"/>
        </w:trPr>
        <w:tc>
          <w:tcPr>
            <w:tcW w:w="567" w:type="dxa"/>
            <w:vMerge/>
            <w:tcBorders>
              <w:top w:val="single" w:sz="4" w:space="0" w:color="auto"/>
              <w:left w:val="single" w:sz="4" w:space="0" w:color="auto"/>
              <w:bottom w:val="single" w:sz="4" w:space="0" w:color="auto"/>
              <w:right w:val="single" w:sz="4" w:space="0" w:color="auto"/>
            </w:tcBorders>
          </w:tcPr>
          <w:p w14:paraId="4AD09B9D"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FEEB04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2EC556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F95153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55B3BF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2ABF75C9" w14:textId="77777777" w:rsidR="00F67E59" w:rsidRPr="00F35FCB" w:rsidRDefault="00F67E59" w:rsidP="00F67E59">
      <w:pPr>
        <w:keepNext/>
        <w:keepLines/>
        <w:spacing w:before="200"/>
        <w:jc w:val="both"/>
        <w:outlineLvl w:val="3"/>
        <w:rPr>
          <w:rFonts w:eastAsiaTheme="majorEastAsia"/>
          <w:b/>
          <w:bCs/>
        </w:rPr>
      </w:pPr>
      <w:bookmarkStart w:id="300" w:name="_Toc208935620"/>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300"/>
    </w:p>
    <w:p w14:paraId="0E165FC9" w14:textId="77777777" w:rsidR="00F67E59" w:rsidRPr="00F35FCB" w:rsidRDefault="00F67E59" w:rsidP="00F67E59">
      <w:pPr>
        <w:spacing w:before="200"/>
        <w:outlineLvl w:val="3"/>
        <w:rPr>
          <w:b/>
        </w:rPr>
      </w:pPr>
      <w:bookmarkStart w:id="301" w:name="_Toc208935621"/>
      <w:r w:rsidRPr="00F35FCB">
        <w:rPr>
          <w:b/>
        </w:rPr>
        <w:t>Условно разрешенные виды использования земельных участков и объектов капитального строительства</w:t>
      </w:r>
      <w:bookmarkEnd w:id="301"/>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1E2158ED" w14:textId="77777777" w:rsidTr="00F67E59">
        <w:tc>
          <w:tcPr>
            <w:tcW w:w="567" w:type="dxa"/>
            <w:tcBorders>
              <w:top w:val="single" w:sz="8" w:space="0" w:color="000000"/>
              <w:left w:val="single" w:sz="8" w:space="0" w:color="000000"/>
              <w:bottom w:val="single" w:sz="4" w:space="0" w:color="auto"/>
              <w:right w:val="single" w:sz="8" w:space="0" w:color="000000"/>
            </w:tcBorders>
          </w:tcPr>
          <w:p w14:paraId="0B656B9A"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4CDDB4A8"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70687655" w14:textId="77777777" w:rsidR="00F67E59" w:rsidRPr="00F35FCB" w:rsidRDefault="00F67E59" w:rsidP="00F67E59">
            <w:pPr>
              <w:spacing w:line="235" w:lineRule="atLeast"/>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72908AE5"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E2D6250"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7683F51"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05D48FA" w14:textId="77777777" w:rsidR="00F67E59" w:rsidRPr="00F35FCB" w:rsidRDefault="00F67E59" w:rsidP="00596C2D">
            <w:pPr>
              <w:numPr>
                <w:ilvl w:val="0"/>
                <w:numId w:val="63"/>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15C5603C"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5009A73A"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1D614494" w14:textId="77777777" w:rsidR="00F67E59" w:rsidRPr="00F35FCB" w:rsidRDefault="00F67E59" w:rsidP="00F67E59">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14:paraId="3790AC05" w14:textId="77777777" w:rsidR="00F67E59" w:rsidRPr="00F35FCB" w:rsidRDefault="00F67E59" w:rsidP="00F67E59">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442415E1"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30C3D2F5"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3551D374"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F29D87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3631AF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C0E2A42"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3677E61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93BD7C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380D47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0640D2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58AFC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5BA095" w14:textId="77777777" w:rsidR="00F67E59" w:rsidRPr="00F35FCB" w:rsidRDefault="00F67E59" w:rsidP="00F67E59"/>
        </w:tc>
        <w:tc>
          <w:tcPr>
            <w:tcW w:w="6520" w:type="dxa"/>
            <w:tcBorders>
              <w:top w:val="nil"/>
              <w:left w:val="nil"/>
              <w:bottom w:val="single" w:sz="8" w:space="0" w:color="000000"/>
              <w:right w:val="single" w:sz="8" w:space="0" w:color="000000"/>
            </w:tcBorders>
          </w:tcPr>
          <w:p w14:paraId="082C5EC1"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359698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7D2841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222AED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79B30D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ACCEA4" w14:textId="77777777" w:rsidR="00F67E59" w:rsidRPr="00F35FCB" w:rsidRDefault="00F67E59" w:rsidP="00F67E59"/>
        </w:tc>
        <w:tc>
          <w:tcPr>
            <w:tcW w:w="6520" w:type="dxa"/>
            <w:tcBorders>
              <w:top w:val="nil"/>
              <w:left w:val="nil"/>
              <w:bottom w:val="single" w:sz="8" w:space="0" w:color="000000"/>
              <w:right w:val="single" w:sz="8" w:space="0" w:color="000000"/>
            </w:tcBorders>
          </w:tcPr>
          <w:p w14:paraId="4B80481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268F9B7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832201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06914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4FF8EE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1B2742" w14:textId="77777777" w:rsidR="00F67E59" w:rsidRPr="00F35FCB" w:rsidRDefault="00F67E59" w:rsidP="00F67E59"/>
        </w:tc>
        <w:tc>
          <w:tcPr>
            <w:tcW w:w="6520" w:type="dxa"/>
            <w:tcBorders>
              <w:top w:val="nil"/>
              <w:left w:val="nil"/>
              <w:bottom w:val="single" w:sz="8" w:space="0" w:color="000000"/>
              <w:right w:val="single" w:sz="8" w:space="0" w:color="000000"/>
            </w:tcBorders>
          </w:tcPr>
          <w:p w14:paraId="5BBE1745"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2534A24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E4CFA0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A21B74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81616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081BBB9" w14:textId="77777777" w:rsidR="00F67E59" w:rsidRPr="00F35FCB" w:rsidRDefault="00F67E59" w:rsidP="00F67E59"/>
        </w:tc>
        <w:tc>
          <w:tcPr>
            <w:tcW w:w="6520" w:type="dxa"/>
            <w:tcBorders>
              <w:top w:val="nil"/>
              <w:left w:val="nil"/>
              <w:bottom w:val="single" w:sz="8" w:space="0" w:color="000000"/>
              <w:right w:val="single" w:sz="8" w:space="0" w:color="000000"/>
            </w:tcBorders>
          </w:tcPr>
          <w:p w14:paraId="3C0BA13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DDD9CC2"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6F4376AE" w14:textId="77777777" w:rsidR="00F67E59" w:rsidRPr="00F35FCB" w:rsidRDefault="00F67E59" w:rsidP="00596C2D">
            <w:pPr>
              <w:numPr>
                <w:ilvl w:val="0"/>
                <w:numId w:val="63"/>
              </w:numPr>
              <w:suppressAutoHyphens/>
              <w:ind w:left="0" w:firstLine="0"/>
            </w:pPr>
          </w:p>
        </w:tc>
        <w:tc>
          <w:tcPr>
            <w:tcW w:w="2267" w:type="dxa"/>
            <w:vMerge w:val="restart"/>
            <w:tcBorders>
              <w:top w:val="nil"/>
              <w:left w:val="nil"/>
              <w:bottom w:val="single" w:sz="8" w:space="0" w:color="000000"/>
              <w:right w:val="single" w:sz="8" w:space="0" w:color="000000"/>
            </w:tcBorders>
          </w:tcPr>
          <w:p w14:paraId="0A2CE414" w14:textId="77777777" w:rsidR="00F67E59" w:rsidRPr="00F35FCB" w:rsidRDefault="00F67E59" w:rsidP="00F67E59">
            <w:r w:rsidRPr="00F35FCB">
              <w:t>Развлекательные мероприятия</w:t>
            </w:r>
          </w:p>
        </w:tc>
        <w:tc>
          <w:tcPr>
            <w:tcW w:w="1701" w:type="dxa"/>
            <w:vMerge w:val="restart"/>
            <w:tcBorders>
              <w:top w:val="nil"/>
              <w:left w:val="nil"/>
              <w:bottom w:val="single" w:sz="8" w:space="0" w:color="000000"/>
              <w:right w:val="single" w:sz="8" w:space="0" w:color="000000"/>
            </w:tcBorders>
          </w:tcPr>
          <w:p w14:paraId="77369846" w14:textId="77777777" w:rsidR="00F67E59" w:rsidRPr="00F35FCB" w:rsidRDefault="00F67E59" w:rsidP="00F67E59">
            <w:r w:rsidRPr="00F35FCB">
              <w:t>4.8.1</w:t>
            </w:r>
          </w:p>
        </w:tc>
        <w:tc>
          <w:tcPr>
            <w:tcW w:w="3969" w:type="dxa"/>
            <w:vMerge w:val="restart"/>
            <w:tcBorders>
              <w:top w:val="nil"/>
              <w:left w:val="nil"/>
              <w:bottom w:val="single" w:sz="8" w:space="0" w:color="000000"/>
              <w:right w:val="single" w:sz="8" w:space="0" w:color="000000"/>
            </w:tcBorders>
          </w:tcPr>
          <w:p w14:paraId="047C9A70" w14:textId="77777777" w:rsidR="00F67E59" w:rsidRPr="00F35FCB" w:rsidRDefault="00F67E59" w:rsidP="00F67E59">
            <w:r w:rsidRPr="00F35FCB">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6520" w:type="dxa"/>
            <w:tcBorders>
              <w:top w:val="nil"/>
              <w:left w:val="nil"/>
              <w:bottom w:val="single" w:sz="8" w:space="0" w:color="000000"/>
              <w:right w:val="single" w:sz="8" w:space="0" w:color="000000"/>
            </w:tcBorders>
          </w:tcPr>
          <w:p w14:paraId="3B3D6878"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151D6B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9D39E2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667630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4E34F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51ECFF" w14:textId="77777777" w:rsidR="00F67E59" w:rsidRPr="00F35FCB" w:rsidRDefault="00F67E59" w:rsidP="00F67E59"/>
        </w:tc>
        <w:tc>
          <w:tcPr>
            <w:tcW w:w="6520" w:type="dxa"/>
            <w:tcBorders>
              <w:top w:val="nil"/>
              <w:left w:val="nil"/>
              <w:bottom w:val="single" w:sz="8" w:space="0" w:color="000000"/>
              <w:right w:val="single" w:sz="8" w:space="0" w:color="000000"/>
            </w:tcBorders>
          </w:tcPr>
          <w:p w14:paraId="07FDDE9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FAD10C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BA6443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4935B0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18EB9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131950"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6BEC589"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B3787D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D6A885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AFEA70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5AEE4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748DFC" w14:textId="77777777" w:rsidR="00F67E59" w:rsidRPr="00F35FCB" w:rsidRDefault="00F67E59" w:rsidP="00F67E59"/>
        </w:tc>
        <w:tc>
          <w:tcPr>
            <w:tcW w:w="6520" w:type="dxa"/>
            <w:tcBorders>
              <w:top w:val="nil"/>
              <w:left w:val="nil"/>
              <w:bottom w:val="single" w:sz="8" w:space="0" w:color="000000"/>
              <w:right w:val="single" w:sz="8" w:space="0" w:color="000000"/>
            </w:tcBorders>
          </w:tcPr>
          <w:p w14:paraId="4777D51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33F58EEE"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C62EF7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A89701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59DDD5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4409132" w14:textId="77777777" w:rsidR="00F67E59" w:rsidRPr="00F35FCB" w:rsidRDefault="00F67E59" w:rsidP="00F67E59"/>
        </w:tc>
        <w:tc>
          <w:tcPr>
            <w:tcW w:w="6520" w:type="dxa"/>
            <w:tcBorders>
              <w:top w:val="nil"/>
              <w:left w:val="nil"/>
              <w:bottom w:val="single" w:sz="4" w:space="0" w:color="auto"/>
              <w:right w:val="single" w:sz="8" w:space="0" w:color="000000"/>
            </w:tcBorders>
          </w:tcPr>
          <w:p w14:paraId="0C0EEF0D"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3D924B39"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6E7905B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3DC513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6244C7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9969F36" w14:textId="77777777" w:rsidR="00F67E59" w:rsidRPr="00F35FCB" w:rsidRDefault="00F67E59" w:rsidP="00F67E59"/>
        </w:tc>
        <w:tc>
          <w:tcPr>
            <w:tcW w:w="6520" w:type="dxa"/>
            <w:tcBorders>
              <w:top w:val="single" w:sz="4" w:space="0" w:color="auto"/>
              <w:left w:val="single" w:sz="4" w:space="0" w:color="auto"/>
              <w:bottom w:val="single" w:sz="4" w:space="0" w:color="auto"/>
              <w:right w:val="single" w:sz="4" w:space="0" w:color="auto"/>
            </w:tcBorders>
          </w:tcPr>
          <w:p w14:paraId="0266D1FB"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E8F7FFD"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305C96A9" w14:textId="77777777" w:rsidR="00F67E59" w:rsidRPr="00F35FCB" w:rsidRDefault="00F67E59" w:rsidP="00596C2D">
            <w:pPr>
              <w:numPr>
                <w:ilvl w:val="0"/>
                <w:numId w:val="63"/>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6B0CB0C7"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nil"/>
              <w:bottom w:val="single" w:sz="8" w:space="0" w:color="000000"/>
              <w:right w:val="single" w:sz="8" w:space="0" w:color="000000"/>
            </w:tcBorders>
          </w:tcPr>
          <w:p w14:paraId="60E6A4E6" w14:textId="77777777" w:rsidR="00F67E59" w:rsidRPr="00F35FCB" w:rsidRDefault="00F67E59" w:rsidP="00F67E59">
            <w:r w:rsidRPr="00F35FCB">
              <w:t>5.1.3</w:t>
            </w:r>
          </w:p>
        </w:tc>
        <w:tc>
          <w:tcPr>
            <w:tcW w:w="3969" w:type="dxa"/>
            <w:vMerge w:val="restart"/>
            <w:tcBorders>
              <w:top w:val="single" w:sz="4" w:space="0" w:color="auto"/>
              <w:left w:val="nil"/>
              <w:bottom w:val="single" w:sz="8" w:space="0" w:color="000000"/>
              <w:right w:val="single" w:sz="8" w:space="0" w:color="000000"/>
            </w:tcBorders>
          </w:tcPr>
          <w:p w14:paraId="0B50E6E5" w14:textId="77777777" w:rsidR="00F67E59" w:rsidRPr="00F35FCB" w:rsidRDefault="00F67E59" w:rsidP="00F67E59">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nil"/>
              <w:bottom w:val="single" w:sz="8" w:space="0" w:color="000000"/>
              <w:right w:val="single" w:sz="8" w:space="0" w:color="000000"/>
            </w:tcBorders>
          </w:tcPr>
          <w:p w14:paraId="39B6A2C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FDA14C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22DE2A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55C0C8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59B9A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338233"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B16AC3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2C6E19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C5BB26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4D7849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065B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F7552F" w14:textId="77777777" w:rsidR="00F67E59" w:rsidRPr="00F35FCB" w:rsidRDefault="00F67E59" w:rsidP="00F67E59"/>
        </w:tc>
        <w:tc>
          <w:tcPr>
            <w:tcW w:w="6520" w:type="dxa"/>
            <w:tcBorders>
              <w:top w:val="nil"/>
              <w:left w:val="nil"/>
              <w:bottom w:val="single" w:sz="8" w:space="0" w:color="000000"/>
              <w:right w:val="single" w:sz="8" w:space="0" w:color="000000"/>
            </w:tcBorders>
          </w:tcPr>
          <w:p w14:paraId="748BD06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7D9B6B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2C89C7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526854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1D4A42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5AB3DF1" w14:textId="77777777" w:rsidR="00F67E59" w:rsidRPr="00F35FCB" w:rsidRDefault="00F67E59" w:rsidP="00F67E59"/>
        </w:tc>
        <w:tc>
          <w:tcPr>
            <w:tcW w:w="6520" w:type="dxa"/>
            <w:tcBorders>
              <w:top w:val="nil"/>
              <w:left w:val="nil"/>
              <w:bottom w:val="single" w:sz="4" w:space="0" w:color="auto"/>
              <w:right w:val="single" w:sz="8" w:space="0" w:color="000000"/>
            </w:tcBorders>
          </w:tcPr>
          <w:p w14:paraId="4574407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1BF8D01"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1643B87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F087E3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3DF5E7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B3814E8" w14:textId="77777777" w:rsidR="00F67E59" w:rsidRPr="00F35FCB" w:rsidRDefault="00F67E59" w:rsidP="00F67E59"/>
        </w:tc>
        <w:tc>
          <w:tcPr>
            <w:tcW w:w="6520" w:type="dxa"/>
            <w:tcBorders>
              <w:top w:val="single" w:sz="4" w:space="0" w:color="auto"/>
              <w:left w:val="single" w:sz="4" w:space="0" w:color="auto"/>
              <w:bottom w:val="single" w:sz="4" w:space="0" w:color="auto"/>
              <w:right w:val="single" w:sz="4" w:space="0" w:color="auto"/>
            </w:tcBorders>
          </w:tcPr>
          <w:p w14:paraId="6186F70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7D39102" w14:textId="77777777" w:rsidTr="00F67E59">
        <w:trPr>
          <w:trHeight w:val="45"/>
        </w:trPr>
        <w:tc>
          <w:tcPr>
            <w:tcW w:w="567" w:type="dxa"/>
            <w:vMerge/>
            <w:tcBorders>
              <w:top w:val="single" w:sz="4" w:space="0" w:color="auto"/>
              <w:left w:val="single" w:sz="8" w:space="0" w:color="000000"/>
              <w:bottom w:val="single" w:sz="4" w:space="0" w:color="auto"/>
              <w:right w:val="single" w:sz="8" w:space="0" w:color="000000"/>
            </w:tcBorders>
          </w:tcPr>
          <w:p w14:paraId="7C912172"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66BD1A8F"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7FB0BB6F"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A138936" w14:textId="77777777" w:rsidR="00F67E59" w:rsidRPr="00F35FCB" w:rsidRDefault="00F67E59" w:rsidP="00F67E59"/>
        </w:tc>
        <w:tc>
          <w:tcPr>
            <w:tcW w:w="6520" w:type="dxa"/>
            <w:tcBorders>
              <w:top w:val="single" w:sz="4" w:space="0" w:color="auto"/>
              <w:left w:val="nil"/>
              <w:bottom w:val="single" w:sz="4" w:space="0" w:color="auto"/>
              <w:right w:val="single" w:sz="8" w:space="0" w:color="000000"/>
            </w:tcBorders>
          </w:tcPr>
          <w:p w14:paraId="1A83A81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7CA8EC4"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A6EC4BB" w14:textId="77777777" w:rsidR="00F67E59" w:rsidRPr="00F35FCB" w:rsidRDefault="00F67E59" w:rsidP="00596C2D">
            <w:pPr>
              <w:numPr>
                <w:ilvl w:val="0"/>
                <w:numId w:val="63"/>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67E0CF5" w14:textId="77777777" w:rsidR="00F67E59" w:rsidRPr="00F35FCB" w:rsidRDefault="00F67E59" w:rsidP="00F67E59">
            <w:r w:rsidRPr="00F35FCB">
              <w:t>Деятельность по особой охране и изучению природы</w:t>
            </w:r>
          </w:p>
        </w:tc>
        <w:tc>
          <w:tcPr>
            <w:tcW w:w="1701" w:type="dxa"/>
            <w:vMerge w:val="restart"/>
            <w:tcBorders>
              <w:top w:val="single" w:sz="4" w:space="0" w:color="auto"/>
              <w:left w:val="single" w:sz="4" w:space="0" w:color="auto"/>
              <w:bottom w:val="single" w:sz="4" w:space="0" w:color="auto"/>
              <w:right w:val="single" w:sz="4" w:space="0" w:color="auto"/>
            </w:tcBorders>
          </w:tcPr>
          <w:p w14:paraId="4CC3D05F" w14:textId="77777777" w:rsidR="00F67E59" w:rsidRPr="00F35FCB" w:rsidRDefault="00F67E59" w:rsidP="00F67E59">
            <w:r w:rsidRPr="00F35FCB">
              <w:t xml:space="preserve">9.0 </w:t>
            </w:r>
          </w:p>
        </w:tc>
        <w:tc>
          <w:tcPr>
            <w:tcW w:w="3969" w:type="dxa"/>
            <w:vMerge w:val="restart"/>
            <w:tcBorders>
              <w:top w:val="single" w:sz="4" w:space="0" w:color="auto"/>
              <w:left w:val="single" w:sz="4" w:space="0" w:color="auto"/>
              <w:bottom w:val="single" w:sz="4" w:space="0" w:color="auto"/>
              <w:right w:val="single" w:sz="4" w:space="0" w:color="auto"/>
            </w:tcBorders>
          </w:tcPr>
          <w:p w14:paraId="0F1D9D4A" w14:textId="77777777" w:rsidR="00F67E59" w:rsidRPr="00F35FCB" w:rsidRDefault="00F67E59" w:rsidP="00F67E59">
            <w:r w:rsidRPr="00F35FCB">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520" w:type="dxa"/>
            <w:tcBorders>
              <w:top w:val="single" w:sz="4" w:space="0" w:color="auto"/>
              <w:left w:val="single" w:sz="4" w:space="0" w:color="auto"/>
              <w:bottom w:val="single" w:sz="4" w:space="0" w:color="auto"/>
              <w:right w:val="single" w:sz="4" w:space="0" w:color="auto"/>
            </w:tcBorders>
          </w:tcPr>
          <w:p w14:paraId="7E27CC0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B6DB57D"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0D3E2D4"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BB1888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4CF6EA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4D49459" w14:textId="77777777" w:rsidR="00F67E59" w:rsidRPr="00F35FCB" w:rsidRDefault="00F67E59" w:rsidP="00F67E59"/>
        </w:tc>
        <w:tc>
          <w:tcPr>
            <w:tcW w:w="6520" w:type="dxa"/>
            <w:tcBorders>
              <w:top w:val="single" w:sz="4" w:space="0" w:color="auto"/>
              <w:left w:val="nil"/>
              <w:bottom w:val="single" w:sz="8" w:space="0" w:color="000000"/>
              <w:right w:val="single" w:sz="8" w:space="0" w:color="000000"/>
            </w:tcBorders>
          </w:tcPr>
          <w:p w14:paraId="5A4BDD1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5A8BCB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AD8591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8DEE20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913CF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DCD28E" w14:textId="77777777" w:rsidR="00F67E59" w:rsidRPr="00F35FCB" w:rsidRDefault="00F67E59" w:rsidP="00F67E59"/>
        </w:tc>
        <w:tc>
          <w:tcPr>
            <w:tcW w:w="6520" w:type="dxa"/>
            <w:tcBorders>
              <w:top w:val="nil"/>
              <w:left w:val="nil"/>
              <w:bottom w:val="single" w:sz="8" w:space="0" w:color="000000"/>
              <w:right w:val="single" w:sz="8" w:space="0" w:color="000000"/>
            </w:tcBorders>
          </w:tcPr>
          <w:p w14:paraId="098670F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B259CA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55BFA5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4A0ABB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E91EF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56CBFF" w14:textId="77777777" w:rsidR="00F67E59" w:rsidRPr="00F35FCB" w:rsidRDefault="00F67E59" w:rsidP="00F67E59"/>
        </w:tc>
        <w:tc>
          <w:tcPr>
            <w:tcW w:w="6520" w:type="dxa"/>
            <w:tcBorders>
              <w:top w:val="nil"/>
              <w:left w:val="nil"/>
              <w:bottom w:val="single" w:sz="8" w:space="0" w:color="000000"/>
              <w:right w:val="single" w:sz="8" w:space="0" w:color="000000"/>
            </w:tcBorders>
          </w:tcPr>
          <w:p w14:paraId="10DCA15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18F514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CF7B90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6819C2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506BF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49EC6B" w14:textId="77777777" w:rsidR="00F67E59" w:rsidRPr="00F35FCB" w:rsidRDefault="00F67E59" w:rsidP="00F67E59"/>
        </w:tc>
        <w:tc>
          <w:tcPr>
            <w:tcW w:w="6520" w:type="dxa"/>
            <w:tcBorders>
              <w:top w:val="nil"/>
              <w:left w:val="nil"/>
              <w:bottom w:val="single" w:sz="8" w:space="0" w:color="000000"/>
              <w:right w:val="single" w:sz="8" w:space="0" w:color="000000"/>
            </w:tcBorders>
          </w:tcPr>
          <w:p w14:paraId="03FFA5F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1077CC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22CA72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615E8D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191C1B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C07160" w14:textId="77777777" w:rsidR="00F67E59" w:rsidRPr="00F35FCB" w:rsidRDefault="00F67E59" w:rsidP="00F67E59"/>
        </w:tc>
        <w:tc>
          <w:tcPr>
            <w:tcW w:w="6520" w:type="dxa"/>
            <w:tcBorders>
              <w:top w:val="nil"/>
              <w:left w:val="nil"/>
              <w:bottom w:val="single" w:sz="8" w:space="0" w:color="000000"/>
              <w:right w:val="single" w:sz="8" w:space="0" w:color="000000"/>
            </w:tcBorders>
          </w:tcPr>
          <w:p w14:paraId="24CA540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174A69AF" w14:textId="77777777" w:rsidR="00F67E59" w:rsidRPr="00F35FCB" w:rsidRDefault="00F67E59" w:rsidP="00F67E59">
      <w:pPr>
        <w:spacing w:before="200"/>
        <w:outlineLvl w:val="3"/>
        <w:rPr>
          <w:b/>
        </w:rPr>
      </w:pPr>
      <w:bookmarkStart w:id="302" w:name="_Toc208935622"/>
      <w:r w:rsidRPr="00F35FCB">
        <w:rPr>
          <w:b/>
        </w:rPr>
        <w:t>Особенности применения градостроительного регламента</w:t>
      </w:r>
      <w:bookmarkEnd w:id="302"/>
    </w:p>
    <w:p w14:paraId="1CC5296E"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52D3318C" w14:textId="77777777" w:rsidR="00F67E59" w:rsidRPr="00F35FCB" w:rsidRDefault="00F67E59" w:rsidP="00F67E59">
      <w:pPr>
        <w:ind w:firstLine="567"/>
        <w:jc w:val="both"/>
      </w:pPr>
      <w:r w:rsidRPr="00F35FCB">
        <w:t>3.1. Минимальные отступы:</w:t>
      </w:r>
    </w:p>
    <w:p w14:paraId="0B209C1F"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7D11FB5E"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35E54880"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381B1A03"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02C1B1D2" w14:textId="77777777" w:rsidR="00F67E59" w:rsidRPr="00F35FCB" w:rsidRDefault="00F67E59" w:rsidP="00F67E59">
      <w:pPr>
        <w:ind w:firstLine="567"/>
        <w:jc w:val="both"/>
      </w:pPr>
      <w:r w:rsidRPr="00F35FCB">
        <w:t>3.2.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5BCF78C3" w14:textId="77777777" w:rsidR="00F67E59" w:rsidRPr="00F35FCB" w:rsidRDefault="00F67E59" w:rsidP="00F67E59">
      <w:pPr>
        <w:ind w:firstLine="567"/>
        <w:jc w:val="both"/>
      </w:pPr>
      <w:r w:rsidRPr="00F35FCB">
        <w:t>3.3. Для вида разрешенного использования земельных участков с кодом 4.7 «Гостиничное обслуживание» строительство апарт-отелей и комплексов апартаментов запрещено.</w:t>
      </w:r>
    </w:p>
    <w:p w14:paraId="4158C8E1" w14:textId="77777777" w:rsidR="00F67E59" w:rsidRPr="00F35FCB" w:rsidRDefault="00F67E59" w:rsidP="00F67E59">
      <w:pPr>
        <w:ind w:firstLine="567"/>
        <w:jc w:val="both"/>
      </w:pPr>
      <w:r w:rsidRPr="00F35FCB">
        <w:t>3.4. Иные показатели по параметрам застройки зоны СЗ1: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061F29C5" w14:textId="77777777" w:rsidR="00F67E59" w:rsidRPr="00F35FCB" w:rsidRDefault="00F67E59" w:rsidP="00F67E59">
      <w:pPr>
        <w:ind w:firstLine="567"/>
        <w:jc w:val="both"/>
      </w:pPr>
      <w:r w:rsidRPr="00F35FCB">
        <w:t>3.5. Максимальный класс опасности объектов капитального строительства, размещаемых в границах территориальной зоны (согласно санитарной классификации, установленной СанПиН 2.2.1/2.1.1.1200-03) – IV.</w:t>
      </w:r>
    </w:p>
    <w:p w14:paraId="74922FB9" w14:textId="77777777" w:rsidR="00F67E59" w:rsidRPr="00F35FCB" w:rsidRDefault="00F67E59" w:rsidP="00F67E59">
      <w:pPr>
        <w:ind w:firstLine="567"/>
        <w:jc w:val="both"/>
      </w:pPr>
      <w:r w:rsidRPr="00F35FCB">
        <w:t>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273DBF26" w14:textId="77777777" w:rsidR="00F67E59" w:rsidRPr="00F35FCB" w:rsidRDefault="00F67E59" w:rsidP="00F67E59">
      <w:pPr>
        <w:ind w:firstLine="567"/>
        <w:jc w:val="both"/>
      </w:pPr>
      <w:r w:rsidRPr="00F35FCB">
        <w:t>5. В границах территориальной зоны Р2.2,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06DAE0DC" w14:textId="77777777" w:rsidR="00F67E59" w:rsidRPr="00F35FCB" w:rsidRDefault="00F67E59" w:rsidP="00F67E59">
      <w:pPr>
        <w:spacing w:before="200"/>
        <w:outlineLvl w:val="3"/>
        <w:rPr>
          <w:b/>
        </w:rPr>
      </w:pPr>
      <w:bookmarkStart w:id="303" w:name="_Toc208935623"/>
      <w:r w:rsidRPr="00F35FCB">
        <w:rPr>
          <w:b/>
        </w:rPr>
        <w:t>Требования к архитектурно-градостроительному облику объектов капитального строительства</w:t>
      </w:r>
      <w:bookmarkEnd w:id="303"/>
    </w:p>
    <w:p w14:paraId="15F11969"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5D68A18B" w14:textId="77777777" w:rsidR="00F67E59" w:rsidRPr="00F35FCB" w:rsidRDefault="00F67E59" w:rsidP="00F67E59">
      <w:pPr>
        <w:spacing w:before="200"/>
        <w:jc w:val="center"/>
        <w:outlineLvl w:val="2"/>
        <w:rPr>
          <w:b/>
        </w:rPr>
      </w:pPr>
      <w:bookmarkStart w:id="304" w:name="_Toc208417622"/>
      <w:bookmarkStart w:id="305" w:name="_Toc208935624"/>
      <w:r w:rsidRPr="00F35FCB">
        <w:rPr>
          <w:b/>
        </w:rPr>
        <w:t>Статья 55. Р2.3. Зона тематических парков (Парк «Форт Раевский»)</w:t>
      </w:r>
      <w:bookmarkEnd w:id="304"/>
      <w:bookmarkEnd w:id="305"/>
    </w:p>
    <w:p w14:paraId="120A2784" w14:textId="77777777" w:rsidR="00F67E59" w:rsidRPr="00F35FCB" w:rsidRDefault="00F67E59" w:rsidP="00F67E59">
      <w:pPr>
        <w:ind w:firstLine="567"/>
        <w:jc w:val="both"/>
      </w:pPr>
      <w:r w:rsidRPr="00F35FCB">
        <w:t>1. Территориальная зона Р2.3 предназначена для размещения парка «Форт Раевский».</w:t>
      </w:r>
    </w:p>
    <w:p w14:paraId="2A9ABA83"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Р2.3:</w:t>
      </w:r>
    </w:p>
    <w:p w14:paraId="0CF1F8FA" w14:textId="77777777" w:rsidR="00F67E59" w:rsidRPr="00F35FCB" w:rsidRDefault="00F67E59" w:rsidP="00F67E59">
      <w:pPr>
        <w:spacing w:before="200"/>
        <w:outlineLvl w:val="3"/>
        <w:rPr>
          <w:b/>
        </w:rPr>
      </w:pPr>
      <w:bookmarkStart w:id="306" w:name="_Toc208935625"/>
      <w:r w:rsidRPr="00F35FCB">
        <w:rPr>
          <w:b/>
        </w:rPr>
        <w:t>Основные виды разрешенного использования земельных участков и объектов капитального строительства</w:t>
      </w:r>
      <w:bookmarkEnd w:id="306"/>
    </w:p>
    <w:tbl>
      <w:tblPr>
        <w:tblStyle w:val="a7"/>
        <w:tblW w:w="15024" w:type="dxa"/>
        <w:tblLayout w:type="fixed"/>
        <w:tblLook w:val="04A0" w:firstRow="1" w:lastRow="0" w:firstColumn="1" w:lastColumn="0" w:noHBand="0" w:noVBand="1"/>
      </w:tblPr>
      <w:tblGrid>
        <w:gridCol w:w="565"/>
        <w:gridCol w:w="2269"/>
        <w:gridCol w:w="1701"/>
        <w:gridCol w:w="3969"/>
        <w:gridCol w:w="6520"/>
      </w:tblGrid>
      <w:tr w:rsidR="00F35FCB" w:rsidRPr="00F35FCB" w14:paraId="7B64CDD1" w14:textId="77777777" w:rsidTr="00F67E59">
        <w:tc>
          <w:tcPr>
            <w:tcW w:w="565" w:type="dxa"/>
            <w:tcBorders>
              <w:top w:val="single" w:sz="8" w:space="0" w:color="000000"/>
              <w:left w:val="single" w:sz="8" w:space="0" w:color="000000"/>
              <w:bottom w:val="single" w:sz="4" w:space="0" w:color="auto"/>
              <w:right w:val="single" w:sz="8" w:space="0" w:color="000000"/>
            </w:tcBorders>
          </w:tcPr>
          <w:p w14:paraId="39E949F0" w14:textId="77777777" w:rsidR="00F67E59" w:rsidRPr="00F35FCB" w:rsidRDefault="00F67E59" w:rsidP="00F67E59">
            <w:pPr>
              <w:jc w:val="center"/>
            </w:pPr>
            <w:r w:rsidRPr="00F35FCB">
              <w:t>№ п/п</w:t>
            </w:r>
          </w:p>
        </w:tc>
        <w:tc>
          <w:tcPr>
            <w:tcW w:w="2269" w:type="dxa"/>
            <w:tcBorders>
              <w:top w:val="single" w:sz="8" w:space="0" w:color="000000"/>
              <w:left w:val="nil"/>
              <w:bottom w:val="single" w:sz="4" w:space="0" w:color="auto"/>
              <w:right w:val="single" w:sz="8" w:space="0" w:color="000000"/>
            </w:tcBorders>
          </w:tcPr>
          <w:p w14:paraId="45C66217"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66ADE764"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3892DBC4"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7505D261"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2C3FE5A"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6538D16C" w14:textId="77777777" w:rsidR="00F67E59" w:rsidRPr="00F35FCB" w:rsidRDefault="00F67E59" w:rsidP="00596C2D">
            <w:pPr>
              <w:numPr>
                <w:ilvl w:val="0"/>
                <w:numId w:val="6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4FC6F7DF"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1F200579"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2A7EB62B"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14:paraId="5A1F66D6"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01B90A1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EFC82FF"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240183D0"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692A871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F8E91D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B7CEBC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26EC80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2C47856"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83A2AE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A8DD27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CEF4B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8E1A9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A003F5"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98F5356"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6496D22"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9EC9A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4E94E6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72713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6DCE4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3D9CD273"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A7CC00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EE0298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8A52C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3BA667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FA4E5C" w14:textId="77777777" w:rsidR="00F67E59" w:rsidRPr="00F35FCB" w:rsidRDefault="00F67E59" w:rsidP="00F67E59">
            <w:pPr>
              <w:jc w:val="both"/>
            </w:pPr>
            <w:r w:rsidRPr="00F35FCB">
              <w:t>Предельная высота зданий, строений, сооружений – 8 м</w:t>
            </w:r>
          </w:p>
        </w:tc>
      </w:tr>
      <w:tr w:rsidR="00F35FCB" w:rsidRPr="00F35FCB" w14:paraId="127FFFC8"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442540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F9D761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C928E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31FA4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5A8A8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9E962E1" w14:textId="77777777" w:rsidTr="00F67E59">
        <w:trPr>
          <w:trHeight w:val="45"/>
        </w:trPr>
        <w:tc>
          <w:tcPr>
            <w:tcW w:w="565" w:type="dxa"/>
            <w:vMerge w:val="restart"/>
            <w:tcBorders>
              <w:top w:val="nil"/>
              <w:left w:val="single" w:sz="8" w:space="0" w:color="000000"/>
              <w:bottom w:val="single" w:sz="8" w:space="0" w:color="000000"/>
              <w:right w:val="single" w:sz="8" w:space="0" w:color="000000"/>
            </w:tcBorders>
          </w:tcPr>
          <w:p w14:paraId="538466BC" w14:textId="77777777" w:rsidR="00F67E59" w:rsidRPr="00F35FCB" w:rsidRDefault="00F67E59" w:rsidP="00596C2D">
            <w:pPr>
              <w:numPr>
                <w:ilvl w:val="0"/>
                <w:numId w:val="64"/>
              </w:numPr>
              <w:suppressAutoHyphens/>
              <w:ind w:left="0" w:firstLine="0"/>
            </w:pPr>
          </w:p>
        </w:tc>
        <w:tc>
          <w:tcPr>
            <w:tcW w:w="2269" w:type="dxa"/>
            <w:vMerge w:val="restart"/>
            <w:tcBorders>
              <w:top w:val="nil"/>
              <w:left w:val="nil"/>
              <w:bottom w:val="single" w:sz="8" w:space="0" w:color="000000"/>
              <w:right w:val="single" w:sz="8" w:space="0" w:color="000000"/>
            </w:tcBorders>
          </w:tcPr>
          <w:p w14:paraId="1966144A" w14:textId="77777777" w:rsidR="00F67E59" w:rsidRPr="00F35FCB" w:rsidRDefault="00F67E59" w:rsidP="00F67E59">
            <w:r w:rsidRPr="00F35FCB">
              <w:t>Деловое управление</w:t>
            </w:r>
          </w:p>
        </w:tc>
        <w:tc>
          <w:tcPr>
            <w:tcW w:w="1701" w:type="dxa"/>
            <w:vMerge w:val="restart"/>
            <w:tcBorders>
              <w:top w:val="nil"/>
              <w:left w:val="nil"/>
              <w:bottom w:val="single" w:sz="8" w:space="0" w:color="000000"/>
              <w:right w:val="single" w:sz="8" w:space="0" w:color="000000"/>
            </w:tcBorders>
          </w:tcPr>
          <w:p w14:paraId="7C251420" w14:textId="77777777" w:rsidR="00F67E59" w:rsidRPr="00F35FCB" w:rsidRDefault="00F67E59" w:rsidP="00F67E59">
            <w:r w:rsidRPr="00F35FCB">
              <w:t>4.1</w:t>
            </w:r>
          </w:p>
        </w:tc>
        <w:tc>
          <w:tcPr>
            <w:tcW w:w="3969" w:type="dxa"/>
            <w:vMerge w:val="restart"/>
            <w:tcBorders>
              <w:top w:val="nil"/>
              <w:left w:val="nil"/>
              <w:bottom w:val="single" w:sz="8" w:space="0" w:color="000000"/>
              <w:right w:val="single" w:sz="8" w:space="0" w:color="000000"/>
            </w:tcBorders>
          </w:tcPr>
          <w:p w14:paraId="35820723" w14:textId="77777777" w:rsidR="00F67E59" w:rsidRPr="00F35FCB" w:rsidRDefault="00F67E59" w:rsidP="00F67E59">
            <w:pPr>
              <w:jc w:val="both"/>
            </w:pPr>
            <w:r w:rsidRPr="00F35FC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520" w:type="dxa"/>
            <w:tcBorders>
              <w:top w:val="nil"/>
              <w:left w:val="nil"/>
              <w:bottom w:val="single" w:sz="8" w:space="0" w:color="000000"/>
              <w:right w:val="single" w:sz="8" w:space="0" w:color="000000"/>
            </w:tcBorders>
          </w:tcPr>
          <w:p w14:paraId="585898C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E238F05"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69833D1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ACC402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C6D27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86050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67B2AB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8BE95C9"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5327E0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D1A53E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125C1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64235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ACAEE6"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3FDFB1BF"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1284E69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F8FB70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6E596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68523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0267EE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3A147F3D"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03B2C4F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C3A92F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23FA4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545174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9B2CD9" w14:textId="77777777" w:rsidR="00F67E59" w:rsidRPr="00F35FCB" w:rsidRDefault="00F67E59" w:rsidP="00F67E59">
            <w:pPr>
              <w:jc w:val="both"/>
            </w:pPr>
            <w:r w:rsidRPr="00F35FCB">
              <w:t>Предельная высота зданий, строений, сооружений – 21/25/30/33 м п.9 Ст.23</w:t>
            </w:r>
          </w:p>
        </w:tc>
      </w:tr>
      <w:tr w:rsidR="00F35FCB" w:rsidRPr="00F35FCB" w14:paraId="74CC3152"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3F620B1F"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F51747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2ECADC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CD4656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B4297F3" w14:textId="77777777" w:rsidR="00F67E59" w:rsidRPr="00F35FCB" w:rsidRDefault="00F67E59" w:rsidP="00F67E59">
            <w:pPr>
              <w:jc w:val="both"/>
            </w:pPr>
            <w:r w:rsidRPr="00F35FCB">
              <w:t>Минимальный процент озеленения в границах земельного участка – 30 %</w:t>
            </w:r>
          </w:p>
        </w:tc>
      </w:tr>
      <w:tr w:rsidR="00F35FCB" w:rsidRPr="00F35FCB" w14:paraId="6BC034E3" w14:textId="77777777" w:rsidTr="00F67E59">
        <w:trPr>
          <w:trHeight w:val="45"/>
        </w:trPr>
        <w:tc>
          <w:tcPr>
            <w:tcW w:w="565" w:type="dxa"/>
            <w:vMerge w:val="restart"/>
            <w:tcBorders>
              <w:top w:val="nil"/>
              <w:left w:val="single" w:sz="8" w:space="0" w:color="000000"/>
              <w:right w:val="single" w:sz="8" w:space="0" w:color="000000"/>
            </w:tcBorders>
          </w:tcPr>
          <w:p w14:paraId="588D144B" w14:textId="77777777" w:rsidR="00F67E59" w:rsidRPr="00F35FCB" w:rsidRDefault="00F67E59" w:rsidP="00596C2D">
            <w:pPr>
              <w:numPr>
                <w:ilvl w:val="0"/>
                <w:numId w:val="64"/>
              </w:numPr>
              <w:suppressAutoHyphens/>
              <w:ind w:left="0" w:firstLine="0"/>
            </w:pPr>
          </w:p>
        </w:tc>
        <w:tc>
          <w:tcPr>
            <w:tcW w:w="2269" w:type="dxa"/>
            <w:vMerge w:val="restart"/>
            <w:tcBorders>
              <w:top w:val="nil"/>
              <w:left w:val="nil"/>
              <w:right w:val="single" w:sz="8" w:space="0" w:color="000000"/>
            </w:tcBorders>
          </w:tcPr>
          <w:p w14:paraId="375064AD" w14:textId="77777777" w:rsidR="00F67E59" w:rsidRPr="00F35FCB" w:rsidRDefault="00F67E59" w:rsidP="00F67E59">
            <w:r w:rsidRPr="00F35FCB">
              <w:t>Служебные гаражи</w:t>
            </w:r>
          </w:p>
        </w:tc>
        <w:tc>
          <w:tcPr>
            <w:tcW w:w="1701" w:type="dxa"/>
            <w:vMerge w:val="restart"/>
            <w:tcBorders>
              <w:top w:val="nil"/>
              <w:left w:val="nil"/>
              <w:right w:val="single" w:sz="8" w:space="0" w:color="000000"/>
            </w:tcBorders>
          </w:tcPr>
          <w:p w14:paraId="22331C1D" w14:textId="77777777" w:rsidR="00F67E59" w:rsidRPr="00F35FCB" w:rsidRDefault="00F67E59" w:rsidP="00F67E59">
            <w:r w:rsidRPr="00F35FCB">
              <w:t xml:space="preserve">4.9 </w:t>
            </w:r>
          </w:p>
        </w:tc>
        <w:tc>
          <w:tcPr>
            <w:tcW w:w="3969" w:type="dxa"/>
            <w:vMerge w:val="restart"/>
            <w:tcBorders>
              <w:top w:val="nil"/>
              <w:left w:val="nil"/>
              <w:right w:val="single" w:sz="8" w:space="0" w:color="000000"/>
            </w:tcBorders>
          </w:tcPr>
          <w:p w14:paraId="1DCA4128" w14:textId="77777777" w:rsidR="00F67E59" w:rsidRPr="00F35FCB" w:rsidRDefault="00F67E59" w:rsidP="00F67E59">
            <w:pPr>
              <w:jc w:val="both"/>
            </w:pPr>
            <w:r w:rsidRPr="00F35FC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0" w:type="dxa"/>
            <w:tcBorders>
              <w:top w:val="nil"/>
              <w:left w:val="nil"/>
              <w:bottom w:val="single" w:sz="4" w:space="0" w:color="auto"/>
              <w:right w:val="single" w:sz="8" w:space="0" w:color="000000"/>
            </w:tcBorders>
          </w:tcPr>
          <w:p w14:paraId="73324CFB" w14:textId="77777777" w:rsidR="00F67E59" w:rsidRPr="00F35FCB" w:rsidRDefault="00F67E59" w:rsidP="00F67E59">
            <w:pPr>
              <w:jc w:val="both"/>
            </w:pPr>
            <w:r w:rsidRPr="00F35FCB">
              <w:t>Минимальный размер земельного участка (площадь) – не 300 кв. м</w:t>
            </w:r>
          </w:p>
        </w:tc>
      </w:tr>
      <w:tr w:rsidR="00F35FCB" w:rsidRPr="00F35FCB" w14:paraId="0AD223ED" w14:textId="77777777" w:rsidTr="00F67E59">
        <w:trPr>
          <w:trHeight w:val="45"/>
        </w:trPr>
        <w:tc>
          <w:tcPr>
            <w:tcW w:w="565" w:type="dxa"/>
            <w:vMerge/>
            <w:tcBorders>
              <w:left w:val="single" w:sz="8" w:space="0" w:color="000000"/>
              <w:right w:val="single" w:sz="8" w:space="0" w:color="000000"/>
            </w:tcBorders>
          </w:tcPr>
          <w:p w14:paraId="47B9E479" w14:textId="77777777" w:rsidR="00F67E59" w:rsidRPr="00F35FCB" w:rsidRDefault="00F67E59" w:rsidP="00F67E59"/>
        </w:tc>
        <w:tc>
          <w:tcPr>
            <w:tcW w:w="2269" w:type="dxa"/>
            <w:vMerge/>
            <w:tcBorders>
              <w:left w:val="nil"/>
              <w:right w:val="single" w:sz="8" w:space="0" w:color="000000"/>
            </w:tcBorders>
          </w:tcPr>
          <w:p w14:paraId="417EC11C" w14:textId="77777777" w:rsidR="00F67E59" w:rsidRPr="00F35FCB" w:rsidRDefault="00F67E59" w:rsidP="00F67E59"/>
        </w:tc>
        <w:tc>
          <w:tcPr>
            <w:tcW w:w="1701" w:type="dxa"/>
            <w:vMerge/>
            <w:tcBorders>
              <w:left w:val="nil"/>
              <w:right w:val="single" w:sz="8" w:space="0" w:color="000000"/>
            </w:tcBorders>
          </w:tcPr>
          <w:p w14:paraId="36C33021" w14:textId="77777777" w:rsidR="00F67E59" w:rsidRPr="00F35FCB" w:rsidRDefault="00F67E59" w:rsidP="00F67E59"/>
        </w:tc>
        <w:tc>
          <w:tcPr>
            <w:tcW w:w="3969" w:type="dxa"/>
            <w:vMerge/>
            <w:tcBorders>
              <w:left w:val="nil"/>
              <w:right w:val="single" w:sz="8" w:space="0" w:color="000000"/>
            </w:tcBorders>
          </w:tcPr>
          <w:p w14:paraId="791A3D7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EB542D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31B474A" w14:textId="77777777" w:rsidTr="00F67E59">
        <w:trPr>
          <w:trHeight w:val="45"/>
        </w:trPr>
        <w:tc>
          <w:tcPr>
            <w:tcW w:w="565" w:type="dxa"/>
            <w:vMerge/>
            <w:tcBorders>
              <w:left w:val="single" w:sz="8" w:space="0" w:color="000000"/>
              <w:right w:val="single" w:sz="8" w:space="0" w:color="000000"/>
            </w:tcBorders>
          </w:tcPr>
          <w:p w14:paraId="3AB8EB47" w14:textId="77777777" w:rsidR="00F67E59" w:rsidRPr="00F35FCB" w:rsidRDefault="00F67E59" w:rsidP="00F67E59"/>
        </w:tc>
        <w:tc>
          <w:tcPr>
            <w:tcW w:w="2269" w:type="dxa"/>
            <w:vMerge/>
            <w:tcBorders>
              <w:left w:val="nil"/>
              <w:right w:val="single" w:sz="8" w:space="0" w:color="000000"/>
            </w:tcBorders>
          </w:tcPr>
          <w:p w14:paraId="6326D4C3" w14:textId="77777777" w:rsidR="00F67E59" w:rsidRPr="00F35FCB" w:rsidRDefault="00F67E59" w:rsidP="00F67E59"/>
        </w:tc>
        <w:tc>
          <w:tcPr>
            <w:tcW w:w="1701" w:type="dxa"/>
            <w:vMerge/>
            <w:tcBorders>
              <w:left w:val="nil"/>
              <w:right w:val="single" w:sz="8" w:space="0" w:color="000000"/>
            </w:tcBorders>
          </w:tcPr>
          <w:p w14:paraId="63BD321A" w14:textId="77777777" w:rsidR="00F67E59" w:rsidRPr="00F35FCB" w:rsidRDefault="00F67E59" w:rsidP="00F67E59"/>
        </w:tc>
        <w:tc>
          <w:tcPr>
            <w:tcW w:w="3969" w:type="dxa"/>
            <w:vMerge/>
            <w:tcBorders>
              <w:left w:val="nil"/>
              <w:right w:val="single" w:sz="8" w:space="0" w:color="000000"/>
            </w:tcBorders>
          </w:tcPr>
          <w:p w14:paraId="6C37F38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9873579"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2039ADBD" w14:textId="77777777" w:rsidTr="00F67E59">
        <w:trPr>
          <w:trHeight w:val="45"/>
        </w:trPr>
        <w:tc>
          <w:tcPr>
            <w:tcW w:w="565" w:type="dxa"/>
            <w:vMerge/>
            <w:tcBorders>
              <w:left w:val="single" w:sz="8" w:space="0" w:color="000000"/>
              <w:right w:val="single" w:sz="8" w:space="0" w:color="000000"/>
            </w:tcBorders>
          </w:tcPr>
          <w:p w14:paraId="188A9DAE" w14:textId="77777777" w:rsidR="00F67E59" w:rsidRPr="00F35FCB" w:rsidRDefault="00F67E59" w:rsidP="00F67E59"/>
        </w:tc>
        <w:tc>
          <w:tcPr>
            <w:tcW w:w="2269" w:type="dxa"/>
            <w:vMerge/>
            <w:tcBorders>
              <w:left w:val="nil"/>
              <w:right w:val="single" w:sz="8" w:space="0" w:color="000000"/>
            </w:tcBorders>
          </w:tcPr>
          <w:p w14:paraId="18CFCDBE" w14:textId="77777777" w:rsidR="00F67E59" w:rsidRPr="00F35FCB" w:rsidRDefault="00F67E59" w:rsidP="00F67E59"/>
        </w:tc>
        <w:tc>
          <w:tcPr>
            <w:tcW w:w="1701" w:type="dxa"/>
            <w:vMerge/>
            <w:tcBorders>
              <w:left w:val="nil"/>
              <w:right w:val="single" w:sz="8" w:space="0" w:color="000000"/>
            </w:tcBorders>
          </w:tcPr>
          <w:p w14:paraId="7714A7F8" w14:textId="77777777" w:rsidR="00F67E59" w:rsidRPr="00F35FCB" w:rsidRDefault="00F67E59" w:rsidP="00F67E59"/>
        </w:tc>
        <w:tc>
          <w:tcPr>
            <w:tcW w:w="3969" w:type="dxa"/>
            <w:vMerge/>
            <w:tcBorders>
              <w:left w:val="nil"/>
              <w:right w:val="single" w:sz="8" w:space="0" w:color="000000"/>
            </w:tcBorders>
          </w:tcPr>
          <w:p w14:paraId="6E7CCCE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4CDA4D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3773CCD0" w14:textId="77777777" w:rsidTr="00F67E59">
        <w:trPr>
          <w:trHeight w:val="45"/>
        </w:trPr>
        <w:tc>
          <w:tcPr>
            <w:tcW w:w="565" w:type="dxa"/>
            <w:vMerge/>
            <w:tcBorders>
              <w:left w:val="single" w:sz="8" w:space="0" w:color="000000"/>
              <w:right w:val="single" w:sz="8" w:space="0" w:color="000000"/>
            </w:tcBorders>
          </w:tcPr>
          <w:p w14:paraId="5FCAF922" w14:textId="77777777" w:rsidR="00F67E59" w:rsidRPr="00F35FCB" w:rsidRDefault="00F67E59" w:rsidP="00F67E59"/>
        </w:tc>
        <w:tc>
          <w:tcPr>
            <w:tcW w:w="2269" w:type="dxa"/>
            <w:vMerge/>
            <w:tcBorders>
              <w:left w:val="nil"/>
              <w:right w:val="single" w:sz="8" w:space="0" w:color="000000"/>
            </w:tcBorders>
          </w:tcPr>
          <w:p w14:paraId="08C48684" w14:textId="77777777" w:rsidR="00F67E59" w:rsidRPr="00F35FCB" w:rsidRDefault="00F67E59" w:rsidP="00F67E59"/>
        </w:tc>
        <w:tc>
          <w:tcPr>
            <w:tcW w:w="1701" w:type="dxa"/>
            <w:vMerge/>
            <w:tcBorders>
              <w:left w:val="nil"/>
              <w:right w:val="single" w:sz="8" w:space="0" w:color="000000"/>
            </w:tcBorders>
          </w:tcPr>
          <w:p w14:paraId="76691E69" w14:textId="77777777" w:rsidR="00F67E59" w:rsidRPr="00F35FCB" w:rsidRDefault="00F67E59" w:rsidP="00F67E59"/>
        </w:tc>
        <w:tc>
          <w:tcPr>
            <w:tcW w:w="3969" w:type="dxa"/>
            <w:vMerge/>
            <w:tcBorders>
              <w:left w:val="nil"/>
              <w:right w:val="single" w:sz="8" w:space="0" w:color="000000"/>
            </w:tcBorders>
          </w:tcPr>
          <w:p w14:paraId="39C0A5A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E9F7C64" w14:textId="77777777" w:rsidR="00F67E59" w:rsidRPr="00F35FCB" w:rsidRDefault="00F67E59" w:rsidP="00F67E59">
            <w:pPr>
              <w:jc w:val="both"/>
            </w:pPr>
            <w:r w:rsidRPr="00F35FCB">
              <w:t>Предельная высота зданий, строений, сооружений – 5 м</w:t>
            </w:r>
          </w:p>
        </w:tc>
      </w:tr>
      <w:tr w:rsidR="00F35FCB" w:rsidRPr="00F35FCB" w14:paraId="7C24226C" w14:textId="77777777" w:rsidTr="00F67E59">
        <w:trPr>
          <w:trHeight w:val="45"/>
        </w:trPr>
        <w:tc>
          <w:tcPr>
            <w:tcW w:w="565" w:type="dxa"/>
            <w:vMerge/>
            <w:tcBorders>
              <w:left w:val="single" w:sz="8" w:space="0" w:color="000000"/>
              <w:bottom w:val="single" w:sz="4" w:space="0" w:color="auto"/>
              <w:right w:val="single" w:sz="8" w:space="0" w:color="000000"/>
            </w:tcBorders>
          </w:tcPr>
          <w:p w14:paraId="70852226" w14:textId="77777777" w:rsidR="00F67E59" w:rsidRPr="00F35FCB" w:rsidRDefault="00F67E59" w:rsidP="00F67E59"/>
        </w:tc>
        <w:tc>
          <w:tcPr>
            <w:tcW w:w="2269" w:type="dxa"/>
            <w:vMerge/>
            <w:tcBorders>
              <w:left w:val="nil"/>
              <w:bottom w:val="single" w:sz="4" w:space="0" w:color="auto"/>
              <w:right w:val="single" w:sz="8" w:space="0" w:color="000000"/>
            </w:tcBorders>
          </w:tcPr>
          <w:p w14:paraId="3E7BFCCC" w14:textId="77777777" w:rsidR="00F67E59" w:rsidRPr="00F35FCB" w:rsidRDefault="00F67E59" w:rsidP="00F67E59"/>
        </w:tc>
        <w:tc>
          <w:tcPr>
            <w:tcW w:w="1701" w:type="dxa"/>
            <w:vMerge/>
            <w:tcBorders>
              <w:left w:val="nil"/>
              <w:bottom w:val="single" w:sz="4" w:space="0" w:color="auto"/>
              <w:right w:val="single" w:sz="8" w:space="0" w:color="000000"/>
            </w:tcBorders>
          </w:tcPr>
          <w:p w14:paraId="359DF4A7" w14:textId="77777777" w:rsidR="00F67E59" w:rsidRPr="00F35FCB" w:rsidRDefault="00F67E59" w:rsidP="00F67E59"/>
        </w:tc>
        <w:tc>
          <w:tcPr>
            <w:tcW w:w="3969" w:type="dxa"/>
            <w:vMerge/>
            <w:tcBorders>
              <w:left w:val="nil"/>
              <w:bottom w:val="single" w:sz="4" w:space="0" w:color="auto"/>
              <w:right w:val="single" w:sz="4" w:space="0" w:color="auto"/>
            </w:tcBorders>
          </w:tcPr>
          <w:p w14:paraId="07BF7CA5"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81D6E7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D0360C8"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11497CDA" w14:textId="77777777" w:rsidR="00F67E59" w:rsidRPr="00F35FCB" w:rsidRDefault="00F67E59" w:rsidP="00596C2D">
            <w:pPr>
              <w:numPr>
                <w:ilvl w:val="0"/>
                <w:numId w:val="6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4B477529" w14:textId="77777777" w:rsidR="00F67E59" w:rsidRPr="00F35FCB" w:rsidRDefault="00F67E59" w:rsidP="00F67E59">
            <w:r w:rsidRPr="00F35FCB">
              <w:t>Выставочно-ярмарочная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0F66880E" w14:textId="77777777" w:rsidR="00F67E59" w:rsidRPr="00F35FCB" w:rsidRDefault="00F67E59" w:rsidP="00F67E59">
            <w:r w:rsidRPr="00F35FCB">
              <w:t>4.10</w:t>
            </w:r>
          </w:p>
        </w:tc>
        <w:tc>
          <w:tcPr>
            <w:tcW w:w="3969" w:type="dxa"/>
            <w:vMerge w:val="restart"/>
            <w:tcBorders>
              <w:top w:val="single" w:sz="4" w:space="0" w:color="auto"/>
              <w:left w:val="single" w:sz="4" w:space="0" w:color="auto"/>
              <w:bottom w:val="single" w:sz="4" w:space="0" w:color="auto"/>
              <w:right w:val="single" w:sz="4" w:space="0" w:color="auto"/>
            </w:tcBorders>
          </w:tcPr>
          <w:p w14:paraId="6B7E329C" w14:textId="77777777" w:rsidR="00F67E59" w:rsidRPr="00F35FCB" w:rsidRDefault="00F67E59" w:rsidP="00F67E59">
            <w:pPr>
              <w:jc w:val="both"/>
            </w:pPr>
            <w:r w:rsidRPr="00F35FC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520" w:type="dxa"/>
            <w:tcBorders>
              <w:top w:val="single" w:sz="4" w:space="0" w:color="auto"/>
              <w:left w:val="single" w:sz="4" w:space="0" w:color="auto"/>
              <w:bottom w:val="single" w:sz="4" w:space="0" w:color="auto"/>
              <w:right w:val="single" w:sz="4" w:space="0" w:color="auto"/>
            </w:tcBorders>
          </w:tcPr>
          <w:p w14:paraId="63688D5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166DC1D"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45A49D24"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72D48A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F4992B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48FA64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5EB5D4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B596C1A"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217248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CE0CFF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96314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ED842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DF49733"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50581263"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0094DC7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9DB865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BDBD2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0D742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2DDBD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1598C9BB"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5DC631C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770D35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68C35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19C6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F15D66" w14:textId="77777777" w:rsidR="00F67E59" w:rsidRPr="00F35FCB" w:rsidRDefault="00F67E59" w:rsidP="00F67E59">
            <w:pPr>
              <w:jc w:val="both"/>
            </w:pPr>
            <w:r w:rsidRPr="00F35FCB">
              <w:t>Предельная высота зданий, строений, сооружений – 8 м</w:t>
            </w:r>
          </w:p>
        </w:tc>
      </w:tr>
      <w:tr w:rsidR="00F35FCB" w:rsidRPr="00F35FCB" w14:paraId="546EDB2D"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217FBCD7"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3C7C368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444E29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1B6676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DA956AC" w14:textId="77777777" w:rsidR="00F67E59" w:rsidRPr="00F35FCB" w:rsidRDefault="00F67E59" w:rsidP="00F67E59">
            <w:pPr>
              <w:jc w:val="both"/>
            </w:pPr>
            <w:r w:rsidRPr="00F35FCB">
              <w:t>Минимальный процент озеленения в границах земельного участка – 30 %</w:t>
            </w:r>
          </w:p>
        </w:tc>
      </w:tr>
      <w:tr w:rsidR="00F35FCB" w:rsidRPr="00F35FCB" w14:paraId="7301A7DC" w14:textId="77777777" w:rsidTr="00F67E59">
        <w:trPr>
          <w:trHeight w:val="45"/>
        </w:trPr>
        <w:tc>
          <w:tcPr>
            <w:tcW w:w="565" w:type="dxa"/>
            <w:vMerge w:val="restart"/>
            <w:tcBorders>
              <w:top w:val="nil"/>
              <w:left w:val="single" w:sz="8" w:space="0" w:color="000000"/>
              <w:right w:val="single" w:sz="8" w:space="0" w:color="000000"/>
            </w:tcBorders>
          </w:tcPr>
          <w:p w14:paraId="3BDB2D42" w14:textId="77777777" w:rsidR="00F67E59" w:rsidRPr="00F35FCB" w:rsidRDefault="00F67E59" w:rsidP="00596C2D">
            <w:pPr>
              <w:numPr>
                <w:ilvl w:val="0"/>
                <w:numId w:val="64"/>
              </w:numPr>
              <w:suppressAutoHyphens/>
              <w:ind w:left="0" w:firstLine="0"/>
            </w:pPr>
          </w:p>
        </w:tc>
        <w:tc>
          <w:tcPr>
            <w:tcW w:w="2269" w:type="dxa"/>
            <w:vMerge w:val="restart"/>
            <w:tcBorders>
              <w:top w:val="nil"/>
              <w:left w:val="nil"/>
              <w:right w:val="single" w:sz="8" w:space="0" w:color="000000"/>
            </w:tcBorders>
          </w:tcPr>
          <w:p w14:paraId="626403A2" w14:textId="77777777" w:rsidR="00F67E59" w:rsidRPr="00F35FCB" w:rsidRDefault="00F67E59" w:rsidP="00F67E59">
            <w:r w:rsidRPr="00F35FCB">
              <w:t>Обеспечение спортивно-зрелищных мероприятий</w:t>
            </w:r>
          </w:p>
        </w:tc>
        <w:tc>
          <w:tcPr>
            <w:tcW w:w="1701" w:type="dxa"/>
            <w:vMerge w:val="restart"/>
            <w:tcBorders>
              <w:top w:val="nil"/>
              <w:left w:val="nil"/>
              <w:right w:val="single" w:sz="8" w:space="0" w:color="000000"/>
            </w:tcBorders>
          </w:tcPr>
          <w:p w14:paraId="31EC42B5" w14:textId="77777777" w:rsidR="00F67E59" w:rsidRPr="00F35FCB" w:rsidRDefault="00F67E59" w:rsidP="00F67E59">
            <w:r w:rsidRPr="00F35FCB">
              <w:t>5.1.1</w:t>
            </w:r>
          </w:p>
        </w:tc>
        <w:tc>
          <w:tcPr>
            <w:tcW w:w="3969" w:type="dxa"/>
            <w:vMerge w:val="restart"/>
            <w:tcBorders>
              <w:top w:val="nil"/>
              <w:left w:val="nil"/>
              <w:right w:val="single" w:sz="8" w:space="0" w:color="000000"/>
            </w:tcBorders>
          </w:tcPr>
          <w:p w14:paraId="4FC7DFF6" w14:textId="77777777" w:rsidR="00F67E59" w:rsidRPr="00F35FCB" w:rsidRDefault="00F67E59" w:rsidP="00F67E59">
            <w:pPr>
              <w:jc w:val="both"/>
            </w:pPr>
            <w:r w:rsidRPr="00F35FCB">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6520" w:type="dxa"/>
            <w:tcBorders>
              <w:top w:val="nil"/>
              <w:left w:val="nil"/>
              <w:bottom w:val="single" w:sz="4" w:space="0" w:color="auto"/>
              <w:right w:val="single" w:sz="8" w:space="0" w:color="000000"/>
            </w:tcBorders>
          </w:tcPr>
          <w:p w14:paraId="41E7C1C6"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62E68AA8" w14:textId="77777777" w:rsidTr="00F67E59">
        <w:trPr>
          <w:trHeight w:val="45"/>
        </w:trPr>
        <w:tc>
          <w:tcPr>
            <w:tcW w:w="565" w:type="dxa"/>
            <w:vMerge/>
            <w:tcBorders>
              <w:left w:val="single" w:sz="8" w:space="0" w:color="000000"/>
              <w:right w:val="single" w:sz="8" w:space="0" w:color="000000"/>
            </w:tcBorders>
          </w:tcPr>
          <w:p w14:paraId="2191A872" w14:textId="77777777" w:rsidR="00F67E59" w:rsidRPr="00F35FCB" w:rsidRDefault="00F67E59" w:rsidP="00F67E59"/>
        </w:tc>
        <w:tc>
          <w:tcPr>
            <w:tcW w:w="2269" w:type="dxa"/>
            <w:vMerge/>
            <w:tcBorders>
              <w:left w:val="nil"/>
              <w:right w:val="single" w:sz="8" w:space="0" w:color="000000"/>
            </w:tcBorders>
          </w:tcPr>
          <w:p w14:paraId="6BF7EB43" w14:textId="77777777" w:rsidR="00F67E59" w:rsidRPr="00F35FCB" w:rsidRDefault="00F67E59" w:rsidP="00F67E59"/>
        </w:tc>
        <w:tc>
          <w:tcPr>
            <w:tcW w:w="1701" w:type="dxa"/>
            <w:vMerge/>
            <w:tcBorders>
              <w:left w:val="nil"/>
              <w:right w:val="single" w:sz="8" w:space="0" w:color="000000"/>
            </w:tcBorders>
          </w:tcPr>
          <w:p w14:paraId="21095EFB" w14:textId="77777777" w:rsidR="00F67E59" w:rsidRPr="00F35FCB" w:rsidRDefault="00F67E59" w:rsidP="00F67E59"/>
        </w:tc>
        <w:tc>
          <w:tcPr>
            <w:tcW w:w="3969" w:type="dxa"/>
            <w:vMerge/>
            <w:tcBorders>
              <w:left w:val="nil"/>
              <w:right w:val="single" w:sz="8" w:space="0" w:color="000000"/>
            </w:tcBorders>
          </w:tcPr>
          <w:p w14:paraId="7F8D7D8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216772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81ABF38" w14:textId="77777777" w:rsidTr="00F67E59">
        <w:trPr>
          <w:trHeight w:val="45"/>
        </w:trPr>
        <w:tc>
          <w:tcPr>
            <w:tcW w:w="565" w:type="dxa"/>
            <w:vMerge/>
            <w:tcBorders>
              <w:left w:val="single" w:sz="8" w:space="0" w:color="000000"/>
              <w:right w:val="single" w:sz="8" w:space="0" w:color="000000"/>
            </w:tcBorders>
          </w:tcPr>
          <w:p w14:paraId="4162275F" w14:textId="77777777" w:rsidR="00F67E59" w:rsidRPr="00F35FCB" w:rsidRDefault="00F67E59" w:rsidP="00F67E59"/>
        </w:tc>
        <w:tc>
          <w:tcPr>
            <w:tcW w:w="2269" w:type="dxa"/>
            <w:vMerge/>
            <w:tcBorders>
              <w:left w:val="nil"/>
              <w:right w:val="single" w:sz="8" w:space="0" w:color="000000"/>
            </w:tcBorders>
          </w:tcPr>
          <w:p w14:paraId="6D8D4745" w14:textId="77777777" w:rsidR="00F67E59" w:rsidRPr="00F35FCB" w:rsidRDefault="00F67E59" w:rsidP="00F67E59"/>
        </w:tc>
        <w:tc>
          <w:tcPr>
            <w:tcW w:w="1701" w:type="dxa"/>
            <w:vMerge/>
            <w:tcBorders>
              <w:left w:val="nil"/>
              <w:right w:val="single" w:sz="8" w:space="0" w:color="000000"/>
            </w:tcBorders>
          </w:tcPr>
          <w:p w14:paraId="5FF40126" w14:textId="77777777" w:rsidR="00F67E59" w:rsidRPr="00F35FCB" w:rsidRDefault="00F67E59" w:rsidP="00F67E59"/>
        </w:tc>
        <w:tc>
          <w:tcPr>
            <w:tcW w:w="3969" w:type="dxa"/>
            <w:vMerge/>
            <w:tcBorders>
              <w:left w:val="nil"/>
              <w:right w:val="single" w:sz="8" w:space="0" w:color="000000"/>
            </w:tcBorders>
          </w:tcPr>
          <w:p w14:paraId="2EDCFBF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EBB723F"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DA726F0" w14:textId="77777777" w:rsidTr="00F67E59">
        <w:trPr>
          <w:trHeight w:val="45"/>
        </w:trPr>
        <w:tc>
          <w:tcPr>
            <w:tcW w:w="565" w:type="dxa"/>
            <w:vMerge/>
            <w:tcBorders>
              <w:left w:val="single" w:sz="8" w:space="0" w:color="000000"/>
              <w:right w:val="single" w:sz="8" w:space="0" w:color="000000"/>
            </w:tcBorders>
          </w:tcPr>
          <w:p w14:paraId="25268337" w14:textId="77777777" w:rsidR="00F67E59" w:rsidRPr="00F35FCB" w:rsidRDefault="00F67E59" w:rsidP="00F67E59"/>
        </w:tc>
        <w:tc>
          <w:tcPr>
            <w:tcW w:w="2269" w:type="dxa"/>
            <w:vMerge/>
            <w:tcBorders>
              <w:left w:val="nil"/>
              <w:right w:val="single" w:sz="8" w:space="0" w:color="000000"/>
            </w:tcBorders>
          </w:tcPr>
          <w:p w14:paraId="51848D7A" w14:textId="77777777" w:rsidR="00F67E59" w:rsidRPr="00F35FCB" w:rsidRDefault="00F67E59" w:rsidP="00F67E59"/>
        </w:tc>
        <w:tc>
          <w:tcPr>
            <w:tcW w:w="1701" w:type="dxa"/>
            <w:vMerge/>
            <w:tcBorders>
              <w:left w:val="nil"/>
              <w:right w:val="single" w:sz="8" w:space="0" w:color="000000"/>
            </w:tcBorders>
          </w:tcPr>
          <w:p w14:paraId="65345982" w14:textId="77777777" w:rsidR="00F67E59" w:rsidRPr="00F35FCB" w:rsidRDefault="00F67E59" w:rsidP="00F67E59"/>
        </w:tc>
        <w:tc>
          <w:tcPr>
            <w:tcW w:w="3969" w:type="dxa"/>
            <w:vMerge/>
            <w:tcBorders>
              <w:left w:val="nil"/>
              <w:right w:val="single" w:sz="8" w:space="0" w:color="000000"/>
            </w:tcBorders>
          </w:tcPr>
          <w:p w14:paraId="245AC86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9C74B7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B0F74C2" w14:textId="77777777" w:rsidTr="00F67E59">
        <w:trPr>
          <w:trHeight w:val="45"/>
        </w:trPr>
        <w:tc>
          <w:tcPr>
            <w:tcW w:w="565" w:type="dxa"/>
            <w:vMerge/>
            <w:tcBorders>
              <w:left w:val="single" w:sz="8" w:space="0" w:color="000000"/>
              <w:right w:val="single" w:sz="8" w:space="0" w:color="000000"/>
            </w:tcBorders>
          </w:tcPr>
          <w:p w14:paraId="108DB80E" w14:textId="77777777" w:rsidR="00F67E59" w:rsidRPr="00F35FCB" w:rsidRDefault="00F67E59" w:rsidP="00F67E59"/>
        </w:tc>
        <w:tc>
          <w:tcPr>
            <w:tcW w:w="2269" w:type="dxa"/>
            <w:vMerge/>
            <w:tcBorders>
              <w:left w:val="nil"/>
              <w:right w:val="single" w:sz="8" w:space="0" w:color="000000"/>
            </w:tcBorders>
          </w:tcPr>
          <w:p w14:paraId="27DAB619" w14:textId="77777777" w:rsidR="00F67E59" w:rsidRPr="00F35FCB" w:rsidRDefault="00F67E59" w:rsidP="00F67E59"/>
        </w:tc>
        <w:tc>
          <w:tcPr>
            <w:tcW w:w="1701" w:type="dxa"/>
            <w:vMerge/>
            <w:tcBorders>
              <w:left w:val="nil"/>
              <w:right w:val="single" w:sz="8" w:space="0" w:color="000000"/>
            </w:tcBorders>
          </w:tcPr>
          <w:p w14:paraId="0C889BBA" w14:textId="77777777" w:rsidR="00F67E59" w:rsidRPr="00F35FCB" w:rsidRDefault="00F67E59" w:rsidP="00F67E59"/>
        </w:tc>
        <w:tc>
          <w:tcPr>
            <w:tcW w:w="3969" w:type="dxa"/>
            <w:vMerge/>
            <w:tcBorders>
              <w:left w:val="nil"/>
              <w:right w:val="single" w:sz="8" w:space="0" w:color="000000"/>
            </w:tcBorders>
          </w:tcPr>
          <w:p w14:paraId="6FCADC5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47441DC"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36AA5ED" w14:textId="77777777" w:rsidTr="00F67E59">
        <w:trPr>
          <w:trHeight w:val="45"/>
        </w:trPr>
        <w:tc>
          <w:tcPr>
            <w:tcW w:w="565" w:type="dxa"/>
            <w:vMerge/>
            <w:tcBorders>
              <w:left w:val="single" w:sz="8" w:space="0" w:color="000000"/>
              <w:bottom w:val="single" w:sz="4" w:space="0" w:color="auto"/>
              <w:right w:val="single" w:sz="8" w:space="0" w:color="000000"/>
            </w:tcBorders>
          </w:tcPr>
          <w:p w14:paraId="6AFEF62A" w14:textId="77777777" w:rsidR="00F67E59" w:rsidRPr="00F35FCB" w:rsidRDefault="00F67E59" w:rsidP="00F67E59"/>
        </w:tc>
        <w:tc>
          <w:tcPr>
            <w:tcW w:w="2269" w:type="dxa"/>
            <w:vMerge/>
            <w:tcBorders>
              <w:left w:val="nil"/>
              <w:bottom w:val="single" w:sz="4" w:space="0" w:color="auto"/>
              <w:right w:val="single" w:sz="8" w:space="0" w:color="000000"/>
            </w:tcBorders>
          </w:tcPr>
          <w:p w14:paraId="5236923B" w14:textId="77777777" w:rsidR="00F67E59" w:rsidRPr="00F35FCB" w:rsidRDefault="00F67E59" w:rsidP="00F67E59"/>
        </w:tc>
        <w:tc>
          <w:tcPr>
            <w:tcW w:w="1701" w:type="dxa"/>
            <w:vMerge/>
            <w:tcBorders>
              <w:left w:val="nil"/>
              <w:bottom w:val="single" w:sz="4" w:space="0" w:color="auto"/>
              <w:right w:val="single" w:sz="8" w:space="0" w:color="000000"/>
            </w:tcBorders>
          </w:tcPr>
          <w:p w14:paraId="1294CDB5" w14:textId="77777777" w:rsidR="00F67E59" w:rsidRPr="00F35FCB" w:rsidRDefault="00F67E59" w:rsidP="00F67E59"/>
        </w:tc>
        <w:tc>
          <w:tcPr>
            <w:tcW w:w="3969" w:type="dxa"/>
            <w:vMerge/>
            <w:tcBorders>
              <w:left w:val="nil"/>
              <w:bottom w:val="single" w:sz="4" w:space="0" w:color="auto"/>
              <w:right w:val="single" w:sz="8" w:space="0" w:color="000000"/>
            </w:tcBorders>
          </w:tcPr>
          <w:p w14:paraId="71A45E4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9C205F0"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6BC92F7" w14:textId="77777777" w:rsidTr="00F67E59">
        <w:trPr>
          <w:trHeight w:val="45"/>
        </w:trPr>
        <w:tc>
          <w:tcPr>
            <w:tcW w:w="565" w:type="dxa"/>
            <w:vMerge w:val="restart"/>
            <w:tcBorders>
              <w:top w:val="nil"/>
              <w:left w:val="single" w:sz="8" w:space="0" w:color="000000"/>
              <w:right w:val="single" w:sz="8" w:space="0" w:color="000000"/>
            </w:tcBorders>
          </w:tcPr>
          <w:p w14:paraId="1D6C317E" w14:textId="77777777" w:rsidR="00F67E59" w:rsidRPr="00F35FCB" w:rsidRDefault="00F67E59" w:rsidP="00596C2D">
            <w:pPr>
              <w:numPr>
                <w:ilvl w:val="0"/>
                <w:numId w:val="64"/>
              </w:numPr>
              <w:suppressAutoHyphens/>
              <w:ind w:left="0" w:firstLine="0"/>
            </w:pPr>
          </w:p>
        </w:tc>
        <w:tc>
          <w:tcPr>
            <w:tcW w:w="2269" w:type="dxa"/>
            <w:vMerge w:val="restart"/>
            <w:tcBorders>
              <w:top w:val="nil"/>
              <w:left w:val="nil"/>
              <w:right w:val="single" w:sz="8" w:space="0" w:color="000000"/>
            </w:tcBorders>
          </w:tcPr>
          <w:p w14:paraId="5AB371AF" w14:textId="77777777" w:rsidR="00F67E59" w:rsidRPr="00F35FCB" w:rsidRDefault="00F67E59" w:rsidP="00F67E59">
            <w:r w:rsidRPr="00F35FCB">
              <w:t>Обеспечение занятий спортом в помещениях</w:t>
            </w:r>
          </w:p>
        </w:tc>
        <w:tc>
          <w:tcPr>
            <w:tcW w:w="1701" w:type="dxa"/>
            <w:vMerge w:val="restart"/>
            <w:tcBorders>
              <w:top w:val="nil"/>
              <w:left w:val="nil"/>
              <w:right w:val="single" w:sz="8" w:space="0" w:color="000000"/>
            </w:tcBorders>
          </w:tcPr>
          <w:p w14:paraId="311D2848" w14:textId="77777777" w:rsidR="00F67E59" w:rsidRPr="00F35FCB" w:rsidRDefault="00F67E59" w:rsidP="00F67E59">
            <w:r w:rsidRPr="00F35FCB">
              <w:t>5.1.2</w:t>
            </w:r>
          </w:p>
        </w:tc>
        <w:tc>
          <w:tcPr>
            <w:tcW w:w="3969" w:type="dxa"/>
            <w:vMerge w:val="restart"/>
            <w:tcBorders>
              <w:top w:val="nil"/>
              <w:left w:val="nil"/>
              <w:right w:val="single" w:sz="8" w:space="0" w:color="000000"/>
            </w:tcBorders>
          </w:tcPr>
          <w:p w14:paraId="469F269A"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nil"/>
              <w:left w:val="nil"/>
              <w:bottom w:val="single" w:sz="4" w:space="0" w:color="auto"/>
              <w:right w:val="single" w:sz="8" w:space="0" w:color="000000"/>
            </w:tcBorders>
          </w:tcPr>
          <w:p w14:paraId="6298B09E"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77CDD638" w14:textId="77777777" w:rsidTr="00F67E59">
        <w:trPr>
          <w:trHeight w:val="45"/>
        </w:trPr>
        <w:tc>
          <w:tcPr>
            <w:tcW w:w="565" w:type="dxa"/>
            <w:vMerge/>
            <w:tcBorders>
              <w:left w:val="single" w:sz="8" w:space="0" w:color="000000"/>
              <w:right w:val="single" w:sz="8" w:space="0" w:color="000000"/>
            </w:tcBorders>
          </w:tcPr>
          <w:p w14:paraId="5B5EC0FB" w14:textId="77777777" w:rsidR="00F67E59" w:rsidRPr="00F35FCB" w:rsidRDefault="00F67E59" w:rsidP="00F67E59"/>
        </w:tc>
        <w:tc>
          <w:tcPr>
            <w:tcW w:w="2269" w:type="dxa"/>
            <w:vMerge/>
            <w:tcBorders>
              <w:left w:val="nil"/>
              <w:right w:val="single" w:sz="8" w:space="0" w:color="000000"/>
            </w:tcBorders>
          </w:tcPr>
          <w:p w14:paraId="5D1E4050" w14:textId="77777777" w:rsidR="00F67E59" w:rsidRPr="00F35FCB" w:rsidRDefault="00F67E59" w:rsidP="00F67E59"/>
        </w:tc>
        <w:tc>
          <w:tcPr>
            <w:tcW w:w="1701" w:type="dxa"/>
            <w:vMerge/>
            <w:tcBorders>
              <w:left w:val="nil"/>
              <w:right w:val="single" w:sz="8" w:space="0" w:color="000000"/>
            </w:tcBorders>
          </w:tcPr>
          <w:p w14:paraId="6C9622D0" w14:textId="77777777" w:rsidR="00F67E59" w:rsidRPr="00F35FCB" w:rsidRDefault="00F67E59" w:rsidP="00F67E59"/>
        </w:tc>
        <w:tc>
          <w:tcPr>
            <w:tcW w:w="3969" w:type="dxa"/>
            <w:vMerge/>
            <w:tcBorders>
              <w:left w:val="nil"/>
              <w:right w:val="single" w:sz="8" w:space="0" w:color="000000"/>
            </w:tcBorders>
          </w:tcPr>
          <w:p w14:paraId="56C2790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DA9D7E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0622F5B" w14:textId="77777777" w:rsidTr="00F67E59">
        <w:trPr>
          <w:trHeight w:val="45"/>
        </w:trPr>
        <w:tc>
          <w:tcPr>
            <w:tcW w:w="565" w:type="dxa"/>
            <w:vMerge/>
            <w:tcBorders>
              <w:left w:val="single" w:sz="8" w:space="0" w:color="000000"/>
              <w:right w:val="single" w:sz="8" w:space="0" w:color="000000"/>
            </w:tcBorders>
          </w:tcPr>
          <w:p w14:paraId="2EA01FDA" w14:textId="77777777" w:rsidR="00F67E59" w:rsidRPr="00F35FCB" w:rsidRDefault="00F67E59" w:rsidP="00F67E59"/>
        </w:tc>
        <w:tc>
          <w:tcPr>
            <w:tcW w:w="2269" w:type="dxa"/>
            <w:vMerge/>
            <w:tcBorders>
              <w:left w:val="nil"/>
              <w:right w:val="single" w:sz="8" w:space="0" w:color="000000"/>
            </w:tcBorders>
          </w:tcPr>
          <w:p w14:paraId="4FF2AB43" w14:textId="77777777" w:rsidR="00F67E59" w:rsidRPr="00F35FCB" w:rsidRDefault="00F67E59" w:rsidP="00F67E59"/>
        </w:tc>
        <w:tc>
          <w:tcPr>
            <w:tcW w:w="1701" w:type="dxa"/>
            <w:vMerge/>
            <w:tcBorders>
              <w:left w:val="nil"/>
              <w:right w:val="single" w:sz="8" w:space="0" w:color="000000"/>
            </w:tcBorders>
          </w:tcPr>
          <w:p w14:paraId="2BA1049B" w14:textId="77777777" w:rsidR="00F67E59" w:rsidRPr="00F35FCB" w:rsidRDefault="00F67E59" w:rsidP="00F67E59"/>
        </w:tc>
        <w:tc>
          <w:tcPr>
            <w:tcW w:w="3969" w:type="dxa"/>
            <w:vMerge/>
            <w:tcBorders>
              <w:left w:val="nil"/>
              <w:right w:val="single" w:sz="8" w:space="0" w:color="000000"/>
            </w:tcBorders>
          </w:tcPr>
          <w:p w14:paraId="5B3A6AE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B24DDE9"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40CC902" w14:textId="77777777" w:rsidTr="00F67E59">
        <w:trPr>
          <w:trHeight w:val="45"/>
        </w:trPr>
        <w:tc>
          <w:tcPr>
            <w:tcW w:w="565" w:type="dxa"/>
            <w:vMerge/>
            <w:tcBorders>
              <w:left w:val="single" w:sz="8" w:space="0" w:color="000000"/>
              <w:right w:val="single" w:sz="8" w:space="0" w:color="000000"/>
            </w:tcBorders>
          </w:tcPr>
          <w:p w14:paraId="51BF6556" w14:textId="77777777" w:rsidR="00F67E59" w:rsidRPr="00F35FCB" w:rsidRDefault="00F67E59" w:rsidP="00F67E59"/>
        </w:tc>
        <w:tc>
          <w:tcPr>
            <w:tcW w:w="2269" w:type="dxa"/>
            <w:vMerge/>
            <w:tcBorders>
              <w:left w:val="nil"/>
              <w:right w:val="single" w:sz="8" w:space="0" w:color="000000"/>
            </w:tcBorders>
          </w:tcPr>
          <w:p w14:paraId="369F85B0" w14:textId="77777777" w:rsidR="00F67E59" w:rsidRPr="00F35FCB" w:rsidRDefault="00F67E59" w:rsidP="00F67E59"/>
        </w:tc>
        <w:tc>
          <w:tcPr>
            <w:tcW w:w="1701" w:type="dxa"/>
            <w:vMerge/>
            <w:tcBorders>
              <w:left w:val="nil"/>
              <w:right w:val="single" w:sz="8" w:space="0" w:color="000000"/>
            </w:tcBorders>
          </w:tcPr>
          <w:p w14:paraId="20D872F4" w14:textId="77777777" w:rsidR="00F67E59" w:rsidRPr="00F35FCB" w:rsidRDefault="00F67E59" w:rsidP="00F67E59"/>
        </w:tc>
        <w:tc>
          <w:tcPr>
            <w:tcW w:w="3969" w:type="dxa"/>
            <w:vMerge/>
            <w:tcBorders>
              <w:left w:val="nil"/>
              <w:right w:val="single" w:sz="4" w:space="0" w:color="auto"/>
            </w:tcBorders>
          </w:tcPr>
          <w:p w14:paraId="2ABEAF1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04FE4E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AD1C67A" w14:textId="77777777" w:rsidTr="00F67E59">
        <w:trPr>
          <w:trHeight w:val="45"/>
        </w:trPr>
        <w:tc>
          <w:tcPr>
            <w:tcW w:w="565" w:type="dxa"/>
            <w:vMerge/>
            <w:tcBorders>
              <w:left w:val="single" w:sz="8" w:space="0" w:color="000000"/>
              <w:right w:val="single" w:sz="8" w:space="0" w:color="000000"/>
            </w:tcBorders>
          </w:tcPr>
          <w:p w14:paraId="398824F9" w14:textId="77777777" w:rsidR="00F67E59" w:rsidRPr="00F35FCB" w:rsidRDefault="00F67E59" w:rsidP="00F67E59"/>
        </w:tc>
        <w:tc>
          <w:tcPr>
            <w:tcW w:w="2269" w:type="dxa"/>
            <w:vMerge/>
            <w:tcBorders>
              <w:left w:val="nil"/>
              <w:right w:val="single" w:sz="8" w:space="0" w:color="000000"/>
            </w:tcBorders>
          </w:tcPr>
          <w:p w14:paraId="36FF36BB" w14:textId="77777777" w:rsidR="00F67E59" w:rsidRPr="00F35FCB" w:rsidRDefault="00F67E59" w:rsidP="00F67E59"/>
        </w:tc>
        <w:tc>
          <w:tcPr>
            <w:tcW w:w="1701" w:type="dxa"/>
            <w:vMerge/>
            <w:tcBorders>
              <w:left w:val="nil"/>
              <w:right w:val="single" w:sz="8" w:space="0" w:color="000000"/>
            </w:tcBorders>
          </w:tcPr>
          <w:p w14:paraId="77E36857" w14:textId="77777777" w:rsidR="00F67E59" w:rsidRPr="00F35FCB" w:rsidRDefault="00F67E59" w:rsidP="00F67E59"/>
        </w:tc>
        <w:tc>
          <w:tcPr>
            <w:tcW w:w="3969" w:type="dxa"/>
            <w:vMerge/>
            <w:tcBorders>
              <w:left w:val="nil"/>
              <w:right w:val="single" w:sz="8" w:space="0" w:color="000000"/>
            </w:tcBorders>
          </w:tcPr>
          <w:p w14:paraId="6A26CB9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D5D2E9A"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E206434" w14:textId="77777777" w:rsidTr="00F67E59">
        <w:trPr>
          <w:trHeight w:val="45"/>
        </w:trPr>
        <w:tc>
          <w:tcPr>
            <w:tcW w:w="565" w:type="dxa"/>
            <w:vMerge/>
            <w:tcBorders>
              <w:left w:val="single" w:sz="8" w:space="0" w:color="000000"/>
              <w:bottom w:val="single" w:sz="4" w:space="0" w:color="auto"/>
              <w:right w:val="single" w:sz="8" w:space="0" w:color="000000"/>
            </w:tcBorders>
          </w:tcPr>
          <w:p w14:paraId="4CB80BF7" w14:textId="77777777" w:rsidR="00F67E59" w:rsidRPr="00F35FCB" w:rsidRDefault="00F67E59" w:rsidP="00F67E59"/>
        </w:tc>
        <w:tc>
          <w:tcPr>
            <w:tcW w:w="2269" w:type="dxa"/>
            <w:vMerge/>
            <w:tcBorders>
              <w:left w:val="nil"/>
              <w:bottom w:val="single" w:sz="4" w:space="0" w:color="auto"/>
              <w:right w:val="single" w:sz="8" w:space="0" w:color="000000"/>
            </w:tcBorders>
          </w:tcPr>
          <w:p w14:paraId="4BAFCDCF" w14:textId="77777777" w:rsidR="00F67E59" w:rsidRPr="00F35FCB" w:rsidRDefault="00F67E59" w:rsidP="00F67E59"/>
        </w:tc>
        <w:tc>
          <w:tcPr>
            <w:tcW w:w="1701" w:type="dxa"/>
            <w:vMerge/>
            <w:tcBorders>
              <w:left w:val="nil"/>
              <w:bottom w:val="single" w:sz="4" w:space="0" w:color="auto"/>
              <w:right w:val="single" w:sz="8" w:space="0" w:color="000000"/>
            </w:tcBorders>
          </w:tcPr>
          <w:p w14:paraId="32775830" w14:textId="77777777" w:rsidR="00F67E59" w:rsidRPr="00F35FCB" w:rsidRDefault="00F67E59" w:rsidP="00F67E59"/>
        </w:tc>
        <w:tc>
          <w:tcPr>
            <w:tcW w:w="3969" w:type="dxa"/>
            <w:vMerge/>
            <w:tcBorders>
              <w:left w:val="nil"/>
              <w:bottom w:val="single" w:sz="4" w:space="0" w:color="auto"/>
              <w:right w:val="single" w:sz="8" w:space="0" w:color="000000"/>
            </w:tcBorders>
          </w:tcPr>
          <w:p w14:paraId="277F090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F8AE28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04FDA83"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5BB0E399" w14:textId="77777777" w:rsidR="00F67E59" w:rsidRPr="00F35FCB" w:rsidRDefault="00F67E59" w:rsidP="00596C2D">
            <w:pPr>
              <w:numPr>
                <w:ilvl w:val="0"/>
                <w:numId w:val="6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2C185414"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3C5E4188" w14:textId="77777777" w:rsidR="00F67E59" w:rsidRPr="00F35FCB" w:rsidRDefault="00F67E59" w:rsidP="00F67E59">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0704D613"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5F955E4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EE79142"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127E96F4"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D71CD6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1E2E56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887C12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B094D4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DE3336B"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4BC8EB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0BB87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55995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E87E9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4D347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0424F8B"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6038567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C597E0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449CD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42F80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32A07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AFC5A1E"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AF2535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D736A1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FBA1DD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17BC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A20DE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882669F"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1E1A23C4"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BDADB2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615ABC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86ABD1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1E4FB1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AC5E938" w14:textId="77777777" w:rsidTr="00F67E59">
        <w:trPr>
          <w:trHeight w:val="45"/>
        </w:trPr>
        <w:tc>
          <w:tcPr>
            <w:tcW w:w="565" w:type="dxa"/>
            <w:vMerge w:val="restart"/>
            <w:tcBorders>
              <w:top w:val="nil"/>
              <w:left w:val="single" w:sz="8" w:space="0" w:color="000000"/>
              <w:right w:val="single" w:sz="8" w:space="0" w:color="000000"/>
            </w:tcBorders>
          </w:tcPr>
          <w:p w14:paraId="0DA7A87F" w14:textId="77777777" w:rsidR="00F67E59" w:rsidRPr="00F35FCB" w:rsidRDefault="00F67E59" w:rsidP="00596C2D">
            <w:pPr>
              <w:numPr>
                <w:ilvl w:val="0"/>
                <w:numId w:val="64"/>
              </w:numPr>
              <w:suppressAutoHyphens/>
              <w:ind w:left="0" w:firstLine="0"/>
            </w:pPr>
          </w:p>
        </w:tc>
        <w:tc>
          <w:tcPr>
            <w:tcW w:w="2269" w:type="dxa"/>
            <w:vMerge w:val="restart"/>
            <w:tcBorders>
              <w:top w:val="nil"/>
              <w:left w:val="nil"/>
              <w:right w:val="single" w:sz="8" w:space="0" w:color="000000"/>
            </w:tcBorders>
          </w:tcPr>
          <w:p w14:paraId="73F7D598" w14:textId="77777777" w:rsidR="00F67E59" w:rsidRPr="00F35FCB" w:rsidRDefault="00F67E59" w:rsidP="00F67E59">
            <w:r w:rsidRPr="00F35FCB">
              <w:t>Оборудованные площадки для занятий спортом</w:t>
            </w:r>
          </w:p>
        </w:tc>
        <w:tc>
          <w:tcPr>
            <w:tcW w:w="1701" w:type="dxa"/>
            <w:vMerge w:val="restart"/>
            <w:tcBorders>
              <w:top w:val="nil"/>
              <w:left w:val="nil"/>
              <w:right w:val="single" w:sz="8" w:space="0" w:color="000000"/>
            </w:tcBorders>
          </w:tcPr>
          <w:p w14:paraId="05CA10AC" w14:textId="77777777" w:rsidR="00F67E59" w:rsidRPr="00F35FCB" w:rsidRDefault="00F67E59" w:rsidP="00F67E59">
            <w:r w:rsidRPr="00F35FCB">
              <w:t>5.1.4</w:t>
            </w:r>
          </w:p>
        </w:tc>
        <w:tc>
          <w:tcPr>
            <w:tcW w:w="3969" w:type="dxa"/>
            <w:vMerge w:val="restart"/>
            <w:tcBorders>
              <w:top w:val="nil"/>
              <w:left w:val="nil"/>
              <w:right w:val="single" w:sz="8" w:space="0" w:color="000000"/>
            </w:tcBorders>
          </w:tcPr>
          <w:p w14:paraId="33EE520E" w14:textId="77777777" w:rsidR="00F67E59" w:rsidRPr="00F35FCB" w:rsidRDefault="00F67E59" w:rsidP="00F67E59">
            <w:pPr>
              <w:jc w:val="both"/>
            </w:pPr>
            <w:r w:rsidRPr="00F35FCB">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520" w:type="dxa"/>
            <w:tcBorders>
              <w:top w:val="nil"/>
              <w:left w:val="nil"/>
              <w:bottom w:val="single" w:sz="4" w:space="0" w:color="auto"/>
              <w:right w:val="single" w:sz="8" w:space="0" w:color="000000"/>
            </w:tcBorders>
          </w:tcPr>
          <w:p w14:paraId="58CEA612" w14:textId="77777777" w:rsidR="00F67E59" w:rsidRPr="00F35FCB" w:rsidRDefault="00F67E59" w:rsidP="00F67E59">
            <w:pPr>
              <w:jc w:val="both"/>
            </w:pPr>
            <w:r w:rsidRPr="00F35FCB">
              <w:t>Минимальный размер земельного участка (площадь) – 100 кв. м</w:t>
            </w:r>
          </w:p>
        </w:tc>
      </w:tr>
      <w:tr w:rsidR="00F35FCB" w:rsidRPr="00F35FCB" w14:paraId="49929E15" w14:textId="77777777" w:rsidTr="00F67E59">
        <w:trPr>
          <w:trHeight w:val="45"/>
        </w:trPr>
        <w:tc>
          <w:tcPr>
            <w:tcW w:w="565" w:type="dxa"/>
            <w:vMerge/>
            <w:tcBorders>
              <w:left w:val="single" w:sz="8" w:space="0" w:color="000000"/>
              <w:right w:val="single" w:sz="8" w:space="0" w:color="000000"/>
            </w:tcBorders>
          </w:tcPr>
          <w:p w14:paraId="6590B34D" w14:textId="77777777" w:rsidR="00F67E59" w:rsidRPr="00F35FCB" w:rsidRDefault="00F67E59" w:rsidP="00F67E59"/>
        </w:tc>
        <w:tc>
          <w:tcPr>
            <w:tcW w:w="2269" w:type="dxa"/>
            <w:vMerge/>
            <w:tcBorders>
              <w:left w:val="nil"/>
              <w:right w:val="single" w:sz="8" w:space="0" w:color="000000"/>
            </w:tcBorders>
          </w:tcPr>
          <w:p w14:paraId="7B3B8662" w14:textId="77777777" w:rsidR="00F67E59" w:rsidRPr="00F35FCB" w:rsidRDefault="00F67E59" w:rsidP="00F67E59"/>
        </w:tc>
        <w:tc>
          <w:tcPr>
            <w:tcW w:w="1701" w:type="dxa"/>
            <w:vMerge/>
            <w:tcBorders>
              <w:left w:val="nil"/>
              <w:right w:val="single" w:sz="8" w:space="0" w:color="000000"/>
            </w:tcBorders>
          </w:tcPr>
          <w:p w14:paraId="359F4FA5" w14:textId="77777777" w:rsidR="00F67E59" w:rsidRPr="00F35FCB" w:rsidRDefault="00F67E59" w:rsidP="00F67E59"/>
        </w:tc>
        <w:tc>
          <w:tcPr>
            <w:tcW w:w="3969" w:type="dxa"/>
            <w:vMerge/>
            <w:tcBorders>
              <w:left w:val="nil"/>
              <w:right w:val="single" w:sz="8" w:space="0" w:color="000000"/>
            </w:tcBorders>
          </w:tcPr>
          <w:p w14:paraId="3BBF321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0F1DC0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47227DF" w14:textId="77777777" w:rsidTr="00F67E59">
        <w:trPr>
          <w:trHeight w:val="45"/>
        </w:trPr>
        <w:tc>
          <w:tcPr>
            <w:tcW w:w="565" w:type="dxa"/>
            <w:vMerge/>
            <w:tcBorders>
              <w:left w:val="single" w:sz="8" w:space="0" w:color="000000"/>
              <w:right w:val="single" w:sz="8" w:space="0" w:color="000000"/>
            </w:tcBorders>
          </w:tcPr>
          <w:p w14:paraId="18C7658C" w14:textId="77777777" w:rsidR="00F67E59" w:rsidRPr="00F35FCB" w:rsidRDefault="00F67E59" w:rsidP="00F67E59"/>
        </w:tc>
        <w:tc>
          <w:tcPr>
            <w:tcW w:w="2269" w:type="dxa"/>
            <w:vMerge/>
            <w:tcBorders>
              <w:left w:val="nil"/>
              <w:right w:val="single" w:sz="8" w:space="0" w:color="000000"/>
            </w:tcBorders>
          </w:tcPr>
          <w:p w14:paraId="348F5E23" w14:textId="77777777" w:rsidR="00F67E59" w:rsidRPr="00F35FCB" w:rsidRDefault="00F67E59" w:rsidP="00F67E59"/>
        </w:tc>
        <w:tc>
          <w:tcPr>
            <w:tcW w:w="1701" w:type="dxa"/>
            <w:vMerge/>
            <w:tcBorders>
              <w:left w:val="nil"/>
              <w:right w:val="single" w:sz="8" w:space="0" w:color="000000"/>
            </w:tcBorders>
          </w:tcPr>
          <w:p w14:paraId="7B1B39FB" w14:textId="77777777" w:rsidR="00F67E59" w:rsidRPr="00F35FCB" w:rsidRDefault="00F67E59" w:rsidP="00F67E59"/>
        </w:tc>
        <w:tc>
          <w:tcPr>
            <w:tcW w:w="3969" w:type="dxa"/>
            <w:vMerge/>
            <w:tcBorders>
              <w:left w:val="nil"/>
              <w:right w:val="single" w:sz="8" w:space="0" w:color="000000"/>
            </w:tcBorders>
          </w:tcPr>
          <w:p w14:paraId="5E8C472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692451C"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767AFB4D" w14:textId="77777777" w:rsidTr="00F67E59">
        <w:trPr>
          <w:trHeight w:val="45"/>
        </w:trPr>
        <w:tc>
          <w:tcPr>
            <w:tcW w:w="565" w:type="dxa"/>
            <w:vMerge/>
            <w:tcBorders>
              <w:left w:val="single" w:sz="8" w:space="0" w:color="000000"/>
              <w:right w:val="single" w:sz="8" w:space="0" w:color="000000"/>
            </w:tcBorders>
          </w:tcPr>
          <w:p w14:paraId="5A709B02" w14:textId="77777777" w:rsidR="00F67E59" w:rsidRPr="00F35FCB" w:rsidRDefault="00F67E59" w:rsidP="00F67E59"/>
        </w:tc>
        <w:tc>
          <w:tcPr>
            <w:tcW w:w="2269" w:type="dxa"/>
            <w:vMerge/>
            <w:tcBorders>
              <w:left w:val="nil"/>
              <w:right w:val="single" w:sz="8" w:space="0" w:color="000000"/>
            </w:tcBorders>
          </w:tcPr>
          <w:p w14:paraId="2CF78574" w14:textId="77777777" w:rsidR="00F67E59" w:rsidRPr="00F35FCB" w:rsidRDefault="00F67E59" w:rsidP="00F67E59"/>
        </w:tc>
        <w:tc>
          <w:tcPr>
            <w:tcW w:w="1701" w:type="dxa"/>
            <w:vMerge/>
            <w:tcBorders>
              <w:left w:val="nil"/>
              <w:right w:val="single" w:sz="8" w:space="0" w:color="000000"/>
            </w:tcBorders>
          </w:tcPr>
          <w:p w14:paraId="2EC771EF" w14:textId="77777777" w:rsidR="00F67E59" w:rsidRPr="00F35FCB" w:rsidRDefault="00F67E59" w:rsidP="00F67E59"/>
        </w:tc>
        <w:tc>
          <w:tcPr>
            <w:tcW w:w="3969" w:type="dxa"/>
            <w:vMerge/>
            <w:tcBorders>
              <w:left w:val="nil"/>
              <w:right w:val="single" w:sz="8" w:space="0" w:color="000000"/>
            </w:tcBorders>
          </w:tcPr>
          <w:p w14:paraId="346A998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8913A6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F35FCB" w:rsidRPr="00F35FCB" w14:paraId="6D600440" w14:textId="77777777" w:rsidTr="00F67E59">
        <w:trPr>
          <w:trHeight w:val="45"/>
        </w:trPr>
        <w:tc>
          <w:tcPr>
            <w:tcW w:w="565" w:type="dxa"/>
            <w:vMerge/>
            <w:tcBorders>
              <w:left w:val="single" w:sz="8" w:space="0" w:color="000000"/>
              <w:right w:val="single" w:sz="8" w:space="0" w:color="000000"/>
            </w:tcBorders>
          </w:tcPr>
          <w:p w14:paraId="6707B07B" w14:textId="77777777" w:rsidR="00F67E59" w:rsidRPr="00F35FCB" w:rsidRDefault="00F67E59" w:rsidP="00F67E59"/>
        </w:tc>
        <w:tc>
          <w:tcPr>
            <w:tcW w:w="2269" w:type="dxa"/>
            <w:vMerge/>
            <w:tcBorders>
              <w:left w:val="nil"/>
              <w:right w:val="single" w:sz="8" w:space="0" w:color="000000"/>
            </w:tcBorders>
          </w:tcPr>
          <w:p w14:paraId="2D0A5419" w14:textId="77777777" w:rsidR="00F67E59" w:rsidRPr="00F35FCB" w:rsidRDefault="00F67E59" w:rsidP="00F67E59"/>
        </w:tc>
        <w:tc>
          <w:tcPr>
            <w:tcW w:w="1701" w:type="dxa"/>
            <w:vMerge/>
            <w:tcBorders>
              <w:left w:val="nil"/>
              <w:right w:val="single" w:sz="8" w:space="0" w:color="000000"/>
            </w:tcBorders>
          </w:tcPr>
          <w:p w14:paraId="00490EC4" w14:textId="77777777" w:rsidR="00F67E59" w:rsidRPr="00F35FCB" w:rsidRDefault="00F67E59" w:rsidP="00F67E59"/>
        </w:tc>
        <w:tc>
          <w:tcPr>
            <w:tcW w:w="3969" w:type="dxa"/>
            <w:vMerge/>
            <w:tcBorders>
              <w:left w:val="nil"/>
              <w:right w:val="single" w:sz="8" w:space="0" w:color="000000"/>
            </w:tcBorders>
          </w:tcPr>
          <w:p w14:paraId="0DC813D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FAE50D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660F3C5" w14:textId="77777777" w:rsidTr="00F67E59">
        <w:trPr>
          <w:trHeight w:val="45"/>
        </w:trPr>
        <w:tc>
          <w:tcPr>
            <w:tcW w:w="565" w:type="dxa"/>
            <w:vMerge/>
            <w:tcBorders>
              <w:left w:val="single" w:sz="8" w:space="0" w:color="000000"/>
              <w:bottom w:val="single" w:sz="4" w:space="0" w:color="auto"/>
              <w:right w:val="single" w:sz="8" w:space="0" w:color="000000"/>
            </w:tcBorders>
          </w:tcPr>
          <w:p w14:paraId="17900DDA" w14:textId="77777777" w:rsidR="00F67E59" w:rsidRPr="00F35FCB" w:rsidRDefault="00F67E59" w:rsidP="00F67E59"/>
        </w:tc>
        <w:tc>
          <w:tcPr>
            <w:tcW w:w="2269" w:type="dxa"/>
            <w:vMerge/>
            <w:tcBorders>
              <w:left w:val="nil"/>
              <w:bottom w:val="single" w:sz="4" w:space="0" w:color="auto"/>
              <w:right w:val="single" w:sz="8" w:space="0" w:color="000000"/>
            </w:tcBorders>
          </w:tcPr>
          <w:p w14:paraId="0C702EC1" w14:textId="77777777" w:rsidR="00F67E59" w:rsidRPr="00F35FCB" w:rsidRDefault="00F67E59" w:rsidP="00F67E59"/>
        </w:tc>
        <w:tc>
          <w:tcPr>
            <w:tcW w:w="1701" w:type="dxa"/>
            <w:vMerge/>
            <w:tcBorders>
              <w:left w:val="nil"/>
              <w:bottom w:val="single" w:sz="4" w:space="0" w:color="auto"/>
              <w:right w:val="single" w:sz="8" w:space="0" w:color="000000"/>
            </w:tcBorders>
          </w:tcPr>
          <w:p w14:paraId="46BE4B53" w14:textId="77777777" w:rsidR="00F67E59" w:rsidRPr="00F35FCB" w:rsidRDefault="00F67E59" w:rsidP="00F67E59"/>
        </w:tc>
        <w:tc>
          <w:tcPr>
            <w:tcW w:w="3969" w:type="dxa"/>
            <w:vMerge/>
            <w:tcBorders>
              <w:left w:val="nil"/>
              <w:bottom w:val="single" w:sz="4" w:space="0" w:color="auto"/>
              <w:right w:val="single" w:sz="8" w:space="0" w:color="000000"/>
            </w:tcBorders>
          </w:tcPr>
          <w:p w14:paraId="0D5C854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170906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8FC5A47"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1074AE6D" w14:textId="77777777" w:rsidR="00F67E59" w:rsidRPr="00F35FCB" w:rsidRDefault="00F67E59" w:rsidP="00596C2D">
            <w:pPr>
              <w:numPr>
                <w:ilvl w:val="0"/>
                <w:numId w:val="6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6754479D" w14:textId="77777777" w:rsidR="00F67E59" w:rsidRPr="00F35FCB" w:rsidRDefault="00F67E59" w:rsidP="00F67E59">
            <w:r w:rsidRPr="00F35FCB">
              <w:t>Природно-познавательный туризм</w:t>
            </w:r>
          </w:p>
        </w:tc>
        <w:tc>
          <w:tcPr>
            <w:tcW w:w="1701" w:type="dxa"/>
            <w:vMerge w:val="restart"/>
            <w:tcBorders>
              <w:top w:val="single" w:sz="4" w:space="0" w:color="auto"/>
              <w:left w:val="single" w:sz="4" w:space="0" w:color="auto"/>
              <w:bottom w:val="single" w:sz="4" w:space="0" w:color="auto"/>
              <w:right w:val="single" w:sz="4" w:space="0" w:color="auto"/>
            </w:tcBorders>
          </w:tcPr>
          <w:p w14:paraId="274C3ED5" w14:textId="77777777" w:rsidR="00F67E59" w:rsidRPr="00F35FCB" w:rsidRDefault="00F67E59" w:rsidP="00F67E59">
            <w:r w:rsidRPr="00F35FCB">
              <w:t>5.2</w:t>
            </w:r>
          </w:p>
        </w:tc>
        <w:tc>
          <w:tcPr>
            <w:tcW w:w="3969" w:type="dxa"/>
            <w:vMerge w:val="restart"/>
            <w:tcBorders>
              <w:top w:val="single" w:sz="4" w:space="0" w:color="auto"/>
              <w:left w:val="single" w:sz="4" w:space="0" w:color="auto"/>
              <w:bottom w:val="single" w:sz="4" w:space="0" w:color="auto"/>
              <w:right w:val="single" w:sz="4" w:space="0" w:color="auto"/>
            </w:tcBorders>
          </w:tcPr>
          <w:p w14:paraId="33134154" w14:textId="77777777" w:rsidR="00F67E59" w:rsidRPr="00F35FCB" w:rsidRDefault="00F67E59" w:rsidP="00F67E59">
            <w:pPr>
              <w:jc w:val="both"/>
            </w:pPr>
            <w:r w:rsidRPr="00F35FCB">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6520" w:type="dxa"/>
            <w:tcBorders>
              <w:top w:val="single" w:sz="4" w:space="0" w:color="auto"/>
              <w:left w:val="single" w:sz="4" w:space="0" w:color="auto"/>
              <w:bottom w:val="single" w:sz="4" w:space="0" w:color="auto"/>
              <w:right w:val="single" w:sz="4" w:space="0" w:color="auto"/>
            </w:tcBorders>
          </w:tcPr>
          <w:p w14:paraId="04BE061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FC2A91D" w14:textId="77777777" w:rsidTr="00F67E59">
        <w:trPr>
          <w:trHeight w:val="45"/>
        </w:trPr>
        <w:tc>
          <w:tcPr>
            <w:tcW w:w="565" w:type="dxa"/>
            <w:vMerge/>
            <w:tcBorders>
              <w:top w:val="single" w:sz="4" w:space="0" w:color="auto"/>
              <w:left w:val="single" w:sz="8" w:space="0" w:color="000000"/>
              <w:bottom w:val="single" w:sz="8" w:space="0" w:color="000000"/>
              <w:right w:val="single" w:sz="4" w:space="0" w:color="auto"/>
            </w:tcBorders>
          </w:tcPr>
          <w:p w14:paraId="542018EE"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6E6932B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4CB383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337CC7B"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5EAC36E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9CF683A" w14:textId="77777777" w:rsidTr="00F67E59">
        <w:trPr>
          <w:trHeight w:val="45"/>
        </w:trPr>
        <w:tc>
          <w:tcPr>
            <w:tcW w:w="565" w:type="dxa"/>
            <w:vMerge/>
            <w:tcBorders>
              <w:top w:val="nil"/>
              <w:left w:val="single" w:sz="8" w:space="0" w:color="000000"/>
              <w:bottom w:val="single" w:sz="8" w:space="0" w:color="000000"/>
              <w:right w:val="single" w:sz="4" w:space="0" w:color="auto"/>
            </w:tcBorders>
          </w:tcPr>
          <w:p w14:paraId="39DE80AC"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27FB16B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6A3F26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A96430A"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31969B45"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1FA1A032" w14:textId="77777777" w:rsidTr="00F67E59">
        <w:trPr>
          <w:trHeight w:val="45"/>
        </w:trPr>
        <w:tc>
          <w:tcPr>
            <w:tcW w:w="565" w:type="dxa"/>
            <w:vMerge/>
            <w:tcBorders>
              <w:top w:val="nil"/>
              <w:left w:val="single" w:sz="8" w:space="0" w:color="000000"/>
              <w:bottom w:val="single" w:sz="8" w:space="0" w:color="000000"/>
              <w:right w:val="single" w:sz="4" w:space="0" w:color="auto"/>
            </w:tcBorders>
          </w:tcPr>
          <w:p w14:paraId="24DE61D2"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025B8CB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D32BAC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E350E4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471DFC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00919434" w14:textId="77777777" w:rsidTr="00F67E59">
        <w:trPr>
          <w:trHeight w:val="45"/>
        </w:trPr>
        <w:tc>
          <w:tcPr>
            <w:tcW w:w="565" w:type="dxa"/>
            <w:vMerge/>
            <w:tcBorders>
              <w:top w:val="nil"/>
              <w:left w:val="single" w:sz="8" w:space="0" w:color="000000"/>
              <w:bottom w:val="single" w:sz="8" w:space="0" w:color="000000"/>
              <w:right w:val="single" w:sz="4" w:space="0" w:color="auto"/>
            </w:tcBorders>
          </w:tcPr>
          <w:p w14:paraId="168B50AB"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79A273E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8465A0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DF9E12A"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264001CB" w14:textId="77777777" w:rsidR="00F67E59" w:rsidRPr="00F35FCB" w:rsidRDefault="00F67E59" w:rsidP="00F67E59">
            <w:pPr>
              <w:jc w:val="both"/>
            </w:pPr>
            <w:r w:rsidRPr="00F35FCB">
              <w:t>Предельная высота зданий, строений, сооружений – 8 м</w:t>
            </w:r>
          </w:p>
        </w:tc>
      </w:tr>
      <w:tr w:rsidR="00F35FCB" w:rsidRPr="00F35FCB" w14:paraId="3DB83AAB" w14:textId="77777777" w:rsidTr="00F67E59">
        <w:trPr>
          <w:trHeight w:val="45"/>
        </w:trPr>
        <w:tc>
          <w:tcPr>
            <w:tcW w:w="565" w:type="dxa"/>
            <w:vMerge/>
            <w:tcBorders>
              <w:top w:val="nil"/>
              <w:left w:val="single" w:sz="8" w:space="0" w:color="000000"/>
              <w:bottom w:val="single" w:sz="4" w:space="0" w:color="auto"/>
              <w:right w:val="single" w:sz="4" w:space="0" w:color="auto"/>
            </w:tcBorders>
          </w:tcPr>
          <w:p w14:paraId="6BEF3EFE"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545087A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0707D3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6806A44"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677990E3" w14:textId="77777777" w:rsidR="00F67E59" w:rsidRPr="00F35FCB" w:rsidRDefault="00F67E59" w:rsidP="00F67E59">
            <w:pPr>
              <w:jc w:val="both"/>
            </w:pPr>
            <w:r w:rsidRPr="00F35FCB">
              <w:t>Минимальный процент озеленения в границах земельного участка – 30 %</w:t>
            </w:r>
          </w:p>
        </w:tc>
      </w:tr>
      <w:tr w:rsidR="00F35FCB" w:rsidRPr="00F35FCB" w14:paraId="519B313D" w14:textId="77777777" w:rsidTr="00F67E59">
        <w:trPr>
          <w:trHeight w:val="45"/>
        </w:trPr>
        <w:tc>
          <w:tcPr>
            <w:tcW w:w="565" w:type="dxa"/>
            <w:vMerge w:val="restart"/>
            <w:tcBorders>
              <w:top w:val="nil"/>
              <w:left w:val="single" w:sz="8" w:space="0" w:color="000000"/>
              <w:right w:val="single" w:sz="8" w:space="0" w:color="000000"/>
            </w:tcBorders>
          </w:tcPr>
          <w:p w14:paraId="5FAF82AB" w14:textId="77777777" w:rsidR="00F67E59" w:rsidRPr="00F35FCB" w:rsidRDefault="00F67E59" w:rsidP="00596C2D">
            <w:pPr>
              <w:numPr>
                <w:ilvl w:val="0"/>
                <w:numId w:val="64"/>
              </w:numPr>
              <w:suppressAutoHyphens/>
              <w:ind w:left="0" w:firstLine="0"/>
            </w:pPr>
          </w:p>
        </w:tc>
        <w:tc>
          <w:tcPr>
            <w:tcW w:w="2269" w:type="dxa"/>
            <w:vMerge w:val="restart"/>
            <w:tcBorders>
              <w:top w:val="nil"/>
              <w:left w:val="nil"/>
              <w:right w:val="single" w:sz="8" w:space="0" w:color="000000"/>
            </w:tcBorders>
          </w:tcPr>
          <w:p w14:paraId="6B34BE13" w14:textId="77777777" w:rsidR="00F67E59" w:rsidRPr="00F35FCB" w:rsidRDefault="00F67E59" w:rsidP="00F67E59">
            <w:r w:rsidRPr="00F35FCB">
              <w:t>Спортивные базы</w:t>
            </w:r>
          </w:p>
        </w:tc>
        <w:tc>
          <w:tcPr>
            <w:tcW w:w="1701" w:type="dxa"/>
            <w:vMerge w:val="restart"/>
            <w:tcBorders>
              <w:top w:val="nil"/>
              <w:left w:val="nil"/>
              <w:right w:val="single" w:sz="8" w:space="0" w:color="000000"/>
            </w:tcBorders>
          </w:tcPr>
          <w:p w14:paraId="616CC494" w14:textId="77777777" w:rsidR="00F67E59" w:rsidRPr="00F35FCB" w:rsidRDefault="00F67E59" w:rsidP="00F67E59">
            <w:r w:rsidRPr="00F35FCB">
              <w:t xml:space="preserve">5.1.7 </w:t>
            </w:r>
          </w:p>
        </w:tc>
        <w:tc>
          <w:tcPr>
            <w:tcW w:w="3969" w:type="dxa"/>
            <w:vMerge w:val="restart"/>
            <w:tcBorders>
              <w:top w:val="nil"/>
              <w:left w:val="nil"/>
              <w:right w:val="single" w:sz="8" w:space="0" w:color="000000"/>
            </w:tcBorders>
          </w:tcPr>
          <w:p w14:paraId="24BE4E57" w14:textId="77777777" w:rsidR="00F67E59" w:rsidRPr="00F35FCB" w:rsidRDefault="00F67E59" w:rsidP="00F67E59">
            <w:pPr>
              <w:jc w:val="both"/>
            </w:pPr>
            <w:r w:rsidRPr="00F35FCB">
              <w:t>Размещение спортивных баз и лагерей, в которых осуществляется спортивная подготовка длительно проживающих в них лиц</w:t>
            </w:r>
          </w:p>
        </w:tc>
        <w:tc>
          <w:tcPr>
            <w:tcW w:w="6520" w:type="dxa"/>
            <w:tcBorders>
              <w:top w:val="nil"/>
              <w:left w:val="nil"/>
              <w:bottom w:val="single" w:sz="4" w:space="0" w:color="auto"/>
              <w:right w:val="single" w:sz="8" w:space="0" w:color="000000"/>
            </w:tcBorders>
          </w:tcPr>
          <w:p w14:paraId="33D01AA6"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5494725D" w14:textId="77777777" w:rsidTr="00F67E59">
        <w:trPr>
          <w:trHeight w:val="45"/>
        </w:trPr>
        <w:tc>
          <w:tcPr>
            <w:tcW w:w="565" w:type="dxa"/>
            <w:vMerge/>
            <w:tcBorders>
              <w:left w:val="single" w:sz="8" w:space="0" w:color="000000"/>
              <w:right w:val="single" w:sz="8" w:space="0" w:color="000000"/>
            </w:tcBorders>
          </w:tcPr>
          <w:p w14:paraId="49BCD052" w14:textId="77777777" w:rsidR="00F67E59" w:rsidRPr="00F35FCB" w:rsidRDefault="00F67E59" w:rsidP="00F67E59"/>
        </w:tc>
        <w:tc>
          <w:tcPr>
            <w:tcW w:w="2269" w:type="dxa"/>
            <w:vMerge/>
            <w:tcBorders>
              <w:left w:val="nil"/>
              <w:right w:val="single" w:sz="8" w:space="0" w:color="000000"/>
            </w:tcBorders>
          </w:tcPr>
          <w:p w14:paraId="6B90A77D" w14:textId="77777777" w:rsidR="00F67E59" w:rsidRPr="00F35FCB" w:rsidRDefault="00F67E59" w:rsidP="00F67E59"/>
        </w:tc>
        <w:tc>
          <w:tcPr>
            <w:tcW w:w="1701" w:type="dxa"/>
            <w:vMerge/>
            <w:tcBorders>
              <w:left w:val="nil"/>
              <w:right w:val="single" w:sz="8" w:space="0" w:color="000000"/>
            </w:tcBorders>
          </w:tcPr>
          <w:p w14:paraId="27764E1D" w14:textId="77777777" w:rsidR="00F67E59" w:rsidRPr="00F35FCB" w:rsidRDefault="00F67E59" w:rsidP="00F67E59"/>
        </w:tc>
        <w:tc>
          <w:tcPr>
            <w:tcW w:w="3969" w:type="dxa"/>
            <w:vMerge/>
            <w:tcBorders>
              <w:left w:val="nil"/>
              <w:right w:val="single" w:sz="8" w:space="0" w:color="000000"/>
            </w:tcBorders>
          </w:tcPr>
          <w:p w14:paraId="009F710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FBEC4E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9C96445" w14:textId="77777777" w:rsidTr="00F67E59">
        <w:trPr>
          <w:trHeight w:val="45"/>
        </w:trPr>
        <w:tc>
          <w:tcPr>
            <w:tcW w:w="565" w:type="dxa"/>
            <w:vMerge/>
            <w:tcBorders>
              <w:left w:val="single" w:sz="8" w:space="0" w:color="000000"/>
              <w:right w:val="single" w:sz="8" w:space="0" w:color="000000"/>
            </w:tcBorders>
          </w:tcPr>
          <w:p w14:paraId="5DF431D3" w14:textId="77777777" w:rsidR="00F67E59" w:rsidRPr="00F35FCB" w:rsidRDefault="00F67E59" w:rsidP="00F67E59"/>
        </w:tc>
        <w:tc>
          <w:tcPr>
            <w:tcW w:w="2269" w:type="dxa"/>
            <w:vMerge/>
            <w:tcBorders>
              <w:left w:val="nil"/>
              <w:right w:val="single" w:sz="8" w:space="0" w:color="000000"/>
            </w:tcBorders>
          </w:tcPr>
          <w:p w14:paraId="7C2855E6" w14:textId="77777777" w:rsidR="00F67E59" w:rsidRPr="00F35FCB" w:rsidRDefault="00F67E59" w:rsidP="00F67E59"/>
        </w:tc>
        <w:tc>
          <w:tcPr>
            <w:tcW w:w="1701" w:type="dxa"/>
            <w:vMerge/>
            <w:tcBorders>
              <w:left w:val="nil"/>
              <w:right w:val="single" w:sz="8" w:space="0" w:color="000000"/>
            </w:tcBorders>
          </w:tcPr>
          <w:p w14:paraId="32744820" w14:textId="77777777" w:rsidR="00F67E59" w:rsidRPr="00F35FCB" w:rsidRDefault="00F67E59" w:rsidP="00F67E59"/>
        </w:tc>
        <w:tc>
          <w:tcPr>
            <w:tcW w:w="3969" w:type="dxa"/>
            <w:vMerge/>
            <w:tcBorders>
              <w:left w:val="nil"/>
              <w:right w:val="single" w:sz="8" w:space="0" w:color="000000"/>
            </w:tcBorders>
          </w:tcPr>
          <w:p w14:paraId="31FFB8E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A668357"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9386FA8" w14:textId="77777777" w:rsidTr="00F67E59">
        <w:trPr>
          <w:trHeight w:val="45"/>
        </w:trPr>
        <w:tc>
          <w:tcPr>
            <w:tcW w:w="565" w:type="dxa"/>
            <w:vMerge/>
            <w:tcBorders>
              <w:left w:val="single" w:sz="8" w:space="0" w:color="000000"/>
              <w:right w:val="single" w:sz="8" w:space="0" w:color="000000"/>
            </w:tcBorders>
          </w:tcPr>
          <w:p w14:paraId="0E185F5F" w14:textId="77777777" w:rsidR="00F67E59" w:rsidRPr="00F35FCB" w:rsidRDefault="00F67E59" w:rsidP="00F67E59"/>
        </w:tc>
        <w:tc>
          <w:tcPr>
            <w:tcW w:w="2269" w:type="dxa"/>
            <w:vMerge/>
            <w:tcBorders>
              <w:left w:val="nil"/>
              <w:right w:val="single" w:sz="8" w:space="0" w:color="000000"/>
            </w:tcBorders>
          </w:tcPr>
          <w:p w14:paraId="580F6ABF" w14:textId="77777777" w:rsidR="00F67E59" w:rsidRPr="00F35FCB" w:rsidRDefault="00F67E59" w:rsidP="00F67E59"/>
        </w:tc>
        <w:tc>
          <w:tcPr>
            <w:tcW w:w="1701" w:type="dxa"/>
            <w:vMerge/>
            <w:tcBorders>
              <w:left w:val="nil"/>
              <w:right w:val="single" w:sz="8" w:space="0" w:color="000000"/>
            </w:tcBorders>
          </w:tcPr>
          <w:p w14:paraId="627EF3CE" w14:textId="77777777" w:rsidR="00F67E59" w:rsidRPr="00F35FCB" w:rsidRDefault="00F67E59" w:rsidP="00F67E59"/>
        </w:tc>
        <w:tc>
          <w:tcPr>
            <w:tcW w:w="3969" w:type="dxa"/>
            <w:vMerge/>
            <w:tcBorders>
              <w:left w:val="nil"/>
              <w:right w:val="single" w:sz="4" w:space="0" w:color="auto"/>
            </w:tcBorders>
          </w:tcPr>
          <w:p w14:paraId="3B5C1E8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80CAC3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E475CEE" w14:textId="77777777" w:rsidTr="00F67E59">
        <w:trPr>
          <w:trHeight w:val="45"/>
        </w:trPr>
        <w:tc>
          <w:tcPr>
            <w:tcW w:w="565" w:type="dxa"/>
            <w:vMerge/>
            <w:tcBorders>
              <w:left w:val="single" w:sz="8" w:space="0" w:color="000000"/>
              <w:right w:val="single" w:sz="8" w:space="0" w:color="000000"/>
            </w:tcBorders>
          </w:tcPr>
          <w:p w14:paraId="05207586" w14:textId="77777777" w:rsidR="00F67E59" w:rsidRPr="00F35FCB" w:rsidRDefault="00F67E59" w:rsidP="00F67E59"/>
        </w:tc>
        <w:tc>
          <w:tcPr>
            <w:tcW w:w="2269" w:type="dxa"/>
            <w:vMerge/>
            <w:tcBorders>
              <w:left w:val="nil"/>
              <w:right w:val="single" w:sz="8" w:space="0" w:color="000000"/>
            </w:tcBorders>
          </w:tcPr>
          <w:p w14:paraId="494941F6" w14:textId="77777777" w:rsidR="00F67E59" w:rsidRPr="00F35FCB" w:rsidRDefault="00F67E59" w:rsidP="00F67E59"/>
        </w:tc>
        <w:tc>
          <w:tcPr>
            <w:tcW w:w="1701" w:type="dxa"/>
            <w:vMerge/>
            <w:tcBorders>
              <w:left w:val="nil"/>
              <w:right w:val="single" w:sz="8" w:space="0" w:color="000000"/>
            </w:tcBorders>
          </w:tcPr>
          <w:p w14:paraId="1A74619F" w14:textId="77777777" w:rsidR="00F67E59" w:rsidRPr="00F35FCB" w:rsidRDefault="00F67E59" w:rsidP="00F67E59"/>
        </w:tc>
        <w:tc>
          <w:tcPr>
            <w:tcW w:w="3969" w:type="dxa"/>
            <w:vMerge/>
            <w:tcBorders>
              <w:left w:val="nil"/>
              <w:right w:val="single" w:sz="8" w:space="0" w:color="000000"/>
            </w:tcBorders>
          </w:tcPr>
          <w:p w14:paraId="7DD1CFC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51CD5EA"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FA8FDEE" w14:textId="77777777" w:rsidTr="00F67E59">
        <w:trPr>
          <w:trHeight w:val="45"/>
        </w:trPr>
        <w:tc>
          <w:tcPr>
            <w:tcW w:w="565" w:type="dxa"/>
            <w:vMerge/>
            <w:tcBorders>
              <w:left w:val="single" w:sz="8" w:space="0" w:color="000000"/>
              <w:bottom w:val="single" w:sz="4" w:space="0" w:color="auto"/>
              <w:right w:val="single" w:sz="8" w:space="0" w:color="000000"/>
            </w:tcBorders>
          </w:tcPr>
          <w:p w14:paraId="42C4F818" w14:textId="77777777" w:rsidR="00F67E59" w:rsidRPr="00F35FCB" w:rsidRDefault="00F67E59" w:rsidP="00F67E59"/>
        </w:tc>
        <w:tc>
          <w:tcPr>
            <w:tcW w:w="2269" w:type="dxa"/>
            <w:vMerge/>
            <w:tcBorders>
              <w:left w:val="nil"/>
              <w:bottom w:val="single" w:sz="4" w:space="0" w:color="auto"/>
              <w:right w:val="single" w:sz="8" w:space="0" w:color="000000"/>
            </w:tcBorders>
          </w:tcPr>
          <w:p w14:paraId="196E7E46" w14:textId="77777777" w:rsidR="00F67E59" w:rsidRPr="00F35FCB" w:rsidRDefault="00F67E59" w:rsidP="00F67E59"/>
        </w:tc>
        <w:tc>
          <w:tcPr>
            <w:tcW w:w="1701" w:type="dxa"/>
            <w:vMerge/>
            <w:tcBorders>
              <w:left w:val="nil"/>
              <w:bottom w:val="single" w:sz="4" w:space="0" w:color="auto"/>
              <w:right w:val="single" w:sz="8" w:space="0" w:color="000000"/>
            </w:tcBorders>
          </w:tcPr>
          <w:p w14:paraId="3EEEF6D5" w14:textId="77777777" w:rsidR="00F67E59" w:rsidRPr="00F35FCB" w:rsidRDefault="00F67E59" w:rsidP="00F67E59"/>
        </w:tc>
        <w:tc>
          <w:tcPr>
            <w:tcW w:w="3969" w:type="dxa"/>
            <w:vMerge/>
            <w:tcBorders>
              <w:left w:val="nil"/>
              <w:bottom w:val="single" w:sz="4" w:space="0" w:color="auto"/>
              <w:right w:val="single" w:sz="8" w:space="0" w:color="000000"/>
            </w:tcBorders>
          </w:tcPr>
          <w:p w14:paraId="7080141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C8F472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1E91A63" w14:textId="77777777" w:rsidTr="00F67E59">
        <w:trPr>
          <w:trHeight w:val="45"/>
        </w:trPr>
        <w:tc>
          <w:tcPr>
            <w:tcW w:w="565" w:type="dxa"/>
            <w:vMerge w:val="restart"/>
            <w:tcBorders>
              <w:left w:val="single" w:sz="8" w:space="0" w:color="000000"/>
              <w:right w:val="single" w:sz="8" w:space="0" w:color="000000"/>
            </w:tcBorders>
          </w:tcPr>
          <w:p w14:paraId="312262D0" w14:textId="77777777" w:rsidR="00F67E59" w:rsidRPr="00F35FCB" w:rsidRDefault="00F67E59" w:rsidP="00596C2D">
            <w:pPr>
              <w:numPr>
                <w:ilvl w:val="0"/>
                <w:numId w:val="64"/>
              </w:numPr>
              <w:suppressAutoHyphens/>
              <w:ind w:left="0" w:firstLine="0"/>
            </w:pPr>
          </w:p>
        </w:tc>
        <w:tc>
          <w:tcPr>
            <w:tcW w:w="2269" w:type="dxa"/>
            <w:vMerge w:val="restart"/>
            <w:tcBorders>
              <w:left w:val="nil"/>
              <w:right w:val="single" w:sz="8" w:space="0" w:color="000000"/>
            </w:tcBorders>
          </w:tcPr>
          <w:p w14:paraId="0F3586C1" w14:textId="77777777" w:rsidR="00F67E59" w:rsidRPr="00F35FCB" w:rsidRDefault="00F67E59" w:rsidP="00F67E59">
            <w:r w:rsidRPr="00F35FCB">
              <w:t xml:space="preserve">Обеспечение внутреннего правопорядка </w:t>
            </w:r>
          </w:p>
        </w:tc>
        <w:tc>
          <w:tcPr>
            <w:tcW w:w="1701" w:type="dxa"/>
            <w:vMerge w:val="restart"/>
            <w:tcBorders>
              <w:left w:val="nil"/>
              <w:right w:val="single" w:sz="8" w:space="0" w:color="000000"/>
            </w:tcBorders>
          </w:tcPr>
          <w:p w14:paraId="137F4EA4" w14:textId="77777777" w:rsidR="00F67E59" w:rsidRPr="00F35FCB" w:rsidRDefault="00F67E59" w:rsidP="00F67E59">
            <w:r w:rsidRPr="00F35FCB">
              <w:t>8.3</w:t>
            </w:r>
          </w:p>
        </w:tc>
        <w:tc>
          <w:tcPr>
            <w:tcW w:w="3969" w:type="dxa"/>
            <w:vMerge w:val="restart"/>
            <w:tcBorders>
              <w:left w:val="nil"/>
              <w:right w:val="single" w:sz="8" w:space="0" w:color="000000"/>
            </w:tcBorders>
          </w:tcPr>
          <w:p w14:paraId="15F8A9B8"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nil"/>
              <w:left w:val="nil"/>
              <w:bottom w:val="single" w:sz="4" w:space="0" w:color="auto"/>
              <w:right w:val="single" w:sz="8" w:space="0" w:color="000000"/>
            </w:tcBorders>
          </w:tcPr>
          <w:p w14:paraId="7F93BDE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42DFDC4" w14:textId="77777777" w:rsidTr="00F67E59">
        <w:trPr>
          <w:trHeight w:val="45"/>
        </w:trPr>
        <w:tc>
          <w:tcPr>
            <w:tcW w:w="565" w:type="dxa"/>
            <w:vMerge/>
            <w:tcBorders>
              <w:left w:val="single" w:sz="8" w:space="0" w:color="000000"/>
              <w:right w:val="single" w:sz="8" w:space="0" w:color="000000"/>
            </w:tcBorders>
          </w:tcPr>
          <w:p w14:paraId="46A62F4A" w14:textId="77777777" w:rsidR="00F67E59" w:rsidRPr="00F35FCB" w:rsidRDefault="00F67E59" w:rsidP="00F67E59"/>
        </w:tc>
        <w:tc>
          <w:tcPr>
            <w:tcW w:w="2269" w:type="dxa"/>
            <w:vMerge/>
            <w:tcBorders>
              <w:left w:val="nil"/>
              <w:right w:val="single" w:sz="8" w:space="0" w:color="000000"/>
            </w:tcBorders>
          </w:tcPr>
          <w:p w14:paraId="7071163A" w14:textId="77777777" w:rsidR="00F67E59" w:rsidRPr="00F35FCB" w:rsidRDefault="00F67E59" w:rsidP="00F67E59"/>
        </w:tc>
        <w:tc>
          <w:tcPr>
            <w:tcW w:w="1701" w:type="dxa"/>
            <w:vMerge/>
            <w:tcBorders>
              <w:left w:val="nil"/>
              <w:right w:val="single" w:sz="8" w:space="0" w:color="000000"/>
            </w:tcBorders>
          </w:tcPr>
          <w:p w14:paraId="3D6EA1F0" w14:textId="77777777" w:rsidR="00F67E59" w:rsidRPr="00F35FCB" w:rsidRDefault="00F67E59" w:rsidP="00F67E59"/>
        </w:tc>
        <w:tc>
          <w:tcPr>
            <w:tcW w:w="3969" w:type="dxa"/>
            <w:vMerge/>
            <w:tcBorders>
              <w:left w:val="nil"/>
              <w:right w:val="single" w:sz="8" w:space="0" w:color="000000"/>
            </w:tcBorders>
          </w:tcPr>
          <w:p w14:paraId="5847393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F6A182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1463308" w14:textId="77777777" w:rsidTr="00F67E59">
        <w:trPr>
          <w:trHeight w:val="45"/>
        </w:trPr>
        <w:tc>
          <w:tcPr>
            <w:tcW w:w="565" w:type="dxa"/>
            <w:vMerge/>
            <w:tcBorders>
              <w:left w:val="single" w:sz="8" w:space="0" w:color="000000"/>
              <w:right w:val="single" w:sz="8" w:space="0" w:color="000000"/>
            </w:tcBorders>
          </w:tcPr>
          <w:p w14:paraId="536D215E" w14:textId="77777777" w:rsidR="00F67E59" w:rsidRPr="00F35FCB" w:rsidRDefault="00F67E59" w:rsidP="00F67E59"/>
        </w:tc>
        <w:tc>
          <w:tcPr>
            <w:tcW w:w="2269" w:type="dxa"/>
            <w:vMerge/>
            <w:tcBorders>
              <w:left w:val="nil"/>
              <w:right w:val="single" w:sz="8" w:space="0" w:color="000000"/>
            </w:tcBorders>
          </w:tcPr>
          <w:p w14:paraId="1CA5F2D6" w14:textId="77777777" w:rsidR="00F67E59" w:rsidRPr="00F35FCB" w:rsidRDefault="00F67E59" w:rsidP="00F67E59"/>
        </w:tc>
        <w:tc>
          <w:tcPr>
            <w:tcW w:w="1701" w:type="dxa"/>
            <w:vMerge/>
            <w:tcBorders>
              <w:left w:val="nil"/>
              <w:right w:val="single" w:sz="8" w:space="0" w:color="000000"/>
            </w:tcBorders>
          </w:tcPr>
          <w:p w14:paraId="2561AD7F" w14:textId="77777777" w:rsidR="00F67E59" w:rsidRPr="00F35FCB" w:rsidRDefault="00F67E59" w:rsidP="00F67E59"/>
        </w:tc>
        <w:tc>
          <w:tcPr>
            <w:tcW w:w="3969" w:type="dxa"/>
            <w:vMerge/>
            <w:tcBorders>
              <w:left w:val="nil"/>
              <w:right w:val="single" w:sz="8" w:space="0" w:color="000000"/>
            </w:tcBorders>
          </w:tcPr>
          <w:p w14:paraId="2F49ABF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857F45C"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F82C416" w14:textId="77777777" w:rsidTr="00F67E59">
        <w:trPr>
          <w:trHeight w:val="45"/>
        </w:trPr>
        <w:tc>
          <w:tcPr>
            <w:tcW w:w="565" w:type="dxa"/>
            <w:vMerge/>
            <w:tcBorders>
              <w:left w:val="single" w:sz="8" w:space="0" w:color="000000"/>
              <w:right w:val="single" w:sz="8" w:space="0" w:color="000000"/>
            </w:tcBorders>
          </w:tcPr>
          <w:p w14:paraId="1D2089EF" w14:textId="77777777" w:rsidR="00F67E59" w:rsidRPr="00F35FCB" w:rsidRDefault="00F67E59" w:rsidP="00F67E59"/>
        </w:tc>
        <w:tc>
          <w:tcPr>
            <w:tcW w:w="2269" w:type="dxa"/>
            <w:vMerge/>
            <w:tcBorders>
              <w:left w:val="nil"/>
              <w:right w:val="single" w:sz="8" w:space="0" w:color="000000"/>
            </w:tcBorders>
          </w:tcPr>
          <w:p w14:paraId="04584901" w14:textId="77777777" w:rsidR="00F67E59" w:rsidRPr="00F35FCB" w:rsidRDefault="00F67E59" w:rsidP="00F67E59"/>
        </w:tc>
        <w:tc>
          <w:tcPr>
            <w:tcW w:w="1701" w:type="dxa"/>
            <w:vMerge/>
            <w:tcBorders>
              <w:left w:val="nil"/>
              <w:right w:val="single" w:sz="8" w:space="0" w:color="000000"/>
            </w:tcBorders>
          </w:tcPr>
          <w:p w14:paraId="49F56129" w14:textId="77777777" w:rsidR="00F67E59" w:rsidRPr="00F35FCB" w:rsidRDefault="00F67E59" w:rsidP="00F67E59"/>
        </w:tc>
        <w:tc>
          <w:tcPr>
            <w:tcW w:w="3969" w:type="dxa"/>
            <w:vMerge/>
            <w:tcBorders>
              <w:left w:val="nil"/>
              <w:right w:val="single" w:sz="8" w:space="0" w:color="000000"/>
            </w:tcBorders>
          </w:tcPr>
          <w:p w14:paraId="659D4BC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E70914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9A45E98" w14:textId="77777777" w:rsidTr="00F67E59">
        <w:trPr>
          <w:trHeight w:val="45"/>
        </w:trPr>
        <w:tc>
          <w:tcPr>
            <w:tcW w:w="565" w:type="dxa"/>
            <w:vMerge/>
            <w:tcBorders>
              <w:left w:val="single" w:sz="8" w:space="0" w:color="000000"/>
              <w:right w:val="single" w:sz="8" w:space="0" w:color="000000"/>
            </w:tcBorders>
          </w:tcPr>
          <w:p w14:paraId="76A951A9" w14:textId="77777777" w:rsidR="00F67E59" w:rsidRPr="00F35FCB" w:rsidRDefault="00F67E59" w:rsidP="00F67E59"/>
        </w:tc>
        <w:tc>
          <w:tcPr>
            <w:tcW w:w="2269" w:type="dxa"/>
            <w:vMerge/>
            <w:tcBorders>
              <w:left w:val="nil"/>
              <w:right w:val="single" w:sz="8" w:space="0" w:color="000000"/>
            </w:tcBorders>
          </w:tcPr>
          <w:p w14:paraId="58AEC025" w14:textId="77777777" w:rsidR="00F67E59" w:rsidRPr="00F35FCB" w:rsidRDefault="00F67E59" w:rsidP="00F67E59"/>
        </w:tc>
        <w:tc>
          <w:tcPr>
            <w:tcW w:w="1701" w:type="dxa"/>
            <w:vMerge/>
            <w:tcBorders>
              <w:left w:val="nil"/>
              <w:right w:val="single" w:sz="8" w:space="0" w:color="000000"/>
            </w:tcBorders>
          </w:tcPr>
          <w:p w14:paraId="430E401B" w14:textId="77777777" w:rsidR="00F67E59" w:rsidRPr="00F35FCB" w:rsidRDefault="00F67E59" w:rsidP="00F67E59"/>
        </w:tc>
        <w:tc>
          <w:tcPr>
            <w:tcW w:w="3969" w:type="dxa"/>
            <w:vMerge/>
            <w:tcBorders>
              <w:left w:val="nil"/>
              <w:right w:val="single" w:sz="8" w:space="0" w:color="000000"/>
            </w:tcBorders>
          </w:tcPr>
          <w:p w14:paraId="14BE1E8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CA60F43"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0FA13B08" w14:textId="77777777" w:rsidTr="00F67E59">
        <w:trPr>
          <w:trHeight w:val="45"/>
        </w:trPr>
        <w:tc>
          <w:tcPr>
            <w:tcW w:w="565" w:type="dxa"/>
            <w:vMerge/>
            <w:tcBorders>
              <w:left w:val="single" w:sz="8" w:space="0" w:color="000000"/>
              <w:bottom w:val="single" w:sz="4" w:space="0" w:color="auto"/>
              <w:right w:val="single" w:sz="8" w:space="0" w:color="000000"/>
            </w:tcBorders>
          </w:tcPr>
          <w:p w14:paraId="61CDE494" w14:textId="77777777" w:rsidR="00F67E59" w:rsidRPr="00F35FCB" w:rsidRDefault="00F67E59" w:rsidP="00F67E59"/>
        </w:tc>
        <w:tc>
          <w:tcPr>
            <w:tcW w:w="2269" w:type="dxa"/>
            <w:vMerge/>
            <w:tcBorders>
              <w:left w:val="nil"/>
              <w:bottom w:val="single" w:sz="4" w:space="0" w:color="auto"/>
              <w:right w:val="single" w:sz="8" w:space="0" w:color="000000"/>
            </w:tcBorders>
          </w:tcPr>
          <w:p w14:paraId="32C6E92B" w14:textId="77777777" w:rsidR="00F67E59" w:rsidRPr="00F35FCB" w:rsidRDefault="00F67E59" w:rsidP="00F67E59"/>
        </w:tc>
        <w:tc>
          <w:tcPr>
            <w:tcW w:w="1701" w:type="dxa"/>
            <w:vMerge/>
            <w:tcBorders>
              <w:left w:val="nil"/>
              <w:bottom w:val="single" w:sz="4" w:space="0" w:color="auto"/>
              <w:right w:val="single" w:sz="8" w:space="0" w:color="000000"/>
            </w:tcBorders>
          </w:tcPr>
          <w:p w14:paraId="13EBE393" w14:textId="77777777" w:rsidR="00F67E59" w:rsidRPr="00F35FCB" w:rsidRDefault="00F67E59" w:rsidP="00F67E59"/>
        </w:tc>
        <w:tc>
          <w:tcPr>
            <w:tcW w:w="3969" w:type="dxa"/>
            <w:vMerge/>
            <w:tcBorders>
              <w:left w:val="nil"/>
              <w:bottom w:val="single" w:sz="4" w:space="0" w:color="auto"/>
              <w:right w:val="single" w:sz="4" w:space="0" w:color="auto"/>
            </w:tcBorders>
          </w:tcPr>
          <w:p w14:paraId="5B8646C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956525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73C000D"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37626591" w14:textId="77777777" w:rsidR="00F67E59" w:rsidRPr="00F35FCB" w:rsidRDefault="00F67E59" w:rsidP="00596C2D">
            <w:pPr>
              <w:numPr>
                <w:ilvl w:val="0"/>
                <w:numId w:val="6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54DF4657"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149A4935" w14:textId="77777777" w:rsidR="00F67E59" w:rsidRPr="00F35FCB" w:rsidRDefault="00F67E59" w:rsidP="00F67E59">
            <w:r w:rsidRPr="00F35FCB">
              <w:t xml:space="preserve">9.3 </w:t>
            </w:r>
          </w:p>
        </w:tc>
        <w:tc>
          <w:tcPr>
            <w:tcW w:w="3969" w:type="dxa"/>
            <w:vMerge w:val="restart"/>
            <w:tcBorders>
              <w:top w:val="single" w:sz="4" w:space="0" w:color="auto"/>
              <w:left w:val="single" w:sz="4" w:space="0" w:color="auto"/>
              <w:bottom w:val="single" w:sz="4" w:space="0" w:color="auto"/>
              <w:right w:val="single" w:sz="4" w:space="0" w:color="auto"/>
            </w:tcBorders>
          </w:tcPr>
          <w:p w14:paraId="7DF7224F"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0CEC296A"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5AFD6C9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7ED56D8"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63DABDB9"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9AD5B9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A9F939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6EDB24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7DCAD3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741AF58" w14:textId="77777777" w:rsidTr="00F67E59">
        <w:tc>
          <w:tcPr>
            <w:tcW w:w="565" w:type="dxa"/>
            <w:vMerge/>
            <w:tcBorders>
              <w:top w:val="nil"/>
              <w:left w:val="single" w:sz="8" w:space="0" w:color="000000"/>
              <w:bottom w:val="single" w:sz="8" w:space="0" w:color="000000"/>
              <w:right w:val="single" w:sz="8" w:space="0" w:color="000000"/>
            </w:tcBorders>
          </w:tcPr>
          <w:p w14:paraId="072963B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9E3A67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752F0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39990D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5570AB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B251329" w14:textId="77777777" w:rsidTr="00F67E59">
        <w:tc>
          <w:tcPr>
            <w:tcW w:w="565" w:type="dxa"/>
            <w:vMerge/>
            <w:tcBorders>
              <w:top w:val="nil"/>
              <w:left w:val="single" w:sz="8" w:space="0" w:color="000000"/>
              <w:bottom w:val="single" w:sz="8" w:space="0" w:color="000000"/>
              <w:right w:val="single" w:sz="8" w:space="0" w:color="000000"/>
            </w:tcBorders>
          </w:tcPr>
          <w:p w14:paraId="3DF09FA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329BDF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6936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52EB5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1B94B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AFE3C7C" w14:textId="77777777" w:rsidTr="00F67E59">
        <w:tc>
          <w:tcPr>
            <w:tcW w:w="565" w:type="dxa"/>
            <w:vMerge/>
            <w:tcBorders>
              <w:top w:val="nil"/>
              <w:left w:val="single" w:sz="8" w:space="0" w:color="000000"/>
              <w:bottom w:val="single" w:sz="8" w:space="0" w:color="000000"/>
              <w:right w:val="single" w:sz="8" w:space="0" w:color="000000"/>
            </w:tcBorders>
          </w:tcPr>
          <w:p w14:paraId="685CEE3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02B005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B9772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1BFF3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1991E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E1E6060" w14:textId="77777777" w:rsidTr="00F67E59">
        <w:tc>
          <w:tcPr>
            <w:tcW w:w="565" w:type="dxa"/>
            <w:vMerge/>
            <w:tcBorders>
              <w:top w:val="nil"/>
              <w:left w:val="single" w:sz="8" w:space="0" w:color="000000"/>
              <w:bottom w:val="single" w:sz="8" w:space="0" w:color="000000"/>
              <w:right w:val="single" w:sz="8" w:space="0" w:color="000000"/>
            </w:tcBorders>
          </w:tcPr>
          <w:p w14:paraId="5663090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05F5E2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AB4ED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FB633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1942A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630C616" w14:textId="77777777" w:rsidTr="00F67E59">
        <w:trPr>
          <w:trHeight w:val="45"/>
        </w:trPr>
        <w:tc>
          <w:tcPr>
            <w:tcW w:w="565" w:type="dxa"/>
            <w:vMerge w:val="restart"/>
            <w:tcBorders>
              <w:top w:val="nil"/>
              <w:left w:val="single" w:sz="8" w:space="0" w:color="000000"/>
              <w:bottom w:val="single" w:sz="8" w:space="0" w:color="000000"/>
              <w:right w:val="single" w:sz="8" w:space="0" w:color="000000"/>
            </w:tcBorders>
          </w:tcPr>
          <w:p w14:paraId="7E6411C5" w14:textId="77777777" w:rsidR="00F67E59" w:rsidRPr="00F35FCB" w:rsidRDefault="00F67E59" w:rsidP="00596C2D">
            <w:pPr>
              <w:numPr>
                <w:ilvl w:val="0"/>
                <w:numId w:val="64"/>
              </w:numPr>
              <w:suppressAutoHyphens/>
              <w:ind w:left="0" w:firstLine="0"/>
            </w:pPr>
          </w:p>
        </w:tc>
        <w:tc>
          <w:tcPr>
            <w:tcW w:w="2269" w:type="dxa"/>
            <w:vMerge w:val="restart"/>
            <w:tcBorders>
              <w:top w:val="nil"/>
              <w:left w:val="nil"/>
              <w:bottom w:val="single" w:sz="8" w:space="0" w:color="000000"/>
              <w:right w:val="single" w:sz="8" w:space="0" w:color="000000"/>
            </w:tcBorders>
          </w:tcPr>
          <w:p w14:paraId="600ABD08" w14:textId="77777777" w:rsidR="00F67E59" w:rsidRPr="00F35FCB" w:rsidRDefault="00F67E59" w:rsidP="00F67E59">
            <w:r w:rsidRPr="00F35FCB">
              <w:t>Земельные участки (территории) общего пользования</w:t>
            </w:r>
          </w:p>
        </w:tc>
        <w:tc>
          <w:tcPr>
            <w:tcW w:w="1701" w:type="dxa"/>
            <w:vMerge w:val="restart"/>
            <w:tcBorders>
              <w:top w:val="nil"/>
              <w:left w:val="nil"/>
              <w:bottom w:val="single" w:sz="8" w:space="0" w:color="000000"/>
              <w:right w:val="single" w:sz="8" w:space="0" w:color="000000"/>
            </w:tcBorders>
          </w:tcPr>
          <w:p w14:paraId="1702CF86" w14:textId="77777777" w:rsidR="00F67E59" w:rsidRPr="00F35FCB" w:rsidRDefault="00F67E59" w:rsidP="00F67E59">
            <w:r w:rsidRPr="00F35FCB">
              <w:t>12.0</w:t>
            </w:r>
          </w:p>
        </w:tc>
        <w:tc>
          <w:tcPr>
            <w:tcW w:w="3969" w:type="dxa"/>
            <w:vMerge w:val="restart"/>
            <w:tcBorders>
              <w:top w:val="nil"/>
              <w:left w:val="nil"/>
              <w:bottom w:val="single" w:sz="8" w:space="0" w:color="000000"/>
              <w:right w:val="single" w:sz="8" w:space="0" w:color="000000"/>
            </w:tcBorders>
          </w:tcPr>
          <w:p w14:paraId="61E00592" w14:textId="77777777" w:rsidR="00F67E59" w:rsidRPr="00F35FCB" w:rsidRDefault="00F67E59" w:rsidP="00F67E59">
            <w:pPr>
              <w:jc w:val="both"/>
            </w:pPr>
            <w:r w:rsidRPr="00F35FCB">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F35FCB">
              <w:br/>
              <w:t xml:space="preserve"> с кодами 12.0.1-12.0.2</w:t>
            </w:r>
          </w:p>
        </w:tc>
        <w:tc>
          <w:tcPr>
            <w:tcW w:w="6520" w:type="dxa"/>
            <w:tcBorders>
              <w:top w:val="nil"/>
              <w:left w:val="nil"/>
              <w:bottom w:val="single" w:sz="8" w:space="0" w:color="000000"/>
              <w:right w:val="single" w:sz="8" w:space="0" w:color="000000"/>
            </w:tcBorders>
          </w:tcPr>
          <w:p w14:paraId="6A428D3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970A85E"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682BEF9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89262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DF2D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6CF64B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56E3D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E1654CE"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01F80D7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42A717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4FC22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D7BCB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707A7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691F747"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9C06A8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5C3BB7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0FAEEA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A2B8F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9EA0F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0265EAD"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68C82692"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17CAFB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76CEE6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90365E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268F90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34C9BC2"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3B0B0A95"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31A1DA0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9355D7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F4E5BF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C2A069C"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A4804BF"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5D0062E0" w14:textId="77777777" w:rsidR="00F67E59" w:rsidRPr="00F35FCB" w:rsidRDefault="00F67E59" w:rsidP="00596C2D">
            <w:pPr>
              <w:numPr>
                <w:ilvl w:val="0"/>
                <w:numId w:val="64"/>
              </w:numPr>
              <w:suppressAutoHyphens/>
              <w:ind w:left="0" w:firstLine="0"/>
            </w:pPr>
          </w:p>
        </w:tc>
        <w:tc>
          <w:tcPr>
            <w:tcW w:w="2269" w:type="dxa"/>
            <w:vMerge w:val="restart"/>
            <w:tcBorders>
              <w:top w:val="single" w:sz="4" w:space="0" w:color="auto"/>
              <w:left w:val="single" w:sz="4" w:space="0" w:color="auto"/>
              <w:bottom w:val="single" w:sz="4" w:space="0" w:color="auto"/>
              <w:right w:val="single" w:sz="4" w:space="0" w:color="auto"/>
            </w:tcBorders>
          </w:tcPr>
          <w:p w14:paraId="72DE1FE3"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4E7A329D"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40F48149"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7F10959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ED67816"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77EAD818"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771003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521FC4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3D6D48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3A512F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778B743"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4C9A75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7260CD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9C7C2E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8D5BE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0C99E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65076F5"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D1B73B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132D5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4694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A9DF0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DF085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BF511D2"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7F05E0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B55431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FC64F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B9F87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7E224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F351F4D"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13B988F2"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FC775B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FBEA7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5E89C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D994F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2A7DD8A" w14:textId="77777777" w:rsidTr="00F67E59">
        <w:trPr>
          <w:trHeight w:val="362"/>
        </w:trPr>
        <w:tc>
          <w:tcPr>
            <w:tcW w:w="565" w:type="dxa"/>
            <w:vMerge w:val="restart"/>
            <w:tcBorders>
              <w:top w:val="nil"/>
              <w:left w:val="single" w:sz="8" w:space="0" w:color="000000"/>
              <w:bottom w:val="single" w:sz="8" w:space="0" w:color="000000"/>
              <w:right w:val="single" w:sz="8" w:space="0" w:color="000000"/>
            </w:tcBorders>
          </w:tcPr>
          <w:p w14:paraId="23FE96B4" w14:textId="77777777" w:rsidR="00F67E59" w:rsidRPr="00F35FCB" w:rsidRDefault="00F67E59" w:rsidP="00596C2D">
            <w:pPr>
              <w:numPr>
                <w:ilvl w:val="0"/>
                <w:numId w:val="64"/>
              </w:numPr>
              <w:suppressAutoHyphens/>
              <w:ind w:left="0" w:firstLine="0"/>
            </w:pPr>
          </w:p>
        </w:tc>
        <w:tc>
          <w:tcPr>
            <w:tcW w:w="2269" w:type="dxa"/>
            <w:vMerge w:val="restart"/>
            <w:tcBorders>
              <w:top w:val="nil"/>
              <w:left w:val="nil"/>
              <w:bottom w:val="single" w:sz="8" w:space="0" w:color="000000"/>
              <w:right w:val="single" w:sz="8" w:space="0" w:color="000000"/>
            </w:tcBorders>
          </w:tcPr>
          <w:p w14:paraId="78E84709" w14:textId="77777777" w:rsidR="00F67E59" w:rsidRPr="00F35FCB" w:rsidRDefault="00F67E59" w:rsidP="00F67E59">
            <w:r w:rsidRPr="00F35FCB">
              <w:t>Благоустройство территории</w:t>
            </w:r>
          </w:p>
        </w:tc>
        <w:tc>
          <w:tcPr>
            <w:tcW w:w="1701" w:type="dxa"/>
            <w:vMerge w:val="restart"/>
            <w:tcBorders>
              <w:top w:val="nil"/>
              <w:left w:val="nil"/>
              <w:bottom w:val="single" w:sz="8" w:space="0" w:color="000000"/>
              <w:right w:val="single" w:sz="8" w:space="0" w:color="000000"/>
            </w:tcBorders>
          </w:tcPr>
          <w:p w14:paraId="01FA27B3" w14:textId="77777777" w:rsidR="00F67E59" w:rsidRPr="00F35FCB" w:rsidRDefault="00F67E59" w:rsidP="00F67E59">
            <w:r w:rsidRPr="00F35FCB">
              <w:t>12.0.2</w:t>
            </w:r>
          </w:p>
        </w:tc>
        <w:tc>
          <w:tcPr>
            <w:tcW w:w="3969" w:type="dxa"/>
            <w:vMerge w:val="restart"/>
            <w:tcBorders>
              <w:top w:val="nil"/>
              <w:left w:val="nil"/>
              <w:bottom w:val="single" w:sz="8" w:space="0" w:color="000000"/>
              <w:right w:val="single" w:sz="8" w:space="0" w:color="000000"/>
            </w:tcBorders>
          </w:tcPr>
          <w:p w14:paraId="74D1A237"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29490DE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3794F5E" w14:textId="77777777" w:rsidTr="00F67E59">
        <w:trPr>
          <w:trHeight w:val="343"/>
        </w:trPr>
        <w:tc>
          <w:tcPr>
            <w:tcW w:w="565" w:type="dxa"/>
            <w:vMerge/>
            <w:tcBorders>
              <w:top w:val="nil"/>
              <w:left w:val="single" w:sz="8" w:space="0" w:color="000000"/>
              <w:bottom w:val="single" w:sz="8" w:space="0" w:color="000000"/>
              <w:right w:val="single" w:sz="8" w:space="0" w:color="000000"/>
            </w:tcBorders>
          </w:tcPr>
          <w:p w14:paraId="2CEAE9E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B1CE71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D932F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852BF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F53ED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23A1569" w14:textId="77777777" w:rsidTr="00F67E59">
        <w:trPr>
          <w:trHeight w:val="339"/>
        </w:trPr>
        <w:tc>
          <w:tcPr>
            <w:tcW w:w="565" w:type="dxa"/>
            <w:vMerge/>
            <w:tcBorders>
              <w:top w:val="nil"/>
              <w:left w:val="single" w:sz="8" w:space="0" w:color="000000"/>
              <w:bottom w:val="single" w:sz="8" w:space="0" w:color="000000"/>
              <w:right w:val="single" w:sz="8" w:space="0" w:color="000000"/>
            </w:tcBorders>
          </w:tcPr>
          <w:p w14:paraId="6FE6B3F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094183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7233C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39107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38985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A5559A5" w14:textId="77777777" w:rsidTr="00F67E59">
        <w:trPr>
          <w:trHeight w:val="711"/>
        </w:trPr>
        <w:tc>
          <w:tcPr>
            <w:tcW w:w="565" w:type="dxa"/>
            <w:vMerge/>
            <w:tcBorders>
              <w:top w:val="nil"/>
              <w:left w:val="single" w:sz="8" w:space="0" w:color="000000"/>
              <w:bottom w:val="single" w:sz="8" w:space="0" w:color="000000"/>
              <w:right w:val="single" w:sz="8" w:space="0" w:color="000000"/>
            </w:tcBorders>
          </w:tcPr>
          <w:p w14:paraId="595406A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79026A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26F94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351BB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A75F56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E449823" w14:textId="77777777" w:rsidTr="00F67E59">
        <w:trPr>
          <w:trHeight w:val="76"/>
        </w:trPr>
        <w:tc>
          <w:tcPr>
            <w:tcW w:w="565" w:type="dxa"/>
            <w:vMerge/>
            <w:tcBorders>
              <w:top w:val="nil"/>
              <w:left w:val="single" w:sz="8" w:space="0" w:color="000000"/>
              <w:bottom w:val="single" w:sz="8" w:space="0" w:color="000000"/>
              <w:right w:val="single" w:sz="8" w:space="0" w:color="000000"/>
            </w:tcBorders>
          </w:tcPr>
          <w:p w14:paraId="175D033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651C4A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F2FD4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EC9F1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9FCB3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E371490" w14:textId="77777777" w:rsidTr="00F67E59">
        <w:trPr>
          <w:trHeight w:val="583"/>
        </w:trPr>
        <w:tc>
          <w:tcPr>
            <w:tcW w:w="565" w:type="dxa"/>
            <w:vMerge/>
            <w:tcBorders>
              <w:top w:val="nil"/>
              <w:left w:val="single" w:sz="8" w:space="0" w:color="000000"/>
              <w:bottom w:val="single" w:sz="8" w:space="0" w:color="000000"/>
              <w:right w:val="single" w:sz="8" w:space="0" w:color="000000"/>
            </w:tcBorders>
          </w:tcPr>
          <w:p w14:paraId="788D3A5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D054F8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C932E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B1C21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270033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021CC723" w14:textId="77777777" w:rsidR="00F67E59" w:rsidRPr="00F35FCB" w:rsidRDefault="00F67E59" w:rsidP="00F67E59">
      <w:pPr>
        <w:keepNext/>
        <w:keepLines/>
        <w:spacing w:before="200"/>
        <w:jc w:val="both"/>
        <w:outlineLvl w:val="3"/>
        <w:rPr>
          <w:rFonts w:eastAsiaTheme="majorEastAsia"/>
          <w:b/>
          <w:bCs/>
        </w:rPr>
      </w:pPr>
      <w:bookmarkStart w:id="307" w:name="_Toc208935626"/>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307"/>
    </w:p>
    <w:p w14:paraId="25102FA1" w14:textId="77777777" w:rsidR="00F67E59" w:rsidRPr="00F35FCB" w:rsidRDefault="00F67E59" w:rsidP="00F67E59">
      <w:pPr>
        <w:spacing w:before="200"/>
        <w:outlineLvl w:val="3"/>
        <w:rPr>
          <w:b/>
        </w:rPr>
      </w:pPr>
      <w:bookmarkStart w:id="308" w:name="_Toc208935627"/>
      <w:r w:rsidRPr="00F35FCB">
        <w:rPr>
          <w:b/>
        </w:rPr>
        <w:t>Условно разрешенные виды использования земельных участков и объектов капитального строительства</w:t>
      </w:r>
      <w:bookmarkEnd w:id="308"/>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43188C8F" w14:textId="77777777" w:rsidTr="00F67E59">
        <w:tc>
          <w:tcPr>
            <w:tcW w:w="567" w:type="dxa"/>
            <w:tcBorders>
              <w:top w:val="single" w:sz="8" w:space="0" w:color="000000"/>
              <w:left w:val="single" w:sz="8" w:space="0" w:color="000000"/>
              <w:bottom w:val="single" w:sz="4" w:space="0" w:color="auto"/>
              <w:right w:val="single" w:sz="8" w:space="0" w:color="000000"/>
            </w:tcBorders>
          </w:tcPr>
          <w:p w14:paraId="790009E1"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1187FE25"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292D793B"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50909138"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551FE171"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2FAC2942"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FD521FE" w14:textId="77777777" w:rsidR="00F67E59" w:rsidRPr="00F35FCB" w:rsidRDefault="00F67E59" w:rsidP="00596C2D">
            <w:pPr>
              <w:numPr>
                <w:ilvl w:val="0"/>
                <w:numId w:val="60"/>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4E85D128"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7EB5DB19"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21A339AE"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0DE89BC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0A927D3"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AB7A34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1FF3CD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7CD2B5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50392F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52A3E6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3CE1C4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4698FC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0BDEC7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25278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96B77B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DD388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9A5A41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51EF6E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FF3D1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CAD1D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E0E8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13782E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B053C0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29608B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0D8101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EE3F7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065F1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7A2C6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01128C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2DC107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F7062B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89181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6E415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CD5A6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453D6D2"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4D566FED" w14:textId="77777777" w:rsidR="00F67E59" w:rsidRPr="00F35FCB" w:rsidRDefault="00F67E59" w:rsidP="00596C2D">
            <w:pPr>
              <w:numPr>
                <w:ilvl w:val="0"/>
                <w:numId w:val="60"/>
              </w:numPr>
              <w:suppressAutoHyphens/>
              <w:ind w:left="0" w:firstLine="0"/>
            </w:pPr>
          </w:p>
        </w:tc>
        <w:tc>
          <w:tcPr>
            <w:tcW w:w="2267" w:type="dxa"/>
            <w:vMerge w:val="restart"/>
            <w:tcBorders>
              <w:top w:val="nil"/>
              <w:left w:val="nil"/>
              <w:bottom w:val="single" w:sz="8" w:space="0" w:color="000000"/>
              <w:right w:val="single" w:sz="8" w:space="0" w:color="000000"/>
            </w:tcBorders>
          </w:tcPr>
          <w:p w14:paraId="0810A6D3" w14:textId="77777777" w:rsidR="00F67E59" w:rsidRPr="00F35FCB" w:rsidRDefault="00F67E59" w:rsidP="00F67E59">
            <w:r w:rsidRPr="00F35FCB">
              <w:t>Осуществление религиозных обрядов</w:t>
            </w:r>
          </w:p>
        </w:tc>
        <w:tc>
          <w:tcPr>
            <w:tcW w:w="1701" w:type="dxa"/>
            <w:vMerge w:val="restart"/>
            <w:tcBorders>
              <w:top w:val="nil"/>
              <w:left w:val="nil"/>
              <w:bottom w:val="single" w:sz="8" w:space="0" w:color="000000"/>
              <w:right w:val="single" w:sz="8" w:space="0" w:color="000000"/>
            </w:tcBorders>
          </w:tcPr>
          <w:p w14:paraId="01DCAA53" w14:textId="77777777" w:rsidR="00F67E59" w:rsidRPr="00F35FCB" w:rsidRDefault="00F67E59" w:rsidP="00F67E59">
            <w:r w:rsidRPr="00F35FCB">
              <w:t>3.7.1</w:t>
            </w:r>
          </w:p>
        </w:tc>
        <w:tc>
          <w:tcPr>
            <w:tcW w:w="3969" w:type="dxa"/>
            <w:vMerge w:val="restart"/>
            <w:tcBorders>
              <w:top w:val="nil"/>
              <w:left w:val="nil"/>
              <w:bottom w:val="single" w:sz="8" w:space="0" w:color="000000"/>
              <w:right w:val="single" w:sz="8" w:space="0" w:color="000000"/>
            </w:tcBorders>
          </w:tcPr>
          <w:p w14:paraId="097ED213"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nil"/>
              <w:left w:val="nil"/>
              <w:bottom w:val="single" w:sz="8" w:space="0" w:color="000000"/>
              <w:right w:val="single" w:sz="8" w:space="0" w:color="000000"/>
            </w:tcBorders>
          </w:tcPr>
          <w:p w14:paraId="614DE4EA"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45381BB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F64D71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A9D161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64CCF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18E9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3D388E8" w14:textId="77777777" w:rsidR="00F67E59" w:rsidRPr="00F35FCB" w:rsidRDefault="00F67E59" w:rsidP="00F67E59">
            <w:pPr>
              <w:jc w:val="both"/>
            </w:pPr>
            <w:r w:rsidRPr="00F35FCB">
              <w:t xml:space="preserve">Максимальный размер земельного участка (площадь) – не подлежит установлению </w:t>
            </w:r>
          </w:p>
        </w:tc>
      </w:tr>
      <w:tr w:rsidR="00F35FCB" w:rsidRPr="00F35FCB" w14:paraId="4CB7FDC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48B7FB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6AE5EB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74CC9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DA114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D5A8C3"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E97479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98EC8C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5BA4BB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F6C2B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995C5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778E34" w14:textId="77777777" w:rsidR="00F67E59" w:rsidRPr="00F35FCB" w:rsidRDefault="00F67E59" w:rsidP="00F67E59">
            <w:pPr>
              <w:tabs>
                <w:tab w:val="left" w:pos="1155"/>
              </w:tabs>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4B41F4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CA3535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0C1DDE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86A5C3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6011B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79405EE" w14:textId="77777777" w:rsidR="00F67E59" w:rsidRPr="00F35FCB" w:rsidRDefault="00F67E59" w:rsidP="00F67E59">
            <w:pPr>
              <w:jc w:val="both"/>
            </w:pPr>
            <w:r w:rsidRPr="00F35FCB">
              <w:t>Предельная высота зданий, строений, сооружений – 9 м</w:t>
            </w:r>
          </w:p>
        </w:tc>
      </w:tr>
      <w:tr w:rsidR="00F35FCB" w:rsidRPr="00F35FCB" w14:paraId="7E4DC8E6"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D20B9E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B88242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0E02BE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3015C8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64709B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43A1F14"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9212648" w14:textId="77777777" w:rsidR="00F67E59" w:rsidRPr="00F35FCB" w:rsidRDefault="00F67E59" w:rsidP="00596C2D">
            <w:pPr>
              <w:numPr>
                <w:ilvl w:val="0"/>
                <w:numId w:val="60"/>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57C63C0C" w14:textId="77777777" w:rsidR="00F67E59" w:rsidRPr="00F35FCB" w:rsidRDefault="00F67E59" w:rsidP="00F67E59">
            <w:r w:rsidRPr="00F35FCB">
              <w:t>Общественное питание</w:t>
            </w:r>
          </w:p>
        </w:tc>
        <w:tc>
          <w:tcPr>
            <w:tcW w:w="1701" w:type="dxa"/>
            <w:vMerge w:val="restart"/>
            <w:tcBorders>
              <w:top w:val="single" w:sz="4" w:space="0" w:color="auto"/>
              <w:left w:val="single" w:sz="4" w:space="0" w:color="auto"/>
              <w:bottom w:val="single" w:sz="4" w:space="0" w:color="auto"/>
              <w:right w:val="single" w:sz="4" w:space="0" w:color="auto"/>
            </w:tcBorders>
          </w:tcPr>
          <w:p w14:paraId="6AFA726C" w14:textId="77777777" w:rsidR="00F67E59" w:rsidRPr="00F35FCB" w:rsidRDefault="00F67E59" w:rsidP="00F67E59">
            <w:r w:rsidRPr="00F35FCB">
              <w:t>4.6</w:t>
            </w:r>
          </w:p>
        </w:tc>
        <w:tc>
          <w:tcPr>
            <w:tcW w:w="3969" w:type="dxa"/>
            <w:vMerge w:val="restart"/>
            <w:tcBorders>
              <w:top w:val="single" w:sz="4" w:space="0" w:color="auto"/>
              <w:left w:val="single" w:sz="4" w:space="0" w:color="auto"/>
              <w:bottom w:val="single" w:sz="4" w:space="0" w:color="auto"/>
              <w:right w:val="single" w:sz="4" w:space="0" w:color="auto"/>
            </w:tcBorders>
          </w:tcPr>
          <w:p w14:paraId="25047FD0" w14:textId="77777777" w:rsidR="00F67E59" w:rsidRPr="00F35FCB" w:rsidRDefault="00F67E59" w:rsidP="00F67E59">
            <w:pPr>
              <w:jc w:val="both"/>
            </w:pPr>
            <w:r w:rsidRPr="00F35FC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0" w:type="dxa"/>
            <w:tcBorders>
              <w:top w:val="single" w:sz="4" w:space="0" w:color="auto"/>
              <w:left w:val="single" w:sz="4" w:space="0" w:color="auto"/>
              <w:bottom w:val="single" w:sz="4" w:space="0" w:color="auto"/>
              <w:right w:val="single" w:sz="4" w:space="0" w:color="auto"/>
            </w:tcBorders>
          </w:tcPr>
          <w:p w14:paraId="38A81BAA"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3E4A71EE"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4C6FF55"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13E3B2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B6FB71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7CE924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ACE100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6023A6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9017B9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8EE6E2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04870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BD5F4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FDF08D"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A8CBCE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E881BF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6A5F80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828CC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3F1D2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4DFA6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04341038"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436DC10"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7A5130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2D8E9C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68E8F5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61E51C6" w14:textId="77777777" w:rsidR="00F67E59" w:rsidRPr="00F35FCB" w:rsidRDefault="00F67E59" w:rsidP="00F67E59">
            <w:pPr>
              <w:jc w:val="both"/>
            </w:pPr>
            <w:r w:rsidRPr="00F35FCB">
              <w:t>Предельная высота зданий, строений, сооружений – 4 м</w:t>
            </w:r>
          </w:p>
        </w:tc>
      </w:tr>
      <w:tr w:rsidR="00F35FCB" w:rsidRPr="00F35FCB" w14:paraId="5959CA2F"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5C5EEE6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0ED299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561012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575648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39F179E" w14:textId="77777777" w:rsidR="00F67E59" w:rsidRPr="00F35FCB" w:rsidRDefault="00F67E59" w:rsidP="00F67E59">
            <w:pPr>
              <w:jc w:val="both"/>
            </w:pPr>
            <w:r w:rsidRPr="00F35FCB">
              <w:t>Минимальный процент озеленения в границах земельного участка – 40 %</w:t>
            </w:r>
          </w:p>
        </w:tc>
      </w:tr>
      <w:tr w:rsidR="00F35FCB" w:rsidRPr="00F35FCB" w14:paraId="3E1D7E5D" w14:textId="77777777" w:rsidTr="00F67E59">
        <w:trPr>
          <w:trHeight w:val="50"/>
        </w:trPr>
        <w:tc>
          <w:tcPr>
            <w:tcW w:w="567" w:type="dxa"/>
            <w:vMerge w:val="restart"/>
            <w:tcBorders>
              <w:top w:val="single" w:sz="4" w:space="0" w:color="auto"/>
              <w:left w:val="single" w:sz="4" w:space="0" w:color="auto"/>
              <w:bottom w:val="single" w:sz="4" w:space="0" w:color="auto"/>
              <w:right w:val="single" w:sz="4" w:space="0" w:color="auto"/>
            </w:tcBorders>
          </w:tcPr>
          <w:p w14:paraId="64AE5958" w14:textId="77777777" w:rsidR="00F67E59" w:rsidRPr="00F35FCB" w:rsidRDefault="00F67E59" w:rsidP="00596C2D">
            <w:pPr>
              <w:numPr>
                <w:ilvl w:val="0"/>
                <w:numId w:val="60"/>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0FA670DE" w14:textId="77777777" w:rsidR="00F67E59" w:rsidRPr="00F35FCB" w:rsidRDefault="00F67E59" w:rsidP="00F67E59">
            <w:r w:rsidRPr="00F35FCB">
              <w:t>Стоянка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7F44BDB3" w14:textId="77777777" w:rsidR="00F67E59" w:rsidRPr="00F35FCB" w:rsidRDefault="00F67E59" w:rsidP="00F67E59">
            <w:r w:rsidRPr="00F35FCB">
              <w:t>4.9.2</w:t>
            </w:r>
          </w:p>
        </w:tc>
        <w:tc>
          <w:tcPr>
            <w:tcW w:w="3969" w:type="dxa"/>
            <w:vMerge w:val="restart"/>
            <w:tcBorders>
              <w:top w:val="single" w:sz="4" w:space="0" w:color="auto"/>
              <w:left w:val="single" w:sz="4" w:space="0" w:color="auto"/>
              <w:bottom w:val="single" w:sz="4" w:space="0" w:color="auto"/>
              <w:right w:val="single" w:sz="4" w:space="0" w:color="auto"/>
            </w:tcBorders>
          </w:tcPr>
          <w:p w14:paraId="0B2E800E"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single" w:sz="4" w:space="0" w:color="auto"/>
              <w:bottom w:val="single" w:sz="4" w:space="0" w:color="auto"/>
              <w:right w:val="single" w:sz="4" w:space="0" w:color="auto"/>
            </w:tcBorders>
          </w:tcPr>
          <w:p w14:paraId="11F34EA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38338F4" w14:textId="77777777" w:rsidTr="00F67E59">
        <w:trPr>
          <w:trHeight w:val="46"/>
        </w:trPr>
        <w:tc>
          <w:tcPr>
            <w:tcW w:w="567" w:type="dxa"/>
            <w:vMerge/>
            <w:tcBorders>
              <w:top w:val="single" w:sz="4" w:space="0" w:color="auto"/>
              <w:left w:val="single" w:sz="8" w:space="0" w:color="000000"/>
              <w:bottom w:val="single" w:sz="8" w:space="0" w:color="000000"/>
              <w:right w:val="single" w:sz="8" w:space="0" w:color="000000"/>
            </w:tcBorders>
          </w:tcPr>
          <w:p w14:paraId="0C858EE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AC7001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F5B4E9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CE2E7C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7E2668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46CAE19"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3C2CDD8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03B6B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9E60F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FB393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CE465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573FA66"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085FEE0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33AEFE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711A8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7B7E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A2F3E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8B4FF58"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7D5A033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139CE5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ACA69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80767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4D25E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6AB2176" w14:textId="77777777" w:rsidTr="00F67E59">
        <w:trPr>
          <w:trHeight w:val="46"/>
        </w:trPr>
        <w:tc>
          <w:tcPr>
            <w:tcW w:w="567" w:type="dxa"/>
            <w:vMerge/>
            <w:tcBorders>
              <w:top w:val="nil"/>
              <w:left w:val="single" w:sz="8" w:space="0" w:color="000000"/>
              <w:bottom w:val="single" w:sz="8" w:space="0" w:color="000000"/>
              <w:right w:val="single" w:sz="8" w:space="0" w:color="000000"/>
            </w:tcBorders>
          </w:tcPr>
          <w:p w14:paraId="42B48B5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3516CA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C3294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13490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DE49EC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CAE5D52"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4E2F936B" w14:textId="77777777" w:rsidR="00F67E59" w:rsidRPr="00F35FCB" w:rsidRDefault="00F67E59" w:rsidP="00596C2D">
            <w:pPr>
              <w:numPr>
                <w:ilvl w:val="0"/>
                <w:numId w:val="60"/>
              </w:numPr>
              <w:suppressAutoHyphens/>
              <w:ind w:left="0" w:firstLine="0"/>
            </w:pPr>
          </w:p>
        </w:tc>
        <w:tc>
          <w:tcPr>
            <w:tcW w:w="2267" w:type="dxa"/>
            <w:vMerge w:val="restart"/>
            <w:tcBorders>
              <w:top w:val="nil"/>
              <w:left w:val="nil"/>
              <w:bottom w:val="single" w:sz="8" w:space="0" w:color="000000"/>
              <w:right w:val="single" w:sz="8" w:space="0" w:color="000000"/>
            </w:tcBorders>
          </w:tcPr>
          <w:p w14:paraId="12374AC3" w14:textId="77777777" w:rsidR="00F67E59" w:rsidRPr="00F35FCB" w:rsidRDefault="00F67E59" w:rsidP="00F67E59">
            <w:r w:rsidRPr="00F35FCB">
              <w:t>Туристическое обслуживание</w:t>
            </w:r>
          </w:p>
        </w:tc>
        <w:tc>
          <w:tcPr>
            <w:tcW w:w="1701" w:type="dxa"/>
            <w:vMerge w:val="restart"/>
            <w:tcBorders>
              <w:top w:val="nil"/>
              <w:left w:val="nil"/>
              <w:bottom w:val="single" w:sz="8" w:space="0" w:color="000000"/>
              <w:right w:val="single" w:sz="8" w:space="0" w:color="000000"/>
            </w:tcBorders>
          </w:tcPr>
          <w:p w14:paraId="6E3BDAFA" w14:textId="77777777" w:rsidR="00F67E59" w:rsidRPr="00F35FCB" w:rsidRDefault="00F67E59" w:rsidP="00F67E59">
            <w:r w:rsidRPr="00F35FCB">
              <w:t>5.2.1</w:t>
            </w:r>
          </w:p>
        </w:tc>
        <w:tc>
          <w:tcPr>
            <w:tcW w:w="3969" w:type="dxa"/>
            <w:vMerge w:val="restart"/>
            <w:tcBorders>
              <w:top w:val="nil"/>
              <w:left w:val="nil"/>
              <w:bottom w:val="single" w:sz="8" w:space="0" w:color="000000"/>
              <w:right w:val="single" w:sz="8" w:space="0" w:color="000000"/>
            </w:tcBorders>
          </w:tcPr>
          <w:p w14:paraId="094C953F" w14:textId="77777777" w:rsidR="00F67E59" w:rsidRPr="00F35FCB" w:rsidRDefault="00F67E59" w:rsidP="00F67E59">
            <w:pPr>
              <w:jc w:val="both"/>
            </w:pPr>
            <w:r w:rsidRPr="00F35FCB">
              <w:t xml:space="preserve">Размещение пансионатов, гостиниц, кемпингов, домов отдыха, не оказывающих услуги по лечению; размещение детских лагерей </w:t>
            </w:r>
          </w:p>
        </w:tc>
        <w:tc>
          <w:tcPr>
            <w:tcW w:w="6520" w:type="dxa"/>
            <w:tcBorders>
              <w:top w:val="nil"/>
              <w:left w:val="nil"/>
              <w:bottom w:val="single" w:sz="8" w:space="0" w:color="000000"/>
              <w:right w:val="single" w:sz="8" w:space="0" w:color="000000"/>
            </w:tcBorders>
          </w:tcPr>
          <w:p w14:paraId="5A063F11"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0C7D3D6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83EED1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119ED6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B4AFA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C2840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150313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0D93752"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BA8C51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49E2A8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2D2135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03E024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5EAEED5"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50848B0"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082C2BBF"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196E18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456D92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2D5703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13F50B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241B67E"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9D9480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FAC0D7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68CF2B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848D6B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D62CC3B" w14:textId="77777777" w:rsidR="00F67E59" w:rsidRPr="00F35FCB" w:rsidRDefault="00F67E59" w:rsidP="00F67E59">
            <w:pPr>
              <w:jc w:val="both"/>
            </w:pPr>
            <w:r w:rsidRPr="00F35FCB">
              <w:t xml:space="preserve">Предельная высота зданий, строений, сооружений – 8 м </w:t>
            </w:r>
          </w:p>
        </w:tc>
      </w:tr>
      <w:tr w:rsidR="00F35FCB" w:rsidRPr="00F35FCB" w14:paraId="1D0473D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E02EF6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1A7A8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ED701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F1227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C393A8" w14:textId="77777777" w:rsidR="00F67E59" w:rsidRPr="00F35FCB" w:rsidRDefault="00F67E59" w:rsidP="00F67E59">
            <w:pPr>
              <w:jc w:val="both"/>
            </w:pPr>
            <w:r w:rsidRPr="00F35FCB">
              <w:t>Минимальный процент озеленения в границах земельного участка – 40 %</w:t>
            </w:r>
          </w:p>
        </w:tc>
      </w:tr>
    </w:tbl>
    <w:p w14:paraId="4EDDCB56" w14:textId="77777777" w:rsidR="00F67E59" w:rsidRPr="00F35FCB" w:rsidRDefault="00F67E59" w:rsidP="00F67E59">
      <w:pPr>
        <w:spacing w:before="200"/>
        <w:outlineLvl w:val="3"/>
        <w:rPr>
          <w:b/>
        </w:rPr>
      </w:pPr>
      <w:bookmarkStart w:id="309" w:name="_Toc208935628"/>
      <w:r w:rsidRPr="00F35FCB">
        <w:rPr>
          <w:b/>
        </w:rPr>
        <w:t>Особенности применения градостроительного регламента</w:t>
      </w:r>
      <w:bookmarkEnd w:id="309"/>
    </w:p>
    <w:p w14:paraId="2DCE8B38"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67BFA92D" w14:textId="77777777" w:rsidR="00F67E59" w:rsidRPr="00F35FCB" w:rsidRDefault="00F67E59" w:rsidP="00F67E59">
      <w:pPr>
        <w:ind w:firstLine="567"/>
        <w:jc w:val="both"/>
      </w:pPr>
      <w:r w:rsidRPr="00F35FCB">
        <w:t>3.1. Минимальные отступы:</w:t>
      </w:r>
    </w:p>
    <w:p w14:paraId="3ECA0847"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67AC58F8"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59DDFF61"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349B0B8C"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3B16D57F" w14:textId="77777777" w:rsidR="00F67E59" w:rsidRPr="00F35FCB" w:rsidRDefault="00F67E59" w:rsidP="00F67E59">
      <w:pPr>
        <w:ind w:firstLine="567"/>
        <w:jc w:val="both"/>
      </w:pPr>
      <w:r w:rsidRPr="00F35FCB">
        <w:t>3.2.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76094898" w14:textId="77777777" w:rsidR="00F67E59" w:rsidRPr="00F35FCB" w:rsidRDefault="00F67E59" w:rsidP="00F67E59">
      <w:pPr>
        <w:ind w:firstLine="567"/>
        <w:jc w:val="both"/>
      </w:pPr>
      <w:r w:rsidRPr="00F35FCB">
        <w:t>3.3. Иные показатели по параметрам застройки зоны СЗ1: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5D32D8CB" w14:textId="77777777" w:rsidR="00F67E59" w:rsidRPr="00F35FCB" w:rsidRDefault="00F67E59" w:rsidP="00F67E59">
      <w:pPr>
        <w:ind w:firstLine="567"/>
        <w:jc w:val="both"/>
      </w:pPr>
      <w:r w:rsidRPr="00F35FCB">
        <w:t>3.6. Максимальный класс опасности объектов капитального строительства, размещаемых в границах территориальной зоны (согласно санитарной классификации, установленной СанПиН 2.2.1/2.1.1.1200-03) – IV.</w:t>
      </w:r>
    </w:p>
    <w:p w14:paraId="02B3BB0B" w14:textId="77777777" w:rsidR="00F67E59" w:rsidRPr="00F35FCB" w:rsidRDefault="00F67E59" w:rsidP="00F67E59">
      <w:pPr>
        <w:ind w:firstLine="567"/>
        <w:jc w:val="both"/>
      </w:pPr>
      <w:r w:rsidRPr="00F35FCB">
        <w:t>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441B3990" w14:textId="77777777" w:rsidR="00F67E59" w:rsidRPr="00F35FCB" w:rsidRDefault="00F67E59" w:rsidP="00F67E59">
      <w:pPr>
        <w:ind w:firstLine="567"/>
        <w:jc w:val="both"/>
      </w:pPr>
      <w:r w:rsidRPr="00F35FCB">
        <w:t>5. В границах территориальной зоны Р2.3,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637C155D" w14:textId="77777777" w:rsidR="00F67E59" w:rsidRPr="00F35FCB" w:rsidRDefault="00F67E59" w:rsidP="00F67E59">
      <w:pPr>
        <w:spacing w:before="200"/>
        <w:outlineLvl w:val="3"/>
        <w:rPr>
          <w:b/>
        </w:rPr>
      </w:pPr>
      <w:bookmarkStart w:id="310" w:name="_Toc208935629"/>
      <w:r w:rsidRPr="00F35FCB">
        <w:rPr>
          <w:b/>
        </w:rPr>
        <w:t>Требования к архитектурно-градостроительному облику объектов капитального строительства</w:t>
      </w:r>
      <w:bookmarkEnd w:id="310"/>
    </w:p>
    <w:p w14:paraId="2A4C8FA4"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562F4DE9" w14:textId="77777777" w:rsidR="00F67E59" w:rsidRPr="00F35FCB" w:rsidRDefault="00F67E59" w:rsidP="00F67E59">
      <w:pPr>
        <w:spacing w:before="200"/>
        <w:jc w:val="center"/>
        <w:outlineLvl w:val="2"/>
        <w:rPr>
          <w:b/>
        </w:rPr>
      </w:pPr>
      <w:bookmarkStart w:id="311" w:name="_Toc208417623"/>
      <w:bookmarkStart w:id="312" w:name="_Toc208935630"/>
      <w:r w:rsidRPr="00F35FCB">
        <w:rPr>
          <w:b/>
        </w:rPr>
        <w:t>Статья 56. ЗЛ1. Зона лесов, не относящихся к землям лесного фонда. Зона городских лесов</w:t>
      </w:r>
      <w:bookmarkEnd w:id="311"/>
      <w:bookmarkEnd w:id="312"/>
    </w:p>
    <w:p w14:paraId="6FCCBA7C" w14:textId="77777777" w:rsidR="00F67E59" w:rsidRPr="00F35FCB" w:rsidRDefault="00F67E59" w:rsidP="00F67E59">
      <w:pPr>
        <w:ind w:firstLine="567"/>
        <w:jc w:val="both"/>
      </w:pPr>
      <w:r w:rsidRPr="00F35FCB">
        <w:t>1. Территориальная зона ЗЛ1 предназначена для размещения особо охраняемых территорий местного значения.</w:t>
      </w:r>
    </w:p>
    <w:p w14:paraId="1C1B14E5"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ЗЛ1:</w:t>
      </w:r>
    </w:p>
    <w:p w14:paraId="55FD53C1" w14:textId="77777777" w:rsidR="00F67E59" w:rsidRPr="00F35FCB" w:rsidRDefault="00F67E59" w:rsidP="00F67E59">
      <w:pPr>
        <w:spacing w:before="200"/>
        <w:outlineLvl w:val="3"/>
        <w:rPr>
          <w:b/>
        </w:rPr>
      </w:pPr>
      <w:bookmarkStart w:id="313" w:name="_Toc208935631"/>
      <w:r w:rsidRPr="00F35FCB">
        <w:rPr>
          <w:b/>
        </w:rPr>
        <w:t>Основные виды разрешенного использования земельных участков и объектов капитального строительства</w:t>
      </w:r>
      <w:bookmarkEnd w:id="313"/>
    </w:p>
    <w:tbl>
      <w:tblPr>
        <w:tblStyle w:val="a7"/>
        <w:tblW w:w="15024" w:type="dxa"/>
        <w:tblLayout w:type="fixed"/>
        <w:tblLook w:val="04A0" w:firstRow="1" w:lastRow="0" w:firstColumn="1" w:lastColumn="0" w:noHBand="0" w:noVBand="1"/>
      </w:tblPr>
      <w:tblGrid>
        <w:gridCol w:w="565"/>
        <w:gridCol w:w="2269"/>
        <w:gridCol w:w="1701"/>
        <w:gridCol w:w="3969"/>
        <w:gridCol w:w="6520"/>
      </w:tblGrid>
      <w:tr w:rsidR="00F35FCB" w:rsidRPr="00F35FCB" w14:paraId="0CBC7803" w14:textId="77777777" w:rsidTr="00F67E59">
        <w:tc>
          <w:tcPr>
            <w:tcW w:w="565" w:type="dxa"/>
            <w:tcBorders>
              <w:top w:val="single" w:sz="8" w:space="0" w:color="000000"/>
              <w:left w:val="single" w:sz="8" w:space="0" w:color="000000"/>
              <w:bottom w:val="single" w:sz="4" w:space="0" w:color="auto"/>
              <w:right w:val="single" w:sz="8" w:space="0" w:color="000000"/>
            </w:tcBorders>
          </w:tcPr>
          <w:p w14:paraId="728306A6" w14:textId="77777777" w:rsidR="00F67E59" w:rsidRPr="00F35FCB" w:rsidRDefault="00F67E59" w:rsidP="00F67E59">
            <w:pPr>
              <w:spacing w:line="235" w:lineRule="atLeast"/>
              <w:jc w:val="center"/>
            </w:pPr>
            <w:r w:rsidRPr="00F35FCB">
              <w:t>№ п/п</w:t>
            </w:r>
          </w:p>
        </w:tc>
        <w:tc>
          <w:tcPr>
            <w:tcW w:w="2269" w:type="dxa"/>
            <w:tcBorders>
              <w:top w:val="single" w:sz="8" w:space="0" w:color="000000"/>
              <w:left w:val="nil"/>
              <w:bottom w:val="single" w:sz="4" w:space="0" w:color="auto"/>
              <w:right w:val="single" w:sz="8" w:space="0" w:color="000000"/>
            </w:tcBorders>
          </w:tcPr>
          <w:p w14:paraId="27A311F5"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35F49D06"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0438D1CA"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12D4E75C"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1F952EA9"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3554B86C" w14:textId="77777777" w:rsidR="00F67E59" w:rsidRPr="00F35FCB" w:rsidRDefault="00F67E59" w:rsidP="00596C2D">
            <w:pPr>
              <w:numPr>
                <w:ilvl w:val="0"/>
                <w:numId w:val="65"/>
              </w:numPr>
              <w:suppressAutoHyphens/>
            </w:pPr>
          </w:p>
        </w:tc>
        <w:tc>
          <w:tcPr>
            <w:tcW w:w="2269" w:type="dxa"/>
            <w:vMerge w:val="restart"/>
            <w:tcBorders>
              <w:top w:val="single" w:sz="4" w:space="0" w:color="auto"/>
              <w:left w:val="single" w:sz="4" w:space="0" w:color="auto"/>
              <w:bottom w:val="single" w:sz="4" w:space="0" w:color="auto"/>
              <w:right w:val="single" w:sz="4" w:space="0" w:color="auto"/>
            </w:tcBorders>
          </w:tcPr>
          <w:p w14:paraId="0E33DCF5" w14:textId="77777777" w:rsidR="00F67E59" w:rsidRPr="00F35FCB" w:rsidRDefault="00F67E59" w:rsidP="00F67E59">
            <w:r w:rsidRPr="00F35FCB">
              <w:t>Природно-познавательный туризм</w:t>
            </w:r>
          </w:p>
        </w:tc>
        <w:tc>
          <w:tcPr>
            <w:tcW w:w="1701" w:type="dxa"/>
            <w:vMerge w:val="restart"/>
            <w:tcBorders>
              <w:top w:val="single" w:sz="4" w:space="0" w:color="auto"/>
              <w:left w:val="single" w:sz="4" w:space="0" w:color="auto"/>
              <w:bottom w:val="single" w:sz="4" w:space="0" w:color="auto"/>
              <w:right w:val="single" w:sz="4" w:space="0" w:color="auto"/>
            </w:tcBorders>
          </w:tcPr>
          <w:p w14:paraId="76B04EAF" w14:textId="77777777" w:rsidR="00F67E59" w:rsidRPr="00F35FCB" w:rsidRDefault="00F67E59" w:rsidP="00F67E59">
            <w:r w:rsidRPr="00F35FCB">
              <w:t xml:space="preserve">5.2 </w:t>
            </w:r>
          </w:p>
        </w:tc>
        <w:tc>
          <w:tcPr>
            <w:tcW w:w="3969" w:type="dxa"/>
            <w:vMerge w:val="restart"/>
            <w:tcBorders>
              <w:top w:val="single" w:sz="4" w:space="0" w:color="auto"/>
              <w:left w:val="single" w:sz="4" w:space="0" w:color="auto"/>
              <w:bottom w:val="single" w:sz="4" w:space="0" w:color="auto"/>
              <w:right w:val="single" w:sz="4" w:space="0" w:color="auto"/>
            </w:tcBorders>
          </w:tcPr>
          <w:p w14:paraId="64C78BCE" w14:textId="77777777" w:rsidR="00F67E59" w:rsidRPr="00F35FCB" w:rsidRDefault="00F67E59" w:rsidP="00F67E59">
            <w:pPr>
              <w:jc w:val="both"/>
            </w:pPr>
            <w:r w:rsidRPr="00F35FCB">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6520" w:type="dxa"/>
            <w:tcBorders>
              <w:top w:val="single" w:sz="4" w:space="0" w:color="auto"/>
              <w:left w:val="single" w:sz="4" w:space="0" w:color="auto"/>
              <w:bottom w:val="single" w:sz="4" w:space="0" w:color="auto"/>
              <w:right w:val="single" w:sz="4" w:space="0" w:color="auto"/>
            </w:tcBorders>
          </w:tcPr>
          <w:p w14:paraId="564B3DF8" w14:textId="77777777" w:rsidR="00F67E59" w:rsidRPr="00F35FCB" w:rsidRDefault="00F67E59" w:rsidP="00F67E59">
            <w:pPr>
              <w:jc w:val="both"/>
            </w:pPr>
            <w:r w:rsidRPr="00F35FCB">
              <w:t>Минимальный размер земельного участка (площадь) – 100 кв. м</w:t>
            </w:r>
          </w:p>
        </w:tc>
      </w:tr>
      <w:tr w:rsidR="00F35FCB" w:rsidRPr="00F35FCB" w14:paraId="50EEDF23"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392BBB86"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DC5CB0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80A08E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405804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218151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2162559"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6F3273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93554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DE78C7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0454B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3400F8"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6F8479E5"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56A3BFE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30571B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E80B7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0C9E7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28D51D"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w:t>
            </w:r>
          </w:p>
        </w:tc>
      </w:tr>
      <w:tr w:rsidR="00F35FCB" w:rsidRPr="00F35FCB" w14:paraId="6E15E6D7"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4845478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4D580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B2574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CB0A6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5AA91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E2F1375"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5945C03D"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3ECC0F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CB4D28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FFC468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C2979B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11D2116" w14:textId="77777777" w:rsidTr="00F67E59">
        <w:trPr>
          <w:trHeight w:val="76"/>
        </w:trPr>
        <w:tc>
          <w:tcPr>
            <w:tcW w:w="565" w:type="dxa"/>
            <w:vMerge w:val="restart"/>
            <w:tcBorders>
              <w:top w:val="single" w:sz="4" w:space="0" w:color="auto"/>
              <w:left w:val="single" w:sz="4" w:space="0" w:color="auto"/>
              <w:bottom w:val="single" w:sz="4" w:space="0" w:color="auto"/>
              <w:right w:val="single" w:sz="4" w:space="0" w:color="auto"/>
            </w:tcBorders>
          </w:tcPr>
          <w:p w14:paraId="2F0A4F43" w14:textId="77777777" w:rsidR="00F67E59" w:rsidRPr="00F35FCB" w:rsidRDefault="00F67E59" w:rsidP="00596C2D">
            <w:pPr>
              <w:numPr>
                <w:ilvl w:val="0"/>
                <w:numId w:val="65"/>
              </w:numPr>
              <w:suppressAutoHyphens/>
            </w:pPr>
          </w:p>
        </w:tc>
        <w:tc>
          <w:tcPr>
            <w:tcW w:w="2269" w:type="dxa"/>
            <w:vMerge w:val="restart"/>
            <w:tcBorders>
              <w:top w:val="single" w:sz="4" w:space="0" w:color="auto"/>
              <w:left w:val="single" w:sz="4" w:space="0" w:color="auto"/>
              <w:bottom w:val="single" w:sz="4" w:space="0" w:color="auto"/>
              <w:right w:val="single" w:sz="4" w:space="0" w:color="auto"/>
            </w:tcBorders>
          </w:tcPr>
          <w:p w14:paraId="398F9C6D" w14:textId="77777777" w:rsidR="00F67E59" w:rsidRPr="00F35FCB" w:rsidRDefault="00F67E59" w:rsidP="00F67E59">
            <w:r w:rsidRPr="00F35FCB">
              <w:t>Деятельность по особой охране и изучению природы</w:t>
            </w:r>
          </w:p>
        </w:tc>
        <w:tc>
          <w:tcPr>
            <w:tcW w:w="1701" w:type="dxa"/>
            <w:vMerge w:val="restart"/>
            <w:tcBorders>
              <w:top w:val="single" w:sz="4" w:space="0" w:color="auto"/>
              <w:left w:val="single" w:sz="4" w:space="0" w:color="auto"/>
              <w:bottom w:val="single" w:sz="4" w:space="0" w:color="auto"/>
              <w:right w:val="single" w:sz="4" w:space="0" w:color="auto"/>
            </w:tcBorders>
          </w:tcPr>
          <w:p w14:paraId="5570C854" w14:textId="77777777" w:rsidR="00F67E59" w:rsidRPr="00F35FCB" w:rsidRDefault="00F67E59" w:rsidP="00F67E59">
            <w:r w:rsidRPr="00F35FCB">
              <w:t xml:space="preserve">9.0 </w:t>
            </w:r>
          </w:p>
        </w:tc>
        <w:tc>
          <w:tcPr>
            <w:tcW w:w="3969" w:type="dxa"/>
            <w:vMerge w:val="restart"/>
            <w:tcBorders>
              <w:top w:val="single" w:sz="4" w:space="0" w:color="auto"/>
              <w:left w:val="single" w:sz="4" w:space="0" w:color="auto"/>
              <w:bottom w:val="single" w:sz="4" w:space="0" w:color="auto"/>
              <w:right w:val="single" w:sz="4" w:space="0" w:color="auto"/>
            </w:tcBorders>
          </w:tcPr>
          <w:p w14:paraId="62C22A56" w14:textId="77777777" w:rsidR="00F67E59" w:rsidRPr="00F35FCB" w:rsidRDefault="00F67E59" w:rsidP="00F67E59">
            <w:pPr>
              <w:jc w:val="both"/>
            </w:pPr>
            <w:r w:rsidRPr="00F35FCB">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520" w:type="dxa"/>
            <w:tcBorders>
              <w:top w:val="single" w:sz="4" w:space="0" w:color="auto"/>
              <w:left w:val="single" w:sz="4" w:space="0" w:color="auto"/>
              <w:bottom w:val="single" w:sz="4" w:space="0" w:color="auto"/>
              <w:right w:val="single" w:sz="4" w:space="0" w:color="auto"/>
            </w:tcBorders>
          </w:tcPr>
          <w:p w14:paraId="4DDF0DB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AFF3C29" w14:textId="77777777" w:rsidTr="00F67E59">
        <w:trPr>
          <w:trHeight w:val="553"/>
        </w:trPr>
        <w:tc>
          <w:tcPr>
            <w:tcW w:w="565" w:type="dxa"/>
            <w:vMerge/>
            <w:tcBorders>
              <w:top w:val="single" w:sz="4" w:space="0" w:color="auto"/>
              <w:left w:val="single" w:sz="8" w:space="0" w:color="000000"/>
              <w:bottom w:val="single" w:sz="8" w:space="0" w:color="000000"/>
              <w:right w:val="single" w:sz="8" w:space="0" w:color="000000"/>
            </w:tcBorders>
          </w:tcPr>
          <w:p w14:paraId="558AFE0A"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040B68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DA81A4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5044A6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0A7A8A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580D918" w14:textId="77777777" w:rsidTr="00F67E59">
        <w:trPr>
          <w:trHeight w:val="451"/>
        </w:trPr>
        <w:tc>
          <w:tcPr>
            <w:tcW w:w="565" w:type="dxa"/>
            <w:vMerge/>
            <w:tcBorders>
              <w:top w:val="nil"/>
              <w:left w:val="single" w:sz="8" w:space="0" w:color="000000"/>
              <w:bottom w:val="single" w:sz="8" w:space="0" w:color="000000"/>
              <w:right w:val="single" w:sz="8" w:space="0" w:color="000000"/>
            </w:tcBorders>
          </w:tcPr>
          <w:p w14:paraId="4CB3AAA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3A7175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367D4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70FA7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646644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D2060BB" w14:textId="77777777" w:rsidTr="00F67E59">
        <w:trPr>
          <w:trHeight w:val="811"/>
        </w:trPr>
        <w:tc>
          <w:tcPr>
            <w:tcW w:w="565" w:type="dxa"/>
            <w:vMerge/>
            <w:tcBorders>
              <w:top w:val="nil"/>
              <w:left w:val="single" w:sz="8" w:space="0" w:color="000000"/>
              <w:bottom w:val="single" w:sz="8" w:space="0" w:color="000000"/>
              <w:right w:val="single" w:sz="8" w:space="0" w:color="000000"/>
            </w:tcBorders>
          </w:tcPr>
          <w:p w14:paraId="1B15528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C0AB7B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37B33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E2170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99175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1C8643F" w14:textId="77777777" w:rsidTr="00F67E59">
        <w:trPr>
          <w:trHeight w:val="459"/>
        </w:trPr>
        <w:tc>
          <w:tcPr>
            <w:tcW w:w="565" w:type="dxa"/>
            <w:vMerge/>
            <w:tcBorders>
              <w:top w:val="nil"/>
              <w:left w:val="single" w:sz="8" w:space="0" w:color="000000"/>
              <w:bottom w:val="single" w:sz="8" w:space="0" w:color="000000"/>
              <w:right w:val="single" w:sz="8" w:space="0" w:color="000000"/>
            </w:tcBorders>
          </w:tcPr>
          <w:p w14:paraId="6E2BCBC2"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134CBE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17F7BF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C48AA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907F82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D2CEC13" w14:textId="77777777" w:rsidTr="00F67E59">
        <w:trPr>
          <w:trHeight w:val="467"/>
        </w:trPr>
        <w:tc>
          <w:tcPr>
            <w:tcW w:w="565" w:type="dxa"/>
            <w:vMerge/>
            <w:tcBorders>
              <w:top w:val="nil"/>
              <w:left w:val="single" w:sz="8" w:space="0" w:color="000000"/>
              <w:bottom w:val="single" w:sz="4" w:space="0" w:color="auto"/>
              <w:right w:val="single" w:sz="8" w:space="0" w:color="000000"/>
            </w:tcBorders>
          </w:tcPr>
          <w:p w14:paraId="5FBAA62E"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16861A6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1B016F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B6E065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6F697D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7284E6C" w14:textId="77777777" w:rsidTr="00F67E59">
        <w:trPr>
          <w:trHeight w:val="412"/>
        </w:trPr>
        <w:tc>
          <w:tcPr>
            <w:tcW w:w="565" w:type="dxa"/>
            <w:vMerge w:val="restart"/>
            <w:tcBorders>
              <w:top w:val="single" w:sz="4" w:space="0" w:color="auto"/>
              <w:left w:val="single" w:sz="4" w:space="0" w:color="auto"/>
              <w:bottom w:val="single" w:sz="4" w:space="0" w:color="auto"/>
              <w:right w:val="single" w:sz="4" w:space="0" w:color="auto"/>
            </w:tcBorders>
          </w:tcPr>
          <w:p w14:paraId="4F69793B" w14:textId="77777777" w:rsidR="00F67E59" w:rsidRPr="00F35FCB" w:rsidRDefault="00F67E59" w:rsidP="00596C2D">
            <w:pPr>
              <w:numPr>
                <w:ilvl w:val="0"/>
                <w:numId w:val="65"/>
              </w:numPr>
              <w:suppressAutoHyphens/>
            </w:pPr>
          </w:p>
        </w:tc>
        <w:tc>
          <w:tcPr>
            <w:tcW w:w="2269" w:type="dxa"/>
            <w:vMerge w:val="restart"/>
            <w:tcBorders>
              <w:top w:val="single" w:sz="4" w:space="0" w:color="auto"/>
              <w:left w:val="single" w:sz="4" w:space="0" w:color="auto"/>
              <w:bottom w:val="single" w:sz="4" w:space="0" w:color="auto"/>
              <w:right w:val="single" w:sz="4" w:space="0" w:color="auto"/>
            </w:tcBorders>
          </w:tcPr>
          <w:p w14:paraId="1C5CAE98" w14:textId="77777777" w:rsidR="00F67E59" w:rsidRPr="00F35FCB" w:rsidRDefault="00F67E59" w:rsidP="00F67E59">
            <w:r w:rsidRPr="00F35FCB">
              <w:t>Охрана природных территорий</w:t>
            </w:r>
          </w:p>
        </w:tc>
        <w:tc>
          <w:tcPr>
            <w:tcW w:w="1701" w:type="dxa"/>
            <w:vMerge w:val="restart"/>
            <w:tcBorders>
              <w:top w:val="single" w:sz="4" w:space="0" w:color="auto"/>
              <w:left w:val="single" w:sz="4" w:space="0" w:color="auto"/>
              <w:bottom w:val="single" w:sz="4" w:space="0" w:color="auto"/>
              <w:right w:val="single" w:sz="4" w:space="0" w:color="auto"/>
            </w:tcBorders>
          </w:tcPr>
          <w:p w14:paraId="2AA2AEBF" w14:textId="77777777" w:rsidR="00F67E59" w:rsidRPr="00F35FCB" w:rsidRDefault="00F67E59" w:rsidP="00F67E59">
            <w:r w:rsidRPr="00F35FCB">
              <w:t xml:space="preserve">9.1 </w:t>
            </w:r>
          </w:p>
        </w:tc>
        <w:tc>
          <w:tcPr>
            <w:tcW w:w="3969" w:type="dxa"/>
            <w:vMerge w:val="restart"/>
            <w:tcBorders>
              <w:top w:val="single" w:sz="4" w:space="0" w:color="auto"/>
              <w:left w:val="single" w:sz="4" w:space="0" w:color="auto"/>
              <w:bottom w:val="single" w:sz="4" w:space="0" w:color="auto"/>
              <w:right w:val="single" w:sz="4" w:space="0" w:color="auto"/>
            </w:tcBorders>
          </w:tcPr>
          <w:p w14:paraId="3E16B1B3" w14:textId="77777777" w:rsidR="00F67E59" w:rsidRPr="00F35FCB" w:rsidRDefault="00F67E59" w:rsidP="00F67E59">
            <w:pPr>
              <w:jc w:val="both"/>
            </w:pPr>
            <w:r w:rsidRPr="00F35FCB">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07ABF17A" w14:textId="77777777" w:rsidR="00F67E59" w:rsidRPr="00F35FCB" w:rsidRDefault="00F67E59" w:rsidP="00F67E59">
            <w:pPr>
              <w:jc w:val="both"/>
            </w:pPr>
            <w:r w:rsidRPr="00F35FCB">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6520" w:type="dxa"/>
            <w:tcBorders>
              <w:top w:val="single" w:sz="4" w:space="0" w:color="auto"/>
              <w:left w:val="single" w:sz="4" w:space="0" w:color="auto"/>
              <w:bottom w:val="single" w:sz="4" w:space="0" w:color="auto"/>
              <w:right w:val="single" w:sz="4" w:space="0" w:color="auto"/>
            </w:tcBorders>
          </w:tcPr>
          <w:p w14:paraId="6A5B99C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38FAFAF" w14:textId="77777777" w:rsidTr="00F67E59">
        <w:trPr>
          <w:trHeight w:val="230"/>
        </w:trPr>
        <w:tc>
          <w:tcPr>
            <w:tcW w:w="565" w:type="dxa"/>
            <w:vMerge/>
            <w:tcBorders>
              <w:top w:val="single" w:sz="4" w:space="0" w:color="auto"/>
              <w:left w:val="single" w:sz="8" w:space="0" w:color="000000"/>
              <w:bottom w:val="single" w:sz="8" w:space="0" w:color="000000"/>
              <w:right w:val="single" w:sz="8" w:space="0" w:color="000000"/>
            </w:tcBorders>
          </w:tcPr>
          <w:p w14:paraId="4055763A"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29A5659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9380A0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5E4BDA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34B873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DD6DFE0" w14:textId="77777777" w:rsidTr="00F67E59">
        <w:trPr>
          <w:trHeight w:val="243"/>
        </w:trPr>
        <w:tc>
          <w:tcPr>
            <w:tcW w:w="565" w:type="dxa"/>
            <w:vMerge/>
            <w:tcBorders>
              <w:top w:val="nil"/>
              <w:left w:val="single" w:sz="8" w:space="0" w:color="000000"/>
              <w:bottom w:val="single" w:sz="8" w:space="0" w:color="000000"/>
              <w:right w:val="single" w:sz="8" w:space="0" w:color="000000"/>
            </w:tcBorders>
          </w:tcPr>
          <w:p w14:paraId="6A53B0D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7B3905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B5B6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2CABA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C161E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4EDB7F0" w14:textId="77777777" w:rsidTr="00F67E59">
        <w:trPr>
          <w:trHeight w:val="965"/>
        </w:trPr>
        <w:tc>
          <w:tcPr>
            <w:tcW w:w="565" w:type="dxa"/>
            <w:vMerge/>
            <w:tcBorders>
              <w:top w:val="nil"/>
              <w:left w:val="single" w:sz="8" w:space="0" w:color="000000"/>
              <w:bottom w:val="single" w:sz="8" w:space="0" w:color="000000"/>
              <w:right w:val="single" w:sz="8" w:space="0" w:color="000000"/>
            </w:tcBorders>
          </w:tcPr>
          <w:p w14:paraId="575743E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9D3EEB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79FCD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E5581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72171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2CE2E5A" w14:textId="77777777" w:rsidTr="00F67E59">
        <w:trPr>
          <w:trHeight w:val="130"/>
        </w:trPr>
        <w:tc>
          <w:tcPr>
            <w:tcW w:w="565" w:type="dxa"/>
            <w:vMerge/>
            <w:tcBorders>
              <w:top w:val="nil"/>
              <w:left w:val="single" w:sz="8" w:space="0" w:color="000000"/>
              <w:bottom w:val="single" w:sz="8" w:space="0" w:color="000000"/>
              <w:right w:val="single" w:sz="8" w:space="0" w:color="000000"/>
            </w:tcBorders>
          </w:tcPr>
          <w:p w14:paraId="2EB6241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C935F2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B5F1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0433A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3EC9B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8AC9A3D" w14:textId="77777777" w:rsidTr="00F67E59">
        <w:trPr>
          <w:trHeight w:val="564"/>
        </w:trPr>
        <w:tc>
          <w:tcPr>
            <w:tcW w:w="565" w:type="dxa"/>
            <w:vMerge/>
            <w:tcBorders>
              <w:top w:val="nil"/>
              <w:left w:val="single" w:sz="8" w:space="0" w:color="000000"/>
              <w:bottom w:val="single" w:sz="4" w:space="0" w:color="auto"/>
              <w:right w:val="single" w:sz="8" w:space="0" w:color="000000"/>
            </w:tcBorders>
          </w:tcPr>
          <w:p w14:paraId="2AD512AE"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4B3A6AD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B21747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D7E32E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D73A5C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6BA8A53" w14:textId="77777777" w:rsidTr="00F67E59">
        <w:trPr>
          <w:trHeight w:val="362"/>
        </w:trPr>
        <w:tc>
          <w:tcPr>
            <w:tcW w:w="565" w:type="dxa"/>
            <w:vMerge w:val="restart"/>
            <w:tcBorders>
              <w:top w:val="single" w:sz="4" w:space="0" w:color="auto"/>
              <w:left w:val="single" w:sz="4" w:space="0" w:color="auto"/>
              <w:bottom w:val="single" w:sz="4" w:space="0" w:color="auto"/>
              <w:right w:val="single" w:sz="4" w:space="0" w:color="auto"/>
            </w:tcBorders>
          </w:tcPr>
          <w:p w14:paraId="10A5FE2A" w14:textId="77777777" w:rsidR="00F67E59" w:rsidRPr="00F35FCB" w:rsidRDefault="00F67E59" w:rsidP="00596C2D">
            <w:pPr>
              <w:numPr>
                <w:ilvl w:val="0"/>
                <w:numId w:val="65"/>
              </w:numPr>
              <w:suppressAutoHyphens/>
            </w:pPr>
          </w:p>
        </w:tc>
        <w:tc>
          <w:tcPr>
            <w:tcW w:w="2269" w:type="dxa"/>
            <w:vMerge w:val="restart"/>
            <w:tcBorders>
              <w:top w:val="single" w:sz="4" w:space="0" w:color="auto"/>
              <w:left w:val="single" w:sz="4" w:space="0" w:color="auto"/>
              <w:bottom w:val="single" w:sz="4" w:space="0" w:color="auto"/>
              <w:right w:val="single" w:sz="4" w:space="0" w:color="auto"/>
            </w:tcBorders>
          </w:tcPr>
          <w:p w14:paraId="4B14493B"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644A2A35"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0C4221ED"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601C3F7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8DACC50" w14:textId="77777777" w:rsidTr="00F67E59">
        <w:trPr>
          <w:trHeight w:val="343"/>
        </w:trPr>
        <w:tc>
          <w:tcPr>
            <w:tcW w:w="565" w:type="dxa"/>
            <w:vMerge/>
            <w:tcBorders>
              <w:top w:val="single" w:sz="4" w:space="0" w:color="auto"/>
              <w:left w:val="single" w:sz="8" w:space="0" w:color="000000"/>
              <w:bottom w:val="single" w:sz="8" w:space="0" w:color="000000"/>
              <w:right w:val="single" w:sz="8" w:space="0" w:color="000000"/>
            </w:tcBorders>
          </w:tcPr>
          <w:p w14:paraId="2D595570"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72F87D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57C5C3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EEA7A8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46B710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3C38C91" w14:textId="77777777" w:rsidTr="00F67E59">
        <w:trPr>
          <w:trHeight w:val="339"/>
        </w:trPr>
        <w:tc>
          <w:tcPr>
            <w:tcW w:w="565" w:type="dxa"/>
            <w:vMerge/>
            <w:tcBorders>
              <w:top w:val="nil"/>
              <w:left w:val="single" w:sz="8" w:space="0" w:color="000000"/>
              <w:bottom w:val="single" w:sz="8" w:space="0" w:color="000000"/>
              <w:right w:val="single" w:sz="8" w:space="0" w:color="000000"/>
            </w:tcBorders>
          </w:tcPr>
          <w:p w14:paraId="0CDD059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62B196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79CE0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1E1749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43092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3679ECB" w14:textId="77777777" w:rsidTr="00F67E59">
        <w:trPr>
          <w:trHeight w:val="711"/>
        </w:trPr>
        <w:tc>
          <w:tcPr>
            <w:tcW w:w="565" w:type="dxa"/>
            <w:vMerge/>
            <w:tcBorders>
              <w:top w:val="nil"/>
              <w:left w:val="single" w:sz="8" w:space="0" w:color="000000"/>
              <w:bottom w:val="single" w:sz="4" w:space="0" w:color="auto"/>
              <w:right w:val="single" w:sz="8" w:space="0" w:color="000000"/>
            </w:tcBorders>
          </w:tcPr>
          <w:p w14:paraId="6FF45756"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0BC7751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DE35D6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68309C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C1B6E6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8374484" w14:textId="77777777" w:rsidTr="00F67E59">
        <w:trPr>
          <w:trHeight w:val="76"/>
        </w:trPr>
        <w:tc>
          <w:tcPr>
            <w:tcW w:w="565" w:type="dxa"/>
            <w:vMerge/>
            <w:tcBorders>
              <w:top w:val="single" w:sz="4" w:space="0" w:color="auto"/>
              <w:left w:val="single" w:sz="4" w:space="0" w:color="auto"/>
              <w:bottom w:val="single" w:sz="4" w:space="0" w:color="auto"/>
              <w:right w:val="single" w:sz="4" w:space="0" w:color="auto"/>
            </w:tcBorders>
          </w:tcPr>
          <w:p w14:paraId="394393C2"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7088544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9167A6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E63252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C9416B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0B3C4EF" w14:textId="77777777" w:rsidTr="00F67E59">
        <w:trPr>
          <w:trHeight w:val="463"/>
        </w:trPr>
        <w:tc>
          <w:tcPr>
            <w:tcW w:w="565" w:type="dxa"/>
            <w:vMerge/>
            <w:tcBorders>
              <w:top w:val="single" w:sz="4" w:space="0" w:color="auto"/>
              <w:left w:val="single" w:sz="8" w:space="0" w:color="000000"/>
              <w:bottom w:val="single" w:sz="8" w:space="0" w:color="000000"/>
              <w:right w:val="single" w:sz="8" w:space="0" w:color="000000"/>
            </w:tcBorders>
          </w:tcPr>
          <w:p w14:paraId="0B4C48FC"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898948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0870CF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808EDE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99B2A5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6B96FEA8" w14:textId="77777777" w:rsidR="00F67E59" w:rsidRPr="00F35FCB" w:rsidRDefault="00F67E59" w:rsidP="00F67E59">
      <w:pPr>
        <w:spacing w:before="200"/>
        <w:outlineLvl w:val="3"/>
        <w:rPr>
          <w:b/>
        </w:rPr>
      </w:pPr>
      <w:bookmarkStart w:id="314" w:name="_Toc208935632"/>
      <w:r w:rsidRPr="00F35FCB">
        <w:rPr>
          <w:b/>
        </w:rPr>
        <w:t>Вспомогательные виды разрешенного использования земельных участков и объектов капитального строительства не установлены</w:t>
      </w:r>
      <w:bookmarkEnd w:id="314"/>
    </w:p>
    <w:p w14:paraId="1AB45A36" w14:textId="77777777" w:rsidR="00F67E59" w:rsidRPr="00F35FCB" w:rsidRDefault="00F67E59" w:rsidP="00F67E59">
      <w:pPr>
        <w:spacing w:before="200"/>
        <w:outlineLvl w:val="3"/>
        <w:rPr>
          <w:b/>
        </w:rPr>
      </w:pPr>
      <w:bookmarkStart w:id="315" w:name="_Toc208935633"/>
      <w:r w:rsidRPr="00F35FCB">
        <w:rPr>
          <w:b/>
        </w:rPr>
        <w:t>Условно разрешенные виды использования земельных участков и объектов капитального строительства</w:t>
      </w:r>
      <w:bookmarkEnd w:id="315"/>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4692986C" w14:textId="77777777" w:rsidTr="00F67E59">
        <w:tc>
          <w:tcPr>
            <w:tcW w:w="567" w:type="dxa"/>
            <w:tcBorders>
              <w:top w:val="single" w:sz="8" w:space="0" w:color="000000"/>
              <w:left w:val="single" w:sz="8" w:space="0" w:color="000000"/>
              <w:bottom w:val="single" w:sz="4" w:space="0" w:color="auto"/>
              <w:right w:val="single" w:sz="8" w:space="0" w:color="000000"/>
            </w:tcBorders>
          </w:tcPr>
          <w:p w14:paraId="13F581BE" w14:textId="77777777" w:rsidR="00F67E59" w:rsidRPr="00F35FCB" w:rsidRDefault="00F67E59" w:rsidP="00F67E59">
            <w:pPr>
              <w:spacing w:line="235" w:lineRule="atLeast"/>
              <w:jc w:val="center"/>
            </w:pPr>
            <w:r w:rsidRPr="00F35FCB">
              <w:t>№ п/п</w:t>
            </w:r>
          </w:p>
        </w:tc>
        <w:tc>
          <w:tcPr>
            <w:tcW w:w="2267" w:type="dxa"/>
            <w:tcBorders>
              <w:top w:val="single" w:sz="8" w:space="0" w:color="000000"/>
              <w:left w:val="nil"/>
              <w:bottom w:val="single" w:sz="4" w:space="0" w:color="auto"/>
              <w:right w:val="single" w:sz="8" w:space="0" w:color="000000"/>
            </w:tcBorders>
          </w:tcPr>
          <w:p w14:paraId="4C7F0B5F" w14:textId="77777777" w:rsidR="00F67E59" w:rsidRPr="00F35FCB" w:rsidRDefault="00F67E59" w:rsidP="00F67E59">
            <w:pPr>
              <w:spacing w:line="235" w:lineRule="atLeast"/>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40E421F0" w14:textId="77777777" w:rsidR="00F67E59" w:rsidRPr="00F35FCB" w:rsidRDefault="00F67E59" w:rsidP="00F67E59">
            <w:pPr>
              <w:spacing w:line="235" w:lineRule="atLeast"/>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0AF6D9A5" w14:textId="77777777" w:rsidR="00F67E59" w:rsidRPr="00F35FCB" w:rsidRDefault="00F67E59" w:rsidP="00F67E59">
            <w:pPr>
              <w:spacing w:line="235" w:lineRule="atLeast"/>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3B08402C" w14:textId="77777777" w:rsidR="00F67E59" w:rsidRPr="00F35FCB" w:rsidRDefault="00F67E59" w:rsidP="00F67E59">
            <w:pPr>
              <w:spacing w:line="235" w:lineRule="atLeast"/>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2DBAAC3"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00EE492B" w14:textId="77777777" w:rsidR="00F67E59" w:rsidRPr="00F35FCB" w:rsidRDefault="00F67E59" w:rsidP="00596C2D">
            <w:pPr>
              <w:numPr>
                <w:ilvl w:val="0"/>
                <w:numId w:val="66"/>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5079B99B"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68D257FB"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68863A55"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0078BC4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4533C88"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3032D2C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8CE179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56CE46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D81FC2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EB301A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D0ABF4C" w14:textId="77777777" w:rsidTr="00F67E59">
        <w:tc>
          <w:tcPr>
            <w:tcW w:w="567" w:type="dxa"/>
            <w:vMerge/>
            <w:tcBorders>
              <w:top w:val="nil"/>
              <w:left w:val="single" w:sz="8" w:space="0" w:color="000000"/>
              <w:bottom w:val="single" w:sz="8" w:space="0" w:color="000000"/>
              <w:right w:val="single" w:sz="8" w:space="0" w:color="000000"/>
            </w:tcBorders>
          </w:tcPr>
          <w:p w14:paraId="3846179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403717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323CC6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644DE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60E48C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35EB4A0" w14:textId="77777777" w:rsidTr="00F67E59">
        <w:tc>
          <w:tcPr>
            <w:tcW w:w="567" w:type="dxa"/>
            <w:vMerge/>
            <w:tcBorders>
              <w:top w:val="nil"/>
              <w:left w:val="single" w:sz="8" w:space="0" w:color="000000"/>
              <w:bottom w:val="single" w:sz="8" w:space="0" w:color="000000"/>
              <w:right w:val="single" w:sz="8" w:space="0" w:color="000000"/>
            </w:tcBorders>
          </w:tcPr>
          <w:p w14:paraId="2059D1F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0D937F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44D7E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1B4BE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3AA87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6AAFAE4" w14:textId="77777777" w:rsidTr="00F67E59">
        <w:tc>
          <w:tcPr>
            <w:tcW w:w="567" w:type="dxa"/>
            <w:vMerge/>
            <w:tcBorders>
              <w:top w:val="nil"/>
              <w:left w:val="single" w:sz="8" w:space="0" w:color="000000"/>
              <w:bottom w:val="single" w:sz="8" w:space="0" w:color="000000"/>
              <w:right w:val="single" w:sz="8" w:space="0" w:color="000000"/>
            </w:tcBorders>
          </w:tcPr>
          <w:p w14:paraId="7344499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DC7520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A20D3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E0CAF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D67DF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5DF7081" w14:textId="77777777" w:rsidTr="00F67E59">
        <w:tc>
          <w:tcPr>
            <w:tcW w:w="567" w:type="dxa"/>
            <w:vMerge/>
            <w:tcBorders>
              <w:top w:val="nil"/>
              <w:left w:val="single" w:sz="8" w:space="0" w:color="000000"/>
              <w:bottom w:val="single" w:sz="4" w:space="0" w:color="auto"/>
              <w:right w:val="single" w:sz="8" w:space="0" w:color="000000"/>
            </w:tcBorders>
          </w:tcPr>
          <w:p w14:paraId="4867E35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488F9F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5E93FA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03BF73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7878AA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D6C9CD7"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7EBD76B" w14:textId="77777777" w:rsidR="00F67E59" w:rsidRPr="00F35FCB" w:rsidRDefault="00F67E59" w:rsidP="00596C2D">
            <w:pPr>
              <w:numPr>
                <w:ilvl w:val="0"/>
                <w:numId w:val="66"/>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1DB3E5A9" w14:textId="77777777" w:rsidR="00F67E59" w:rsidRPr="00F35FCB" w:rsidRDefault="00F67E59" w:rsidP="00F67E59">
            <w:r w:rsidRPr="00F35FCB">
              <w:t>Курортная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197E4A4E" w14:textId="77777777" w:rsidR="00F67E59" w:rsidRPr="00F35FCB" w:rsidRDefault="00F67E59" w:rsidP="00F67E59">
            <w:r w:rsidRPr="00F35FCB">
              <w:t xml:space="preserve">9.2 </w:t>
            </w:r>
          </w:p>
        </w:tc>
        <w:tc>
          <w:tcPr>
            <w:tcW w:w="3969" w:type="dxa"/>
            <w:vMerge w:val="restart"/>
            <w:tcBorders>
              <w:top w:val="single" w:sz="4" w:space="0" w:color="auto"/>
              <w:left w:val="single" w:sz="4" w:space="0" w:color="auto"/>
              <w:bottom w:val="single" w:sz="4" w:space="0" w:color="auto"/>
              <w:right w:val="single" w:sz="4" w:space="0" w:color="auto"/>
            </w:tcBorders>
          </w:tcPr>
          <w:p w14:paraId="1CF557DF"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single" w:sz="4" w:space="0" w:color="auto"/>
              <w:left w:val="single" w:sz="4" w:space="0" w:color="auto"/>
              <w:bottom w:val="single" w:sz="4" w:space="0" w:color="auto"/>
              <w:right w:val="single" w:sz="4" w:space="0" w:color="auto"/>
            </w:tcBorders>
          </w:tcPr>
          <w:p w14:paraId="0B38CF1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BF78183"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AC9998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313BD7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757530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C18BEC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C5BE1F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420148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13069C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95827B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F807B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4DFEA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630405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CFBEFD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DBF71B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47AD6B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8D1FA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03067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1C6FD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312CF0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82DB9E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D413A0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A5C862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9324A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F264D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D06E5CC"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39D8B0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DEC321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94A50F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3108E1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D28B07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C2BF51A"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0CAACD21" w14:textId="77777777" w:rsidR="00F67E59" w:rsidRPr="00F35FCB" w:rsidRDefault="00F67E59" w:rsidP="00596C2D">
            <w:pPr>
              <w:numPr>
                <w:ilvl w:val="0"/>
                <w:numId w:val="66"/>
              </w:numPr>
              <w:suppressAutoHyphens/>
            </w:pPr>
          </w:p>
        </w:tc>
        <w:tc>
          <w:tcPr>
            <w:tcW w:w="2267" w:type="dxa"/>
            <w:vMerge w:val="restart"/>
            <w:tcBorders>
              <w:top w:val="single" w:sz="4" w:space="0" w:color="auto"/>
              <w:left w:val="single" w:sz="4" w:space="0" w:color="auto"/>
              <w:bottom w:val="single" w:sz="4" w:space="0" w:color="auto"/>
              <w:right w:val="single" w:sz="4" w:space="0" w:color="auto"/>
            </w:tcBorders>
          </w:tcPr>
          <w:p w14:paraId="0F8C34F2"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10D7E61C" w14:textId="77777777" w:rsidR="00F67E59" w:rsidRPr="00F35FCB" w:rsidRDefault="00F67E59" w:rsidP="00F67E59">
            <w:r w:rsidRPr="00F35FCB">
              <w:t xml:space="preserve">9.3 </w:t>
            </w:r>
          </w:p>
        </w:tc>
        <w:tc>
          <w:tcPr>
            <w:tcW w:w="3969" w:type="dxa"/>
            <w:vMerge w:val="restart"/>
            <w:tcBorders>
              <w:top w:val="single" w:sz="4" w:space="0" w:color="auto"/>
              <w:left w:val="single" w:sz="4" w:space="0" w:color="auto"/>
              <w:bottom w:val="single" w:sz="4" w:space="0" w:color="auto"/>
              <w:right w:val="single" w:sz="4" w:space="0" w:color="auto"/>
            </w:tcBorders>
          </w:tcPr>
          <w:p w14:paraId="45A36A82"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2939C8C2"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28D7718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968124D"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D66E034"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EB40B2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C1D808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2D9C52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76DC69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0202F4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892FB7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9C53EB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031D4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87659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5042D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D7E882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DC2B17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11E6FE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B6E22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E0FD79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0CE181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78346F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A3A09F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F9BFC2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2628D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F94F2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F5EEBA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35B021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247A30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146A0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99A72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AF67D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2EFAD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C1D387E" w14:textId="77777777" w:rsidTr="00F67E59">
        <w:trPr>
          <w:trHeight w:val="53"/>
        </w:trPr>
        <w:tc>
          <w:tcPr>
            <w:tcW w:w="567" w:type="dxa"/>
            <w:vMerge w:val="restart"/>
            <w:tcBorders>
              <w:top w:val="nil"/>
              <w:left w:val="single" w:sz="8" w:space="0" w:color="000000"/>
              <w:bottom w:val="single" w:sz="8" w:space="0" w:color="000000"/>
              <w:right w:val="single" w:sz="8" w:space="0" w:color="000000"/>
            </w:tcBorders>
          </w:tcPr>
          <w:p w14:paraId="456C3EB1" w14:textId="77777777" w:rsidR="00F67E59" w:rsidRPr="00F35FCB" w:rsidRDefault="00F67E59" w:rsidP="00596C2D">
            <w:pPr>
              <w:numPr>
                <w:ilvl w:val="0"/>
                <w:numId w:val="66"/>
              </w:numPr>
              <w:suppressAutoHyphens/>
            </w:pPr>
          </w:p>
        </w:tc>
        <w:tc>
          <w:tcPr>
            <w:tcW w:w="2267" w:type="dxa"/>
            <w:vMerge w:val="restart"/>
            <w:tcBorders>
              <w:top w:val="nil"/>
              <w:left w:val="nil"/>
              <w:bottom w:val="single" w:sz="8" w:space="0" w:color="000000"/>
              <w:right w:val="single" w:sz="8" w:space="0" w:color="000000"/>
            </w:tcBorders>
          </w:tcPr>
          <w:p w14:paraId="64ADDC53" w14:textId="77777777" w:rsidR="00F67E59" w:rsidRPr="00F35FCB" w:rsidRDefault="00F67E59" w:rsidP="00F67E59">
            <w:r w:rsidRPr="00F35FCB">
              <w:t>Водные объекты</w:t>
            </w:r>
          </w:p>
        </w:tc>
        <w:tc>
          <w:tcPr>
            <w:tcW w:w="1701" w:type="dxa"/>
            <w:vMerge w:val="restart"/>
            <w:tcBorders>
              <w:top w:val="nil"/>
              <w:left w:val="nil"/>
              <w:bottom w:val="single" w:sz="8" w:space="0" w:color="000000"/>
              <w:right w:val="single" w:sz="8" w:space="0" w:color="000000"/>
            </w:tcBorders>
          </w:tcPr>
          <w:p w14:paraId="7CEA35B0" w14:textId="77777777" w:rsidR="00F67E59" w:rsidRPr="00F35FCB" w:rsidRDefault="00F67E59" w:rsidP="00F67E59">
            <w:r w:rsidRPr="00F35FCB">
              <w:t xml:space="preserve">11.0 </w:t>
            </w:r>
          </w:p>
        </w:tc>
        <w:tc>
          <w:tcPr>
            <w:tcW w:w="3969" w:type="dxa"/>
            <w:vMerge w:val="restart"/>
            <w:tcBorders>
              <w:top w:val="nil"/>
              <w:left w:val="nil"/>
              <w:bottom w:val="single" w:sz="8" w:space="0" w:color="000000"/>
              <w:right w:val="single" w:sz="8" w:space="0" w:color="000000"/>
            </w:tcBorders>
          </w:tcPr>
          <w:p w14:paraId="401AA377" w14:textId="77777777" w:rsidR="00F67E59" w:rsidRPr="00F35FCB" w:rsidRDefault="00F67E59" w:rsidP="00F67E59">
            <w:pPr>
              <w:jc w:val="both"/>
            </w:pPr>
            <w:r w:rsidRPr="00F35FCB">
              <w:t>Ледники, снежники, ручьи, реки, озера, болота, территориальные моря и другие поверхностные водные объекты</w:t>
            </w:r>
          </w:p>
        </w:tc>
        <w:tc>
          <w:tcPr>
            <w:tcW w:w="6520" w:type="dxa"/>
            <w:tcBorders>
              <w:top w:val="nil"/>
              <w:left w:val="nil"/>
              <w:bottom w:val="single" w:sz="8" w:space="0" w:color="000000"/>
              <w:right w:val="single" w:sz="8" w:space="0" w:color="000000"/>
            </w:tcBorders>
          </w:tcPr>
          <w:p w14:paraId="58FDCFE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1A3A9B9" w14:textId="77777777" w:rsidTr="00F67E59">
        <w:trPr>
          <w:trHeight w:val="49"/>
        </w:trPr>
        <w:tc>
          <w:tcPr>
            <w:tcW w:w="567" w:type="dxa"/>
            <w:vMerge/>
            <w:tcBorders>
              <w:top w:val="nil"/>
              <w:left w:val="single" w:sz="8" w:space="0" w:color="000000"/>
              <w:bottom w:val="single" w:sz="4" w:space="0" w:color="auto"/>
              <w:right w:val="single" w:sz="8" w:space="0" w:color="000000"/>
            </w:tcBorders>
          </w:tcPr>
          <w:p w14:paraId="280D0B5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77A0DF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0755C2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15DCF5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6E8F24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5A3CF4C" w14:textId="77777777" w:rsidTr="00F67E59">
        <w:trPr>
          <w:trHeight w:val="49"/>
        </w:trPr>
        <w:tc>
          <w:tcPr>
            <w:tcW w:w="567" w:type="dxa"/>
            <w:vMerge/>
            <w:tcBorders>
              <w:top w:val="single" w:sz="4" w:space="0" w:color="auto"/>
              <w:left w:val="single" w:sz="4" w:space="0" w:color="auto"/>
              <w:bottom w:val="single" w:sz="4" w:space="0" w:color="auto"/>
              <w:right w:val="single" w:sz="4" w:space="0" w:color="auto"/>
            </w:tcBorders>
          </w:tcPr>
          <w:p w14:paraId="1EB2D17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D1A58A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6C7249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0D41B6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42C617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6E05A8F" w14:textId="77777777" w:rsidTr="00F67E59">
        <w:trPr>
          <w:trHeight w:val="49"/>
        </w:trPr>
        <w:tc>
          <w:tcPr>
            <w:tcW w:w="567" w:type="dxa"/>
            <w:vMerge/>
            <w:tcBorders>
              <w:top w:val="single" w:sz="4" w:space="0" w:color="auto"/>
              <w:left w:val="single" w:sz="8" w:space="0" w:color="000000"/>
              <w:bottom w:val="single" w:sz="8" w:space="0" w:color="000000"/>
              <w:right w:val="single" w:sz="8" w:space="0" w:color="000000"/>
            </w:tcBorders>
          </w:tcPr>
          <w:p w14:paraId="685471D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AA15AF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B2C9A1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92039B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4525DA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918BA4B" w14:textId="77777777" w:rsidTr="00F67E59">
        <w:trPr>
          <w:trHeight w:val="49"/>
        </w:trPr>
        <w:tc>
          <w:tcPr>
            <w:tcW w:w="567" w:type="dxa"/>
            <w:vMerge/>
            <w:tcBorders>
              <w:top w:val="nil"/>
              <w:left w:val="single" w:sz="8" w:space="0" w:color="000000"/>
              <w:bottom w:val="single" w:sz="8" w:space="0" w:color="000000"/>
              <w:right w:val="single" w:sz="8" w:space="0" w:color="000000"/>
            </w:tcBorders>
          </w:tcPr>
          <w:p w14:paraId="17FF204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18709A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48A4A2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4B5EA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7B3E7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7543D90" w14:textId="77777777" w:rsidTr="00F67E59">
        <w:trPr>
          <w:trHeight w:val="49"/>
        </w:trPr>
        <w:tc>
          <w:tcPr>
            <w:tcW w:w="567" w:type="dxa"/>
            <w:vMerge/>
            <w:tcBorders>
              <w:top w:val="nil"/>
              <w:left w:val="single" w:sz="8" w:space="0" w:color="000000"/>
              <w:bottom w:val="single" w:sz="8" w:space="0" w:color="000000"/>
              <w:right w:val="single" w:sz="8" w:space="0" w:color="000000"/>
            </w:tcBorders>
          </w:tcPr>
          <w:p w14:paraId="54AF9F4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07DF3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F75D7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C9AE9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3CBE1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15CA774F" w14:textId="77777777" w:rsidR="00F67E59" w:rsidRPr="00F35FCB" w:rsidRDefault="00F67E59" w:rsidP="00F67E59">
      <w:pPr>
        <w:spacing w:before="200"/>
        <w:outlineLvl w:val="3"/>
        <w:rPr>
          <w:b/>
        </w:rPr>
      </w:pPr>
      <w:bookmarkStart w:id="316" w:name="_Toc208935634"/>
      <w:r w:rsidRPr="00F35FCB">
        <w:rPr>
          <w:b/>
        </w:rPr>
        <w:t>Особенности применения градостроительного регламента</w:t>
      </w:r>
      <w:bookmarkEnd w:id="316"/>
    </w:p>
    <w:p w14:paraId="134FDBCE" w14:textId="77777777" w:rsidR="00F67E59" w:rsidRPr="00F35FCB" w:rsidRDefault="00F67E59" w:rsidP="00F67E59">
      <w:pPr>
        <w:ind w:firstLine="567"/>
        <w:jc w:val="both"/>
      </w:pPr>
      <w:r w:rsidRPr="00F35FCB">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 </w:t>
      </w:r>
    </w:p>
    <w:p w14:paraId="79B039F6" w14:textId="77777777" w:rsidR="00F67E59" w:rsidRPr="00F35FCB" w:rsidRDefault="00F67E59" w:rsidP="00F67E59">
      <w:pPr>
        <w:ind w:firstLine="567"/>
        <w:jc w:val="both"/>
      </w:pPr>
      <w:r w:rsidRPr="00F35FCB">
        <w:t>4. В границах территориальной зоны ЗЛ1,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документации по планировке территории и требованиям действующего законодательства.</w:t>
      </w:r>
    </w:p>
    <w:p w14:paraId="78AC812F" w14:textId="77777777" w:rsidR="00F67E59" w:rsidRPr="00F35FCB" w:rsidRDefault="00F67E59" w:rsidP="00F67E59">
      <w:pPr>
        <w:spacing w:before="200"/>
        <w:outlineLvl w:val="3"/>
        <w:rPr>
          <w:b/>
        </w:rPr>
      </w:pPr>
      <w:bookmarkStart w:id="317" w:name="_Toc208935635"/>
      <w:r w:rsidRPr="00F35FCB">
        <w:rPr>
          <w:b/>
        </w:rPr>
        <w:t>Требования к архитектурно-градостроительному облику объектов капитального строительства</w:t>
      </w:r>
      <w:bookmarkEnd w:id="317"/>
    </w:p>
    <w:p w14:paraId="0CE4DACB"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42AA54D2" w14:textId="77777777" w:rsidR="00F67E59" w:rsidRPr="00F35FCB" w:rsidRDefault="00F67E59" w:rsidP="00F67E59">
      <w:pPr>
        <w:spacing w:before="200"/>
        <w:jc w:val="center"/>
        <w:outlineLvl w:val="2"/>
        <w:rPr>
          <w:b/>
        </w:rPr>
      </w:pPr>
      <w:bookmarkStart w:id="318" w:name="_Toc208417624"/>
      <w:bookmarkStart w:id="319" w:name="_Toc208935636"/>
      <w:r w:rsidRPr="00F35FCB">
        <w:rPr>
          <w:b/>
        </w:rPr>
        <w:t>Статья 57. ЗО1. Зона отдыха</w:t>
      </w:r>
      <w:bookmarkEnd w:id="318"/>
      <w:bookmarkEnd w:id="319"/>
    </w:p>
    <w:p w14:paraId="1B84C32C" w14:textId="77777777" w:rsidR="00F67E59" w:rsidRPr="00F35FCB" w:rsidRDefault="00F67E59" w:rsidP="00F67E59">
      <w:pPr>
        <w:ind w:firstLine="567"/>
        <w:jc w:val="both"/>
      </w:pPr>
      <w:r w:rsidRPr="00F35FCB">
        <w:t>1. Территориальная зона ЗО1 предназначена для размещения объектов гостиничного обслуживания, развлекательных мероприятий, туристического обслуживания, природно-познавательного туризма, охоты и рыбалки, причалов для маломерных судов, территорий общего пользования, объектов общественного питания, торговли, коммунального обслуживания, общего пользования водными объектами.</w:t>
      </w:r>
    </w:p>
    <w:p w14:paraId="4F404261"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ЗО1:</w:t>
      </w:r>
    </w:p>
    <w:p w14:paraId="6F3F6372" w14:textId="77777777" w:rsidR="00F67E59" w:rsidRPr="00F35FCB" w:rsidRDefault="00F67E59" w:rsidP="00F67E59">
      <w:pPr>
        <w:spacing w:before="200"/>
        <w:outlineLvl w:val="3"/>
        <w:rPr>
          <w:b/>
        </w:rPr>
      </w:pPr>
      <w:bookmarkStart w:id="320" w:name="_Toc208935637"/>
      <w:r w:rsidRPr="00F35FCB">
        <w:rPr>
          <w:b/>
        </w:rPr>
        <w:t>Основные виды разрешенного использования земельных участков и объектов капитального строительства</w:t>
      </w:r>
      <w:bookmarkEnd w:id="320"/>
    </w:p>
    <w:tbl>
      <w:tblPr>
        <w:tblStyle w:val="a7"/>
        <w:tblW w:w="15024" w:type="dxa"/>
        <w:tblLayout w:type="fixed"/>
        <w:tblLook w:val="04A0" w:firstRow="1" w:lastRow="0" w:firstColumn="1" w:lastColumn="0" w:noHBand="0" w:noVBand="1"/>
      </w:tblPr>
      <w:tblGrid>
        <w:gridCol w:w="565"/>
        <w:gridCol w:w="2269"/>
        <w:gridCol w:w="1701"/>
        <w:gridCol w:w="3969"/>
        <w:gridCol w:w="6520"/>
      </w:tblGrid>
      <w:tr w:rsidR="00F35FCB" w:rsidRPr="00F35FCB" w14:paraId="37D853E6" w14:textId="77777777" w:rsidTr="00F67E59">
        <w:tc>
          <w:tcPr>
            <w:tcW w:w="565" w:type="dxa"/>
            <w:tcBorders>
              <w:top w:val="single" w:sz="8" w:space="0" w:color="000000"/>
              <w:left w:val="single" w:sz="8" w:space="0" w:color="000000"/>
              <w:bottom w:val="single" w:sz="4" w:space="0" w:color="auto"/>
              <w:right w:val="single" w:sz="8" w:space="0" w:color="000000"/>
            </w:tcBorders>
          </w:tcPr>
          <w:p w14:paraId="6DD6EEF1" w14:textId="77777777" w:rsidR="00F67E59" w:rsidRPr="00F35FCB" w:rsidRDefault="00F67E59" w:rsidP="00F67E59">
            <w:pPr>
              <w:jc w:val="center"/>
            </w:pPr>
            <w:r w:rsidRPr="00F35FCB">
              <w:t>№ п/п</w:t>
            </w:r>
          </w:p>
        </w:tc>
        <w:tc>
          <w:tcPr>
            <w:tcW w:w="2269" w:type="dxa"/>
            <w:tcBorders>
              <w:top w:val="single" w:sz="8" w:space="0" w:color="000000"/>
              <w:left w:val="nil"/>
              <w:bottom w:val="single" w:sz="4" w:space="0" w:color="auto"/>
              <w:right w:val="single" w:sz="8" w:space="0" w:color="000000"/>
            </w:tcBorders>
          </w:tcPr>
          <w:p w14:paraId="69998E5B"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42F72E2C"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1FB32427"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367EC1A9"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0785F916"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011780CA"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7DB47DE0" w14:textId="77777777" w:rsidR="00F67E59" w:rsidRPr="00F35FCB" w:rsidRDefault="00F67E59" w:rsidP="00F67E59">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104DF8EF" w14:textId="77777777" w:rsidR="00F67E59" w:rsidRPr="00F35FCB" w:rsidRDefault="00F67E59" w:rsidP="00F67E59">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1A539FE6"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152A0171"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43B12CC8"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39B17AD6"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68C2464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00EBFC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0E0E32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E782F0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F8C3CFB" w14:textId="77777777" w:rsidTr="00F67E59">
        <w:tc>
          <w:tcPr>
            <w:tcW w:w="565" w:type="dxa"/>
            <w:vMerge/>
            <w:tcBorders>
              <w:top w:val="nil"/>
              <w:left w:val="single" w:sz="8" w:space="0" w:color="000000"/>
              <w:bottom w:val="single" w:sz="8" w:space="0" w:color="000000"/>
              <w:right w:val="single" w:sz="8" w:space="0" w:color="000000"/>
            </w:tcBorders>
          </w:tcPr>
          <w:p w14:paraId="7F0FDD8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EB375D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BB95A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6A54B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408070"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369957B7" w14:textId="77777777" w:rsidTr="00F67E59">
        <w:tc>
          <w:tcPr>
            <w:tcW w:w="565" w:type="dxa"/>
            <w:vMerge/>
            <w:tcBorders>
              <w:top w:val="nil"/>
              <w:left w:val="single" w:sz="8" w:space="0" w:color="000000"/>
              <w:bottom w:val="single" w:sz="8" w:space="0" w:color="000000"/>
              <w:right w:val="single" w:sz="8" w:space="0" w:color="000000"/>
            </w:tcBorders>
          </w:tcPr>
          <w:p w14:paraId="120C191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52A574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462F7C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C9C93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3A31E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6B3AB028" w14:textId="77777777" w:rsidTr="00F67E59">
        <w:tc>
          <w:tcPr>
            <w:tcW w:w="565" w:type="dxa"/>
            <w:vMerge/>
            <w:tcBorders>
              <w:top w:val="nil"/>
              <w:left w:val="single" w:sz="8" w:space="0" w:color="000000"/>
              <w:bottom w:val="single" w:sz="8" w:space="0" w:color="000000"/>
              <w:right w:val="single" w:sz="8" w:space="0" w:color="000000"/>
            </w:tcBorders>
          </w:tcPr>
          <w:p w14:paraId="33C6D76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E43698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B3466B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54578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AE13CF"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56826FC5" w14:textId="77777777" w:rsidTr="00F67E59">
        <w:tc>
          <w:tcPr>
            <w:tcW w:w="565" w:type="dxa"/>
            <w:vMerge/>
            <w:tcBorders>
              <w:top w:val="nil"/>
              <w:left w:val="single" w:sz="8" w:space="0" w:color="000000"/>
              <w:bottom w:val="single" w:sz="4" w:space="0" w:color="auto"/>
              <w:right w:val="single" w:sz="8" w:space="0" w:color="000000"/>
            </w:tcBorders>
          </w:tcPr>
          <w:p w14:paraId="4584E512"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1654BBB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BB2C6C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47FC17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42CD20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F56647C"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6506C3DD"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F94D352"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1B7BC90F"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76DCF6DF"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15F7D29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F83174F" w14:textId="77777777" w:rsidTr="00F67E59">
        <w:tc>
          <w:tcPr>
            <w:tcW w:w="565" w:type="dxa"/>
            <w:vMerge/>
            <w:tcBorders>
              <w:top w:val="single" w:sz="4" w:space="0" w:color="auto"/>
              <w:left w:val="single" w:sz="8" w:space="0" w:color="000000"/>
              <w:right w:val="single" w:sz="8" w:space="0" w:color="000000"/>
            </w:tcBorders>
          </w:tcPr>
          <w:p w14:paraId="1059D865" w14:textId="77777777" w:rsidR="00F67E59" w:rsidRPr="00F35FCB" w:rsidRDefault="00F67E59" w:rsidP="00F67E59"/>
        </w:tc>
        <w:tc>
          <w:tcPr>
            <w:tcW w:w="2269" w:type="dxa"/>
            <w:vMerge/>
            <w:tcBorders>
              <w:top w:val="single" w:sz="4" w:space="0" w:color="auto"/>
              <w:left w:val="nil"/>
              <w:right w:val="single" w:sz="8" w:space="0" w:color="000000"/>
            </w:tcBorders>
          </w:tcPr>
          <w:p w14:paraId="61CF4B05" w14:textId="77777777" w:rsidR="00F67E59" w:rsidRPr="00F35FCB" w:rsidRDefault="00F67E59" w:rsidP="00F67E59"/>
        </w:tc>
        <w:tc>
          <w:tcPr>
            <w:tcW w:w="1701" w:type="dxa"/>
            <w:vMerge/>
            <w:tcBorders>
              <w:top w:val="single" w:sz="4" w:space="0" w:color="auto"/>
              <w:left w:val="nil"/>
              <w:right w:val="single" w:sz="8" w:space="0" w:color="000000"/>
            </w:tcBorders>
          </w:tcPr>
          <w:p w14:paraId="687DDEB9" w14:textId="77777777" w:rsidR="00F67E59" w:rsidRPr="00F35FCB" w:rsidRDefault="00F67E59" w:rsidP="00F67E59"/>
        </w:tc>
        <w:tc>
          <w:tcPr>
            <w:tcW w:w="3969" w:type="dxa"/>
            <w:vMerge/>
            <w:tcBorders>
              <w:top w:val="single" w:sz="4" w:space="0" w:color="auto"/>
              <w:left w:val="nil"/>
              <w:right w:val="single" w:sz="8" w:space="0" w:color="000000"/>
            </w:tcBorders>
          </w:tcPr>
          <w:p w14:paraId="3FD64C3A"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1B3731E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9F89CAD" w14:textId="77777777" w:rsidTr="00F67E59">
        <w:tc>
          <w:tcPr>
            <w:tcW w:w="565" w:type="dxa"/>
            <w:vMerge/>
            <w:tcBorders>
              <w:left w:val="single" w:sz="8" w:space="0" w:color="000000"/>
              <w:right w:val="single" w:sz="8" w:space="0" w:color="000000"/>
            </w:tcBorders>
          </w:tcPr>
          <w:p w14:paraId="5321ECBE" w14:textId="77777777" w:rsidR="00F67E59" w:rsidRPr="00F35FCB" w:rsidRDefault="00F67E59" w:rsidP="00F67E59"/>
        </w:tc>
        <w:tc>
          <w:tcPr>
            <w:tcW w:w="2269" w:type="dxa"/>
            <w:vMerge/>
            <w:tcBorders>
              <w:left w:val="nil"/>
              <w:right w:val="single" w:sz="8" w:space="0" w:color="000000"/>
            </w:tcBorders>
          </w:tcPr>
          <w:p w14:paraId="578413F5" w14:textId="77777777" w:rsidR="00F67E59" w:rsidRPr="00F35FCB" w:rsidRDefault="00F67E59" w:rsidP="00F67E59"/>
        </w:tc>
        <w:tc>
          <w:tcPr>
            <w:tcW w:w="1701" w:type="dxa"/>
            <w:vMerge/>
            <w:tcBorders>
              <w:left w:val="nil"/>
              <w:right w:val="single" w:sz="8" w:space="0" w:color="000000"/>
            </w:tcBorders>
          </w:tcPr>
          <w:p w14:paraId="00FE7D2B" w14:textId="77777777" w:rsidR="00F67E59" w:rsidRPr="00F35FCB" w:rsidRDefault="00F67E59" w:rsidP="00F67E59"/>
        </w:tc>
        <w:tc>
          <w:tcPr>
            <w:tcW w:w="3969" w:type="dxa"/>
            <w:vMerge/>
            <w:tcBorders>
              <w:left w:val="nil"/>
              <w:right w:val="single" w:sz="8" w:space="0" w:color="000000"/>
            </w:tcBorders>
          </w:tcPr>
          <w:p w14:paraId="3E1481F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3CA7BB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65951AE" w14:textId="77777777" w:rsidTr="00F67E59">
        <w:tc>
          <w:tcPr>
            <w:tcW w:w="565" w:type="dxa"/>
            <w:vMerge/>
            <w:tcBorders>
              <w:left w:val="single" w:sz="8" w:space="0" w:color="000000"/>
              <w:right w:val="single" w:sz="8" w:space="0" w:color="000000"/>
            </w:tcBorders>
          </w:tcPr>
          <w:p w14:paraId="519F9574" w14:textId="77777777" w:rsidR="00F67E59" w:rsidRPr="00F35FCB" w:rsidRDefault="00F67E59" w:rsidP="00F67E59"/>
        </w:tc>
        <w:tc>
          <w:tcPr>
            <w:tcW w:w="2269" w:type="dxa"/>
            <w:vMerge/>
            <w:tcBorders>
              <w:left w:val="nil"/>
              <w:right w:val="single" w:sz="8" w:space="0" w:color="000000"/>
            </w:tcBorders>
          </w:tcPr>
          <w:p w14:paraId="72355FAD" w14:textId="77777777" w:rsidR="00F67E59" w:rsidRPr="00F35FCB" w:rsidRDefault="00F67E59" w:rsidP="00F67E59"/>
        </w:tc>
        <w:tc>
          <w:tcPr>
            <w:tcW w:w="1701" w:type="dxa"/>
            <w:vMerge/>
            <w:tcBorders>
              <w:left w:val="nil"/>
              <w:right w:val="single" w:sz="8" w:space="0" w:color="000000"/>
            </w:tcBorders>
          </w:tcPr>
          <w:p w14:paraId="04A45634" w14:textId="77777777" w:rsidR="00F67E59" w:rsidRPr="00F35FCB" w:rsidRDefault="00F67E59" w:rsidP="00F67E59"/>
        </w:tc>
        <w:tc>
          <w:tcPr>
            <w:tcW w:w="3969" w:type="dxa"/>
            <w:vMerge/>
            <w:tcBorders>
              <w:left w:val="nil"/>
              <w:right w:val="single" w:sz="8" w:space="0" w:color="000000"/>
            </w:tcBorders>
          </w:tcPr>
          <w:p w14:paraId="2F8BC12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F7E2B8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5150E8C" w14:textId="77777777" w:rsidTr="00F67E59">
        <w:tc>
          <w:tcPr>
            <w:tcW w:w="565" w:type="dxa"/>
            <w:vMerge/>
            <w:tcBorders>
              <w:left w:val="single" w:sz="8" w:space="0" w:color="000000"/>
              <w:right w:val="single" w:sz="8" w:space="0" w:color="000000"/>
            </w:tcBorders>
          </w:tcPr>
          <w:p w14:paraId="6B9F6669" w14:textId="77777777" w:rsidR="00F67E59" w:rsidRPr="00F35FCB" w:rsidRDefault="00F67E59" w:rsidP="00F67E59"/>
        </w:tc>
        <w:tc>
          <w:tcPr>
            <w:tcW w:w="2269" w:type="dxa"/>
            <w:vMerge/>
            <w:tcBorders>
              <w:left w:val="nil"/>
              <w:right w:val="single" w:sz="8" w:space="0" w:color="000000"/>
            </w:tcBorders>
          </w:tcPr>
          <w:p w14:paraId="5D28C10E" w14:textId="77777777" w:rsidR="00F67E59" w:rsidRPr="00F35FCB" w:rsidRDefault="00F67E59" w:rsidP="00F67E59"/>
        </w:tc>
        <w:tc>
          <w:tcPr>
            <w:tcW w:w="1701" w:type="dxa"/>
            <w:vMerge/>
            <w:tcBorders>
              <w:left w:val="nil"/>
              <w:right w:val="single" w:sz="8" w:space="0" w:color="000000"/>
            </w:tcBorders>
          </w:tcPr>
          <w:p w14:paraId="7F831A1D" w14:textId="77777777" w:rsidR="00F67E59" w:rsidRPr="00F35FCB" w:rsidRDefault="00F67E59" w:rsidP="00F67E59"/>
        </w:tc>
        <w:tc>
          <w:tcPr>
            <w:tcW w:w="3969" w:type="dxa"/>
            <w:vMerge/>
            <w:tcBorders>
              <w:left w:val="nil"/>
              <w:right w:val="single" w:sz="8" w:space="0" w:color="000000"/>
            </w:tcBorders>
          </w:tcPr>
          <w:p w14:paraId="638DB72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EB9483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B64CDE6" w14:textId="77777777" w:rsidTr="00F67E59">
        <w:tc>
          <w:tcPr>
            <w:tcW w:w="565" w:type="dxa"/>
            <w:vMerge/>
            <w:tcBorders>
              <w:left w:val="single" w:sz="8" w:space="0" w:color="000000"/>
              <w:bottom w:val="single" w:sz="4" w:space="0" w:color="auto"/>
              <w:right w:val="single" w:sz="8" w:space="0" w:color="000000"/>
            </w:tcBorders>
          </w:tcPr>
          <w:p w14:paraId="03DBE828" w14:textId="77777777" w:rsidR="00F67E59" w:rsidRPr="00F35FCB" w:rsidRDefault="00F67E59" w:rsidP="00F67E59"/>
        </w:tc>
        <w:tc>
          <w:tcPr>
            <w:tcW w:w="2269" w:type="dxa"/>
            <w:vMerge/>
            <w:tcBorders>
              <w:left w:val="nil"/>
              <w:bottom w:val="single" w:sz="4" w:space="0" w:color="auto"/>
              <w:right w:val="single" w:sz="8" w:space="0" w:color="000000"/>
            </w:tcBorders>
          </w:tcPr>
          <w:p w14:paraId="2665EB19" w14:textId="77777777" w:rsidR="00F67E59" w:rsidRPr="00F35FCB" w:rsidRDefault="00F67E59" w:rsidP="00F67E59"/>
        </w:tc>
        <w:tc>
          <w:tcPr>
            <w:tcW w:w="1701" w:type="dxa"/>
            <w:vMerge/>
            <w:tcBorders>
              <w:left w:val="nil"/>
              <w:bottom w:val="single" w:sz="4" w:space="0" w:color="auto"/>
              <w:right w:val="single" w:sz="8" w:space="0" w:color="000000"/>
            </w:tcBorders>
          </w:tcPr>
          <w:p w14:paraId="2EF8EA23" w14:textId="77777777" w:rsidR="00F67E59" w:rsidRPr="00F35FCB" w:rsidRDefault="00F67E59" w:rsidP="00F67E59"/>
        </w:tc>
        <w:tc>
          <w:tcPr>
            <w:tcW w:w="3969" w:type="dxa"/>
            <w:vMerge/>
            <w:tcBorders>
              <w:left w:val="nil"/>
              <w:bottom w:val="single" w:sz="4" w:space="0" w:color="auto"/>
              <w:right w:val="single" w:sz="8" w:space="0" w:color="000000"/>
            </w:tcBorders>
          </w:tcPr>
          <w:p w14:paraId="1E3B023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8D0554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5AAEB95" w14:textId="77777777" w:rsidTr="00F67E59">
        <w:trPr>
          <w:trHeight w:val="70"/>
        </w:trPr>
        <w:tc>
          <w:tcPr>
            <w:tcW w:w="565" w:type="dxa"/>
            <w:vMerge w:val="restart"/>
            <w:tcBorders>
              <w:top w:val="single" w:sz="4" w:space="0" w:color="auto"/>
              <w:left w:val="single" w:sz="4" w:space="0" w:color="auto"/>
              <w:bottom w:val="single" w:sz="4" w:space="0" w:color="auto"/>
              <w:right w:val="single" w:sz="4" w:space="0" w:color="auto"/>
            </w:tcBorders>
          </w:tcPr>
          <w:p w14:paraId="753BDE79"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14D2B3B5"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7244E205"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579FCDA8"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28A178FB"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20C9C0AB" w14:textId="77777777" w:rsidTr="00F67E59">
        <w:trPr>
          <w:trHeight w:val="67"/>
        </w:trPr>
        <w:tc>
          <w:tcPr>
            <w:tcW w:w="565" w:type="dxa"/>
            <w:vMerge/>
            <w:tcBorders>
              <w:top w:val="single" w:sz="4" w:space="0" w:color="auto"/>
              <w:left w:val="single" w:sz="8" w:space="0" w:color="000000"/>
              <w:bottom w:val="single" w:sz="8" w:space="0" w:color="000000"/>
              <w:right w:val="single" w:sz="8" w:space="0" w:color="000000"/>
            </w:tcBorders>
          </w:tcPr>
          <w:p w14:paraId="191C8806"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769B204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83306C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8990F2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2E686A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53BDA41" w14:textId="77777777" w:rsidTr="00F67E59">
        <w:trPr>
          <w:trHeight w:val="67"/>
        </w:trPr>
        <w:tc>
          <w:tcPr>
            <w:tcW w:w="565" w:type="dxa"/>
            <w:vMerge/>
            <w:tcBorders>
              <w:top w:val="nil"/>
              <w:left w:val="single" w:sz="8" w:space="0" w:color="000000"/>
              <w:bottom w:val="single" w:sz="4" w:space="0" w:color="auto"/>
              <w:right w:val="single" w:sz="8" w:space="0" w:color="000000"/>
            </w:tcBorders>
          </w:tcPr>
          <w:p w14:paraId="76F11278"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195E883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A9BB0B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1D7526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C81A8F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370938C" w14:textId="77777777" w:rsidTr="00F67E59">
        <w:trPr>
          <w:trHeight w:val="67"/>
        </w:trPr>
        <w:tc>
          <w:tcPr>
            <w:tcW w:w="565" w:type="dxa"/>
            <w:vMerge/>
            <w:tcBorders>
              <w:top w:val="single" w:sz="4" w:space="0" w:color="auto"/>
              <w:left w:val="single" w:sz="4" w:space="0" w:color="auto"/>
              <w:bottom w:val="single" w:sz="4" w:space="0" w:color="auto"/>
              <w:right w:val="single" w:sz="4" w:space="0" w:color="auto"/>
            </w:tcBorders>
          </w:tcPr>
          <w:p w14:paraId="1430D73E"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30BE211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90858B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03FDA1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C9D8E8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2E0018A7" w14:textId="77777777" w:rsidTr="00F67E59">
        <w:trPr>
          <w:trHeight w:val="67"/>
        </w:trPr>
        <w:tc>
          <w:tcPr>
            <w:tcW w:w="565" w:type="dxa"/>
            <w:vMerge/>
            <w:tcBorders>
              <w:top w:val="single" w:sz="4" w:space="0" w:color="auto"/>
              <w:left w:val="single" w:sz="8" w:space="0" w:color="000000"/>
              <w:bottom w:val="single" w:sz="8" w:space="0" w:color="000000"/>
              <w:right w:val="single" w:sz="8" w:space="0" w:color="000000"/>
            </w:tcBorders>
          </w:tcPr>
          <w:p w14:paraId="20D953E7"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4C7489E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DDC2E1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2E16F9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D82CD0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0C16702" w14:textId="77777777" w:rsidTr="00F67E59">
        <w:trPr>
          <w:trHeight w:val="67"/>
        </w:trPr>
        <w:tc>
          <w:tcPr>
            <w:tcW w:w="565" w:type="dxa"/>
            <w:vMerge/>
            <w:tcBorders>
              <w:top w:val="nil"/>
              <w:left w:val="single" w:sz="8" w:space="0" w:color="000000"/>
              <w:bottom w:val="single" w:sz="8" w:space="0" w:color="000000"/>
              <w:right w:val="single" w:sz="8" w:space="0" w:color="000000"/>
            </w:tcBorders>
          </w:tcPr>
          <w:p w14:paraId="54BE7E5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B02520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11E91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286F6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745830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F8B8B51" w14:textId="77777777" w:rsidTr="00F67E59">
        <w:trPr>
          <w:trHeight w:val="45"/>
        </w:trPr>
        <w:tc>
          <w:tcPr>
            <w:tcW w:w="565" w:type="dxa"/>
            <w:vMerge w:val="restart"/>
            <w:tcBorders>
              <w:top w:val="nil"/>
              <w:left w:val="single" w:sz="8" w:space="0" w:color="000000"/>
              <w:bottom w:val="single" w:sz="8" w:space="0" w:color="000000"/>
              <w:right w:val="single" w:sz="8" w:space="0" w:color="000000"/>
            </w:tcBorders>
          </w:tcPr>
          <w:p w14:paraId="5699971C" w14:textId="77777777" w:rsidR="00F67E59" w:rsidRPr="00F35FCB" w:rsidRDefault="00F67E59" w:rsidP="00596C2D">
            <w:pPr>
              <w:numPr>
                <w:ilvl w:val="0"/>
                <w:numId w:val="67"/>
              </w:numPr>
              <w:suppressAutoHyphens/>
              <w:ind w:left="0" w:firstLine="0"/>
              <w:jc w:val="center"/>
            </w:pPr>
          </w:p>
        </w:tc>
        <w:tc>
          <w:tcPr>
            <w:tcW w:w="2269" w:type="dxa"/>
            <w:vMerge w:val="restart"/>
            <w:tcBorders>
              <w:top w:val="nil"/>
              <w:left w:val="nil"/>
              <w:bottom w:val="single" w:sz="8" w:space="0" w:color="000000"/>
              <w:right w:val="single" w:sz="8" w:space="0" w:color="000000"/>
            </w:tcBorders>
          </w:tcPr>
          <w:p w14:paraId="5D46EFC7" w14:textId="77777777" w:rsidR="00F67E59" w:rsidRPr="00F35FCB" w:rsidRDefault="00F67E59" w:rsidP="00F67E59">
            <w:r w:rsidRPr="00F35FCB">
              <w:t>Парки культуры и отдыха</w:t>
            </w:r>
          </w:p>
        </w:tc>
        <w:tc>
          <w:tcPr>
            <w:tcW w:w="1701" w:type="dxa"/>
            <w:vMerge w:val="restart"/>
            <w:tcBorders>
              <w:top w:val="nil"/>
              <w:left w:val="nil"/>
              <w:bottom w:val="single" w:sz="8" w:space="0" w:color="000000"/>
              <w:right w:val="single" w:sz="8" w:space="0" w:color="000000"/>
            </w:tcBorders>
          </w:tcPr>
          <w:p w14:paraId="056980A2" w14:textId="77777777" w:rsidR="00F67E59" w:rsidRPr="00F35FCB" w:rsidRDefault="00F67E59" w:rsidP="00F67E59">
            <w:r w:rsidRPr="00F35FCB">
              <w:t>3.6.2</w:t>
            </w:r>
          </w:p>
        </w:tc>
        <w:tc>
          <w:tcPr>
            <w:tcW w:w="3969" w:type="dxa"/>
            <w:vMerge w:val="restart"/>
            <w:tcBorders>
              <w:top w:val="nil"/>
              <w:left w:val="nil"/>
              <w:bottom w:val="single" w:sz="8" w:space="0" w:color="000000"/>
              <w:right w:val="single" w:sz="8" w:space="0" w:color="000000"/>
            </w:tcBorders>
          </w:tcPr>
          <w:p w14:paraId="3B788A70" w14:textId="77777777" w:rsidR="00F67E59" w:rsidRPr="00F35FCB" w:rsidRDefault="00F67E59" w:rsidP="00F67E59">
            <w:pPr>
              <w:jc w:val="both"/>
            </w:pPr>
            <w:r w:rsidRPr="00F35FCB">
              <w:t>Размещение парков культуры и отдыха</w:t>
            </w:r>
          </w:p>
        </w:tc>
        <w:tc>
          <w:tcPr>
            <w:tcW w:w="6520" w:type="dxa"/>
            <w:tcBorders>
              <w:top w:val="nil"/>
              <w:left w:val="nil"/>
              <w:bottom w:val="single" w:sz="8" w:space="0" w:color="000000"/>
              <w:right w:val="single" w:sz="8" w:space="0" w:color="000000"/>
            </w:tcBorders>
          </w:tcPr>
          <w:p w14:paraId="1A63BE6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BE06928"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76C9AD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C7CD9B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B7F5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53058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08ACF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F3887A2"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5B2EECC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23FB3C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0E035A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47629A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2875B6" w14:textId="77777777" w:rsidR="00F67E59" w:rsidRPr="00F35FCB" w:rsidRDefault="00F67E59" w:rsidP="00F67E59">
            <w:pPr>
              <w:jc w:val="both"/>
            </w:pPr>
            <w:r w:rsidRPr="00F35FCB">
              <w:t>Максимальный процент застройки в границах земельного участка – 7 %</w:t>
            </w:r>
          </w:p>
        </w:tc>
      </w:tr>
      <w:tr w:rsidR="00F35FCB" w:rsidRPr="00F35FCB" w14:paraId="7194CF9D"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56B8146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EF2FF3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34E3D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715EF2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F844D4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C394D5A"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4EDB6C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E8A4DD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D9A8B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2B673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23EC9F" w14:textId="77777777" w:rsidR="00F67E59" w:rsidRPr="00F35FCB" w:rsidRDefault="00F67E59" w:rsidP="00F67E59">
            <w:pPr>
              <w:jc w:val="both"/>
            </w:pPr>
            <w:r w:rsidRPr="00F35FCB">
              <w:t>Предельная высота зданий, строений, сооружений – 0 м</w:t>
            </w:r>
          </w:p>
        </w:tc>
      </w:tr>
      <w:tr w:rsidR="00F35FCB" w:rsidRPr="00F35FCB" w14:paraId="04F4E7F3"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4D595B5F"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813380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4587F2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213516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A2628B7" w14:textId="77777777" w:rsidR="00F67E59" w:rsidRPr="00F35FCB" w:rsidRDefault="00F67E59" w:rsidP="00F67E59">
            <w:pPr>
              <w:jc w:val="both"/>
            </w:pPr>
            <w:r w:rsidRPr="00F35FCB">
              <w:t>Минимальный процент озеленения в границах земельного участка – 70 %</w:t>
            </w:r>
          </w:p>
        </w:tc>
      </w:tr>
      <w:tr w:rsidR="00F35FCB" w:rsidRPr="00F35FCB" w14:paraId="05B362F4" w14:textId="77777777" w:rsidTr="00F67E59">
        <w:trPr>
          <w:trHeight w:val="231"/>
        </w:trPr>
        <w:tc>
          <w:tcPr>
            <w:tcW w:w="565" w:type="dxa"/>
            <w:vMerge w:val="restart"/>
            <w:tcBorders>
              <w:top w:val="single" w:sz="4" w:space="0" w:color="auto"/>
              <w:left w:val="single" w:sz="4" w:space="0" w:color="auto"/>
              <w:bottom w:val="single" w:sz="4" w:space="0" w:color="auto"/>
              <w:right w:val="single" w:sz="4" w:space="0" w:color="auto"/>
            </w:tcBorders>
          </w:tcPr>
          <w:p w14:paraId="4273053B"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519C8BDD" w14:textId="77777777" w:rsidR="00F67E59" w:rsidRPr="00F35FCB" w:rsidRDefault="00F67E59" w:rsidP="00F67E59">
            <w:r w:rsidRPr="00F35FCB">
              <w:t>Магазины</w:t>
            </w:r>
          </w:p>
        </w:tc>
        <w:tc>
          <w:tcPr>
            <w:tcW w:w="1701" w:type="dxa"/>
            <w:vMerge w:val="restart"/>
            <w:tcBorders>
              <w:top w:val="single" w:sz="4" w:space="0" w:color="auto"/>
              <w:left w:val="single" w:sz="4" w:space="0" w:color="auto"/>
              <w:bottom w:val="single" w:sz="4" w:space="0" w:color="auto"/>
              <w:right w:val="single" w:sz="4" w:space="0" w:color="auto"/>
            </w:tcBorders>
          </w:tcPr>
          <w:p w14:paraId="7DAE788B" w14:textId="77777777" w:rsidR="00F67E59" w:rsidRPr="00F35FCB" w:rsidRDefault="00F67E59" w:rsidP="00F67E59">
            <w:r w:rsidRPr="00F35FCB">
              <w:t>4.4</w:t>
            </w:r>
          </w:p>
        </w:tc>
        <w:tc>
          <w:tcPr>
            <w:tcW w:w="3969" w:type="dxa"/>
            <w:vMerge w:val="restart"/>
            <w:tcBorders>
              <w:top w:val="single" w:sz="4" w:space="0" w:color="auto"/>
              <w:left w:val="single" w:sz="4" w:space="0" w:color="auto"/>
              <w:bottom w:val="single" w:sz="4" w:space="0" w:color="auto"/>
              <w:right w:val="single" w:sz="4" w:space="0" w:color="auto"/>
            </w:tcBorders>
          </w:tcPr>
          <w:p w14:paraId="295375D7" w14:textId="77777777" w:rsidR="00F67E59" w:rsidRPr="00F35FCB" w:rsidRDefault="00F67E59" w:rsidP="00F67E59">
            <w:pPr>
              <w:jc w:val="both"/>
            </w:pPr>
            <w:r w:rsidRPr="00F35FCB">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Borders>
              <w:top w:val="single" w:sz="4" w:space="0" w:color="auto"/>
              <w:left w:val="single" w:sz="4" w:space="0" w:color="auto"/>
              <w:bottom w:val="single" w:sz="4" w:space="0" w:color="auto"/>
              <w:right w:val="single" w:sz="4" w:space="0" w:color="auto"/>
            </w:tcBorders>
          </w:tcPr>
          <w:p w14:paraId="01DC9100"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4E9AE68A" w14:textId="77777777" w:rsidTr="00F67E59">
        <w:trPr>
          <w:trHeight w:val="229"/>
        </w:trPr>
        <w:tc>
          <w:tcPr>
            <w:tcW w:w="565" w:type="dxa"/>
            <w:vMerge/>
            <w:tcBorders>
              <w:top w:val="single" w:sz="4" w:space="0" w:color="auto"/>
              <w:left w:val="single" w:sz="8" w:space="0" w:color="000000"/>
              <w:bottom w:val="single" w:sz="8" w:space="0" w:color="000000"/>
              <w:right w:val="single" w:sz="8" w:space="0" w:color="000000"/>
            </w:tcBorders>
          </w:tcPr>
          <w:p w14:paraId="4DE7D5BA"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1FF1C0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2E3E0F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B3A06B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C20BA6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DBF993C" w14:textId="77777777" w:rsidTr="00F67E59">
        <w:trPr>
          <w:trHeight w:val="229"/>
        </w:trPr>
        <w:tc>
          <w:tcPr>
            <w:tcW w:w="565" w:type="dxa"/>
            <w:vMerge/>
            <w:tcBorders>
              <w:top w:val="nil"/>
              <w:left w:val="single" w:sz="8" w:space="0" w:color="000000"/>
              <w:bottom w:val="single" w:sz="8" w:space="0" w:color="000000"/>
              <w:right w:val="single" w:sz="8" w:space="0" w:color="000000"/>
            </w:tcBorders>
          </w:tcPr>
          <w:p w14:paraId="278B2B0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0FE7E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52DDA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C0E3A7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E4D4AC"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779BDB2" w14:textId="77777777" w:rsidTr="00F67E59">
        <w:trPr>
          <w:trHeight w:val="229"/>
        </w:trPr>
        <w:tc>
          <w:tcPr>
            <w:tcW w:w="565" w:type="dxa"/>
            <w:vMerge/>
            <w:tcBorders>
              <w:top w:val="nil"/>
              <w:left w:val="single" w:sz="8" w:space="0" w:color="000000"/>
              <w:bottom w:val="single" w:sz="8" w:space="0" w:color="000000"/>
              <w:right w:val="single" w:sz="8" w:space="0" w:color="000000"/>
            </w:tcBorders>
          </w:tcPr>
          <w:p w14:paraId="7A6668F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5D5A1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96EB4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CD38B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05C596" w14:textId="77777777" w:rsidR="00F67E59" w:rsidRPr="00F35FCB" w:rsidRDefault="00F67E59" w:rsidP="00F67E59">
            <w:pPr>
              <w:jc w:val="both"/>
            </w:pPr>
            <w:r w:rsidRPr="00F35FCB">
              <w:rPr>
                <w:rFonts w:eastAsia="Tahoma"/>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r w:rsidRPr="00F35FCB">
              <w:t>(прим. 3.1)</w:t>
            </w:r>
          </w:p>
        </w:tc>
      </w:tr>
      <w:tr w:rsidR="00F35FCB" w:rsidRPr="00F35FCB" w14:paraId="3C576BD7" w14:textId="77777777" w:rsidTr="00F67E59">
        <w:trPr>
          <w:trHeight w:val="229"/>
        </w:trPr>
        <w:tc>
          <w:tcPr>
            <w:tcW w:w="565" w:type="dxa"/>
            <w:vMerge/>
            <w:tcBorders>
              <w:top w:val="nil"/>
              <w:left w:val="single" w:sz="8" w:space="0" w:color="000000"/>
              <w:bottom w:val="single" w:sz="8" w:space="0" w:color="000000"/>
              <w:right w:val="single" w:sz="8" w:space="0" w:color="000000"/>
            </w:tcBorders>
          </w:tcPr>
          <w:p w14:paraId="246F23F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6C38D7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1663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E0B1E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156F30" w14:textId="77777777" w:rsidR="00F67E59" w:rsidRPr="00F35FCB" w:rsidRDefault="00F67E59" w:rsidP="00F67E59">
            <w:pPr>
              <w:jc w:val="both"/>
            </w:pPr>
            <w:r w:rsidRPr="00F35FCB">
              <w:t xml:space="preserve">Предельная высота зданий, строений, сооружений – 20 м </w:t>
            </w:r>
          </w:p>
        </w:tc>
      </w:tr>
      <w:tr w:rsidR="00F35FCB" w:rsidRPr="00F35FCB" w14:paraId="09991269" w14:textId="77777777" w:rsidTr="00F67E59">
        <w:trPr>
          <w:trHeight w:val="229"/>
        </w:trPr>
        <w:tc>
          <w:tcPr>
            <w:tcW w:w="565" w:type="dxa"/>
            <w:vMerge/>
            <w:tcBorders>
              <w:top w:val="nil"/>
              <w:left w:val="single" w:sz="8" w:space="0" w:color="000000"/>
              <w:bottom w:val="single" w:sz="4" w:space="0" w:color="auto"/>
              <w:right w:val="single" w:sz="8" w:space="0" w:color="000000"/>
            </w:tcBorders>
          </w:tcPr>
          <w:p w14:paraId="00D0E410"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8C9DBD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3033FB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EAF28E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0C17B04"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F6C30D4" w14:textId="77777777" w:rsidTr="00F67E59">
        <w:trPr>
          <w:trHeight w:val="231"/>
        </w:trPr>
        <w:tc>
          <w:tcPr>
            <w:tcW w:w="565" w:type="dxa"/>
            <w:vMerge w:val="restart"/>
            <w:tcBorders>
              <w:top w:val="single" w:sz="4" w:space="0" w:color="auto"/>
              <w:left w:val="single" w:sz="4" w:space="0" w:color="auto"/>
              <w:bottom w:val="single" w:sz="4" w:space="0" w:color="auto"/>
              <w:right w:val="single" w:sz="4" w:space="0" w:color="auto"/>
            </w:tcBorders>
          </w:tcPr>
          <w:p w14:paraId="50640456"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280727F1" w14:textId="77777777" w:rsidR="00F67E59" w:rsidRPr="00F35FCB" w:rsidRDefault="00F67E59" w:rsidP="00F67E59">
            <w:r w:rsidRPr="00F35FCB">
              <w:t>Общественное питание</w:t>
            </w:r>
          </w:p>
        </w:tc>
        <w:tc>
          <w:tcPr>
            <w:tcW w:w="1701" w:type="dxa"/>
            <w:vMerge w:val="restart"/>
            <w:tcBorders>
              <w:top w:val="single" w:sz="4" w:space="0" w:color="auto"/>
              <w:left w:val="single" w:sz="4" w:space="0" w:color="auto"/>
              <w:bottom w:val="single" w:sz="4" w:space="0" w:color="auto"/>
              <w:right w:val="single" w:sz="4" w:space="0" w:color="auto"/>
            </w:tcBorders>
          </w:tcPr>
          <w:p w14:paraId="35941414" w14:textId="77777777" w:rsidR="00F67E59" w:rsidRPr="00F35FCB" w:rsidRDefault="00F67E59" w:rsidP="00F67E59">
            <w:r w:rsidRPr="00F35FCB">
              <w:t>4.6</w:t>
            </w:r>
          </w:p>
        </w:tc>
        <w:tc>
          <w:tcPr>
            <w:tcW w:w="3969" w:type="dxa"/>
            <w:vMerge w:val="restart"/>
            <w:tcBorders>
              <w:top w:val="single" w:sz="4" w:space="0" w:color="auto"/>
              <w:left w:val="single" w:sz="4" w:space="0" w:color="auto"/>
              <w:bottom w:val="single" w:sz="4" w:space="0" w:color="auto"/>
              <w:right w:val="single" w:sz="4" w:space="0" w:color="auto"/>
            </w:tcBorders>
          </w:tcPr>
          <w:p w14:paraId="0CD320B4" w14:textId="77777777" w:rsidR="00F67E59" w:rsidRPr="00F35FCB" w:rsidRDefault="00F67E59" w:rsidP="00F67E59">
            <w:pPr>
              <w:jc w:val="both"/>
            </w:pPr>
            <w:r w:rsidRPr="00F35FC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520" w:type="dxa"/>
            <w:tcBorders>
              <w:top w:val="single" w:sz="4" w:space="0" w:color="auto"/>
              <w:left w:val="single" w:sz="4" w:space="0" w:color="auto"/>
              <w:bottom w:val="single" w:sz="4" w:space="0" w:color="auto"/>
              <w:right w:val="single" w:sz="4" w:space="0" w:color="auto"/>
            </w:tcBorders>
          </w:tcPr>
          <w:p w14:paraId="1A9A6047"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15EA7CA8" w14:textId="77777777" w:rsidTr="00F67E59">
        <w:trPr>
          <w:trHeight w:val="229"/>
        </w:trPr>
        <w:tc>
          <w:tcPr>
            <w:tcW w:w="565" w:type="dxa"/>
            <w:vMerge/>
            <w:tcBorders>
              <w:top w:val="single" w:sz="4" w:space="0" w:color="auto"/>
              <w:left w:val="single" w:sz="8" w:space="0" w:color="000000"/>
              <w:bottom w:val="single" w:sz="8" w:space="0" w:color="000000"/>
              <w:right w:val="single" w:sz="8" w:space="0" w:color="000000"/>
            </w:tcBorders>
          </w:tcPr>
          <w:p w14:paraId="6499EEDC"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06D507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CB4468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B01D74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0AD5D8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F75A996" w14:textId="77777777" w:rsidTr="00F67E59">
        <w:trPr>
          <w:trHeight w:val="229"/>
        </w:trPr>
        <w:tc>
          <w:tcPr>
            <w:tcW w:w="565" w:type="dxa"/>
            <w:vMerge/>
            <w:tcBorders>
              <w:top w:val="nil"/>
              <w:left w:val="single" w:sz="8" w:space="0" w:color="000000"/>
              <w:bottom w:val="single" w:sz="8" w:space="0" w:color="000000"/>
              <w:right w:val="single" w:sz="8" w:space="0" w:color="000000"/>
            </w:tcBorders>
          </w:tcPr>
          <w:p w14:paraId="5FBD06B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1B8272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C23AC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561F8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04C7E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821592B" w14:textId="77777777" w:rsidTr="00F67E59">
        <w:trPr>
          <w:trHeight w:val="229"/>
        </w:trPr>
        <w:tc>
          <w:tcPr>
            <w:tcW w:w="565" w:type="dxa"/>
            <w:vMerge/>
            <w:tcBorders>
              <w:top w:val="nil"/>
              <w:left w:val="single" w:sz="8" w:space="0" w:color="000000"/>
              <w:bottom w:val="single" w:sz="8" w:space="0" w:color="000000"/>
              <w:right w:val="single" w:sz="8" w:space="0" w:color="000000"/>
            </w:tcBorders>
          </w:tcPr>
          <w:p w14:paraId="2FF7899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666B5E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5E55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6F9B11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40BEA1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484BB175" w14:textId="77777777" w:rsidTr="00F67E59">
        <w:trPr>
          <w:trHeight w:val="229"/>
        </w:trPr>
        <w:tc>
          <w:tcPr>
            <w:tcW w:w="565" w:type="dxa"/>
            <w:vMerge/>
            <w:tcBorders>
              <w:top w:val="nil"/>
              <w:left w:val="single" w:sz="8" w:space="0" w:color="000000"/>
              <w:bottom w:val="single" w:sz="8" w:space="0" w:color="000000"/>
              <w:right w:val="single" w:sz="8" w:space="0" w:color="000000"/>
            </w:tcBorders>
          </w:tcPr>
          <w:p w14:paraId="5266790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03EA49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3C15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FFC34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F244F1"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2FCD185" w14:textId="77777777" w:rsidTr="00F67E59">
        <w:trPr>
          <w:trHeight w:val="229"/>
        </w:trPr>
        <w:tc>
          <w:tcPr>
            <w:tcW w:w="565" w:type="dxa"/>
            <w:vMerge/>
            <w:tcBorders>
              <w:top w:val="nil"/>
              <w:left w:val="single" w:sz="8" w:space="0" w:color="000000"/>
              <w:bottom w:val="single" w:sz="8" w:space="0" w:color="000000"/>
              <w:right w:val="single" w:sz="8" w:space="0" w:color="000000"/>
            </w:tcBorders>
          </w:tcPr>
          <w:p w14:paraId="1AE3C28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EAA738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C1F14F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749C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9A3C0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638441B" w14:textId="77777777" w:rsidTr="00F67E59">
        <w:trPr>
          <w:trHeight w:val="118"/>
        </w:trPr>
        <w:tc>
          <w:tcPr>
            <w:tcW w:w="565" w:type="dxa"/>
            <w:vMerge w:val="restart"/>
            <w:tcBorders>
              <w:top w:val="nil"/>
              <w:left w:val="single" w:sz="8" w:space="0" w:color="000000"/>
              <w:bottom w:val="single" w:sz="8" w:space="0" w:color="000000"/>
              <w:right w:val="single" w:sz="8" w:space="0" w:color="000000"/>
            </w:tcBorders>
          </w:tcPr>
          <w:p w14:paraId="17FECF62" w14:textId="77777777" w:rsidR="00F67E59" w:rsidRPr="00F35FCB" w:rsidRDefault="00F67E59" w:rsidP="00596C2D">
            <w:pPr>
              <w:numPr>
                <w:ilvl w:val="0"/>
                <w:numId w:val="67"/>
              </w:numPr>
              <w:suppressAutoHyphens/>
              <w:ind w:left="0" w:firstLine="0"/>
              <w:jc w:val="center"/>
            </w:pPr>
          </w:p>
        </w:tc>
        <w:tc>
          <w:tcPr>
            <w:tcW w:w="2269" w:type="dxa"/>
            <w:vMerge w:val="restart"/>
            <w:tcBorders>
              <w:top w:val="nil"/>
              <w:left w:val="nil"/>
              <w:bottom w:val="single" w:sz="8" w:space="0" w:color="000000"/>
              <w:right w:val="single" w:sz="8" w:space="0" w:color="000000"/>
            </w:tcBorders>
          </w:tcPr>
          <w:p w14:paraId="2566A3F1" w14:textId="77777777" w:rsidR="00F67E59" w:rsidRPr="00F35FCB" w:rsidRDefault="00F67E59" w:rsidP="00F67E59">
            <w:r w:rsidRPr="00F35FCB">
              <w:t>Гостиничное обслуживание</w:t>
            </w:r>
          </w:p>
        </w:tc>
        <w:tc>
          <w:tcPr>
            <w:tcW w:w="1701" w:type="dxa"/>
            <w:vMerge w:val="restart"/>
            <w:tcBorders>
              <w:top w:val="nil"/>
              <w:left w:val="nil"/>
              <w:bottom w:val="single" w:sz="8" w:space="0" w:color="000000"/>
              <w:right w:val="single" w:sz="8" w:space="0" w:color="000000"/>
            </w:tcBorders>
          </w:tcPr>
          <w:p w14:paraId="6DAC1702" w14:textId="77777777" w:rsidR="00F67E59" w:rsidRPr="00F35FCB" w:rsidRDefault="00F67E59" w:rsidP="00F67E59">
            <w:r w:rsidRPr="00F35FCB">
              <w:t>4.7</w:t>
            </w:r>
          </w:p>
        </w:tc>
        <w:tc>
          <w:tcPr>
            <w:tcW w:w="3969" w:type="dxa"/>
            <w:vMerge w:val="restart"/>
            <w:tcBorders>
              <w:top w:val="nil"/>
              <w:left w:val="nil"/>
              <w:bottom w:val="single" w:sz="8" w:space="0" w:color="000000"/>
              <w:right w:val="single" w:sz="8" w:space="0" w:color="000000"/>
            </w:tcBorders>
          </w:tcPr>
          <w:p w14:paraId="7DFBAC59" w14:textId="77777777" w:rsidR="00F67E59" w:rsidRPr="00F35FCB" w:rsidRDefault="00F67E59" w:rsidP="00F67E59">
            <w:pPr>
              <w:jc w:val="both"/>
            </w:pPr>
            <w:r w:rsidRPr="00F35FCB">
              <w:t>Размещение гостиниц</w:t>
            </w:r>
          </w:p>
        </w:tc>
        <w:tc>
          <w:tcPr>
            <w:tcW w:w="6520" w:type="dxa"/>
            <w:tcBorders>
              <w:top w:val="nil"/>
              <w:left w:val="nil"/>
              <w:bottom w:val="single" w:sz="8" w:space="0" w:color="000000"/>
              <w:right w:val="single" w:sz="8" w:space="0" w:color="000000"/>
            </w:tcBorders>
          </w:tcPr>
          <w:p w14:paraId="3B0FBFA7"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615B412D" w14:textId="77777777" w:rsidTr="00F67E59">
        <w:trPr>
          <w:trHeight w:val="114"/>
        </w:trPr>
        <w:tc>
          <w:tcPr>
            <w:tcW w:w="565" w:type="dxa"/>
            <w:vMerge/>
            <w:tcBorders>
              <w:top w:val="nil"/>
              <w:left w:val="single" w:sz="8" w:space="0" w:color="000000"/>
              <w:bottom w:val="single" w:sz="8" w:space="0" w:color="000000"/>
              <w:right w:val="single" w:sz="8" w:space="0" w:color="000000"/>
            </w:tcBorders>
          </w:tcPr>
          <w:p w14:paraId="1799A2D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C09D71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8C9EC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B374C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894039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5C20F5A" w14:textId="77777777" w:rsidTr="00F67E59">
        <w:trPr>
          <w:trHeight w:val="114"/>
        </w:trPr>
        <w:tc>
          <w:tcPr>
            <w:tcW w:w="565" w:type="dxa"/>
            <w:vMerge/>
            <w:tcBorders>
              <w:top w:val="nil"/>
              <w:left w:val="single" w:sz="8" w:space="0" w:color="000000"/>
              <w:bottom w:val="single" w:sz="4" w:space="0" w:color="auto"/>
              <w:right w:val="single" w:sz="8" w:space="0" w:color="000000"/>
            </w:tcBorders>
          </w:tcPr>
          <w:p w14:paraId="04E03C89"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97EF77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6E748D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1E2796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8587D0D"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7C87488" w14:textId="77777777" w:rsidTr="00F67E59">
        <w:trPr>
          <w:trHeight w:val="114"/>
        </w:trPr>
        <w:tc>
          <w:tcPr>
            <w:tcW w:w="565" w:type="dxa"/>
            <w:vMerge/>
            <w:tcBorders>
              <w:top w:val="single" w:sz="4" w:space="0" w:color="auto"/>
              <w:left w:val="single" w:sz="4" w:space="0" w:color="auto"/>
              <w:bottom w:val="single" w:sz="4" w:space="0" w:color="auto"/>
              <w:right w:val="single" w:sz="4" w:space="0" w:color="auto"/>
            </w:tcBorders>
          </w:tcPr>
          <w:p w14:paraId="50D3A8F1"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6304F6B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079000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D01EB1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DA4010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3A1380D" w14:textId="77777777" w:rsidTr="00F67E59">
        <w:trPr>
          <w:trHeight w:val="114"/>
        </w:trPr>
        <w:tc>
          <w:tcPr>
            <w:tcW w:w="565" w:type="dxa"/>
            <w:vMerge/>
            <w:tcBorders>
              <w:top w:val="single" w:sz="4" w:space="0" w:color="auto"/>
              <w:left w:val="single" w:sz="8" w:space="0" w:color="000000"/>
              <w:bottom w:val="single" w:sz="8" w:space="0" w:color="000000"/>
              <w:right w:val="single" w:sz="8" w:space="0" w:color="000000"/>
            </w:tcBorders>
          </w:tcPr>
          <w:p w14:paraId="602B836F"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05E274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714614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3E4758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E7E7027" w14:textId="77777777" w:rsidR="00F67E59" w:rsidRPr="00F35FCB" w:rsidRDefault="00F67E59" w:rsidP="00F67E59">
            <w:pPr>
              <w:jc w:val="both"/>
            </w:pPr>
            <w:r w:rsidRPr="00F35FCB">
              <w:t>Предельная высота зданий, строений, сооружений – 21/25/30/33 м (прим.3.3)</w:t>
            </w:r>
          </w:p>
        </w:tc>
      </w:tr>
      <w:tr w:rsidR="00F35FCB" w:rsidRPr="00F35FCB" w14:paraId="0F293427" w14:textId="77777777" w:rsidTr="00F67E59">
        <w:trPr>
          <w:trHeight w:val="571"/>
        </w:trPr>
        <w:tc>
          <w:tcPr>
            <w:tcW w:w="565" w:type="dxa"/>
            <w:vMerge/>
            <w:tcBorders>
              <w:top w:val="nil"/>
              <w:left w:val="single" w:sz="8" w:space="0" w:color="000000"/>
              <w:bottom w:val="single" w:sz="4" w:space="0" w:color="auto"/>
              <w:right w:val="single" w:sz="8" w:space="0" w:color="000000"/>
            </w:tcBorders>
          </w:tcPr>
          <w:p w14:paraId="7AF000D1"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45C57A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59C442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6EFE19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BAD3725"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7BC1D44C" w14:textId="77777777" w:rsidTr="00F67E59">
        <w:trPr>
          <w:trHeight w:val="557"/>
        </w:trPr>
        <w:tc>
          <w:tcPr>
            <w:tcW w:w="565" w:type="dxa"/>
            <w:vMerge w:val="restart"/>
            <w:tcBorders>
              <w:top w:val="single" w:sz="4" w:space="0" w:color="auto"/>
              <w:left w:val="single" w:sz="4" w:space="0" w:color="auto"/>
              <w:bottom w:val="single" w:sz="4" w:space="0" w:color="auto"/>
              <w:right w:val="single" w:sz="4" w:space="0" w:color="auto"/>
            </w:tcBorders>
          </w:tcPr>
          <w:p w14:paraId="3AC26800"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F1CABCE" w14:textId="77777777" w:rsidR="00F67E59" w:rsidRPr="00F35FCB" w:rsidRDefault="00F67E59" w:rsidP="00F67E59">
            <w:r w:rsidRPr="00F35FCB">
              <w:t>Развлекательные мероприятия</w:t>
            </w:r>
          </w:p>
        </w:tc>
        <w:tc>
          <w:tcPr>
            <w:tcW w:w="1701" w:type="dxa"/>
            <w:vMerge w:val="restart"/>
            <w:tcBorders>
              <w:top w:val="single" w:sz="4" w:space="0" w:color="auto"/>
              <w:left w:val="single" w:sz="4" w:space="0" w:color="auto"/>
              <w:bottom w:val="single" w:sz="4" w:space="0" w:color="auto"/>
              <w:right w:val="single" w:sz="4" w:space="0" w:color="auto"/>
            </w:tcBorders>
          </w:tcPr>
          <w:p w14:paraId="19F7D594" w14:textId="77777777" w:rsidR="00F67E59" w:rsidRPr="00F35FCB" w:rsidRDefault="00F67E59" w:rsidP="00F67E59">
            <w:r w:rsidRPr="00F35FCB">
              <w:t>4.8.1</w:t>
            </w:r>
          </w:p>
        </w:tc>
        <w:tc>
          <w:tcPr>
            <w:tcW w:w="3969" w:type="dxa"/>
            <w:vMerge w:val="restart"/>
            <w:tcBorders>
              <w:top w:val="single" w:sz="4" w:space="0" w:color="auto"/>
              <w:left w:val="single" w:sz="4" w:space="0" w:color="auto"/>
              <w:bottom w:val="single" w:sz="4" w:space="0" w:color="auto"/>
              <w:right w:val="single" w:sz="4" w:space="0" w:color="auto"/>
            </w:tcBorders>
          </w:tcPr>
          <w:p w14:paraId="53C95D24" w14:textId="77777777" w:rsidR="00F67E59" w:rsidRPr="00F35FCB" w:rsidRDefault="00F67E59" w:rsidP="00F67E59">
            <w:pPr>
              <w:jc w:val="both"/>
            </w:pPr>
            <w:r w:rsidRPr="00F35FCB">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6520" w:type="dxa"/>
            <w:tcBorders>
              <w:top w:val="single" w:sz="4" w:space="0" w:color="auto"/>
              <w:left w:val="single" w:sz="4" w:space="0" w:color="auto"/>
              <w:bottom w:val="single" w:sz="4" w:space="0" w:color="auto"/>
              <w:right w:val="single" w:sz="4" w:space="0" w:color="auto"/>
            </w:tcBorders>
          </w:tcPr>
          <w:p w14:paraId="6F0707C4" w14:textId="77777777" w:rsidR="00F67E59" w:rsidRPr="00F35FCB" w:rsidRDefault="00F67E59" w:rsidP="00F67E59">
            <w:pPr>
              <w:jc w:val="both"/>
            </w:pPr>
            <w:r w:rsidRPr="00F35FCB">
              <w:t>Минимальный размер земельного участка (площадь) – 1000 кв. м4.9</w:t>
            </w:r>
          </w:p>
        </w:tc>
      </w:tr>
      <w:tr w:rsidR="00F35FCB" w:rsidRPr="00F35FCB" w14:paraId="29F6D635" w14:textId="77777777" w:rsidTr="00F67E59">
        <w:trPr>
          <w:trHeight w:val="425"/>
        </w:trPr>
        <w:tc>
          <w:tcPr>
            <w:tcW w:w="565" w:type="dxa"/>
            <w:vMerge/>
            <w:tcBorders>
              <w:top w:val="single" w:sz="4" w:space="0" w:color="auto"/>
              <w:left w:val="single" w:sz="8" w:space="0" w:color="000000"/>
              <w:bottom w:val="single" w:sz="8" w:space="0" w:color="000000"/>
              <w:right w:val="single" w:sz="8" w:space="0" w:color="000000"/>
            </w:tcBorders>
          </w:tcPr>
          <w:p w14:paraId="55FA6F9A"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3985AD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6E283B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AE2C1A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82B8E1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F05F69E" w14:textId="77777777" w:rsidTr="00F67E59">
        <w:trPr>
          <w:trHeight w:val="549"/>
        </w:trPr>
        <w:tc>
          <w:tcPr>
            <w:tcW w:w="565" w:type="dxa"/>
            <w:vMerge/>
            <w:tcBorders>
              <w:top w:val="nil"/>
              <w:left w:val="single" w:sz="8" w:space="0" w:color="000000"/>
              <w:bottom w:val="single" w:sz="8" w:space="0" w:color="000000"/>
              <w:right w:val="single" w:sz="8" w:space="0" w:color="000000"/>
            </w:tcBorders>
          </w:tcPr>
          <w:p w14:paraId="7D847E8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EF6E1A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3A963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A15C5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60AE2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1C0AE90" w14:textId="77777777" w:rsidTr="00F67E59">
        <w:trPr>
          <w:trHeight w:val="924"/>
        </w:trPr>
        <w:tc>
          <w:tcPr>
            <w:tcW w:w="565" w:type="dxa"/>
            <w:vMerge/>
            <w:tcBorders>
              <w:top w:val="nil"/>
              <w:left w:val="single" w:sz="8" w:space="0" w:color="000000"/>
              <w:bottom w:val="single" w:sz="8" w:space="0" w:color="000000"/>
              <w:right w:val="single" w:sz="8" w:space="0" w:color="000000"/>
            </w:tcBorders>
          </w:tcPr>
          <w:p w14:paraId="32D2ED2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0E1D91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536B2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43934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762D9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6CDEECC" w14:textId="77777777" w:rsidTr="00F67E59">
        <w:trPr>
          <w:trHeight w:val="85"/>
        </w:trPr>
        <w:tc>
          <w:tcPr>
            <w:tcW w:w="565" w:type="dxa"/>
            <w:vMerge/>
            <w:tcBorders>
              <w:top w:val="nil"/>
              <w:left w:val="single" w:sz="8" w:space="0" w:color="000000"/>
              <w:bottom w:val="single" w:sz="8" w:space="0" w:color="000000"/>
              <w:right w:val="single" w:sz="8" w:space="0" w:color="000000"/>
            </w:tcBorders>
          </w:tcPr>
          <w:p w14:paraId="27F58B9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1F868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1C48E5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9625D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371282"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2064157" w14:textId="77777777" w:rsidTr="00F67E59">
        <w:trPr>
          <w:trHeight w:val="555"/>
        </w:trPr>
        <w:tc>
          <w:tcPr>
            <w:tcW w:w="565" w:type="dxa"/>
            <w:vMerge/>
            <w:tcBorders>
              <w:top w:val="nil"/>
              <w:left w:val="single" w:sz="8" w:space="0" w:color="000000"/>
              <w:bottom w:val="single" w:sz="8" w:space="0" w:color="000000"/>
              <w:right w:val="single" w:sz="8" w:space="0" w:color="000000"/>
            </w:tcBorders>
          </w:tcPr>
          <w:p w14:paraId="554F05B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39A1B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A14A98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B7EE1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34D61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52998A5" w14:textId="77777777" w:rsidTr="00F67E59">
        <w:trPr>
          <w:trHeight w:val="127"/>
        </w:trPr>
        <w:tc>
          <w:tcPr>
            <w:tcW w:w="565" w:type="dxa"/>
            <w:vMerge w:val="restart"/>
            <w:tcBorders>
              <w:top w:val="nil"/>
              <w:left w:val="single" w:sz="8" w:space="0" w:color="000000"/>
              <w:bottom w:val="single" w:sz="8" w:space="0" w:color="000000"/>
              <w:right w:val="single" w:sz="8" w:space="0" w:color="000000"/>
            </w:tcBorders>
          </w:tcPr>
          <w:p w14:paraId="750592A6" w14:textId="77777777" w:rsidR="00F67E59" w:rsidRPr="00F35FCB" w:rsidRDefault="00F67E59" w:rsidP="00596C2D">
            <w:pPr>
              <w:numPr>
                <w:ilvl w:val="0"/>
                <w:numId w:val="67"/>
              </w:numPr>
              <w:suppressAutoHyphens/>
              <w:ind w:left="0" w:firstLine="0"/>
              <w:jc w:val="center"/>
            </w:pPr>
          </w:p>
        </w:tc>
        <w:tc>
          <w:tcPr>
            <w:tcW w:w="2269" w:type="dxa"/>
            <w:vMerge w:val="restart"/>
            <w:tcBorders>
              <w:top w:val="nil"/>
              <w:left w:val="nil"/>
              <w:bottom w:val="single" w:sz="8" w:space="0" w:color="000000"/>
              <w:right w:val="single" w:sz="8" w:space="0" w:color="000000"/>
            </w:tcBorders>
          </w:tcPr>
          <w:p w14:paraId="71D7E7CF" w14:textId="77777777" w:rsidR="00F67E59" w:rsidRPr="00F35FCB" w:rsidRDefault="00F67E59" w:rsidP="00F67E59">
            <w:r w:rsidRPr="00F35FCB">
              <w:t>Выставочно-ярмарочная деятельность</w:t>
            </w:r>
          </w:p>
        </w:tc>
        <w:tc>
          <w:tcPr>
            <w:tcW w:w="1701" w:type="dxa"/>
            <w:vMerge w:val="restart"/>
            <w:tcBorders>
              <w:top w:val="nil"/>
              <w:left w:val="nil"/>
              <w:bottom w:val="single" w:sz="8" w:space="0" w:color="000000"/>
              <w:right w:val="single" w:sz="8" w:space="0" w:color="000000"/>
            </w:tcBorders>
          </w:tcPr>
          <w:p w14:paraId="02E4D3A2" w14:textId="77777777" w:rsidR="00F67E59" w:rsidRPr="00F35FCB" w:rsidRDefault="00F67E59" w:rsidP="00F67E59">
            <w:r w:rsidRPr="00F35FCB">
              <w:t>4.10</w:t>
            </w:r>
          </w:p>
        </w:tc>
        <w:tc>
          <w:tcPr>
            <w:tcW w:w="3969" w:type="dxa"/>
            <w:vMerge w:val="restart"/>
            <w:tcBorders>
              <w:top w:val="nil"/>
              <w:left w:val="nil"/>
              <w:bottom w:val="single" w:sz="8" w:space="0" w:color="000000"/>
              <w:right w:val="single" w:sz="8" w:space="0" w:color="000000"/>
            </w:tcBorders>
          </w:tcPr>
          <w:p w14:paraId="1F97A2D4" w14:textId="77777777" w:rsidR="00F67E59" w:rsidRPr="00F35FCB" w:rsidRDefault="00F67E59" w:rsidP="00F67E59">
            <w:pPr>
              <w:jc w:val="both"/>
            </w:pPr>
            <w:r w:rsidRPr="00F35FC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520" w:type="dxa"/>
            <w:tcBorders>
              <w:top w:val="nil"/>
              <w:left w:val="nil"/>
              <w:bottom w:val="single" w:sz="8" w:space="0" w:color="000000"/>
              <w:right w:val="single" w:sz="8" w:space="0" w:color="000000"/>
            </w:tcBorders>
          </w:tcPr>
          <w:p w14:paraId="174E629B" w14:textId="77777777" w:rsidR="00F67E59" w:rsidRPr="00F35FCB" w:rsidRDefault="00F67E59" w:rsidP="00F67E59">
            <w:pPr>
              <w:jc w:val="both"/>
            </w:pPr>
            <w:r w:rsidRPr="00F35FCB">
              <w:t xml:space="preserve">Минимальный размер земельного участка (площадь) – 1000 кв. м </w:t>
            </w:r>
          </w:p>
        </w:tc>
      </w:tr>
      <w:tr w:rsidR="00F35FCB" w:rsidRPr="00F35FCB" w14:paraId="7FDE7DA0" w14:textId="77777777" w:rsidTr="00F67E59">
        <w:trPr>
          <w:trHeight w:val="125"/>
        </w:trPr>
        <w:tc>
          <w:tcPr>
            <w:tcW w:w="565" w:type="dxa"/>
            <w:vMerge/>
            <w:tcBorders>
              <w:top w:val="nil"/>
              <w:left w:val="single" w:sz="8" w:space="0" w:color="000000"/>
              <w:bottom w:val="single" w:sz="8" w:space="0" w:color="000000"/>
              <w:right w:val="single" w:sz="8" w:space="0" w:color="000000"/>
            </w:tcBorders>
          </w:tcPr>
          <w:p w14:paraId="17D1BE9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489A01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CF682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DB52D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05140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58D8EC9" w14:textId="77777777" w:rsidTr="00F67E59">
        <w:trPr>
          <w:trHeight w:val="125"/>
        </w:trPr>
        <w:tc>
          <w:tcPr>
            <w:tcW w:w="565" w:type="dxa"/>
            <w:vMerge/>
            <w:tcBorders>
              <w:top w:val="nil"/>
              <w:left w:val="single" w:sz="8" w:space="0" w:color="000000"/>
              <w:bottom w:val="single" w:sz="8" w:space="0" w:color="000000"/>
              <w:right w:val="single" w:sz="8" w:space="0" w:color="000000"/>
            </w:tcBorders>
          </w:tcPr>
          <w:p w14:paraId="1586539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D41BA6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D9990A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4F6B8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DDD6FD"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0EB4EDF" w14:textId="77777777" w:rsidTr="00F67E59">
        <w:trPr>
          <w:trHeight w:val="125"/>
        </w:trPr>
        <w:tc>
          <w:tcPr>
            <w:tcW w:w="565" w:type="dxa"/>
            <w:vMerge/>
            <w:tcBorders>
              <w:top w:val="nil"/>
              <w:left w:val="single" w:sz="8" w:space="0" w:color="000000"/>
              <w:bottom w:val="single" w:sz="8" w:space="0" w:color="000000"/>
              <w:right w:val="single" w:sz="8" w:space="0" w:color="000000"/>
            </w:tcBorders>
          </w:tcPr>
          <w:p w14:paraId="52AB9DE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CD6259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6D47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61DEA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2A78D7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BE225EB" w14:textId="77777777" w:rsidTr="00F67E59">
        <w:trPr>
          <w:trHeight w:val="125"/>
        </w:trPr>
        <w:tc>
          <w:tcPr>
            <w:tcW w:w="565" w:type="dxa"/>
            <w:vMerge/>
            <w:tcBorders>
              <w:top w:val="nil"/>
              <w:left w:val="single" w:sz="8" w:space="0" w:color="000000"/>
              <w:bottom w:val="single" w:sz="8" w:space="0" w:color="000000"/>
              <w:right w:val="single" w:sz="8" w:space="0" w:color="000000"/>
            </w:tcBorders>
          </w:tcPr>
          <w:p w14:paraId="4E3D9AC6"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C678EF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E5AA2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BD41A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8C994D"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A4F7472" w14:textId="77777777" w:rsidTr="00F67E59">
        <w:trPr>
          <w:trHeight w:val="125"/>
        </w:trPr>
        <w:tc>
          <w:tcPr>
            <w:tcW w:w="565" w:type="dxa"/>
            <w:vMerge/>
            <w:tcBorders>
              <w:top w:val="nil"/>
              <w:left w:val="single" w:sz="8" w:space="0" w:color="000000"/>
              <w:bottom w:val="single" w:sz="4" w:space="0" w:color="auto"/>
              <w:right w:val="single" w:sz="8" w:space="0" w:color="000000"/>
            </w:tcBorders>
          </w:tcPr>
          <w:p w14:paraId="0DD58775"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53BA5A3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F249B9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A72E4D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4C23A9E"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89FDABB"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55332A54"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26EBCE88" w14:textId="77777777" w:rsidR="00F67E59" w:rsidRPr="00F35FCB" w:rsidRDefault="00F67E59" w:rsidP="00F67E59">
            <w:r w:rsidRPr="00F35FCB">
              <w:t>Обеспечение занятий спортом в помещениях</w:t>
            </w:r>
          </w:p>
        </w:tc>
        <w:tc>
          <w:tcPr>
            <w:tcW w:w="1701" w:type="dxa"/>
            <w:vMerge w:val="restart"/>
            <w:tcBorders>
              <w:top w:val="single" w:sz="4" w:space="0" w:color="auto"/>
              <w:left w:val="single" w:sz="4" w:space="0" w:color="auto"/>
              <w:bottom w:val="single" w:sz="4" w:space="0" w:color="auto"/>
              <w:right w:val="single" w:sz="4" w:space="0" w:color="auto"/>
            </w:tcBorders>
          </w:tcPr>
          <w:p w14:paraId="3F5EEE1B" w14:textId="77777777" w:rsidR="00F67E59" w:rsidRPr="00F35FCB" w:rsidRDefault="00F67E59" w:rsidP="00F67E59">
            <w:r w:rsidRPr="00F35FCB">
              <w:t>5.1.2</w:t>
            </w:r>
          </w:p>
        </w:tc>
        <w:tc>
          <w:tcPr>
            <w:tcW w:w="3969" w:type="dxa"/>
            <w:vMerge w:val="restart"/>
            <w:tcBorders>
              <w:top w:val="single" w:sz="4" w:space="0" w:color="auto"/>
              <w:left w:val="single" w:sz="4" w:space="0" w:color="auto"/>
              <w:bottom w:val="single" w:sz="4" w:space="0" w:color="auto"/>
              <w:right w:val="single" w:sz="4" w:space="0" w:color="auto"/>
            </w:tcBorders>
          </w:tcPr>
          <w:p w14:paraId="37E14C37" w14:textId="77777777" w:rsidR="00F67E59" w:rsidRPr="00F35FCB" w:rsidRDefault="00F67E59" w:rsidP="00F67E59">
            <w:pPr>
              <w:jc w:val="both"/>
            </w:pPr>
            <w:r w:rsidRPr="00F35FCB">
              <w:t>Размещение спортивных клубов, спортивных залов, бассейнов, физкультурно-оздоровительных комплексов в зданиях и сооружениях</w:t>
            </w:r>
          </w:p>
        </w:tc>
        <w:tc>
          <w:tcPr>
            <w:tcW w:w="6520" w:type="dxa"/>
            <w:tcBorders>
              <w:top w:val="single" w:sz="4" w:space="0" w:color="auto"/>
              <w:left w:val="single" w:sz="4" w:space="0" w:color="auto"/>
              <w:bottom w:val="single" w:sz="4" w:space="0" w:color="auto"/>
              <w:right w:val="single" w:sz="4" w:space="0" w:color="auto"/>
            </w:tcBorders>
          </w:tcPr>
          <w:p w14:paraId="59359B9E"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7DDD1023"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27972C13"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6D829D5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6DB9EB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2640F9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3B6260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387A1FD"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24C100C2"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1B46D7A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7CB54C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E80BBA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BABA938"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52C7255D" w14:textId="77777777" w:rsidTr="00F67E59">
        <w:trPr>
          <w:trHeight w:val="45"/>
        </w:trPr>
        <w:tc>
          <w:tcPr>
            <w:tcW w:w="565" w:type="dxa"/>
            <w:vMerge/>
            <w:tcBorders>
              <w:top w:val="single" w:sz="4" w:space="0" w:color="auto"/>
              <w:left w:val="single" w:sz="4" w:space="0" w:color="auto"/>
              <w:bottom w:val="single" w:sz="4" w:space="0" w:color="auto"/>
              <w:right w:val="single" w:sz="4" w:space="0" w:color="auto"/>
            </w:tcBorders>
          </w:tcPr>
          <w:p w14:paraId="555E15D0"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1577C187"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E48204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00AFB2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0525D0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A6E2C4F"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3CF1427E"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E90B03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FC5230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8DD460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BD3E111"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C28C6F0"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0FA69218"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043F497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AF1E3D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CBDD2B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949B81C"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32F80C3" w14:textId="77777777" w:rsidTr="00F67E59">
        <w:trPr>
          <w:trHeight w:val="521"/>
        </w:trPr>
        <w:tc>
          <w:tcPr>
            <w:tcW w:w="565" w:type="dxa"/>
            <w:vMerge w:val="restart"/>
            <w:tcBorders>
              <w:top w:val="single" w:sz="4" w:space="0" w:color="auto"/>
              <w:left w:val="single" w:sz="4" w:space="0" w:color="auto"/>
              <w:bottom w:val="single" w:sz="4" w:space="0" w:color="auto"/>
              <w:right w:val="single" w:sz="4" w:space="0" w:color="auto"/>
            </w:tcBorders>
          </w:tcPr>
          <w:p w14:paraId="0364CAF2"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CCA4CA7"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07EB78FD" w14:textId="77777777" w:rsidR="00F67E59" w:rsidRPr="00F35FCB" w:rsidRDefault="00F67E59" w:rsidP="00F67E59">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6F8D3EF9"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18B5D81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BEF25FC" w14:textId="77777777" w:rsidTr="00F67E59">
        <w:trPr>
          <w:trHeight w:val="519"/>
        </w:trPr>
        <w:tc>
          <w:tcPr>
            <w:tcW w:w="565" w:type="dxa"/>
            <w:vMerge/>
            <w:tcBorders>
              <w:top w:val="single" w:sz="4" w:space="0" w:color="auto"/>
              <w:left w:val="single" w:sz="8" w:space="0" w:color="000000"/>
              <w:bottom w:val="single" w:sz="8" w:space="0" w:color="000000"/>
              <w:right w:val="single" w:sz="8" w:space="0" w:color="000000"/>
            </w:tcBorders>
          </w:tcPr>
          <w:p w14:paraId="206B783B"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5F03C8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C4F2A1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40E716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922179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6E633CD" w14:textId="77777777" w:rsidTr="00F67E59">
        <w:trPr>
          <w:trHeight w:val="519"/>
        </w:trPr>
        <w:tc>
          <w:tcPr>
            <w:tcW w:w="565" w:type="dxa"/>
            <w:vMerge/>
            <w:tcBorders>
              <w:top w:val="nil"/>
              <w:left w:val="single" w:sz="8" w:space="0" w:color="000000"/>
              <w:bottom w:val="single" w:sz="8" w:space="0" w:color="000000"/>
              <w:right w:val="single" w:sz="8" w:space="0" w:color="000000"/>
            </w:tcBorders>
          </w:tcPr>
          <w:p w14:paraId="50912E9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CB5C61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7DAC7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44DFC9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E0F36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DD08017" w14:textId="77777777" w:rsidTr="00F67E59">
        <w:trPr>
          <w:trHeight w:val="519"/>
        </w:trPr>
        <w:tc>
          <w:tcPr>
            <w:tcW w:w="565" w:type="dxa"/>
            <w:vMerge/>
            <w:tcBorders>
              <w:top w:val="nil"/>
              <w:left w:val="single" w:sz="8" w:space="0" w:color="000000"/>
              <w:bottom w:val="single" w:sz="8" w:space="0" w:color="000000"/>
              <w:right w:val="single" w:sz="8" w:space="0" w:color="000000"/>
            </w:tcBorders>
          </w:tcPr>
          <w:p w14:paraId="485DE53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5301D9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ED02A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8C7D3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AD778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C08E759" w14:textId="77777777" w:rsidTr="00F67E59">
        <w:trPr>
          <w:trHeight w:val="276"/>
        </w:trPr>
        <w:tc>
          <w:tcPr>
            <w:tcW w:w="565" w:type="dxa"/>
            <w:vMerge/>
            <w:tcBorders>
              <w:top w:val="nil"/>
              <w:left w:val="single" w:sz="8" w:space="0" w:color="000000"/>
              <w:bottom w:val="single" w:sz="8" w:space="0" w:color="000000"/>
              <w:right w:val="single" w:sz="8" w:space="0" w:color="000000"/>
            </w:tcBorders>
          </w:tcPr>
          <w:p w14:paraId="72CED5B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3E97B9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36121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5FC5F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D3B03A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8A1A9ED" w14:textId="77777777" w:rsidTr="00F67E59">
        <w:trPr>
          <w:trHeight w:val="519"/>
        </w:trPr>
        <w:tc>
          <w:tcPr>
            <w:tcW w:w="565" w:type="dxa"/>
            <w:vMerge/>
            <w:tcBorders>
              <w:top w:val="nil"/>
              <w:left w:val="single" w:sz="8" w:space="0" w:color="000000"/>
              <w:bottom w:val="single" w:sz="8" w:space="0" w:color="000000"/>
              <w:right w:val="single" w:sz="8" w:space="0" w:color="000000"/>
            </w:tcBorders>
          </w:tcPr>
          <w:p w14:paraId="7CA049E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C40E80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125A2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18EB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F18E1F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096C7BE" w14:textId="77777777" w:rsidTr="00F67E59">
        <w:trPr>
          <w:trHeight w:val="90"/>
        </w:trPr>
        <w:tc>
          <w:tcPr>
            <w:tcW w:w="565" w:type="dxa"/>
            <w:vMerge w:val="restart"/>
            <w:tcBorders>
              <w:top w:val="nil"/>
              <w:left w:val="single" w:sz="8" w:space="0" w:color="000000"/>
              <w:bottom w:val="single" w:sz="8" w:space="0" w:color="000000"/>
              <w:right w:val="single" w:sz="8" w:space="0" w:color="000000"/>
            </w:tcBorders>
          </w:tcPr>
          <w:p w14:paraId="6D00EA32" w14:textId="77777777" w:rsidR="00F67E59" w:rsidRPr="00F35FCB" w:rsidRDefault="00F67E59" w:rsidP="00596C2D">
            <w:pPr>
              <w:numPr>
                <w:ilvl w:val="0"/>
                <w:numId w:val="67"/>
              </w:numPr>
              <w:suppressAutoHyphens/>
              <w:ind w:left="0" w:firstLine="0"/>
              <w:jc w:val="center"/>
            </w:pPr>
          </w:p>
        </w:tc>
        <w:tc>
          <w:tcPr>
            <w:tcW w:w="2269" w:type="dxa"/>
            <w:vMerge w:val="restart"/>
            <w:tcBorders>
              <w:top w:val="nil"/>
              <w:left w:val="nil"/>
              <w:bottom w:val="single" w:sz="8" w:space="0" w:color="000000"/>
              <w:right w:val="single" w:sz="8" w:space="0" w:color="000000"/>
            </w:tcBorders>
          </w:tcPr>
          <w:p w14:paraId="57257F2B" w14:textId="77777777" w:rsidR="00F67E59" w:rsidRPr="00F35FCB" w:rsidRDefault="00F67E59" w:rsidP="00F67E59">
            <w:r w:rsidRPr="00F35FCB">
              <w:t>Водный спорт</w:t>
            </w:r>
          </w:p>
        </w:tc>
        <w:tc>
          <w:tcPr>
            <w:tcW w:w="1701" w:type="dxa"/>
            <w:vMerge w:val="restart"/>
            <w:tcBorders>
              <w:top w:val="nil"/>
              <w:left w:val="nil"/>
              <w:bottom w:val="single" w:sz="8" w:space="0" w:color="000000"/>
              <w:right w:val="single" w:sz="8" w:space="0" w:color="000000"/>
            </w:tcBorders>
          </w:tcPr>
          <w:p w14:paraId="548C69F7" w14:textId="77777777" w:rsidR="00F67E59" w:rsidRPr="00F35FCB" w:rsidRDefault="00F67E59" w:rsidP="00F67E59">
            <w:r w:rsidRPr="00F35FCB">
              <w:t xml:space="preserve">5.1.5 </w:t>
            </w:r>
          </w:p>
        </w:tc>
        <w:tc>
          <w:tcPr>
            <w:tcW w:w="3969" w:type="dxa"/>
            <w:vMerge w:val="restart"/>
            <w:tcBorders>
              <w:top w:val="nil"/>
              <w:left w:val="nil"/>
              <w:bottom w:val="single" w:sz="8" w:space="0" w:color="000000"/>
              <w:right w:val="single" w:sz="8" w:space="0" w:color="000000"/>
            </w:tcBorders>
          </w:tcPr>
          <w:p w14:paraId="29C9FE4D" w14:textId="77777777" w:rsidR="00F67E59" w:rsidRPr="00F35FCB" w:rsidRDefault="00F67E59" w:rsidP="00F67E59">
            <w:pPr>
              <w:jc w:val="both"/>
            </w:pPr>
            <w:r w:rsidRPr="00F35FCB">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520" w:type="dxa"/>
            <w:tcBorders>
              <w:top w:val="nil"/>
              <w:left w:val="nil"/>
              <w:bottom w:val="single" w:sz="8" w:space="0" w:color="000000"/>
              <w:right w:val="single" w:sz="8" w:space="0" w:color="000000"/>
            </w:tcBorders>
          </w:tcPr>
          <w:p w14:paraId="452D9415"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FB9B3D7" w14:textId="77777777" w:rsidTr="00F67E59">
        <w:trPr>
          <w:trHeight w:val="87"/>
        </w:trPr>
        <w:tc>
          <w:tcPr>
            <w:tcW w:w="565" w:type="dxa"/>
            <w:vMerge/>
            <w:tcBorders>
              <w:top w:val="nil"/>
              <w:left w:val="single" w:sz="8" w:space="0" w:color="000000"/>
              <w:bottom w:val="single" w:sz="8" w:space="0" w:color="000000"/>
              <w:right w:val="single" w:sz="8" w:space="0" w:color="000000"/>
            </w:tcBorders>
          </w:tcPr>
          <w:p w14:paraId="33797CE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6B931D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BAB40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985BE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09DEE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E3A0591" w14:textId="77777777" w:rsidTr="00F67E59">
        <w:trPr>
          <w:trHeight w:val="87"/>
        </w:trPr>
        <w:tc>
          <w:tcPr>
            <w:tcW w:w="565" w:type="dxa"/>
            <w:vMerge/>
            <w:tcBorders>
              <w:top w:val="nil"/>
              <w:left w:val="single" w:sz="8" w:space="0" w:color="000000"/>
              <w:bottom w:val="single" w:sz="4" w:space="0" w:color="auto"/>
              <w:right w:val="single" w:sz="8" w:space="0" w:color="000000"/>
            </w:tcBorders>
          </w:tcPr>
          <w:p w14:paraId="52350A1C"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57D1A73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107E68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723C02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1907735"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7F07FE9" w14:textId="77777777" w:rsidTr="00F67E59">
        <w:trPr>
          <w:trHeight w:val="87"/>
        </w:trPr>
        <w:tc>
          <w:tcPr>
            <w:tcW w:w="565" w:type="dxa"/>
            <w:vMerge/>
            <w:tcBorders>
              <w:top w:val="single" w:sz="4" w:space="0" w:color="auto"/>
              <w:left w:val="single" w:sz="4" w:space="0" w:color="auto"/>
              <w:bottom w:val="single" w:sz="4" w:space="0" w:color="auto"/>
              <w:right w:val="single" w:sz="4" w:space="0" w:color="auto"/>
            </w:tcBorders>
          </w:tcPr>
          <w:p w14:paraId="72F4794B"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27DE287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0C3E8C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6C6CC7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39E38A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F35FCB" w:rsidRPr="00F35FCB" w14:paraId="3A9C5782" w14:textId="77777777" w:rsidTr="00F67E59">
        <w:trPr>
          <w:trHeight w:val="87"/>
        </w:trPr>
        <w:tc>
          <w:tcPr>
            <w:tcW w:w="565" w:type="dxa"/>
            <w:vMerge/>
            <w:tcBorders>
              <w:top w:val="single" w:sz="4" w:space="0" w:color="auto"/>
              <w:left w:val="single" w:sz="8" w:space="0" w:color="000000"/>
              <w:bottom w:val="single" w:sz="8" w:space="0" w:color="000000"/>
              <w:right w:val="single" w:sz="8" w:space="0" w:color="000000"/>
            </w:tcBorders>
          </w:tcPr>
          <w:p w14:paraId="606809A6"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24716D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C43573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E76E76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2971F66"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44BEDF5" w14:textId="77777777" w:rsidTr="00F67E59">
        <w:trPr>
          <w:trHeight w:val="87"/>
        </w:trPr>
        <w:tc>
          <w:tcPr>
            <w:tcW w:w="565" w:type="dxa"/>
            <w:vMerge/>
            <w:tcBorders>
              <w:top w:val="nil"/>
              <w:left w:val="single" w:sz="8" w:space="0" w:color="000000"/>
              <w:bottom w:val="single" w:sz="4" w:space="0" w:color="auto"/>
              <w:right w:val="single" w:sz="8" w:space="0" w:color="000000"/>
            </w:tcBorders>
          </w:tcPr>
          <w:p w14:paraId="1AD5ECB2"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1BE633A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958FA2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5811AD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4EE47FA"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1162D88" w14:textId="77777777" w:rsidTr="00F67E59">
        <w:trPr>
          <w:trHeight w:val="48"/>
        </w:trPr>
        <w:tc>
          <w:tcPr>
            <w:tcW w:w="565" w:type="dxa"/>
            <w:vMerge w:val="restart"/>
            <w:tcBorders>
              <w:top w:val="single" w:sz="4" w:space="0" w:color="auto"/>
              <w:left w:val="single" w:sz="4" w:space="0" w:color="auto"/>
              <w:bottom w:val="single" w:sz="4" w:space="0" w:color="auto"/>
              <w:right w:val="single" w:sz="4" w:space="0" w:color="auto"/>
            </w:tcBorders>
          </w:tcPr>
          <w:p w14:paraId="3FF482F5"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2250B843" w14:textId="77777777" w:rsidR="00F67E59" w:rsidRPr="00F35FCB" w:rsidRDefault="00F67E59" w:rsidP="00F67E59">
            <w:r w:rsidRPr="00F35FCB">
              <w:t>Природно-познавательный туризм</w:t>
            </w:r>
          </w:p>
        </w:tc>
        <w:tc>
          <w:tcPr>
            <w:tcW w:w="1701" w:type="dxa"/>
            <w:vMerge w:val="restart"/>
            <w:tcBorders>
              <w:top w:val="single" w:sz="4" w:space="0" w:color="auto"/>
              <w:left w:val="single" w:sz="4" w:space="0" w:color="auto"/>
              <w:bottom w:val="single" w:sz="4" w:space="0" w:color="auto"/>
              <w:right w:val="single" w:sz="4" w:space="0" w:color="auto"/>
            </w:tcBorders>
          </w:tcPr>
          <w:p w14:paraId="0DB9B238" w14:textId="77777777" w:rsidR="00F67E59" w:rsidRPr="00F35FCB" w:rsidRDefault="00F67E59" w:rsidP="00F67E59">
            <w:r w:rsidRPr="00F35FCB">
              <w:t xml:space="preserve">5.2 </w:t>
            </w:r>
          </w:p>
        </w:tc>
        <w:tc>
          <w:tcPr>
            <w:tcW w:w="3969" w:type="dxa"/>
            <w:vMerge w:val="restart"/>
            <w:tcBorders>
              <w:top w:val="single" w:sz="4" w:space="0" w:color="auto"/>
              <w:left w:val="single" w:sz="4" w:space="0" w:color="auto"/>
              <w:bottom w:val="single" w:sz="4" w:space="0" w:color="auto"/>
              <w:right w:val="single" w:sz="4" w:space="0" w:color="auto"/>
            </w:tcBorders>
          </w:tcPr>
          <w:p w14:paraId="27F6B396" w14:textId="77777777" w:rsidR="00F67E59" w:rsidRPr="00F35FCB" w:rsidRDefault="00F67E59" w:rsidP="00F67E59">
            <w:pPr>
              <w:jc w:val="both"/>
            </w:pPr>
            <w:r w:rsidRPr="00F35FCB">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6520" w:type="dxa"/>
            <w:tcBorders>
              <w:top w:val="single" w:sz="4" w:space="0" w:color="auto"/>
              <w:left w:val="single" w:sz="4" w:space="0" w:color="auto"/>
              <w:bottom w:val="single" w:sz="4" w:space="0" w:color="auto"/>
              <w:right w:val="single" w:sz="4" w:space="0" w:color="auto"/>
            </w:tcBorders>
          </w:tcPr>
          <w:p w14:paraId="3E543F89" w14:textId="77777777" w:rsidR="00F67E59" w:rsidRPr="00F35FCB" w:rsidRDefault="00F67E59" w:rsidP="00F67E59">
            <w:pPr>
              <w:jc w:val="both"/>
            </w:pPr>
            <w:r w:rsidRPr="00F35FCB">
              <w:t>Минимальный размер земельного участка (площадь) – 100 кв. м</w:t>
            </w:r>
          </w:p>
        </w:tc>
      </w:tr>
      <w:tr w:rsidR="00F35FCB" w:rsidRPr="00F35FCB" w14:paraId="7ED34BE7" w14:textId="77777777" w:rsidTr="00F67E59">
        <w:trPr>
          <w:trHeight w:val="44"/>
        </w:trPr>
        <w:tc>
          <w:tcPr>
            <w:tcW w:w="565" w:type="dxa"/>
            <w:vMerge/>
            <w:tcBorders>
              <w:top w:val="single" w:sz="4" w:space="0" w:color="auto"/>
              <w:left w:val="single" w:sz="8" w:space="0" w:color="000000"/>
              <w:bottom w:val="single" w:sz="8" w:space="0" w:color="000000"/>
              <w:right w:val="single" w:sz="8" w:space="0" w:color="000000"/>
            </w:tcBorders>
          </w:tcPr>
          <w:p w14:paraId="0ADD8E2E"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70A4310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5F9F43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119F86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C5B8A3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5F102C1" w14:textId="77777777" w:rsidTr="00F67E59">
        <w:trPr>
          <w:trHeight w:val="44"/>
        </w:trPr>
        <w:tc>
          <w:tcPr>
            <w:tcW w:w="565" w:type="dxa"/>
            <w:vMerge/>
            <w:tcBorders>
              <w:top w:val="nil"/>
              <w:left w:val="single" w:sz="8" w:space="0" w:color="000000"/>
              <w:bottom w:val="single" w:sz="8" w:space="0" w:color="000000"/>
              <w:right w:val="single" w:sz="8" w:space="0" w:color="000000"/>
            </w:tcBorders>
          </w:tcPr>
          <w:p w14:paraId="0B13E5E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56710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FC726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BE6CE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65BC2E" w14:textId="77777777" w:rsidR="00F67E59" w:rsidRPr="00F35FCB" w:rsidRDefault="00F67E59" w:rsidP="00F67E59">
            <w:pPr>
              <w:jc w:val="both"/>
            </w:pPr>
            <w:r w:rsidRPr="00F35FCB">
              <w:t>Максимальный процент застройки в границах земельного участка – 0 %</w:t>
            </w:r>
          </w:p>
        </w:tc>
      </w:tr>
      <w:tr w:rsidR="00F35FCB" w:rsidRPr="00F35FCB" w14:paraId="6D071E8F" w14:textId="77777777" w:rsidTr="00F67E59">
        <w:trPr>
          <w:trHeight w:val="44"/>
        </w:trPr>
        <w:tc>
          <w:tcPr>
            <w:tcW w:w="565" w:type="dxa"/>
            <w:vMerge/>
            <w:tcBorders>
              <w:top w:val="nil"/>
              <w:left w:val="single" w:sz="8" w:space="0" w:color="000000"/>
              <w:bottom w:val="single" w:sz="8" w:space="0" w:color="000000"/>
              <w:right w:val="single" w:sz="8" w:space="0" w:color="000000"/>
            </w:tcBorders>
          </w:tcPr>
          <w:p w14:paraId="3A03A25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877EA1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5CC30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0B1FC3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25B7C1" w14:textId="77777777" w:rsidR="00F67E59" w:rsidRPr="00F35FCB" w:rsidRDefault="00F67E59" w:rsidP="00F67E59">
            <w:pPr>
              <w:jc w:val="both"/>
            </w:pPr>
            <w:r w:rsidRPr="00F35FC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w:t>
            </w:r>
          </w:p>
        </w:tc>
      </w:tr>
      <w:tr w:rsidR="00F35FCB" w:rsidRPr="00F35FCB" w14:paraId="3D7EF08C" w14:textId="77777777" w:rsidTr="00F67E59">
        <w:trPr>
          <w:trHeight w:val="44"/>
        </w:trPr>
        <w:tc>
          <w:tcPr>
            <w:tcW w:w="565" w:type="dxa"/>
            <w:vMerge/>
            <w:tcBorders>
              <w:top w:val="nil"/>
              <w:left w:val="single" w:sz="8" w:space="0" w:color="000000"/>
              <w:bottom w:val="single" w:sz="8" w:space="0" w:color="000000"/>
              <w:right w:val="single" w:sz="8" w:space="0" w:color="000000"/>
            </w:tcBorders>
          </w:tcPr>
          <w:p w14:paraId="452C3DA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D46D4B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5B332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C6C56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90A10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CF0C2B9" w14:textId="77777777" w:rsidTr="00F67E59">
        <w:trPr>
          <w:trHeight w:val="44"/>
        </w:trPr>
        <w:tc>
          <w:tcPr>
            <w:tcW w:w="565" w:type="dxa"/>
            <w:vMerge/>
            <w:tcBorders>
              <w:top w:val="nil"/>
              <w:left w:val="single" w:sz="8" w:space="0" w:color="000000"/>
              <w:bottom w:val="single" w:sz="8" w:space="0" w:color="000000"/>
              <w:right w:val="single" w:sz="8" w:space="0" w:color="000000"/>
            </w:tcBorders>
          </w:tcPr>
          <w:p w14:paraId="49DF04B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BC418B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F4646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6BD2B1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2B29D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03A9A38" w14:textId="77777777" w:rsidTr="00F67E59">
        <w:tc>
          <w:tcPr>
            <w:tcW w:w="565" w:type="dxa"/>
            <w:vMerge w:val="restart"/>
            <w:tcBorders>
              <w:top w:val="nil"/>
              <w:left w:val="single" w:sz="8" w:space="0" w:color="000000"/>
              <w:bottom w:val="single" w:sz="8" w:space="0" w:color="000000"/>
              <w:right w:val="single" w:sz="8" w:space="0" w:color="000000"/>
            </w:tcBorders>
          </w:tcPr>
          <w:p w14:paraId="2B6AEDBA" w14:textId="77777777" w:rsidR="00F67E59" w:rsidRPr="00F35FCB" w:rsidRDefault="00F67E59" w:rsidP="00596C2D">
            <w:pPr>
              <w:numPr>
                <w:ilvl w:val="0"/>
                <w:numId w:val="67"/>
              </w:numPr>
              <w:suppressAutoHyphens/>
              <w:ind w:left="0" w:firstLine="0"/>
              <w:jc w:val="center"/>
            </w:pPr>
          </w:p>
        </w:tc>
        <w:tc>
          <w:tcPr>
            <w:tcW w:w="2269" w:type="dxa"/>
            <w:vMerge w:val="restart"/>
            <w:tcBorders>
              <w:top w:val="nil"/>
              <w:left w:val="nil"/>
              <w:bottom w:val="single" w:sz="8" w:space="0" w:color="000000"/>
              <w:right w:val="single" w:sz="8" w:space="0" w:color="000000"/>
            </w:tcBorders>
          </w:tcPr>
          <w:p w14:paraId="402ECD17" w14:textId="77777777" w:rsidR="00F67E59" w:rsidRPr="00F35FCB" w:rsidRDefault="00F67E59" w:rsidP="00F67E59">
            <w:r w:rsidRPr="00F35FCB">
              <w:t>Туристическое обслуживание</w:t>
            </w:r>
          </w:p>
        </w:tc>
        <w:tc>
          <w:tcPr>
            <w:tcW w:w="1701" w:type="dxa"/>
            <w:vMerge w:val="restart"/>
            <w:tcBorders>
              <w:top w:val="nil"/>
              <w:left w:val="nil"/>
              <w:bottom w:val="single" w:sz="8" w:space="0" w:color="000000"/>
              <w:right w:val="single" w:sz="8" w:space="0" w:color="000000"/>
            </w:tcBorders>
          </w:tcPr>
          <w:p w14:paraId="5E7EC0FF" w14:textId="77777777" w:rsidR="00F67E59" w:rsidRPr="00F35FCB" w:rsidRDefault="00F67E59" w:rsidP="00F67E59">
            <w:r w:rsidRPr="00F35FCB">
              <w:t>5.2.1</w:t>
            </w:r>
          </w:p>
        </w:tc>
        <w:tc>
          <w:tcPr>
            <w:tcW w:w="3969" w:type="dxa"/>
            <w:vMerge w:val="restart"/>
            <w:tcBorders>
              <w:top w:val="nil"/>
              <w:left w:val="nil"/>
              <w:bottom w:val="single" w:sz="8" w:space="0" w:color="000000"/>
              <w:right w:val="single" w:sz="8" w:space="0" w:color="000000"/>
            </w:tcBorders>
          </w:tcPr>
          <w:p w14:paraId="3FBEE814" w14:textId="77777777" w:rsidR="00F67E59" w:rsidRPr="00F35FCB" w:rsidRDefault="00F67E59" w:rsidP="00F67E59">
            <w:pPr>
              <w:jc w:val="both"/>
            </w:pPr>
            <w:r w:rsidRPr="00F35FCB">
              <w:t xml:space="preserve">Размещение пансионатов, гостиниц, кемпингов, домов отдыха, не оказывающих услуги по лечению; размещение детских лагерей </w:t>
            </w:r>
          </w:p>
        </w:tc>
        <w:tc>
          <w:tcPr>
            <w:tcW w:w="6520" w:type="dxa"/>
            <w:tcBorders>
              <w:top w:val="nil"/>
              <w:left w:val="nil"/>
              <w:bottom w:val="single" w:sz="8" w:space="0" w:color="000000"/>
              <w:right w:val="single" w:sz="8" w:space="0" w:color="000000"/>
            </w:tcBorders>
          </w:tcPr>
          <w:p w14:paraId="19DA2142"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FAB9378" w14:textId="77777777" w:rsidTr="00F67E59">
        <w:tc>
          <w:tcPr>
            <w:tcW w:w="565" w:type="dxa"/>
            <w:vMerge/>
            <w:tcBorders>
              <w:top w:val="nil"/>
              <w:left w:val="single" w:sz="8" w:space="0" w:color="000000"/>
              <w:bottom w:val="single" w:sz="8" w:space="0" w:color="000000"/>
              <w:right w:val="single" w:sz="8" w:space="0" w:color="000000"/>
            </w:tcBorders>
          </w:tcPr>
          <w:p w14:paraId="433B4DD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526998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DCE17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C2F4D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36B43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A0420C8" w14:textId="77777777" w:rsidTr="00F67E59">
        <w:tc>
          <w:tcPr>
            <w:tcW w:w="565" w:type="dxa"/>
            <w:vMerge/>
            <w:tcBorders>
              <w:top w:val="nil"/>
              <w:left w:val="single" w:sz="8" w:space="0" w:color="000000"/>
              <w:bottom w:val="single" w:sz="8" w:space="0" w:color="000000"/>
              <w:right w:val="single" w:sz="8" w:space="0" w:color="000000"/>
            </w:tcBorders>
          </w:tcPr>
          <w:p w14:paraId="34452A0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C691FC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F631E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E60FE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FC598B"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5F76386B" w14:textId="77777777" w:rsidTr="00F67E59">
        <w:tc>
          <w:tcPr>
            <w:tcW w:w="565" w:type="dxa"/>
            <w:vMerge/>
            <w:tcBorders>
              <w:top w:val="nil"/>
              <w:left w:val="single" w:sz="8" w:space="0" w:color="000000"/>
              <w:bottom w:val="single" w:sz="8" w:space="0" w:color="000000"/>
              <w:right w:val="single" w:sz="8" w:space="0" w:color="000000"/>
            </w:tcBorders>
          </w:tcPr>
          <w:p w14:paraId="1B6A791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EB4386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E59BF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9D41E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F6E9D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2C190C8" w14:textId="77777777" w:rsidTr="00F67E59">
        <w:tc>
          <w:tcPr>
            <w:tcW w:w="565" w:type="dxa"/>
            <w:vMerge/>
            <w:tcBorders>
              <w:top w:val="nil"/>
              <w:left w:val="single" w:sz="8" w:space="0" w:color="000000"/>
              <w:bottom w:val="single" w:sz="8" w:space="0" w:color="000000"/>
              <w:right w:val="single" w:sz="8" w:space="0" w:color="000000"/>
            </w:tcBorders>
          </w:tcPr>
          <w:p w14:paraId="555F541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52A9DF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FA3CB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F7C5E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6FA960" w14:textId="77777777" w:rsidR="00F67E59" w:rsidRPr="00F35FCB" w:rsidRDefault="00F67E59" w:rsidP="00F67E59">
            <w:pPr>
              <w:jc w:val="both"/>
            </w:pPr>
            <w:r w:rsidRPr="00F35FCB">
              <w:t>Предельная высота зданий, строений, сооружений – 21/25/30/33 м (прим.3.3)</w:t>
            </w:r>
          </w:p>
        </w:tc>
      </w:tr>
      <w:tr w:rsidR="00F35FCB" w:rsidRPr="00F35FCB" w14:paraId="43E1E036" w14:textId="77777777" w:rsidTr="00F67E59">
        <w:tc>
          <w:tcPr>
            <w:tcW w:w="565" w:type="dxa"/>
            <w:vMerge/>
            <w:tcBorders>
              <w:top w:val="nil"/>
              <w:left w:val="single" w:sz="8" w:space="0" w:color="000000"/>
              <w:bottom w:val="single" w:sz="4" w:space="0" w:color="auto"/>
              <w:right w:val="single" w:sz="8" w:space="0" w:color="000000"/>
            </w:tcBorders>
          </w:tcPr>
          <w:p w14:paraId="66DC1861"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4A0254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EC28E5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8DBD4B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47BFE9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F29AAE1" w14:textId="77777777" w:rsidTr="00F67E59">
        <w:trPr>
          <w:trHeight w:val="370"/>
        </w:trPr>
        <w:tc>
          <w:tcPr>
            <w:tcW w:w="565" w:type="dxa"/>
            <w:vMerge w:val="restart"/>
            <w:tcBorders>
              <w:top w:val="single" w:sz="4" w:space="0" w:color="auto"/>
              <w:left w:val="single" w:sz="4" w:space="0" w:color="auto"/>
              <w:bottom w:val="single" w:sz="4" w:space="0" w:color="auto"/>
              <w:right w:val="single" w:sz="4" w:space="0" w:color="auto"/>
            </w:tcBorders>
          </w:tcPr>
          <w:p w14:paraId="4B6341CC"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39E00235" w14:textId="77777777" w:rsidR="00F67E59" w:rsidRPr="00F35FCB" w:rsidRDefault="00F67E59" w:rsidP="00F67E59">
            <w:r w:rsidRPr="00F35FCB">
              <w:t>Причалы для маломерных судов</w:t>
            </w:r>
          </w:p>
        </w:tc>
        <w:tc>
          <w:tcPr>
            <w:tcW w:w="1701" w:type="dxa"/>
            <w:vMerge w:val="restart"/>
            <w:tcBorders>
              <w:top w:val="single" w:sz="4" w:space="0" w:color="auto"/>
              <w:left w:val="single" w:sz="4" w:space="0" w:color="auto"/>
              <w:bottom w:val="single" w:sz="4" w:space="0" w:color="auto"/>
              <w:right w:val="single" w:sz="4" w:space="0" w:color="auto"/>
            </w:tcBorders>
          </w:tcPr>
          <w:p w14:paraId="61C16F96" w14:textId="77777777" w:rsidR="00F67E59" w:rsidRPr="00F35FCB" w:rsidRDefault="00F67E59" w:rsidP="00F67E59">
            <w:r w:rsidRPr="00F35FCB">
              <w:t xml:space="preserve">5.4 </w:t>
            </w:r>
          </w:p>
        </w:tc>
        <w:tc>
          <w:tcPr>
            <w:tcW w:w="3969" w:type="dxa"/>
            <w:vMerge w:val="restart"/>
            <w:tcBorders>
              <w:top w:val="single" w:sz="4" w:space="0" w:color="auto"/>
              <w:left w:val="single" w:sz="4" w:space="0" w:color="auto"/>
              <w:bottom w:val="single" w:sz="4" w:space="0" w:color="auto"/>
              <w:right w:val="single" w:sz="4" w:space="0" w:color="auto"/>
            </w:tcBorders>
          </w:tcPr>
          <w:p w14:paraId="54E2C082" w14:textId="77777777" w:rsidR="00F67E59" w:rsidRPr="00F35FCB" w:rsidRDefault="00F67E59" w:rsidP="00F67E59">
            <w:pPr>
              <w:jc w:val="both"/>
            </w:pPr>
            <w:r w:rsidRPr="00F35FCB">
              <w:t>Размещение сооружений, предназначенных для причаливания, хранения и обслуживания яхт, катеров, лодок и других маломерных судов</w:t>
            </w:r>
          </w:p>
        </w:tc>
        <w:tc>
          <w:tcPr>
            <w:tcW w:w="6520" w:type="dxa"/>
            <w:tcBorders>
              <w:top w:val="single" w:sz="4" w:space="0" w:color="auto"/>
              <w:left w:val="single" w:sz="4" w:space="0" w:color="auto"/>
              <w:bottom w:val="single" w:sz="4" w:space="0" w:color="auto"/>
              <w:right w:val="single" w:sz="4" w:space="0" w:color="auto"/>
            </w:tcBorders>
          </w:tcPr>
          <w:p w14:paraId="1A000E1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F4054F3" w14:textId="77777777" w:rsidTr="00F67E59">
        <w:trPr>
          <w:trHeight w:val="367"/>
        </w:trPr>
        <w:tc>
          <w:tcPr>
            <w:tcW w:w="565" w:type="dxa"/>
            <w:vMerge/>
            <w:tcBorders>
              <w:top w:val="single" w:sz="4" w:space="0" w:color="auto"/>
              <w:left w:val="single" w:sz="8" w:space="0" w:color="000000"/>
              <w:bottom w:val="single" w:sz="8" w:space="0" w:color="000000"/>
              <w:right w:val="single" w:sz="8" w:space="0" w:color="000000"/>
            </w:tcBorders>
          </w:tcPr>
          <w:p w14:paraId="4C8D2C64"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EECCA1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D111B4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44FA37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E3E188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164718D" w14:textId="77777777" w:rsidTr="00F67E59">
        <w:trPr>
          <w:trHeight w:val="367"/>
        </w:trPr>
        <w:tc>
          <w:tcPr>
            <w:tcW w:w="565" w:type="dxa"/>
            <w:vMerge/>
            <w:tcBorders>
              <w:top w:val="nil"/>
              <w:left w:val="single" w:sz="8" w:space="0" w:color="000000"/>
              <w:bottom w:val="single" w:sz="4" w:space="0" w:color="auto"/>
              <w:right w:val="single" w:sz="8" w:space="0" w:color="000000"/>
            </w:tcBorders>
          </w:tcPr>
          <w:p w14:paraId="6207E0EA"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34C6DE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6217BF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9E1B1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581D8BC"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BB38F96" w14:textId="77777777" w:rsidTr="00F67E59">
        <w:trPr>
          <w:trHeight w:val="367"/>
        </w:trPr>
        <w:tc>
          <w:tcPr>
            <w:tcW w:w="565" w:type="dxa"/>
            <w:vMerge/>
            <w:tcBorders>
              <w:top w:val="single" w:sz="4" w:space="0" w:color="auto"/>
              <w:left w:val="single" w:sz="4" w:space="0" w:color="auto"/>
              <w:bottom w:val="single" w:sz="4" w:space="0" w:color="auto"/>
              <w:right w:val="single" w:sz="4" w:space="0" w:color="auto"/>
            </w:tcBorders>
          </w:tcPr>
          <w:p w14:paraId="2564EC1E"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2BC2EFB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073683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672084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FB4873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D8DDF11" w14:textId="77777777" w:rsidTr="00F67E59">
        <w:trPr>
          <w:trHeight w:val="367"/>
        </w:trPr>
        <w:tc>
          <w:tcPr>
            <w:tcW w:w="565" w:type="dxa"/>
            <w:vMerge/>
            <w:tcBorders>
              <w:top w:val="single" w:sz="4" w:space="0" w:color="auto"/>
              <w:left w:val="single" w:sz="8" w:space="0" w:color="000000"/>
              <w:bottom w:val="single" w:sz="8" w:space="0" w:color="000000"/>
              <w:right w:val="single" w:sz="8" w:space="0" w:color="000000"/>
            </w:tcBorders>
          </w:tcPr>
          <w:p w14:paraId="72984215"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562C229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6385B4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B121A1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07EDA6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C0E5F4C" w14:textId="77777777" w:rsidTr="00F67E59">
        <w:trPr>
          <w:trHeight w:val="367"/>
        </w:trPr>
        <w:tc>
          <w:tcPr>
            <w:tcW w:w="565" w:type="dxa"/>
            <w:vMerge/>
            <w:tcBorders>
              <w:top w:val="nil"/>
              <w:left w:val="single" w:sz="8" w:space="0" w:color="000000"/>
              <w:bottom w:val="single" w:sz="4" w:space="0" w:color="auto"/>
              <w:right w:val="single" w:sz="8" w:space="0" w:color="000000"/>
            </w:tcBorders>
          </w:tcPr>
          <w:p w14:paraId="16B33864"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487040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AB381F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38E151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CCBA89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2672A50" w14:textId="77777777" w:rsidTr="00F67E59">
        <w:trPr>
          <w:trHeight w:val="367"/>
        </w:trPr>
        <w:tc>
          <w:tcPr>
            <w:tcW w:w="565" w:type="dxa"/>
            <w:vMerge w:val="restart"/>
            <w:tcBorders>
              <w:top w:val="single" w:sz="4" w:space="0" w:color="auto"/>
              <w:left w:val="single" w:sz="4" w:space="0" w:color="auto"/>
              <w:bottom w:val="single" w:sz="4" w:space="0" w:color="auto"/>
              <w:right w:val="single" w:sz="4" w:space="0" w:color="auto"/>
            </w:tcBorders>
          </w:tcPr>
          <w:p w14:paraId="4E6ACF49"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729EF3EA" w14:textId="77777777" w:rsidR="00F67E59" w:rsidRPr="00F35FCB" w:rsidRDefault="00F67E59" w:rsidP="00F67E59">
            <w:r w:rsidRPr="00F35FCB">
              <w:t xml:space="preserve">Обеспечение внутреннего правопорядка </w:t>
            </w:r>
          </w:p>
        </w:tc>
        <w:tc>
          <w:tcPr>
            <w:tcW w:w="1701" w:type="dxa"/>
            <w:vMerge w:val="restart"/>
            <w:tcBorders>
              <w:top w:val="single" w:sz="4" w:space="0" w:color="auto"/>
              <w:left w:val="single" w:sz="4" w:space="0" w:color="auto"/>
              <w:bottom w:val="single" w:sz="4" w:space="0" w:color="auto"/>
              <w:right w:val="single" w:sz="4" w:space="0" w:color="auto"/>
            </w:tcBorders>
          </w:tcPr>
          <w:p w14:paraId="57005463"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42B247E3"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4C7C94D9"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1B1BACC" w14:textId="77777777" w:rsidTr="00F67E59">
        <w:trPr>
          <w:trHeight w:val="367"/>
        </w:trPr>
        <w:tc>
          <w:tcPr>
            <w:tcW w:w="565" w:type="dxa"/>
            <w:vMerge/>
            <w:tcBorders>
              <w:top w:val="single" w:sz="4" w:space="0" w:color="auto"/>
              <w:left w:val="single" w:sz="8" w:space="0" w:color="000000"/>
              <w:bottom w:val="nil"/>
              <w:right w:val="single" w:sz="8" w:space="0" w:color="000000"/>
            </w:tcBorders>
          </w:tcPr>
          <w:p w14:paraId="2ACF24F7" w14:textId="77777777" w:rsidR="00F67E59" w:rsidRPr="00F35FCB" w:rsidRDefault="00F67E59" w:rsidP="00F67E59"/>
        </w:tc>
        <w:tc>
          <w:tcPr>
            <w:tcW w:w="2269" w:type="dxa"/>
            <w:vMerge/>
            <w:tcBorders>
              <w:top w:val="single" w:sz="4" w:space="0" w:color="auto"/>
              <w:left w:val="nil"/>
              <w:bottom w:val="nil"/>
              <w:right w:val="single" w:sz="8" w:space="0" w:color="000000"/>
            </w:tcBorders>
          </w:tcPr>
          <w:p w14:paraId="67C9F2C4" w14:textId="77777777" w:rsidR="00F67E59" w:rsidRPr="00F35FCB" w:rsidRDefault="00F67E59" w:rsidP="00F67E59"/>
        </w:tc>
        <w:tc>
          <w:tcPr>
            <w:tcW w:w="1701" w:type="dxa"/>
            <w:vMerge/>
            <w:tcBorders>
              <w:top w:val="single" w:sz="4" w:space="0" w:color="auto"/>
              <w:left w:val="nil"/>
              <w:bottom w:val="nil"/>
              <w:right w:val="single" w:sz="8" w:space="0" w:color="000000"/>
            </w:tcBorders>
          </w:tcPr>
          <w:p w14:paraId="49733DA4" w14:textId="77777777" w:rsidR="00F67E59" w:rsidRPr="00F35FCB" w:rsidRDefault="00F67E59" w:rsidP="00F67E59"/>
        </w:tc>
        <w:tc>
          <w:tcPr>
            <w:tcW w:w="3969" w:type="dxa"/>
            <w:vMerge/>
            <w:tcBorders>
              <w:top w:val="single" w:sz="4" w:space="0" w:color="auto"/>
              <w:left w:val="nil"/>
              <w:bottom w:val="nil"/>
              <w:right w:val="single" w:sz="8" w:space="0" w:color="000000"/>
            </w:tcBorders>
          </w:tcPr>
          <w:p w14:paraId="6510A0C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9F406B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EAA85D1" w14:textId="77777777" w:rsidTr="00F67E59">
        <w:trPr>
          <w:trHeight w:val="367"/>
        </w:trPr>
        <w:tc>
          <w:tcPr>
            <w:tcW w:w="565" w:type="dxa"/>
            <w:vMerge/>
            <w:tcBorders>
              <w:top w:val="nil"/>
              <w:left w:val="single" w:sz="8" w:space="0" w:color="000000"/>
              <w:bottom w:val="nil"/>
              <w:right w:val="single" w:sz="8" w:space="0" w:color="000000"/>
            </w:tcBorders>
          </w:tcPr>
          <w:p w14:paraId="0A57FFAD" w14:textId="77777777" w:rsidR="00F67E59" w:rsidRPr="00F35FCB" w:rsidRDefault="00F67E59" w:rsidP="00F67E59"/>
        </w:tc>
        <w:tc>
          <w:tcPr>
            <w:tcW w:w="2269" w:type="dxa"/>
            <w:vMerge/>
            <w:tcBorders>
              <w:top w:val="nil"/>
              <w:left w:val="nil"/>
              <w:bottom w:val="nil"/>
              <w:right w:val="single" w:sz="8" w:space="0" w:color="000000"/>
            </w:tcBorders>
          </w:tcPr>
          <w:p w14:paraId="6CF841F9" w14:textId="77777777" w:rsidR="00F67E59" w:rsidRPr="00F35FCB" w:rsidRDefault="00F67E59" w:rsidP="00F67E59"/>
        </w:tc>
        <w:tc>
          <w:tcPr>
            <w:tcW w:w="1701" w:type="dxa"/>
            <w:vMerge/>
            <w:tcBorders>
              <w:top w:val="nil"/>
              <w:left w:val="nil"/>
              <w:bottom w:val="nil"/>
              <w:right w:val="single" w:sz="8" w:space="0" w:color="000000"/>
            </w:tcBorders>
          </w:tcPr>
          <w:p w14:paraId="0B07DB28" w14:textId="77777777" w:rsidR="00F67E59" w:rsidRPr="00F35FCB" w:rsidRDefault="00F67E59" w:rsidP="00F67E59"/>
        </w:tc>
        <w:tc>
          <w:tcPr>
            <w:tcW w:w="3969" w:type="dxa"/>
            <w:vMerge/>
            <w:tcBorders>
              <w:top w:val="nil"/>
              <w:left w:val="nil"/>
              <w:bottom w:val="nil"/>
              <w:right w:val="single" w:sz="8" w:space="0" w:color="000000"/>
            </w:tcBorders>
          </w:tcPr>
          <w:p w14:paraId="476F3E0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AAC093"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F97428D" w14:textId="77777777" w:rsidTr="00F67E59">
        <w:trPr>
          <w:trHeight w:val="367"/>
        </w:trPr>
        <w:tc>
          <w:tcPr>
            <w:tcW w:w="565" w:type="dxa"/>
            <w:vMerge/>
            <w:tcBorders>
              <w:top w:val="nil"/>
              <w:left w:val="single" w:sz="8" w:space="0" w:color="000000"/>
              <w:bottom w:val="nil"/>
              <w:right w:val="single" w:sz="8" w:space="0" w:color="000000"/>
            </w:tcBorders>
          </w:tcPr>
          <w:p w14:paraId="4EDC8887" w14:textId="77777777" w:rsidR="00F67E59" w:rsidRPr="00F35FCB" w:rsidRDefault="00F67E59" w:rsidP="00F67E59"/>
        </w:tc>
        <w:tc>
          <w:tcPr>
            <w:tcW w:w="2269" w:type="dxa"/>
            <w:vMerge/>
            <w:tcBorders>
              <w:top w:val="nil"/>
              <w:left w:val="nil"/>
              <w:bottom w:val="nil"/>
              <w:right w:val="single" w:sz="8" w:space="0" w:color="000000"/>
            </w:tcBorders>
          </w:tcPr>
          <w:p w14:paraId="7D6E8891" w14:textId="77777777" w:rsidR="00F67E59" w:rsidRPr="00F35FCB" w:rsidRDefault="00F67E59" w:rsidP="00F67E59"/>
        </w:tc>
        <w:tc>
          <w:tcPr>
            <w:tcW w:w="1701" w:type="dxa"/>
            <w:vMerge/>
            <w:tcBorders>
              <w:top w:val="nil"/>
              <w:left w:val="nil"/>
              <w:bottom w:val="nil"/>
              <w:right w:val="single" w:sz="8" w:space="0" w:color="000000"/>
            </w:tcBorders>
          </w:tcPr>
          <w:p w14:paraId="147A279A" w14:textId="77777777" w:rsidR="00F67E59" w:rsidRPr="00F35FCB" w:rsidRDefault="00F67E59" w:rsidP="00F67E59"/>
        </w:tc>
        <w:tc>
          <w:tcPr>
            <w:tcW w:w="3969" w:type="dxa"/>
            <w:vMerge/>
            <w:tcBorders>
              <w:top w:val="nil"/>
              <w:left w:val="nil"/>
              <w:bottom w:val="nil"/>
              <w:right w:val="single" w:sz="8" w:space="0" w:color="000000"/>
            </w:tcBorders>
          </w:tcPr>
          <w:p w14:paraId="2D4DFB6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B2DB6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7B31215" w14:textId="77777777" w:rsidTr="00F67E59">
        <w:trPr>
          <w:trHeight w:val="367"/>
        </w:trPr>
        <w:tc>
          <w:tcPr>
            <w:tcW w:w="565" w:type="dxa"/>
            <w:vMerge/>
            <w:tcBorders>
              <w:top w:val="nil"/>
              <w:left w:val="single" w:sz="8" w:space="0" w:color="000000"/>
              <w:bottom w:val="nil"/>
              <w:right w:val="single" w:sz="8" w:space="0" w:color="000000"/>
            </w:tcBorders>
          </w:tcPr>
          <w:p w14:paraId="08E0F00C" w14:textId="77777777" w:rsidR="00F67E59" w:rsidRPr="00F35FCB" w:rsidRDefault="00F67E59" w:rsidP="00F67E59"/>
        </w:tc>
        <w:tc>
          <w:tcPr>
            <w:tcW w:w="2269" w:type="dxa"/>
            <w:vMerge/>
            <w:tcBorders>
              <w:top w:val="nil"/>
              <w:left w:val="nil"/>
              <w:bottom w:val="nil"/>
              <w:right w:val="single" w:sz="8" w:space="0" w:color="000000"/>
            </w:tcBorders>
          </w:tcPr>
          <w:p w14:paraId="3865A126" w14:textId="77777777" w:rsidR="00F67E59" w:rsidRPr="00F35FCB" w:rsidRDefault="00F67E59" w:rsidP="00F67E59"/>
        </w:tc>
        <w:tc>
          <w:tcPr>
            <w:tcW w:w="1701" w:type="dxa"/>
            <w:vMerge/>
            <w:tcBorders>
              <w:top w:val="nil"/>
              <w:left w:val="nil"/>
              <w:bottom w:val="nil"/>
              <w:right w:val="single" w:sz="8" w:space="0" w:color="000000"/>
            </w:tcBorders>
          </w:tcPr>
          <w:p w14:paraId="2DE40FC3" w14:textId="77777777" w:rsidR="00F67E59" w:rsidRPr="00F35FCB" w:rsidRDefault="00F67E59" w:rsidP="00F67E59"/>
        </w:tc>
        <w:tc>
          <w:tcPr>
            <w:tcW w:w="3969" w:type="dxa"/>
            <w:vMerge/>
            <w:tcBorders>
              <w:top w:val="nil"/>
              <w:left w:val="nil"/>
              <w:bottom w:val="nil"/>
              <w:right w:val="single" w:sz="8" w:space="0" w:color="000000"/>
            </w:tcBorders>
          </w:tcPr>
          <w:p w14:paraId="213D875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7D7309"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4BCEE913" w14:textId="77777777" w:rsidTr="00F67E59">
        <w:trPr>
          <w:trHeight w:val="367"/>
        </w:trPr>
        <w:tc>
          <w:tcPr>
            <w:tcW w:w="565" w:type="dxa"/>
            <w:vMerge/>
            <w:tcBorders>
              <w:top w:val="nil"/>
              <w:left w:val="single" w:sz="8" w:space="0" w:color="000000"/>
              <w:bottom w:val="single" w:sz="4" w:space="0" w:color="auto"/>
              <w:right w:val="single" w:sz="8" w:space="0" w:color="000000"/>
            </w:tcBorders>
          </w:tcPr>
          <w:p w14:paraId="2BC9AC76"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2E9F60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48FFEC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32DCD9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F341323"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3250EA5" w14:textId="77777777" w:rsidTr="00F67E59">
        <w:trPr>
          <w:trHeight w:val="70"/>
        </w:trPr>
        <w:tc>
          <w:tcPr>
            <w:tcW w:w="565" w:type="dxa"/>
            <w:vMerge w:val="restart"/>
            <w:tcBorders>
              <w:top w:val="single" w:sz="4" w:space="0" w:color="auto"/>
              <w:left w:val="single" w:sz="4" w:space="0" w:color="auto"/>
              <w:bottom w:val="single" w:sz="4" w:space="0" w:color="auto"/>
              <w:right w:val="single" w:sz="4" w:space="0" w:color="auto"/>
            </w:tcBorders>
          </w:tcPr>
          <w:p w14:paraId="5BD0630E"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6474F22A" w14:textId="77777777" w:rsidR="00F67E59" w:rsidRPr="00F35FCB" w:rsidRDefault="00F67E59" w:rsidP="00F67E59">
            <w:r w:rsidRPr="00F35FCB">
              <w:t>Курортная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757B2C8A" w14:textId="77777777" w:rsidR="00F67E59" w:rsidRPr="00F35FCB" w:rsidRDefault="00F67E59" w:rsidP="00F67E59">
            <w:r w:rsidRPr="00F35FCB">
              <w:t xml:space="preserve">9.2 </w:t>
            </w:r>
          </w:p>
        </w:tc>
        <w:tc>
          <w:tcPr>
            <w:tcW w:w="3969" w:type="dxa"/>
            <w:vMerge w:val="restart"/>
            <w:tcBorders>
              <w:top w:val="single" w:sz="4" w:space="0" w:color="auto"/>
              <w:left w:val="single" w:sz="4" w:space="0" w:color="auto"/>
              <w:bottom w:val="single" w:sz="4" w:space="0" w:color="auto"/>
              <w:right w:val="single" w:sz="4" w:space="0" w:color="auto"/>
            </w:tcBorders>
          </w:tcPr>
          <w:p w14:paraId="1168B0EF"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single" w:sz="4" w:space="0" w:color="auto"/>
              <w:left w:val="single" w:sz="4" w:space="0" w:color="auto"/>
              <w:bottom w:val="single" w:sz="4" w:space="0" w:color="auto"/>
              <w:right w:val="single" w:sz="4" w:space="0" w:color="auto"/>
            </w:tcBorders>
          </w:tcPr>
          <w:p w14:paraId="78586B9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834CD1B" w14:textId="77777777" w:rsidTr="00F67E59">
        <w:trPr>
          <w:trHeight w:val="449"/>
        </w:trPr>
        <w:tc>
          <w:tcPr>
            <w:tcW w:w="565" w:type="dxa"/>
            <w:vMerge/>
            <w:tcBorders>
              <w:top w:val="single" w:sz="4" w:space="0" w:color="auto"/>
              <w:left w:val="single" w:sz="8" w:space="0" w:color="000000"/>
              <w:bottom w:val="single" w:sz="8" w:space="0" w:color="000000"/>
              <w:right w:val="single" w:sz="8" w:space="0" w:color="000000"/>
            </w:tcBorders>
          </w:tcPr>
          <w:p w14:paraId="6FAFBB29"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43AC116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B24597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C89C54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C634AA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EDE2C5E" w14:textId="77777777" w:rsidTr="00F67E59">
        <w:trPr>
          <w:trHeight w:val="315"/>
        </w:trPr>
        <w:tc>
          <w:tcPr>
            <w:tcW w:w="565" w:type="dxa"/>
            <w:vMerge/>
            <w:tcBorders>
              <w:top w:val="nil"/>
              <w:left w:val="single" w:sz="8" w:space="0" w:color="000000"/>
              <w:bottom w:val="single" w:sz="8" w:space="0" w:color="000000"/>
              <w:right w:val="single" w:sz="8" w:space="0" w:color="000000"/>
            </w:tcBorders>
          </w:tcPr>
          <w:p w14:paraId="3CAD3AC2"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5CB3F5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EEE499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89B3B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C0648C"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88E395F" w14:textId="77777777" w:rsidTr="00F67E59">
        <w:trPr>
          <w:trHeight w:val="782"/>
        </w:trPr>
        <w:tc>
          <w:tcPr>
            <w:tcW w:w="565" w:type="dxa"/>
            <w:vMerge/>
            <w:tcBorders>
              <w:top w:val="nil"/>
              <w:left w:val="single" w:sz="8" w:space="0" w:color="000000"/>
              <w:bottom w:val="single" w:sz="8" w:space="0" w:color="000000"/>
              <w:right w:val="single" w:sz="8" w:space="0" w:color="000000"/>
            </w:tcBorders>
          </w:tcPr>
          <w:p w14:paraId="0C59065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E55ED0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74390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BCC6E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27E52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2BF75C0" w14:textId="77777777" w:rsidTr="00F67E59">
        <w:trPr>
          <w:trHeight w:val="343"/>
        </w:trPr>
        <w:tc>
          <w:tcPr>
            <w:tcW w:w="565" w:type="dxa"/>
            <w:vMerge/>
            <w:tcBorders>
              <w:top w:val="nil"/>
              <w:left w:val="single" w:sz="8" w:space="0" w:color="000000"/>
              <w:bottom w:val="single" w:sz="8" w:space="0" w:color="000000"/>
              <w:right w:val="single" w:sz="8" w:space="0" w:color="000000"/>
            </w:tcBorders>
          </w:tcPr>
          <w:p w14:paraId="133BBA32"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562CAF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11EF9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20C5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D55E1A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1488A9C" w14:textId="77777777" w:rsidTr="00F67E59">
        <w:trPr>
          <w:trHeight w:val="70"/>
        </w:trPr>
        <w:tc>
          <w:tcPr>
            <w:tcW w:w="565" w:type="dxa"/>
            <w:vMerge/>
            <w:tcBorders>
              <w:top w:val="nil"/>
              <w:left w:val="single" w:sz="8" w:space="0" w:color="000000"/>
              <w:bottom w:val="single" w:sz="4" w:space="0" w:color="auto"/>
              <w:right w:val="single" w:sz="8" w:space="0" w:color="000000"/>
            </w:tcBorders>
          </w:tcPr>
          <w:p w14:paraId="661520BD"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5395D24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5B0723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1A76F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B5259B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D91DA30" w14:textId="77777777" w:rsidTr="00F67E59">
        <w:trPr>
          <w:trHeight w:val="67"/>
        </w:trPr>
        <w:tc>
          <w:tcPr>
            <w:tcW w:w="565" w:type="dxa"/>
            <w:vMerge w:val="restart"/>
            <w:tcBorders>
              <w:top w:val="single" w:sz="4" w:space="0" w:color="auto"/>
              <w:left w:val="single" w:sz="4" w:space="0" w:color="auto"/>
              <w:bottom w:val="single" w:sz="4" w:space="0" w:color="auto"/>
              <w:right w:val="single" w:sz="4" w:space="0" w:color="auto"/>
            </w:tcBorders>
          </w:tcPr>
          <w:p w14:paraId="06FA674E"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F59CCB7" w14:textId="77777777" w:rsidR="00F67E59" w:rsidRPr="00F35FCB" w:rsidRDefault="00F67E59" w:rsidP="00F67E59">
            <w:r w:rsidRPr="00F35FCB">
              <w:t>Санаторная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430F56DB" w14:textId="77777777" w:rsidR="00F67E59" w:rsidRPr="00F35FCB" w:rsidRDefault="00F67E59" w:rsidP="00F67E59">
            <w:r w:rsidRPr="00F35FCB">
              <w:t>9.2.1</w:t>
            </w:r>
          </w:p>
        </w:tc>
        <w:tc>
          <w:tcPr>
            <w:tcW w:w="3969" w:type="dxa"/>
            <w:vMerge w:val="restart"/>
            <w:tcBorders>
              <w:top w:val="single" w:sz="4" w:space="0" w:color="auto"/>
              <w:left w:val="single" w:sz="4" w:space="0" w:color="auto"/>
              <w:bottom w:val="single" w:sz="4" w:space="0" w:color="auto"/>
              <w:right w:val="single" w:sz="4" w:space="0" w:color="auto"/>
            </w:tcBorders>
          </w:tcPr>
          <w:p w14:paraId="3E83E940" w14:textId="77777777" w:rsidR="00F67E59" w:rsidRPr="00F35FCB" w:rsidRDefault="00F67E59" w:rsidP="00F67E59">
            <w:pPr>
              <w:jc w:val="both"/>
            </w:pPr>
            <w:r w:rsidRPr="00F35FCB">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w:t>
            </w:r>
          </w:p>
          <w:p w14:paraId="6597FFFC" w14:textId="77777777" w:rsidR="00F67E59" w:rsidRPr="00F35FCB" w:rsidRDefault="00F67E59" w:rsidP="00F67E59">
            <w:pPr>
              <w:jc w:val="both"/>
            </w:pPr>
            <w:r w:rsidRPr="00F35FCB">
              <w:t>лечебно-оздоровительных местностей (пляжи, бюветы, места добычи целебной грязи); размещение лечебно-оздоровительных лагерей</w:t>
            </w:r>
          </w:p>
        </w:tc>
        <w:tc>
          <w:tcPr>
            <w:tcW w:w="6520" w:type="dxa"/>
            <w:tcBorders>
              <w:top w:val="single" w:sz="4" w:space="0" w:color="auto"/>
              <w:left w:val="single" w:sz="4" w:space="0" w:color="auto"/>
              <w:bottom w:val="single" w:sz="4" w:space="0" w:color="auto"/>
              <w:right w:val="single" w:sz="4" w:space="0" w:color="auto"/>
            </w:tcBorders>
          </w:tcPr>
          <w:p w14:paraId="1344482E" w14:textId="77777777" w:rsidR="00F67E59" w:rsidRPr="00F35FCB" w:rsidRDefault="00F67E59" w:rsidP="00F67E59">
            <w:pPr>
              <w:jc w:val="both"/>
            </w:pPr>
            <w:r w:rsidRPr="00F35FCB">
              <w:t>Минимальный размер земельного участка (площадь) – 10000 кв. м</w:t>
            </w:r>
          </w:p>
        </w:tc>
      </w:tr>
      <w:tr w:rsidR="00F35FCB" w:rsidRPr="00F35FCB" w14:paraId="09464289" w14:textId="77777777" w:rsidTr="00F67E59">
        <w:trPr>
          <w:trHeight w:val="64"/>
        </w:trPr>
        <w:tc>
          <w:tcPr>
            <w:tcW w:w="565" w:type="dxa"/>
            <w:vMerge/>
            <w:tcBorders>
              <w:top w:val="single" w:sz="4" w:space="0" w:color="auto"/>
              <w:left w:val="single" w:sz="8" w:space="0" w:color="000000"/>
              <w:bottom w:val="single" w:sz="8" w:space="0" w:color="000000"/>
              <w:right w:val="single" w:sz="8" w:space="0" w:color="000000"/>
            </w:tcBorders>
          </w:tcPr>
          <w:p w14:paraId="1F6C363C"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5696AA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82C32E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2A972E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9AAD1F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ADA27CB" w14:textId="77777777" w:rsidTr="00F67E59">
        <w:trPr>
          <w:trHeight w:val="64"/>
        </w:trPr>
        <w:tc>
          <w:tcPr>
            <w:tcW w:w="565" w:type="dxa"/>
            <w:vMerge/>
            <w:tcBorders>
              <w:top w:val="nil"/>
              <w:left w:val="single" w:sz="8" w:space="0" w:color="000000"/>
              <w:bottom w:val="single" w:sz="8" w:space="0" w:color="000000"/>
              <w:right w:val="single" w:sz="8" w:space="0" w:color="000000"/>
            </w:tcBorders>
          </w:tcPr>
          <w:p w14:paraId="677325A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7789E7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963D51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F253A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C802361"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78893076" w14:textId="77777777" w:rsidTr="00F67E59">
        <w:trPr>
          <w:trHeight w:val="64"/>
        </w:trPr>
        <w:tc>
          <w:tcPr>
            <w:tcW w:w="565" w:type="dxa"/>
            <w:vMerge/>
            <w:tcBorders>
              <w:top w:val="nil"/>
              <w:left w:val="single" w:sz="8" w:space="0" w:color="000000"/>
              <w:bottom w:val="single" w:sz="8" w:space="0" w:color="000000"/>
              <w:right w:val="single" w:sz="8" w:space="0" w:color="000000"/>
            </w:tcBorders>
          </w:tcPr>
          <w:p w14:paraId="3E354B4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D957C9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D8B31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65B998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1E9D6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(прим.3.1)</w:t>
            </w:r>
          </w:p>
        </w:tc>
      </w:tr>
      <w:tr w:rsidR="00F35FCB" w:rsidRPr="00F35FCB" w14:paraId="096E0267" w14:textId="77777777" w:rsidTr="00F67E59">
        <w:trPr>
          <w:trHeight w:val="64"/>
        </w:trPr>
        <w:tc>
          <w:tcPr>
            <w:tcW w:w="565" w:type="dxa"/>
            <w:vMerge/>
            <w:tcBorders>
              <w:top w:val="nil"/>
              <w:left w:val="single" w:sz="8" w:space="0" w:color="000000"/>
              <w:bottom w:val="single" w:sz="8" w:space="0" w:color="000000"/>
              <w:right w:val="single" w:sz="8" w:space="0" w:color="000000"/>
            </w:tcBorders>
          </w:tcPr>
          <w:p w14:paraId="421519F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E9250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16FB5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B4030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E60580" w14:textId="77777777" w:rsidR="00F67E59" w:rsidRPr="00F35FCB" w:rsidRDefault="00F67E59" w:rsidP="00F67E59">
            <w:pPr>
              <w:jc w:val="both"/>
            </w:pPr>
            <w:r w:rsidRPr="00F35FCB">
              <w:t>Предельная высота зданий, строений, сооружений – 21/25/30/33 м (прим.3.3)</w:t>
            </w:r>
          </w:p>
        </w:tc>
      </w:tr>
      <w:tr w:rsidR="00F35FCB" w:rsidRPr="00F35FCB" w14:paraId="5728894A" w14:textId="77777777" w:rsidTr="00F67E59">
        <w:trPr>
          <w:trHeight w:val="64"/>
        </w:trPr>
        <w:tc>
          <w:tcPr>
            <w:tcW w:w="565" w:type="dxa"/>
            <w:vMerge/>
            <w:tcBorders>
              <w:top w:val="nil"/>
              <w:left w:val="single" w:sz="8" w:space="0" w:color="000000"/>
              <w:bottom w:val="single" w:sz="4" w:space="0" w:color="auto"/>
              <w:right w:val="single" w:sz="8" w:space="0" w:color="000000"/>
            </w:tcBorders>
          </w:tcPr>
          <w:p w14:paraId="5C5EE97B"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402FF92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B758B4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76E162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5541EA6" w14:textId="77777777" w:rsidR="00F67E59" w:rsidRPr="00F35FCB" w:rsidRDefault="00F67E59" w:rsidP="00F67E59">
            <w:pPr>
              <w:jc w:val="both"/>
            </w:pPr>
            <w:r w:rsidRPr="00F35FCB">
              <w:t>Минимальный процент озеленения в границах земельного участка – 30%</w:t>
            </w:r>
          </w:p>
        </w:tc>
      </w:tr>
      <w:tr w:rsidR="00F35FCB" w:rsidRPr="00F35FCB" w14:paraId="3C68CCC0"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4927C48F"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15AC7246" w14:textId="77777777" w:rsidR="00F67E59" w:rsidRPr="00F35FCB" w:rsidRDefault="00F67E59" w:rsidP="00F67E59">
            <w:r w:rsidRPr="00F35FCB">
              <w:t>Общее пользование водными объектами</w:t>
            </w:r>
          </w:p>
        </w:tc>
        <w:tc>
          <w:tcPr>
            <w:tcW w:w="1701" w:type="dxa"/>
            <w:vMerge w:val="restart"/>
            <w:tcBorders>
              <w:top w:val="single" w:sz="4" w:space="0" w:color="auto"/>
              <w:left w:val="single" w:sz="4" w:space="0" w:color="auto"/>
              <w:bottom w:val="single" w:sz="4" w:space="0" w:color="auto"/>
              <w:right w:val="single" w:sz="4" w:space="0" w:color="auto"/>
            </w:tcBorders>
          </w:tcPr>
          <w:p w14:paraId="13A8B67B" w14:textId="77777777" w:rsidR="00F67E59" w:rsidRPr="00F35FCB" w:rsidRDefault="00F67E59" w:rsidP="00F67E59">
            <w:r w:rsidRPr="00F35FCB">
              <w:t>11.1</w:t>
            </w:r>
          </w:p>
        </w:tc>
        <w:tc>
          <w:tcPr>
            <w:tcW w:w="3969" w:type="dxa"/>
            <w:vMerge w:val="restart"/>
            <w:tcBorders>
              <w:top w:val="single" w:sz="4" w:space="0" w:color="auto"/>
              <w:left w:val="single" w:sz="4" w:space="0" w:color="auto"/>
              <w:bottom w:val="single" w:sz="4" w:space="0" w:color="auto"/>
              <w:right w:val="single" w:sz="4" w:space="0" w:color="auto"/>
            </w:tcBorders>
          </w:tcPr>
          <w:p w14:paraId="4A6D585C" w14:textId="77777777" w:rsidR="00F67E59" w:rsidRPr="00F35FCB" w:rsidRDefault="00F67E59" w:rsidP="00F67E59">
            <w:pPr>
              <w:jc w:val="both"/>
            </w:pPr>
            <w:r w:rsidRPr="00F35FCB">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520" w:type="dxa"/>
            <w:tcBorders>
              <w:top w:val="single" w:sz="4" w:space="0" w:color="auto"/>
              <w:left w:val="single" w:sz="4" w:space="0" w:color="auto"/>
              <w:bottom w:val="single" w:sz="4" w:space="0" w:color="auto"/>
              <w:right w:val="single" w:sz="4" w:space="0" w:color="auto"/>
            </w:tcBorders>
          </w:tcPr>
          <w:p w14:paraId="5FE3ACC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D59A6E8"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1B83B5E6"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26E5EB5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D82E1B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11B0E2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5FA45E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5F9399F"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236509C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633E1E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6DCB2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189E8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58622F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8C82864"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524704F"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1F5881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731B9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F681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CDC34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13F1888"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1C282B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E1E2A4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647F62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BAF74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CAD591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20BF292" w14:textId="77777777" w:rsidTr="00F67E59">
        <w:trPr>
          <w:trHeight w:val="45"/>
        </w:trPr>
        <w:tc>
          <w:tcPr>
            <w:tcW w:w="565" w:type="dxa"/>
            <w:vMerge/>
            <w:tcBorders>
              <w:top w:val="nil"/>
              <w:left w:val="single" w:sz="8" w:space="0" w:color="000000"/>
              <w:bottom w:val="single" w:sz="4" w:space="0" w:color="auto"/>
              <w:right w:val="single" w:sz="8" w:space="0" w:color="000000"/>
            </w:tcBorders>
          </w:tcPr>
          <w:p w14:paraId="0C9CCFBC"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76DA06D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545FC2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8E7B3C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BE9591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F73BC1D"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1F658064" w14:textId="77777777" w:rsidR="00F67E59" w:rsidRPr="00F35FCB" w:rsidRDefault="00F67E59" w:rsidP="00596C2D">
            <w:pPr>
              <w:numPr>
                <w:ilvl w:val="0"/>
                <w:numId w:val="6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13FB3C66" w14:textId="77777777" w:rsidR="00F67E59" w:rsidRPr="00F35FCB" w:rsidRDefault="00F67E59" w:rsidP="00F67E59">
            <w:r w:rsidRPr="00F35FCB">
              <w:rPr>
                <w:rFonts w:eastAsia="Tahoma"/>
              </w:rPr>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2848C4C9" w14:textId="77777777" w:rsidR="00F67E59" w:rsidRPr="00F35FCB" w:rsidRDefault="00F67E59" w:rsidP="00F67E59">
            <w:r w:rsidRPr="00F35FCB">
              <w:rPr>
                <w:rFonts w:eastAsia="Tahoma"/>
              </w:rPr>
              <w:t>12.0.1</w:t>
            </w:r>
          </w:p>
        </w:tc>
        <w:tc>
          <w:tcPr>
            <w:tcW w:w="3969" w:type="dxa"/>
            <w:vMerge w:val="restart"/>
            <w:tcBorders>
              <w:top w:val="single" w:sz="4" w:space="0" w:color="auto"/>
              <w:left w:val="single" w:sz="4" w:space="0" w:color="auto"/>
              <w:bottom w:val="single" w:sz="4" w:space="0" w:color="auto"/>
              <w:right w:val="single" w:sz="4" w:space="0" w:color="auto"/>
            </w:tcBorders>
          </w:tcPr>
          <w:p w14:paraId="0AB2218C" w14:textId="77777777" w:rsidR="00F67E59" w:rsidRPr="00F35FCB" w:rsidRDefault="00F67E59" w:rsidP="00F67E59">
            <w:pPr>
              <w:jc w:val="both"/>
            </w:pPr>
            <w:r w:rsidRPr="00F35FCB">
              <w:rPr>
                <w:rFonts w:eastAsia="Tahoma"/>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6EBDB91F" w14:textId="77777777" w:rsidR="00F67E59" w:rsidRPr="00F35FCB" w:rsidRDefault="00F67E59" w:rsidP="00F67E59">
            <w:pPr>
              <w:jc w:val="both"/>
            </w:pPr>
            <w:r w:rsidRPr="00F35FCB">
              <w:rPr>
                <w:rFonts w:eastAsia="Tahoma"/>
              </w:rPr>
              <w:t>Минимальный размер земельного участка (площадь) – не подлежит установлению</w:t>
            </w:r>
          </w:p>
        </w:tc>
      </w:tr>
      <w:tr w:rsidR="00F35FCB" w:rsidRPr="00F35FCB" w14:paraId="73106C7E" w14:textId="77777777" w:rsidTr="00F67E59">
        <w:trPr>
          <w:trHeight w:val="45"/>
        </w:trPr>
        <w:tc>
          <w:tcPr>
            <w:tcW w:w="565" w:type="dxa"/>
            <w:vMerge/>
            <w:tcBorders>
              <w:top w:val="single" w:sz="4" w:space="0" w:color="auto"/>
              <w:left w:val="single" w:sz="8" w:space="0" w:color="000000"/>
              <w:right w:val="single" w:sz="8" w:space="0" w:color="000000"/>
            </w:tcBorders>
          </w:tcPr>
          <w:p w14:paraId="1604AD6F" w14:textId="77777777" w:rsidR="00F67E59" w:rsidRPr="00F35FCB" w:rsidRDefault="00F67E59" w:rsidP="00F67E59"/>
        </w:tc>
        <w:tc>
          <w:tcPr>
            <w:tcW w:w="2269" w:type="dxa"/>
            <w:vMerge/>
            <w:tcBorders>
              <w:top w:val="single" w:sz="4" w:space="0" w:color="auto"/>
              <w:left w:val="nil"/>
              <w:right w:val="single" w:sz="8" w:space="0" w:color="000000"/>
            </w:tcBorders>
          </w:tcPr>
          <w:p w14:paraId="4C7E2968" w14:textId="77777777" w:rsidR="00F67E59" w:rsidRPr="00F35FCB" w:rsidRDefault="00F67E59" w:rsidP="00F67E59"/>
        </w:tc>
        <w:tc>
          <w:tcPr>
            <w:tcW w:w="1701" w:type="dxa"/>
            <w:vMerge/>
            <w:tcBorders>
              <w:top w:val="single" w:sz="4" w:space="0" w:color="auto"/>
              <w:left w:val="nil"/>
              <w:right w:val="single" w:sz="8" w:space="0" w:color="000000"/>
            </w:tcBorders>
          </w:tcPr>
          <w:p w14:paraId="1F074975" w14:textId="77777777" w:rsidR="00F67E59" w:rsidRPr="00F35FCB" w:rsidRDefault="00F67E59" w:rsidP="00F67E59"/>
        </w:tc>
        <w:tc>
          <w:tcPr>
            <w:tcW w:w="3969" w:type="dxa"/>
            <w:vMerge/>
            <w:tcBorders>
              <w:top w:val="single" w:sz="4" w:space="0" w:color="auto"/>
              <w:left w:val="nil"/>
              <w:right w:val="single" w:sz="8" w:space="0" w:color="000000"/>
            </w:tcBorders>
          </w:tcPr>
          <w:p w14:paraId="7599DCB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AB4BF02" w14:textId="77777777" w:rsidR="00F67E59" w:rsidRPr="00F35FCB" w:rsidRDefault="00F67E59" w:rsidP="00F67E59">
            <w:pPr>
              <w:jc w:val="both"/>
            </w:pPr>
            <w:r w:rsidRPr="00F35FCB">
              <w:rPr>
                <w:rFonts w:eastAsia="Tahoma"/>
              </w:rPr>
              <w:t>Максимальный размер земельного участка (площадь) – не подлежит установлению</w:t>
            </w:r>
          </w:p>
        </w:tc>
      </w:tr>
      <w:tr w:rsidR="00F35FCB" w:rsidRPr="00F35FCB" w14:paraId="5E59BA36" w14:textId="77777777" w:rsidTr="00F67E59">
        <w:trPr>
          <w:trHeight w:val="45"/>
        </w:trPr>
        <w:tc>
          <w:tcPr>
            <w:tcW w:w="565" w:type="dxa"/>
            <w:vMerge/>
            <w:tcBorders>
              <w:left w:val="single" w:sz="8" w:space="0" w:color="000000"/>
              <w:right w:val="single" w:sz="8" w:space="0" w:color="000000"/>
            </w:tcBorders>
          </w:tcPr>
          <w:p w14:paraId="581F0386" w14:textId="77777777" w:rsidR="00F67E59" w:rsidRPr="00F35FCB" w:rsidRDefault="00F67E59" w:rsidP="00F67E59"/>
        </w:tc>
        <w:tc>
          <w:tcPr>
            <w:tcW w:w="2269" w:type="dxa"/>
            <w:vMerge/>
            <w:tcBorders>
              <w:left w:val="nil"/>
              <w:right w:val="single" w:sz="8" w:space="0" w:color="000000"/>
            </w:tcBorders>
          </w:tcPr>
          <w:p w14:paraId="38D71F4B" w14:textId="77777777" w:rsidR="00F67E59" w:rsidRPr="00F35FCB" w:rsidRDefault="00F67E59" w:rsidP="00F67E59"/>
        </w:tc>
        <w:tc>
          <w:tcPr>
            <w:tcW w:w="1701" w:type="dxa"/>
            <w:vMerge/>
            <w:tcBorders>
              <w:left w:val="nil"/>
              <w:right w:val="single" w:sz="8" w:space="0" w:color="000000"/>
            </w:tcBorders>
          </w:tcPr>
          <w:p w14:paraId="2FD86480" w14:textId="77777777" w:rsidR="00F67E59" w:rsidRPr="00F35FCB" w:rsidRDefault="00F67E59" w:rsidP="00F67E59"/>
        </w:tc>
        <w:tc>
          <w:tcPr>
            <w:tcW w:w="3969" w:type="dxa"/>
            <w:vMerge/>
            <w:tcBorders>
              <w:left w:val="nil"/>
              <w:right w:val="single" w:sz="8" w:space="0" w:color="000000"/>
            </w:tcBorders>
          </w:tcPr>
          <w:p w14:paraId="1B945DB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DB04F4" w14:textId="77777777" w:rsidR="00F67E59" w:rsidRPr="00F35FCB" w:rsidRDefault="00F67E59" w:rsidP="00F67E59">
            <w:pPr>
              <w:jc w:val="both"/>
            </w:pPr>
            <w:r w:rsidRPr="00F35FCB">
              <w:rPr>
                <w:rFonts w:eastAsia="Tahoma"/>
              </w:rPr>
              <w:t>Максимальный процент застройки в границах земельного участка – не подлежит установлению</w:t>
            </w:r>
          </w:p>
        </w:tc>
      </w:tr>
      <w:tr w:rsidR="00F35FCB" w:rsidRPr="00F35FCB" w14:paraId="4E096780" w14:textId="77777777" w:rsidTr="00F67E59">
        <w:trPr>
          <w:trHeight w:val="45"/>
        </w:trPr>
        <w:tc>
          <w:tcPr>
            <w:tcW w:w="565" w:type="dxa"/>
            <w:vMerge/>
            <w:tcBorders>
              <w:left w:val="single" w:sz="8" w:space="0" w:color="000000"/>
              <w:right w:val="single" w:sz="8" w:space="0" w:color="000000"/>
            </w:tcBorders>
          </w:tcPr>
          <w:p w14:paraId="3349A4F3" w14:textId="77777777" w:rsidR="00F67E59" w:rsidRPr="00F35FCB" w:rsidRDefault="00F67E59" w:rsidP="00F67E59"/>
        </w:tc>
        <w:tc>
          <w:tcPr>
            <w:tcW w:w="2269" w:type="dxa"/>
            <w:vMerge/>
            <w:tcBorders>
              <w:left w:val="nil"/>
              <w:right w:val="single" w:sz="8" w:space="0" w:color="000000"/>
            </w:tcBorders>
          </w:tcPr>
          <w:p w14:paraId="2B49D75E" w14:textId="77777777" w:rsidR="00F67E59" w:rsidRPr="00F35FCB" w:rsidRDefault="00F67E59" w:rsidP="00F67E59"/>
        </w:tc>
        <w:tc>
          <w:tcPr>
            <w:tcW w:w="1701" w:type="dxa"/>
            <w:vMerge/>
            <w:tcBorders>
              <w:left w:val="nil"/>
              <w:right w:val="single" w:sz="8" w:space="0" w:color="000000"/>
            </w:tcBorders>
          </w:tcPr>
          <w:p w14:paraId="4AD809DD" w14:textId="77777777" w:rsidR="00F67E59" w:rsidRPr="00F35FCB" w:rsidRDefault="00F67E59" w:rsidP="00F67E59"/>
        </w:tc>
        <w:tc>
          <w:tcPr>
            <w:tcW w:w="3969" w:type="dxa"/>
            <w:vMerge/>
            <w:tcBorders>
              <w:left w:val="nil"/>
              <w:right w:val="single" w:sz="8" w:space="0" w:color="000000"/>
            </w:tcBorders>
          </w:tcPr>
          <w:p w14:paraId="5CFF3F8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34C229" w14:textId="77777777" w:rsidR="00F67E59" w:rsidRPr="00F35FCB" w:rsidRDefault="00F67E59" w:rsidP="00F67E59">
            <w:pPr>
              <w:jc w:val="both"/>
            </w:pPr>
            <w:r w:rsidRPr="00F35FCB">
              <w:rPr>
                <w:rFonts w:eastAsia="Tahom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1DFEF14" w14:textId="77777777" w:rsidTr="00F67E59">
        <w:trPr>
          <w:trHeight w:val="45"/>
        </w:trPr>
        <w:tc>
          <w:tcPr>
            <w:tcW w:w="565" w:type="dxa"/>
            <w:vMerge/>
            <w:tcBorders>
              <w:left w:val="single" w:sz="8" w:space="0" w:color="000000"/>
              <w:right w:val="single" w:sz="8" w:space="0" w:color="000000"/>
            </w:tcBorders>
          </w:tcPr>
          <w:p w14:paraId="59D473B6" w14:textId="77777777" w:rsidR="00F67E59" w:rsidRPr="00F35FCB" w:rsidRDefault="00F67E59" w:rsidP="00F67E59"/>
        </w:tc>
        <w:tc>
          <w:tcPr>
            <w:tcW w:w="2269" w:type="dxa"/>
            <w:vMerge/>
            <w:tcBorders>
              <w:left w:val="nil"/>
              <w:right w:val="single" w:sz="8" w:space="0" w:color="000000"/>
            </w:tcBorders>
          </w:tcPr>
          <w:p w14:paraId="466801A1" w14:textId="77777777" w:rsidR="00F67E59" w:rsidRPr="00F35FCB" w:rsidRDefault="00F67E59" w:rsidP="00F67E59"/>
        </w:tc>
        <w:tc>
          <w:tcPr>
            <w:tcW w:w="1701" w:type="dxa"/>
            <w:vMerge/>
            <w:tcBorders>
              <w:left w:val="nil"/>
              <w:right w:val="single" w:sz="8" w:space="0" w:color="000000"/>
            </w:tcBorders>
          </w:tcPr>
          <w:p w14:paraId="1F1368A3" w14:textId="77777777" w:rsidR="00F67E59" w:rsidRPr="00F35FCB" w:rsidRDefault="00F67E59" w:rsidP="00F67E59"/>
        </w:tc>
        <w:tc>
          <w:tcPr>
            <w:tcW w:w="3969" w:type="dxa"/>
            <w:vMerge/>
            <w:tcBorders>
              <w:left w:val="nil"/>
              <w:right w:val="single" w:sz="8" w:space="0" w:color="000000"/>
            </w:tcBorders>
          </w:tcPr>
          <w:p w14:paraId="46A2055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B2AE92" w14:textId="77777777" w:rsidR="00F67E59" w:rsidRPr="00F35FCB" w:rsidRDefault="00F67E59" w:rsidP="00F67E59">
            <w:pPr>
              <w:jc w:val="both"/>
            </w:pPr>
            <w:r w:rsidRPr="00F35FCB">
              <w:rPr>
                <w:rFonts w:eastAsia="Tahoma"/>
              </w:rPr>
              <w:t>Предельная высота зданий, строений, сооружений – не подлежит установлению</w:t>
            </w:r>
          </w:p>
        </w:tc>
      </w:tr>
      <w:tr w:rsidR="00F35FCB" w:rsidRPr="00F35FCB" w14:paraId="329D0940" w14:textId="77777777" w:rsidTr="00F67E59">
        <w:trPr>
          <w:trHeight w:val="45"/>
        </w:trPr>
        <w:tc>
          <w:tcPr>
            <w:tcW w:w="565" w:type="dxa"/>
            <w:vMerge/>
            <w:tcBorders>
              <w:left w:val="single" w:sz="8" w:space="0" w:color="000000"/>
              <w:bottom w:val="single" w:sz="8" w:space="0" w:color="000000"/>
              <w:right w:val="single" w:sz="8" w:space="0" w:color="000000"/>
            </w:tcBorders>
          </w:tcPr>
          <w:p w14:paraId="36E3BC84" w14:textId="77777777" w:rsidR="00F67E59" w:rsidRPr="00F35FCB" w:rsidRDefault="00F67E59" w:rsidP="00F67E59"/>
        </w:tc>
        <w:tc>
          <w:tcPr>
            <w:tcW w:w="2269" w:type="dxa"/>
            <w:vMerge/>
            <w:tcBorders>
              <w:left w:val="nil"/>
              <w:bottom w:val="single" w:sz="8" w:space="0" w:color="000000"/>
              <w:right w:val="single" w:sz="8" w:space="0" w:color="000000"/>
            </w:tcBorders>
          </w:tcPr>
          <w:p w14:paraId="59C3DD4F" w14:textId="77777777" w:rsidR="00F67E59" w:rsidRPr="00F35FCB" w:rsidRDefault="00F67E59" w:rsidP="00F67E59"/>
        </w:tc>
        <w:tc>
          <w:tcPr>
            <w:tcW w:w="1701" w:type="dxa"/>
            <w:vMerge/>
            <w:tcBorders>
              <w:left w:val="nil"/>
              <w:bottom w:val="single" w:sz="8" w:space="0" w:color="000000"/>
              <w:right w:val="single" w:sz="8" w:space="0" w:color="000000"/>
            </w:tcBorders>
          </w:tcPr>
          <w:p w14:paraId="4A0DF2DF" w14:textId="77777777" w:rsidR="00F67E59" w:rsidRPr="00F35FCB" w:rsidRDefault="00F67E59" w:rsidP="00F67E59"/>
        </w:tc>
        <w:tc>
          <w:tcPr>
            <w:tcW w:w="3969" w:type="dxa"/>
            <w:vMerge/>
            <w:tcBorders>
              <w:left w:val="nil"/>
              <w:bottom w:val="single" w:sz="8" w:space="0" w:color="000000"/>
              <w:right w:val="single" w:sz="8" w:space="0" w:color="000000"/>
            </w:tcBorders>
          </w:tcPr>
          <w:p w14:paraId="142B205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838BF5" w14:textId="77777777" w:rsidR="00F67E59" w:rsidRPr="00F35FCB" w:rsidRDefault="00F67E59" w:rsidP="00F67E59">
            <w:pPr>
              <w:jc w:val="both"/>
            </w:pPr>
            <w:r w:rsidRPr="00F35FCB">
              <w:rPr>
                <w:rFonts w:eastAsia="Tahoma"/>
              </w:rPr>
              <w:t>Минимальный процент озеленения в границах земельного участка – не подлежит установлению</w:t>
            </w:r>
          </w:p>
        </w:tc>
      </w:tr>
      <w:tr w:rsidR="00F35FCB" w:rsidRPr="00F35FCB" w14:paraId="461F06BF" w14:textId="77777777" w:rsidTr="00F67E59">
        <w:trPr>
          <w:trHeight w:val="306"/>
        </w:trPr>
        <w:tc>
          <w:tcPr>
            <w:tcW w:w="565" w:type="dxa"/>
            <w:vMerge w:val="restart"/>
            <w:tcBorders>
              <w:top w:val="nil"/>
              <w:left w:val="single" w:sz="8" w:space="0" w:color="000000"/>
              <w:right w:val="single" w:sz="8" w:space="0" w:color="000000"/>
            </w:tcBorders>
          </w:tcPr>
          <w:p w14:paraId="4D78AE85" w14:textId="77777777" w:rsidR="00F67E59" w:rsidRPr="00F35FCB" w:rsidRDefault="00F67E59" w:rsidP="00596C2D">
            <w:pPr>
              <w:numPr>
                <w:ilvl w:val="0"/>
                <w:numId w:val="67"/>
              </w:numPr>
              <w:suppressAutoHyphens/>
              <w:ind w:left="0" w:firstLine="0"/>
              <w:jc w:val="center"/>
            </w:pPr>
          </w:p>
        </w:tc>
        <w:tc>
          <w:tcPr>
            <w:tcW w:w="2269" w:type="dxa"/>
            <w:vMerge w:val="restart"/>
            <w:tcBorders>
              <w:top w:val="nil"/>
              <w:left w:val="nil"/>
              <w:right w:val="single" w:sz="8" w:space="0" w:color="000000"/>
            </w:tcBorders>
          </w:tcPr>
          <w:p w14:paraId="29CC0F17" w14:textId="77777777" w:rsidR="00F67E59" w:rsidRPr="00F35FCB" w:rsidRDefault="00F67E59" w:rsidP="00F67E59">
            <w:r w:rsidRPr="00F35FCB">
              <w:t>Благоустройство территории</w:t>
            </w:r>
          </w:p>
        </w:tc>
        <w:tc>
          <w:tcPr>
            <w:tcW w:w="1701" w:type="dxa"/>
            <w:vMerge w:val="restart"/>
            <w:tcBorders>
              <w:top w:val="nil"/>
              <w:left w:val="nil"/>
              <w:right w:val="single" w:sz="8" w:space="0" w:color="000000"/>
            </w:tcBorders>
          </w:tcPr>
          <w:p w14:paraId="146BB8FA" w14:textId="77777777" w:rsidR="00F67E59" w:rsidRPr="00F35FCB" w:rsidRDefault="00F67E59" w:rsidP="00F67E59">
            <w:r w:rsidRPr="00F35FCB">
              <w:t>12.0.2</w:t>
            </w:r>
          </w:p>
        </w:tc>
        <w:tc>
          <w:tcPr>
            <w:tcW w:w="3969" w:type="dxa"/>
            <w:vMerge w:val="restart"/>
            <w:tcBorders>
              <w:top w:val="nil"/>
              <w:left w:val="nil"/>
              <w:right w:val="single" w:sz="8" w:space="0" w:color="000000"/>
            </w:tcBorders>
          </w:tcPr>
          <w:p w14:paraId="03A41D93"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4A0F403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EA5F480" w14:textId="77777777" w:rsidTr="00F67E59">
        <w:trPr>
          <w:trHeight w:val="597"/>
        </w:trPr>
        <w:tc>
          <w:tcPr>
            <w:tcW w:w="565" w:type="dxa"/>
            <w:vMerge/>
            <w:tcBorders>
              <w:top w:val="nil"/>
              <w:left w:val="single" w:sz="8" w:space="0" w:color="000000"/>
              <w:bottom w:val="single" w:sz="8" w:space="0" w:color="000000"/>
              <w:right w:val="single" w:sz="8" w:space="0" w:color="000000"/>
            </w:tcBorders>
          </w:tcPr>
          <w:p w14:paraId="2F52B0E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258FD1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F1074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B239E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63B1B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C4B9DE2" w14:textId="77777777" w:rsidTr="00F67E59">
        <w:trPr>
          <w:trHeight w:val="597"/>
        </w:trPr>
        <w:tc>
          <w:tcPr>
            <w:tcW w:w="565" w:type="dxa"/>
            <w:vMerge/>
            <w:tcBorders>
              <w:top w:val="nil"/>
              <w:left w:val="single" w:sz="8" w:space="0" w:color="000000"/>
              <w:bottom w:val="single" w:sz="8" w:space="0" w:color="000000"/>
              <w:right w:val="single" w:sz="8" w:space="0" w:color="000000"/>
            </w:tcBorders>
          </w:tcPr>
          <w:p w14:paraId="7FA1BAB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A853E7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4B9835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F0780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33A3D3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B9D3C96" w14:textId="77777777" w:rsidTr="00F67E59">
        <w:trPr>
          <w:trHeight w:val="597"/>
        </w:trPr>
        <w:tc>
          <w:tcPr>
            <w:tcW w:w="565" w:type="dxa"/>
            <w:vMerge/>
            <w:tcBorders>
              <w:top w:val="nil"/>
              <w:left w:val="single" w:sz="8" w:space="0" w:color="000000"/>
              <w:bottom w:val="single" w:sz="8" w:space="0" w:color="000000"/>
              <w:right w:val="single" w:sz="8" w:space="0" w:color="000000"/>
            </w:tcBorders>
          </w:tcPr>
          <w:p w14:paraId="3BF4A95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41137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9CAB8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6D986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37DC93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480328A" w14:textId="77777777" w:rsidTr="00F67E59">
        <w:trPr>
          <w:trHeight w:val="597"/>
        </w:trPr>
        <w:tc>
          <w:tcPr>
            <w:tcW w:w="565" w:type="dxa"/>
            <w:vMerge/>
            <w:tcBorders>
              <w:top w:val="nil"/>
              <w:left w:val="single" w:sz="8" w:space="0" w:color="000000"/>
              <w:bottom w:val="single" w:sz="8" w:space="0" w:color="000000"/>
              <w:right w:val="single" w:sz="8" w:space="0" w:color="000000"/>
            </w:tcBorders>
          </w:tcPr>
          <w:p w14:paraId="3A2A3F2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1C4996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3DB1A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D6089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14C2C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47E5312" w14:textId="77777777" w:rsidTr="00F67E59">
        <w:trPr>
          <w:trHeight w:val="597"/>
        </w:trPr>
        <w:tc>
          <w:tcPr>
            <w:tcW w:w="565" w:type="dxa"/>
            <w:vMerge/>
            <w:tcBorders>
              <w:top w:val="nil"/>
              <w:left w:val="single" w:sz="8" w:space="0" w:color="000000"/>
              <w:right w:val="single" w:sz="8" w:space="0" w:color="000000"/>
            </w:tcBorders>
          </w:tcPr>
          <w:p w14:paraId="751FBC75" w14:textId="77777777" w:rsidR="00F67E59" w:rsidRPr="00F35FCB" w:rsidRDefault="00F67E59" w:rsidP="00F67E59"/>
        </w:tc>
        <w:tc>
          <w:tcPr>
            <w:tcW w:w="2269" w:type="dxa"/>
            <w:vMerge/>
            <w:tcBorders>
              <w:top w:val="nil"/>
              <w:left w:val="nil"/>
              <w:right w:val="single" w:sz="8" w:space="0" w:color="000000"/>
            </w:tcBorders>
          </w:tcPr>
          <w:p w14:paraId="5D8DDD19" w14:textId="77777777" w:rsidR="00F67E59" w:rsidRPr="00F35FCB" w:rsidRDefault="00F67E59" w:rsidP="00F67E59"/>
        </w:tc>
        <w:tc>
          <w:tcPr>
            <w:tcW w:w="1701" w:type="dxa"/>
            <w:vMerge/>
            <w:tcBorders>
              <w:top w:val="nil"/>
              <w:left w:val="nil"/>
              <w:right w:val="single" w:sz="8" w:space="0" w:color="000000"/>
            </w:tcBorders>
          </w:tcPr>
          <w:p w14:paraId="2667E705" w14:textId="77777777" w:rsidR="00F67E59" w:rsidRPr="00F35FCB" w:rsidRDefault="00F67E59" w:rsidP="00F67E59"/>
        </w:tc>
        <w:tc>
          <w:tcPr>
            <w:tcW w:w="3969" w:type="dxa"/>
            <w:vMerge/>
            <w:tcBorders>
              <w:top w:val="nil"/>
              <w:left w:val="nil"/>
              <w:right w:val="single" w:sz="8" w:space="0" w:color="000000"/>
            </w:tcBorders>
          </w:tcPr>
          <w:p w14:paraId="7B16639C" w14:textId="77777777" w:rsidR="00F67E59" w:rsidRPr="00F35FCB" w:rsidRDefault="00F67E59" w:rsidP="00F67E59">
            <w:pPr>
              <w:jc w:val="both"/>
            </w:pPr>
          </w:p>
        </w:tc>
        <w:tc>
          <w:tcPr>
            <w:tcW w:w="6520" w:type="dxa"/>
            <w:tcBorders>
              <w:top w:val="nil"/>
              <w:left w:val="nil"/>
              <w:right w:val="single" w:sz="8" w:space="0" w:color="000000"/>
            </w:tcBorders>
          </w:tcPr>
          <w:p w14:paraId="24F84BB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5D45C955" w14:textId="77777777" w:rsidR="00F67E59" w:rsidRPr="00F35FCB" w:rsidRDefault="00F67E59" w:rsidP="00F67E59">
      <w:pPr>
        <w:keepNext/>
        <w:keepLines/>
        <w:spacing w:before="200"/>
        <w:jc w:val="both"/>
        <w:outlineLvl w:val="3"/>
        <w:rPr>
          <w:rFonts w:eastAsiaTheme="majorEastAsia"/>
          <w:b/>
          <w:bCs/>
        </w:rPr>
      </w:pPr>
      <w:bookmarkStart w:id="321" w:name="_Toc208935638"/>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321"/>
    </w:p>
    <w:p w14:paraId="59499C04" w14:textId="77777777" w:rsidR="00F67E59" w:rsidRPr="00F35FCB" w:rsidRDefault="00F67E59" w:rsidP="00F67E59">
      <w:pPr>
        <w:spacing w:before="200"/>
        <w:outlineLvl w:val="3"/>
        <w:rPr>
          <w:b/>
        </w:rPr>
      </w:pPr>
      <w:bookmarkStart w:id="322" w:name="_Toc208935639"/>
      <w:r w:rsidRPr="00F35FCB">
        <w:rPr>
          <w:b/>
        </w:rPr>
        <w:t>Условно разрешенные виды использования земельных участков и объектов капитального строительства</w:t>
      </w:r>
      <w:bookmarkEnd w:id="322"/>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28C00E09" w14:textId="77777777" w:rsidTr="00F67E59">
        <w:tc>
          <w:tcPr>
            <w:tcW w:w="567" w:type="dxa"/>
            <w:tcBorders>
              <w:top w:val="single" w:sz="8" w:space="0" w:color="000000"/>
              <w:left w:val="single" w:sz="8" w:space="0" w:color="000000"/>
              <w:right w:val="single" w:sz="8" w:space="0" w:color="000000"/>
            </w:tcBorders>
          </w:tcPr>
          <w:p w14:paraId="77F332FF" w14:textId="77777777" w:rsidR="00F67E59" w:rsidRPr="00F35FCB" w:rsidRDefault="00F67E59" w:rsidP="00F67E59">
            <w:pPr>
              <w:jc w:val="center"/>
            </w:pPr>
            <w:r w:rsidRPr="00F35FCB">
              <w:t>№ п/п</w:t>
            </w:r>
          </w:p>
        </w:tc>
        <w:tc>
          <w:tcPr>
            <w:tcW w:w="2267" w:type="dxa"/>
            <w:tcBorders>
              <w:top w:val="single" w:sz="8" w:space="0" w:color="000000"/>
              <w:left w:val="nil"/>
              <w:right w:val="single" w:sz="8" w:space="0" w:color="000000"/>
            </w:tcBorders>
          </w:tcPr>
          <w:p w14:paraId="47F84FE8"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right w:val="single" w:sz="8" w:space="0" w:color="000000"/>
            </w:tcBorders>
          </w:tcPr>
          <w:p w14:paraId="1C1E4715"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right w:val="single" w:sz="8" w:space="0" w:color="000000"/>
            </w:tcBorders>
          </w:tcPr>
          <w:p w14:paraId="5099B543"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right w:val="single" w:sz="8" w:space="0" w:color="000000"/>
            </w:tcBorders>
          </w:tcPr>
          <w:p w14:paraId="33CBB3DE"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EA410D9" w14:textId="77777777" w:rsidTr="00F67E59">
        <w:trPr>
          <w:trHeight w:val="276"/>
        </w:trPr>
        <w:tc>
          <w:tcPr>
            <w:tcW w:w="567" w:type="dxa"/>
            <w:vMerge w:val="restart"/>
            <w:tcBorders>
              <w:bottom w:val="single" w:sz="8" w:space="0" w:color="000000"/>
            </w:tcBorders>
          </w:tcPr>
          <w:p w14:paraId="6AE7468F" w14:textId="77777777" w:rsidR="00F67E59" w:rsidRPr="00F35FCB" w:rsidRDefault="00F67E59" w:rsidP="00596C2D">
            <w:pPr>
              <w:numPr>
                <w:ilvl w:val="0"/>
                <w:numId w:val="68"/>
              </w:numPr>
              <w:suppressAutoHyphens/>
              <w:ind w:left="0" w:firstLine="0"/>
              <w:jc w:val="center"/>
            </w:pPr>
          </w:p>
        </w:tc>
        <w:tc>
          <w:tcPr>
            <w:tcW w:w="2267" w:type="dxa"/>
            <w:vMerge w:val="restart"/>
            <w:tcBorders>
              <w:bottom w:val="single" w:sz="8" w:space="0" w:color="000000"/>
            </w:tcBorders>
          </w:tcPr>
          <w:p w14:paraId="458ACD3E" w14:textId="77777777" w:rsidR="00F67E59" w:rsidRPr="00F35FCB" w:rsidRDefault="00F67E59" w:rsidP="00F67E59">
            <w:r w:rsidRPr="00F35FCB">
              <w:t>Амбулаторно-поликлиническое обслуживание</w:t>
            </w:r>
          </w:p>
        </w:tc>
        <w:tc>
          <w:tcPr>
            <w:tcW w:w="1701" w:type="dxa"/>
            <w:vMerge w:val="restart"/>
            <w:tcBorders>
              <w:bottom w:val="single" w:sz="8" w:space="0" w:color="000000"/>
            </w:tcBorders>
          </w:tcPr>
          <w:p w14:paraId="78F08F93" w14:textId="77777777" w:rsidR="00F67E59" w:rsidRPr="00F35FCB" w:rsidRDefault="00F67E59" w:rsidP="00F67E59">
            <w:r w:rsidRPr="00F35FCB">
              <w:t>3.4.1</w:t>
            </w:r>
          </w:p>
        </w:tc>
        <w:tc>
          <w:tcPr>
            <w:tcW w:w="3969" w:type="dxa"/>
            <w:vMerge w:val="restart"/>
            <w:tcBorders>
              <w:bottom w:val="single" w:sz="8" w:space="0" w:color="000000"/>
            </w:tcBorders>
          </w:tcPr>
          <w:p w14:paraId="3FC0E241"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Pr>
          <w:p w14:paraId="65B4A829"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66F38532" w14:textId="77777777" w:rsidTr="00F67E59">
        <w:trPr>
          <w:trHeight w:val="276"/>
        </w:trPr>
        <w:tc>
          <w:tcPr>
            <w:tcW w:w="567" w:type="dxa"/>
            <w:vMerge/>
            <w:tcBorders>
              <w:left w:val="single" w:sz="8" w:space="0" w:color="000000"/>
              <w:bottom w:val="single" w:sz="8" w:space="0" w:color="000000"/>
              <w:right w:val="single" w:sz="8" w:space="0" w:color="000000"/>
            </w:tcBorders>
          </w:tcPr>
          <w:p w14:paraId="57273A82" w14:textId="77777777" w:rsidR="00F67E59" w:rsidRPr="00F35FCB" w:rsidRDefault="00F67E59" w:rsidP="00F67E59"/>
        </w:tc>
        <w:tc>
          <w:tcPr>
            <w:tcW w:w="2267" w:type="dxa"/>
            <w:vMerge/>
            <w:tcBorders>
              <w:left w:val="nil"/>
              <w:bottom w:val="single" w:sz="8" w:space="0" w:color="000000"/>
              <w:right w:val="single" w:sz="8" w:space="0" w:color="000000"/>
            </w:tcBorders>
          </w:tcPr>
          <w:p w14:paraId="16FC79BA" w14:textId="77777777" w:rsidR="00F67E59" w:rsidRPr="00F35FCB" w:rsidRDefault="00F67E59" w:rsidP="00F67E59"/>
        </w:tc>
        <w:tc>
          <w:tcPr>
            <w:tcW w:w="1701" w:type="dxa"/>
            <w:vMerge/>
            <w:tcBorders>
              <w:left w:val="nil"/>
              <w:bottom w:val="single" w:sz="8" w:space="0" w:color="000000"/>
              <w:right w:val="single" w:sz="8" w:space="0" w:color="000000"/>
            </w:tcBorders>
          </w:tcPr>
          <w:p w14:paraId="6ED688A5" w14:textId="77777777" w:rsidR="00F67E59" w:rsidRPr="00F35FCB" w:rsidRDefault="00F67E59" w:rsidP="00F67E59"/>
        </w:tc>
        <w:tc>
          <w:tcPr>
            <w:tcW w:w="3969" w:type="dxa"/>
            <w:vMerge/>
            <w:tcBorders>
              <w:left w:val="nil"/>
              <w:bottom w:val="single" w:sz="8" w:space="0" w:color="000000"/>
              <w:right w:val="single" w:sz="8" w:space="0" w:color="000000"/>
            </w:tcBorders>
          </w:tcPr>
          <w:p w14:paraId="374504FF" w14:textId="77777777" w:rsidR="00F67E59" w:rsidRPr="00F35FCB" w:rsidRDefault="00F67E59" w:rsidP="00F67E59">
            <w:pPr>
              <w:jc w:val="both"/>
            </w:pPr>
          </w:p>
        </w:tc>
        <w:tc>
          <w:tcPr>
            <w:tcW w:w="6520" w:type="dxa"/>
            <w:tcBorders>
              <w:left w:val="nil"/>
              <w:bottom w:val="single" w:sz="8" w:space="0" w:color="000000"/>
              <w:right w:val="single" w:sz="8" w:space="0" w:color="000000"/>
            </w:tcBorders>
          </w:tcPr>
          <w:p w14:paraId="6DDD899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0F42600"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2749C36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3D92F8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00952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6797F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3ED167"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5DB72A4C"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31628FB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D301E6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0BEA6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62BD5A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B06F9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3E05CE6F"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56DE8DA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2EE57E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AE1C6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84175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8178D7"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330DF252"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7FCD5BC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445D66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3E040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2C801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3BCC01"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73D272FB"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3915F0DB" w14:textId="77777777" w:rsidR="00F67E59" w:rsidRPr="00F35FCB" w:rsidRDefault="00F67E59" w:rsidP="00596C2D">
            <w:pPr>
              <w:numPr>
                <w:ilvl w:val="0"/>
                <w:numId w:val="68"/>
              </w:numPr>
              <w:suppressAutoHyphens/>
              <w:ind w:left="0" w:firstLine="0"/>
            </w:pPr>
          </w:p>
        </w:tc>
        <w:tc>
          <w:tcPr>
            <w:tcW w:w="2267" w:type="dxa"/>
            <w:vMerge w:val="restart"/>
            <w:tcBorders>
              <w:top w:val="nil"/>
              <w:left w:val="nil"/>
              <w:bottom w:val="single" w:sz="8" w:space="0" w:color="000000"/>
              <w:right w:val="single" w:sz="8" w:space="0" w:color="000000"/>
            </w:tcBorders>
          </w:tcPr>
          <w:p w14:paraId="19C5DCD3" w14:textId="77777777" w:rsidR="00F67E59" w:rsidRPr="00F35FCB" w:rsidRDefault="00F67E59" w:rsidP="00F67E59">
            <w:r w:rsidRPr="00F35FCB">
              <w:t>Цирки и зверинцы</w:t>
            </w:r>
          </w:p>
        </w:tc>
        <w:tc>
          <w:tcPr>
            <w:tcW w:w="1701" w:type="dxa"/>
            <w:vMerge w:val="restart"/>
            <w:tcBorders>
              <w:top w:val="nil"/>
              <w:left w:val="nil"/>
              <w:bottom w:val="single" w:sz="8" w:space="0" w:color="000000"/>
              <w:right w:val="single" w:sz="8" w:space="0" w:color="000000"/>
            </w:tcBorders>
          </w:tcPr>
          <w:p w14:paraId="56B54745" w14:textId="77777777" w:rsidR="00F67E59" w:rsidRPr="00F35FCB" w:rsidRDefault="00F67E59" w:rsidP="00F67E59">
            <w:r w:rsidRPr="00F35FCB">
              <w:t>3.6.3</w:t>
            </w:r>
          </w:p>
        </w:tc>
        <w:tc>
          <w:tcPr>
            <w:tcW w:w="3969" w:type="dxa"/>
            <w:vMerge w:val="restart"/>
            <w:tcBorders>
              <w:top w:val="nil"/>
              <w:left w:val="nil"/>
              <w:bottom w:val="single" w:sz="8" w:space="0" w:color="000000"/>
              <w:right w:val="single" w:sz="8" w:space="0" w:color="000000"/>
            </w:tcBorders>
          </w:tcPr>
          <w:p w14:paraId="037BF9E3" w14:textId="77777777" w:rsidR="00F67E59" w:rsidRPr="00F35FCB" w:rsidRDefault="00F67E59" w:rsidP="00F67E59">
            <w:pPr>
              <w:jc w:val="both"/>
            </w:pPr>
            <w:r w:rsidRPr="00F35FCB">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6520" w:type="dxa"/>
            <w:tcBorders>
              <w:top w:val="nil"/>
              <w:left w:val="nil"/>
              <w:bottom w:val="single" w:sz="8" w:space="0" w:color="000000"/>
              <w:right w:val="single" w:sz="8" w:space="0" w:color="000000"/>
            </w:tcBorders>
          </w:tcPr>
          <w:p w14:paraId="462E2872" w14:textId="77777777" w:rsidR="00F67E59" w:rsidRPr="00F35FCB" w:rsidRDefault="00F67E59" w:rsidP="00F67E59">
            <w:pPr>
              <w:jc w:val="both"/>
            </w:pPr>
            <w:r w:rsidRPr="00F35FCB">
              <w:t>Минимальный размер земельного участка (площадь) – 500 кв. м</w:t>
            </w:r>
          </w:p>
        </w:tc>
      </w:tr>
      <w:tr w:rsidR="00F35FCB" w:rsidRPr="00F35FCB" w14:paraId="5F58DC6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B91F1A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8F0983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0C5C4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3C277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8C3EC9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B3A0F6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F0D7E4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3B1DEC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BC5DA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A62602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10B69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D62864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D6CE97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6460D7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87E88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93E2E8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8B059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CCA1C6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7C6983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8C9DC2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0EC4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9A9B9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E4F21A3"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043FBE7" w14:textId="77777777" w:rsidTr="00F67E59">
        <w:trPr>
          <w:trHeight w:val="207"/>
        </w:trPr>
        <w:tc>
          <w:tcPr>
            <w:tcW w:w="567" w:type="dxa"/>
            <w:vMerge/>
            <w:tcBorders>
              <w:top w:val="nil"/>
              <w:left w:val="single" w:sz="8" w:space="0" w:color="000000"/>
              <w:bottom w:val="single" w:sz="4" w:space="0" w:color="auto"/>
              <w:right w:val="single" w:sz="8" w:space="0" w:color="000000"/>
            </w:tcBorders>
          </w:tcPr>
          <w:p w14:paraId="40B1032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1D381B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A23C49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93A75E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2CAFC7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76DDDFB"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B23C03B" w14:textId="77777777" w:rsidR="00F67E59" w:rsidRPr="00F35FCB" w:rsidRDefault="00F67E59" w:rsidP="00596C2D">
            <w:pPr>
              <w:numPr>
                <w:ilvl w:val="0"/>
                <w:numId w:val="68"/>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5928641" w14:textId="77777777" w:rsidR="00F67E59" w:rsidRPr="00F35FCB" w:rsidRDefault="00F67E59" w:rsidP="00F67E59">
            <w:r w:rsidRPr="00F35FCB">
              <w:t>Осуществление религиозных обрядов</w:t>
            </w:r>
          </w:p>
        </w:tc>
        <w:tc>
          <w:tcPr>
            <w:tcW w:w="1701" w:type="dxa"/>
            <w:vMerge w:val="restart"/>
            <w:tcBorders>
              <w:top w:val="single" w:sz="4" w:space="0" w:color="auto"/>
              <w:left w:val="single" w:sz="4" w:space="0" w:color="auto"/>
              <w:bottom w:val="single" w:sz="4" w:space="0" w:color="auto"/>
              <w:right w:val="single" w:sz="4" w:space="0" w:color="auto"/>
            </w:tcBorders>
          </w:tcPr>
          <w:p w14:paraId="013537F8" w14:textId="77777777" w:rsidR="00F67E59" w:rsidRPr="00F35FCB" w:rsidRDefault="00F67E59" w:rsidP="00F67E59">
            <w:r w:rsidRPr="00F35FCB">
              <w:t>3.7.1</w:t>
            </w:r>
          </w:p>
        </w:tc>
        <w:tc>
          <w:tcPr>
            <w:tcW w:w="3969" w:type="dxa"/>
            <w:vMerge w:val="restart"/>
            <w:tcBorders>
              <w:top w:val="single" w:sz="4" w:space="0" w:color="auto"/>
              <w:left w:val="single" w:sz="4" w:space="0" w:color="auto"/>
              <w:bottom w:val="single" w:sz="4" w:space="0" w:color="auto"/>
              <w:right w:val="single" w:sz="4" w:space="0" w:color="auto"/>
            </w:tcBorders>
          </w:tcPr>
          <w:p w14:paraId="71B0DC17"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single" w:sz="4" w:space="0" w:color="auto"/>
              <w:left w:val="single" w:sz="4" w:space="0" w:color="auto"/>
              <w:bottom w:val="single" w:sz="4" w:space="0" w:color="auto"/>
              <w:right w:val="single" w:sz="4" w:space="0" w:color="auto"/>
            </w:tcBorders>
          </w:tcPr>
          <w:p w14:paraId="28F844A3"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1C5EB0D6"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CE9CBF0"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041834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C56843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E1A7BF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912414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9C2B82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7B2C12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FA8027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72F2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3CF35C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4FF6F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6D7BA7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E206AA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CA7FCA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39576A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F5BD8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74F49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FE458F6"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D185160"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8F69EE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83BB5C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5B9584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27D66F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F7C0D87"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635D4E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A35350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6400D3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248798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16C36B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6040C1C"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51FE868" w14:textId="77777777" w:rsidR="00F67E59" w:rsidRPr="00F35FCB" w:rsidRDefault="00F67E59" w:rsidP="00596C2D">
            <w:pPr>
              <w:numPr>
                <w:ilvl w:val="0"/>
                <w:numId w:val="68"/>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423BAFE"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09C97A9E"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1171B8CC"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52CB22D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EE337A0"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45179FE"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4C1EDB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EC9B42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B108C2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4DD0A5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3E6737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DD9C48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6561D6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0B1E90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44B26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7C76CC"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BF2C97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AE8396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9EE0AF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277F9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55D5B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F4808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28D265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C2732E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D8473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31FD6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D21C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1937F7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4530CE5"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C0476B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24A997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2EEBF1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C2623D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E3A797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0F3C617" w14:textId="77777777" w:rsidTr="00F67E59">
        <w:trPr>
          <w:trHeight w:val="370"/>
        </w:trPr>
        <w:tc>
          <w:tcPr>
            <w:tcW w:w="567" w:type="dxa"/>
            <w:vMerge w:val="restart"/>
            <w:tcBorders>
              <w:top w:val="single" w:sz="4" w:space="0" w:color="auto"/>
              <w:left w:val="single" w:sz="4" w:space="0" w:color="auto"/>
              <w:bottom w:val="single" w:sz="4" w:space="0" w:color="auto"/>
              <w:right w:val="single" w:sz="4" w:space="0" w:color="auto"/>
            </w:tcBorders>
          </w:tcPr>
          <w:p w14:paraId="71228348" w14:textId="77777777" w:rsidR="00F67E59" w:rsidRPr="00F35FCB" w:rsidRDefault="00F67E59" w:rsidP="00596C2D">
            <w:pPr>
              <w:numPr>
                <w:ilvl w:val="0"/>
                <w:numId w:val="68"/>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413560B" w14:textId="77777777" w:rsidR="00F67E59" w:rsidRPr="00F35FCB" w:rsidRDefault="00F67E59" w:rsidP="00F67E59">
            <w:r w:rsidRPr="00F35FCB">
              <w:t>Стоянка транспортных средств</w:t>
            </w:r>
          </w:p>
        </w:tc>
        <w:tc>
          <w:tcPr>
            <w:tcW w:w="1701" w:type="dxa"/>
            <w:vMerge w:val="restart"/>
            <w:tcBorders>
              <w:top w:val="single" w:sz="4" w:space="0" w:color="auto"/>
              <w:left w:val="single" w:sz="4" w:space="0" w:color="auto"/>
              <w:bottom w:val="single" w:sz="4" w:space="0" w:color="auto"/>
              <w:right w:val="single" w:sz="4" w:space="0" w:color="auto"/>
            </w:tcBorders>
          </w:tcPr>
          <w:p w14:paraId="04D8CBA0" w14:textId="77777777" w:rsidR="00F67E59" w:rsidRPr="00F35FCB" w:rsidRDefault="00F67E59" w:rsidP="00F67E59">
            <w:r w:rsidRPr="00F35FCB">
              <w:t>4.9.2</w:t>
            </w:r>
          </w:p>
        </w:tc>
        <w:tc>
          <w:tcPr>
            <w:tcW w:w="3969" w:type="dxa"/>
            <w:vMerge w:val="restart"/>
            <w:tcBorders>
              <w:top w:val="single" w:sz="4" w:space="0" w:color="auto"/>
              <w:left w:val="single" w:sz="4" w:space="0" w:color="auto"/>
              <w:bottom w:val="single" w:sz="4" w:space="0" w:color="auto"/>
              <w:right w:val="single" w:sz="4" w:space="0" w:color="auto"/>
            </w:tcBorders>
          </w:tcPr>
          <w:p w14:paraId="0C08749F"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single" w:sz="4" w:space="0" w:color="auto"/>
              <w:bottom w:val="single" w:sz="4" w:space="0" w:color="auto"/>
              <w:right w:val="single" w:sz="4" w:space="0" w:color="auto"/>
            </w:tcBorders>
          </w:tcPr>
          <w:p w14:paraId="3B6EB3C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F9D7789" w14:textId="77777777" w:rsidTr="00F67E59">
        <w:trPr>
          <w:trHeight w:val="367"/>
        </w:trPr>
        <w:tc>
          <w:tcPr>
            <w:tcW w:w="567" w:type="dxa"/>
            <w:vMerge/>
            <w:tcBorders>
              <w:top w:val="single" w:sz="4" w:space="0" w:color="auto"/>
              <w:left w:val="single" w:sz="8" w:space="0" w:color="000000"/>
              <w:bottom w:val="single" w:sz="8" w:space="0" w:color="000000"/>
              <w:right w:val="single" w:sz="8" w:space="0" w:color="000000"/>
            </w:tcBorders>
          </w:tcPr>
          <w:p w14:paraId="4303304E"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C60F2E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E538E9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69113E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6B4C2A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4CF1AB3" w14:textId="77777777" w:rsidTr="00F67E59">
        <w:trPr>
          <w:trHeight w:val="367"/>
        </w:trPr>
        <w:tc>
          <w:tcPr>
            <w:tcW w:w="567" w:type="dxa"/>
            <w:vMerge/>
            <w:tcBorders>
              <w:top w:val="nil"/>
              <w:left w:val="single" w:sz="8" w:space="0" w:color="000000"/>
              <w:bottom w:val="single" w:sz="8" w:space="0" w:color="000000"/>
              <w:right w:val="single" w:sz="8" w:space="0" w:color="000000"/>
            </w:tcBorders>
          </w:tcPr>
          <w:p w14:paraId="76FF92F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5B50F0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0E53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A7A05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BFD15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5F59C31" w14:textId="77777777" w:rsidTr="00F67E59">
        <w:trPr>
          <w:trHeight w:val="367"/>
        </w:trPr>
        <w:tc>
          <w:tcPr>
            <w:tcW w:w="567" w:type="dxa"/>
            <w:vMerge/>
            <w:tcBorders>
              <w:top w:val="nil"/>
              <w:left w:val="single" w:sz="8" w:space="0" w:color="000000"/>
              <w:bottom w:val="single" w:sz="8" w:space="0" w:color="000000"/>
              <w:right w:val="single" w:sz="8" w:space="0" w:color="000000"/>
            </w:tcBorders>
          </w:tcPr>
          <w:p w14:paraId="284016E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DBC4A0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70D6C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EC107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3FA6F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DDED165" w14:textId="77777777" w:rsidTr="00F67E59">
        <w:trPr>
          <w:trHeight w:val="367"/>
        </w:trPr>
        <w:tc>
          <w:tcPr>
            <w:tcW w:w="567" w:type="dxa"/>
            <w:vMerge/>
            <w:tcBorders>
              <w:top w:val="nil"/>
              <w:left w:val="single" w:sz="8" w:space="0" w:color="000000"/>
              <w:bottom w:val="single" w:sz="4" w:space="0" w:color="auto"/>
              <w:right w:val="single" w:sz="8" w:space="0" w:color="000000"/>
            </w:tcBorders>
          </w:tcPr>
          <w:p w14:paraId="0A75AF5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FD43E2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C62063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795127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CF353B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E792367" w14:textId="77777777" w:rsidTr="00F67E59">
        <w:trPr>
          <w:trHeight w:val="367"/>
        </w:trPr>
        <w:tc>
          <w:tcPr>
            <w:tcW w:w="567" w:type="dxa"/>
            <w:vMerge/>
            <w:tcBorders>
              <w:top w:val="single" w:sz="4" w:space="0" w:color="auto"/>
              <w:left w:val="single" w:sz="4" w:space="0" w:color="auto"/>
              <w:bottom w:val="single" w:sz="4" w:space="0" w:color="auto"/>
              <w:right w:val="single" w:sz="4" w:space="0" w:color="auto"/>
            </w:tcBorders>
          </w:tcPr>
          <w:p w14:paraId="0813E1B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DC7E58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8BD4C0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11A763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F37104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011B5BC" w14:textId="77777777" w:rsidTr="00F67E59">
        <w:trPr>
          <w:trHeight w:val="60"/>
        </w:trPr>
        <w:tc>
          <w:tcPr>
            <w:tcW w:w="567" w:type="dxa"/>
            <w:vMerge w:val="restart"/>
            <w:tcBorders>
              <w:top w:val="single" w:sz="4" w:space="0" w:color="auto"/>
              <w:left w:val="single" w:sz="4" w:space="0" w:color="auto"/>
              <w:bottom w:val="single" w:sz="4" w:space="0" w:color="auto"/>
              <w:right w:val="single" w:sz="4" w:space="0" w:color="auto"/>
            </w:tcBorders>
          </w:tcPr>
          <w:p w14:paraId="4850008E" w14:textId="77777777" w:rsidR="00F67E59" w:rsidRPr="00F35FCB" w:rsidRDefault="00F67E59" w:rsidP="00596C2D">
            <w:pPr>
              <w:numPr>
                <w:ilvl w:val="0"/>
                <w:numId w:val="68"/>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0323522" w14:textId="77777777" w:rsidR="00F67E59" w:rsidRPr="00F35FCB" w:rsidRDefault="00F67E59" w:rsidP="00F67E59">
            <w:r w:rsidRPr="00F35FCB">
              <w:t>Обеспечение спортивно-зрелищных мероприятий</w:t>
            </w:r>
          </w:p>
        </w:tc>
        <w:tc>
          <w:tcPr>
            <w:tcW w:w="1701" w:type="dxa"/>
            <w:vMerge w:val="restart"/>
            <w:tcBorders>
              <w:top w:val="single" w:sz="4" w:space="0" w:color="auto"/>
              <w:left w:val="single" w:sz="4" w:space="0" w:color="auto"/>
              <w:bottom w:val="single" w:sz="4" w:space="0" w:color="auto"/>
              <w:right w:val="single" w:sz="4" w:space="0" w:color="auto"/>
            </w:tcBorders>
          </w:tcPr>
          <w:p w14:paraId="612D2241" w14:textId="77777777" w:rsidR="00F67E59" w:rsidRPr="00F35FCB" w:rsidRDefault="00F67E59" w:rsidP="00F67E59">
            <w:r w:rsidRPr="00F35FCB">
              <w:t>5.1.1</w:t>
            </w:r>
          </w:p>
        </w:tc>
        <w:tc>
          <w:tcPr>
            <w:tcW w:w="3969" w:type="dxa"/>
            <w:vMerge w:val="restart"/>
            <w:tcBorders>
              <w:top w:val="single" w:sz="4" w:space="0" w:color="auto"/>
              <w:left w:val="single" w:sz="4" w:space="0" w:color="auto"/>
              <w:bottom w:val="single" w:sz="4" w:space="0" w:color="auto"/>
              <w:right w:val="single" w:sz="4" w:space="0" w:color="auto"/>
            </w:tcBorders>
          </w:tcPr>
          <w:p w14:paraId="1B880DB4" w14:textId="77777777" w:rsidR="00F67E59" w:rsidRPr="00F35FCB" w:rsidRDefault="00F67E59" w:rsidP="00F67E59">
            <w:pPr>
              <w:jc w:val="both"/>
            </w:pPr>
            <w:r w:rsidRPr="00F35FCB">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6520" w:type="dxa"/>
            <w:tcBorders>
              <w:top w:val="single" w:sz="4" w:space="0" w:color="auto"/>
              <w:left w:val="single" w:sz="4" w:space="0" w:color="auto"/>
              <w:bottom w:val="single" w:sz="4" w:space="0" w:color="auto"/>
              <w:right w:val="single" w:sz="4" w:space="0" w:color="auto"/>
            </w:tcBorders>
          </w:tcPr>
          <w:p w14:paraId="4D82700E"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5065E83C" w14:textId="77777777" w:rsidTr="00F67E59">
        <w:trPr>
          <w:trHeight w:val="60"/>
        </w:trPr>
        <w:tc>
          <w:tcPr>
            <w:tcW w:w="567" w:type="dxa"/>
            <w:vMerge/>
            <w:tcBorders>
              <w:top w:val="single" w:sz="4" w:space="0" w:color="auto"/>
              <w:left w:val="single" w:sz="8" w:space="0" w:color="000000"/>
              <w:bottom w:val="single" w:sz="8" w:space="0" w:color="000000"/>
              <w:right w:val="single" w:sz="8" w:space="0" w:color="000000"/>
            </w:tcBorders>
          </w:tcPr>
          <w:p w14:paraId="6275AF4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7D3448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EF8351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31AD6C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7AF6FE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758519E"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708B196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35AEC9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23466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3A10D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1A44E2F"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2E43434"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023FED7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986E57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1E1F9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AF8D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ED600A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62AA1E1"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77B37C7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BB9D4D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32620C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C45DB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4D07A2"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4B6CE8B4"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7C90E7E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E1DD82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9FAD3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6963B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797AE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7A472FC" w14:textId="77777777" w:rsidTr="00F67E59">
        <w:trPr>
          <w:trHeight w:val="60"/>
        </w:trPr>
        <w:tc>
          <w:tcPr>
            <w:tcW w:w="567" w:type="dxa"/>
            <w:vMerge w:val="restart"/>
            <w:tcBorders>
              <w:top w:val="nil"/>
              <w:left w:val="single" w:sz="8" w:space="0" w:color="000000"/>
              <w:bottom w:val="single" w:sz="8" w:space="0" w:color="000000"/>
              <w:right w:val="single" w:sz="8" w:space="0" w:color="000000"/>
            </w:tcBorders>
          </w:tcPr>
          <w:p w14:paraId="2C2813BD" w14:textId="77777777" w:rsidR="00F67E59" w:rsidRPr="00F35FCB" w:rsidRDefault="00F67E59" w:rsidP="00596C2D">
            <w:pPr>
              <w:numPr>
                <w:ilvl w:val="0"/>
                <w:numId w:val="68"/>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188A050A" w14:textId="77777777" w:rsidR="00F67E59" w:rsidRPr="00F35FCB" w:rsidRDefault="00F67E59" w:rsidP="00F67E59">
            <w:r w:rsidRPr="00F35FCB">
              <w:t>Оборудованные площадки для занятий спортом</w:t>
            </w:r>
          </w:p>
        </w:tc>
        <w:tc>
          <w:tcPr>
            <w:tcW w:w="1701" w:type="dxa"/>
            <w:vMerge w:val="restart"/>
            <w:tcBorders>
              <w:top w:val="nil"/>
              <w:left w:val="nil"/>
              <w:bottom w:val="single" w:sz="8" w:space="0" w:color="000000"/>
              <w:right w:val="single" w:sz="8" w:space="0" w:color="000000"/>
            </w:tcBorders>
          </w:tcPr>
          <w:p w14:paraId="01F02023" w14:textId="77777777" w:rsidR="00F67E59" w:rsidRPr="00F35FCB" w:rsidRDefault="00F67E59" w:rsidP="00F67E59">
            <w:r w:rsidRPr="00F35FCB">
              <w:t>5.1.4</w:t>
            </w:r>
          </w:p>
        </w:tc>
        <w:tc>
          <w:tcPr>
            <w:tcW w:w="3969" w:type="dxa"/>
            <w:vMerge w:val="restart"/>
            <w:tcBorders>
              <w:top w:val="nil"/>
              <w:left w:val="nil"/>
              <w:bottom w:val="single" w:sz="8" w:space="0" w:color="000000"/>
              <w:right w:val="single" w:sz="8" w:space="0" w:color="000000"/>
            </w:tcBorders>
          </w:tcPr>
          <w:p w14:paraId="740D8779" w14:textId="77777777" w:rsidR="00F67E59" w:rsidRPr="00F35FCB" w:rsidRDefault="00F67E59" w:rsidP="00F67E59">
            <w:pPr>
              <w:jc w:val="both"/>
            </w:pPr>
            <w:r w:rsidRPr="00F35FCB">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520" w:type="dxa"/>
            <w:tcBorders>
              <w:top w:val="nil"/>
              <w:left w:val="nil"/>
              <w:bottom w:val="single" w:sz="8" w:space="0" w:color="000000"/>
              <w:right w:val="single" w:sz="8" w:space="0" w:color="000000"/>
            </w:tcBorders>
          </w:tcPr>
          <w:p w14:paraId="461325F8" w14:textId="77777777" w:rsidR="00F67E59" w:rsidRPr="00F35FCB" w:rsidRDefault="00F67E59" w:rsidP="00F67E59">
            <w:pPr>
              <w:jc w:val="both"/>
            </w:pPr>
            <w:r w:rsidRPr="00F35FCB">
              <w:t>Минимальный размер земельного участка (площадь) – 100 кв. м</w:t>
            </w:r>
          </w:p>
        </w:tc>
      </w:tr>
      <w:tr w:rsidR="00F35FCB" w:rsidRPr="00F35FCB" w14:paraId="1DF41F92"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2ADC09D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6730E5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FB17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AE0F3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8AEEB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2C3C921"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396BF60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DC99FF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0B910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C713B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4BC4A6"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BC24517" w14:textId="77777777" w:rsidTr="00F67E59">
        <w:trPr>
          <w:trHeight w:val="60"/>
        </w:trPr>
        <w:tc>
          <w:tcPr>
            <w:tcW w:w="567" w:type="dxa"/>
            <w:vMerge/>
            <w:tcBorders>
              <w:top w:val="nil"/>
              <w:left w:val="single" w:sz="8" w:space="0" w:color="000000"/>
              <w:bottom w:val="single" w:sz="4" w:space="0" w:color="auto"/>
              <w:right w:val="single" w:sz="8" w:space="0" w:color="000000"/>
            </w:tcBorders>
          </w:tcPr>
          <w:p w14:paraId="3C07D30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3368E67"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F01D25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3F04EE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50F6C8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F35FCB" w:rsidRPr="00F35FCB" w14:paraId="5D54E649" w14:textId="77777777" w:rsidTr="00F67E59">
        <w:trPr>
          <w:trHeight w:val="60"/>
        </w:trPr>
        <w:tc>
          <w:tcPr>
            <w:tcW w:w="567" w:type="dxa"/>
            <w:vMerge/>
            <w:tcBorders>
              <w:top w:val="single" w:sz="4" w:space="0" w:color="auto"/>
              <w:left w:val="single" w:sz="4" w:space="0" w:color="auto"/>
              <w:bottom w:val="single" w:sz="4" w:space="0" w:color="auto"/>
              <w:right w:val="single" w:sz="4" w:space="0" w:color="auto"/>
            </w:tcBorders>
          </w:tcPr>
          <w:p w14:paraId="06E14DFD"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C79931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F0CAB5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415846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885BA9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736A653" w14:textId="77777777" w:rsidTr="00F67E59">
        <w:trPr>
          <w:trHeight w:val="60"/>
        </w:trPr>
        <w:tc>
          <w:tcPr>
            <w:tcW w:w="567" w:type="dxa"/>
            <w:vMerge/>
            <w:tcBorders>
              <w:top w:val="single" w:sz="4" w:space="0" w:color="auto"/>
              <w:left w:val="single" w:sz="8" w:space="0" w:color="000000"/>
              <w:bottom w:val="single" w:sz="4" w:space="0" w:color="auto"/>
              <w:right w:val="single" w:sz="8" w:space="0" w:color="000000"/>
            </w:tcBorders>
          </w:tcPr>
          <w:p w14:paraId="1D1362C7"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0BC1211F"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0B2057EA"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72D96194"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1881661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8770B20"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6977E71" w14:textId="77777777" w:rsidR="00F67E59" w:rsidRPr="00F35FCB" w:rsidRDefault="00F67E59" w:rsidP="00596C2D">
            <w:pPr>
              <w:numPr>
                <w:ilvl w:val="0"/>
                <w:numId w:val="68"/>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3CDA890C"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26C85C97"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6F94CE6A"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3ABFB63D"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67BF143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7E33967"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9F2843E"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7C8328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646AC5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04DB2B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FCEB42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E54510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31E057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1C3EF3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4BD9E3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96AD66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2B113E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FB5773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3B4DBB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C5E16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9DCB8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094F8A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13912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8AADB2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FAC495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F862A8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91B59F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957EE9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67F83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9C6F50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DA7553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77C1EB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FB2BA6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A6DC0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54297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8E39616" w14:textId="77777777" w:rsidTr="00F67E59">
        <w:trPr>
          <w:trHeight w:val="460"/>
        </w:trPr>
        <w:tc>
          <w:tcPr>
            <w:tcW w:w="567" w:type="dxa"/>
            <w:vMerge w:val="restart"/>
            <w:tcBorders>
              <w:top w:val="nil"/>
              <w:left w:val="single" w:sz="8" w:space="0" w:color="000000"/>
              <w:bottom w:val="single" w:sz="8" w:space="0" w:color="000000"/>
              <w:right w:val="single" w:sz="8" w:space="0" w:color="000000"/>
            </w:tcBorders>
          </w:tcPr>
          <w:p w14:paraId="50B1BAC5" w14:textId="77777777" w:rsidR="00F67E59" w:rsidRPr="00F35FCB" w:rsidRDefault="00F67E59" w:rsidP="00596C2D">
            <w:pPr>
              <w:numPr>
                <w:ilvl w:val="0"/>
                <w:numId w:val="68"/>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4D56F321" w14:textId="77777777" w:rsidR="00F67E59" w:rsidRPr="00F35FCB" w:rsidRDefault="00F67E59" w:rsidP="00F67E59">
            <w:r w:rsidRPr="00F35FCB">
              <w:t>Гидротехнические сооружения</w:t>
            </w:r>
          </w:p>
        </w:tc>
        <w:tc>
          <w:tcPr>
            <w:tcW w:w="1701" w:type="dxa"/>
            <w:vMerge w:val="restart"/>
            <w:tcBorders>
              <w:top w:val="nil"/>
              <w:left w:val="nil"/>
              <w:bottom w:val="single" w:sz="8" w:space="0" w:color="000000"/>
              <w:right w:val="single" w:sz="8" w:space="0" w:color="000000"/>
            </w:tcBorders>
          </w:tcPr>
          <w:p w14:paraId="1BBA117B" w14:textId="77777777" w:rsidR="00F67E59" w:rsidRPr="00F35FCB" w:rsidRDefault="00F67E59" w:rsidP="00F67E59">
            <w:r w:rsidRPr="00F35FCB">
              <w:t>11.3</w:t>
            </w:r>
          </w:p>
        </w:tc>
        <w:tc>
          <w:tcPr>
            <w:tcW w:w="3969" w:type="dxa"/>
            <w:vMerge w:val="restart"/>
            <w:tcBorders>
              <w:top w:val="nil"/>
              <w:left w:val="nil"/>
              <w:bottom w:val="single" w:sz="8" w:space="0" w:color="000000"/>
              <w:right w:val="single" w:sz="8" w:space="0" w:color="000000"/>
            </w:tcBorders>
          </w:tcPr>
          <w:p w14:paraId="4C3D6304" w14:textId="77777777" w:rsidR="00F67E59" w:rsidRPr="00F35FCB" w:rsidRDefault="00F67E59" w:rsidP="00F67E59">
            <w:pPr>
              <w:jc w:val="both"/>
            </w:pPr>
            <w:r w:rsidRPr="00F35FCB">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520" w:type="dxa"/>
            <w:tcBorders>
              <w:top w:val="nil"/>
              <w:left w:val="nil"/>
              <w:bottom w:val="single" w:sz="8" w:space="0" w:color="000000"/>
              <w:right w:val="single" w:sz="8" w:space="0" w:color="000000"/>
            </w:tcBorders>
          </w:tcPr>
          <w:p w14:paraId="6A0C674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66FDD01"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4E01D52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75A5F0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FC7C0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2F661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6BA39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B6FDBE7"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1C7E409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280907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31D94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69424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213EB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C786B1F"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3D541C9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ED88CA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99331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4AEC2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5351D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EEB32C0"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02B2440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BE88A2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07AF5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DE72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DCEFD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8CE3DBE"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1006C97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F6AB7C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197BA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A9833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1BD53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4B23A1C7" w14:textId="77777777" w:rsidR="00F67E59" w:rsidRPr="00F35FCB" w:rsidRDefault="00F67E59" w:rsidP="00F67E59">
      <w:pPr>
        <w:spacing w:before="200"/>
        <w:outlineLvl w:val="3"/>
        <w:rPr>
          <w:b/>
        </w:rPr>
      </w:pPr>
      <w:bookmarkStart w:id="323" w:name="_Toc208935640"/>
      <w:r w:rsidRPr="00F35FCB">
        <w:rPr>
          <w:b/>
        </w:rPr>
        <w:t>Особенности применения градостроительного регламента</w:t>
      </w:r>
      <w:bookmarkEnd w:id="323"/>
    </w:p>
    <w:p w14:paraId="31021D85"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39334312" w14:textId="77777777" w:rsidR="00F67E59" w:rsidRPr="00F35FCB" w:rsidRDefault="00F67E59" w:rsidP="00F67E59">
      <w:pPr>
        <w:ind w:firstLine="567"/>
        <w:jc w:val="both"/>
      </w:pPr>
      <w:r w:rsidRPr="00F35FCB">
        <w:t>3.1. Минимальные отступы:</w:t>
      </w:r>
    </w:p>
    <w:p w14:paraId="7EA0D583"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7B2C09D5"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63822B56"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13C55EEE"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15D79E64" w14:textId="77777777" w:rsidR="00F67E59" w:rsidRPr="00F35FCB" w:rsidRDefault="00F67E59" w:rsidP="00F67E59">
      <w:pPr>
        <w:ind w:firstLine="567"/>
        <w:jc w:val="both"/>
      </w:pPr>
      <w:r w:rsidRPr="00F35FCB">
        <w:t>3.2.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0BE41236" w14:textId="77777777" w:rsidR="00F67E59" w:rsidRPr="00F35FCB" w:rsidRDefault="00F67E59" w:rsidP="00F67E59">
      <w:pPr>
        <w:ind w:firstLine="567"/>
        <w:jc w:val="both"/>
      </w:pPr>
      <w:r w:rsidRPr="00F35FCB">
        <w:t>3.3. Границы зон высотного регулирования отображены на Карте градостроительного зонирования настоящих Правил. Параметры высотного регулирования объектов капитального строительства установлены в пприм.8-10 ст. 23 настоящих Правил.</w:t>
      </w:r>
    </w:p>
    <w:p w14:paraId="479B57B7" w14:textId="77777777" w:rsidR="00F67E59" w:rsidRPr="00F35FCB" w:rsidRDefault="00F67E59" w:rsidP="00F67E59">
      <w:pPr>
        <w:ind w:firstLine="567"/>
        <w:jc w:val="both"/>
      </w:pPr>
      <w:r w:rsidRPr="00F35FCB">
        <w:t>4. Для вида разрешенного использования земельных участков с кодом 4.7 «Гостиничное обслуживание» строительство апарт-отелей и комплексов апартаментов запрещено.</w:t>
      </w:r>
    </w:p>
    <w:p w14:paraId="2D80E6DE" w14:textId="77777777" w:rsidR="00F67E59" w:rsidRPr="00F35FCB" w:rsidRDefault="00F67E59" w:rsidP="00F67E59">
      <w:pPr>
        <w:ind w:firstLine="567"/>
        <w:jc w:val="both"/>
      </w:pPr>
      <w:r w:rsidRPr="00F35FCB">
        <w:t>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45258EE4" w14:textId="77777777" w:rsidR="00F67E59" w:rsidRPr="00F35FCB" w:rsidRDefault="00F67E59" w:rsidP="00F67E59">
      <w:pPr>
        <w:ind w:firstLine="567"/>
        <w:jc w:val="both"/>
      </w:pPr>
      <w:r w:rsidRPr="00F35FCB">
        <w:t>6. В границах территориальной зоны ЗО1,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4CE79C2A" w14:textId="77777777" w:rsidR="00F67E59" w:rsidRPr="00F35FCB" w:rsidRDefault="00F67E59" w:rsidP="00F67E59">
      <w:pPr>
        <w:spacing w:before="200"/>
        <w:outlineLvl w:val="3"/>
        <w:rPr>
          <w:b/>
        </w:rPr>
      </w:pPr>
      <w:bookmarkStart w:id="324" w:name="_Toc208935641"/>
      <w:r w:rsidRPr="00F35FCB">
        <w:rPr>
          <w:b/>
        </w:rPr>
        <w:t>Требования к архитектурно-градостроительному облику объектов капитального строительства</w:t>
      </w:r>
      <w:bookmarkEnd w:id="324"/>
    </w:p>
    <w:p w14:paraId="6C5EE134"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0EF281F4" w14:textId="77777777" w:rsidR="00F67E59" w:rsidRPr="00F35FCB" w:rsidRDefault="00F67E59" w:rsidP="00F67E59">
      <w:pPr>
        <w:spacing w:before="200"/>
        <w:jc w:val="center"/>
        <w:outlineLvl w:val="2"/>
        <w:rPr>
          <w:b/>
        </w:rPr>
      </w:pPr>
      <w:bookmarkStart w:id="325" w:name="_Toc208417625"/>
      <w:bookmarkStart w:id="326" w:name="_Toc208935642"/>
      <w:r w:rsidRPr="00F35FCB">
        <w:rPr>
          <w:b/>
        </w:rPr>
        <w:t>Статья 58. ЗО1.1. Зона отдыха (пляжи)</w:t>
      </w:r>
      <w:bookmarkEnd w:id="325"/>
      <w:bookmarkEnd w:id="326"/>
    </w:p>
    <w:p w14:paraId="08701D13" w14:textId="77777777" w:rsidR="00F67E59" w:rsidRPr="00F35FCB" w:rsidRDefault="00F67E59" w:rsidP="00F67E59">
      <w:pPr>
        <w:ind w:firstLine="567"/>
        <w:jc w:val="both"/>
      </w:pPr>
      <w:r w:rsidRPr="00F35FCB">
        <w:t>1. Территориальная зона ЗО1.1 предназначена для размещения пляжных территорий.</w:t>
      </w:r>
    </w:p>
    <w:p w14:paraId="5018148E"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ЗО1.1:</w:t>
      </w:r>
    </w:p>
    <w:p w14:paraId="46D95D55" w14:textId="77777777" w:rsidR="00F67E59" w:rsidRPr="00F35FCB" w:rsidRDefault="00F67E59" w:rsidP="00F67E59">
      <w:pPr>
        <w:spacing w:before="200"/>
        <w:outlineLvl w:val="3"/>
        <w:rPr>
          <w:b/>
        </w:rPr>
      </w:pPr>
      <w:bookmarkStart w:id="327" w:name="_Toc208935643"/>
      <w:r w:rsidRPr="00F35FCB">
        <w:rPr>
          <w:b/>
        </w:rPr>
        <w:t>Основные виды разрешенного использования земельных участков и объектов капитального строительства</w:t>
      </w:r>
      <w:bookmarkEnd w:id="327"/>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5A566F35" w14:textId="77777777" w:rsidTr="00F67E59">
        <w:tc>
          <w:tcPr>
            <w:tcW w:w="567" w:type="dxa"/>
            <w:tcBorders>
              <w:top w:val="single" w:sz="8" w:space="0" w:color="000000"/>
              <w:left w:val="single" w:sz="8" w:space="0" w:color="000000"/>
              <w:bottom w:val="single" w:sz="4" w:space="0" w:color="auto"/>
              <w:right w:val="single" w:sz="8" w:space="0" w:color="000000"/>
            </w:tcBorders>
          </w:tcPr>
          <w:p w14:paraId="1BDE663D"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3E04FC44"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604E88D4"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3FE41BD6"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D0CAD05"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0EFD136C"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40F52EA7" w14:textId="77777777" w:rsidR="00F67E59" w:rsidRPr="00F35FCB" w:rsidRDefault="00F67E59" w:rsidP="00596C2D">
            <w:pPr>
              <w:numPr>
                <w:ilvl w:val="0"/>
                <w:numId w:val="6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90B93D0"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6C324F8D"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6122CEE1"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0F6774E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54894DC"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1DDEC49E"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629A59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6C22A3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1DA0E5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566013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6BC8329" w14:textId="77777777" w:rsidTr="00F67E59">
        <w:tc>
          <w:tcPr>
            <w:tcW w:w="567" w:type="dxa"/>
            <w:vMerge/>
            <w:tcBorders>
              <w:top w:val="nil"/>
              <w:left w:val="single" w:sz="8" w:space="0" w:color="000000"/>
              <w:bottom w:val="single" w:sz="8" w:space="0" w:color="000000"/>
              <w:right w:val="single" w:sz="8" w:space="0" w:color="000000"/>
            </w:tcBorders>
          </w:tcPr>
          <w:p w14:paraId="3C83908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E4BF49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F225A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9A923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E8241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FE29944" w14:textId="77777777" w:rsidTr="00F67E59">
        <w:tc>
          <w:tcPr>
            <w:tcW w:w="567" w:type="dxa"/>
            <w:vMerge/>
            <w:tcBorders>
              <w:top w:val="nil"/>
              <w:left w:val="single" w:sz="8" w:space="0" w:color="000000"/>
              <w:bottom w:val="single" w:sz="8" w:space="0" w:color="000000"/>
              <w:right w:val="single" w:sz="8" w:space="0" w:color="000000"/>
            </w:tcBorders>
          </w:tcPr>
          <w:p w14:paraId="09006D5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06FC4A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D8F66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0722B2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ED7D0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419C074" w14:textId="77777777" w:rsidTr="00F67E59">
        <w:tc>
          <w:tcPr>
            <w:tcW w:w="567" w:type="dxa"/>
            <w:vMerge/>
            <w:tcBorders>
              <w:top w:val="nil"/>
              <w:left w:val="single" w:sz="8" w:space="0" w:color="000000"/>
              <w:bottom w:val="single" w:sz="8" w:space="0" w:color="000000"/>
              <w:right w:val="single" w:sz="8" w:space="0" w:color="000000"/>
            </w:tcBorders>
          </w:tcPr>
          <w:p w14:paraId="031E74D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274F2E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96AA5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1174B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EB86C2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07D6BD7" w14:textId="77777777" w:rsidTr="00F67E59">
        <w:tc>
          <w:tcPr>
            <w:tcW w:w="567" w:type="dxa"/>
            <w:vMerge/>
            <w:tcBorders>
              <w:top w:val="nil"/>
              <w:left w:val="single" w:sz="8" w:space="0" w:color="000000"/>
              <w:bottom w:val="single" w:sz="8" w:space="0" w:color="000000"/>
              <w:right w:val="single" w:sz="8" w:space="0" w:color="000000"/>
            </w:tcBorders>
          </w:tcPr>
          <w:p w14:paraId="6AF8E31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92D48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4E606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D4FBE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BD188E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F50533E" w14:textId="77777777" w:rsidTr="00F67E59">
        <w:trPr>
          <w:trHeight w:val="521"/>
        </w:trPr>
        <w:tc>
          <w:tcPr>
            <w:tcW w:w="567" w:type="dxa"/>
            <w:vMerge w:val="restart"/>
            <w:tcBorders>
              <w:top w:val="nil"/>
              <w:left w:val="single" w:sz="8" w:space="0" w:color="000000"/>
              <w:bottom w:val="single" w:sz="8" w:space="0" w:color="000000"/>
              <w:right w:val="single" w:sz="8" w:space="0" w:color="000000"/>
            </w:tcBorders>
          </w:tcPr>
          <w:p w14:paraId="469F0F37" w14:textId="77777777" w:rsidR="00F67E59" w:rsidRPr="00F35FCB" w:rsidRDefault="00F67E59" w:rsidP="00596C2D">
            <w:pPr>
              <w:numPr>
                <w:ilvl w:val="0"/>
                <w:numId w:val="69"/>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5F179156" w14:textId="77777777" w:rsidR="00F67E59" w:rsidRPr="00F35FCB" w:rsidRDefault="00F67E59" w:rsidP="00F67E59">
            <w:r w:rsidRPr="00F35FCB">
              <w:t>Площадки для занятий спортом</w:t>
            </w:r>
          </w:p>
        </w:tc>
        <w:tc>
          <w:tcPr>
            <w:tcW w:w="1701" w:type="dxa"/>
            <w:vMerge w:val="restart"/>
            <w:tcBorders>
              <w:top w:val="nil"/>
              <w:left w:val="nil"/>
              <w:bottom w:val="single" w:sz="8" w:space="0" w:color="000000"/>
              <w:right w:val="single" w:sz="8" w:space="0" w:color="000000"/>
            </w:tcBorders>
          </w:tcPr>
          <w:p w14:paraId="262F80B6" w14:textId="77777777" w:rsidR="00F67E59" w:rsidRPr="00F35FCB" w:rsidRDefault="00F67E59" w:rsidP="00F67E59">
            <w:r w:rsidRPr="00F35FCB">
              <w:t>5.1.3</w:t>
            </w:r>
          </w:p>
        </w:tc>
        <w:tc>
          <w:tcPr>
            <w:tcW w:w="3969" w:type="dxa"/>
            <w:vMerge w:val="restart"/>
            <w:tcBorders>
              <w:top w:val="nil"/>
              <w:left w:val="nil"/>
              <w:bottom w:val="single" w:sz="8" w:space="0" w:color="000000"/>
              <w:right w:val="single" w:sz="8" w:space="0" w:color="000000"/>
            </w:tcBorders>
          </w:tcPr>
          <w:p w14:paraId="07699240"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nil"/>
              <w:left w:val="nil"/>
              <w:bottom w:val="single" w:sz="8" w:space="0" w:color="000000"/>
              <w:right w:val="single" w:sz="8" w:space="0" w:color="000000"/>
            </w:tcBorders>
          </w:tcPr>
          <w:p w14:paraId="781C435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DED7DE4" w14:textId="77777777" w:rsidTr="00F67E59">
        <w:trPr>
          <w:trHeight w:val="519"/>
        </w:trPr>
        <w:tc>
          <w:tcPr>
            <w:tcW w:w="567" w:type="dxa"/>
            <w:vMerge/>
            <w:tcBorders>
              <w:top w:val="nil"/>
              <w:left w:val="single" w:sz="8" w:space="0" w:color="000000"/>
              <w:bottom w:val="single" w:sz="8" w:space="0" w:color="000000"/>
              <w:right w:val="single" w:sz="8" w:space="0" w:color="000000"/>
            </w:tcBorders>
          </w:tcPr>
          <w:p w14:paraId="77966E6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117440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498D6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70451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16B36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FDC9CC2" w14:textId="77777777" w:rsidTr="00F67E59">
        <w:trPr>
          <w:trHeight w:val="519"/>
        </w:trPr>
        <w:tc>
          <w:tcPr>
            <w:tcW w:w="567" w:type="dxa"/>
            <w:vMerge/>
            <w:tcBorders>
              <w:top w:val="nil"/>
              <w:left w:val="single" w:sz="8" w:space="0" w:color="000000"/>
              <w:bottom w:val="single" w:sz="8" w:space="0" w:color="000000"/>
              <w:right w:val="single" w:sz="8" w:space="0" w:color="000000"/>
            </w:tcBorders>
          </w:tcPr>
          <w:p w14:paraId="0B0356E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A29321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974286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83DBA4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20E42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D0C1D9E" w14:textId="77777777" w:rsidTr="00F67E59">
        <w:trPr>
          <w:trHeight w:val="519"/>
        </w:trPr>
        <w:tc>
          <w:tcPr>
            <w:tcW w:w="567" w:type="dxa"/>
            <w:vMerge/>
            <w:tcBorders>
              <w:top w:val="nil"/>
              <w:left w:val="single" w:sz="8" w:space="0" w:color="000000"/>
              <w:bottom w:val="single" w:sz="8" w:space="0" w:color="000000"/>
              <w:right w:val="single" w:sz="8" w:space="0" w:color="000000"/>
            </w:tcBorders>
          </w:tcPr>
          <w:p w14:paraId="1D767EF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5F298C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6DD226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7E98A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B2E51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72FECE6"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14D903F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4795B0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EA67F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47DD38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A2922F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3988B4B" w14:textId="77777777" w:rsidTr="00F67E59">
        <w:trPr>
          <w:trHeight w:val="519"/>
        </w:trPr>
        <w:tc>
          <w:tcPr>
            <w:tcW w:w="567" w:type="dxa"/>
            <w:vMerge/>
            <w:tcBorders>
              <w:top w:val="nil"/>
              <w:left w:val="single" w:sz="8" w:space="0" w:color="000000"/>
              <w:bottom w:val="single" w:sz="4" w:space="0" w:color="auto"/>
              <w:right w:val="single" w:sz="8" w:space="0" w:color="000000"/>
            </w:tcBorders>
          </w:tcPr>
          <w:p w14:paraId="449FF4B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77CF7E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03F8C2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0F053D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ECE18C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03F3092" w14:textId="77777777" w:rsidTr="00F67E59">
        <w:trPr>
          <w:trHeight w:val="370"/>
        </w:trPr>
        <w:tc>
          <w:tcPr>
            <w:tcW w:w="567" w:type="dxa"/>
            <w:vMerge w:val="restart"/>
            <w:tcBorders>
              <w:top w:val="single" w:sz="4" w:space="0" w:color="auto"/>
              <w:left w:val="single" w:sz="4" w:space="0" w:color="auto"/>
              <w:bottom w:val="single" w:sz="4" w:space="0" w:color="auto"/>
              <w:right w:val="single" w:sz="4" w:space="0" w:color="auto"/>
            </w:tcBorders>
          </w:tcPr>
          <w:p w14:paraId="2E24744B" w14:textId="77777777" w:rsidR="00F67E59" w:rsidRPr="00F35FCB" w:rsidRDefault="00F67E59" w:rsidP="00596C2D">
            <w:pPr>
              <w:numPr>
                <w:ilvl w:val="0"/>
                <w:numId w:val="6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78E35FD" w14:textId="77777777" w:rsidR="00F67E59" w:rsidRPr="00F35FCB" w:rsidRDefault="00F67E59" w:rsidP="00F67E59">
            <w:r w:rsidRPr="00F35FCB">
              <w:t>Причалы для маломерных судов</w:t>
            </w:r>
          </w:p>
        </w:tc>
        <w:tc>
          <w:tcPr>
            <w:tcW w:w="1701" w:type="dxa"/>
            <w:vMerge w:val="restart"/>
            <w:tcBorders>
              <w:top w:val="single" w:sz="4" w:space="0" w:color="auto"/>
              <w:left w:val="single" w:sz="4" w:space="0" w:color="auto"/>
              <w:bottom w:val="single" w:sz="4" w:space="0" w:color="auto"/>
              <w:right w:val="single" w:sz="4" w:space="0" w:color="auto"/>
            </w:tcBorders>
          </w:tcPr>
          <w:p w14:paraId="35BA1576" w14:textId="77777777" w:rsidR="00F67E59" w:rsidRPr="00F35FCB" w:rsidRDefault="00F67E59" w:rsidP="00F67E59">
            <w:r w:rsidRPr="00F35FCB">
              <w:t>5.4</w:t>
            </w:r>
          </w:p>
        </w:tc>
        <w:tc>
          <w:tcPr>
            <w:tcW w:w="3969" w:type="dxa"/>
            <w:vMerge w:val="restart"/>
            <w:tcBorders>
              <w:top w:val="single" w:sz="4" w:space="0" w:color="auto"/>
              <w:left w:val="single" w:sz="4" w:space="0" w:color="auto"/>
              <w:bottom w:val="single" w:sz="4" w:space="0" w:color="auto"/>
              <w:right w:val="single" w:sz="4" w:space="0" w:color="auto"/>
            </w:tcBorders>
          </w:tcPr>
          <w:p w14:paraId="3ED60E95" w14:textId="77777777" w:rsidR="00F67E59" w:rsidRPr="00F35FCB" w:rsidRDefault="00F67E59" w:rsidP="00F67E59">
            <w:pPr>
              <w:jc w:val="both"/>
            </w:pPr>
            <w:r w:rsidRPr="00F35FCB">
              <w:t>Размещение сооружений, предназначенных для причаливания, хранения и обслуживания яхт, катеров, лодок и других маломерных судов</w:t>
            </w:r>
          </w:p>
        </w:tc>
        <w:tc>
          <w:tcPr>
            <w:tcW w:w="6520" w:type="dxa"/>
            <w:tcBorders>
              <w:top w:val="single" w:sz="4" w:space="0" w:color="auto"/>
              <w:left w:val="single" w:sz="4" w:space="0" w:color="auto"/>
              <w:bottom w:val="single" w:sz="4" w:space="0" w:color="auto"/>
              <w:right w:val="single" w:sz="4" w:space="0" w:color="auto"/>
            </w:tcBorders>
          </w:tcPr>
          <w:p w14:paraId="34FA453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17671CC" w14:textId="77777777" w:rsidTr="00F67E59">
        <w:trPr>
          <w:trHeight w:val="367"/>
        </w:trPr>
        <w:tc>
          <w:tcPr>
            <w:tcW w:w="567" w:type="dxa"/>
            <w:vMerge/>
            <w:tcBorders>
              <w:top w:val="single" w:sz="4" w:space="0" w:color="auto"/>
              <w:left w:val="single" w:sz="8" w:space="0" w:color="000000"/>
              <w:bottom w:val="single" w:sz="8" w:space="0" w:color="000000"/>
              <w:right w:val="single" w:sz="8" w:space="0" w:color="000000"/>
            </w:tcBorders>
          </w:tcPr>
          <w:p w14:paraId="13370AB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1A3A2E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DACEFC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E78A23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4F4769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513C560" w14:textId="77777777" w:rsidTr="00F67E59">
        <w:trPr>
          <w:trHeight w:val="367"/>
        </w:trPr>
        <w:tc>
          <w:tcPr>
            <w:tcW w:w="567" w:type="dxa"/>
            <w:vMerge/>
            <w:tcBorders>
              <w:top w:val="nil"/>
              <w:left w:val="single" w:sz="8" w:space="0" w:color="000000"/>
              <w:bottom w:val="single" w:sz="8" w:space="0" w:color="000000"/>
              <w:right w:val="single" w:sz="8" w:space="0" w:color="000000"/>
            </w:tcBorders>
          </w:tcPr>
          <w:p w14:paraId="07F86B0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02E2C0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5AFB0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5C2AA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DC577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1C99277" w14:textId="77777777" w:rsidTr="00F67E59">
        <w:trPr>
          <w:trHeight w:val="367"/>
        </w:trPr>
        <w:tc>
          <w:tcPr>
            <w:tcW w:w="567" w:type="dxa"/>
            <w:vMerge/>
            <w:tcBorders>
              <w:top w:val="nil"/>
              <w:left w:val="single" w:sz="8" w:space="0" w:color="000000"/>
              <w:bottom w:val="single" w:sz="4" w:space="0" w:color="auto"/>
              <w:right w:val="single" w:sz="8" w:space="0" w:color="000000"/>
            </w:tcBorders>
          </w:tcPr>
          <w:p w14:paraId="6287AB3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9C172A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D57E6D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0401AE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654E45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E25C41B" w14:textId="77777777" w:rsidTr="00F67E59">
        <w:trPr>
          <w:trHeight w:val="367"/>
        </w:trPr>
        <w:tc>
          <w:tcPr>
            <w:tcW w:w="567" w:type="dxa"/>
            <w:vMerge/>
            <w:tcBorders>
              <w:top w:val="single" w:sz="4" w:space="0" w:color="auto"/>
              <w:left w:val="single" w:sz="4" w:space="0" w:color="auto"/>
              <w:bottom w:val="single" w:sz="4" w:space="0" w:color="auto"/>
              <w:right w:val="single" w:sz="4" w:space="0" w:color="auto"/>
            </w:tcBorders>
          </w:tcPr>
          <w:p w14:paraId="2D04881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1E4CDC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1B7B884"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02E7CA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2706D8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3126E34" w14:textId="77777777" w:rsidTr="00F67E59">
        <w:trPr>
          <w:trHeight w:val="367"/>
        </w:trPr>
        <w:tc>
          <w:tcPr>
            <w:tcW w:w="567" w:type="dxa"/>
            <w:vMerge/>
            <w:tcBorders>
              <w:top w:val="single" w:sz="4" w:space="0" w:color="auto"/>
              <w:left w:val="single" w:sz="4" w:space="0" w:color="auto"/>
              <w:bottom w:val="single" w:sz="4" w:space="0" w:color="auto"/>
              <w:right w:val="single" w:sz="4" w:space="0" w:color="auto"/>
            </w:tcBorders>
          </w:tcPr>
          <w:p w14:paraId="69E11C5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C09425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A422247"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629B33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8CD326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141CF91" w14:textId="77777777" w:rsidTr="00F67E59">
        <w:trPr>
          <w:trHeight w:val="367"/>
        </w:trPr>
        <w:tc>
          <w:tcPr>
            <w:tcW w:w="567" w:type="dxa"/>
            <w:vMerge w:val="restart"/>
            <w:tcBorders>
              <w:top w:val="single" w:sz="4" w:space="0" w:color="auto"/>
              <w:left w:val="single" w:sz="8" w:space="0" w:color="000000"/>
              <w:bottom w:val="single" w:sz="8" w:space="0" w:color="000000"/>
              <w:right w:val="single" w:sz="8" w:space="0" w:color="000000"/>
            </w:tcBorders>
          </w:tcPr>
          <w:p w14:paraId="551ABF38" w14:textId="77777777" w:rsidR="00F67E59" w:rsidRPr="00F35FCB" w:rsidRDefault="00F67E59" w:rsidP="00596C2D">
            <w:pPr>
              <w:numPr>
                <w:ilvl w:val="0"/>
                <w:numId w:val="69"/>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7E26AA9F" w14:textId="77777777" w:rsidR="00F67E59" w:rsidRPr="00F35FCB" w:rsidRDefault="00F67E59" w:rsidP="00F67E59">
            <w:r w:rsidRPr="00F35FCB">
              <w:t xml:space="preserve">Обеспечение внутреннего правопорядка </w:t>
            </w:r>
          </w:p>
        </w:tc>
        <w:tc>
          <w:tcPr>
            <w:tcW w:w="1701" w:type="dxa"/>
            <w:vMerge w:val="restart"/>
            <w:tcBorders>
              <w:top w:val="single" w:sz="4" w:space="0" w:color="auto"/>
              <w:left w:val="nil"/>
              <w:bottom w:val="single" w:sz="8" w:space="0" w:color="000000"/>
              <w:right w:val="single" w:sz="8" w:space="0" w:color="000000"/>
            </w:tcBorders>
          </w:tcPr>
          <w:p w14:paraId="2C6C8974" w14:textId="77777777" w:rsidR="00F67E59" w:rsidRPr="00F35FCB" w:rsidRDefault="00F67E59" w:rsidP="00F67E59">
            <w:r w:rsidRPr="00F35FCB">
              <w:t>8.3</w:t>
            </w:r>
          </w:p>
        </w:tc>
        <w:tc>
          <w:tcPr>
            <w:tcW w:w="3969" w:type="dxa"/>
            <w:vMerge w:val="restart"/>
            <w:tcBorders>
              <w:top w:val="single" w:sz="4" w:space="0" w:color="auto"/>
              <w:left w:val="nil"/>
              <w:bottom w:val="single" w:sz="8" w:space="0" w:color="000000"/>
              <w:right w:val="single" w:sz="8" w:space="0" w:color="000000"/>
            </w:tcBorders>
          </w:tcPr>
          <w:p w14:paraId="5AE1EC00"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nil"/>
              <w:bottom w:val="single" w:sz="8" w:space="0" w:color="000000"/>
              <w:right w:val="single" w:sz="8" w:space="0" w:color="000000"/>
            </w:tcBorders>
          </w:tcPr>
          <w:p w14:paraId="2827931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DA8D2E3" w14:textId="77777777" w:rsidTr="00F67E59">
        <w:trPr>
          <w:trHeight w:val="367"/>
        </w:trPr>
        <w:tc>
          <w:tcPr>
            <w:tcW w:w="567" w:type="dxa"/>
            <w:vMerge/>
            <w:tcBorders>
              <w:top w:val="nil"/>
              <w:left w:val="single" w:sz="8" w:space="0" w:color="000000"/>
              <w:bottom w:val="nil"/>
              <w:right w:val="single" w:sz="8" w:space="0" w:color="000000"/>
            </w:tcBorders>
          </w:tcPr>
          <w:p w14:paraId="24C49FBB" w14:textId="77777777" w:rsidR="00F67E59" w:rsidRPr="00F35FCB" w:rsidRDefault="00F67E59" w:rsidP="00F67E59"/>
        </w:tc>
        <w:tc>
          <w:tcPr>
            <w:tcW w:w="2267" w:type="dxa"/>
            <w:vMerge/>
            <w:tcBorders>
              <w:top w:val="nil"/>
              <w:left w:val="nil"/>
              <w:bottom w:val="nil"/>
              <w:right w:val="single" w:sz="8" w:space="0" w:color="000000"/>
            </w:tcBorders>
          </w:tcPr>
          <w:p w14:paraId="2630894D" w14:textId="77777777" w:rsidR="00F67E59" w:rsidRPr="00F35FCB" w:rsidRDefault="00F67E59" w:rsidP="00F67E59"/>
        </w:tc>
        <w:tc>
          <w:tcPr>
            <w:tcW w:w="1701" w:type="dxa"/>
            <w:vMerge/>
            <w:tcBorders>
              <w:top w:val="nil"/>
              <w:left w:val="nil"/>
              <w:bottom w:val="nil"/>
              <w:right w:val="single" w:sz="8" w:space="0" w:color="000000"/>
            </w:tcBorders>
          </w:tcPr>
          <w:p w14:paraId="2F100393" w14:textId="77777777" w:rsidR="00F67E59" w:rsidRPr="00F35FCB" w:rsidRDefault="00F67E59" w:rsidP="00F67E59"/>
        </w:tc>
        <w:tc>
          <w:tcPr>
            <w:tcW w:w="3969" w:type="dxa"/>
            <w:vMerge/>
            <w:tcBorders>
              <w:top w:val="nil"/>
              <w:left w:val="nil"/>
              <w:bottom w:val="nil"/>
              <w:right w:val="single" w:sz="8" w:space="0" w:color="000000"/>
            </w:tcBorders>
          </w:tcPr>
          <w:p w14:paraId="1465E58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22948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075C9F5" w14:textId="77777777" w:rsidTr="00F67E59">
        <w:trPr>
          <w:trHeight w:val="367"/>
        </w:trPr>
        <w:tc>
          <w:tcPr>
            <w:tcW w:w="567" w:type="dxa"/>
            <w:vMerge/>
            <w:tcBorders>
              <w:top w:val="nil"/>
              <w:left w:val="single" w:sz="8" w:space="0" w:color="000000"/>
              <w:bottom w:val="nil"/>
              <w:right w:val="single" w:sz="8" w:space="0" w:color="000000"/>
            </w:tcBorders>
          </w:tcPr>
          <w:p w14:paraId="30AF321F" w14:textId="77777777" w:rsidR="00F67E59" w:rsidRPr="00F35FCB" w:rsidRDefault="00F67E59" w:rsidP="00F67E59"/>
        </w:tc>
        <w:tc>
          <w:tcPr>
            <w:tcW w:w="2267" w:type="dxa"/>
            <w:vMerge/>
            <w:tcBorders>
              <w:top w:val="nil"/>
              <w:left w:val="nil"/>
              <w:bottom w:val="nil"/>
              <w:right w:val="single" w:sz="8" w:space="0" w:color="000000"/>
            </w:tcBorders>
          </w:tcPr>
          <w:p w14:paraId="4C229911" w14:textId="77777777" w:rsidR="00F67E59" w:rsidRPr="00F35FCB" w:rsidRDefault="00F67E59" w:rsidP="00F67E59"/>
        </w:tc>
        <w:tc>
          <w:tcPr>
            <w:tcW w:w="1701" w:type="dxa"/>
            <w:vMerge/>
            <w:tcBorders>
              <w:top w:val="nil"/>
              <w:left w:val="nil"/>
              <w:bottom w:val="nil"/>
              <w:right w:val="single" w:sz="8" w:space="0" w:color="000000"/>
            </w:tcBorders>
          </w:tcPr>
          <w:p w14:paraId="6656F7CA" w14:textId="77777777" w:rsidR="00F67E59" w:rsidRPr="00F35FCB" w:rsidRDefault="00F67E59" w:rsidP="00F67E59"/>
        </w:tc>
        <w:tc>
          <w:tcPr>
            <w:tcW w:w="3969" w:type="dxa"/>
            <w:vMerge/>
            <w:tcBorders>
              <w:top w:val="nil"/>
              <w:left w:val="nil"/>
              <w:bottom w:val="nil"/>
              <w:right w:val="single" w:sz="8" w:space="0" w:color="000000"/>
            </w:tcBorders>
          </w:tcPr>
          <w:p w14:paraId="316CFFB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99CDB7"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126EC0F9" w14:textId="77777777" w:rsidTr="00F67E59">
        <w:trPr>
          <w:trHeight w:val="367"/>
        </w:trPr>
        <w:tc>
          <w:tcPr>
            <w:tcW w:w="567" w:type="dxa"/>
            <w:vMerge/>
            <w:tcBorders>
              <w:top w:val="nil"/>
              <w:left w:val="single" w:sz="8" w:space="0" w:color="000000"/>
              <w:bottom w:val="nil"/>
              <w:right w:val="single" w:sz="8" w:space="0" w:color="000000"/>
            </w:tcBorders>
          </w:tcPr>
          <w:p w14:paraId="51D1AC19" w14:textId="77777777" w:rsidR="00F67E59" w:rsidRPr="00F35FCB" w:rsidRDefault="00F67E59" w:rsidP="00F67E59"/>
        </w:tc>
        <w:tc>
          <w:tcPr>
            <w:tcW w:w="2267" w:type="dxa"/>
            <w:vMerge/>
            <w:tcBorders>
              <w:top w:val="nil"/>
              <w:left w:val="nil"/>
              <w:bottom w:val="nil"/>
              <w:right w:val="single" w:sz="8" w:space="0" w:color="000000"/>
            </w:tcBorders>
          </w:tcPr>
          <w:p w14:paraId="73C40ABA" w14:textId="77777777" w:rsidR="00F67E59" w:rsidRPr="00F35FCB" w:rsidRDefault="00F67E59" w:rsidP="00F67E59"/>
        </w:tc>
        <w:tc>
          <w:tcPr>
            <w:tcW w:w="1701" w:type="dxa"/>
            <w:vMerge/>
            <w:tcBorders>
              <w:top w:val="nil"/>
              <w:left w:val="nil"/>
              <w:bottom w:val="nil"/>
              <w:right w:val="single" w:sz="8" w:space="0" w:color="000000"/>
            </w:tcBorders>
          </w:tcPr>
          <w:p w14:paraId="42DC84FF" w14:textId="77777777" w:rsidR="00F67E59" w:rsidRPr="00F35FCB" w:rsidRDefault="00F67E59" w:rsidP="00F67E59"/>
        </w:tc>
        <w:tc>
          <w:tcPr>
            <w:tcW w:w="3969" w:type="dxa"/>
            <w:vMerge/>
            <w:tcBorders>
              <w:top w:val="nil"/>
              <w:left w:val="nil"/>
              <w:bottom w:val="nil"/>
              <w:right w:val="single" w:sz="8" w:space="0" w:color="000000"/>
            </w:tcBorders>
          </w:tcPr>
          <w:p w14:paraId="20E6F5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59286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57E6664" w14:textId="77777777" w:rsidTr="00F67E59">
        <w:trPr>
          <w:trHeight w:val="367"/>
        </w:trPr>
        <w:tc>
          <w:tcPr>
            <w:tcW w:w="567" w:type="dxa"/>
            <w:vMerge/>
            <w:tcBorders>
              <w:top w:val="nil"/>
              <w:left w:val="single" w:sz="8" w:space="0" w:color="000000"/>
              <w:bottom w:val="nil"/>
              <w:right w:val="single" w:sz="8" w:space="0" w:color="000000"/>
            </w:tcBorders>
          </w:tcPr>
          <w:p w14:paraId="3DEDB89E" w14:textId="77777777" w:rsidR="00F67E59" w:rsidRPr="00F35FCB" w:rsidRDefault="00F67E59" w:rsidP="00F67E59"/>
        </w:tc>
        <w:tc>
          <w:tcPr>
            <w:tcW w:w="2267" w:type="dxa"/>
            <w:vMerge/>
            <w:tcBorders>
              <w:top w:val="nil"/>
              <w:left w:val="nil"/>
              <w:bottom w:val="nil"/>
              <w:right w:val="single" w:sz="8" w:space="0" w:color="000000"/>
            </w:tcBorders>
          </w:tcPr>
          <w:p w14:paraId="63D06D06" w14:textId="77777777" w:rsidR="00F67E59" w:rsidRPr="00F35FCB" w:rsidRDefault="00F67E59" w:rsidP="00F67E59"/>
        </w:tc>
        <w:tc>
          <w:tcPr>
            <w:tcW w:w="1701" w:type="dxa"/>
            <w:vMerge/>
            <w:tcBorders>
              <w:top w:val="nil"/>
              <w:left w:val="nil"/>
              <w:bottom w:val="nil"/>
              <w:right w:val="single" w:sz="8" w:space="0" w:color="000000"/>
            </w:tcBorders>
          </w:tcPr>
          <w:p w14:paraId="4DF36109" w14:textId="77777777" w:rsidR="00F67E59" w:rsidRPr="00F35FCB" w:rsidRDefault="00F67E59" w:rsidP="00F67E59"/>
        </w:tc>
        <w:tc>
          <w:tcPr>
            <w:tcW w:w="3969" w:type="dxa"/>
            <w:vMerge/>
            <w:tcBorders>
              <w:top w:val="nil"/>
              <w:left w:val="nil"/>
              <w:bottom w:val="nil"/>
              <w:right w:val="single" w:sz="8" w:space="0" w:color="000000"/>
            </w:tcBorders>
          </w:tcPr>
          <w:p w14:paraId="0CDE78A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C7651A"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8E2E9B9" w14:textId="77777777" w:rsidTr="00F67E59">
        <w:trPr>
          <w:trHeight w:val="367"/>
        </w:trPr>
        <w:tc>
          <w:tcPr>
            <w:tcW w:w="567" w:type="dxa"/>
            <w:vMerge/>
            <w:tcBorders>
              <w:top w:val="nil"/>
              <w:left w:val="single" w:sz="8" w:space="0" w:color="000000"/>
              <w:bottom w:val="single" w:sz="8" w:space="0" w:color="000000"/>
              <w:right w:val="single" w:sz="8" w:space="0" w:color="000000"/>
            </w:tcBorders>
          </w:tcPr>
          <w:p w14:paraId="0D2B034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62901C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35DA0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F920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A5BA55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61758FD"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342D465C" w14:textId="77777777" w:rsidR="00F67E59" w:rsidRPr="00F35FCB" w:rsidRDefault="00F67E59" w:rsidP="00596C2D">
            <w:pPr>
              <w:numPr>
                <w:ilvl w:val="0"/>
                <w:numId w:val="69"/>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47F0FD7B" w14:textId="77777777" w:rsidR="00F67E59" w:rsidRPr="00F35FCB" w:rsidRDefault="00F67E59" w:rsidP="00F67E59">
            <w:r w:rsidRPr="00F35FCB">
              <w:t>Водные объекты</w:t>
            </w:r>
          </w:p>
        </w:tc>
        <w:tc>
          <w:tcPr>
            <w:tcW w:w="1701" w:type="dxa"/>
            <w:vMerge w:val="restart"/>
            <w:tcBorders>
              <w:top w:val="nil"/>
              <w:left w:val="nil"/>
              <w:bottom w:val="single" w:sz="8" w:space="0" w:color="000000"/>
              <w:right w:val="single" w:sz="8" w:space="0" w:color="000000"/>
            </w:tcBorders>
          </w:tcPr>
          <w:p w14:paraId="03392B28" w14:textId="77777777" w:rsidR="00F67E59" w:rsidRPr="00F35FCB" w:rsidRDefault="00F67E59" w:rsidP="00F67E59">
            <w:r w:rsidRPr="00F35FCB">
              <w:t>11.0</w:t>
            </w:r>
          </w:p>
        </w:tc>
        <w:tc>
          <w:tcPr>
            <w:tcW w:w="3969" w:type="dxa"/>
            <w:vMerge w:val="restart"/>
            <w:tcBorders>
              <w:top w:val="nil"/>
              <w:left w:val="nil"/>
              <w:bottom w:val="single" w:sz="8" w:space="0" w:color="000000"/>
              <w:right w:val="single" w:sz="8" w:space="0" w:color="000000"/>
            </w:tcBorders>
          </w:tcPr>
          <w:p w14:paraId="43395E58" w14:textId="77777777" w:rsidR="00F67E59" w:rsidRPr="00F35FCB" w:rsidRDefault="00F67E59" w:rsidP="00F67E59">
            <w:pPr>
              <w:jc w:val="both"/>
            </w:pPr>
            <w:r w:rsidRPr="00F35FCB">
              <w:t>Ледники, снежники, ручьи, реки, озера, болота, территориальные моря и другие поверхностные водные объекты</w:t>
            </w:r>
          </w:p>
        </w:tc>
        <w:tc>
          <w:tcPr>
            <w:tcW w:w="6520" w:type="dxa"/>
            <w:tcBorders>
              <w:top w:val="nil"/>
              <w:left w:val="nil"/>
              <w:bottom w:val="single" w:sz="8" w:space="0" w:color="000000"/>
              <w:right w:val="single" w:sz="8" w:space="0" w:color="000000"/>
            </w:tcBorders>
          </w:tcPr>
          <w:p w14:paraId="0AE5346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39C9E1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8BD9D0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D3DFB7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E41F7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397733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2BE92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CBF7A06"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A6A9EA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755E1A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4BFCF1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D77868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D70001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A6611C3"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78B8F69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AD90AD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380FFD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6E2D39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6DAFE9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681A0BF"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38C47268"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365D05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3F60A7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0FC834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244DA9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EC60C07"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6600C8C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72465C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A6115B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98B4E4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04694C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DAECD37"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EC846CD" w14:textId="77777777" w:rsidR="00F67E59" w:rsidRPr="00F35FCB" w:rsidRDefault="00F67E59" w:rsidP="00596C2D">
            <w:pPr>
              <w:numPr>
                <w:ilvl w:val="0"/>
                <w:numId w:val="6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45113A4" w14:textId="77777777" w:rsidR="00F67E59" w:rsidRPr="00F35FCB" w:rsidRDefault="00F67E59" w:rsidP="00F67E59">
            <w:r w:rsidRPr="00F35FCB">
              <w:t>Общее пользование водными объектами</w:t>
            </w:r>
          </w:p>
        </w:tc>
        <w:tc>
          <w:tcPr>
            <w:tcW w:w="1701" w:type="dxa"/>
            <w:vMerge w:val="restart"/>
            <w:tcBorders>
              <w:top w:val="single" w:sz="4" w:space="0" w:color="auto"/>
              <w:left w:val="single" w:sz="4" w:space="0" w:color="auto"/>
              <w:bottom w:val="single" w:sz="4" w:space="0" w:color="auto"/>
              <w:right w:val="single" w:sz="4" w:space="0" w:color="auto"/>
            </w:tcBorders>
          </w:tcPr>
          <w:p w14:paraId="656B6D5E" w14:textId="77777777" w:rsidR="00F67E59" w:rsidRPr="00F35FCB" w:rsidRDefault="00F67E59" w:rsidP="00F67E59">
            <w:r w:rsidRPr="00F35FCB">
              <w:t>11.1</w:t>
            </w:r>
          </w:p>
        </w:tc>
        <w:tc>
          <w:tcPr>
            <w:tcW w:w="3969" w:type="dxa"/>
            <w:vMerge w:val="restart"/>
            <w:tcBorders>
              <w:top w:val="single" w:sz="4" w:space="0" w:color="auto"/>
              <w:left w:val="single" w:sz="4" w:space="0" w:color="auto"/>
              <w:bottom w:val="single" w:sz="4" w:space="0" w:color="auto"/>
              <w:right w:val="single" w:sz="4" w:space="0" w:color="auto"/>
            </w:tcBorders>
          </w:tcPr>
          <w:p w14:paraId="654F937A" w14:textId="77777777" w:rsidR="00F67E59" w:rsidRPr="00F35FCB" w:rsidRDefault="00F67E59" w:rsidP="00F67E59">
            <w:pPr>
              <w:jc w:val="both"/>
            </w:pPr>
            <w:r w:rsidRPr="00F35FCB">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520" w:type="dxa"/>
            <w:tcBorders>
              <w:top w:val="single" w:sz="4" w:space="0" w:color="auto"/>
              <w:left w:val="single" w:sz="4" w:space="0" w:color="auto"/>
              <w:bottom w:val="single" w:sz="4" w:space="0" w:color="auto"/>
              <w:right w:val="single" w:sz="4" w:space="0" w:color="auto"/>
            </w:tcBorders>
          </w:tcPr>
          <w:p w14:paraId="38D9917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6681AB2"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6036CE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C76B7E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17A2A2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6AF0E9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4CF0E6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86832A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2D50EF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2AC97B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45FE8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419AC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9DB2D5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725DEB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06C4A2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564611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6EDF41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BAFC7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7330D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924981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2DD927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949528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EFB05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4D461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86883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70198C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BEBC32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EA9D73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B1B64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0AB0AE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CCE077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C555A26"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534EF2D1" w14:textId="77777777" w:rsidR="00F67E59" w:rsidRPr="00F35FCB" w:rsidRDefault="00F67E59" w:rsidP="00596C2D">
            <w:pPr>
              <w:numPr>
                <w:ilvl w:val="0"/>
                <w:numId w:val="69"/>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16C624AE" w14:textId="77777777" w:rsidR="00F67E59" w:rsidRPr="00F35FCB" w:rsidRDefault="00F67E59" w:rsidP="00F67E59">
            <w:r w:rsidRPr="00F35FCB">
              <w:t>Гидротехнические сооружения</w:t>
            </w:r>
          </w:p>
        </w:tc>
        <w:tc>
          <w:tcPr>
            <w:tcW w:w="1701" w:type="dxa"/>
            <w:vMerge w:val="restart"/>
            <w:tcBorders>
              <w:top w:val="nil"/>
              <w:left w:val="nil"/>
              <w:bottom w:val="single" w:sz="8" w:space="0" w:color="000000"/>
              <w:right w:val="single" w:sz="8" w:space="0" w:color="000000"/>
            </w:tcBorders>
          </w:tcPr>
          <w:p w14:paraId="4A79D824" w14:textId="77777777" w:rsidR="00F67E59" w:rsidRPr="00F35FCB" w:rsidRDefault="00F67E59" w:rsidP="00F67E59">
            <w:r w:rsidRPr="00F35FCB">
              <w:t>11.3</w:t>
            </w:r>
          </w:p>
        </w:tc>
        <w:tc>
          <w:tcPr>
            <w:tcW w:w="3969" w:type="dxa"/>
            <w:vMerge w:val="restart"/>
            <w:tcBorders>
              <w:top w:val="nil"/>
              <w:left w:val="nil"/>
              <w:bottom w:val="single" w:sz="8" w:space="0" w:color="000000"/>
              <w:right w:val="single" w:sz="8" w:space="0" w:color="000000"/>
            </w:tcBorders>
          </w:tcPr>
          <w:p w14:paraId="3F65A802" w14:textId="77777777" w:rsidR="00F67E59" w:rsidRPr="00F35FCB" w:rsidRDefault="00F67E59" w:rsidP="00F67E59">
            <w:pPr>
              <w:jc w:val="both"/>
            </w:pPr>
            <w:r w:rsidRPr="00F35FCB">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520" w:type="dxa"/>
            <w:tcBorders>
              <w:top w:val="nil"/>
              <w:left w:val="nil"/>
              <w:bottom w:val="single" w:sz="8" w:space="0" w:color="000000"/>
              <w:right w:val="single" w:sz="8" w:space="0" w:color="000000"/>
            </w:tcBorders>
          </w:tcPr>
          <w:p w14:paraId="39EB20C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F4ACC9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1700DD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2CFC72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16DE2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56767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00B5F1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08D3B2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398A12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16AB07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002BD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9E4E1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279BB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C10437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524380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986B9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92524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6B23B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147017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D7947E3"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66F820A3"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808FE3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C0D0DC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BD71D1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6837DA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5062254"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40C7BAD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95788BF"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E25DB8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D63C99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838C5B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21509DD" w14:textId="77777777" w:rsidTr="00F67E59">
        <w:trPr>
          <w:trHeight w:val="600"/>
        </w:trPr>
        <w:tc>
          <w:tcPr>
            <w:tcW w:w="567" w:type="dxa"/>
            <w:vMerge w:val="restart"/>
            <w:tcBorders>
              <w:top w:val="single" w:sz="4" w:space="0" w:color="auto"/>
              <w:left w:val="single" w:sz="4" w:space="0" w:color="auto"/>
              <w:bottom w:val="single" w:sz="4" w:space="0" w:color="auto"/>
              <w:right w:val="single" w:sz="4" w:space="0" w:color="auto"/>
            </w:tcBorders>
          </w:tcPr>
          <w:p w14:paraId="575F9501" w14:textId="77777777" w:rsidR="00F67E59" w:rsidRPr="00F35FCB" w:rsidRDefault="00F67E59" w:rsidP="00596C2D">
            <w:pPr>
              <w:numPr>
                <w:ilvl w:val="0"/>
                <w:numId w:val="6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8E432D0"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357E1B2C"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41E53702"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117C214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CBBF99B" w14:textId="77777777" w:rsidTr="00F67E59">
        <w:trPr>
          <w:trHeight w:val="597"/>
        </w:trPr>
        <w:tc>
          <w:tcPr>
            <w:tcW w:w="567" w:type="dxa"/>
            <w:vMerge/>
            <w:tcBorders>
              <w:top w:val="single" w:sz="4" w:space="0" w:color="auto"/>
              <w:left w:val="single" w:sz="8" w:space="0" w:color="000000"/>
              <w:bottom w:val="single" w:sz="8" w:space="0" w:color="000000"/>
              <w:right w:val="single" w:sz="8" w:space="0" w:color="000000"/>
            </w:tcBorders>
          </w:tcPr>
          <w:p w14:paraId="5C284D28"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124EAA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049AF9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5E2789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C3A1EC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08C56AC"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0263A16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3349EA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4B72E2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729B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1D4ECC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08CC6F2"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52E5F02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A3B091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D9B4E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FD655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26BF7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13560DD"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63B9160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E8E8B1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79EF6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E32A2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D4CFD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187D09F"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07D1D35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7A51D9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6C64F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6B674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64C935"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725B197C" w14:textId="77777777" w:rsidR="00F67E59" w:rsidRPr="00F35FCB" w:rsidRDefault="00F67E59" w:rsidP="00F67E59">
      <w:pPr>
        <w:keepNext/>
        <w:keepLines/>
        <w:spacing w:before="200"/>
        <w:jc w:val="both"/>
        <w:outlineLvl w:val="3"/>
        <w:rPr>
          <w:rFonts w:eastAsiaTheme="majorEastAsia"/>
          <w:b/>
          <w:bCs/>
        </w:rPr>
      </w:pPr>
      <w:bookmarkStart w:id="328" w:name="_Toc208935644"/>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328"/>
    </w:p>
    <w:p w14:paraId="2BED8CF4" w14:textId="77777777" w:rsidR="00F67E59" w:rsidRPr="00F35FCB" w:rsidRDefault="00F67E59" w:rsidP="00F67E59">
      <w:pPr>
        <w:spacing w:before="200"/>
        <w:outlineLvl w:val="3"/>
        <w:rPr>
          <w:b/>
        </w:rPr>
      </w:pPr>
      <w:bookmarkStart w:id="329" w:name="_Toc208935645"/>
      <w:r w:rsidRPr="00F35FCB">
        <w:rPr>
          <w:b/>
        </w:rPr>
        <w:t>Условно разрешенные виды использования земельных участков и объектов капитального строительства</w:t>
      </w:r>
      <w:bookmarkEnd w:id="329"/>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06EB2C1B" w14:textId="77777777" w:rsidTr="00F67E59">
        <w:tc>
          <w:tcPr>
            <w:tcW w:w="567" w:type="dxa"/>
            <w:tcBorders>
              <w:top w:val="single" w:sz="8" w:space="0" w:color="000000"/>
              <w:left w:val="single" w:sz="8" w:space="0" w:color="000000"/>
              <w:bottom w:val="single" w:sz="8" w:space="0" w:color="000000"/>
              <w:right w:val="single" w:sz="8" w:space="0" w:color="000000"/>
            </w:tcBorders>
          </w:tcPr>
          <w:p w14:paraId="53453D7D" w14:textId="77777777" w:rsidR="00F67E59" w:rsidRPr="00F35FCB" w:rsidRDefault="00F67E59" w:rsidP="00F67E59">
            <w:pPr>
              <w:jc w:val="center"/>
            </w:pPr>
            <w:r w:rsidRPr="00F35FCB">
              <w:t>№ п/п</w:t>
            </w:r>
          </w:p>
        </w:tc>
        <w:tc>
          <w:tcPr>
            <w:tcW w:w="2267" w:type="dxa"/>
            <w:tcBorders>
              <w:top w:val="single" w:sz="8" w:space="0" w:color="000000"/>
              <w:left w:val="nil"/>
              <w:bottom w:val="single" w:sz="8" w:space="0" w:color="000000"/>
              <w:right w:val="single" w:sz="8" w:space="0" w:color="000000"/>
            </w:tcBorders>
          </w:tcPr>
          <w:p w14:paraId="2254BDE0"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28050F92"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65331BAB"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74B961D5"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64C7DBF1" w14:textId="77777777" w:rsidTr="00F67E59">
        <w:trPr>
          <w:trHeight w:val="370"/>
        </w:trPr>
        <w:tc>
          <w:tcPr>
            <w:tcW w:w="567" w:type="dxa"/>
            <w:vMerge w:val="restart"/>
            <w:tcBorders>
              <w:top w:val="nil"/>
              <w:left w:val="single" w:sz="8" w:space="0" w:color="000000"/>
              <w:bottom w:val="single" w:sz="8" w:space="0" w:color="000000"/>
              <w:right w:val="single" w:sz="8" w:space="0" w:color="000000"/>
            </w:tcBorders>
          </w:tcPr>
          <w:p w14:paraId="0707C7E0" w14:textId="77777777" w:rsidR="00F67E59" w:rsidRPr="00F35FCB" w:rsidRDefault="00F67E59" w:rsidP="00596C2D">
            <w:pPr>
              <w:numPr>
                <w:ilvl w:val="0"/>
                <w:numId w:val="70"/>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508B9B77" w14:textId="77777777" w:rsidR="00F67E59" w:rsidRPr="00F35FCB" w:rsidRDefault="00F67E59" w:rsidP="00F67E59">
            <w:r w:rsidRPr="00F35FCB">
              <w:t>Стоянка транспортных средств</w:t>
            </w:r>
          </w:p>
        </w:tc>
        <w:tc>
          <w:tcPr>
            <w:tcW w:w="1701" w:type="dxa"/>
            <w:vMerge w:val="restart"/>
            <w:tcBorders>
              <w:top w:val="nil"/>
              <w:left w:val="nil"/>
              <w:bottom w:val="single" w:sz="8" w:space="0" w:color="000000"/>
              <w:right w:val="single" w:sz="8" w:space="0" w:color="000000"/>
            </w:tcBorders>
          </w:tcPr>
          <w:p w14:paraId="16D7FBD3" w14:textId="77777777" w:rsidR="00F67E59" w:rsidRPr="00F35FCB" w:rsidRDefault="00F67E59" w:rsidP="00F67E59">
            <w:r w:rsidRPr="00F35FCB">
              <w:t>4.9.2</w:t>
            </w:r>
          </w:p>
        </w:tc>
        <w:tc>
          <w:tcPr>
            <w:tcW w:w="3969" w:type="dxa"/>
            <w:vMerge w:val="restart"/>
            <w:tcBorders>
              <w:top w:val="nil"/>
              <w:left w:val="nil"/>
              <w:bottom w:val="single" w:sz="8" w:space="0" w:color="000000"/>
              <w:right w:val="single" w:sz="8" w:space="0" w:color="000000"/>
            </w:tcBorders>
          </w:tcPr>
          <w:p w14:paraId="76E48E16"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nil"/>
              <w:left w:val="nil"/>
              <w:bottom w:val="single" w:sz="8" w:space="0" w:color="000000"/>
              <w:right w:val="single" w:sz="8" w:space="0" w:color="000000"/>
            </w:tcBorders>
          </w:tcPr>
          <w:p w14:paraId="392BEA4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608DD5B" w14:textId="77777777" w:rsidTr="00F67E59">
        <w:trPr>
          <w:trHeight w:val="367"/>
        </w:trPr>
        <w:tc>
          <w:tcPr>
            <w:tcW w:w="567" w:type="dxa"/>
            <w:vMerge/>
            <w:tcBorders>
              <w:top w:val="nil"/>
              <w:left w:val="single" w:sz="8" w:space="0" w:color="000000"/>
              <w:bottom w:val="single" w:sz="8" w:space="0" w:color="000000"/>
              <w:right w:val="single" w:sz="8" w:space="0" w:color="000000"/>
            </w:tcBorders>
          </w:tcPr>
          <w:p w14:paraId="624D9C3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66DF65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91439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DA269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0612B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F0CDE09" w14:textId="77777777" w:rsidTr="00F67E59">
        <w:trPr>
          <w:trHeight w:val="367"/>
        </w:trPr>
        <w:tc>
          <w:tcPr>
            <w:tcW w:w="567" w:type="dxa"/>
            <w:vMerge/>
            <w:tcBorders>
              <w:top w:val="nil"/>
              <w:left w:val="single" w:sz="8" w:space="0" w:color="000000"/>
              <w:bottom w:val="single" w:sz="4" w:space="0" w:color="auto"/>
              <w:right w:val="single" w:sz="8" w:space="0" w:color="000000"/>
            </w:tcBorders>
          </w:tcPr>
          <w:p w14:paraId="2D20D50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F99801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ED44A6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136120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25F5A0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2E26A15" w14:textId="77777777" w:rsidTr="00F67E59">
        <w:trPr>
          <w:trHeight w:val="367"/>
        </w:trPr>
        <w:tc>
          <w:tcPr>
            <w:tcW w:w="567" w:type="dxa"/>
            <w:vMerge/>
            <w:tcBorders>
              <w:top w:val="single" w:sz="4" w:space="0" w:color="auto"/>
              <w:left w:val="single" w:sz="4" w:space="0" w:color="auto"/>
              <w:bottom w:val="single" w:sz="4" w:space="0" w:color="auto"/>
              <w:right w:val="single" w:sz="4" w:space="0" w:color="auto"/>
            </w:tcBorders>
          </w:tcPr>
          <w:p w14:paraId="6BAEDAE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E10D5B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6E49D6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B769DC2"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08ED73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02DE889" w14:textId="77777777" w:rsidTr="00F67E59">
        <w:trPr>
          <w:trHeight w:val="367"/>
        </w:trPr>
        <w:tc>
          <w:tcPr>
            <w:tcW w:w="567" w:type="dxa"/>
            <w:vMerge/>
            <w:tcBorders>
              <w:top w:val="single" w:sz="4" w:space="0" w:color="auto"/>
              <w:left w:val="single" w:sz="8" w:space="0" w:color="000000"/>
              <w:bottom w:val="single" w:sz="8" w:space="0" w:color="000000"/>
              <w:right w:val="single" w:sz="8" w:space="0" w:color="000000"/>
            </w:tcBorders>
          </w:tcPr>
          <w:p w14:paraId="730CAE6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88C5CB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BCEDA7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99EC65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B2CC92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D99AD8A" w14:textId="77777777" w:rsidTr="00F67E59">
        <w:trPr>
          <w:trHeight w:val="367"/>
        </w:trPr>
        <w:tc>
          <w:tcPr>
            <w:tcW w:w="567" w:type="dxa"/>
            <w:vMerge/>
            <w:tcBorders>
              <w:top w:val="nil"/>
              <w:left w:val="single" w:sz="8" w:space="0" w:color="000000"/>
              <w:bottom w:val="single" w:sz="4" w:space="0" w:color="auto"/>
              <w:right w:val="single" w:sz="8" w:space="0" w:color="000000"/>
            </w:tcBorders>
          </w:tcPr>
          <w:p w14:paraId="3C3EA3E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A23212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0BC74A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8D49C3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F7A9B0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53706C8" w14:textId="77777777" w:rsidTr="00F67E59">
        <w:trPr>
          <w:trHeight w:val="60"/>
        </w:trPr>
        <w:tc>
          <w:tcPr>
            <w:tcW w:w="567" w:type="dxa"/>
            <w:vMerge w:val="restart"/>
            <w:tcBorders>
              <w:top w:val="single" w:sz="4" w:space="0" w:color="auto"/>
              <w:left w:val="single" w:sz="4" w:space="0" w:color="auto"/>
              <w:bottom w:val="single" w:sz="4" w:space="0" w:color="auto"/>
              <w:right w:val="single" w:sz="4" w:space="0" w:color="auto"/>
            </w:tcBorders>
          </w:tcPr>
          <w:p w14:paraId="5BA34CBD" w14:textId="77777777" w:rsidR="00F67E59" w:rsidRPr="00F35FCB" w:rsidRDefault="00F67E59" w:rsidP="00596C2D">
            <w:pPr>
              <w:numPr>
                <w:ilvl w:val="0"/>
                <w:numId w:val="70"/>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2C3E50D" w14:textId="77777777" w:rsidR="00F67E59" w:rsidRPr="00F35FCB" w:rsidRDefault="00F67E59" w:rsidP="00F67E59">
            <w:r w:rsidRPr="00F35FCB">
              <w:t>Водный спорт</w:t>
            </w:r>
          </w:p>
        </w:tc>
        <w:tc>
          <w:tcPr>
            <w:tcW w:w="1701" w:type="dxa"/>
            <w:vMerge w:val="restart"/>
            <w:tcBorders>
              <w:top w:val="single" w:sz="4" w:space="0" w:color="auto"/>
              <w:left w:val="single" w:sz="4" w:space="0" w:color="auto"/>
              <w:bottom w:val="single" w:sz="4" w:space="0" w:color="auto"/>
              <w:right w:val="single" w:sz="4" w:space="0" w:color="auto"/>
            </w:tcBorders>
          </w:tcPr>
          <w:p w14:paraId="5036D6E6" w14:textId="77777777" w:rsidR="00F67E59" w:rsidRPr="00F35FCB" w:rsidRDefault="00F67E59" w:rsidP="00F67E59">
            <w:r w:rsidRPr="00F35FCB">
              <w:t xml:space="preserve">5.1.5 </w:t>
            </w:r>
          </w:p>
        </w:tc>
        <w:tc>
          <w:tcPr>
            <w:tcW w:w="3969" w:type="dxa"/>
            <w:vMerge w:val="restart"/>
            <w:tcBorders>
              <w:top w:val="single" w:sz="4" w:space="0" w:color="auto"/>
              <w:left w:val="single" w:sz="4" w:space="0" w:color="auto"/>
              <w:bottom w:val="single" w:sz="4" w:space="0" w:color="auto"/>
              <w:right w:val="single" w:sz="4" w:space="0" w:color="auto"/>
            </w:tcBorders>
          </w:tcPr>
          <w:p w14:paraId="62DF11B7" w14:textId="77777777" w:rsidR="00F67E59" w:rsidRPr="00F35FCB" w:rsidRDefault="00F67E59" w:rsidP="00F67E59">
            <w:pPr>
              <w:jc w:val="both"/>
            </w:pPr>
            <w:r w:rsidRPr="00F35FCB">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520" w:type="dxa"/>
            <w:tcBorders>
              <w:top w:val="single" w:sz="4" w:space="0" w:color="auto"/>
              <w:left w:val="single" w:sz="4" w:space="0" w:color="auto"/>
              <w:bottom w:val="single" w:sz="4" w:space="0" w:color="auto"/>
              <w:right w:val="single" w:sz="4" w:space="0" w:color="auto"/>
            </w:tcBorders>
          </w:tcPr>
          <w:p w14:paraId="22B7835B"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CDB29D4" w14:textId="77777777" w:rsidTr="00F67E59">
        <w:trPr>
          <w:trHeight w:val="60"/>
        </w:trPr>
        <w:tc>
          <w:tcPr>
            <w:tcW w:w="567" w:type="dxa"/>
            <w:vMerge/>
            <w:tcBorders>
              <w:top w:val="single" w:sz="4" w:space="0" w:color="auto"/>
              <w:left w:val="single" w:sz="8" w:space="0" w:color="000000"/>
              <w:bottom w:val="single" w:sz="8" w:space="0" w:color="000000"/>
              <w:right w:val="single" w:sz="8" w:space="0" w:color="000000"/>
            </w:tcBorders>
          </w:tcPr>
          <w:p w14:paraId="5B0C26D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C3B97A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5365B7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16047F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5B49C4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199099F" w14:textId="77777777" w:rsidTr="00F67E59">
        <w:trPr>
          <w:trHeight w:val="60"/>
        </w:trPr>
        <w:tc>
          <w:tcPr>
            <w:tcW w:w="567" w:type="dxa"/>
            <w:vMerge/>
            <w:tcBorders>
              <w:top w:val="nil"/>
              <w:left w:val="single" w:sz="8" w:space="0" w:color="000000"/>
              <w:bottom w:val="single" w:sz="4" w:space="0" w:color="auto"/>
              <w:right w:val="single" w:sz="8" w:space="0" w:color="000000"/>
            </w:tcBorders>
          </w:tcPr>
          <w:p w14:paraId="3EE0770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443B058"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3D1078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51A543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E1D3578"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7167AF13" w14:textId="77777777" w:rsidTr="00F67E59">
        <w:trPr>
          <w:trHeight w:val="60"/>
        </w:trPr>
        <w:tc>
          <w:tcPr>
            <w:tcW w:w="567" w:type="dxa"/>
            <w:vMerge/>
            <w:tcBorders>
              <w:top w:val="single" w:sz="4" w:space="0" w:color="auto"/>
              <w:left w:val="single" w:sz="4" w:space="0" w:color="auto"/>
              <w:bottom w:val="single" w:sz="4" w:space="0" w:color="auto"/>
              <w:right w:val="single" w:sz="4" w:space="0" w:color="auto"/>
            </w:tcBorders>
          </w:tcPr>
          <w:p w14:paraId="7712E81C"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B5F61B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534D140"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564C2BF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33F608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AE05D29" w14:textId="77777777" w:rsidTr="00F67E59">
        <w:trPr>
          <w:trHeight w:val="60"/>
        </w:trPr>
        <w:tc>
          <w:tcPr>
            <w:tcW w:w="567" w:type="dxa"/>
            <w:vMerge/>
            <w:tcBorders>
              <w:top w:val="single" w:sz="4" w:space="0" w:color="auto"/>
              <w:left w:val="single" w:sz="8" w:space="0" w:color="000000"/>
              <w:bottom w:val="single" w:sz="8" w:space="0" w:color="000000"/>
              <w:right w:val="single" w:sz="8" w:space="0" w:color="000000"/>
            </w:tcBorders>
          </w:tcPr>
          <w:p w14:paraId="31B47266"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2958EB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E8FFBC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4BA2B3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51828C2"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54494481"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6C62E10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860DD4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14FA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DBE6C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325DE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26F82EA" w14:textId="77777777" w:rsidTr="00F67E59">
        <w:trPr>
          <w:trHeight w:val="60"/>
        </w:trPr>
        <w:tc>
          <w:tcPr>
            <w:tcW w:w="567" w:type="dxa"/>
            <w:vMerge w:val="restart"/>
            <w:tcBorders>
              <w:top w:val="nil"/>
              <w:left w:val="single" w:sz="8" w:space="0" w:color="000000"/>
              <w:bottom w:val="single" w:sz="8" w:space="0" w:color="000000"/>
              <w:right w:val="single" w:sz="8" w:space="0" w:color="000000"/>
            </w:tcBorders>
          </w:tcPr>
          <w:p w14:paraId="19D5DDAF" w14:textId="77777777" w:rsidR="00F67E59" w:rsidRPr="00F35FCB" w:rsidRDefault="00F67E59" w:rsidP="00596C2D">
            <w:pPr>
              <w:numPr>
                <w:ilvl w:val="0"/>
                <w:numId w:val="70"/>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3CA64DBA" w14:textId="77777777" w:rsidR="00F67E59" w:rsidRPr="00F35FCB" w:rsidRDefault="00F67E59" w:rsidP="00F67E59">
            <w:r w:rsidRPr="00F35FCB">
              <w:t>Связь</w:t>
            </w:r>
          </w:p>
        </w:tc>
        <w:tc>
          <w:tcPr>
            <w:tcW w:w="1701" w:type="dxa"/>
            <w:vMerge w:val="restart"/>
            <w:tcBorders>
              <w:top w:val="nil"/>
              <w:left w:val="nil"/>
              <w:bottom w:val="single" w:sz="8" w:space="0" w:color="000000"/>
              <w:right w:val="single" w:sz="8" w:space="0" w:color="000000"/>
            </w:tcBorders>
          </w:tcPr>
          <w:p w14:paraId="5300B987" w14:textId="77777777" w:rsidR="00F67E59" w:rsidRPr="00F35FCB" w:rsidRDefault="00F67E59" w:rsidP="00F67E59">
            <w:r w:rsidRPr="00F35FCB">
              <w:t>6.8</w:t>
            </w:r>
          </w:p>
        </w:tc>
        <w:tc>
          <w:tcPr>
            <w:tcW w:w="3969" w:type="dxa"/>
            <w:vMerge w:val="restart"/>
            <w:tcBorders>
              <w:top w:val="nil"/>
              <w:left w:val="nil"/>
              <w:bottom w:val="single" w:sz="8" w:space="0" w:color="000000"/>
              <w:right w:val="single" w:sz="8" w:space="0" w:color="000000"/>
            </w:tcBorders>
          </w:tcPr>
          <w:p w14:paraId="5DDA4B87" w14:textId="77777777" w:rsidR="00F67E59" w:rsidRPr="00F35FCB" w:rsidRDefault="00F67E59" w:rsidP="00F67E59">
            <w:pPr>
              <w:jc w:val="both"/>
            </w:pPr>
            <w:r w:rsidRPr="00F35FC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20" w:type="dxa"/>
            <w:tcBorders>
              <w:top w:val="nil"/>
              <w:left w:val="nil"/>
              <w:bottom w:val="single" w:sz="8" w:space="0" w:color="000000"/>
              <w:right w:val="single" w:sz="8" w:space="0" w:color="000000"/>
            </w:tcBorders>
          </w:tcPr>
          <w:p w14:paraId="1A9071E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EF6739C"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7AFE217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257105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1A133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061429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44582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2A29549"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5FBDFE5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6D415B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5114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8572A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08BEA2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DC67D1E"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6245F76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131C54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69DC8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3D250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C2EB3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AA84FBA"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12BA9D1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C29A0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401EEB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30792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A4219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4F05679" w14:textId="77777777" w:rsidTr="00F67E59">
        <w:trPr>
          <w:trHeight w:val="60"/>
        </w:trPr>
        <w:tc>
          <w:tcPr>
            <w:tcW w:w="567" w:type="dxa"/>
            <w:vMerge/>
            <w:tcBorders>
              <w:top w:val="nil"/>
              <w:left w:val="single" w:sz="8" w:space="0" w:color="000000"/>
              <w:bottom w:val="single" w:sz="4" w:space="0" w:color="auto"/>
              <w:right w:val="single" w:sz="8" w:space="0" w:color="000000"/>
            </w:tcBorders>
          </w:tcPr>
          <w:p w14:paraId="6607782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79A1583"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D38212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D5C917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346246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94DBDB6"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3321083" w14:textId="77777777" w:rsidR="00F67E59" w:rsidRPr="00F35FCB" w:rsidRDefault="00F67E59" w:rsidP="00596C2D">
            <w:pPr>
              <w:numPr>
                <w:ilvl w:val="0"/>
                <w:numId w:val="70"/>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2B0400B" w14:textId="77777777" w:rsidR="00F67E59" w:rsidRPr="00F35FCB" w:rsidRDefault="00F67E59" w:rsidP="00F67E59">
            <w:r w:rsidRPr="00F35FCB">
              <w:t>Охрана Государственной границы Российской Федерации</w:t>
            </w:r>
          </w:p>
        </w:tc>
        <w:tc>
          <w:tcPr>
            <w:tcW w:w="1701" w:type="dxa"/>
            <w:vMerge w:val="restart"/>
            <w:tcBorders>
              <w:top w:val="single" w:sz="4" w:space="0" w:color="auto"/>
              <w:left w:val="single" w:sz="4" w:space="0" w:color="auto"/>
              <w:bottom w:val="single" w:sz="4" w:space="0" w:color="auto"/>
              <w:right w:val="single" w:sz="4" w:space="0" w:color="auto"/>
            </w:tcBorders>
          </w:tcPr>
          <w:p w14:paraId="3E95A04A" w14:textId="77777777" w:rsidR="00F67E59" w:rsidRPr="00F35FCB" w:rsidRDefault="00F67E59" w:rsidP="00F67E59">
            <w:r w:rsidRPr="00F35FCB">
              <w:t>8.2</w:t>
            </w:r>
          </w:p>
        </w:tc>
        <w:tc>
          <w:tcPr>
            <w:tcW w:w="3969" w:type="dxa"/>
            <w:vMerge w:val="restart"/>
            <w:tcBorders>
              <w:top w:val="single" w:sz="4" w:space="0" w:color="auto"/>
              <w:left w:val="single" w:sz="4" w:space="0" w:color="auto"/>
              <w:bottom w:val="single" w:sz="4" w:space="0" w:color="auto"/>
              <w:right w:val="single" w:sz="4" w:space="0" w:color="auto"/>
            </w:tcBorders>
          </w:tcPr>
          <w:p w14:paraId="0D331CDE" w14:textId="77777777" w:rsidR="00F67E59" w:rsidRPr="00F35FCB" w:rsidRDefault="00F67E59" w:rsidP="00F67E59">
            <w:pPr>
              <w:jc w:val="both"/>
            </w:pPr>
            <w:r w:rsidRPr="00F35FCB">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6520" w:type="dxa"/>
            <w:tcBorders>
              <w:top w:val="single" w:sz="4" w:space="0" w:color="auto"/>
              <w:left w:val="single" w:sz="4" w:space="0" w:color="auto"/>
              <w:bottom w:val="single" w:sz="4" w:space="0" w:color="auto"/>
              <w:right w:val="single" w:sz="4" w:space="0" w:color="auto"/>
            </w:tcBorders>
          </w:tcPr>
          <w:p w14:paraId="7CE71CE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7F7B13B"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673D4A5"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4B19C8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CCDBD2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BDF700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5D92F4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8F04B4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456D04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180A48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F33E6F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30867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A3834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DAC42D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583DE3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EF1EFF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9022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E89BE0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4B1D3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A345DF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48DCC3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EE008B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BBFB5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DA56FA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B82A1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E23F770"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605DF3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A511EF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51CD4D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E1E65B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F320CD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6226226"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4D86146" w14:textId="77777777" w:rsidR="00F67E59" w:rsidRPr="00F35FCB" w:rsidRDefault="00F67E59" w:rsidP="00596C2D">
            <w:pPr>
              <w:numPr>
                <w:ilvl w:val="0"/>
                <w:numId w:val="70"/>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0C188F41"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253C5568"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16A53161"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5A640B5C"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4B14C04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A908A96"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01C48A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81B605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D4CD71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7E5027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79BAED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A07C7F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62173B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C60D11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41BC7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E6FC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64AB2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1E9518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78F613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29158F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0DE6D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95DEFB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3C32ED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F8F4A7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EE8F32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9C4A32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7B3679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89A82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A96A04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124FC0B"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728712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589A86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D0D687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66D147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1B6E96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E79B7DA" w14:textId="77777777" w:rsidTr="00F67E59">
        <w:trPr>
          <w:trHeight w:val="460"/>
        </w:trPr>
        <w:tc>
          <w:tcPr>
            <w:tcW w:w="567" w:type="dxa"/>
            <w:vMerge w:val="restart"/>
            <w:tcBorders>
              <w:top w:val="single" w:sz="4" w:space="0" w:color="auto"/>
              <w:left w:val="single" w:sz="4" w:space="0" w:color="auto"/>
              <w:bottom w:val="single" w:sz="4" w:space="0" w:color="auto"/>
              <w:right w:val="single" w:sz="4" w:space="0" w:color="auto"/>
            </w:tcBorders>
          </w:tcPr>
          <w:p w14:paraId="32E613DB" w14:textId="77777777" w:rsidR="00F67E59" w:rsidRPr="00F35FCB" w:rsidRDefault="00F67E59" w:rsidP="00596C2D">
            <w:pPr>
              <w:numPr>
                <w:ilvl w:val="0"/>
                <w:numId w:val="70"/>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F9474BA"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3D4ED7F1"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14BF0043"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7E79B74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312BD25" w14:textId="77777777" w:rsidTr="00F67E59">
        <w:trPr>
          <w:trHeight w:val="460"/>
        </w:trPr>
        <w:tc>
          <w:tcPr>
            <w:tcW w:w="567" w:type="dxa"/>
            <w:vMerge/>
            <w:tcBorders>
              <w:top w:val="single" w:sz="4" w:space="0" w:color="auto"/>
              <w:left w:val="single" w:sz="8" w:space="0" w:color="000000"/>
              <w:bottom w:val="single" w:sz="8" w:space="0" w:color="000000"/>
              <w:right w:val="single" w:sz="8" w:space="0" w:color="000000"/>
            </w:tcBorders>
          </w:tcPr>
          <w:p w14:paraId="3E8EE68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B2FD6E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554961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90FBED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C18EB9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3C3C74E"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30EF249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15C4B5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CC40EB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874895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9C4F3A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48ABD9E"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08C19DF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6D5705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5434CC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E5A80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26C6C7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668CF07"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499937C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5FEB8C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8033CB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3D794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6233C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A03D835"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0DDB1DC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A132EA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F13C5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A5C67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BC187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308A6BEE" w14:textId="77777777" w:rsidR="00F67E59" w:rsidRPr="00F35FCB" w:rsidRDefault="00F67E59" w:rsidP="00F67E59">
      <w:pPr>
        <w:spacing w:before="200"/>
        <w:outlineLvl w:val="3"/>
        <w:rPr>
          <w:b/>
        </w:rPr>
      </w:pPr>
      <w:bookmarkStart w:id="330" w:name="_Toc208935646"/>
      <w:r w:rsidRPr="00F35FCB">
        <w:rPr>
          <w:b/>
        </w:rPr>
        <w:t>Особенности применения градостроительного регламента</w:t>
      </w:r>
      <w:bookmarkEnd w:id="330"/>
    </w:p>
    <w:p w14:paraId="495B5AE8"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50BB6121" w14:textId="77777777" w:rsidR="00F67E59" w:rsidRPr="00F35FCB" w:rsidRDefault="00F67E59" w:rsidP="00F67E59">
      <w:pPr>
        <w:ind w:firstLine="567"/>
        <w:jc w:val="both"/>
      </w:pPr>
      <w:r w:rsidRPr="00F35FCB">
        <w:t>3.1. Минимальные отступы:</w:t>
      </w:r>
    </w:p>
    <w:p w14:paraId="3F8A0994"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2D9E3D65"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2AA6223C"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427C29C5"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305B3978" w14:textId="77777777" w:rsidR="00F67E59" w:rsidRPr="00F35FCB" w:rsidRDefault="00F67E59" w:rsidP="00F67E59">
      <w:pPr>
        <w:ind w:firstLine="567"/>
        <w:jc w:val="both"/>
      </w:pPr>
      <w:r w:rsidRPr="00F35FCB">
        <w:t>3.2.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36B86E56" w14:textId="77777777" w:rsidR="00F67E59" w:rsidRPr="00F35FCB" w:rsidRDefault="00F67E59" w:rsidP="00F67E59">
      <w:pPr>
        <w:ind w:firstLine="567"/>
        <w:jc w:val="both"/>
      </w:pPr>
      <w:r w:rsidRPr="00F35FCB">
        <w:t>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5C6DA67E" w14:textId="77777777" w:rsidR="00F67E59" w:rsidRPr="00F35FCB" w:rsidRDefault="00F67E59" w:rsidP="00F67E59">
      <w:pPr>
        <w:ind w:firstLine="567"/>
        <w:jc w:val="both"/>
      </w:pPr>
      <w:r w:rsidRPr="00F35FCB">
        <w:t>5. В границах территориальной зоны ЗО1,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75991406" w14:textId="77777777" w:rsidR="00F67E59" w:rsidRPr="00F35FCB" w:rsidRDefault="00F67E59" w:rsidP="00F67E59">
      <w:pPr>
        <w:spacing w:before="200"/>
        <w:outlineLvl w:val="3"/>
        <w:rPr>
          <w:b/>
        </w:rPr>
      </w:pPr>
      <w:bookmarkStart w:id="331" w:name="_Toc208417626"/>
      <w:bookmarkStart w:id="332" w:name="_Toc208935647"/>
      <w:r w:rsidRPr="00F35FCB">
        <w:rPr>
          <w:b/>
        </w:rPr>
        <w:t>Требования к архитектурно-градостроительному облику объектов капитального строительства</w:t>
      </w:r>
      <w:bookmarkEnd w:id="331"/>
      <w:bookmarkEnd w:id="332"/>
    </w:p>
    <w:p w14:paraId="0CA22BBC"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44748105" w14:textId="77777777" w:rsidR="00F67E59" w:rsidRPr="00F35FCB" w:rsidRDefault="00F67E59" w:rsidP="00F67E59">
      <w:pPr>
        <w:spacing w:before="200"/>
        <w:jc w:val="center"/>
        <w:outlineLvl w:val="2"/>
        <w:rPr>
          <w:b/>
        </w:rPr>
      </w:pPr>
      <w:bookmarkStart w:id="333" w:name="_Toc208417627"/>
      <w:bookmarkStart w:id="334" w:name="_Toc208935648"/>
      <w:r w:rsidRPr="00F35FCB">
        <w:rPr>
          <w:b/>
        </w:rPr>
        <w:t>Статья 59. ЗО2. Зона размещения организаций отдыха детей и их оздоровления</w:t>
      </w:r>
      <w:bookmarkEnd w:id="333"/>
      <w:bookmarkEnd w:id="334"/>
    </w:p>
    <w:p w14:paraId="44867FB9" w14:textId="77777777" w:rsidR="00F67E59" w:rsidRPr="00F35FCB" w:rsidRDefault="00F67E59" w:rsidP="00F67E59">
      <w:pPr>
        <w:ind w:firstLine="567"/>
        <w:jc w:val="both"/>
      </w:pPr>
      <w:r w:rsidRPr="00F35FCB">
        <w:t>1. Территориальная зона ЗО2 предназначена для размещения детских оздоровительных учреждений, оздоровительно-спортивных лагерей.</w:t>
      </w:r>
    </w:p>
    <w:p w14:paraId="76DEAD0D"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ЗО2:</w:t>
      </w:r>
    </w:p>
    <w:p w14:paraId="57A1CB8D" w14:textId="77777777" w:rsidR="00F67E59" w:rsidRPr="00F35FCB" w:rsidRDefault="00F67E59" w:rsidP="00F67E59">
      <w:pPr>
        <w:spacing w:before="200"/>
        <w:outlineLvl w:val="3"/>
        <w:rPr>
          <w:b/>
        </w:rPr>
      </w:pPr>
      <w:bookmarkStart w:id="335" w:name="_Toc208935649"/>
      <w:r w:rsidRPr="00F35FCB">
        <w:rPr>
          <w:b/>
        </w:rPr>
        <w:t>Основные виды разрешенного использования земельных участков и объектов капитального строительства</w:t>
      </w:r>
      <w:bookmarkEnd w:id="335"/>
    </w:p>
    <w:tbl>
      <w:tblPr>
        <w:tblStyle w:val="a7"/>
        <w:tblW w:w="15024" w:type="dxa"/>
        <w:tblLayout w:type="fixed"/>
        <w:tblLook w:val="04A0" w:firstRow="1" w:lastRow="0" w:firstColumn="1" w:lastColumn="0" w:noHBand="0" w:noVBand="1"/>
      </w:tblPr>
      <w:tblGrid>
        <w:gridCol w:w="565"/>
        <w:gridCol w:w="2269"/>
        <w:gridCol w:w="1701"/>
        <w:gridCol w:w="3969"/>
        <w:gridCol w:w="6520"/>
      </w:tblGrid>
      <w:tr w:rsidR="00F35FCB" w:rsidRPr="00F35FCB" w14:paraId="2E74A794" w14:textId="77777777" w:rsidTr="00F67E59">
        <w:tc>
          <w:tcPr>
            <w:tcW w:w="565" w:type="dxa"/>
            <w:tcBorders>
              <w:top w:val="single" w:sz="8" w:space="0" w:color="000000"/>
              <w:left w:val="single" w:sz="8" w:space="0" w:color="000000"/>
              <w:bottom w:val="single" w:sz="4" w:space="0" w:color="auto"/>
              <w:right w:val="single" w:sz="8" w:space="0" w:color="000000"/>
            </w:tcBorders>
          </w:tcPr>
          <w:p w14:paraId="750AB590" w14:textId="77777777" w:rsidR="00F67E59" w:rsidRPr="00F35FCB" w:rsidRDefault="00F67E59" w:rsidP="00F67E59">
            <w:pPr>
              <w:jc w:val="center"/>
            </w:pPr>
            <w:r w:rsidRPr="00F35FCB">
              <w:t>№ п/п</w:t>
            </w:r>
          </w:p>
        </w:tc>
        <w:tc>
          <w:tcPr>
            <w:tcW w:w="2269" w:type="dxa"/>
            <w:tcBorders>
              <w:top w:val="single" w:sz="8" w:space="0" w:color="000000"/>
              <w:left w:val="nil"/>
              <w:bottom w:val="single" w:sz="4" w:space="0" w:color="auto"/>
              <w:right w:val="single" w:sz="8" w:space="0" w:color="000000"/>
            </w:tcBorders>
          </w:tcPr>
          <w:p w14:paraId="36E4513F"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700DA225"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5612517D"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17CCFF8E"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633ECB6C"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4C4DAD0F" w14:textId="77777777" w:rsidR="00F67E59" w:rsidRPr="00F35FCB" w:rsidRDefault="00F67E59" w:rsidP="00596C2D">
            <w:pPr>
              <w:numPr>
                <w:ilvl w:val="0"/>
                <w:numId w:val="71"/>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5AF4FF8D" w14:textId="77777777" w:rsidR="00F67E59" w:rsidRPr="00F35FCB" w:rsidRDefault="00F67E59" w:rsidP="00F67E59">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03FC9BAB" w14:textId="77777777" w:rsidR="00F67E59" w:rsidRPr="00F35FCB" w:rsidRDefault="00F67E59" w:rsidP="00F67E59">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0CECA1A0"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6D013AEF"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102013AF" w14:textId="77777777" w:rsidTr="00F67E59">
        <w:tc>
          <w:tcPr>
            <w:tcW w:w="565" w:type="dxa"/>
            <w:vMerge/>
            <w:tcBorders>
              <w:top w:val="single" w:sz="4" w:space="0" w:color="auto"/>
              <w:left w:val="single" w:sz="8" w:space="0" w:color="000000"/>
              <w:bottom w:val="single" w:sz="8" w:space="0" w:color="000000"/>
              <w:right w:val="single" w:sz="8" w:space="0" w:color="000000"/>
            </w:tcBorders>
          </w:tcPr>
          <w:p w14:paraId="7B0EDDF3"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0465ACD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BA3730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88036E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9C7C6B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89D50B0" w14:textId="77777777" w:rsidTr="00F67E59">
        <w:tc>
          <w:tcPr>
            <w:tcW w:w="565" w:type="dxa"/>
            <w:vMerge/>
            <w:tcBorders>
              <w:top w:val="nil"/>
              <w:left w:val="single" w:sz="8" w:space="0" w:color="000000"/>
              <w:bottom w:val="single" w:sz="8" w:space="0" w:color="000000"/>
              <w:right w:val="single" w:sz="8" w:space="0" w:color="000000"/>
            </w:tcBorders>
          </w:tcPr>
          <w:p w14:paraId="399FDDF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51237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E13D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06E29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30B505"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34598E1C" w14:textId="77777777" w:rsidTr="00F67E59">
        <w:tc>
          <w:tcPr>
            <w:tcW w:w="565" w:type="dxa"/>
            <w:vMerge/>
            <w:tcBorders>
              <w:top w:val="nil"/>
              <w:left w:val="single" w:sz="8" w:space="0" w:color="000000"/>
              <w:bottom w:val="single" w:sz="8" w:space="0" w:color="000000"/>
              <w:right w:val="single" w:sz="8" w:space="0" w:color="000000"/>
            </w:tcBorders>
          </w:tcPr>
          <w:p w14:paraId="262D61E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611BF5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E595E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B505C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EAB7FF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70F29A45" w14:textId="77777777" w:rsidTr="00F67E59">
        <w:tc>
          <w:tcPr>
            <w:tcW w:w="565" w:type="dxa"/>
            <w:vMerge/>
            <w:tcBorders>
              <w:top w:val="nil"/>
              <w:left w:val="single" w:sz="8" w:space="0" w:color="000000"/>
              <w:bottom w:val="single" w:sz="8" w:space="0" w:color="000000"/>
              <w:right w:val="single" w:sz="8" w:space="0" w:color="000000"/>
            </w:tcBorders>
          </w:tcPr>
          <w:p w14:paraId="6AAD9E6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1A324F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ACE1D7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4DB3E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FFC666F"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8A4DEEC" w14:textId="77777777" w:rsidTr="00F67E59">
        <w:tc>
          <w:tcPr>
            <w:tcW w:w="565" w:type="dxa"/>
            <w:vMerge/>
            <w:tcBorders>
              <w:top w:val="nil"/>
              <w:left w:val="single" w:sz="8" w:space="0" w:color="000000"/>
              <w:bottom w:val="single" w:sz="4" w:space="0" w:color="auto"/>
              <w:right w:val="single" w:sz="8" w:space="0" w:color="000000"/>
            </w:tcBorders>
          </w:tcPr>
          <w:p w14:paraId="26154320"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18BCF86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492F9E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5894B3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F1736F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105494B"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1808F64D" w14:textId="77777777" w:rsidR="00F67E59" w:rsidRPr="00F35FCB" w:rsidRDefault="00F67E59" w:rsidP="00596C2D">
            <w:pPr>
              <w:numPr>
                <w:ilvl w:val="0"/>
                <w:numId w:val="71"/>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2ADDB766"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16D18C37"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7FFCCA61"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1FECF87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643A573" w14:textId="77777777" w:rsidTr="00F67E59">
        <w:tc>
          <w:tcPr>
            <w:tcW w:w="565" w:type="dxa"/>
            <w:vMerge/>
            <w:tcBorders>
              <w:top w:val="single" w:sz="4" w:space="0" w:color="auto"/>
              <w:left w:val="single" w:sz="8" w:space="0" w:color="000000"/>
              <w:right w:val="single" w:sz="8" w:space="0" w:color="000000"/>
            </w:tcBorders>
          </w:tcPr>
          <w:p w14:paraId="22D9AE72" w14:textId="77777777" w:rsidR="00F67E59" w:rsidRPr="00F35FCB" w:rsidRDefault="00F67E59" w:rsidP="00F67E59"/>
        </w:tc>
        <w:tc>
          <w:tcPr>
            <w:tcW w:w="2269" w:type="dxa"/>
            <w:vMerge/>
            <w:tcBorders>
              <w:top w:val="single" w:sz="4" w:space="0" w:color="auto"/>
              <w:left w:val="nil"/>
              <w:right w:val="single" w:sz="8" w:space="0" w:color="000000"/>
            </w:tcBorders>
          </w:tcPr>
          <w:p w14:paraId="140609FB" w14:textId="77777777" w:rsidR="00F67E59" w:rsidRPr="00F35FCB" w:rsidRDefault="00F67E59" w:rsidP="00F67E59"/>
        </w:tc>
        <w:tc>
          <w:tcPr>
            <w:tcW w:w="1701" w:type="dxa"/>
            <w:vMerge/>
            <w:tcBorders>
              <w:top w:val="single" w:sz="4" w:space="0" w:color="auto"/>
              <w:left w:val="nil"/>
              <w:right w:val="single" w:sz="8" w:space="0" w:color="000000"/>
            </w:tcBorders>
          </w:tcPr>
          <w:p w14:paraId="46B9AF5C" w14:textId="77777777" w:rsidR="00F67E59" w:rsidRPr="00F35FCB" w:rsidRDefault="00F67E59" w:rsidP="00F67E59"/>
        </w:tc>
        <w:tc>
          <w:tcPr>
            <w:tcW w:w="3969" w:type="dxa"/>
            <w:vMerge/>
            <w:tcBorders>
              <w:top w:val="single" w:sz="4" w:space="0" w:color="auto"/>
              <w:left w:val="nil"/>
              <w:right w:val="single" w:sz="8" w:space="0" w:color="000000"/>
            </w:tcBorders>
          </w:tcPr>
          <w:p w14:paraId="5C8939B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777B41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11AB743" w14:textId="77777777" w:rsidTr="00F67E59">
        <w:tc>
          <w:tcPr>
            <w:tcW w:w="565" w:type="dxa"/>
            <w:vMerge/>
            <w:tcBorders>
              <w:left w:val="single" w:sz="8" w:space="0" w:color="000000"/>
              <w:right w:val="single" w:sz="8" w:space="0" w:color="000000"/>
            </w:tcBorders>
          </w:tcPr>
          <w:p w14:paraId="4C2F0C3C" w14:textId="77777777" w:rsidR="00F67E59" w:rsidRPr="00F35FCB" w:rsidRDefault="00F67E59" w:rsidP="00F67E59"/>
        </w:tc>
        <w:tc>
          <w:tcPr>
            <w:tcW w:w="2269" w:type="dxa"/>
            <w:vMerge/>
            <w:tcBorders>
              <w:left w:val="nil"/>
              <w:right w:val="single" w:sz="8" w:space="0" w:color="000000"/>
            </w:tcBorders>
          </w:tcPr>
          <w:p w14:paraId="43F5435F" w14:textId="77777777" w:rsidR="00F67E59" w:rsidRPr="00F35FCB" w:rsidRDefault="00F67E59" w:rsidP="00F67E59"/>
        </w:tc>
        <w:tc>
          <w:tcPr>
            <w:tcW w:w="1701" w:type="dxa"/>
            <w:vMerge/>
            <w:tcBorders>
              <w:left w:val="nil"/>
              <w:right w:val="single" w:sz="8" w:space="0" w:color="000000"/>
            </w:tcBorders>
          </w:tcPr>
          <w:p w14:paraId="33266ABB" w14:textId="77777777" w:rsidR="00F67E59" w:rsidRPr="00F35FCB" w:rsidRDefault="00F67E59" w:rsidP="00F67E59"/>
        </w:tc>
        <w:tc>
          <w:tcPr>
            <w:tcW w:w="3969" w:type="dxa"/>
            <w:vMerge/>
            <w:tcBorders>
              <w:left w:val="nil"/>
              <w:right w:val="single" w:sz="8" w:space="0" w:color="000000"/>
            </w:tcBorders>
          </w:tcPr>
          <w:p w14:paraId="63D94BE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241605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22034FB" w14:textId="77777777" w:rsidTr="00F67E59">
        <w:tc>
          <w:tcPr>
            <w:tcW w:w="565" w:type="dxa"/>
            <w:vMerge/>
            <w:tcBorders>
              <w:left w:val="single" w:sz="8" w:space="0" w:color="000000"/>
              <w:right w:val="single" w:sz="8" w:space="0" w:color="000000"/>
            </w:tcBorders>
          </w:tcPr>
          <w:p w14:paraId="38F55943" w14:textId="77777777" w:rsidR="00F67E59" w:rsidRPr="00F35FCB" w:rsidRDefault="00F67E59" w:rsidP="00F67E59"/>
        </w:tc>
        <w:tc>
          <w:tcPr>
            <w:tcW w:w="2269" w:type="dxa"/>
            <w:vMerge/>
            <w:tcBorders>
              <w:left w:val="nil"/>
              <w:right w:val="single" w:sz="8" w:space="0" w:color="000000"/>
            </w:tcBorders>
          </w:tcPr>
          <w:p w14:paraId="376E239A" w14:textId="77777777" w:rsidR="00F67E59" w:rsidRPr="00F35FCB" w:rsidRDefault="00F67E59" w:rsidP="00F67E59"/>
        </w:tc>
        <w:tc>
          <w:tcPr>
            <w:tcW w:w="1701" w:type="dxa"/>
            <w:vMerge/>
            <w:tcBorders>
              <w:left w:val="nil"/>
              <w:right w:val="single" w:sz="8" w:space="0" w:color="000000"/>
            </w:tcBorders>
          </w:tcPr>
          <w:p w14:paraId="175890A2" w14:textId="77777777" w:rsidR="00F67E59" w:rsidRPr="00F35FCB" w:rsidRDefault="00F67E59" w:rsidP="00F67E59"/>
        </w:tc>
        <w:tc>
          <w:tcPr>
            <w:tcW w:w="3969" w:type="dxa"/>
            <w:vMerge/>
            <w:tcBorders>
              <w:left w:val="nil"/>
              <w:right w:val="single" w:sz="4" w:space="0" w:color="auto"/>
            </w:tcBorders>
          </w:tcPr>
          <w:p w14:paraId="3BB1477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B100F1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4AE26CD" w14:textId="77777777" w:rsidTr="00F67E59">
        <w:tc>
          <w:tcPr>
            <w:tcW w:w="565" w:type="dxa"/>
            <w:vMerge/>
            <w:tcBorders>
              <w:left w:val="single" w:sz="8" w:space="0" w:color="000000"/>
              <w:right w:val="single" w:sz="8" w:space="0" w:color="000000"/>
            </w:tcBorders>
          </w:tcPr>
          <w:p w14:paraId="389D6789" w14:textId="77777777" w:rsidR="00F67E59" w:rsidRPr="00F35FCB" w:rsidRDefault="00F67E59" w:rsidP="00F67E59"/>
        </w:tc>
        <w:tc>
          <w:tcPr>
            <w:tcW w:w="2269" w:type="dxa"/>
            <w:vMerge/>
            <w:tcBorders>
              <w:left w:val="nil"/>
              <w:right w:val="single" w:sz="8" w:space="0" w:color="000000"/>
            </w:tcBorders>
          </w:tcPr>
          <w:p w14:paraId="0999D142" w14:textId="77777777" w:rsidR="00F67E59" w:rsidRPr="00F35FCB" w:rsidRDefault="00F67E59" w:rsidP="00F67E59"/>
        </w:tc>
        <w:tc>
          <w:tcPr>
            <w:tcW w:w="1701" w:type="dxa"/>
            <w:vMerge/>
            <w:tcBorders>
              <w:left w:val="nil"/>
              <w:right w:val="single" w:sz="8" w:space="0" w:color="000000"/>
            </w:tcBorders>
          </w:tcPr>
          <w:p w14:paraId="6CFD8653" w14:textId="77777777" w:rsidR="00F67E59" w:rsidRPr="00F35FCB" w:rsidRDefault="00F67E59" w:rsidP="00F67E59"/>
        </w:tc>
        <w:tc>
          <w:tcPr>
            <w:tcW w:w="3969" w:type="dxa"/>
            <w:vMerge/>
            <w:tcBorders>
              <w:left w:val="nil"/>
              <w:right w:val="single" w:sz="8" w:space="0" w:color="000000"/>
            </w:tcBorders>
          </w:tcPr>
          <w:p w14:paraId="5517049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F17874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D3A6F43" w14:textId="77777777" w:rsidTr="00F67E59">
        <w:tc>
          <w:tcPr>
            <w:tcW w:w="565" w:type="dxa"/>
            <w:vMerge/>
            <w:tcBorders>
              <w:left w:val="single" w:sz="8" w:space="0" w:color="000000"/>
              <w:bottom w:val="single" w:sz="4" w:space="0" w:color="auto"/>
              <w:right w:val="single" w:sz="8" w:space="0" w:color="000000"/>
            </w:tcBorders>
          </w:tcPr>
          <w:p w14:paraId="58138FAA" w14:textId="77777777" w:rsidR="00F67E59" w:rsidRPr="00F35FCB" w:rsidRDefault="00F67E59" w:rsidP="00F67E59"/>
        </w:tc>
        <w:tc>
          <w:tcPr>
            <w:tcW w:w="2269" w:type="dxa"/>
            <w:vMerge/>
            <w:tcBorders>
              <w:left w:val="nil"/>
              <w:bottom w:val="single" w:sz="4" w:space="0" w:color="auto"/>
              <w:right w:val="single" w:sz="8" w:space="0" w:color="000000"/>
            </w:tcBorders>
          </w:tcPr>
          <w:p w14:paraId="017B5D14" w14:textId="77777777" w:rsidR="00F67E59" w:rsidRPr="00F35FCB" w:rsidRDefault="00F67E59" w:rsidP="00F67E59"/>
        </w:tc>
        <w:tc>
          <w:tcPr>
            <w:tcW w:w="1701" w:type="dxa"/>
            <w:vMerge/>
            <w:tcBorders>
              <w:left w:val="nil"/>
              <w:bottom w:val="single" w:sz="4" w:space="0" w:color="auto"/>
              <w:right w:val="single" w:sz="8" w:space="0" w:color="000000"/>
            </w:tcBorders>
          </w:tcPr>
          <w:p w14:paraId="74AE8674" w14:textId="77777777" w:rsidR="00F67E59" w:rsidRPr="00F35FCB" w:rsidRDefault="00F67E59" w:rsidP="00F67E59"/>
        </w:tc>
        <w:tc>
          <w:tcPr>
            <w:tcW w:w="3969" w:type="dxa"/>
            <w:vMerge/>
            <w:tcBorders>
              <w:left w:val="nil"/>
              <w:bottom w:val="single" w:sz="4" w:space="0" w:color="auto"/>
              <w:right w:val="single" w:sz="8" w:space="0" w:color="000000"/>
            </w:tcBorders>
          </w:tcPr>
          <w:p w14:paraId="6669073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6462D0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8B87B84" w14:textId="77777777" w:rsidTr="00F67E59">
        <w:trPr>
          <w:trHeight w:val="521"/>
        </w:trPr>
        <w:tc>
          <w:tcPr>
            <w:tcW w:w="565" w:type="dxa"/>
            <w:vMerge w:val="restart"/>
            <w:tcBorders>
              <w:top w:val="single" w:sz="4" w:space="0" w:color="auto"/>
              <w:left w:val="single" w:sz="4" w:space="0" w:color="auto"/>
              <w:bottom w:val="single" w:sz="4" w:space="0" w:color="auto"/>
              <w:right w:val="single" w:sz="4" w:space="0" w:color="auto"/>
            </w:tcBorders>
          </w:tcPr>
          <w:p w14:paraId="35CB31A3" w14:textId="77777777" w:rsidR="00F67E59" w:rsidRPr="00F35FCB" w:rsidRDefault="00F67E59" w:rsidP="00596C2D">
            <w:pPr>
              <w:numPr>
                <w:ilvl w:val="0"/>
                <w:numId w:val="71"/>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4F3BFAF4"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4B173A15" w14:textId="77777777" w:rsidR="00F67E59" w:rsidRPr="00F35FCB" w:rsidRDefault="00F67E59" w:rsidP="00F67E59">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551C107E"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30B19BF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16F5587" w14:textId="77777777" w:rsidTr="00F67E59">
        <w:trPr>
          <w:trHeight w:val="519"/>
        </w:trPr>
        <w:tc>
          <w:tcPr>
            <w:tcW w:w="565" w:type="dxa"/>
            <w:vMerge/>
            <w:tcBorders>
              <w:top w:val="single" w:sz="4" w:space="0" w:color="auto"/>
              <w:left w:val="single" w:sz="8" w:space="0" w:color="000000"/>
              <w:bottom w:val="single" w:sz="8" w:space="0" w:color="000000"/>
              <w:right w:val="single" w:sz="8" w:space="0" w:color="000000"/>
            </w:tcBorders>
          </w:tcPr>
          <w:p w14:paraId="4867404F"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3C1AE9D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F8ADB5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D0C7AF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2D5DC4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759A715" w14:textId="77777777" w:rsidTr="00F67E59">
        <w:trPr>
          <w:trHeight w:val="519"/>
        </w:trPr>
        <w:tc>
          <w:tcPr>
            <w:tcW w:w="565" w:type="dxa"/>
            <w:vMerge/>
            <w:tcBorders>
              <w:top w:val="nil"/>
              <w:left w:val="single" w:sz="8" w:space="0" w:color="000000"/>
              <w:bottom w:val="single" w:sz="8" w:space="0" w:color="000000"/>
              <w:right w:val="single" w:sz="8" w:space="0" w:color="000000"/>
            </w:tcBorders>
          </w:tcPr>
          <w:p w14:paraId="2730BA1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35FD7F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ED6C1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57D35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541FE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C392020" w14:textId="77777777" w:rsidTr="00F67E59">
        <w:trPr>
          <w:trHeight w:val="519"/>
        </w:trPr>
        <w:tc>
          <w:tcPr>
            <w:tcW w:w="565" w:type="dxa"/>
            <w:vMerge/>
            <w:tcBorders>
              <w:top w:val="nil"/>
              <w:left w:val="single" w:sz="8" w:space="0" w:color="000000"/>
              <w:bottom w:val="single" w:sz="8" w:space="0" w:color="000000"/>
              <w:right w:val="single" w:sz="8" w:space="0" w:color="000000"/>
            </w:tcBorders>
          </w:tcPr>
          <w:p w14:paraId="356B9E4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CA3045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EA90E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C63F0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6D614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2202393" w14:textId="77777777" w:rsidTr="00F67E59">
        <w:trPr>
          <w:trHeight w:val="276"/>
        </w:trPr>
        <w:tc>
          <w:tcPr>
            <w:tcW w:w="565" w:type="dxa"/>
            <w:vMerge/>
            <w:tcBorders>
              <w:top w:val="nil"/>
              <w:left w:val="single" w:sz="8" w:space="0" w:color="000000"/>
              <w:bottom w:val="single" w:sz="4" w:space="0" w:color="auto"/>
              <w:right w:val="single" w:sz="8" w:space="0" w:color="000000"/>
            </w:tcBorders>
          </w:tcPr>
          <w:p w14:paraId="36927532"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BA6C58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7F46EA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746201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849CBE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37FD9CC" w14:textId="77777777" w:rsidTr="00F67E59">
        <w:trPr>
          <w:trHeight w:val="519"/>
        </w:trPr>
        <w:tc>
          <w:tcPr>
            <w:tcW w:w="565" w:type="dxa"/>
            <w:vMerge/>
            <w:tcBorders>
              <w:top w:val="single" w:sz="4" w:space="0" w:color="auto"/>
              <w:left w:val="single" w:sz="4" w:space="0" w:color="auto"/>
              <w:bottom w:val="single" w:sz="4" w:space="0" w:color="auto"/>
              <w:right w:val="single" w:sz="4" w:space="0" w:color="auto"/>
            </w:tcBorders>
          </w:tcPr>
          <w:p w14:paraId="0601A342"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07E0E13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92BA97B"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11B29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0FE368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364C32B" w14:textId="77777777" w:rsidTr="00F67E59">
        <w:trPr>
          <w:trHeight w:val="76"/>
        </w:trPr>
        <w:tc>
          <w:tcPr>
            <w:tcW w:w="565" w:type="dxa"/>
            <w:vMerge w:val="restart"/>
            <w:tcBorders>
              <w:top w:val="single" w:sz="4" w:space="0" w:color="auto"/>
              <w:left w:val="single" w:sz="8" w:space="0" w:color="000000"/>
              <w:bottom w:val="single" w:sz="8" w:space="0" w:color="000000"/>
              <w:right w:val="single" w:sz="8" w:space="0" w:color="000000"/>
            </w:tcBorders>
          </w:tcPr>
          <w:p w14:paraId="3AD35CD3" w14:textId="77777777" w:rsidR="00F67E59" w:rsidRPr="00F35FCB" w:rsidRDefault="00F67E59" w:rsidP="00596C2D">
            <w:pPr>
              <w:numPr>
                <w:ilvl w:val="0"/>
                <w:numId w:val="71"/>
              </w:numPr>
              <w:suppressAutoHyphens/>
              <w:ind w:left="0" w:firstLine="0"/>
              <w:jc w:val="center"/>
            </w:pPr>
          </w:p>
        </w:tc>
        <w:tc>
          <w:tcPr>
            <w:tcW w:w="2269" w:type="dxa"/>
            <w:vMerge w:val="restart"/>
            <w:tcBorders>
              <w:top w:val="single" w:sz="4" w:space="0" w:color="auto"/>
              <w:left w:val="nil"/>
              <w:bottom w:val="single" w:sz="8" w:space="0" w:color="000000"/>
              <w:right w:val="single" w:sz="8" w:space="0" w:color="000000"/>
            </w:tcBorders>
          </w:tcPr>
          <w:p w14:paraId="599CCBD7" w14:textId="77777777" w:rsidR="00F67E59" w:rsidRPr="00F35FCB" w:rsidRDefault="00F67E59" w:rsidP="00F67E59">
            <w:r w:rsidRPr="00F35FCB">
              <w:t>Туристическое обслуживание (прим. 4)</w:t>
            </w:r>
          </w:p>
        </w:tc>
        <w:tc>
          <w:tcPr>
            <w:tcW w:w="1701" w:type="dxa"/>
            <w:vMerge w:val="restart"/>
            <w:tcBorders>
              <w:top w:val="single" w:sz="4" w:space="0" w:color="auto"/>
              <w:left w:val="nil"/>
              <w:bottom w:val="single" w:sz="8" w:space="0" w:color="000000"/>
              <w:right w:val="single" w:sz="8" w:space="0" w:color="000000"/>
            </w:tcBorders>
          </w:tcPr>
          <w:p w14:paraId="6F44D1FE" w14:textId="77777777" w:rsidR="00F67E59" w:rsidRPr="00F35FCB" w:rsidRDefault="00F67E59" w:rsidP="00F67E59">
            <w:r w:rsidRPr="00F35FCB">
              <w:t>5.2.1</w:t>
            </w:r>
          </w:p>
        </w:tc>
        <w:tc>
          <w:tcPr>
            <w:tcW w:w="3969" w:type="dxa"/>
            <w:vMerge w:val="restart"/>
            <w:tcBorders>
              <w:top w:val="single" w:sz="4" w:space="0" w:color="auto"/>
              <w:left w:val="nil"/>
              <w:bottom w:val="single" w:sz="8" w:space="0" w:color="000000"/>
              <w:right w:val="single" w:sz="8" w:space="0" w:color="000000"/>
            </w:tcBorders>
          </w:tcPr>
          <w:p w14:paraId="3E38E3C7" w14:textId="77777777" w:rsidR="00F67E59" w:rsidRPr="00F35FCB" w:rsidRDefault="00F67E59" w:rsidP="00F67E59">
            <w:pPr>
              <w:jc w:val="both"/>
            </w:pPr>
            <w:r w:rsidRPr="00F35FCB">
              <w:t xml:space="preserve">Размещение пансионатов, гостиниц, кемпингов, домов отдыха, не оказывающих услуги по лечению; размещение детских лагерей </w:t>
            </w:r>
          </w:p>
        </w:tc>
        <w:tc>
          <w:tcPr>
            <w:tcW w:w="6520" w:type="dxa"/>
            <w:tcBorders>
              <w:top w:val="single" w:sz="4" w:space="0" w:color="auto"/>
              <w:left w:val="nil"/>
              <w:bottom w:val="single" w:sz="8" w:space="0" w:color="000000"/>
              <w:right w:val="single" w:sz="8" w:space="0" w:color="000000"/>
            </w:tcBorders>
          </w:tcPr>
          <w:p w14:paraId="27870F5A"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66B3397E" w14:textId="77777777" w:rsidTr="00F67E59">
        <w:trPr>
          <w:trHeight w:val="76"/>
        </w:trPr>
        <w:tc>
          <w:tcPr>
            <w:tcW w:w="565" w:type="dxa"/>
            <w:vMerge/>
            <w:tcBorders>
              <w:top w:val="nil"/>
              <w:left w:val="single" w:sz="8" w:space="0" w:color="000000"/>
              <w:bottom w:val="single" w:sz="4" w:space="0" w:color="auto"/>
              <w:right w:val="single" w:sz="8" w:space="0" w:color="000000"/>
            </w:tcBorders>
          </w:tcPr>
          <w:p w14:paraId="4BA0096F"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5596C5B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42C920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CEB742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FD4EDC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EFF9871" w14:textId="77777777" w:rsidTr="00F67E59">
        <w:trPr>
          <w:trHeight w:val="76"/>
        </w:trPr>
        <w:tc>
          <w:tcPr>
            <w:tcW w:w="565" w:type="dxa"/>
            <w:vMerge/>
            <w:tcBorders>
              <w:top w:val="single" w:sz="4" w:space="0" w:color="auto"/>
              <w:left w:val="single" w:sz="4" w:space="0" w:color="auto"/>
              <w:bottom w:val="single" w:sz="4" w:space="0" w:color="auto"/>
              <w:right w:val="single" w:sz="4" w:space="0" w:color="auto"/>
            </w:tcBorders>
          </w:tcPr>
          <w:p w14:paraId="04B1922F"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2B41CEC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6A6302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0927183"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0D194F3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8053537" w14:textId="77777777" w:rsidTr="00F67E59">
        <w:trPr>
          <w:trHeight w:val="76"/>
        </w:trPr>
        <w:tc>
          <w:tcPr>
            <w:tcW w:w="565" w:type="dxa"/>
            <w:vMerge/>
            <w:tcBorders>
              <w:top w:val="single" w:sz="4" w:space="0" w:color="auto"/>
              <w:left w:val="single" w:sz="8" w:space="0" w:color="000000"/>
              <w:bottom w:val="single" w:sz="8" w:space="0" w:color="000000"/>
              <w:right w:val="single" w:sz="8" w:space="0" w:color="000000"/>
            </w:tcBorders>
          </w:tcPr>
          <w:p w14:paraId="4E87E846"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4EE6B6F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406B2C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005058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BB1332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B71A137" w14:textId="77777777" w:rsidTr="00F67E59">
        <w:trPr>
          <w:trHeight w:val="76"/>
        </w:trPr>
        <w:tc>
          <w:tcPr>
            <w:tcW w:w="565" w:type="dxa"/>
            <w:vMerge/>
            <w:tcBorders>
              <w:top w:val="nil"/>
              <w:left w:val="single" w:sz="8" w:space="0" w:color="000000"/>
              <w:bottom w:val="single" w:sz="8" w:space="0" w:color="000000"/>
              <w:right w:val="single" w:sz="8" w:space="0" w:color="000000"/>
            </w:tcBorders>
          </w:tcPr>
          <w:p w14:paraId="0AD7601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38E156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CD8732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C66B5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11EB02" w14:textId="77777777" w:rsidR="00F67E59" w:rsidRPr="00F35FCB" w:rsidRDefault="00F67E59" w:rsidP="00F67E59">
            <w:pPr>
              <w:jc w:val="both"/>
            </w:pPr>
            <w:r w:rsidRPr="00F35FCB">
              <w:t>Предельная высота зданий, строений, сооружений – 21/25/30/33 м (прим.3.3)</w:t>
            </w:r>
          </w:p>
        </w:tc>
      </w:tr>
      <w:tr w:rsidR="00F35FCB" w:rsidRPr="00F35FCB" w14:paraId="7FACF366" w14:textId="77777777" w:rsidTr="00F67E59">
        <w:trPr>
          <w:trHeight w:val="76"/>
        </w:trPr>
        <w:tc>
          <w:tcPr>
            <w:tcW w:w="565" w:type="dxa"/>
            <w:vMerge/>
            <w:tcBorders>
              <w:top w:val="nil"/>
              <w:left w:val="single" w:sz="8" w:space="0" w:color="000000"/>
              <w:bottom w:val="single" w:sz="8" w:space="0" w:color="000000"/>
              <w:right w:val="single" w:sz="8" w:space="0" w:color="000000"/>
            </w:tcBorders>
          </w:tcPr>
          <w:p w14:paraId="41428DA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1401A6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40BA4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36203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7F88B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2A8BCAA" w14:textId="77777777" w:rsidTr="00F67E59">
        <w:trPr>
          <w:trHeight w:val="76"/>
        </w:trPr>
        <w:tc>
          <w:tcPr>
            <w:tcW w:w="565" w:type="dxa"/>
            <w:vMerge/>
            <w:tcBorders>
              <w:top w:val="nil"/>
              <w:left w:val="single" w:sz="8" w:space="0" w:color="000000"/>
              <w:bottom w:val="single" w:sz="4" w:space="0" w:color="auto"/>
              <w:right w:val="single" w:sz="8" w:space="0" w:color="000000"/>
            </w:tcBorders>
          </w:tcPr>
          <w:p w14:paraId="29029A39"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63E3547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32B8E2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8F947D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E4686A8" w14:textId="77777777" w:rsidR="00F67E59" w:rsidRPr="00F35FCB" w:rsidRDefault="00F67E59" w:rsidP="00F67E59">
            <w:pPr>
              <w:jc w:val="both"/>
            </w:pPr>
            <w:r w:rsidRPr="00F35FCB">
              <w:t>Для вида разрешенного использования земельных участков и объектов капитального строительства 5.2.1 «Туристическое обслуживание» запрещено размещение объектов капитального строительства, за исключением детских лагерей и функционально связанных с ними зданий, строений, сооружений</w:t>
            </w:r>
          </w:p>
        </w:tc>
      </w:tr>
      <w:tr w:rsidR="00F35FCB" w:rsidRPr="00F35FCB" w14:paraId="15F13512" w14:textId="77777777" w:rsidTr="00F67E59">
        <w:trPr>
          <w:trHeight w:val="76"/>
        </w:trPr>
        <w:tc>
          <w:tcPr>
            <w:tcW w:w="565" w:type="dxa"/>
            <w:vMerge w:val="restart"/>
            <w:tcBorders>
              <w:top w:val="single" w:sz="4" w:space="0" w:color="auto"/>
              <w:left w:val="single" w:sz="4" w:space="0" w:color="auto"/>
              <w:bottom w:val="single" w:sz="4" w:space="0" w:color="auto"/>
              <w:right w:val="single" w:sz="4" w:space="0" w:color="auto"/>
            </w:tcBorders>
          </w:tcPr>
          <w:p w14:paraId="3E5A934F" w14:textId="77777777" w:rsidR="00F67E59" w:rsidRPr="00F35FCB" w:rsidRDefault="00F67E59" w:rsidP="00596C2D">
            <w:pPr>
              <w:numPr>
                <w:ilvl w:val="0"/>
                <w:numId w:val="71"/>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33D21777" w14:textId="77777777" w:rsidR="00F67E59" w:rsidRPr="00F35FCB" w:rsidRDefault="00F67E59" w:rsidP="00F67E59">
            <w:r w:rsidRPr="00F35FCB">
              <w:t>Обеспечение внутреннего правопорядка</w:t>
            </w:r>
          </w:p>
        </w:tc>
        <w:tc>
          <w:tcPr>
            <w:tcW w:w="1701" w:type="dxa"/>
            <w:vMerge w:val="restart"/>
            <w:tcBorders>
              <w:top w:val="single" w:sz="4" w:space="0" w:color="auto"/>
              <w:left w:val="single" w:sz="4" w:space="0" w:color="auto"/>
              <w:bottom w:val="single" w:sz="4" w:space="0" w:color="auto"/>
              <w:right w:val="single" w:sz="4" w:space="0" w:color="auto"/>
            </w:tcBorders>
          </w:tcPr>
          <w:p w14:paraId="1DDAFAF0"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74D98055"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571D311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DF85795" w14:textId="77777777" w:rsidTr="00F67E59">
        <w:trPr>
          <w:trHeight w:val="76"/>
        </w:trPr>
        <w:tc>
          <w:tcPr>
            <w:tcW w:w="565" w:type="dxa"/>
            <w:vMerge/>
            <w:tcBorders>
              <w:top w:val="single" w:sz="4" w:space="0" w:color="auto"/>
              <w:left w:val="single" w:sz="4" w:space="0" w:color="auto"/>
              <w:bottom w:val="single" w:sz="4" w:space="0" w:color="auto"/>
              <w:right w:val="single" w:sz="4" w:space="0" w:color="auto"/>
            </w:tcBorders>
          </w:tcPr>
          <w:p w14:paraId="618DB4BA"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145B1E76"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6AC5502"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C45F3C9"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42A6397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D13E3FD" w14:textId="77777777" w:rsidTr="00F67E59">
        <w:trPr>
          <w:trHeight w:val="76"/>
        </w:trPr>
        <w:tc>
          <w:tcPr>
            <w:tcW w:w="565" w:type="dxa"/>
            <w:vMerge/>
            <w:tcBorders>
              <w:top w:val="single" w:sz="4" w:space="0" w:color="auto"/>
              <w:left w:val="single" w:sz="4" w:space="0" w:color="auto"/>
              <w:bottom w:val="single" w:sz="4" w:space="0" w:color="auto"/>
              <w:right w:val="single" w:sz="4" w:space="0" w:color="auto"/>
            </w:tcBorders>
          </w:tcPr>
          <w:p w14:paraId="3B44F3E7"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5F4DB9A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3D872F1"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1BE6CA1"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615A3799"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72509FD" w14:textId="77777777" w:rsidTr="00F67E59">
        <w:trPr>
          <w:trHeight w:val="76"/>
        </w:trPr>
        <w:tc>
          <w:tcPr>
            <w:tcW w:w="565" w:type="dxa"/>
            <w:vMerge/>
            <w:tcBorders>
              <w:top w:val="single" w:sz="4" w:space="0" w:color="auto"/>
              <w:left w:val="single" w:sz="4" w:space="0" w:color="auto"/>
              <w:bottom w:val="single" w:sz="4" w:space="0" w:color="auto"/>
              <w:right w:val="single" w:sz="4" w:space="0" w:color="auto"/>
            </w:tcBorders>
          </w:tcPr>
          <w:p w14:paraId="5F1E40F7"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26AF3EB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C04C28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DA8622E"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4FCB591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00726888" w14:textId="77777777" w:rsidTr="00F67E59">
        <w:trPr>
          <w:trHeight w:val="76"/>
        </w:trPr>
        <w:tc>
          <w:tcPr>
            <w:tcW w:w="565" w:type="dxa"/>
            <w:vMerge/>
            <w:tcBorders>
              <w:top w:val="single" w:sz="4" w:space="0" w:color="auto"/>
              <w:left w:val="single" w:sz="4" w:space="0" w:color="auto"/>
              <w:bottom w:val="single" w:sz="4" w:space="0" w:color="auto"/>
              <w:right w:val="single" w:sz="4" w:space="0" w:color="auto"/>
            </w:tcBorders>
          </w:tcPr>
          <w:p w14:paraId="72FD11D0"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71A14FC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47E3878"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9492FD6"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57BCC8DB"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4435A7DD" w14:textId="77777777" w:rsidTr="00F67E59">
        <w:trPr>
          <w:trHeight w:val="76"/>
        </w:trPr>
        <w:tc>
          <w:tcPr>
            <w:tcW w:w="565" w:type="dxa"/>
            <w:vMerge/>
            <w:tcBorders>
              <w:top w:val="single" w:sz="4" w:space="0" w:color="auto"/>
              <w:left w:val="single" w:sz="4" w:space="0" w:color="auto"/>
              <w:bottom w:val="single" w:sz="4" w:space="0" w:color="auto"/>
              <w:right w:val="single" w:sz="4" w:space="0" w:color="auto"/>
            </w:tcBorders>
          </w:tcPr>
          <w:p w14:paraId="4020DD42"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47D4FB2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0B2F13C"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BDD793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A810F5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A217466" w14:textId="77777777" w:rsidTr="00F67E59">
        <w:trPr>
          <w:trHeight w:val="70"/>
        </w:trPr>
        <w:tc>
          <w:tcPr>
            <w:tcW w:w="565" w:type="dxa"/>
            <w:vMerge w:val="restart"/>
            <w:tcBorders>
              <w:top w:val="single" w:sz="4" w:space="0" w:color="auto"/>
              <w:left w:val="single" w:sz="4" w:space="0" w:color="auto"/>
              <w:bottom w:val="single" w:sz="4" w:space="0" w:color="auto"/>
              <w:right w:val="single" w:sz="4" w:space="0" w:color="auto"/>
            </w:tcBorders>
          </w:tcPr>
          <w:p w14:paraId="5975927D" w14:textId="77777777" w:rsidR="00F67E59" w:rsidRPr="00F35FCB" w:rsidRDefault="00F67E59" w:rsidP="00596C2D">
            <w:pPr>
              <w:numPr>
                <w:ilvl w:val="0"/>
                <w:numId w:val="71"/>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0E81B103" w14:textId="77777777" w:rsidR="00F67E59" w:rsidRPr="00F35FCB" w:rsidRDefault="00F67E59" w:rsidP="00F67E59">
            <w:r w:rsidRPr="00F35FCB">
              <w:t>Курортная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20706D46" w14:textId="77777777" w:rsidR="00F67E59" w:rsidRPr="00F35FCB" w:rsidRDefault="00F67E59" w:rsidP="00F67E59">
            <w:r w:rsidRPr="00F35FCB">
              <w:t xml:space="preserve">9.2 </w:t>
            </w:r>
          </w:p>
        </w:tc>
        <w:tc>
          <w:tcPr>
            <w:tcW w:w="3969" w:type="dxa"/>
            <w:vMerge w:val="restart"/>
            <w:tcBorders>
              <w:top w:val="single" w:sz="4" w:space="0" w:color="auto"/>
              <w:left w:val="single" w:sz="4" w:space="0" w:color="auto"/>
              <w:bottom w:val="single" w:sz="4" w:space="0" w:color="auto"/>
              <w:right w:val="single" w:sz="4" w:space="0" w:color="auto"/>
            </w:tcBorders>
          </w:tcPr>
          <w:p w14:paraId="141CDE37"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single" w:sz="4" w:space="0" w:color="auto"/>
              <w:left w:val="single" w:sz="4" w:space="0" w:color="auto"/>
              <w:bottom w:val="single" w:sz="4" w:space="0" w:color="auto"/>
              <w:right w:val="single" w:sz="4" w:space="0" w:color="auto"/>
            </w:tcBorders>
          </w:tcPr>
          <w:p w14:paraId="328597E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1B7D0D4" w14:textId="77777777" w:rsidTr="00F67E59">
        <w:trPr>
          <w:trHeight w:val="449"/>
        </w:trPr>
        <w:tc>
          <w:tcPr>
            <w:tcW w:w="565" w:type="dxa"/>
            <w:vMerge/>
            <w:tcBorders>
              <w:top w:val="single" w:sz="4" w:space="0" w:color="auto"/>
              <w:left w:val="single" w:sz="8" w:space="0" w:color="000000"/>
              <w:bottom w:val="single" w:sz="8" w:space="0" w:color="000000"/>
              <w:right w:val="single" w:sz="8" w:space="0" w:color="000000"/>
            </w:tcBorders>
          </w:tcPr>
          <w:p w14:paraId="007B5416"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6557A1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83A146E"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72EB54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5EC9FB5"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340DFB3" w14:textId="77777777" w:rsidTr="00F67E59">
        <w:trPr>
          <w:trHeight w:val="315"/>
        </w:trPr>
        <w:tc>
          <w:tcPr>
            <w:tcW w:w="565" w:type="dxa"/>
            <w:vMerge/>
            <w:tcBorders>
              <w:top w:val="nil"/>
              <w:left w:val="single" w:sz="8" w:space="0" w:color="000000"/>
              <w:bottom w:val="single" w:sz="8" w:space="0" w:color="000000"/>
              <w:right w:val="single" w:sz="8" w:space="0" w:color="000000"/>
            </w:tcBorders>
          </w:tcPr>
          <w:p w14:paraId="53D3020C"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102669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25AB3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25E4A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CC095D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F41B646" w14:textId="77777777" w:rsidTr="00F67E59">
        <w:trPr>
          <w:trHeight w:val="782"/>
        </w:trPr>
        <w:tc>
          <w:tcPr>
            <w:tcW w:w="565" w:type="dxa"/>
            <w:vMerge/>
            <w:tcBorders>
              <w:top w:val="nil"/>
              <w:left w:val="single" w:sz="8" w:space="0" w:color="000000"/>
              <w:bottom w:val="single" w:sz="8" w:space="0" w:color="000000"/>
              <w:right w:val="single" w:sz="8" w:space="0" w:color="000000"/>
            </w:tcBorders>
          </w:tcPr>
          <w:p w14:paraId="4AD2AF4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F9AAA5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B86390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747995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D179F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0CFB418" w14:textId="77777777" w:rsidTr="00F67E59">
        <w:trPr>
          <w:trHeight w:val="343"/>
        </w:trPr>
        <w:tc>
          <w:tcPr>
            <w:tcW w:w="565" w:type="dxa"/>
            <w:vMerge/>
            <w:tcBorders>
              <w:top w:val="nil"/>
              <w:left w:val="single" w:sz="8" w:space="0" w:color="000000"/>
              <w:bottom w:val="single" w:sz="8" w:space="0" w:color="000000"/>
              <w:right w:val="single" w:sz="8" w:space="0" w:color="000000"/>
            </w:tcBorders>
          </w:tcPr>
          <w:p w14:paraId="16FA93B2"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600C0D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F30C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837BD5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66EE4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4E932FF" w14:textId="77777777" w:rsidTr="00F67E59">
        <w:trPr>
          <w:trHeight w:val="459"/>
        </w:trPr>
        <w:tc>
          <w:tcPr>
            <w:tcW w:w="565" w:type="dxa"/>
            <w:vMerge/>
            <w:tcBorders>
              <w:top w:val="nil"/>
              <w:left w:val="single" w:sz="8" w:space="0" w:color="000000"/>
              <w:bottom w:val="single" w:sz="8" w:space="0" w:color="000000"/>
              <w:right w:val="single" w:sz="8" w:space="0" w:color="000000"/>
            </w:tcBorders>
          </w:tcPr>
          <w:p w14:paraId="5B3CCD4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69B8DA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8964BB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8E34B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CAB0B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B4F2937" w14:textId="77777777" w:rsidTr="00F67E59">
        <w:trPr>
          <w:trHeight w:val="67"/>
        </w:trPr>
        <w:tc>
          <w:tcPr>
            <w:tcW w:w="565" w:type="dxa"/>
            <w:vMerge w:val="restart"/>
            <w:tcBorders>
              <w:top w:val="nil"/>
              <w:left w:val="single" w:sz="8" w:space="0" w:color="000000"/>
              <w:bottom w:val="single" w:sz="8" w:space="0" w:color="000000"/>
              <w:right w:val="single" w:sz="8" w:space="0" w:color="000000"/>
            </w:tcBorders>
          </w:tcPr>
          <w:p w14:paraId="5156190F" w14:textId="77777777" w:rsidR="00F67E59" w:rsidRPr="00F35FCB" w:rsidRDefault="00F67E59" w:rsidP="00596C2D">
            <w:pPr>
              <w:numPr>
                <w:ilvl w:val="0"/>
                <w:numId w:val="71"/>
              </w:numPr>
              <w:suppressAutoHyphens/>
              <w:ind w:left="0" w:firstLine="0"/>
              <w:jc w:val="center"/>
            </w:pPr>
          </w:p>
        </w:tc>
        <w:tc>
          <w:tcPr>
            <w:tcW w:w="2269" w:type="dxa"/>
            <w:vMerge w:val="restart"/>
            <w:tcBorders>
              <w:top w:val="nil"/>
              <w:left w:val="nil"/>
              <w:bottom w:val="single" w:sz="8" w:space="0" w:color="000000"/>
              <w:right w:val="single" w:sz="8" w:space="0" w:color="000000"/>
            </w:tcBorders>
          </w:tcPr>
          <w:p w14:paraId="6F0C25AB" w14:textId="77777777" w:rsidR="00F67E59" w:rsidRPr="00F35FCB" w:rsidRDefault="00F67E59" w:rsidP="00F67E59">
            <w:r w:rsidRPr="00F35FCB">
              <w:t>Санаторная деятельность</w:t>
            </w:r>
          </w:p>
        </w:tc>
        <w:tc>
          <w:tcPr>
            <w:tcW w:w="1701" w:type="dxa"/>
            <w:vMerge w:val="restart"/>
            <w:tcBorders>
              <w:top w:val="nil"/>
              <w:left w:val="nil"/>
              <w:bottom w:val="single" w:sz="8" w:space="0" w:color="000000"/>
              <w:right w:val="single" w:sz="8" w:space="0" w:color="000000"/>
            </w:tcBorders>
          </w:tcPr>
          <w:p w14:paraId="400E0D6D" w14:textId="77777777" w:rsidR="00F67E59" w:rsidRPr="00F35FCB" w:rsidRDefault="00F67E59" w:rsidP="00F67E59">
            <w:r w:rsidRPr="00F35FCB">
              <w:t>9.2.1</w:t>
            </w:r>
          </w:p>
        </w:tc>
        <w:tc>
          <w:tcPr>
            <w:tcW w:w="3969" w:type="dxa"/>
            <w:vMerge w:val="restart"/>
            <w:tcBorders>
              <w:top w:val="nil"/>
              <w:left w:val="nil"/>
              <w:bottom w:val="single" w:sz="8" w:space="0" w:color="000000"/>
              <w:right w:val="single" w:sz="8" w:space="0" w:color="000000"/>
            </w:tcBorders>
          </w:tcPr>
          <w:p w14:paraId="7625F59F" w14:textId="77777777" w:rsidR="00F67E59" w:rsidRPr="00F35FCB" w:rsidRDefault="00F67E59" w:rsidP="00F67E59">
            <w:pPr>
              <w:jc w:val="both"/>
            </w:pPr>
            <w:r w:rsidRPr="00F35FCB">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w:t>
            </w:r>
          </w:p>
          <w:p w14:paraId="294CCB9A" w14:textId="77777777" w:rsidR="00F67E59" w:rsidRPr="00F35FCB" w:rsidRDefault="00F67E59" w:rsidP="00F67E59">
            <w:pPr>
              <w:jc w:val="both"/>
            </w:pPr>
            <w:r w:rsidRPr="00F35FCB">
              <w:t>лечебно-оздоровительных местностей (пляжи, бюветы, места добычи целебной грязи); размещение лечебно-оздоровительных лагерей</w:t>
            </w:r>
          </w:p>
        </w:tc>
        <w:tc>
          <w:tcPr>
            <w:tcW w:w="6520" w:type="dxa"/>
            <w:tcBorders>
              <w:top w:val="nil"/>
              <w:left w:val="nil"/>
              <w:bottom w:val="single" w:sz="8" w:space="0" w:color="000000"/>
              <w:right w:val="single" w:sz="8" w:space="0" w:color="000000"/>
            </w:tcBorders>
          </w:tcPr>
          <w:p w14:paraId="022B89B9" w14:textId="77777777" w:rsidR="00F67E59" w:rsidRPr="00F35FCB" w:rsidRDefault="00F67E59" w:rsidP="00F67E59">
            <w:pPr>
              <w:jc w:val="both"/>
            </w:pPr>
            <w:r w:rsidRPr="00F35FCB">
              <w:t>Минимальный размер земельного участка (площадь) – 10000 кв. м</w:t>
            </w:r>
          </w:p>
        </w:tc>
      </w:tr>
      <w:tr w:rsidR="00F35FCB" w:rsidRPr="00F35FCB" w14:paraId="5191872A" w14:textId="77777777" w:rsidTr="00F67E59">
        <w:trPr>
          <w:trHeight w:val="64"/>
        </w:trPr>
        <w:tc>
          <w:tcPr>
            <w:tcW w:w="565" w:type="dxa"/>
            <w:vMerge/>
            <w:tcBorders>
              <w:top w:val="nil"/>
              <w:left w:val="single" w:sz="8" w:space="0" w:color="000000"/>
              <w:bottom w:val="single" w:sz="8" w:space="0" w:color="000000"/>
              <w:right w:val="single" w:sz="8" w:space="0" w:color="000000"/>
            </w:tcBorders>
          </w:tcPr>
          <w:p w14:paraId="06ED06D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E2D1BA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89FD6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FCB334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7C1DD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B43A140" w14:textId="77777777" w:rsidTr="00F67E59">
        <w:trPr>
          <w:trHeight w:val="64"/>
        </w:trPr>
        <w:tc>
          <w:tcPr>
            <w:tcW w:w="565" w:type="dxa"/>
            <w:vMerge/>
            <w:tcBorders>
              <w:top w:val="nil"/>
              <w:left w:val="single" w:sz="8" w:space="0" w:color="000000"/>
              <w:bottom w:val="single" w:sz="8" w:space="0" w:color="000000"/>
              <w:right w:val="single" w:sz="8" w:space="0" w:color="000000"/>
            </w:tcBorders>
          </w:tcPr>
          <w:p w14:paraId="56FB29BA"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C7CABB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5D59CC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ED12D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7F91FBE"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0B53524F" w14:textId="77777777" w:rsidTr="00F67E59">
        <w:trPr>
          <w:trHeight w:val="64"/>
        </w:trPr>
        <w:tc>
          <w:tcPr>
            <w:tcW w:w="565" w:type="dxa"/>
            <w:vMerge/>
            <w:tcBorders>
              <w:top w:val="nil"/>
              <w:left w:val="single" w:sz="8" w:space="0" w:color="000000"/>
              <w:bottom w:val="single" w:sz="8" w:space="0" w:color="000000"/>
              <w:right w:val="single" w:sz="8" w:space="0" w:color="000000"/>
            </w:tcBorders>
          </w:tcPr>
          <w:p w14:paraId="4C8DFD4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E3B3FC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0A6FB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56D733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E9B86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(прим.3.1)</w:t>
            </w:r>
          </w:p>
        </w:tc>
      </w:tr>
      <w:tr w:rsidR="00F35FCB" w:rsidRPr="00F35FCB" w14:paraId="5BDEFFFC" w14:textId="77777777" w:rsidTr="00F67E59">
        <w:trPr>
          <w:trHeight w:val="64"/>
        </w:trPr>
        <w:tc>
          <w:tcPr>
            <w:tcW w:w="565" w:type="dxa"/>
            <w:vMerge/>
            <w:tcBorders>
              <w:top w:val="nil"/>
              <w:left w:val="single" w:sz="8" w:space="0" w:color="000000"/>
              <w:bottom w:val="single" w:sz="4" w:space="0" w:color="auto"/>
              <w:right w:val="single" w:sz="8" w:space="0" w:color="000000"/>
            </w:tcBorders>
          </w:tcPr>
          <w:p w14:paraId="168957ED"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2DFECD8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3208BB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29DB29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6DA32E2" w14:textId="77777777" w:rsidR="00F67E59" w:rsidRPr="00F35FCB" w:rsidRDefault="00F67E59" w:rsidP="00F67E59">
            <w:pPr>
              <w:jc w:val="both"/>
            </w:pPr>
            <w:r w:rsidRPr="00F35FCB">
              <w:t>Предельная высота зданий, строений, сооружений – 21/25/30/33 м (прим.3.3)</w:t>
            </w:r>
          </w:p>
        </w:tc>
      </w:tr>
      <w:tr w:rsidR="00F35FCB" w:rsidRPr="00F35FCB" w14:paraId="75E0E6CA" w14:textId="77777777" w:rsidTr="00F67E59">
        <w:trPr>
          <w:trHeight w:val="64"/>
        </w:trPr>
        <w:tc>
          <w:tcPr>
            <w:tcW w:w="565" w:type="dxa"/>
            <w:vMerge/>
            <w:tcBorders>
              <w:top w:val="single" w:sz="4" w:space="0" w:color="auto"/>
              <w:left w:val="single" w:sz="4" w:space="0" w:color="auto"/>
              <w:bottom w:val="single" w:sz="4" w:space="0" w:color="auto"/>
              <w:right w:val="single" w:sz="4" w:space="0" w:color="auto"/>
            </w:tcBorders>
          </w:tcPr>
          <w:p w14:paraId="150F585E" w14:textId="77777777" w:rsidR="00F67E59" w:rsidRPr="00F35FCB" w:rsidRDefault="00F67E59" w:rsidP="00F67E59"/>
        </w:tc>
        <w:tc>
          <w:tcPr>
            <w:tcW w:w="2269" w:type="dxa"/>
            <w:vMerge/>
            <w:tcBorders>
              <w:top w:val="single" w:sz="4" w:space="0" w:color="auto"/>
              <w:left w:val="single" w:sz="4" w:space="0" w:color="auto"/>
              <w:bottom w:val="single" w:sz="4" w:space="0" w:color="auto"/>
              <w:right w:val="single" w:sz="4" w:space="0" w:color="auto"/>
            </w:tcBorders>
          </w:tcPr>
          <w:p w14:paraId="08BDBE4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72388E9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EC4166A"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39CEA9A" w14:textId="77777777" w:rsidR="00F67E59" w:rsidRPr="00F35FCB" w:rsidRDefault="00F67E59" w:rsidP="00F67E59">
            <w:pPr>
              <w:jc w:val="both"/>
            </w:pPr>
            <w:r w:rsidRPr="00F35FCB">
              <w:t>Минимальный процент озеленения в границах земельного участка – 30%</w:t>
            </w:r>
          </w:p>
        </w:tc>
      </w:tr>
      <w:tr w:rsidR="00F35FCB" w:rsidRPr="00F35FCB" w14:paraId="0C925F15" w14:textId="77777777" w:rsidTr="00F67E59">
        <w:trPr>
          <w:trHeight w:val="45"/>
        </w:trPr>
        <w:tc>
          <w:tcPr>
            <w:tcW w:w="565" w:type="dxa"/>
            <w:vMerge w:val="restart"/>
            <w:tcBorders>
              <w:top w:val="single" w:sz="4" w:space="0" w:color="auto"/>
              <w:left w:val="single" w:sz="4" w:space="0" w:color="auto"/>
              <w:bottom w:val="single" w:sz="4" w:space="0" w:color="auto"/>
              <w:right w:val="single" w:sz="4" w:space="0" w:color="auto"/>
            </w:tcBorders>
          </w:tcPr>
          <w:p w14:paraId="5002D336" w14:textId="77777777" w:rsidR="00F67E59" w:rsidRPr="00F35FCB" w:rsidRDefault="00F67E59" w:rsidP="00596C2D">
            <w:pPr>
              <w:numPr>
                <w:ilvl w:val="0"/>
                <w:numId w:val="71"/>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176D93F7" w14:textId="77777777" w:rsidR="00F67E59" w:rsidRPr="00F35FCB" w:rsidRDefault="00F67E59" w:rsidP="00F67E59">
            <w:r w:rsidRPr="00F35FCB">
              <w:t>Общее пользование водными объектами</w:t>
            </w:r>
          </w:p>
        </w:tc>
        <w:tc>
          <w:tcPr>
            <w:tcW w:w="1701" w:type="dxa"/>
            <w:vMerge w:val="restart"/>
            <w:tcBorders>
              <w:top w:val="single" w:sz="4" w:space="0" w:color="auto"/>
              <w:left w:val="single" w:sz="4" w:space="0" w:color="auto"/>
              <w:bottom w:val="single" w:sz="4" w:space="0" w:color="auto"/>
              <w:right w:val="single" w:sz="4" w:space="0" w:color="auto"/>
            </w:tcBorders>
          </w:tcPr>
          <w:p w14:paraId="61D219EF" w14:textId="77777777" w:rsidR="00F67E59" w:rsidRPr="00F35FCB" w:rsidRDefault="00F67E59" w:rsidP="00F67E59">
            <w:r w:rsidRPr="00F35FCB">
              <w:t>11.1</w:t>
            </w:r>
          </w:p>
        </w:tc>
        <w:tc>
          <w:tcPr>
            <w:tcW w:w="3969" w:type="dxa"/>
            <w:vMerge w:val="restart"/>
            <w:tcBorders>
              <w:top w:val="single" w:sz="4" w:space="0" w:color="auto"/>
              <w:left w:val="single" w:sz="4" w:space="0" w:color="auto"/>
              <w:bottom w:val="single" w:sz="4" w:space="0" w:color="auto"/>
              <w:right w:val="single" w:sz="4" w:space="0" w:color="auto"/>
            </w:tcBorders>
          </w:tcPr>
          <w:p w14:paraId="5439D04C" w14:textId="77777777" w:rsidR="00F67E59" w:rsidRPr="00F35FCB" w:rsidRDefault="00F67E59" w:rsidP="00F67E59">
            <w:pPr>
              <w:jc w:val="both"/>
            </w:pPr>
            <w:r w:rsidRPr="00F35FCB">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520" w:type="dxa"/>
            <w:tcBorders>
              <w:top w:val="single" w:sz="4" w:space="0" w:color="auto"/>
              <w:left w:val="single" w:sz="4" w:space="0" w:color="auto"/>
              <w:bottom w:val="single" w:sz="4" w:space="0" w:color="auto"/>
              <w:right w:val="single" w:sz="4" w:space="0" w:color="auto"/>
            </w:tcBorders>
          </w:tcPr>
          <w:p w14:paraId="48F8D1B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8BFE553" w14:textId="77777777" w:rsidTr="00F67E59">
        <w:trPr>
          <w:trHeight w:val="45"/>
        </w:trPr>
        <w:tc>
          <w:tcPr>
            <w:tcW w:w="565" w:type="dxa"/>
            <w:vMerge/>
            <w:tcBorders>
              <w:top w:val="single" w:sz="4" w:space="0" w:color="auto"/>
              <w:left w:val="single" w:sz="8" w:space="0" w:color="000000"/>
              <w:bottom w:val="single" w:sz="8" w:space="0" w:color="000000"/>
              <w:right w:val="single" w:sz="8" w:space="0" w:color="000000"/>
            </w:tcBorders>
          </w:tcPr>
          <w:p w14:paraId="665656EF"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951F26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7CD429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881822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B6A515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7151DDB"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4CD961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E04C53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80E40A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5D3C5B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8552FB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CDFABC1"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30273D3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C652F7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0DACE1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1FE99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51456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1D9BAD9"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BCCB4D8"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742C95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832E6A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C7324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E02AE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1914160" w14:textId="77777777" w:rsidTr="00F67E59">
        <w:trPr>
          <w:trHeight w:val="45"/>
        </w:trPr>
        <w:tc>
          <w:tcPr>
            <w:tcW w:w="565" w:type="dxa"/>
            <w:vMerge/>
            <w:tcBorders>
              <w:top w:val="nil"/>
              <w:left w:val="single" w:sz="8" w:space="0" w:color="000000"/>
              <w:bottom w:val="single" w:sz="8" w:space="0" w:color="000000"/>
              <w:right w:val="single" w:sz="8" w:space="0" w:color="000000"/>
            </w:tcBorders>
          </w:tcPr>
          <w:p w14:paraId="78E2113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3BA500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9D047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BC146F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CC1D6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CBEE8E6" w14:textId="77777777" w:rsidTr="00F67E59">
        <w:trPr>
          <w:trHeight w:val="600"/>
        </w:trPr>
        <w:tc>
          <w:tcPr>
            <w:tcW w:w="565" w:type="dxa"/>
            <w:vMerge w:val="restart"/>
            <w:tcBorders>
              <w:top w:val="nil"/>
              <w:left w:val="single" w:sz="8" w:space="0" w:color="000000"/>
              <w:bottom w:val="single" w:sz="8" w:space="0" w:color="000000"/>
              <w:right w:val="single" w:sz="8" w:space="0" w:color="000000"/>
            </w:tcBorders>
          </w:tcPr>
          <w:p w14:paraId="2C85DFDC" w14:textId="77777777" w:rsidR="00F67E59" w:rsidRPr="00F35FCB" w:rsidRDefault="00F67E59" w:rsidP="00596C2D">
            <w:pPr>
              <w:numPr>
                <w:ilvl w:val="0"/>
                <w:numId w:val="71"/>
              </w:numPr>
              <w:suppressAutoHyphens/>
              <w:ind w:left="0" w:firstLine="0"/>
              <w:jc w:val="center"/>
            </w:pPr>
          </w:p>
        </w:tc>
        <w:tc>
          <w:tcPr>
            <w:tcW w:w="2269" w:type="dxa"/>
            <w:vMerge w:val="restart"/>
            <w:tcBorders>
              <w:top w:val="nil"/>
              <w:left w:val="nil"/>
              <w:bottom w:val="single" w:sz="8" w:space="0" w:color="000000"/>
              <w:right w:val="single" w:sz="8" w:space="0" w:color="000000"/>
            </w:tcBorders>
          </w:tcPr>
          <w:p w14:paraId="26E9D40D" w14:textId="77777777" w:rsidR="00F67E59" w:rsidRPr="00F35FCB" w:rsidRDefault="00F67E59" w:rsidP="00F67E59">
            <w:r w:rsidRPr="00F35FCB">
              <w:t>Благоустройство территории</w:t>
            </w:r>
          </w:p>
        </w:tc>
        <w:tc>
          <w:tcPr>
            <w:tcW w:w="1701" w:type="dxa"/>
            <w:vMerge w:val="restart"/>
            <w:tcBorders>
              <w:top w:val="nil"/>
              <w:left w:val="nil"/>
              <w:bottom w:val="single" w:sz="8" w:space="0" w:color="000000"/>
              <w:right w:val="single" w:sz="8" w:space="0" w:color="000000"/>
            </w:tcBorders>
          </w:tcPr>
          <w:p w14:paraId="7378BFBD" w14:textId="77777777" w:rsidR="00F67E59" w:rsidRPr="00F35FCB" w:rsidRDefault="00F67E59" w:rsidP="00F67E59">
            <w:r w:rsidRPr="00F35FCB">
              <w:t>12.0.2</w:t>
            </w:r>
          </w:p>
        </w:tc>
        <w:tc>
          <w:tcPr>
            <w:tcW w:w="3969" w:type="dxa"/>
            <w:vMerge w:val="restart"/>
            <w:tcBorders>
              <w:top w:val="nil"/>
              <w:left w:val="nil"/>
              <w:bottom w:val="single" w:sz="8" w:space="0" w:color="000000"/>
              <w:right w:val="single" w:sz="8" w:space="0" w:color="000000"/>
            </w:tcBorders>
          </w:tcPr>
          <w:p w14:paraId="7A60A304"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nil"/>
              <w:left w:val="nil"/>
              <w:bottom w:val="single" w:sz="8" w:space="0" w:color="000000"/>
              <w:right w:val="single" w:sz="8" w:space="0" w:color="000000"/>
            </w:tcBorders>
          </w:tcPr>
          <w:p w14:paraId="685AC18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E353D16" w14:textId="77777777" w:rsidTr="00F67E59">
        <w:trPr>
          <w:trHeight w:val="597"/>
        </w:trPr>
        <w:tc>
          <w:tcPr>
            <w:tcW w:w="565" w:type="dxa"/>
            <w:vMerge/>
            <w:tcBorders>
              <w:top w:val="nil"/>
              <w:left w:val="single" w:sz="8" w:space="0" w:color="000000"/>
              <w:bottom w:val="single" w:sz="8" w:space="0" w:color="000000"/>
              <w:right w:val="single" w:sz="8" w:space="0" w:color="000000"/>
            </w:tcBorders>
          </w:tcPr>
          <w:p w14:paraId="42F9BAB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17DAFD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CE9F8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ACA8CC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78897D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0B8F8BC" w14:textId="77777777" w:rsidTr="00F67E59">
        <w:trPr>
          <w:trHeight w:val="597"/>
        </w:trPr>
        <w:tc>
          <w:tcPr>
            <w:tcW w:w="565" w:type="dxa"/>
            <w:vMerge/>
            <w:tcBorders>
              <w:top w:val="nil"/>
              <w:left w:val="single" w:sz="8" w:space="0" w:color="000000"/>
              <w:bottom w:val="single" w:sz="8" w:space="0" w:color="000000"/>
              <w:right w:val="single" w:sz="8" w:space="0" w:color="000000"/>
            </w:tcBorders>
          </w:tcPr>
          <w:p w14:paraId="0B75611E"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311B739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2D804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A0092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F8AF3D5"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FD7918E" w14:textId="77777777" w:rsidTr="00F67E59">
        <w:trPr>
          <w:trHeight w:val="597"/>
        </w:trPr>
        <w:tc>
          <w:tcPr>
            <w:tcW w:w="565" w:type="dxa"/>
            <w:vMerge/>
            <w:tcBorders>
              <w:top w:val="nil"/>
              <w:left w:val="single" w:sz="8" w:space="0" w:color="000000"/>
              <w:bottom w:val="single" w:sz="8" w:space="0" w:color="000000"/>
              <w:right w:val="single" w:sz="8" w:space="0" w:color="000000"/>
            </w:tcBorders>
          </w:tcPr>
          <w:p w14:paraId="632B33A3"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B68F14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3FCC3F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F7147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BD9712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132C460" w14:textId="77777777" w:rsidTr="00F67E59">
        <w:trPr>
          <w:trHeight w:val="597"/>
        </w:trPr>
        <w:tc>
          <w:tcPr>
            <w:tcW w:w="565" w:type="dxa"/>
            <w:vMerge/>
            <w:tcBorders>
              <w:top w:val="nil"/>
              <w:left w:val="single" w:sz="8" w:space="0" w:color="000000"/>
              <w:bottom w:val="single" w:sz="8" w:space="0" w:color="000000"/>
              <w:right w:val="single" w:sz="8" w:space="0" w:color="000000"/>
            </w:tcBorders>
          </w:tcPr>
          <w:p w14:paraId="6BF7D611"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1DDC30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2D4A4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B88606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E7805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7C8D677" w14:textId="77777777" w:rsidTr="00F67E59">
        <w:trPr>
          <w:trHeight w:val="597"/>
        </w:trPr>
        <w:tc>
          <w:tcPr>
            <w:tcW w:w="565" w:type="dxa"/>
            <w:vMerge/>
            <w:tcBorders>
              <w:top w:val="nil"/>
              <w:left w:val="single" w:sz="8" w:space="0" w:color="000000"/>
              <w:bottom w:val="single" w:sz="8" w:space="0" w:color="000000"/>
              <w:right w:val="single" w:sz="8" w:space="0" w:color="000000"/>
            </w:tcBorders>
          </w:tcPr>
          <w:p w14:paraId="33A450A5"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1B6A58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6F81E5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B1506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865E32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6ED87828" w14:textId="77777777" w:rsidR="00F67E59" w:rsidRPr="00F35FCB" w:rsidRDefault="00F67E59" w:rsidP="00F67E59">
      <w:pPr>
        <w:keepNext/>
        <w:keepLines/>
        <w:spacing w:before="200"/>
        <w:jc w:val="both"/>
        <w:outlineLvl w:val="3"/>
        <w:rPr>
          <w:rFonts w:eastAsiaTheme="majorEastAsia"/>
          <w:b/>
          <w:bCs/>
        </w:rPr>
      </w:pPr>
      <w:bookmarkStart w:id="336" w:name="_Toc208935650"/>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336"/>
    </w:p>
    <w:p w14:paraId="01868A26" w14:textId="77777777" w:rsidR="00F67E59" w:rsidRPr="00F35FCB" w:rsidRDefault="00F67E59" w:rsidP="00F67E59">
      <w:pPr>
        <w:spacing w:before="200"/>
        <w:outlineLvl w:val="3"/>
        <w:rPr>
          <w:b/>
        </w:rPr>
      </w:pPr>
      <w:bookmarkStart w:id="337" w:name="_Toc208935651"/>
      <w:r w:rsidRPr="00F35FCB">
        <w:rPr>
          <w:b/>
        </w:rPr>
        <w:t>Условно разрешенные виды использования земельных участков и объектов капитального строительства</w:t>
      </w:r>
      <w:bookmarkEnd w:id="337"/>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092550C1" w14:textId="77777777" w:rsidTr="00F67E59">
        <w:tc>
          <w:tcPr>
            <w:tcW w:w="567" w:type="dxa"/>
            <w:tcBorders>
              <w:top w:val="single" w:sz="8" w:space="0" w:color="000000"/>
              <w:left w:val="single" w:sz="8" w:space="0" w:color="000000"/>
              <w:bottom w:val="single" w:sz="8" w:space="0" w:color="000000"/>
              <w:right w:val="single" w:sz="8" w:space="0" w:color="000000"/>
            </w:tcBorders>
          </w:tcPr>
          <w:p w14:paraId="216E91C6" w14:textId="77777777" w:rsidR="00F67E59" w:rsidRPr="00F35FCB" w:rsidRDefault="00F67E59" w:rsidP="00F67E59">
            <w:pPr>
              <w:jc w:val="center"/>
            </w:pPr>
            <w:r w:rsidRPr="00F35FCB">
              <w:t>№ п/п</w:t>
            </w:r>
          </w:p>
        </w:tc>
        <w:tc>
          <w:tcPr>
            <w:tcW w:w="2267" w:type="dxa"/>
            <w:tcBorders>
              <w:top w:val="single" w:sz="8" w:space="0" w:color="000000"/>
              <w:left w:val="nil"/>
              <w:bottom w:val="single" w:sz="8" w:space="0" w:color="000000"/>
              <w:right w:val="single" w:sz="8" w:space="0" w:color="000000"/>
            </w:tcBorders>
          </w:tcPr>
          <w:p w14:paraId="29DB14BA"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54B6E099"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06D3388C"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702CFE51"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307E480"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7797C22B" w14:textId="77777777" w:rsidR="00F67E59" w:rsidRPr="00F35FCB" w:rsidRDefault="00F67E59" w:rsidP="00596C2D">
            <w:pPr>
              <w:numPr>
                <w:ilvl w:val="0"/>
                <w:numId w:val="72"/>
              </w:numPr>
              <w:suppressAutoHyphens/>
              <w:ind w:left="0" w:firstLine="0"/>
            </w:pPr>
          </w:p>
        </w:tc>
        <w:tc>
          <w:tcPr>
            <w:tcW w:w="2267" w:type="dxa"/>
            <w:vMerge w:val="restart"/>
            <w:tcBorders>
              <w:top w:val="nil"/>
              <w:left w:val="nil"/>
              <w:bottom w:val="single" w:sz="8" w:space="0" w:color="000000"/>
              <w:right w:val="single" w:sz="8" w:space="0" w:color="000000"/>
            </w:tcBorders>
          </w:tcPr>
          <w:p w14:paraId="1400E575" w14:textId="77777777" w:rsidR="00F67E59" w:rsidRPr="00F35FCB" w:rsidRDefault="00F67E59" w:rsidP="00F67E59">
            <w:r w:rsidRPr="00F35FCB">
              <w:t>Оказание услуг связи</w:t>
            </w:r>
          </w:p>
        </w:tc>
        <w:tc>
          <w:tcPr>
            <w:tcW w:w="1701" w:type="dxa"/>
            <w:vMerge w:val="restart"/>
            <w:tcBorders>
              <w:top w:val="nil"/>
              <w:left w:val="nil"/>
              <w:bottom w:val="single" w:sz="8" w:space="0" w:color="000000"/>
              <w:right w:val="single" w:sz="8" w:space="0" w:color="000000"/>
            </w:tcBorders>
          </w:tcPr>
          <w:p w14:paraId="016F7A79" w14:textId="77777777" w:rsidR="00F67E59" w:rsidRPr="00F35FCB" w:rsidRDefault="00F67E59" w:rsidP="00F67E59">
            <w:r w:rsidRPr="00F35FCB">
              <w:t>3.2.3</w:t>
            </w:r>
          </w:p>
        </w:tc>
        <w:tc>
          <w:tcPr>
            <w:tcW w:w="3969" w:type="dxa"/>
            <w:vMerge w:val="restart"/>
            <w:tcBorders>
              <w:top w:val="nil"/>
              <w:left w:val="nil"/>
              <w:bottom w:val="single" w:sz="8" w:space="0" w:color="000000"/>
              <w:right w:val="single" w:sz="8" w:space="0" w:color="000000"/>
            </w:tcBorders>
          </w:tcPr>
          <w:p w14:paraId="2CBA1394"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nil"/>
              <w:left w:val="nil"/>
              <w:bottom w:val="single" w:sz="8" w:space="0" w:color="000000"/>
              <w:right w:val="single" w:sz="8" w:space="0" w:color="000000"/>
            </w:tcBorders>
          </w:tcPr>
          <w:p w14:paraId="798DE144"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0693121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0D5EF3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A4726B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A404C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5834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BD507A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66E6F69"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32AE62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FCD786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890233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CA4BA9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698291F"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7501D7A"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05B5179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0F56CCD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FFDAE9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21FF08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E5B802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6A842319"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787ABE8"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ADAD44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80E57F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951BD6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FDCF3DC"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159587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A4370A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84609E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1F64B6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B713D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8026B2"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921D00E"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5BA403AE" w14:textId="77777777" w:rsidR="00F67E59" w:rsidRPr="00F35FCB" w:rsidRDefault="00F67E59" w:rsidP="00596C2D">
            <w:pPr>
              <w:numPr>
                <w:ilvl w:val="0"/>
                <w:numId w:val="72"/>
              </w:numPr>
              <w:suppressAutoHyphens/>
              <w:ind w:left="0" w:firstLine="0"/>
            </w:pPr>
          </w:p>
        </w:tc>
        <w:tc>
          <w:tcPr>
            <w:tcW w:w="2267" w:type="dxa"/>
            <w:vMerge w:val="restart"/>
            <w:tcBorders>
              <w:top w:val="nil"/>
              <w:left w:val="nil"/>
              <w:bottom w:val="single" w:sz="8" w:space="0" w:color="000000"/>
              <w:right w:val="single" w:sz="8" w:space="0" w:color="000000"/>
            </w:tcBorders>
          </w:tcPr>
          <w:p w14:paraId="3E2E0F5E" w14:textId="77777777" w:rsidR="00F67E59" w:rsidRPr="00F35FCB" w:rsidRDefault="00F67E59" w:rsidP="00F67E59">
            <w:r w:rsidRPr="00F35FCB">
              <w:t>Амбулаторно-поликлиническое обслуживание</w:t>
            </w:r>
          </w:p>
        </w:tc>
        <w:tc>
          <w:tcPr>
            <w:tcW w:w="1701" w:type="dxa"/>
            <w:vMerge w:val="restart"/>
            <w:tcBorders>
              <w:top w:val="nil"/>
              <w:left w:val="nil"/>
              <w:bottom w:val="single" w:sz="8" w:space="0" w:color="000000"/>
              <w:right w:val="single" w:sz="8" w:space="0" w:color="000000"/>
            </w:tcBorders>
          </w:tcPr>
          <w:p w14:paraId="08105056" w14:textId="77777777" w:rsidR="00F67E59" w:rsidRPr="00F35FCB" w:rsidRDefault="00F67E59" w:rsidP="00F67E59">
            <w:r w:rsidRPr="00F35FCB">
              <w:t>3.4.1</w:t>
            </w:r>
          </w:p>
        </w:tc>
        <w:tc>
          <w:tcPr>
            <w:tcW w:w="3969" w:type="dxa"/>
            <w:vMerge w:val="restart"/>
            <w:tcBorders>
              <w:top w:val="nil"/>
              <w:left w:val="nil"/>
              <w:bottom w:val="single" w:sz="8" w:space="0" w:color="000000"/>
              <w:right w:val="single" w:sz="8" w:space="0" w:color="000000"/>
            </w:tcBorders>
          </w:tcPr>
          <w:p w14:paraId="74E695C8"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Borders>
              <w:top w:val="nil"/>
              <w:left w:val="nil"/>
              <w:bottom w:val="single" w:sz="8" w:space="0" w:color="000000"/>
              <w:right w:val="single" w:sz="8" w:space="0" w:color="000000"/>
            </w:tcBorders>
          </w:tcPr>
          <w:p w14:paraId="4D0D0FBE"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D4CB9E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1376F5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6B8518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1C5C9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180D4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C143A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827111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385A0A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870DB3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95CD4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F1EF6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79C92A"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7FC4C11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DC6BDF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C71E80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8DEF25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04BED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1AFF6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776BE46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A30BC2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AAE85D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50B3D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0FFDF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8EFC25" w14:textId="77777777" w:rsidR="00F67E59" w:rsidRPr="00F35FCB" w:rsidRDefault="00F67E59" w:rsidP="00F67E59">
            <w:pPr>
              <w:jc w:val="both"/>
            </w:pPr>
            <w:r w:rsidRPr="00F35FCB">
              <w:t xml:space="preserve">Предельная высота зданий, строений, сооружений – 20 м </w:t>
            </w:r>
          </w:p>
        </w:tc>
      </w:tr>
      <w:tr w:rsidR="00F35FCB" w:rsidRPr="00F35FCB" w14:paraId="3E592AAB"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0125BF1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020015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6E10EE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3046E4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C081D4E"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60203316"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DC6B570" w14:textId="77777777" w:rsidR="00F67E59" w:rsidRPr="00F35FCB" w:rsidRDefault="00F67E59" w:rsidP="00596C2D">
            <w:pPr>
              <w:numPr>
                <w:ilvl w:val="0"/>
                <w:numId w:val="72"/>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4B2B894A"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603EC29C"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62BCB5A2"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7C90F552"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4B0349C7"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E54CD3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651012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CA731E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5315B5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18A8AF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FBD863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8323BC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A2BE4A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0EFF7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E53E0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8A8FDA"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14784E8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4D20A7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8E99E4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69D23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B3AD8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14EA9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077376A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669DA0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5DD11F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07BE2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177EB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651F6E"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571A8E09"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39AFD1D"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BED40B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7D7833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1D1C8A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80C335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6E500A4" w14:textId="77777777" w:rsidTr="00F67E59">
        <w:trPr>
          <w:trHeight w:val="370"/>
        </w:trPr>
        <w:tc>
          <w:tcPr>
            <w:tcW w:w="567" w:type="dxa"/>
            <w:vMerge w:val="restart"/>
            <w:tcBorders>
              <w:top w:val="single" w:sz="4" w:space="0" w:color="auto"/>
              <w:left w:val="single" w:sz="4" w:space="0" w:color="auto"/>
              <w:bottom w:val="single" w:sz="4" w:space="0" w:color="auto"/>
              <w:right w:val="single" w:sz="4" w:space="0" w:color="auto"/>
            </w:tcBorders>
          </w:tcPr>
          <w:p w14:paraId="30C7CBA8" w14:textId="77777777" w:rsidR="00F67E59" w:rsidRPr="00F35FCB" w:rsidRDefault="00F67E59" w:rsidP="00596C2D">
            <w:pPr>
              <w:numPr>
                <w:ilvl w:val="0"/>
                <w:numId w:val="72"/>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BDCC471"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5F693024"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6168B01D"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08393CF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EF8767C" w14:textId="77777777" w:rsidTr="00F67E59">
        <w:trPr>
          <w:trHeight w:val="367"/>
        </w:trPr>
        <w:tc>
          <w:tcPr>
            <w:tcW w:w="567" w:type="dxa"/>
            <w:vMerge/>
            <w:tcBorders>
              <w:top w:val="single" w:sz="4" w:space="0" w:color="auto"/>
              <w:left w:val="single" w:sz="8" w:space="0" w:color="000000"/>
              <w:bottom w:val="single" w:sz="8" w:space="0" w:color="000000"/>
              <w:right w:val="single" w:sz="8" w:space="0" w:color="000000"/>
            </w:tcBorders>
          </w:tcPr>
          <w:p w14:paraId="6A56416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A191F7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0D8A71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28E0FA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EFBDA7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1254BA5" w14:textId="77777777" w:rsidTr="00F67E59">
        <w:trPr>
          <w:trHeight w:val="367"/>
        </w:trPr>
        <w:tc>
          <w:tcPr>
            <w:tcW w:w="567" w:type="dxa"/>
            <w:vMerge/>
            <w:tcBorders>
              <w:top w:val="nil"/>
              <w:left w:val="single" w:sz="8" w:space="0" w:color="000000"/>
              <w:bottom w:val="single" w:sz="8" w:space="0" w:color="000000"/>
              <w:right w:val="single" w:sz="8" w:space="0" w:color="000000"/>
            </w:tcBorders>
          </w:tcPr>
          <w:p w14:paraId="2CE6494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996785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93A75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880A4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00075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DF559EF" w14:textId="77777777" w:rsidTr="00F67E59">
        <w:trPr>
          <w:trHeight w:val="367"/>
        </w:trPr>
        <w:tc>
          <w:tcPr>
            <w:tcW w:w="567" w:type="dxa"/>
            <w:vMerge/>
            <w:tcBorders>
              <w:top w:val="nil"/>
              <w:left w:val="single" w:sz="8" w:space="0" w:color="000000"/>
              <w:bottom w:val="single" w:sz="8" w:space="0" w:color="000000"/>
              <w:right w:val="single" w:sz="8" w:space="0" w:color="000000"/>
            </w:tcBorders>
          </w:tcPr>
          <w:p w14:paraId="6ED3F2F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41E1CB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4090E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0350B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43B9CA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ACAB8C2" w14:textId="77777777" w:rsidTr="00F67E59">
        <w:trPr>
          <w:trHeight w:val="367"/>
        </w:trPr>
        <w:tc>
          <w:tcPr>
            <w:tcW w:w="567" w:type="dxa"/>
            <w:vMerge/>
            <w:tcBorders>
              <w:top w:val="nil"/>
              <w:left w:val="single" w:sz="8" w:space="0" w:color="000000"/>
              <w:bottom w:val="single" w:sz="8" w:space="0" w:color="000000"/>
              <w:right w:val="single" w:sz="8" w:space="0" w:color="000000"/>
            </w:tcBorders>
          </w:tcPr>
          <w:p w14:paraId="3887E03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FB0A4B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AD114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87C74C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98178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2E81BD2" w14:textId="77777777" w:rsidTr="00F67E59">
        <w:trPr>
          <w:trHeight w:val="367"/>
        </w:trPr>
        <w:tc>
          <w:tcPr>
            <w:tcW w:w="567" w:type="dxa"/>
            <w:vMerge/>
            <w:tcBorders>
              <w:top w:val="nil"/>
              <w:left w:val="single" w:sz="8" w:space="0" w:color="000000"/>
              <w:bottom w:val="single" w:sz="8" w:space="0" w:color="000000"/>
              <w:right w:val="single" w:sz="8" w:space="0" w:color="000000"/>
            </w:tcBorders>
          </w:tcPr>
          <w:p w14:paraId="0E1EBED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C8C528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474B7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267A6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F31C1E3"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9C3F8CD" w14:textId="77777777" w:rsidTr="00F67E59">
        <w:trPr>
          <w:trHeight w:val="60"/>
        </w:trPr>
        <w:tc>
          <w:tcPr>
            <w:tcW w:w="567" w:type="dxa"/>
            <w:vMerge w:val="restart"/>
            <w:tcBorders>
              <w:top w:val="nil"/>
              <w:left w:val="single" w:sz="8" w:space="0" w:color="000000"/>
              <w:bottom w:val="single" w:sz="8" w:space="0" w:color="000000"/>
              <w:right w:val="single" w:sz="8" w:space="0" w:color="000000"/>
            </w:tcBorders>
          </w:tcPr>
          <w:p w14:paraId="7D8038F4" w14:textId="77777777" w:rsidR="00F67E59" w:rsidRPr="00F35FCB" w:rsidRDefault="00F67E59" w:rsidP="00596C2D">
            <w:pPr>
              <w:numPr>
                <w:ilvl w:val="0"/>
                <w:numId w:val="72"/>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3B15D789" w14:textId="77777777" w:rsidR="00F67E59" w:rsidRPr="00F35FCB" w:rsidRDefault="00F67E59" w:rsidP="00F67E59">
            <w:r w:rsidRPr="00F35FCB">
              <w:t>Водный спорт</w:t>
            </w:r>
          </w:p>
        </w:tc>
        <w:tc>
          <w:tcPr>
            <w:tcW w:w="1701" w:type="dxa"/>
            <w:vMerge w:val="restart"/>
            <w:tcBorders>
              <w:top w:val="nil"/>
              <w:left w:val="nil"/>
              <w:bottom w:val="single" w:sz="8" w:space="0" w:color="000000"/>
              <w:right w:val="single" w:sz="8" w:space="0" w:color="000000"/>
            </w:tcBorders>
          </w:tcPr>
          <w:p w14:paraId="4FFA7604" w14:textId="77777777" w:rsidR="00F67E59" w:rsidRPr="00F35FCB" w:rsidRDefault="00F67E59" w:rsidP="00F67E59">
            <w:r w:rsidRPr="00F35FCB">
              <w:t xml:space="preserve">5.1.5 </w:t>
            </w:r>
          </w:p>
        </w:tc>
        <w:tc>
          <w:tcPr>
            <w:tcW w:w="3969" w:type="dxa"/>
            <w:vMerge w:val="restart"/>
            <w:tcBorders>
              <w:top w:val="nil"/>
              <w:left w:val="nil"/>
              <w:bottom w:val="single" w:sz="8" w:space="0" w:color="000000"/>
              <w:right w:val="single" w:sz="8" w:space="0" w:color="000000"/>
            </w:tcBorders>
          </w:tcPr>
          <w:p w14:paraId="568E49B9" w14:textId="77777777" w:rsidR="00F67E59" w:rsidRPr="00F35FCB" w:rsidRDefault="00F67E59" w:rsidP="00F67E59">
            <w:pPr>
              <w:jc w:val="both"/>
            </w:pPr>
            <w:r w:rsidRPr="00F35FCB">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520" w:type="dxa"/>
            <w:tcBorders>
              <w:top w:val="nil"/>
              <w:left w:val="nil"/>
              <w:bottom w:val="single" w:sz="8" w:space="0" w:color="000000"/>
              <w:right w:val="single" w:sz="8" w:space="0" w:color="000000"/>
            </w:tcBorders>
          </w:tcPr>
          <w:p w14:paraId="2BAF28FB"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77CAA96"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6E2CC59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6A4E1B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74C5D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D662B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967E6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3A825E2" w14:textId="77777777" w:rsidTr="00F67E59">
        <w:trPr>
          <w:trHeight w:val="60"/>
        </w:trPr>
        <w:tc>
          <w:tcPr>
            <w:tcW w:w="567" w:type="dxa"/>
            <w:vMerge/>
            <w:tcBorders>
              <w:top w:val="nil"/>
              <w:left w:val="single" w:sz="8" w:space="0" w:color="000000"/>
              <w:bottom w:val="single" w:sz="4" w:space="0" w:color="auto"/>
              <w:right w:val="single" w:sz="8" w:space="0" w:color="000000"/>
            </w:tcBorders>
          </w:tcPr>
          <w:p w14:paraId="44A8FC8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1EDB90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7E08C3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C704D8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B5A5629"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28CC780" w14:textId="77777777" w:rsidTr="00F67E59">
        <w:trPr>
          <w:trHeight w:val="60"/>
        </w:trPr>
        <w:tc>
          <w:tcPr>
            <w:tcW w:w="567" w:type="dxa"/>
            <w:vMerge/>
            <w:tcBorders>
              <w:top w:val="single" w:sz="4" w:space="0" w:color="auto"/>
              <w:left w:val="single" w:sz="4" w:space="0" w:color="auto"/>
              <w:bottom w:val="single" w:sz="4" w:space="0" w:color="auto"/>
              <w:right w:val="single" w:sz="4" w:space="0" w:color="auto"/>
            </w:tcBorders>
          </w:tcPr>
          <w:p w14:paraId="34C2116A"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1422DFD5"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8F1BD6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CFCF0A4"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EA8889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3A3D202" w14:textId="77777777" w:rsidTr="00F67E59">
        <w:trPr>
          <w:trHeight w:val="60"/>
        </w:trPr>
        <w:tc>
          <w:tcPr>
            <w:tcW w:w="567" w:type="dxa"/>
            <w:vMerge/>
            <w:tcBorders>
              <w:top w:val="single" w:sz="4" w:space="0" w:color="auto"/>
              <w:left w:val="single" w:sz="8" w:space="0" w:color="000000"/>
              <w:bottom w:val="single" w:sz="8" w:space="0" w:color="000000"/>
              <w:right w:val="single" w:sz="8" w:space="0" w:color="000000"/>
            </w:tcBorders>
          </w:tcPr>
          <w:p w14:paraId="6DCE274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8C5CE5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789168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132F53D"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AF71314"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5806CD2E" w14:textId="77777777" w:rsidTr="00F67E59">
        <w:trPr>
          <w:trHeight w:val="60"/>
        </w:trPr>
        <w:tc>
          <w:tcPr>
            <w:tcW w:w="567" w:type="dxa"/>
            <w:vMerge/>
            <w:tcBorders>
              <w:top w:val="nil"/>
              <w:left w:val="single" w:sz="8" w:space="0" w:color="000000"/>
              <w:bottom w:val="single" w:sz="4" w:space="0" w:color="auto"/>
              <w:right w:val="single" w:sz="8" w:space="0" w:color="000000"/>
            </w:tcBorders>
          </w:tcPr>
          <w:p w14:paraId="6EBC9EB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521ECC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184A852"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939FD1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0AF817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F56061D" w14:textId="77777777" w:rsidTr="00F67E59">
        <w:trPr>
          <w:trHeight w:val="60"/>
        </w:trPr>
        <w:tc>
          <w:tcPr>
            <w:tcW w:w="567" w:type="dxa"/>
            <w:vMerge w:val="restart"/>
            <w:tcBorders>
              <w:top w:val="single" w:sz="4" w:space="0" w:color="auto"/>
              <w:left w:val="single" w:sz="4" w:space="0" w:color="auto"/>
              <w:bottom w:val="single" w:sz="4" w:space="0" w:color="auto"/>
              <w:right w:val="single" w:sz="4" w:space="0" w:color="auto"/>
            </w:tcBorders>
          </w:tcPr>
          <w:p w14:paraId="17FA4FD4" w14:textId="77777777" w:rsidR="00F67E59" w:rsidRPr="00F35FCB" w:rsidRDefault="00F67E59" w:rsidP="00596C2D">
            <w:pPr>
              <w:numPr>
                <w:ilvl w:val="0"/>
                <w:numId w:val="72"/>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8D543FD" w14:textId="77777777" w:rsidR="00F67E59" w:rsidRPr="00F35FCB" w:rsidRDefault="00F67E59" w:rsidP="00F67E59">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289E4828" w14:textId="77777777" w:rsidR="00F67E59" w:rsidRPr="00F35FCB" w:rsidRDefault="00F67E59" w:rsidP="00F67E59">
            <w:r w:rsidRPr="00F35FCB">
              <w:t xml:space="preserve">6.8 </w:t>
            </w:r>
          </w:p>
        </w:tc>
        <w:tc>
          <w:tcPr>
            <w:tcW w:w="3969" w:type="dxa"/>
            <w:vMerge w:val="restart"/>
            <w:tcBorders>
              <w:top w:val="single" w:sz="4" w:space="0" w:color="auto"/>
              <w:left w:val="single" w:sz="4" w:space="0" w:color="auto"/>
              <w:bottom w:val="single" w:sz="4" w:space="0" w:color="auto"/>
              <w:right w:val="single" w:sz="4" w:space="0" w:color="auto"/>
            </w:tcBorders>
          </w:tcPr>
          <w:p w14:paraId="5B42FB20" w14:textId="77777777" w:rsidR="00F67E59" w:rsidRPr="00F35FCB" w:rsidRDefault="00F67E59" w:rsidP="00F67E59">
            <w:pPr>
              <w:jc w:val="both"/>
            </w:pPr>
            <w:r w:rsidRPr="00F35FC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20" w:type="dxa"/>
            <w:tcBorders>
              <w:top w:val="single" w:sz="4" w:space="0" w:color="auto"/>
              <w:left w:val="single" w:sz="4" w:space="0" w:color="auto"/>
              <w:bottom w:val="single" w:sz="4" w:space="0" w:color="auto"/>
              <w:right w:val="single" w:sz="4" w:space="0" w:color="auto"/>
            </w:tcBorders>
          </w:tcPr>
          <w:p w14:paraId="33A8D73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160010F" w14:textId="77777777" w:rsidTr="00F67E59">
        <w:trPr>
          <w:trHeight w:val="60"/>
        </w:trPr>
        <w:tc>
          <w:tcPr>
            <w:tcW w:w="567" w:type="dxa"/>
            <w:vMerge/>
            <w:tcBorders>
              <w:top w:val="single" w:sz="4" w:space="0" w:color="auto"/>
              <w:left w:val="single" w:sz="8" w:space="0" w:color="000000"/>
              <w:bottom w:val="single" w:sz="8" w:space="0" w:color="000000"/>
              <w:right w:val="single" w:sz="8" w:space="0" w:color="000000"/>
            </w:tcBorders>
          </w:tcPr>
          <w:p w14:paraId="5235874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A92F19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24A853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FE68A7F"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A5BDDF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7AB2EE6"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3B15879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3FFC8A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C29BB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DCB9E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8D3FD5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159EA56"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5D33192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C58C0B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3E5F44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D888A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8FE5D9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3E7ED54"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017FB5C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B6DEA5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2C3CAE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4C915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71AC3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4088374" w14:textId="77777777" w:rsidTr="00F67E59">
        <w:trPr>
          <w:trHeight w:val="60"/>
        </w:trPr>
        <w:tc>
          <w:tcPr>
            <w:tcW w:w="567" w:type="dxa"/>
            <w:vMerge/>
            <w:tcBorders>
              <w:top w:val="nil"/>
              <w:left w:val="single" w:sz="8" w:space="0" w:color="000000"/>
              <w:bottom w:val="single" w:sz="8" w:space="0" w:color="000000"/>
              <w:right w:val="single" w:sz="8" w:space="0" w:color="000000"/>
            </w:tcBorders>
          </w:tcPr>
          <w:p w14:paraId="0388906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9186D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3076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2D757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FF23A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F14F1B1"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05A7F0A8" w14:textId="77777777" w:rsidR="00F67E59" w:rsidRPr="00F35FCB" w:rsidRDefault="00F67E59" w:rsidP="00596C2D">
            <w:pPr>
              <w:numPr>
                <w:ilvl w:val="0"/>
                <w:numId w:val="72"/>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16C805B8" w14:textId="77777777" w:rsidR="00F67E59" w:rsidRPr="00F35FCB" w:rsidRDefault="00F67E59" w:rsidP="00F67E59">
            <w:r w:rsidRPr="00F35FCB">
              <w:t>Охрана Государственной границы Российской Федерации</w:t>
            </w:r>
          </w:p>
        </w:tc>
        <w:tc>
          <w:tcPr>
            <w:tcW w:w="1701" w:type="dxa"/>
            <w:vMerge w:val="restart"/>
            <w:tcBorders>
              <w:top w:val="nil"/>
              <w:left w:val="nil"/>
              <w:bottom w:val="single" w:sz="8" w:space="0" w:color="000000"/>
              <w:right w:val="single" w:sz="8" w:space="0" w:color="000000"/>
            </w:tcBorders>
          </w:tcPr>
          <w:p w14:paraId="12902F86" w14:textId="77777777" w:rsidR="00F67E59" w:rsidRPr="00F35FCB" w:rsidRDefault="00F67E59" w:rsidP="00F67E59">
            <w:r w:rsidRPr="00F35FCB">
              <w:t xml:space="preserve">8.2 </w:t>
            </w:r>
          </w:p>
        </w:tc>
        <w:tc>
          <w:tcPr>
            <w:tcW w:w="3969" w:type="dxa"/>
            <w:vMerge w:val="restart"/>
            <w:tcBorders>
              <w:top w:val="nil"/>
              <w:left w:val="nil"/>
              <w:bottom w:val="single" w:sz="8" w:space="0" w:color="000000"/>
              <w:right w:val="single" w:sz="8" w:space="0" w:color="000000"/>
            </w:tcBorders>
          </w:tcPr>
          <w:p w14:paraId="407BECB0" w14:textId="77777777" w:rsidR="00F67E59" w:rsidRPr="00F35FCB" w:rsidRDefault="00F67E59" w:rsidP="00F67E59">
            <w:pPr>
              <w:jc w:val="both"/>
            </w:pPr>
            <w:r w:rsidRPr="00F35FCB">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6520" w:type="dxa"/>
            <w:tcBorders>
              <w:top w:val="nil"/>
              <w:left w:val="nil"/>
              <w:bottom w:val="single" w:sz="8" w:space="0" w:color="000000"/>
              <w:right w:val="single" w:sz="8" w:space="0" w:color="000000"/>
            </w:tcBorders>
          </w:tcPr>
          <w:p w14:paraId="6D3400F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9B27F8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18912E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2A70EA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DE9AAE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4E4D6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EFBB74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87CD9C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FD4019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34DCEA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AFCC92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BD04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666D5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B71402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8BB6BD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9256BC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A3919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1657A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D2E7CA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0036D5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2B5F89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A0DD6E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FB0C6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1892A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BE0CF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03372A9"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E858840"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3C8F88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FF462C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D7E94E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C22701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54F39DF"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0C26F5E" w14:textId="77777777" w:rsidR="00F67E59" w:rsidRPr="00F35FCB" w:rsidRDefault="00F67E59" w:rsidP="00596C2D">
            <w:pPr>
              <w:numPr>
                <w:ilvl w:val="0"/>
                <w:numId w:val="72"/>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6E376F45"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5FB4894C" w14:textId="77777777" w:rsidR="00F67E59" w:rsidRPr="00F35FCB" w:rsidRDefault="00F67E59" w:rsidP="00F67E59">
            <w:r w:rsidRPr="00F35FCB">
              <w:t>9.3</w:t>
            </w:r>
          </w:p>
        </w:tc>
        <w:tc>
          <w:tcPr>
            <w:tcW w:w="3969" w:type="dxa"/>
            <w:vMerge w:val="restart"/>
            <w:tcBorders>
              <w:top w:val="single" w:sz="4" w:space="0" w:color="auto"/>
              <w:left w:val="single" w:sz="4" w:space="0" w:color="auto"/>
              <w:bottom w:val="single" w:sz="4" w:space="0" w:color="auto"/>
              <w:right w:val="single" w:sz="4" w:space="0" w:color="auto"/>
            </w:tcBorders>
          </w:tcPr>
          <w:p w14:paraId="2C0423B8"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35DB0E08"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2FB6079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3230386"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B6C1B6A"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D64B80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BF3DA0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4FF118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8507EF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5519A7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14AFE0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5001D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088B63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C3EAE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18326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E506AD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6A092C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92C200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D4B14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6A21F1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8F08C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E0D8A7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E1FD54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460BD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84010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CC760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7C00F0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5C207F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885A19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994033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4BBF5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AF7C06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9CDC7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D3D08F4" w14:textId="77777777" w:rsidTr="00F67E59">
        <w:trPr>
          <w:trHeight w:val="460"/>
        </w:trPr>
        <w:tc>
          <w:tcPr>
            <w:tcW w:w="567" w:type="dxa"/>
            <w:vMerge w:val="restart"/>
            <w:tcBorders>
              <w:top w:val="nil"/>
              <w:left w:val="single" w:sz="8" w:space="0" w:color="000000"/>
              <w:bottom w:val="single" w:sz="8" w:space="0" w:color="000000"/>
              <w:right w:val="single" w:sz="8" w:space="0" w:color="000000"/>
            </w:tcBorders>
          </w:tcPr>
          <w:p w14:paraId="2FB93114" w14:textId="77777777" w:rsidR="00F67E59" w:rsidRPr="00F35FCB" w:rsidRDefault="00F67E59" w:rsidP="00596C2D">
            <w:pPr>
              <w:numPr>
                <w:ilvl w:val="0"/>
                <w:numId w:val="72"/>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6E9CA0B5" w14:textId="77777777" w:rsidR="00F67E59" w:rsidRPr="00F35FCB" w:rsidRDefault="00F67E59" w:rsidP="00F67E59">
            <w:r w:rsidRPr="00F35FCB">
              <w:t>Улично-дорожная сеть</w:t>
            </w:r>
          </w:p>
        </w:tc>
        <w:tc>
          <w:tcPr>
            <w:tcW w:w="1701" w:type="dxa"/>
            <w:vMerge w:val="restart"/>
            <w:tcBorders>
              <w:top w:val="nil"/>
              <w:left w:val="nil"/>
              <w:bottom w:val="single" w:sz="8" w:space="0" w:color="000000"/>
              <w:right w:val="single" w:sz="8" w:space="0" w:color="000000"/>
            </w:tcBorders>
          </w:tcPr>
          <w:p w14:paraId="09CE34CC" w14:textId="77777777" w:rsidR="00F67E59" w:rsidRPr="00F35FCB" w:rsidRDefault="00F67E59" w:rsidP="00F67E59">
            <w:r w:rsidRPr="00F35FCB">
              <w:t>12.0.1</w:t>
            </w:r>
          </w:p>
        </w:tc>
        <w:tc>
          <w:tcPr>
            <w:tcW w:w="3969" w:type="dxa"/>
            <w:vMerge w:val="restart"/>
            <w:tcBorders>
              <w:top w:val="nil"/>
              <w:left w:val="nil"/>
              <w:bottom w:val="single" w:sz="8" w:space="0" w:color="000000"/>
              <w:right w:val="single" w:sz="8" w:space="0" w:color="000000"/>
            </w:tcBorders>
          </w:tcPr>
          <w:p w14:paraId="46CC1F18"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nil"/>
              <w:left w:val="nil"/>
              <w:bottom w:val="single" w:sz="8" w:space="0" w:color="000000"/>
              <w:right w:val="single" w:sz="8" w:space="0" w:color="000000"/>
            </w:tcBorders>
          </w:tcPr>
          <w:p w14:paraId="1FD1C34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06CA3D8"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398D5F2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F87D47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F005F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B21E26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DF80F3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BCA2D40"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42D680D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A199D1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AD0F5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316F9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92D38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50985EC"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3636BB1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CB4CB6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EEBB5E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3AE8BC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A352CE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35AD53E"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796371F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717282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E6B645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F4215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AEC22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8A8C194"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4EB3702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4E2970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3C9DCD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229D50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9DE853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0D17329F" w14:textId="77777777" w:rsidR="00F67E59" w:rsidRPr="00F35FCB" w:rsidRDefault="00F67E59" w:rsidP="00F67E59">
      <w:pPr>
        <w:spacing w:before="200"/>
        <w:outlineLvl w:val="3"/>
        <w:rPr>
          <w:b/>
        </w:rPr>
      </w:pPr>
      <w:bookmarkStart w:id="338" w:name="_Toc208935652"/>
      <w:r w:rsidRPr="00F35FCB">
        <w:rPr>
          <w:b/>
        </w:rPr>
        <w:t>Особенности применения градостроительного регламента</w:t>
      </w:r>
      <w:bookmarkEnd w:id="338"/>
    </w:p>
    <w:p w14:paraId="4DFDA7CC"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171B1321" w14:textId="77777777" w:rsidR="00F67E59" w:rsidRPr="00F35FCB" w:rsidRDefault="00F67E59" w:rsidP="00F67E59">
      <w:pPr>
        <w:ind w:firstLine="567"/>
        <w:jc w:val="both"/>
      </w:pPr>
      <w:r w:rsidRPr="00F35FCB">
        <w:t>3.1. Минимальные отступы:</w:t>
      </w:r>
    </w:p>
    <w:p w14:paraId="04B9A08C"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6050E03E"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19B78C02"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3182E844"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061553BF" w14:textId="77777777" w:rsidR="00F67E59" w:rsidRPr="00F35FCB" w:rsidRDefault="00F67E59" w:rsidP="00F67E59">
      <w:pPr>
        <w:ind w:firstLine="567"/>
        <w:jc w:val="both"/>
      </w:pPr>
      <w:r w:rsidRPr="00F35FCB">
        <w:t>3.2.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7B3A6E18" w14:textId="77777777" w:rsidR="00F67E59" w:rsidRPr="00F35FCB" w:rsidRDefault="00F67E59" w:rsidP="00F67E59">
      <w:pPr>
        <w:tabs>
          <w:tab w:val="left" w:pos="0"/>
        </w:tabs>
        <w:ind w:firstLine="567"/>
        <w:jc w:val="both"/>
      </w:pPr>
      <w:r w:rsidRPr="00F35FCB">
        <w:t>3.3. Границы зон высотного регулирования отображены на Карте градостроительного зонирования настоящих Правил. Параметры высотного регулирования объектов капитального строительства установлены в пприм.8-10 ст. 23 настоящих Правил.</w:t>
      </w:r>
    </w:p>
    <w:p w14:paraId="0B9E9944" w14:textId="77777777" w:rsidR="00F67E59" w:rsidRPr="00F35FCB" w:rsidRDefault="00F67E59" w:rsidP="00F67E59">
      <w:pPr>
        <w:ind w:firstLine="567"/>
        <w:jc w:val="both"/>
      </w:pPr>
      <w:r w:rsidRPr="00F35FCB">
        <w:t>4. Для вида разрешенного использования земельных участков и объектов капитального строительства 5.2.1 «Туристическое обслуживание» запрещено размещение объектов капитального строительства, за исключением детских лагерей и функционально связанных с ними зданий, строений, сооружений</w:t>
      </w:r>
    </w:p>
    <w:p w14:paraId="5E6A73A2" w14:textId="77777777" w:rsidR="00F67E59" w:rsidRPr="00F35FCB" w:rsidRDefault="00F67E59" w:rsidP="00F67E59">
      <w:pPr>
        <w:ind w:firstLine="567"/>
        <w:jc w:val="both"/>
      </w:pPr>
      <w:r w:rsidRPr="00F35FCB">
        <w:t>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34E2F4F4" w14:textId="77777777" w:rsidR="00F67E59" w:rsidRPr="00F35FCB" w:rsidRDefault="00F67E59" w:rsidP="00F67E59">
      <w:pPr>
        <w:ind w:firstLine="567"/>
        <w:jc w:val="both"/>
      </w:pPr>
      <w:r w:rsidRPr="00F35FCB">
        <w:t>6. В границах территориальной зоны ЗО2,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01DC0C16" w14:textId="77777777" w:rsidR="00F67E59" w:rsidRPr="00F35FCB" w:rsidRDefault="00F67E59" w:rsidP="00F67E59">
      <w:pPr>
        <w:spacing w:before="200"/>
        <w:outlineLvl w:val="3"/>
        <w:rPr>
          <w:b/>
        </w:rPr>
      </w:pPr>
      <w:bookmarkStart w:id="339" w:name="_Toc208417628"/>
      <w:bookmarkStart w:id="340" w:name="_Toc208935653"/>
      <w:r w:rsidRPr="00F35FCB">
        <w:rPr>
          <w:b/>
        </w:rPr>
        <w:t>Требования к архитектурно-градостроительному облику объектов капитального строительства</w:t>
      </w:r>
      <w:bookmarkEnd w:id="339"/>
      <w:bookmarkEnd w:id="340"/>
    </w:p>
    <w:p w14:paraId="71C85A7E"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2E447DF3" w14:textId="77777777" w:rsidR="00F67E59" w:rsidRPr="00F35FCB" w:rsidRDefault="00F67E59" w:rsidP="00F67E59">
      <w:pPr>
        <w:spacing w:before="200"/>
        <w:jc w:val="center"/>
        <w:outlineLvl w:val="2"/>
        <w:rPr>
          <w:b/>
        </w:rPr>
      </w:pPr>
      <w:bookmarkStart w:id="341" w:name="_Toc208417629"/>
      <w:bookmarkStart w:id="342" w:name="_Toc208935654"/>
      <w:r w:rsidRPr="00F35FCB">
        <w:rPr>
          <w:b/>
        </w:rPr>
        <w:t>Статья 60. СК1. Санаторно-курортная зона</w:t>
      </w:r>
      <w:bookmarkEnd w:id="341"/>
      <w:bookmarkEnd w:id="342"/>
    </w:p>
    <w:p w14:paraId="14A0AC85" w14:textId="77777777" w:rsidR="00F67E59" w:rsidRPr="00F35FCB" w:rsidRDefault="00F67E59" w:rsidP="00F67E59">
      <w:pPr>
        <w:ind w:firstLine="567"/>
        <w:jc w:val="both"/>
      </w:pPr>
      <w:r w:rsidRPr="00F35FCB">
        <w:t>1. Территориальная зона СК1 предназначена для размещения объектов санаторной деятельности, курортной деятельности, территорий общего пользования.</w:t>
      </w:r>
    </w:p>
    <w:p w14:paraId="73072A9A"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СК1:</w:t>
      </w:r>
    </w:p>
    <w:p w14:paraId="74FA504D" w14:textId="77777777" w:rsidR="00F67E59" w:rsidRPr="00F35FCB" w:rsidRDefault="00F67E59" w:rsidP="00F67E59">
      <w:pPr>
        <w:spacing w:before="200"/>
        <w:outlineLvl w:val="3"/>
        <w:rPr>
          <w:b/>
        </w:rPr>
      </w:pPr>
      <w:bookmarkStart w:id="343" w:name="_Toc208417630"/>
      <w:bookmarkStart w:id="344" w:name="_Toc208935655"/>
      <w:r w:rsidRPr="00F35FCB">
        <w:rPr>
          <w:b/>
        </w:rPr>
        <w:t>Основные виды разрешенного использования земельных участков и объектов капитального строительства</w:t>
      </w:r>
      <w:bookmarkEnd w:id="343"/>
      <w:bookmarkEnd w:id="344"/>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56B6E02F" w14:textId="77777777" w:rsidTr="00F67E59">
        <w:tc>
          <w:tcPr>
            <w:tcW w:w="567" w:type="dxa"/>
            <w:tcBorders>
              <w:top w:val="single" w:sz="8" w:space="0" w:color="000000"/>
              <w:left w:val="single" w:sz="8" w:space="0" w:color="000000"/>
              <w:bottom w:val="single" w:sz="4" w:space="0" w:color="auto"/>
              <w:right w:val="single" w:sz="8" w:space="0" w:color="000000"/>
            </w:tcBorders>
          </w:tcPr>
          <w:p w14:paraId="41E78BA4"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6AE4DB2E"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68B97449"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2DAF0909"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EFA630E"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2557DC50"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40C34B95" w14:textId="77777777" w:rsidR="00F67E59" w:rsidRPr="00F35FCB" w:rsidRDefault="00F67E59" w:rsidP="00596C2D">
            <w:pPr>
              <w:numPr>
                <w:ilvl w:val="0"/>
                <w:numId w:val="7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F376B2C" w14:textId="77777777" w:rsidR="00F67E59" w:rsidRPr="00F35FCB" w:rsidRDefault="00F67E59" w:rsidP="00F67E59">
            <w:r w:rsidRPr="00F35FCB">
              <w:t>Хранение автотранспорта</w:t>
            </w:r>
          </w:p>
        </w:tc>
        <w:tc>
          <w:tcPr>
            <w:tcW w:w="1701" w:type="dxa"/>
            <w:vMerge w:val="restart"/>
            <w:tcBorders>
              <w:top w:val="single" w:sz="4" w:space="0" w:color="auto"/>
              <w:left w:val="single" w:sz="4" w:space="0" w:color="auto"/>
              <w:bottom w:val="single" w:sz="4" w:space="0" w:color="auto"/>
              <w:right w:val="single" w:sz="4" w:space="0" w:color="auto"/>
            </w:tcBorders>
          </w:tcPr>
          <w:p w14:paraId="2C173ADF" w14:textId="77777777" w:rsidR="00F67E59" w:rsidRPr="00F35FCB" w:rsidRDefault="00F67E59" w:rsidP="00F67E59">
            <w:r w:rsidRPr="00F35FCB">
              <w:t>2.7.1</w:t>
            </w:r>
          </w:p>
        </w:tc>
        <w:tc>
          <w:tcPr>
            <w:tcW w:w="3969" w:type="dxa"/>
            <w:vMerge w:val="restart"/>
            <w:tcBorders>
              <w:top w:val="single" w:sz="4" w:space="0" w:color="auto"/>
              <w:left w:val="single" w:sz="4" w:space="0" w:color="auto"/>
              <w:bottom w:val="single" w:sz="4" w:space="0" w:color="auto"/>
              <w:right w:val="single" w:sz="4" w:space="0" w:color="auto"/>
            </w:tcBorders>
          </w:tcPr>
          <w:p w14:paraId="123A4638" w14:textId="77777777" w:rsidR="00F67E59" w:rsidRPr="00F35FCB" w:rsidRDefault="00F67E59" w:rsidP="00F67E59">
            <w:pPr>
              <w:jc w:val="both"/>
            </w:pPr>
            <w:r w:rsidRPr="00F35FCB">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520" w:type="dxa"/>
            <w:tcBorders>
              <w:top w:val="single" w:sz="4" w:space="0" w:color="auto"/>
              <w:left w:val="single" w:sz="4" w:space="0" w:color="auto"/>
              <w:bottom w:val="single" w:sz="4" w:space="0" w:color="auto"/>
              <w:right w:val="single" w:sz="4" w:space="0" w:color="auto"/>
            </w:tcBorders>
          </w:tcPr>
          <w:p w14:paraId="60A49793" w14:textId="77777777" w:rsidR="00F67E59" w:rsidRPr="00F35FCB" w:rsidRDefault="00F67E59" w:rsidP="00F67E59">
            <w:pPr>
              <w:jc w:val="both"/>
            </w:pPr>
            <w:r w:rsidRPr="00F35FCB">
              <w:rPr>
                <w:rFonts w:eastAsia="Tahoma"/>
              </w:rPr>
              <w:t>Минимальный размер земельного участка (площадь) – 300 кв. м</w:t>
            </w:r>
          </w:p>
        </w:tc>
      </w:tr>
      <w:tr w:rsidR="00F35FCB" w:rsidRPr="00F35FCB" w14:paraId="153E0C90"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36ABB0D8"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3AC28C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EA46F9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55A013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8EE9E5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1C86697" w14:textId="77777777" w:rsidTr="00F67E59">
        <w:tc>
          <w:tcPr>
            <w:tcW w:w="567" w:type="dxa"/>
            <w:vMerge/>
            <w:tcBorders>
              <w:top w:val="nil"/>
              <w:left w:val="single" w:sz="8" w:space="0" w:color="000000"/>
              <w:bottom w:val="single" w:sz="4" w:space="0" w:color="auto"/>
              <w:right w:val="single" w:sz="8" w:space="0" w:color="000000"/>
            </w:tcBorders>
          </w:tcPr>
          <w:p w14:paraId="08749B53"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C777CA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EF68AD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338D7A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6B53BEA"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4D4AFEC1" w14:textId="77777777" w:rsidTr="00F67E59">
        <w:tc>
          <w:tcPr>
            <w:tcW w:w="567" w:type="dxa"/>
            <w:vMerge/>
            <w:tcBorders>
              <w:top w:val="single" w:sz="4" w:space="0" w:color="auto"/>
              <w:left w:val="single" w:sz="4" w:space="0" w:color="auto"/>
              <w:bottom w:val="single" w:sz="4" w:space="0" w:color="auto"/>
              <w:right w:val="single" w:sz="4" w:space="0" w:color="auto"/>
            </w:tcBorders>
          </w:tcPr>
          <w:p w14:paraId="0014558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7219EAB"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FD0DE4E"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AED3D8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A5F18E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47BF6D2D"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511C0BBA"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BFAC1B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DE5D5C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54726C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5A6B6CB"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7DBBB5A9" w14:textId="77777777" w:rsidTr="00F67E59">
        <w:tc>
          <w:tcPr>
            <w:tcW w:w="567" w:type="dxa"/>
            <w:vMerge/>
            <w:tcBorders>
              <w:top w:val="nil"/>
              <w:left w:val="single" w:sz="8" w:space="0" w:color="000000"/>
              <w:bottom w:val="single" w:sz="8" w:space="0" w:color="000000"/>
              <w:right w:val="single" w:sz="8" w:space="0" w:color="000000"/>
            </w:tcBorders>
          </w:tcPr>
          <w:p w14:paraId="15CC329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5BE6DA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81777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D1A56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C2C2E5"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41C846D" w14:textId="77777777" w:rsidTr="00F67E59">
        <w:tc>
          <w:tcPr>
            <w:tcW w:w="567" w:type="dxa"/>
            <w:vMerge w:val="restart"/>
            <w:tcBorders>
              <w:top w:val="nil"/>
              <w:left w:val="single" w:sz="8" w:space="0" w:color="000000"/>
              <w:right w:val="single" w:sz="8" w:space="0" w:color="000000"/>
            </w:tcBorders>
          </w:tcPr>
          <w:p w14:paraId="253518DF" w14:textId="77777777" w:rsidR="00F67E59" w:rsidRPr="00F35FCB" w:rsidRDefault="00F67E59" w:rsidP="00596C2D">
            <w:pPr>
              <w:numPr>
                <w:ilvl w:val="0"/>
                <w:numId w:val="73"/>
              </w:numPr>
              <w:suppressAutoHyphens/>
              <w:ind w:left="0" w:firstLine="0"/>
              <w:jc w:val="center"/>
            </w:pPr>
          </w:p>
        </w:tc>
        <w:tc>
          <w:tcPr>
            <w:tcW w:w="2267" w:type="dxa"/>
            <w:vMerge w:val="restart"/>
            <w:tcBorders>
              <w:top w:val="nil"/>
              <w:left w:val="nil"/>
              <w:right w:val="single" w:sz="8" w:space="0" w:color="000000"/>
            </w:tcBorders>
          </w:tcPr>
          <w:p w14:paraId="0107DBE3" w14:textId="77777777" w:rsidR="00F67E59" w:rsidRPr="00F35FCB" w:rsidRDefault="00F67E59" w:rsidP="00F67E59">
            <w:r w:rsidRPr="00F35FCB">
              <w:t>Предоставление коммунальных услуг</w:t>
            </w:r>
          </w:p>
        </w:tc>
        <w:tc>
          <w:tcPr>
            <w:tcW w:w="1701" w:type="dxa"/>
            <w:vMerge w:val="restart"/>
            <w:tcBorders>
              <w:top w:val="nil"/>
              <w:left w:val="nil"/>
              <w:right w:val="single" w:sz="8" w:space="0" w:color="000000"/>
            </w:tcBorders>
          </w:tcPr>
          <w:p w14:paraId="258B41C6" w14:textId="77777777" w:rsidR="00F67E59" w:rsidRPr="00F35FCB" w:rsidRDefault="00F67E59" w:rsidP="00F67E59">
            <w:r w:rsidRPr="00F35FCB">
              <w:t>3.1.1</w:t>
            </w:r>
          </w:p>
        </w:tc>
        <w:tc>
          <w:tcPr>
            <w:tcW w:w="3969" w:type="dxa"/>
            <w:vMerge w:val="restart"/>
            <w:tcBorders>
              <w:top w:val="nil"/>
              <w:left w:val="nil"/>
              <w:right w:val="single" w:sz="8" w:space="0" w:color="000000"/>
            </w:tcBorders>
          </w:tcPr>
          <w:p w14:paraId="6A670625"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nil"/>
              <w:left w:val="nil"/>
              <w:bottom w:val="single" w:sz="8" w:space="0" w:color="000000"/>
              <w:right w:val="single" w:sz="8" w:space="0" w:color="000000"/>
            </w:tcBorders>
          </w:tcPr>
          <w:p w14:paraId="0D63AE2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97D82E8" w14:textId="77777777" w:rsidTr="00F67E59">
        <w:tc>
          <w:tcPr>
            <w:tcW w:w="567" w:type="dxa"/>
            <w:vMerge/>
            <w:tcBorders>
              <w:left w:val="single" w:sz="8" w:space="0" w:color="000000"/>
              <w:right w:val="single" w:sz="8" w:space="0" w:color="000000"/>
            </w:tcBorders>
          </w:tcPr>
          <w:p w14:paraId="15113247" w14:textId="77777777" w:rsidR="00F67E59" w:rsidRPr="00F35FCB" w:rsidRDefault="00F67E59" w:rsidP="00F67E59"/>
        </w:tc>
        <w:tc>
          <w:tcPr>
            <w:tcW w:w="2267" w:type="dxa"/>
            <w:vMerge/>
            <w:tcBorders>
              <w:left w:val="nil"/>
              <w:right w:val="single" w:sz="8" w:space="0" w:color="000000"/>
            </w:tcBorders>
          </w:tcPr>
          <w:p w14:paraId="4FC277C1" w14:textId="77777777" w:rsidR="00F67E59" w:rsidRPr="00F35FCB" w:rsidRDefault="00F67E59" w:rsidP="00F67E59"/>
        </w:tc>
        <w:tc>
          <w:tcPr>
            <w:tcW w:w="1701" w:type="dxa"/>
            <w:vMerge/>
            <w:tcBorders>
              <w:left w:val="nil"/>
              <w:right w:val="single" w:sz="8" w:space="0" w:color="000000"/>
            </w:tcBorders>
          </w:tcPr>
          <w:p w14:paraId="7278F629" w14:textId="77777777" w:rsidR="00F67E59" w:rsidRPr="00F35FCB" w:rsidRDefault="00F67E59" w:rsidP="00F67E59"/>
        </w:tc>
        <w:tc>
          <w:tcPr>
            <w:tcW w:w="3969" w:type="dxa"/>
            <w:vMerge/>
            <w:tcBorders>
              <w:left w:val="nil"/>
              <w:right w:val="single" w:sz="8" w:space="0" w:color="000000"/>
            </w:tcBorders>
          </w:tcPr>
          <w:p w14:paraId="258874F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EFAE05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32A5E64" w14:textId="77777777" w:rsidTr="00F67E59">
        <w:tc>
          <w:tcPr>
            <w:tcW w:w="567" w:type="dxa"/>
            <w:vMerge/>
            <w:tcBorders>
              <w:left w:val="single" w:sz="8" w:space="0" w:color="000000"/>
              <w:right w:val="single" w:sz="8" w:space="0" w:color="000000"/>
            </w:tcBorders>
          </w:tcPr>
          <w:p w14:paraId="5F13F0B2" w14:textId="77777777" w:rsidR="00F67E59" w:rsidRPr="00F35FCB" w:rsidRDefault="00F67E59" w:rsidP="00F67E59"/>
        </w:tc>
        <w:tc>
          <w:tcPr>
            <w:tcW w:w="2267" w:type="dxa"/>
            <w:vMerge/>
            <w:tcBorders>
              <w:left w:val="nil"/>
              <w:right w:val="single" w:sz="8" w:space="0" w:color="000000"/>
            </w:tcBorders>
          </w:tcPr>
          <w:p w14:paraId="1B05C498" w14:textId="77777777" w:rsidR="00F67E59" w:rsidRPr="00F35FCB" w:rsidRDefault="00F67E59" w:rsidP="00F67E59"/>
        </w:tc>
        <w:tc>
          <w:tcPr>
            <w:tcW w:w="1701" w:type="dxa"/>
            <w:vMerge/>
            <w:tcBorders>
              <w:left w:val="nil"/>
              <w:right w:val="single" w:sz="8" w:space="0" w:color="000000"/>
            </w:tcBorders>
          </w:tcPr>
          <w:p w14:paraId="4753AC39" w14:textId="77777777" w:rsidR="00F67E59" w:rsidRPr="00F35FCB" w:rsidRDefault="00F67E59" w:rsidP="00F67E59"/>
        </w:tc>
        <w:tc>
          <w:tcPr>
            <w:tcW w:w="3969" w:type="dxa"/>
            <w:vMerge/>
            <w:tcBorders>
              <w:left w:val="nil"/>
              <w:right w:val="single" w:sz="8" w:space="0" w:color="000000"/>
            </w:tcBorders>
          </w:tcPr>
          <w:p w14:paraId="7002D89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83C7A3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48B9C4F" w14:textId="77777777" w:rsidTr="00F67E59">
        <w:tc>
          <w:tcPr>
            <w:tcW w:w="567" w:type="dxa"/>
            <w:vMerge/>
            <w:tcBorders>
              <w:left w:val="single" w:sz="8" w:space="0" w:color="000000"/>
              <w:right w:val="single" w:sz="8" w:space="0" w:color="000000"/>
            </w:tcBorders>
          </w:tcPr>
          <w:p w14:paraId="0B73C8D8" w14:textId="77777777" w:rsidR="00F67E59" w:rsidRPr="00F35FCB" w:rsidRDefault="00F67E59" w:rsidP="00F67E59"/>
        </w:tc>
        <w:tc>
          <w:tcPr>
            <w:tcW w:w="2267" w:type="dxa"/>
            <w:vMerge/>
            <w:tcBorders>
              <w:left w:val="nil"/>
              <w:right w:val="single" w:sz="8" w:space="0" w:color="000000"/>
            </w:tcBorders>
          </w:tcPr>
          <w:p w14:paraId="73ECC7E1" w14:textId="77777777" w:rsidR="00F67E59" w:rsidRPr="00F35FCB" w:rsidRDefault="00F67E59" w:rsidP="00F67E59"/>
        </w:tc>
        <w:tc>
          <w:tcPr>
            <w:tcW w:w="1701" w:type="dxa"/>
            <w:vMerge/>
            <w:tcBorders>
              <w:left w:val="nil"/>
              <w:right w:val="single" w:sz="8" w:space="0" w:color="000000"/>
            </w:tcBorders>
          </w:tcPr>
          <w:p w14:paraId="5DBD0986" w14:textId="77777777" w:rsidR="00F67E59" w:rsidRPr="00F35FCB" w:rsidRDefault="00F67E59" w:rsidP="00F67E59"/>
        </w:tc>
        <w:tc>
          <w:tcPr>
            <w:tcW w:w="3969" w:type="dxa"/>
            <w:vMerge/>
            <w:tcBorders>
              <w:left w:val="nil"/>
              <w:right w:val="single" w:sz="8" w:space="0" w:color="000000"/>
            </w:tcBorders>
          </w:tcPr>
          <w:p w14:paraId="382341E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A42E2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98FBC41" w14:textId="77777777" w:rsidTr="00F67E59">
        <w:tc>
          <w:tcPr>
            <w:tcW w:w="567" w:type="dxa"/>
            <w:vMerge/>
            <w:tcBorders>
              <w:left w:val="single" w:sz="8" w:space="0" w:color="000000"/>
              <w:right w:val="single" w:sz="8" w:space="0" w:color="000000"/>
            </w:tcBorders>
          </w:tcPr>
          <w:p w14:paraId="1AF84C22" w14:textId="77777777" w:rsidR="00F67E59" w:rsidRPr="00F35FCB" w:rsidRDefault="00F67E59" w:rsidP="00F67E59"/>
        </w:tc>
        <w:tc>
          <w:tcPr>
            <w:tcW w:w="2267" w:type="dxa"/>
            <w:vMerge/>
            <w:tcBorders>
              <w:left w:val="nil"/>
              <w:right w:val="single" w:sz="8" w:space="0" w:color="000000"/>
            </w:tcBorders>
          </w:tcPr>
          <w:p w14:paraId="428D6821" w14:textId="77777777" w:rsidR="00F67E59" w:rsidRPr="00F35FCB" w:rsidRDefault="00F67E59" w:rsidP="00F67E59"/>
        </w:tc>
        <w:tc>
          <w:tcPr>
            <w:tcW w:w="1701" w:type="dxa"/>
            <w:vMerge/>
            <w:tcBorders>
              <w:left w:val="nil"/>
              <w:right w:val="single" w:sz="8" w:space="0" w:color="000000"/>
            </w:tcBorders>
          </w:tcPr>
          <w:p w14:paraId="45E0812C" w14:textId="77777777" w:rsidR="00F67E59" w:rsidRPr="00F35FCB" w:rsidRDefault="00F67E59" w:rsidP="00F67E59"/>
        </w:tc>
        <w:tc>
          <w:tcPr>
            <w:tcW w:w="3969" w:type="dxa"/>
            <w:vMerge/>
            <w:tcBorders>
              <w:left w:val="nil"/>
              <w:right w:val="single" w:sz="8" w:space="0" w:color="000000"/>
            </w:tcBorders>
          </w:tcPr>
          <w:p w14:paraId="50C83DE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FB238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0E160B0" w14:textId="77777777" w:rsidTr="00F67E59">
        <w:tc>
          <w:tcPr>
            <w:tcW w:w="567" w:type="dxa"/>
            <w:vMerge/>
            <w:tcBorders>
              <w:left w:val="single" w:sz="8" w:space="0" w:color="000000"/>
              <w:bottom w:val="single" w:sz="4" w:space="0" w:color="auto"/>
              <w:right w:val="single" w:sz="8" w:space="0" w:color="000000"/>
            </w:tcBorders>
          </w:tcPr>
          <w:p w14:paraId="5A35CFE5" w14:textId="77777777" w:rsidR="00F67E59" w:rsidRPr="00F35FCB" w:rsidRDefault="00F67E59" w:rsidP="00F67E59"/>
        </w:tc>
        <w:tc>
          <w:tcPr>
            <w:tcW w:w="2267" w:type="dxa"/>
            <w:vMerge/>
            <w:tcBorders>
              <w:left w:val="nil"/>
              <w:bottom w:val="single" w:sz="4" w:space="0" w:color="auto"/>
              <w:right w:val="single" w:sz="8" w:space="0" w:color="000000"/>
            </w:tcBorders>
          </w:tcPr>
          <w:p w14:paraId="5D756C91" w14:textId="77777777" w:rsidR="00F67E59" w:rsidRPr="00F35FCB" w:rsidRDefault="00F67E59" w:rsidP="00F67E59"/>
        </w:tc>
        <w:tc>
          <w:tcPr>
            <w:tcW w:w="1701" w:type="dxa"/>
            <w:vMerge/>
            <w:tcBorders>
              <w:left w:val="nil"/>
              <w:bottom w:val="single" w:sz="4" w:space="0" w:color="auto"/>
              <w:right w:val="single" w:sz="8" w:space="0" w:color="000000"/>
            </w:tcBorders>
          </w:tcPr>
          <w:p w14:paraId="7CD2D17C" w14:textId="77777777" w:rsidR="00F67E59" w:rsidRPr="00F35FCB" w:rsidRDefault="00F67E59" w:rsidP="00F67E59"/>
        </w:tc>
        <w:tc>
          <w:tcPr>
            <w:tcW w:w="3969" w:type="dxa"/>
            <w:vMerge/>
            <w:tcBorders>
              <w:left w:val="nil"/>
              <w:bottom w:val="single" w:sz="4" w:space="0" w:color="auto"/>
              <w:right w:val="single" w:sz="8" w:space="0" w:color="000000"/>
            </w:tcBorders>
          </w:tcPr>
          <w:p w14:paraId="3EBB87F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B5B192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6C753FA" w14:textId="77777777" w:rsidTr="00F67E59">
        <w:trPr>
          <w:trHeight w:val="521"/>
        </w:trPr>
        <w:tc>
          <w:tcPr>
            <w:tcW w:w="567" w:type="dxa"/>
            <w:vMerge w:val="restart"/>
            <w:tcBorders>
              <w:top w:val="single" w:sz="4" w:space="0" w:color="auto"/>
              <w:left w:val="single" w:sz="4" w:space="0" w:color="auto"/>
              <w:bottom w:val="single" w:sz="4" w:space="0" w:color="auto"/>
              <w:right w:val="single" w:sz="4" w:space="0" w:color="auto"/>
            </w:tcBorders>
          </w:tcPr>
          <w:p w14:paraId="51470026" w14:textId="77777777" w:rsidR="00F67E59" w:rsidRPr="00F35FCB" w:rsidRDefault="00F67E59" w:rsidP="00596C2D">
            <w:pPr>
              <w:numPr>
                <w:ilvl w:val="0"/>
                <w:numId w:val="7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BDDA532" w14:textId="77777777" w:rsidR="00F67E59" w:rsidRPr="00F35FCB" w:rsidRDefault="00F67E59" w:rsidP="00F67E59">
            <w:r w:rsidRPr="00F35FCB">
              <w:t>Площадки для занятий спортом</w:t>
            </w:r>
          </w:p>
        </w:tc>
        <w:tc>
          <w:tcPr>
            <w:tcW w:w="1701" w:type="dxa"/>
            <w:vMerge w:val="restart"/>
            <w:tcBorders>
              <w:top w:val="single" w:sz="4" w:space="0" w:color="auto"/>
              <w:left w:val="single" w:sz="4" w:space="0" w:color="auto"/>
              <w:bottom w:val="single" w:sz="4" w:space="0" w:color="auto"/>
              <w:right w:val="single" w:sz="4" w:space="0" w:color="auto"/>
            </w:tcBorders>
          </w:tcPr>
          <w:p w14:paraId="71173E83" w14:textId="77777777" w:rsidR="00F67E59" w:rsidRPr="00F35FCB" w:rsidRDefault="00F67E59" w:rsidP="00F67E59">
            <w:r w:rsidRPr="00F35FCB">
              <w:t>5.1.3</w:t>
            </w:r>
          </w:p>
        </w:tc>
        <w:tc>
          <w:tcPr>
            <w:tcW w:w="3969" w:type="dxa"/>
            <w:vMerge w:val="restart"/>
            <w:tcBorders>
              <w:top w:val="single" w:sz="4" w:space="0" w:color="auto"/>
              <w:left w:val="single" w:sz="4" w:space="0" w:color="auto"/>
              <w:bottom w:val="single" w:sz="4" w:space="0" w:color="auto"/>
              <w:right w:val="single" w:sz="4" w:space="0" w:color="auto"/>
            </w:tcBorders>
          </w:tcPr>
          <w:p w14:paraId="23C60F25" w14:textId="77777777" w:rsidR="00F67E59" w:rsidRPr="00F35FCB" w:rsidRDefault="00F67E59" w:rsidP="00F67E59">
            <w:pPr>
              <w:jc w:val="both"/>
            </w:pPr>
            <w:r w:rsidRPr="00F35FCB">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20" w:type="dxa"/>
            <w:tcBorders>
              <w:top w:val="single" w:sz="4" w:space="0" w:color="auto"/>
              <w:left w:val="single" w:sz="4" w:space="0" w:color="auto"/>
              <w:bottom w:val="single" w:sz="4" w:space="0" w:color="auto"/>
              <w:right w:val="single" w:sz="4" w:space="0" w:color="auto"/>
            </w:tcBorders>
          </w:tcPr>
          <w:p w14:paraId="003FB31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7740A31" w14:textId="77777777" w:rsidTr="00F67E59">
        <w:trPr>
          <w:trHeight w:val="519"/>
        </w:trPr>
        <w:tc>
          <w:tcPr>
            <w:tcW w:w="567" w:type="dxa"/>
            <w:vMerge/>
            <w:tcBorders>
              <w:top w:val="single" w:sz="4" w:space="0" w:color="auto"/>
              <w:left w:val="single" w:sz="8" w:space="0" w:color="000000"/>
              <w:bottom w:val="single" w:sz="8" w:space="0" w:color="000000"/>
              <w:right w:val="single" w:sz="8" w:space="0" w:color="000000"/>
            </w:tcBorders>
          </w:tcPr>
          <w:p w14:paraId="47ED5BA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7E15ED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BFF79A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2E9D926"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03C617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D2FC44D" w14:textId="77777777" w:rsidTr="00F67E59">
        <w:trPr>
          <w:trHeight w:val="519"/>
        </w:trPr>
        <w:tc>
          <w:tcPr>
            <w:tcW w:w="567" w:type="dxa"/>
            <w:vMerge/>
            <w:tcBorders>
              <w:top w:val="nil"/>
              <w:left w:val="single" w:sz="8" w:space="0" w:color="000000"/>
              <w:bottom w:val="single" w:sz="4" w:space="0" w:color="auto"/>
              <w:right w:val="single" w:sz="8" w:space="0" w:color="000000"/>
            </w:tcBorders>
          </w:tcPr>
          <w:p w14:paraId="79B7CC3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B22790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48AD98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DC8599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A2233F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F549086" w14:textId="77777777" w:rsidTr="00F67E59">
        <w:trPr>
          <w:trHeight w:val="519"/>
        </w:trPr>
        <w:tc>
          <w:tcPr>
            <w:tcW w:w="567" w:type="dxa"/>
            <w:vMerge/>
            <w:tcBorders>
              <w:top w:val="single" w:sz="4" w:space="0" w:color="auto"/>
              <w:left w:val="single" w:sz="4" w:space="0" w:color="auto"/>
              <w:bottom w:val="single" w:sz="4" w:space="0" w:color="auto"/>
              <w:right w:val="single" w:sz="4" w:space="0" w:color="auto"/>
            </w:tcBorders>
          </w:tcPr>
          <w:p w14:paraId="7C8A7B56"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7AA896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146520E3"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6AB655B"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85C131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361D00C"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6A394F9A"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3AFA89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4E3033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400345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6E3FCB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38EDDD8" w14:textId="77777777" w:rsidTr="00F67E59">
        <w:trPr>
          <w:trHeight w:val="519"/>
        </w:trPr>
        <w:tc>
          <w:tcPr>
            <w:tcW w:w="567" w:type="dxa"/>
            <w:vMerge/>
            <w:tcBorders>
              <w:top w:val="nil"/>
              <w:left w:val="single" w:sz="8" w:space="0" w:color="000000"/>
              <w:bottom w:val="single" w:sz="4" w:space="0" w:color="auto"/>
              <w:right w:val="single" w:sz="8" w:space="0" w:color="000000"/>
            </w:tcBorders>
          </w:tcPr>
          <w:p w14:paraId="5A77033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2C46C2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4757C4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A2D18B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F1A006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4C5731AF" w14:textId="77777777" w:rsidTr="00F67E59">
        <w:trPr>
          <w:trHeight w:val="519"/>
        </w:trPr>
        <w:tc>
          <w:tcPr>
            <w:tcW w:w="567" w:type="dxa"/>
            <w:vMerge w:val="restart"/>
            <w:tcBorders>
              <w:top w:val="single" w:sz="4" w:space="0" w:color="auto"/>
              <w:left w:val="single" w:sz="4" w:space="0" w:color="auto"/>
              <w:bottom w:val="single" w:sz="4" w:space="0" w:color="auto"/>
              <w:right w:val="single" w:sz="4" w:space="0" w:color="auto"/>
            </w:tcBorders>
          </w:tcPr>
          <w:p w14:paraId="3AE15A58" w14:textId="77777777" w:rsidR="00F67E59" w:rsidRPr="00F35FCB" w:rsidRDefault="00F67E59" w:rsidP="00596C2D">
            <w:pPr>
              <w:numPr>
                <w:ilvl w:val="0"/>
                <w:numId w:val="7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253C89E" w14:textId="77777777" w:rsidR="00F67E59" w:rsidRPr="00F35FCB" w:rsidRDefault="00F67E59" w:rsidP="00F67E59">
            <w:r w:rsidRPr="00F35FCB">
              <w:t xml:space="preserve">Обеспечение внутреннего правопорядка </w:t>
            </w:r>
          </w:p>
        </w:tc>
        <w:tc>
          <w:tcPr>
            <w:tcW w:w="1701" w:type="dxa"/>
            <w:vMerge w:val="restart"/>
            <w:tcBorders>
              <w:top w:val="single" w:sz="4" w:space="0" w:color="auto"/>
              <w:left w:val="single" w:sz="4" w:space="0" w:color="auto"/>
              <w:bottom w:val="single" w:sz="4" w:space="0" w:color="auto"/>
              <w:right w:val="single" w:sz="4" w:space="0" w:color="auto"/>
            </w:tcBorders>
          </w:tcPr>
          <w:p w14:paraId="13444FC2"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3EB490C8"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3023113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FD22995" w14:textId="77777777" w:rsidTr="00F67E59">
        <w:trPr>
          <w:trHeight w:val="519"/>
        </w:trPr>
        <w:tc>
          <w:tcPr>
            <w:tcW w:w="567" w:type="dxa"/>
            <w:vMerge/>
            <w:tcBorders>
              <w:top w:val="single" w:sz="4" w:space="0" w:color="auto"/>
              <w:left w:val="single" w:sz="4" w:space="0" w:color="auto"/>
              <w:bottom w:val="single" w:sz="4" w:space="0" w:color="auto"/>
              <w:right w:val="single" w:sz="4" w:space="0" w:color="auto"/>
            </w:tcBorders>
          </w:tcPr>
          <w:p w14:paraId="4819D8D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2A0C13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C223B2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843C932" w14:textId="77777777" w:rsidR="00F67E59" w:rsidRPr="00F35FCB" w:rsidRDefault="00F67E59" w:rsidP="00F67E59">
            <w:pPr>
              <w:jc w:val="both"/>
            </w:pPr>
          </w:p>
        </w:tc>
        <w:tc>
          <w:tcPr>
            <w:tcW w:w="6520" w:type="dxa"/>
            <w:tcBorders>
              <w:top w:val="single" w:sz="4" w:space="0" w:color="auto"/>
              <w:left w:val="single" w:sz="4" w:space="0" w:color="auto"/>
              <w:bottom w:val="single" w:sz="8" w:space="0" w:color="000000"/>
              <w:right w:val="single" w:sz="8" w:space="0" w:color="000000"/>
            </w:tcBorders>
          </w:tcPr>
          <w:p w14:paraId="7B8A32F7"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A2A45E7" w14:textId="77777777" w:rsidTr="00F67E59">
        <w:trPr>
          <w:trHeight w:val="519"/>
        </w:trPr>
        <w:tc>
          <w:tcPr>
            <w:tcW w:w="567" w:type="dxa"/>
            <w:vMerge/>
            <w:tcBorders>
              <w:top w:val="single" w:sz="4" w:space="0" w:color="auto"/>
              <w:left w:val="single" w:sz="4" w:space="0" w:color="auto"/>
              <w:bottom w:val="single" w:sz="4" w:space="0" w:color="auto"/>
              <w:right w:val="single" w:sz="4" w:space="0" w:color="auto"/>
            </w:tcBorders>
          </w:tcPr>
          <w:p w14:paraId="3C92431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223F2D0"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826F74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9E8E683"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16DFFE44"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021A3FE4" w14:textId="77777777" w:rsidTr="00F67E59">
        <w:trPr>
          <w:trHeight w:val="519"/>
        </w:trPr>
        <w:tc>
          <w:tcPr>
            <w:tcW w:w="567" w:type="dxa"/>
            <w:vMerge/>
            <w:tcBorders>
              <w:top w:val="single" w:sz="4" w:space="0" w:color="auto"/>
              <w:left w:val="single" w:sz="4" w:space="0" w:color="auto"/>
              <w:bottom w:val="single" w:sz="4" w:space="0" w:color="auto"/>
              <w:right w:val="single" w:sz="4" w:space="0" w:color="auto"/>
            </w:tcBorders>
          </w:tcPr>
          <w:p w14:paraId="32C88889"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22AAC8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4A29E98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4F086C8"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5A6F7CF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5F26C194" w14:textId="77777777" w:rsidTr="00F67E59">
        <w:trPr>
          <w:trHeight w:val="286"/>
        </w:trPr>
        <w:tc>
          <w:tcPr>
            <w:tcW w:w="567" w:type="dxa"/>
            <w:vMerge/>
            <w:tcBorders>
              <w:top w:val="single" w:sz="4" w:space="0" w:color="auto"/>
              <w:left w:val="single" w:sz="4" w:space="0" w:color="auto"/>
              <w:bottom w:val="single" w:sz="4" w:space="0" w:color="auto"/>
              <w:right w:val="single" w:sz="4" w:space="0" w:color="auto"/>
            </w:tcBorders>
          </w:tcPr>
          <w:p w14:paraId="4411C2BA"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8683C8D"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1E7DC0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6F15E59" w14:textId="77777777" w:rsidR="00F67E59" w:rsidRPr="00F35FCB" w:rsidRDefault="00F67E59" w:rsidP="00F67E59">
            <w:pPr>
              <w:jc w:val="both"/>
            </w:pPr>
          </w:p>
        </w:tc>
        <w:tc>
          <w:tcPr>
            <w:tcW w:w="6520" w:type="dxa"/>
            <w:tcBorders>
              <w:top w:val="nil"/>
              <w:left w:val="single" w:sz="4" w:space="0" w:color="auto"/>
              <w:bottom w:val="single" w:sz="8" w:space="0" w:color="000000"/>
              <w:right w:val="single" w:sz="8" w:space="0" w:color="000000"/>
            </w:tcBorders>
          </w:tcPr>
          <w:p w14:paraId="34BD59B2"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6834C7E" w14:textId="77777777" w:rsidTr="00F67E59">
        <w:trPr>
          <w:trHeight w:val="519"/>
        </w:trPr>
        <w:tc>
          <w:tcPr>
            <w:tcW w:w="567" w:type="dxa"/>
            <w:vMerge/>
            <w:tcBorders>
              <w:top w:val="single" w:sz="4" w:space="0" w:color="auto"/>
              <w:left w:val="single" w:sz="4" w:space="0" w:color="auto"/>
              <w:bottom w:val="single" w:sz="4" w:space="0" w:color="auto"/>
              <w:right w:val="single" w:sz="4" w:space="0" w:color="auto"/>
            </w:tcBorders>
          </w:tcPr>
          <w:p w14:paraId="6CDD2248"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A7903FC"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F9AE70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49E344A" w14:textId="77777777" w:rsidR="00F67E59" w:rsidRPr="00F35FCB" w:rsidRDefault="00F67E59" w:rsidP="00F67E59">
            <w:pPr>
              <w:jc w:val="both"/>
            </w:pPr>
          </w:p>
        </w:tc>
        <w:tc>
          <w:tcPr>
            <w:tcW w:w="6520" w:type="dxa"/>
            <w:tcBorders>
              <w:top w:val="nil"/>
              <w:left w:val="single" w:sz="4" w:space="0" w:color="auto"/>
              <w:bottom w:val="single" w:sz="4" w:space="0" w:color="auto"/>
              <w:right w:val="single" w:sz="8" w:space="0" w:color="000000"/>
            </w:tcBorders>
          </w:tcPr>
          <w:p w14:paraId="0448C39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06090832" w14:textId="77777777" w:rsidTr="00F67E59">
        <w:trPr>
          <w:trHeight w:val="70"/>
        </w:trPr>
        <w:tc>
          <w:tcPr>
            <w:tcW w:w="567" w:type="dxa"/>
            <w:vMerge w:val="restart"/>
            <w:tcBorders>
              <w:top w:val="single" w:sz="4" w:space="0" w:color="auto"/>
              <w:left w:val="single" w:sz="4" w:space="0" w:color="auto"/>
              <w:bottom w:val="single" w:sz="4" w:space="0" w:color="auto"/>
              <w:right w:val="single" w:sz="4" w:space="0" w:color="auto"/>
            </w:tcBorders>
          </w:tcPr>
          <w:p w14:paraId="261A6E2B" w14:textId="77777777" w:rsidR="00F67E59" w:rsidRPr="00F35FCB" w:rsidRDefault="00F67E59" w:rsidP="00596C2D">
            <w:pPr>
              <w:numPr>
                <w:ilvl w:val="0"/>
                <w:numId w:val="7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F012CC7" w14:textId="77777777" w:rsidR="00F67E59" w:rsidRPr="00F35FCB" w:rsidRDefault="00F67E59" w:rsidP="00F67E59">
            <w:r w:rsidRPr="00F35FCB">
              <w:t>Курортная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4B1FC13C" w14:textId="77777777" w:rsidR="00F67E59" w:rsidRPr="00F35FCB" w:rsidRDefault="00F67E59" w:rsidP="00F67E59">
            <w:r w:rsidRPr="00F35FCB">
              <w:t xml:space="preserve">9.2 </w:t>
            </w:r>
          </w:p>
        </w:tc>
        <w:tc>
          <w:tcPr>
            <w:tcW w:w="3969" w:type="dxa"/>
            <w:vMerge w:val="restart"/>
            <w:tcBorders>
              <w:top w:val="single" w:sz="4" w:space="0" w:color="auto"/>
              <w:left w:val="single" w:sz="4" w:space="0" w:color="auto"/>
              <w:bottom w:val="single" w:sz="4" w:space="0" w:color="auto"/>
              <w:right w:val="single" w:sz="4" w:space="0" w:color="auto"/>
            </w:tcBorders>
          </w:tcPr>
          <w:p w14:paraId="1C44E6B4" w14:textId="77777777" w:rsidR="00F67E59" w:rsidRPr="00F35FCB" w:rsidRDefault="00F67E59" w:rsidP="00F67E59">
            <w:pPr>
              <w:jc w:val="both"/>
            </w:pPr>
            <w:r w:rsidRPr="00F35FCB">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520" w:type="dxa"/>
            <w:tcBorders>
              <w:top w:val="single" w:sz="4" w:space="0" w:color="auto"/>
              <w:left w:val="single" w:sz="4" w:space="0" w:color="auto"/>
              <w:bottom w:val="single" w:sz="4" w:space="0" w:color="auto"/>
              <w:right w:val="single" w:sz="4" w:space="0" w:color="auto"/>
            </w:tcBorders>
          </w:tcPr>
          <w:p w14:paraId="1A533AF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9FE3089" w14:textId="77777777" w:rsidTr="00F67E59">
        <w:trPr>
          <w:trHeight w:val="449"/>
        </w:trPr>
        <w:tc>
          <w:tcPr>
            <w:tcW w:w="567" w:type="dxa"/>
            <w:vMerge/>
            <w:tcBorders>
              <w:top w:val="single" w:sz="4" w:space="0" w:color="auto"/>
              <w:left w:val="single" w:sz="8" w:space="0" w:color="000000"/>
              <w:bottom w:val="single" w:sz="8" w:space="0" w:color="000000"/>
              <w:right w:val="single" w:sz="8" w:space="0" w:color="000000"/>
            </w:tcBorders>
          </w:tcPr>
          <w:p w14:paraId="238C1512"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011222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C57874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04EEBF7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632E81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246B392" w14:textId="77777777" w:rsidTr="00F67E59">
        <w:trPr>
          <w:trHeight w:val="315"/>
        </w:trPr>
        <w:tc>
          <w:tcPr>
            <w:tcW w:w="567" w:type="dxa"/>
            <w:vMerge/>
            <w:tcBorders>
              <w:top w:val="nil"/>
              <w:left w:val="single" w:sz="8" w:space="0" w:color="000000"/>
              <w:bottom w:val="single" w:sz="8" w:space="0" w:color="000000"/>
              <w:right w:val="single" w:sz="8" w:space="0" w:color="000000"/>
            </w:tcBorders>
          </w:tcPr>
          <w:p w14:paraId="2798FFD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39BAF8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6AA82E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6C80C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B9445C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B6FE6DE" w14:textId="77777777" w:rsidTr="00F67E59">
        <w:trPr>
          <w:trHeight w:val="782"/>
        </w:trPr>
        <w:tc>
          <w:tcPr>
            <w:tcW w:w="567" w:type="dxa"/>
            <w:vMerge/>
            <w:tcBorders>
              <w:top w:val="nil"/>
              <w:left w:val="single" w:sz="8" w:space="0" w:color="000000"/>
              <w:bottom w:val="single" w:sz="8" w:space="0" w:color="000000"/>
              <w:right w:val="single" w:sz="8" w:space="0" w:color="000000"/>
            </w:tcBorders>
          </w:tcPr>
          <w:p w14:paraId="7D63C9A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83C98F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7C4E850" w14:textId="77777777" w:rsidR="00F67E59" w:rsidRPr="00F35FCB" w:rsidRDefault="00F67E59" w:rsidP="00F67E59"/>
        </w:tc>
        <w:tc>
          <w:tcPr>
            <w:tcW w:w="3969" w:type="dxa"/>
            <w:vMerge/>
            <w:tcBorders>
              <w:top w:val="nil"/>
              <w:left w:val="nil"/>
              <w:bottom w:val="single" w:sz="8" w:space="0" w:color="000000"/>
              <w:right w:val="single" w:sz="4" w:space="0" w:color="auto"/>
            </w:tcBorders>
          </w:tcPr>
          <w:p w14:paraId="681121E6"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44E506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7BC1DE4" w14:textId="77777777" w:rsidTr="00F67E59">
        <w:trPr>
          <w:trHeight w:val="343"/>
        </w:trPr>
        <w:tc>
          <w:tcPr>
            <w:tcW w:w="567" w:type="dxa"/>
            <w:vMerge/>
            <w:tcBorders>
              <w:top w:val="nil"/>
              <w:left w:val="single" w:sz="8" w:space="0" w:color="000000"/>
              <w:bottom w:val="single" w:sz="8" w:space="0" w:color="000000"/>
              <w:right w:val="single" w:sz="8" w:space="0" w:color="000000"/>
            </w:tcBorders>
          </w:tcPr>
          <w:p w14:paraId="0EF8D64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B4200F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2CF2E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6E7D1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2C12BD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5CDA0A9" w14:textId="77777777" w:rsidTr="00F67E59">
        <w:trPr>
          <w:trHeight w:val="463"/>
        </w:trPr>
        <w:tc>
          <w:tcPr>
            <w:tcW w:w="567" w:type="dxa"/>
            <w:vMerge/>
            <w:tcBorders>
              <w:top w:val="nil"/>
              <w:left w:val="single" w:sz="8" w:space="0" w:color="000000"/>
              <w:bottom w:val="single" w:sz="8" w:space="0" w:color="000000"/>
              <w:right w:val="single" w:sz="8" w:space="0" w:color="000000"/>
            </w:tcBorders>
          </w:tcPr>
          <w:p w14:paraId="76D3898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C5091E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9FA473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18B3CA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A2E8E6"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473E092" w14:textId="77777777" w:rsidTr="00F67E59">
        <w:trPr>
          <w:trHeight w:val="67"/>
        </w:trPr>
        <w:tc>
          <w:tcPr>
            <w:tcW w:w="567" w:type="dxa"/>
            <w:vMerge w:val="restart"/>
            <w:tcBorders>
              <w:top w:val="nil"/>
              <w:left w:val="single" w:sz="8" w:space="0" w:color="000000"/>
              <w:bottom w:val="single" w:sz="8" w:space="0" w:color="000000"/>
              <w:right w:val="single" w:sz="8" w:space="0" w:color="000000"/>
            </w:tcBorders>
          </w:tcPr>
          <w:p w14:paraId="1C996849" w14:textId="77777777" w:rsidR="00F67E59" w:rsidRPr="00F35FCB" w:rsidRDefault="00F67E59" w:rsidP="00596C2D">
            <w:pPr>
              <w:numPr>
                <w:ilvl w:val="0"/>
                <w:numId w:val="73"/>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444279C8" w14:textId="77777777" w:rsidR="00F67E59" w:rsidRPr="00F35FCB" w:rsidRDefault="00F67E59" w:rsidP="00F67E59">
            <w:r w:rsidRPr="00F35FCB">
              <w:t>Санаторная деятельность</w:t>
            </w:r>
          </w:p>
        </w:tc>
        <w:tc>
          <w:tcPr>
            <w:tcW w:w="1701" w:type="dxa"/>
            <w:vMerge w:val="restart"/>
            <w:tcBorders>
              <w:top w:val="nil"/>
              <w:left w:val="nil"/>
              <w:bottom w:val="single" w:sz="8" w:space="0" w:color="000000"/>
              <w:right w:val="single" w:sz="8" w:space="0" w:color="000000"/>
            </w:tcBorders>
          </w:tcPr>
          <w:p w14:paraId="4546CF83" w14:textId="77777777" w:rsidR="00F67E59" w:rsidRPr="00F35FCB" w:rsidRDefault="00F67E59" w:rsidP="00F67E59">
            <w:r w:rsidRPr="00F35FCB">
              <w:t>9.2.1</w:t>
            </w:r>
          </w:p>
        </w:tc>
        <w:tc>
          <w:tcPr>
            <w:tcW w:w="3969" w:type="dxa"/>
            <w:vMerge w:val="restart"/>
            <w:tcBorders>
              <w:top w:val="nil"/>
              <w:left w:val="nil"/>
              <w:bottom w:val="single" w:sz="8" w:space="0" w:color="000000"/>
              <w:right w:val="single" w:sz="8" w:space="0" w:color="000000"/>
            </w:tcBorders>
          </w:tcPr>
          <w:p w14:paraId="4893B6F8" w14:textId="77777777" w:rsidR="00F67E59" w:rsidRPr="00F35FCB" w:rsidRDefault="00F67E59" w:rsidP="00F67E59">
            <w:pPr>
              <w:jc w:val="both"/>
            </w:pPr>
            <w:r w:rsidRPr="00F35FCB">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w:t>
            </w:r>
          </w:p>
          <w:p w14:paraId="65DF34E3" w14:textId="77777777" w:rsidR="00F67E59" w:rsidRPr="00F35FCB" w:rsidRDefault="00F67E59" w:rsidP="00F67E59">
            <w:pPr>
              <w:jc w:val="both"/>
            </w:pPr>
            <w:r w:rsidRPr="00F35FCB">
              <w:t>лечебно-оздоровительных местностей (пляжи, бюветы, места добычи целебной грязи); размещение лечебно-оздоровительных лагерей</w:t>
            </w:r>
          </w:p>
          <w:p w14:paraId="3EFCDEC7" w14:textId="77777777" w:rsidR="00F67E59" w:rsidRPr="00F35FCB" w:rsidRDefault="00F67E59" w:rsidP="00F67E59">
            <w:pPr>
              <w:jc w:val="both"/>
            </w:pPr>
            <w:r w:rsidRPr="00F35FCB">
              <w:t> </w:t>
            </w:r>
          </w:p>
        </w:tc>
        <w:tc>
          <w:tcPr>
            <w:tcW w:w="6520" w:type="dxa"/>
            <w:tcBorders>
              <w:top w:val="nil"/>
              <w:left w:val="nil"/>
              <w:bottom w:val="single" w:sz="8" w:space="0" w:color="000000"/>
              <w:right w:val="single" w:sz="8" w:space="0" w:color="000000"/>
            </w:tcBorders>
          </w:tcPr>
          <w:p w14:paraId="05FB4ADE" w14:textId="77777777" w:rsidR="00F67E59" w:rsidRPr="00F35FCB" w:rsidRDefault="00F67E59" w:rsidP="00F67E59">
            <w:pPr>
              <w:jc w:val="both"/>
            </w:pPr>
            <w:r w:rsidRPr="00F35FCB">
              <w:t>Минимальный размер земельного участка (площадь) – 10000 кв. м</w:t>
            </w:r>
          </w:p>
        </w:tc>
      </w:tr>
      <w:tr w:rsidR="00F35FCB" w:rsidRPr="00F35FCB" w14:paraId="77F5E2A7"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3C7B042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65C029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DC6F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B49C8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E6DE9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497DC43"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2F05096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F47254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76F46E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00DC6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314EB68" w14:textId="77777777" w:rsidR="00F67E59" w:rsidRPr="00F35FCB" w:rsidRDefault="00F67E59" w:rsidP="00F67E59">
            <w:pPr>
              <w:jc w:val="both"/>
            </w:pPr>
            <w:r w:rsidRPr="00F35FCB">
              <w:t>Максимальный процент застройки в границах земельного участка – 40 %</w:t>
            </w:r>
          </w:p>
        </w:tc>
      </w:tr>
      <w:tr w:rsidR="00F35FCB" w:rsidRPr="00F35FCB" w14:paraId="4C4944CA"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50E9A3F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E4452B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24EB8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96B64D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096A8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(прим.3.1)</w:t>
            </w:r>
          </w:p>
        </w:tc>
      </w:tr>
      <w:tr w:rsidR="00F35FCB" w:rsidRPr="00F35FCB" w14:paraId="7C0D8ACF" w14:textId="77777777" w:rsidTr="00F67E59">
        <w:trPr>
          <w:trHeight w:val="64"/>
        </w:trPr>
        <w:tc>
          <w:tcPr>
            <w:tcW w:w="567" w:type="dxa"/>
            <w:vMerge/>
            <w:tcBorders>
              <w:top w:val="nil"/>
              <w:left w:val="single" w:sz="8" w:space="0" w:color="000000"/>
              <w:bottom w:val="single" w:sz="8" w:space="0" w:color="000000"/>
              <w:right w:val="single" w:sz="8" w:space="0" w:color="000000"/>
            </w:tcBorders>
          </w:tcPr>
          <w:p w14:paraId="31E0E19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B3BEA8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4A1E4A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1CD0AA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21E3615" w14:textId="77777777" w:rsidR="00F67E59" w:rsidRPr="00F35FCB" w:rsidRDefault="00F67E59" w:rsidP="00F67E59">
            <w:pPr>
              <w:jc w:val="both"/>
            </w:pPr>
            <w:r w:rsidRPr="00F35FCB">
              <w:t>Предельная высота зданий, строений, сооружений – 21/25/30/33 м (прим.3.3)</w:t>
            </w:r>
          </w:p>
        </w:tc>
      </w:tr>
      <w:tr w:rsidR="00F35FCB" w:rsidRPr="00F35FCB" w14:paraId="17E2D9E0" w14:textId="77777777" w:rsidTr="00F67E59">
        <w:trPr>
          <w:trHeight w:val="64"/>
        </w:trPr>
        <w:tc>
          <w:tcPr>
            <w:tcW w:w="567" w:type="dxa"/>
            <w:vMerge/>
            <w:tcBorders>
              <w:top w:val="nil"/>
              <w:left w:val="single" w:sz="8" w:space="0" w:color="000000"/>
              <w:bottom w:val="single" w:sz="4" w:space="0" w:color="auto"/>
              <w:right w:val="single" w:sz="8" w:space="0" w:color="000000"/>
            </w:tcBorders>
          </w:tcPr>
          <w:p w14:paraId="2E93167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BD1C96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A27EC5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8A214A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D001999" w14:textId="77777777" w:rsidR="00F67E59" w:rsidRPr="00F35FCB" w:rsidRDefault="00F67E59" w:rsidP="00F67E59">
            <w:pPr>
              <w:jc w:val="both"/>
            </w:pPr>
            <w:r w:rsidRPr="00F35FCB">
              <w:t>Минимальный процент озеленения в границах земельного участка – 30%</w:t>
            </w:r>
          </w:p>
        </w:tc>
      </w:tr>
      <w:tr w:rsidR="00F35FCB" w:rsidRPr="00F35FCB" w14:paraId="00FF83A3"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4CD314D" w14:textId="77777777" w:rsidR="00F67E59" w:rsidRPr="00F35FCB" w:rsidRDefault="00F67E59" w:rsidP="00596C2D">
            <w:pPr>
              <w:numPr>
                <w:ilvl w:val="0"/>
                <w:numId w:val="7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EE94962" w14:textId="77777777" w:rsidR="00F67E59" w:rsidRPr="00F35FCB" w:rsidRDefault="00F67E59" w:rsidP="00F67E59">
            <w:r w:rsidRPr="00F35FCB">
              <w:t>Общее пользование водными объектами</w:t>
            </w:r>
          </w:p>
        </w:tc>
        <w:tc>
          <w:tcPr>
            <w:tcW w:w="1701" w:type="dxa"/>
            <w:vMerge w:val="restart"/>
            <w:tcBorders>
              <w:top w:val="single" w:sz="4" w:space="0" w:color="auto"/>
              <w:left w:val="single" w:sz="4" w:space="0" w:color="auto"/>
              <w:bottom w:val="single" w:sz="4" w:space="0" w:color="auto"/>
              <w:right w:val="single" w:sz="4" w:space="0" w:color="auto"/>
            </w:tcBorders>
          </w:tcPr>
          <w:p w14:paraId="56B142E4" w14:textId="77777777" w:rsidR="00F67E59" w:rsidRPr="00F35FCB" w:rsidRDefault="00F67E59" w:rsidP="00F67E59">
            <w:r w:rsidRPr="00F35FCB">
              <w:t>11.1</w:t>
            </w:r>
          </w:p>
        </w:tc>
        <w:tc>
          <w:tcPr>
            <w:tcW w:w="3969" w:type="dxa"/>
            <w:vMerge w:val="restart"/>
            <w:tcBorders>
              <w:top w:val="single" w:sz="4" w:space="0" w:color="auto"/>
              <w:left w:val="single" w:sz="4" w:space="0" w:color="auto"/>
              <w:bottom w:val="single" w:sz="4" w:space="0" w:color="auto"/>
              <w:right w:val="single" w:sz="4" w:space="0" w:color="auto"/>
            </w:tcBorders>
          </w:tcPr>
          <w:p w14:paraId="695FFC44" w14:textId="77777777" w:rsidR="00F67E59" w:rsidRPr="00F35FCB" w:rsidRDefault="00F67E59" w:rsidP="00F67E59">
            <w:pPr>
              <w:jc w:val="both"/>
            </w:pPr>
            <w:r w:rsidRPr="00F35FCB">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6520" w:type="dxa"/>
            <w:tcBorders>
              <w:top w:val="single" w:sz="4" w:space="0" w:color="auto"/>
              <w:left w:val="single" w:sz="4" w:space="0" w:color="auto"/>
              <w:bottom w:val="single" w:sz="4" w:space="0" w:color="auto"/>
              <w:right w:val="single" w:sz="4" w:space="0" w:color="auto"/>
            </w:tcBorders>
          </w:tcPr>
          <w:p w14:paraId="225DBBE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DBC6B75"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569C67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5EF1980"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0B1FBC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7149E3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D06822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8D9922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0735E6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4F9EC7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F1508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EABD0F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7D7AB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2C9FB9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DC99E1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AC1C4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91949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9FDAB6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A4C29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F97EC0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9C5966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C2924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16CE5C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9B8F7D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808AB1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D3A5A17"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2472A4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F2EB0A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D3CBB7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DF1475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C4A661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F44E3A0" w14:textId="77777777" w:rsidTr="00F67E59">
        <w:trPr>
          <w:trHeight w:val="600"/>
        </w:trPr>
        <w:tc>
          <w:tcPr>
            <w:tcW w:w="567" w:type="dxa"/>
            <w:vMerge w:val="restart"/>
            <w:tcBorders>
              <w:top w:val="single" w:sz="4" w:space="0" w:color="auto"/>
              <w:left w:val="single" w:sz="4" w:space="0" w:color="auto"/>
              <w:bottom w:val="single" w:sz="4" w:space="0" w:color="auto"/>
              <w:right w:val="single" w:sz="4" w:space="0" w:color="auto"/>
            </w:tcBorders>
          </w:tcPr>
          <w:p w14:paraId="029EFBE0" w14:textId="77777777" w:rsidR="00F67E59" w:rsidRPr="00F35FCB" w:rsidRDefault="00F67E59" w:rsidP="00596C2D">
            <w:pPr>
              <w:numPr>
                <w:ilvl w:val="0"/>
                <w:numId w:val="73"/>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83179D9"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0D1C3987"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0ED7A34C"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01A0576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42987DE" w14:textId="77777777" w:rsidTr="00F67E59">
        <w:trPr>
          <w:trHeight w:val="597"/>
        </w:trPr>
        <w:tc>
          <w:tcPr>
            <w:tcW w:w="567" w:type="dxa"/>
            <w:vMerge/>
            <w:tcBorders>
              <w:top w:val="single" w:sz="4" w:space="0" w:color="auto"/>
              <w:left w:val="single" w:sz="8" w:space="0" w:color="000000"/>
              <w:bottom w:val="single" w:sz="8" w:space="0" w:color="000000"/>
              <w:right w:val="single" w:sz="8" w:space="0" w:color="000000"/>
            </w:tcBorders>
          </w:tcPr>
          <w:p w14:paraId="10DD6498"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868D6CA"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904C65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73AECD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A9C2AF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D2C9482"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284E41B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D3AE84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EF03B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6DE48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DE534E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827A58B"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124A176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F7135B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25AEA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A91C7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B61A9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16282AC"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04069B4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C803EE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F9CF4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0929D5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3AA8FF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F5D35A7"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4B3BEF4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5584F9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F3106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2CA100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D480C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55E00C9A" w14:textId="77777777" w:rsidR="00F67E59" w:rsidRPr="00F35FCB" w:rsidRDefault="00F67E59" w:rsidP="00F67E59">
      <w:pPr>
        <w:spacing w:before="200"/>
        <w:outlineLvl w:val="3"/>
        <w:rPr>
          <w:b/>
        </w:rPr>
      </w:pPr>
      <w:bookmarkStart w:id="345" w:name="_Toc208935656"/>
      <w:r w:rsidRPr="00F35FCB">
        <w:rPr>
          <w:b/>
        </w:rPr>
        <w:t>Вспомогательные виды разрешенного использования земельных участков и объектов капитального строительства не установлены</w:t>
      </w:r>
      <w:bookmarkEnd w:id="345"/>
    </w:p>
    <w:p w14:paraId="0F504DFC" w14:textId="77777777" w:rsidR="00F67E59" w:rsidRPr="00F35FCB" w:rsidRDefault="00F67E59" w:rsidP="00F67E59">
      <w:pPr>
        <w:spacing w:before="200"/>
        <w:outlineLvl w:val="3"/>
        <w:rPr>
          <w:b/>
        </w:rPr>
      </w:pPr>
      <w:bookmarkStart w:id="346" w:name="_Toc208935657"/>
      <w:r w:rsidRPr="00F35FCB">
        <w:rPr>
          <w:b/>
        </w:rPr>
        <w:t>Условно разрешенные виды использования земельных участков и объектов капитального строительства</w:t>
      </w:r>
      <w:bookmarkEnd w:id="346"/>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54949586" w14:textId="77777777" w:rsidTr="008C40F5">
        <w:tc>
          <w:tcPr>
            <w:tcW w:w="567" w:type="dxa"/>
            <w:tcBorders>
              <w:top w:val="single" w:sz="8" w:space="0" w:color="000000"/>
              <w:left w:val="single" w:sz="8" w:space="0" w:color="000000"/>
              <w:bottom w:val="single" w:sz="8" w:space="0" w:color="000000"/>
              <w:right w:val="single" w:sz="8" w:space="0" w:color="000000"/>
            </w:tcBorders>
          </w:tcPr>
          <w:p w14:paraId="16CC6E74" w14:textId="77777777" w:rsidR="00F67E59" w:rsidRPr="00F35FCB" w:rsidRDefault="00F67E59" w:rsidP="00F67E59">
            <w:pPr>
              <w:jc w:val="center"/>
            </w:pPr>
            <w:r w:rsidRPr="00F35FCB">
              <w:t>№ п/п</w:t>
            </w:r>
          </w:p>
        </w:tc>
        <w:tc>
          <w:tcPr>
            <w:tcW w:w="2267" w:type="dxa"/>
            <w:tcBorders>
              <w:top w:val="single" w:sz="8" w:space="0" w:color="000000"/>
              <w:left w:val="nil"/>
              <w:bottom w:val="single" w:sz="8" w:space="0" w:color="000000"/>
              <w:right w:val="single" w:sz="8" w:space="0" w:color="000000"/>
            </w:tcBorders>
          </w:tcPr>
          <w:p w14:paraId="3BB60A91"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8" w:space="0" w:color="000000"/>
              <w:right w:val="single" w:sz="8" w:space="0" w:color="000000"/>
            </w:tcBorders>
          </w:tcPr>
          <w:p w14:paraId="51C03FE1"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8" w:space="0" w:color="000000"/>
              <w:right w:val="single" w:sz="8" w:space="0" w:color="000000"/>
            </w:tcBorders>
          </w:tcPr>
          <w:p w14:paraId="575F8775"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8" w:space="0" w:color="000000"/>
              <w:right w:val="single" w:sz="8" w:space="0" w:color="000000"/>
            </w:tcBorders>
          </w:tcPr>
          <w:p w14:paraId="06DC82DA"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A590A80" w14:textId="77777777" w:rsidTr="008C40F5">
        <w:trPr>
          <w:trHeight w:val="45"/>
        </w:trPr>
        <w:tc>
          <w:tcPr>
            <w:tcW w:w="567" w:type="dxa"/>
            <w:vMerge w:val="restart"/>
            <w:tcBorders>
              <w:top w:val="nil"/>
              <w:left w:val="single" w:sz="8" w:space="0" w:color="000000"/>
              <w:bottom w:val="single" w:sz="8" w:space="0" w:color="000000"/>
              <w:right w:val="single" w:sz="8" w:space="0" w:color="000000"/>
            </w:tcBorders>
          </w:tcPr>
          <w:p w14:paraId="63391596" w14:textId="77777777" w:rsidR="00F67E59" w:rsidRPr="00F35FCB" w:rsidRDefault="00F67E59" w:rsidP="00596C2D">
            <w:pPr>
              <w:numPr>
                <w:ilvl w:val="0"/>
                <w:numId w:val="74"/>
              </w:numPr>
              <w:suppressAutoHyphens/>
              <w:ind w:left="0" w:firstLine="0"/>
            </w:pPr>
          </w:p>
        </w:tc>
        <w:tc>
          <w:tcPr>
            <w:tcW w:w="2267" w:type="dxa"/>
            <w:vMerge w:val="restart"/>
            <w:tcBorders>
              <w:top w:val="nil"/>
              <w:left w:val="nil"/>
              <w:bottom w:val="single" w:sz="8" w:space="0" w:color="000000"/>
              <w:right w:val="single" w:sz="8" w:space="0" w:color="000000"/>
            </w:tcBorders>
          </w:tcPr>
          <w:p w14:paraId="1FFE0884" w14:textId="77777777" w:rsidR="00F67E59" w:rsidRPr="00F35FCB" w:rsidRDefault="00F67E59" w:rsidP="00F67E59">
            <w:r w:rsidRPr="00F35FCB">
              <w:t>Оказание услуг связи</w:t>
            </w:r>
          </w:p>
        </w:tc>
        <w:tc>
          <w:tcPr>
            <w:tcW w:w="1701" w:type="dxa"/>
            <w:vMerge w:val="restart"/>
            <w:tcBorders>
              <w:top w:val="nil"/>
              <w:left w:val="nil"/>
              <w:bottom w:val="single" w:sz="8" w:space="0" w:color="000000"/>
              <w:right w:val="single" w:sz="8" w:space="0" w:color="000000"/>
            </w:tcBorders>
          </w:tcPr>
          <w:p w14:paraId="6F996E71" w14:textId="77777777" w:rsidR="00F67E59" w:rsidRPr="00F35FCB" w:rsidRDefault="00F67E59" w:rsidP="00F67E59">
            <w:r w:rsidRPr="00F35FCB">
              <w:t>3.2.3</w:t>
            </w:r>
          </w:p>
        </w:tc>
        <w:tc>
          <w:tcPr>
            <w:tcW w:w="3969" w:type="dxa"/>
            <w:vMerge w:val="restart"/>
            <w:tcBorders>
              <w:top w:val="nil"/>
              <w:left w:val="nil"/>
              <w:bottom w:val="single" w:sz="8" w:space="0" w:color="000000"/>
              <w:right w:val="single" w:sz="8" w:space="0" w:color="000000"/>
            </w:tcBorders>
          </w:tcPr>
          <w:p w14:paraId="6C2ED19F" w14:textId="77777777" w:rsidR="00F67E59" w:rsidRPr="00F35FCB" w:rsidRDefault="00F67E59" w:rsidP="00F67E59">
            <w:pPr>
              <w:jc w:val="both"/>
            </w:pPr>
            <w:r w:rsidRPr="00F35FCB">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520" w:type="dxa"/>
            <w:tcBorders>
              <w:top w:val="nil"/>
              <w:left w:val="nil"/>
              <w:bottom w:val="single" w:sz="8" w:space="0" w:color="000000"/>
              <w:right w:val="single" w:sz="8" w:space="0" w:color="000000"/>
            </w:tcBorders>
          </w:tcPr>
          <w:p w14:paraId="5B2CA23E"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72A20859" w14:textId="77777777" w:rsidTr="008C40F5">
        <w:trPr>
          <w:trHeight w:val="301"/>
        </w:trPr>
        <w:tc>
          <w:tcPr>
            <w:tcW w:w="567" w:type="dxa"/>
            <w:vMerge/>
            <w:tcBorders>
              <w:top w:val="nil"/>
              <w:left w:val="single" w:sz="8" w:space="0" w:color="000000"/>
              <w:bottom w:val="single" w:sz="8" w:space="0" w:color="000000"/>
              <w:right w:val="single" w:sz="8" w:space="0" w:color="000000"/>
            </w:tcBorders>
          </w:tcPr>
          <w:p w14:paraId="24F4B28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A70EF2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9949C4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3BAD6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D7813F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379D907"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4D272B9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2BFA04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75E4D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D90CE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ED10356"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654F386F"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3487B2C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4E1DF2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3A756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5B66D3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87F85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B717703" w14:textId="77777777" w:rsidTr="008C40F5">
        <w:trPr>
          <w:trHeight w:val="45"/>
        </w:trPr>
        <w:tc>
          <w:tcPr>
            <w:tcW w:w="567" w:type="dxa"/>
            <w:vMerge/>
            <w:tcBorders>
              <w:top w:val="nil"/>
              <w:left w:val="single" w:sz="8" w:space="0" w:color="000000"/>
              <w:bottom w:val="single" w:sz="4" w:space="0" w:color="auto"/>
              <w:right w:val="single" w:sz="8" w:space="0" w:color="000000"/>
            </w:tcBorders>
          </w:tcPr>
          <w:p w14:paraId="2B34ECE4"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870B64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70CA3C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AF3935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D680AC2"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536B4E32" w14:textId="77777777" w:rsidTr="008C40F5">
        <w:trPr>
          <w:trHeight w:val="45"/>
        </w:trPr>
        <w:tc>
          <w:tcPr>
            <w:tcW w:w="567" w:type="dxa"/>
            <w:vMerge/>
            <w:tcBorders>
              <w:top w:val="single" w:sz="4" w:space="0" w:color="auto"/>
              <w:left w:val="single" w:sz="4" w:space="0" w:color="auto"/>
              <w:bottom w:val="single" w:sz="4" w:space="0" w:color="auto"/>
              <w:right w:val="single" w:sz="4" w:space="0" w:color="auto"/>
            </w:tcBorders>
          </w:tcPr>
          <w:p w14:paraId="2AEF9352"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3F3737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DA1DC1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5867211"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1D2EA1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78D04B46" w14:textId="77777777" w:rsidTr="008C40F5">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56A3A5D6" w14:textId="77777777" w:rsidR="00F67E59" w:rsidRPr="00F35FCB" w:rsidRDefault="00F67E59" w:rsidP="00596C2D">
            <w:pPr>
              <w:numPr>
                <w:ilvl w:val="0"/>
                <w:numId w:val="74"/>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5F1DDC21" w14:textId="77777777" w:rsidR="00F67E59" w:rsidRPr="00F35FCB" w:rsidRDefault="00F67E59" w:rsidP="00F67E59">
            <w:r w:rsidRPr="00F35FCB">
              <w:t>Бытовое обслуживание</w:t>
            </w:r>
          </w:p>
        </w:tc>
        <w:tc>
          <w:tcPr>
            <w:tcW w:w="1701" w:type="dxa"/>
            <w:vMerge w:val="restart"/>
            <w:tcBorders>
              <w:top w:val="single" w:sz="4" w:space="0" w:color="auto"/>
              <w:left w:val="nil"/>
              <w:bottom w:val="single" w:sz="8" w:space="0" w:color="000000"/>
              <w:right w:val="single" w:sz="8" w:space="0" w:color="000000"/>
            </w:tcBorders>
          </w:tcPr>
          <w:p w14:paraId="1792D294" w14:textId="77777777" w:rsidR="00F67E59" w:rsidRPr="00F35FCB" w:rsidRDefault="00F67E59" w:rsidP="00F67E59">
            <w:r w:rsidRPr="00F35FCB">
              <w:t>3.3</w:t>
            </w:r>
          </w:p>
        </w:tc>
        <w:tc>
          <w:tcPr>
            <w:tcW w:w="3969" w:type="dxa"/>
            <w:vMerge w:val="restart"/>
            <w:tcBorders>
              <w:top w:val="single" w:sz="4" w:space="0" w:color="auto"/>
              <w:left w:val="nil"/>
              <w:bottom w:val="single" w:sz="8" w:space="0" w:color="000000"/>
              <w:right w:val="single" w:sz="8" w:space="0" w:color="000000"/>
            </w:tcBorders>
          </w:tcPr>
          <w:p w14:paraId="76A54384"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nil"/>
              <w:bottom w:val="single" w:sz="8" w:space="0" w:color="000000"/>
              <w:right w:val="single" w:sz="8" w:space="0" w:color="000000"/>
            </w:tcBorders>
          </w:tcPr>
          <w:p w14:paraId="3D1C114B"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4BF34BF6"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69E4C53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86FF5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A35933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5E55D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10DCC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652F644"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4FB5EBA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11DD32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3AAAE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5BB460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7B03F1"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F7AFE46"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27BE4DA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AB57C9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79C24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D1E658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2298FB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5128C78A"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3C79B65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456266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0C8A6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42729E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D7E4BA4"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07D4667C" w14:textId="77777777" w:rsidTr="008C40F5">
        <w:trPr>
          <w:trHeight w:val="45"/>
        </w:trPr>
        <w:tc>
          <w:tcPr>
            <w:tcW w:w="567" w:type="dxa"/>
            <w:vMerge/>
            <w:tcBorders>
              <w:top w:val="nil"/>
              <w:left w:val="single" w:sz="8" w:space="0" w:color="000000"/>
              <w:bottom w:val="single" w:sz="4" w:space="0" w:color="auto"/>
              <w:right w:val="single" w:sz="8" w:space="0" w:color="000000"/>
            </w:tcBorders>
          </w:tcPr>
          <w:p w14:paraId="247BE7B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075A84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CC69B1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A38AAA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AF6C446"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6D61C68C" w14:textId="77777777" w:rsidTr="008C40F5">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A6C473C" w14:textId="77777777" w:rsidR="00F67E59" w:rsidRPr="00F35FCB" w:rsidRDefault="00F67E59" w:rsidP="00596C2D">
            <w:pPr>
              <w:numPr>
                <w:ilvl w:val="0"/>
                <w:numId w:val="74"/>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6F5BEBC" w14:textId="77777777" w:rsidR="00F67E59" w:rsidRPr="00F35FCB" w:rsidRDefault="00F67E59" w:rsidP="00F67E59">
            <w:r w:rsidRPr="00F35FCB">
              <w:t>Амбулаторно-поликлиническое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3CA3088A" w14:textId="77777777" w:rsidR="00F67E59" w:rsidRPr="00F35FCB" w:rsidRDefault="00F67E59" w:rsidP="00F67E59">
            <w:r w:rsidRPr="00F35FCB">
              <w:t>3.4.1</w:t>
            </w:r>
          </w:p>
        </w:tc>
        <w:tc>
          <w:tcPr>
            <w:tcW w:w="3969" w:type="dxa"/>
            <w:vMerge w:val="restart"/>
            <w:tcBorders>
              <w:top w:val="single" w:sz="4" w:space="0" w:color="auto"/>
              <w:left w:val="single" w:sz="4" w:space="0" w:color="auto"/>
              <w:bottom w:val="single" w:sz="4" w:space="0" w:color="auto"/>
              <w:right w:val="single" w:sz="4" w:space="0" w:color="auto"/>
            </w:tcBorders>
          </w:tcPr>
          <w:p w14:paraId="558B7298" w14:textId="77777777" w:rsidR="00F67E59" w:rsidRPr="00F35FCB" w:rsidRDefault="00F67E59" w:rsidP="00F67E59">
            <w:pPr>
              <w:jc w:val="both"/>
            </w:pPr>
            <w:r w:rsidRPr="00F35FC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520" w:type="dxa"/>
            <w:tcBorders>
              <w:top w:val="single" w:sz="4" w:space="0" w:color="auto"/>
              <w:left w:val="single" w:sz="4" w:space="0" w:color="auto"/>
              <w:bottom w:val="single" w:sz="4" w:space="0" w:color="auto"/>
              <w:right w:val="single" w:sz="4" w:space="0" w:color="auto"/>
            </w:tcBorders>
          </w:tcPr>
          <w:p w14:paraId="61B8109A"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511B8A50" w14:textId="77777777" w:rsidTr="008C40F5">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B0AEA8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4CD559F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FE9801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BE4F6D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9DF285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E6C6604"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289610C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00F7E5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D6E785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0C80C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4B5D300"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4E5569BA"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3F92781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1155BD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708F3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832D14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934F4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1E23318C"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3DC5E5F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C1486C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A82794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A73404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275D96F" w14:textId="77777777" w:rsidR="00F67E59" w:rsidRPr="00F35FCB" w:rsidRDefault="00F67E59" w:rsidP="00F67E59">
            <w:pPr>
              <w:jc w:val="both"/>
            </w:pPr>
            <w:r w:rsidRPr="00F35FCB">
              <w:t xml:space="preserve">Предельная высота зданий, строений, сооружений – 20 м </w:t>
            </w:r>
          </w:p>
        </w:tc>
      </w:tr>
      <w:tr w:rsidR="00F35FCB" w:rsidRPr="00F35FCB" w14:paraId="0DD8340A" w14:textId="77777777" w:rsidTr="008C40F5">
        <w:trPr>
          <w:trHeight w:val="45"/>
        </w:trPr>
        <w:tc>
          <w:tcPr>
            <w:tcW w:w="567" w:type="dxa"/>
            <w:vMerge/>
            <w:tcBorders>
              <w:top w:val="nil"/>
              <w:left w:val="single" w:sz="8" w:space="0" w:color="000000"/>
              <w:bottom w:val="single" w:sz="4" w:space="0" w:color="auto"/>
              <w:right w:val="single" w:sz="8" w:space="0" w:color="000000"/>
            </w:tcBorders>
          </w:tcPr>
          <w:p w14:paraId="4730808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ABEBAF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2186BD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DEE724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FA2A672" w14:textId="77777777" w:rsidR="00F67E59" w:rsidRPr="00F35FCB" w:rsidRDefault="00F67E59" w:rsidP="00F67E59">
            <w:pPr>
              <w:jc w:val="both"/>
            </w:pPr>
            <w:r w:rsidRPr="00F35FCB">
              <w:t>Минимальный процент озеленения в границах земельного участка – 20%</w:t>
            </w:r>
          </w:p>
        </w:tc>
      </w:tr>
      <w:tr w:rsidR="00F35FCB" w:rsidRPr="00F35FCB" w14:paraId="33828099" w14:textId="77777777" w:rsidTr="008C40F5">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A512831" w14:textId="77777777" w:rsidR="00F67E59" w:rsidRPr="00F35FCB" w:rsidRDefault="00F67E59" w:rsidP="00596C2D">
            <w:pPr>
              <w:numPr>
                <w:ilvl w:val="0"/>
                <w:numId w:val="74"/>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567FC15B" w14:textId="77777777" w:rsidR="00F67E59" w:rsidRPr="00F35FCB" w:rsidRDefault="00F67E59" w:rsidP="00F67E59">
            <w:r w:rsidRPr="00F35FCB">
              <w:t>Объекты культурно-досуговой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7E29ACED" w14:textId="77777777" w:rsidR="00F67E59" w:rsidRPr="00F35FCB" w:rsidRDefault="00F67E59" w:rsidP="00F67E59">
            <w:r w:rsidRPr="00F35FCB">
              <w:t>3.6.1</w:t>
            </w:r>
          </w:p>
        </w:tc>
        <w:tc>
          <w:tcPr>
            <w:tcW w:w="3969" w:type="dxa"/>
            <w:vMerge w:val="restart"/>
            <w:tcBorders>
              <w:top w:val="single" w:sz="4" w:space="0" w:color="auto"/>
              <w:left w:val="single" w:sz="4" w:space="0" w:color="auto"/>
              <w:bottom w:val="single" w:sz="4" w:space="0" w:color="auto"/>
              <w:right w:val="single" w:sz="4" w:space="0" w:color="auto"/>
            </w:tcBorders>
          </w:tcPr>
          <w:p w14:paraId="1FDBFD61" w14:textId="77777777" w:rsidR="00F67E59" w:rsidRPr="00F35FCB" w:rsidRDefault="00F67E59" w:rsidP="00F67E59">
            <w:pPr>
              <w:jc w:val="both"/>
            </w:pPr>
            <w:r w:rsidRPr="00F35FCB">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520" w:type="dxa"/>
            <w:tcBorders>
              <w:top w:val="single" w:sz="4" w:space="0" w:color="auto"/>
              <w:left w:val="single" w:sz="4" w:space="0" w:color="auto"/>
              <w:bottom w:val="single" w:sz="4" w:space="0" w:color="auto"/>
              <w:right w:val="single" w:sz="4" w:space="0" w:color="auto"/>
            </w:tcBorders>
          </w:tcPr>
          <w:p w14:paraId="559440B0" w14:textId="77777777" w:rsidR="00F67E59" w:rsidRPr="00F35FCB" w:rsidRDefault="00F67E59" w:rsidP="00F67E59">
            <w:pPr>
              <w:jc w:val="both"/>
            </w:pPr>
            <w:r w:rsidRPr="00F35FCB">
              <w:t>Минимальный размер земельного участка (площадь) – 600 кв. м</w:t>
            </w:r>
          </w:p>
        </w:tc>
      </w:tr>
      <w:tr w:rsidR="00F35FCB" w:rsidRPr="00F35FCB" w14:paraId="4F45EABC" w14:textId="77777777" w:rsidTr="008C40F5">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308C2D3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CAEB92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60296F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C6559B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7309EB8"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6381515" w14:textId="77777777" w:rsidTr="008C40F5">
        <w:trPr>
          <w:trHeight w:val="45"/>
        </w:trPr>
        <w:tc>
          <w:tcPr>
            <w:tcW w:w="567" w:type="dxa"/>
            <w:vMerge/>
            <w:tcBorders>
              <w:top w:val="nil"/>
              <w:left w:val="single" w:sz="8" w:space="0" w:color="000000"/>
              <w:bottom w:val="single" w:sz="4" w:space="0" w:color="auto"/>
              <w:right w:val="single" w:sz="8" w:space="0" w:color="000000"/>
            </w:tcBorders>
          </w:tcPr>
          <w:p w14:paraId="484B0BB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20DF22F"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C10A21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527C60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1E4810F"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6F53AC5" w14:textId="77777777" w:rsidTr="008C40F5">
        <w:trPr>
          <w:trHeight w:val="45"/>
        </w:trPr>
        <w:tc>
          <w:tcPr>
            <w:tcW w:w="567" w:type="dxa"/>
            <w:vMerge/>
            <w:tcBorders>
              <w:top w:val="single" w:sz="4" w:space="0" w:color="auto"/>
              <w:left w:val="single" w:sz="4" w:space="0" w:color="auto"/>
              <w:bottom w:val="single" w:sz="4" w:space="0" w:color="auto"/>
              <w:right w:val="single" w:sz="4" w:space="0" w:color="auto"/>
            </w:tcBorders>
          </w:tcPr>
          <w:p w14:paraId="108DB18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6E14FC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CBE722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212E8C2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1C468C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2599D909" w14:textId="77777777" w:rsidTr="008C40F5">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8DC572D"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80961B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AF699C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1770BA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F074975" w14:textId="77777777" w:rsidR="00F67E59" w:rsidRPr="00F35FCB" w:rsidRDefault="00F67E59" w:rsidP="00F67E59">
            <w:pPr>
              <w:jc w:val="both"/>
            </w:pPr>
            <w:r w:rsidRPr="00F35FCB">
              <w:t>Предельная высота зданий, строений, сооружений – 20 м</w:t>
            </w:r>
          </w:p>
        </w:tc>
      </w:tr>
      <w:tr w:rsidR="00F35FCB" w:rsidRPr="00F35FCB" w14:paraId="600EC256" w14:textId="77777777" w:rsidTr="008C40F5">
        <w:trPr>
          <w:trHeight w:val="45"/>
        </w:trPr>
        <w:tc>
          <w:tcPr>
            <w:tcW w:w="567" w:type="dxa"/>
            <w:vMerge/>
            <w:tcBorders>
              <w:top w:val="nil"/>
              <w:left w:val="single" w:sz="8" w:space="0" w:color="000000"/>
              <w:bottom w:val="single" w:sz="4" w:space="0" w:color="auto"/>
              <w:right w:val="single" w:sz="8" w:space="0" w:color="000000"/>
            </w:tcBorders>
          </w:tcPr>
          <w:p w14:paraId="1A27E558"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079627D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683A99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40DE61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43FD65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93CF030" w14:textId="77777777" w:rsidTr="008C40F5">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1424B50" w14:textId="77777777" w:rsidR="00F67E59" w:rsidRPr="00F35FCB" w:rsidRDefault="00F67E59" w:rsidP="00596C2D">
            <w:pPr>
              <w:numPr>
                <w:ilvl w:val="0"/>
                <w:numId w:val="74"/>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57500F62" w14:textId="77777777" w:rsidR="00F67E59" w:rsidRPr="00F35FCB" w:rsidRDefault="00F67E59" w:rsidP="00F67E59">
            <w:r w:rsidRPr="00F35FCB">
              <w:t>Осуществление религиозных обрядов</w:t>
            </w:r>
          </w:p>
        </w:tc>
        <w:tc>
          <w:tcPr>
            <w:tcW w:w="1701" w:type="dxa"/>
            <w:vMerge w:val="restart"/>
            <w:tcBorders>
              <w:top w:val="single" w:sz="4" w:space="0" w:color="auto"/>
              <w:left w:val="single" w:sz="4" w:space="0" w:color="auto"/>
              <w:bottom w:val="single" w:sz="4" w:space="0" w:color="auto"/>
              <w:right w:val="single" w:sz="4" w:space="0" w:color="auto"/>
            </w:tcBorders>
          </w:tcPr>
          <w:p w14:paraId="356AFBD8" w14:textId="77777777" w:rsidR="00F67E59" w:rsidRPr="00F35FCB" w:rsidRDefault="00F67E59" w:rsidP="00F67E59">
            <w:r w:rsidRPr="00F35FCB">
              <w:t>3.7.1</w:t>
            </w:r>
          </w:p>
        </w:tc>
        <w:tc>
          <w:tcPr>
            <w:tcW w:w="3969" w:type="dxa"/>
            <w:vMerge w:val="restart"/>
            <w:tcBorders>
              <w:top w:val="single" w:sz="4" w:space="0" w:color="auto"/>
              <w:left w:val="single" w:sz="4" w:space="0" w:color="auto"/>
              <w:bottom w:val="single" w:sz="4" w:space="0" w:color="auto"/>
              <w:right w:val="single" w:sz="4" w:space="0" w:color="auto"/>
            </w:tcBorders>
          </w:tcPr>
          <w:p w14:paraId="644C4DC1"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single" w:sz="4" w:space="0" w:color="auto"/>
              <w:left w:val="single" w:sz="4" w:space="0" w:color="auto"/>
              <w:bottom w:val="single" w:sz="4" w:space="0" w:color="auto"/>
              <w:right w:val="single" w:sz="4" w:space="0" w:color="auto"/>
            </w:tcBorders>
          </w:tcPr>
          <w:p w14:paraId="5E4FDF78"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0793EC75" w14:textId="77777777" w:rsidTr="008C40F5">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1D722F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5668E5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A707E3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8A61A0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74184E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9F1E7C5"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50E2FED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F589DF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5B09DE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3A5FE2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142590"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756D4D2"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10553DF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1371EE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AA16A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A34EDF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B9A3E5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505191B7" w14:textId="77777777" w:rsidTr="008C40F5">
        <w:trPr>
          <w:trHeight w:val="45"/>
        </w:trPr>
        <w:tc>
          <w:tcPr>
            <w:tcW w:w="567" w:type="dxa"/>
            <w:vMerge/>
            <w:tcBorders>
              <w:top w:val="nil"/>
              <w:left w:val="single" w:sz="8" w:space="0" w:color="000000"/>
              <w:bottom w:val="single" w:sz="4" w:space="0" w:color="auto"/>
              <w:right w:val="single" w:sz="8" w:space="0" w:color="000000"/>
            </w:tcBorders>
          </w:tcPr>
          <w:p w14:paraId="492F32C3"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2BB3EB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4614D6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3E2D28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FB3D07A"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0092542" w14:textId="77777777" w:rsidTr="008C40F5">
        <w:trPr>
          <w:trHeight w:val="45"/>
        </w:trPr>
        <w:tc>
          <w:tcPr>
            <w:tcW w:w="567" w:type="dxa"/>
            <w:vMerge/>
            <w:tcBorders>
              <w:top w:val="single" w:sz="4" w:space="0" w:color="auto"/>
              <w:left w:val="single" w:sz="4" w:space="0" w:color="auto"/>
              <w:bottom w:val="single" w:sz="4" w:space="0" w:color="auto"/>
              <w:right w:val="single" w:sz="4" w:space="0" w:color="auto"/>
            </w:tcBorders>
          </w:tcPr>
          <w:p w14:paraId="644FF890"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6AFF996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AAD169A"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D48FA79"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3BDB658"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6DC7614" w14:textId="77777777" w:rsidTr="008C40F5">
        <w:trPr>
          <w:trHeight w:val="370"/>
        </w:trPr>
        <w:tc>
          <w:tcPr>
            <w:tcW w:w="567" w:type="dxa"/>
            <w:vMerge w:val="restart"/>
            <w:tcBorders>
              <w:top w:val="single" w:sz="4" w:space="0" w:color="auto"/>
              <w:left w:val="single" w:sz="8" w:space="0" w:color="000000"/>
              <w:bottom w:val="single" w:sz="8" w:space="0" w:color="000000"/>
              <w:right w:val="single" w:sz="8" w:space="0" w:color="000000"/>
            </w:tcBorders>
          </w:tcPr>
          <w:p w14:paraId="59E74644" w14:textId="77777777" w:rsidR="00F67E59" w:rsidRPr="00F35FCB" w:rsidRDefault="00F67E59" w:rsidP="00596C2D">
            <w:pPr>
              <w:numPr>
                <w:ilvl w:val="0"/>
                <w:numId w:val="74"/>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187F911F"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nil"/>
              <w:bottom w:val="single" w:sz="8" w:space="0" w:color="000000"/>
              <w:right w:val="single" w:sz="8" w:space="0" w:color="000000"/>
            </w:tcBorders>
          </w:tcPr>
          <w:p w14:paraId="70EF13BF" w14:textId="77777777" w:rsidR="00F67E59" w:rsidRPr="00F35FCB" w:rsidRDefault="00F67E59" w:rsidP="00F67E59">
            <w:r w:rsidRPr="00F35FCB">
              <w:t>3.9.1</w:t>
            </w:r>
          </w:p>
        </w:tc>
        <w:tc>
          <w:tcPr>
            <w:tcW w:w="3969" w:type="dxa"/>
            <w:vMerge w:val="restart"/>
            <w:tcBorders>
              <w:top w:val="single" w:sz="4" w:space="0" w:color="auto"/>
              <w:left w:val="nil"/>
              <w:bottom w:val="single" w:sz="8" w:space="0" w:color="000000"/>
              <w:right w:val="single" w:sz="8" w:space="0" w:color="000000"/>
            </w:tcBorders>
          </w:tcPr>
          <w:p w14:paraId="1ED57D27"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nil"/>
              <w:bottom w:val="single" w:sz="8" w:space="0" w:color="000000"/>
              <w:right w:val="single" w:sz="8" w:space="0" w:color="000000"/>
            </w:tcBorders>
          </w:tcPr>
          <w:p w14:paraId="7F2EF0E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CB963C9" w14:textId="77777777" w:rsidTr="008C40F5">
        <w:trPr>
          <w:trHeight w:val="367"/>
        </w:trPr>
        <w:tc>
          <w:tcPr>
            <w:tcW w:w="567" w:type="dxa"/>
            <w:vMerge/>
            <w:tcBorders>
              <w:top w:val="nil"/>
              <w:left w:val="single" w:sz="8" w:space="0" w:color="000000"/>
              <w:bottom w:val="single" w:sz="8" w:space="0" w:color="000000"/>
              <w:right w:val="single" w:sz="8" w:space="0" w:color="000000"/>
            </w:tcBorders>
          </w:tcPr>
          <w:p w14:paraId="12AAC4E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C5040A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DCE5B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0AA8C7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9DA74A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4530DA2" w14:textId="77777777" w:rsidTr="008C40F5">
        <w:trPr>
          <w:trHeight w:val="367"/>
        </w:trPr>
        <w:tc>
          <w:tcPr>
            <w:tcW w:w="567" w:type="dxa"/>
            <w:vMerge/>
            <w:tcBorders>
              <w:top w:val="nil"/>
              <w:left w:val="single" w:sz="8" w:space="0" w:color="000000"/>
              <w:bottom w:val="single" w:sz="8" w:space="0" w:color="000000"/>
              <w:right w:val="single" w:sz="8" w:space="0" w:color="000000"/>
            </w:tcBorders>
          </w:tcPr>
          <w:p w14:paraId="4F35F64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436D17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60EDF3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95BC5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266FF0A"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D950C94" w14:textId="77777777" w:rsidTr="008C40F5">
        <w:trPr>
          <w:trHeight w:val="367"/>
        </w:trPr>
        <w:tc>
          <w:tcPr>
            <w:tcW w:w="567" w:type="dxa"/>
            <w:vMerge/>
            <w:tcBorders>
              <w:top w:val="nil"/>
              <w:left w:val="single" w:sz="8" w:space="0" w:color="000000"/>
              <w:bottom w:val="single" w:sz="8" w:space="0" w:color="000000"/>
              <w:right w:val="single" w:sz="8" w:space="0" w:color="000000"/>
            </w:tcBorders>
          </w:tcPr>
          <w:p w14:paraId="013EC20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FA5D5D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80970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29CF7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80832E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CDDA113" w14:textId="77777777" w:rsidTr="008C40F5">
        <w:trPr>
          <w:trHeight w:val="367"/>
        </w:trPr>
        <w:tc>
          <w:tcPr>
            <w:tcW w:w="567" w:type="dxa"/>
            <w:vMerge/>
            <w:tcBorders>
              <w:top w:val="nil"/>
              <w:left w:val="single" w:sz="8" w:space="0" w:color="000000"/>
              <w:bottom w:val="single" w:sz="8" w:space="0" w:color="000000"/>
              <w:right w:val="single" w:sz="8" w:space="0" w:color="000000"/>
            </w:tcBorders>
          </w:tcPr>
          <w:p w14:paraId="7A1042A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CD93BE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DB30D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7ED2C2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C3A6AB"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3AFF61D" w14:textId="77777777" w:rsidTr="008C40F5">
        <w:trPr>
          <w:trHeight w:val="367"/>
        </w:trPr>
        <w:tc>
          <w:tcPr>
            <w:tcW w:w="567" w:type="dxa"/>
            <w:vMerge/>
            <w:tcBorders>
              <w:top w:val="nil"/>
              <w:left w:val="single" w:sz="8" w:space="0" w:color="000000"/>
              <w:bottom w:val="single" w:sz="8" w:space="0" w:color="000000"/>
              <w:right w:val="single" w:sz="8" w:space="0" w:color="000000"/>
            </w:tcBorders>
          </w:tcPr>
          <w:p w14:paraId="2D791D2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A607DC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C5BA2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83E80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69174F"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6E79C8D" w14:textId="77777777" w:rsidTr="008C40F5">
        <w:trPr>
          <w:trHeight w:val="60"/>
        </w:trPr>
        <w:tc>
          <w:tcPr>
            <w:tcW w:w="567" w:type="dxa"/>
            <w:vMerge w:val="restart"/>
            <w:tcBorders>
              <w:top w:val="nil"/>
              <w:left w:val="single" w:sz="8" w:space="0" w:color="000000"/>
              <w:bottom w:val="single" w:sz="8" w:space="0" w:color="000000"/>
              <w:right w:val="single" w:sz="8" w:space="0" w:color="000000"/>
            </w:tcBorders>
          </w:tcPr>
          <w:p w14:paraId="108163CC" w14:textId="77777777" w:rsidR="00F67E59" w:rsidRPr="00F35FCB" w:rsidRDefault="00F67E59" w:rsidP="00596C2D">
            <w:pPr>
              <w:numPr>
                <w:ilvl w:val="0"/>
                <w:numId w:val="74"/>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4EDE317F" w14:textId="77777777" w:rsidR="00F67E59" w:rsidRPr="00F35FCB" w:rsidRDefault="00F67E59" w:rsidP="00F67E59">
            <w:r w:rsidRPr="00F35FCB">
              <w:t>Водный спорт</w:t>
            </w:r>
          </w:p>
        </w:tc>
        <w:tc>
          <w:tcPr>
            <w:tcW w:w="1701" w:type="dxa"/>
            <w:vMerge w:val="restart"/>
            <w:tcBorders>
              <w:top w:val="nil"/>
              <w:left w:val="nil"/>
              <w:bottom w:val="single" w:sz="8" w:space="0" w:color="000000"/>
              <w:right w:val="single" w:sz="8" w:space="0" w:color="000000"/>
            </w:tcBorders>
          </w:tcPr>
          <w:p w14:paraId="3D1DAB4E" w14:textId="77777777" w:rsidR="00F67E59" w:rsidRPr="00F35FCB" w:rsidRDefault="00F67E59" w:rsidP="00F67E59">
            <w:r w:rsidRPr="00F35FCB">
              <w:t xml:space="preserve">5.1.5 </w:t>
            </w:r>
          </w:p>
        </w:tc>
        <w:tc>
          <w:tcPr>
            <w:tcW w:w="3969" w:type="dxa"/>
            <w:vMerge w:val="restart"/>
            <w:tcBorders>
              <w:top w:val="nil"/>
              <w:left w:val="nil"/>
              <w:bottom w:val="single" w:sz="8" w:space="0" w:color="000000"/>
              <w:right w:val="single" w:sz="8" w:space="0" w:color="000000"/>
            </w:tcBorders>
          </w:tcPr>
          <w:p w14:paraId="3641A4D4" w14:textId="77777777" w:rsidR="00F67E59" w:rsidRPr="00F35FCB" w:rsidRDefault="00F67E59" w:rsidP="00F67E59">
            <w:pPr>
              <w:jc w:val="both"/>
            </w:pPr>
            <w:r w:rsidRPr="00F35FCB">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520" w:type="dxa"/>
            <w:tcBorders>
              <w:top w:val="nil"/>
              <w:left w:val="nil"/>
              <w:bottom w:val="single" w:sz="8" w:space="0" w:color="000000"/>
              <w:right w:val="single" w:sz="8" w:space="0" w:color="000000"/>
            </w:tcBorders>
          </w:tcPr>
          <w:p w14:paraId="0F5D3C86"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5F961A8" w14:textId="77777777" w:rsidTr="008C40F5">
        <w:trPr>
          <w:trHeight w:val="60"/>
        </w:trPr>
        <w:tc>
          <w:tcPr>
            <w:tcW w:w="567" w:type="dxa"/>
            <w:vMerge/>
            <w:tcBorders>
              <w:top w:val="nil"/>
              <w:left w:val="single" w:sz="8" w:space="0" w:color="000000"/>
              <w:bottom w:val="single" w:sz="8" w:space="0" w:color="000000"/>
              <w:right w:val="single" w:sz="8" w:space="0" w:color="000000"/>
            </w:tcBorders>
          </w:tcPr>
          <w:p w14:paraId="7E6D85B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AAFBC0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CD772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F61748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C12D7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C65C4D8" w14:textId="77777777" w:rsidTr="008C40F5">
        <w:trPr>
          <w:trHeight w:val="60"/>
        </w:trPr>
        <w:tc>
          <w:tcPr>
            <w:tcW w:w="567" w:type="dxa"/>
            <w:vMerge/>
            <w:tcBorders>
              <w:top w:val="nil"/>
              <w:left w:val="single" w:sz="8" w:space="0" w:color="000000"/>
              <w:bottom w:val="single" w:sz="8" w:space="0" w:color="000000"/>
              <w:right w:val="single" w:sz="8" w:space="0" w:color="000000"/>
            </w:tcBorders>
          </w:tcPr>
          <w:p w14:paraId="3B242B7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5A37DD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1FA19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87A4E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CF0E55"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3654EBBB" w14:textId="77777777" w:rsidTr="008C40F5">
        <w:trPr>
          <w:trHeight w:val="60"/>
        </w:trPr>
        <w:tc>
          <w:tcPr>
            <w:tcW w:w="567" w:type="dxa"/>
            <w:vMerge/>
            <w:tcBorders>
              <w:top w:val="nil"/>
              <w:left w:val="single" w:sz="8" w:space="0" w:color="000000"/>
              <w:bottom w:val="single" w:sz="8" w:space="0" w:color="000000"/>
              <w:right w:val="single" w:sz="8" w:space="0" w:color="000000"/>
            </w:tcBorders>
          </w:tcPr>
          <w:p w14:paraId="273D76E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C06322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4BE3C7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233DE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09E2F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069D8D61" w14:textId="77777777" w:rsidTr="008C40F5">
        <w:trPr>
          <w:trHeight w:val="60"/>
        </w:trPr>
        <w:tc>
          <w:tcPr>
            <w:tcW w:w="567" w:type="dxa"/>
            <w:vMerge/>
            <w:tcBorders>
              <w:top w:val="nil"/>
              <w:left w:val="single" w:sz="8" w:space="0" w:color="000000"/>
              <w:bottom w:val="single" w:sz="8" w:space="0" w:color="000000"/>
              <w:right w:val="single" w:sz="8" w:space="0" w:color="000000"/>
            </w:tcBorders>
          </w:tcPr>
          <w:p w14:paraId="72E4422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9CA5DC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7CA17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F4C1E7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6397DD8"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42C34FE0" w14:textId="77777777" w:rsidTr="008C40F5">
        <w:trPr>
          <w:trHeight w:val="60"/>
        </w:trPr>
        <w:tc>
          <w:tcPr>
            <w:tcW w:w="567" w:type="dxa"/>
            <w:vMerge/>
            <w:tcBorders>
              <w:top w:val="nil"/>
              <w:left w:val="single" w:sz="8" w:space="0" w:color="000000"/>
              <w:bottom w:val="single" w:sz="4" w:space="0" w:color="auto"/>
              <w:right w:val="single" w:sz="8" w:space="0" w:color="000000"/>
            </w:tcBorders>
          </w:tcPr>
          <w:p w14:paraId="654587C5"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7767FF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818C435"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92C010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830CA0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2B9C944" w14:textId="77777777" w:rsidTr="008C40F5">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9DC1C57" w14:textId="77777777" w:rsidR="00F67E59" w:rsidRPr="00F35FCB" w:rsidRDefault="00F67E59" w:rsidP="00596C2D">
            <w:pPr>
              <w:numPr>
                <w:ilvl w:val="0"/>
                <w:numId w:val="74"/>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6C3818E2" w14:textId="77777777" w:rsidR="00F67E59" w:rsidRPr="00F35FCB" w:rsidRDefault="00F67E59" w:rsidP="00F67E59">
            <w:r w:rsidRPr="00F35FCB">
              <w:t>Спортивные базы</w:t>
            </w:r>
          </w:p>
        </w:tc>
        <w:tc>
          <w:tcPr>
            <w:tcW w:w="1701" w:type="dxa"/>
            <w:vMerge w:val="restart"/>
            <w:tcBorders>
              <w:top w:val="single" w:sz="4" w:space="0" w:color="auto"/>
              <w:left w:val="single" w:sz="4" w:space="0" w:color="auto"/>
              <w:bottom w:val="single" w:sz="4" w:space="0" w:color="auto"/>
              <w:right w:val="single" w:sz="4" w:space="0" w:color="auto"/>
            </w:tcBorders>
          </w:tcPr>
          <w:p w14:paraId="3F1F89CB" w14:textId="77777777" w:rsidR="00F67E59" w:rsidRPr="00F35FCB" w:rsidRDefault="00F67E59" w:rsidP="00F67E59">
            <w:r w:rsidRPr="00F35FCB">
              <w:t xml:space="preserve">5.1.7 </w:t>
            </w:r>
          </w:p>
        </w:tc>
        <w:tc>
          <w:tcPr>
            <w:tcW w:w="3969" w:type="dxa"/>
            <w:vMerge w:val="restart"/>
            <w:tcBorders>
              <w:top w:val="single" w:sz="4" w:space="0" w:color="auto"/>
              <w:left w:val="single" w:sz="4" w:space="0" w:color="auto"/>
              <w:bottom w:val="single" w:sz="4" w:space="0" w:color="auto"/>
              <w:right w:val="single" w:sz="4" w:space="0" w:color="auto"/>
            </w:tcBorders>
          </w:tcPr>
          <w:p w14:paraId="37F5F59B" w14:textId="77777777" w:rsidR="00F67E59" w:rsidRPr="00F35FCB" w:rsidRDefault="00F67E59" w:rsidP="00F67E59">
            <w:pPr>
              <w:jc w:val="both"/>
            </w:pPr>
            <w:r w:rsidRPr="00F35FCB">
              <w:t>Размещение спортивных баз и лагерей, в которых осуществляется спортивная подготовка длительно проживающих в них лиц</w:t>
            </w:r>
          </w:p>
        </w:tc>
        <w:tc>
          <w:tcPr>
            <w:tcW w:w="6520" w:type="dxa"/>
            <w:tcBorders>
              <w:top w:val="single" w:sz="4" w:space="0" w:color="auto"/>
              <w:left w:val="single" w:sz="4" w:space="0" w:color="auto"/>
              <w:bottom w:val="single" w:sz="4" w:space="0" w:color="auto"/>
              <w:right w:val="single" w:sz="4" w:space="0" w:color="auto"/>
            </w:tcBorders>
          </w:tcPr>
          <w:p w14:paraId="71DC125F" w14:textId="77777777" w:rsidR="00F67E59" w:rsidRPr="00F35FCB" w:rsidRDefault="00F67E59" w:rsidP="00F67E59">
            <w:pPr>
              <w:jc w:val="both"/>
            </w:pPr>
            <w:r w:rsidRPr="00F35FCB">
              <w:t>Минимальный размер земельного участка (площадь) – 1000 кв. м</w:t>
            </w:r>
          </w:p>
        </w:tc>
      </w:tr>
      <w:tr w:rsidR="00F35FCB" w:rsidRPr="00F35FCB" w14:paraId="33A6E85A" w14:textId="77777777" w:rsidTr="008C40F5">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4C6AE7D4"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C4C9DB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24B25F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7FC15D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CDF0A9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5269972"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252C8AD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8D6C17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C8623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F6BF6F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BED9981"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4E6B0DB6"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24D96B0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3EACED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0EFBC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DD048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03EB6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E49B81A"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7BF9CE8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97572A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BC478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10341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3AA7B51" w14:textId="77777777" w:rsidR="00F67E59" w:rsidRPr="00F35FCB" w:rsidRDefault="00F67E59" w:rsidP="00F67E59">
            <w:pPr>
              <w:jc w:val="both"/>
            </w:pPr>
            <w:r w:rsidRPr="00F35FCB">
              <w:t>Предельная высота зданий, строений, сооружений – 21/25/30/33 м (прим. 3.3)</w:t>
            </w:r>
          </w:p>
        </w:tc>
      </w:tr>
      <w:tr w:rsidR="00F35FCB" w:rsidRPr="00F35FCB" w14:paraId="066B0380" w14:textId="77777777" w:rsidTr="008C40F5">
        <w:trPr>
          <w:trHeight w:val="45"/>
        </w:trPr>
        <w:tc>
          <w:tcPr>
            <w:tcW w:w="567" w:type="dxa"/>
            <w:vMerge/>
            <w:tcBorders>
              <w:top w:val="nil"/>
              <w:left w:val="single" w:sz="8" w:space="0" w:color="000000"/>
              <w:bottom w:val="single" w:sz="4" w:space="0" w:color="auto"/>
              <w:right w:val="single" w:sz="8" w:space="0" w:color="000000"/>
            </w:tcBorders>
          </w:tcPr>
          <w:p w14:paraId="6D28A9F0"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C0C5CF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158390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0911A6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9AE151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FE980FF" w14:textId="77777777" w:rsidTr="008C40F5">
        <w:trPr>
          <w:trHeight w:val="60"/>
        </w:trPr>
        <w:tc>
          <w:tcPr>
            <w:tcW w:w="567" w:type="dxa"/>
            <w:vMerge w:val="restart"/>
            <w:tcBorders>
              <w:top w:val="single" w:sz="4" w:space="0" w:color="auto"/>
              <w:left w:val="single" w:sz="4" w:space="0" w:color="auto"/>
              <w:bottom w:val="single" w:sz="4" w:space="0" w:color="auto"/>
              <w:right w:val="single" w:sz="4" w:space="0" w:color="auto"/>
            </w:tcBorders>
          </w:tcPr>
          <w:p w14:paraId="5271E7AB" w14:textId="77777777" w:rsidR="00F67E59" w:rsidRPr="00F35FCB" w:rsidRDefault="00F67E59" w:rsidP="00596C2D">
            <w:pPr>
              <w:numPr>
                <w:ilvl w:val="0"/>
                <w:numId w:val="74"/>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6D15E5D" w14:textId="77777777" w:rsidR="00F67E59" w:rsidRPr="00F35FCB" w:rsidRDefault="00F67E59" w:rsidP="00F67E59">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591E0E6B" w14:textId="77777777" w:rsidR="00F67E59" w:rsidRPr="00F35FCB" w:rsidRDefault="00F67E59" w:rsidP="00F67E59">
            <w:r w:rsidRPr="00F35FCB">
              <w:t xml:space="preserve">6.8 </w:t>
            </w:r>
          </w:p>
        </w:tc>
        <w:tc>
          <w:tcPr>
            <w:tcW w:w="3969" w:type="dxa"/>
            <w:vMerge w:val="restart"/>
            <w:tcBorders>
              <w:top w:val="single" w:sz="4" w:space="0" w:color="auto"/>
              <w:left w:val="single" w:sz="4" w:space="0" w:color="auto"/>
              <w:bottom w:val="single" w:sz="4" w:space="0" w:color="auto"/>
              <w:right w:val="single" w:sz="4" w:space="0" w:color="auto"/>
            </w:tcBorders>
          </w:tcPr>
          <w:p w14:paraId="711C09CB" w14:textId="77777777" w:rsidR="00F67E59" w:rsidRPr="00F35FCB" w:rsidRDefault="00F67E59" w:rsidP="00F67E59">
            <w:pPr>
              <w:jc w:val="both"/>
            </w:pPr>
            <w:r w:rsidRPr="00F35FC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20" w:type="dxa"/>
            <w:tcBorders>
              <w:top w:val="single" w:sz="4" w:space="0" w:color="auto"/>
              <w:left w:val="single" w:sz="4" w:space="0" w:color="auto"/>
              <w:bottom w:val="single" w:sz="4" w:space="0" w:color="auto"/>
              <w:right w:val="single" w:sz="4" w:space="0" w:color="auto"/>
            </w:tcBorders>
          </w:tcPr>
          <w:p w14:paraId="5BB0924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4A7E919" w14:textId="77777777" w:rsidTr="008C40F5">
        <w:trPr>
          <w:trHeight w:val="60"/>
        </w:trPr>
        <w:tc>
          <w:tcPr>
            <w:tcW w:w="567" w:type="dxa"/>
            <w:vMerge/>
            <w:tcBorders>
              <w:top w:val="single" w:sz="4" w:space="0" w:color="auto"/>
              <w:left w:val="single" w:sz="8" w:space="0" w:color="000000"/>
              <w:bottom w:val="single" w:sz="8" w:space="0" w:color="000000"/>
              <w:right w:val="single" w:sz="8" w:space="0" w:color="000000"/>
            </w:tcBorders>
          </w:tcPr>
          <w:p w14:paraId="5C067520"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EC8393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247149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BED03F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EBE469E"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90AF22F" w14:textId="77777777" w:rsidTr="008C40F5">
        <w:trPr>
          <w:trHeight w:val="60"/>
        </w:trPr>
        <w:tc>
          <w:tcPr>
            <w:tcW w:w="567" w:type="dxa"/>
            <w:vMerge/>
            <w:tcBorders>
              <w:top w:val="nil"/>
              <w:left w:val="single" w:sz="8" w:space="0" w:color="000000"/>
              <w:bottom w:val="single" w:sz="8" w:space="0" w:color="000000"/>
              <w:right w:val="single" w:sz="8" w:space="0" w:color="000000"/>
            </w:tcBorders>
          </w:tcPr>
          <w:p w14:paraId="48A64BC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EB6207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C08ECF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76C6B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B273A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CD7D122" w14:textId="77777777" w:rsidTr="008C40F5">
        <w:trPr>
          <w:trHeight w:val="60"/>
        </w:trPr>
        <w:tc>
          <w:tcPr>
            <w:tcW w:w="567" w:type="dxa"/>
            <w:vMerge/>
            <w:tcBorders>
              <w:top w:val="nil"/>
              <w:left w:val="single" w:sz="8" w:space="0" w:color="000000"/>
              <w:bottom w:val="single" w:sz="8" w:space="0" w:color="000000"/>
              <w:right w:val="single" w:sz="8" w:space="0" w:color="000000"/>
            </w:tcBorders>
          </w:tcPr>
          <w:p w14:paraId="03F9B0F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D05EC6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74B505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F55C51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75DE2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8DCB91B" w14:textId="77777777" w:rsidTr="008C40F5">
        <w:trPr>
          <w:trHeight w:val="60"/>
        </w:trPr>
        <w:tc>
          <w:tcPr>
            <w:tcW w:w="567" w:type="dxa"/>
            <w:vMerge/>
            <w:tcBorders>
              <w:top w:val="nil"/>
              <w:left w:val="single" w:sz="8" w:space="0" w:color="000000"/>
              <w:bottom w:val="single" w:sz="8" w:space="0" w:color="000000"/>
              <w:right w:val="single" w:sz="8" w:space="0" w:color="000000"/>
            </w:tcBorders>
          </w:tcPr>
          <w:p w14:paraId="2E7EFF30"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910956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40566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3F79E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3517B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49D4112" w14:textId="77777777" w:rsidTr="008C40F5">
        <w:trPr>
          <w:trHeight w:val="60"/>
        </w:trPr>
        <w:tc>
          <w:tcPr>
            <w:tcW w:w="567" w:type="dxa"/>
            <w:vMerge/>
            <w:tcBorders>
              <w:top w:val="nil"/>
              <w:left w:val="single" w:sz="8" w:space="0" w:color="000000"/>
              <w:bottom w:val="single" w:sz="4" w:space="0" w:color="auto"/>
              <w:right w:val="single" w:sz="8" w:space="0" w:color="000000"/>
            </w:tcBorders>
          </w:tcPr>
          <w:p w14:paraId="16B5F590"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D9A43F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22F4756"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AD05C7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6786A9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D602313" w14:textId="77777777" w:rsidTr="008C40F5">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FD64E2A" w14:textId="77777777" w:rsidR="00F67E59" w:rsidRPr="00F35FCB" w:rsidRDefault="00F67E59" w:rsidP="00596C2D">
            <w:pPr>
              <w:numPr>
                <w:ilvl w:val="0"/>
                <w:numId w:val="74"/>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B81A069" w14:textId="77777777" w:rsidR="00F67E59" w:rsidRPr="00F35FCB" w:rsidRDefault="00F67E59" w:rsidP="00F67E59">
            <w:r w:rsidRPr="00F35FCB">
              <w:t>Водный транспорт</w:t>
            </w:r>
          </w:p>
        </w:tc>
        <w:tc>
          <w:tcPr>
            <w:tcW w:w="1701" w:type="dxa"/>
            <w:vMerge w:val="restart"/>
            <w:tcBorders>
              <w:top w:val="single" w:sz="4" w:space="0" w:color="auto"/>
              <w:left w:val="single" w:sz="4" w:space="0" w:color="auto"/>
              <w:bottom w:val="single" w:sz="4" w:space="0" w:color="auto"/>
              <w:right w:val="single" w:sz="4" w:space="0" w:color="auto"/>
            </w:tcBorders>
          </w:tcPr>
          <w:p w14:paraId="16F3BF6D" w14:textId="77777777" w:rsidR="00F67E59" w:rsidRPr="00F35FCB" w:rsidRDefault="00F67E59" w:rsidP="00F67E59">
            <w:r w:rsidRPr="00F35FCB">
              <w:t xml:space="preserve">7.3 </w:t>
            </w:r>
          </w:p>
        </w:tc>
        <w:tc>
          <w:tcPr>
            <w:tcW w:w="3969" w:type="dxa"/>
            <w:vMerge w:val="restart"/>
            <w:tcBorders>
              <w:top w:val="single" w:sz="4" w:space="0" w:color="auto"/>
              <w:left w:val="single" w:sz="4" w:space="0" w:color="auto"/>
              <w:bottom w:val="single" w:sz="4" w:space="0" w:color="auto"/>
              <w:right w:val="single" w:sz="4" w:space="0" w:color="auto"/>
            </w:tcBorders>
          </w:tcPr>
          <w:p w14:paraId="200385ED" w14:textId="77777777" w:rsidR="00F67E59" w:rsidRPr="00F35FCB" w:rsidRDefault="00F67E59" w:rsidP="00F67E59">
            <w:pPr>
              <w:jc w:val="both"/>
            </w:pPr>
            <w:r w:rsidRPr="00F35FCB">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6520" w:type="dxa"/>
            <w:tcBorders>
              <w:top w:val="single" w:sz="4" w:space="0" w:color="auto"/>
              <w:left w:val="single" w:sz="4" w:space="0" w:color="auto"/>
              <w:bottom w:val="single" w:sz="4" w:space="0" w:color="auto"/>
              <w:right w:val="single" w:sz="4" w:space="0" w:color="auto"/>
            </w:tcBorders>
          </w:tcPr>
          <w:p w14:paraId="423599F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82E74A0" w14:textId="77777777" w:rsidTr="008C40F5">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C2E45EE"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63D6D83"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D9F215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CCDFB6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531F26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1D40029"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193CF1F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21B9AB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80C818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D2FB3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FBD2D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AB325AC"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5D16E30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20FB3D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724EF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F4B2A4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A0A3A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tc>
      </w:tr>
      <w:tr w:rsidR="00F35FCB" w:rsidRPr="00F35FCB" w14:paraId="0745D123"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35B8EF7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2C7294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87777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FECE9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A4795AC"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4F579B0" w14:textId="77777777" w:rsidTr="008C40F5">
        <w:trPr>
          <w:trHeight w:val="45"/>
        </w:trPr>
        <w:tc>
          <w:tcPr>
            <w:tcW w:w="567" w:type="dxa"/>
            <w:vMerge/>
            <w:tcBorders>
              <w:top w:val="nil"/>
              <w:left w:val="single" w:sz="8" w:space="0" w:color="000000"/>
              <w:bottom w:val="single" w:sz="4" w:space="0" w:color="auto"/>
              <w:right w:val="single" w:sz="8" w:space="0" w:color="000000"/>
            </w:tcBorders>
          </w:tcPr>
          <w:p w14:paraId="1C74E38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B49E4F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CE1F50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3810B52"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89C084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4DAEB28" w14:textId="77777777" w:rsidTr="008C40F5">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84A00EC" w14:textId="77777777" w:rsidR="00F67E59" w:rsidRPr="00F35FCB" w:rsidRDefault="00F67E59" w:rsidP="00596C2D">
            <w:pPr>
              <w:numPr>
                <w:ilvl w:val="0"/>
                <w:numId w:val="74"/>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3A12291D"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65C00D08" w14:textId="77777777" w:rsidR="00F67E59" w:rsidRPr="00F35FCB" w:rsidRDefault="00F67E59" w:rsidP="00F67E59">
            <w:r w:rsidRPr="00F35FCB">
              <w:t xml:space="preserve">9.3 </w:t>
            </w:r>
          </w:p>
        </w:tc>
        <w:tc>
          <w:tcPr>
            <w:tcW w:w="3969" w:type="dxa"/>
            <w:vMerge w:val="restart"/>
            <w:tcBorders>
              <w:top w:val="single" w:sz="4" w:space="0" w:color="auto"/>
              <w:left w:val="single" w:sz="4" w:space="0" w:color="auto"/>
              <w:bottom w:val="single" w:sz="4" w:space="0" w:color="auto"/>
              <w:right w:val="single" w:sz="4" w:space="0" w:color="auto"/>
            </w:tcBorders>
          </w:tcPr>
          <w:p w14:paraId="13C0E166"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6993B256"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622D747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A7BDA26" w14:textId="77777777" w:rsidTr="008C40F5">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D7C07CA"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7A43BB4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37580E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DDE97DA"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F7444A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0AB8B1D"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6C6C9EE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E19A9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98DAD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B3C64B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6EF981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8CDCC44"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0004DE0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5C6B48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30917F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EE8E31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5C3E4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92850ED" w14:textId="77777777" w:rsidTr="008C40F5">
        <w:trPr>
          <w:trHeight w:val="45"/>
        </w:trPr>
        <w:tc>
          <w:tcPr>
            <w:tcW w:w="567" w:type="dxa"/>
            <w:vMerge/>
            <w:tcBorders>
              <w:top w:val="nil"/>
              <w:left w:val="single" w:sz="8" w:space="0" w:color="000000"/>
              <w:bottom w:val="single" w:sz="8" w:space="0" w:color="000000"/>
              <w:right w:val="single" w:sz="8" w:space="0" w:color="000000"/>
            </w:tcBorders>
          </w:tcPr>
          <w:p w14:paraId="5A21EF1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2DE53D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4457E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6EDBE4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A9261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B0BF7AA" w14:textId="77777777" w:rsidTr="008C40F5">
        <w:trPr>
          <w:trHeight w:val="45"/>
        </w:trPr>
        <w:tc>
          <w:tcPr>
            <w:tcW w:w="567" w:type="dxa"/>
            <w:vMerge/>
            <w:tcBorders>
              <w:top w:val="nil"/>
              <w:left w:val="single" w:sz="8" w:space="0" w:color="000000"/>
              <w:bottom w:val="single" w:sz="4" w:space="0" w:color="auto"/>
              <w:right w:val="single" w:sz="8" w:space="0" w:color="000000"/>
            </w:tcBorders>
          </w:tcPr>
          <w:p w14:paraId="3AB5498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7D260B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CD5077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38B9EB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E55C24E"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03BA6D8" w14:textId="77777777" w:rsidTr="008C40F5">
        <w:trPr>
          <w:trHeight w:val="460"/>
        </w:trPr>
        <w:tc>
          <w:tcPr>
            <w:tcW w:w="567" w:type="dxa"/>
            <w:vMerge w:val="restart"/>
            <w:tcBorders>
              <w:top w:val="single" w:sz="4" w:space="0" w:color="auto"/>
              <w:left w:val="single" w:sz="4" w:space="0" w:color="auto"/>
              <w:bottom w:val="single" w:sz="4" w:space="0" w:color="auto"/>
              <w:right w:val="single" w:sz="4" w:space="0" w:color="auto"/>
            </w:tcBorders>
          </w:tcPr>
          <w:p w14:paraId="0528F99F" w14:textId="77777777" w:rsidR="00F67E59" w:rsidRPr="00F35FCB" w:rsidRDefault="00F67E59" w:rsidP="00596C2D">
            <w:pPr>
              <w:numPr>
                <w:ilvl w:val="0"/>
                <w:numId w:val="74"/>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FFCF978"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76FB269D"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1C0553D1"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136D394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3A0C9B4" w14:textId="77777777" w:rsidTr="008C40F5">
        <w:trPr>
          <w:trHeight w:val="460"/>
        </w:trPr>
        <w:tc>
          <w:tcPr>
            <w:tcW w:w="567" w:type="dxa"/>
            <w:vMerge/>
            <w:tcBorders>
              <w:top w:val="single" w:sz="4" w:space="0" w:color="auto"/>
              <w:left w:val="single" w:sz="8" w:space="0" w:color="000000"/>
              <w:bottom w:val="single" w:sz="8" w:space="0" w:color="000000"/>
              <w:right w:val="single" w:sz="8" w:space="0" w:color="000000"/>
            </w:tcBorders>
          </w:tcPr>
          <w:p w14:paraId="6B7C99F0"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62A747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5C3B34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FC0A84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D0428E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0D2A30C" w14:textId="77777777" w:rsidTr="008C40F5">
        <w:trPr>
          <w:trHeight w:val="460"/>
        </w:trPr>
        <w:tc>
          <w:tcPr>
            <w:tcW w:w="567" w:type="dxa"/>
            <w:vMerge/>
            <w:tcBorders>
              <w:top w:val="nil"/>
              <w:left w:val="single" w:sz="8" w:space="0" w:color="000000"/>
              <w:bottom w:val="single" w:sz="8" w:space="0" w:color="000000"/>
              <w:right w:val="single" w:sz="8" w:space="0" w:color="000000"/>
            </w:tcBorders>
          </w:tcPr>
          <w:p w14:paraId="0A66DE4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76AF6A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84635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AE3ED2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0EB8C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7201BF93" w14:textId="77777777" w:rsidTr="008C40F5">
        <w:trPr>
          <w:trHeight w:val="460"/>
        </w:trPr>
        <w:tc>
          <w:tcPr>
            <w:tcW w:w="567" w:type="dxa"/>
            <w:vMerge/>
            <w:tcBorders>
              <w:top w:val="nil"/>
              <w:left w:val="single" w:sz="8" w:space="0" w:color="000000"/>
              <w:bottom w:val="single" w:sz="8" w:space="0" w:color="000000"/>
              <w:right w:val="single" w:sz="8" w:space="0" w:color="000000"/>
            </w:tcBorders>
          </w:tcPr>
          <w:p w14:paraId="0BC5E28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18FD60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6123F2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50DA3F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59258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2218608" w14:textId="77777777" w:rsidTr="008C40F5">
        <w:trPr>
          <w:trHeight w:val="460"/>
        </w:trPr>
        <w:tc>
          <w:tcPr>
            <w:tcW w:w="567" w:type="dxa"/>
            <w:vMerge/>
            <w:tcBorders>
              <w:top w:val="nil"/>
              <w:left w:val="single" w:sz="8" w:space="0" w:color="000000"/>
              <w:bottom w:val="single" w:sz="8" w:space="0" w:color="000000"/>
              <w:right w:val="single" w:sz="8" w:space="0" w:color="000000"/>
            </w:tcBorders>
          </w:tcPr>
          <w:p w14:paraId="481F5D3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647052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9CA52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78547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4DDCE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DD83C8E" w14:textId="77777777" w:rsidTr="008C40F5">
        <w:trPr>
          <w:trHeight w:val="460"/>
        </w:trPr>
        <w:tc>
          <w:tcPr>
            <w:tcW w:w="567" w:type="dxa"/>
            <w:vMerge/>
            <w:tcBorders>
              <w:top w:val="nil"/>
              <w:left w:val="single" w:sz="8" w:space="0" w:color="000000"/>
              <w:bottom w:val="single" w:sz="8" w:space="0" w:color="000000"/>
              <w:right w:val="single" w:sz="8" w:space="0" w:color="000000"/>
            </w:tcBorders>
          </w:tcPr>
          <w:p w14:paraId="1B1FA62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83586A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87A6FE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C23F191"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9F7432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8A2B51C" w14:textId="77777777" w:rsidTr="008C40F5">
        <w:trPr>
          <w:trHeight w:val="252"/>
        </w:trPr>
        <w:tc>
          <w:tcPr>
            <w:tcW w:w="567" w:type="dxa"/>
            <w:vMerge w:val="restart"/>
          </w:tcPr>
          <w:p w14:paraId="102860A9" w14:textId="60C43F2F" w:rsidR="008C40F5" w:rsidRPr="00F35FCB" w:rsidRDefault="008C40F5" w:rsidP="008C40F5">
            <w:pPr>
              <w:suppressAutoHyphens/>
            </w:pPr>
            <w:bookmarkStart w:id="347" w:name="_Toc208935658"/>
            <w:r w:rsidRPr="00F35FCB">
              <w:t>13.</w:t>
            </w:r>
          </w:p>
        </w:tc>
        <w:tc>
          <w:tcPr>
            <w:tcW w:w="2267" w:type="dxa"/>
            <w:vMerge w:val="restart"/>
          </w:tcPr>
          <w:p w14:paraId="7810F21B" w14:textId="6E43975B" w:rsidR="008C40F5" w:rsidRPr="00F35FCB" w:rsidRDefault="008C40F5" w:rsidP="00C85D3E">
            <w:r w:rsidRPr="00F35FCB">
              <w:rPr>
                <w:rFonts w:eastAsia="Tahoma"/>
              </w:rPr>
              <w:t>Магазины</w:t>
            </w:r>
          </w:p>
        </w:tc>
        <w:tc>
          <w:tcPr>
            <w:tcW w:w="1701" w:type="dxa"/>
            <w:vMerge w:val="restart"/>
          </w:tcPr>
          <w:p w14:paraId="3D24F749" w14:textId="77777777" w:rsidR="008C40F5" w:rsidRPr="00F35FCB" w:rsidRDefault="008C40F5" w:rsidP="00C85D3E">
            <w:r w:rsidRPr="00F35FCB">
              <w:rPr>
                <w:rFonts w:eastAsia="Tahoma"/>
              </w:rPr>
              <w:t>4.4</w:t>
            </w:r>
          </w:p>
        </w:tc>
        <w:tc>
          <w:tcPr>
            <w:tcW w:w="3969" w:type="dxa"/>
            <w:vMerge w:val="restart"/>
          </w:tcPr>
          <w:p w14:paraId="4E2F8090" w14:textId="77777777" w:rsidR="008C40F5" w:rsidRPr="00F35FCB" w:rsidRDefault="008C40F5" w:rsidP="00C85D3E">
            <w:r w:rsidRPr="00F35FCB">
              <w:rPr>
                <w:rFonts w:eastAsia="Tahom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520" w:type="dxa"/>
          </w:tcPr>
          <w:p w14:paraId="0F63F460" w14:textId="77777777" w:rsidR="008C40F5" w:rsidRPr="00F35FCB" w:rsidRDefault="008C40F5" w:rsidP="00C85D3E">
            <w:pPr>
              <w:jc w:val="both"/>
            </w:pPr>
            <w:r w:rsidRPr="00F35FCB">
              <w:rPr>
                <w:rFonts w:eastAsia="Tahoma"/>
              </w:rPr>
              <w:t>Минимальный размер земельного участка (площадь) – 600 кв. м</w:t>
            </w:r>
          </w:p>
        </w:tc>
      </w:tr>
      <w:tr w:rsidR="00F35FCB" w:rsidRPr="00F35FCB" w14:paraId="1C35D03A" w14:textId="77777777" w:rsidTr="008C40F5">
        <w:trPr>
          <w:trHeight w:val="252"/>
        </w:trPr>
        <w:tc>
          <w:tcPr>
            <w:tcW w:w="567" w:type="dxa"/>
            <w:vMerge/>
          </w:tcPr>
          <w:p w14:paraId="650AA96B" w14:textId="77777777" w:rsidR="008C40F5" w:rsidRPr="00F35FCB" w:rsidRDefault="008C40F5" w:rsidP="00C85D3E"/>
        </w:tc>
        <w:tc>
          <w:tcPr>
            <w:tcW w:w="2267" w:type="dxa"/>
            <w:vMerge/>
          </w:tcPr>
          <w:p w14:paraId="65125B31" w14:textId="77777777" w:rsidR="008C40F5" w:rsidRPr="00F35FCB" w:rsidRDefault="008C40F5" w:rsidP="00C85D3E"/>
        </w:tc>
        <w:tc>
          <w:tcPr>
            <w:tcW w:w="1701" w:type="dxa"/>
            <w:vMerge/>
          </w:tcPr>
          <w:p w14:paraId="0C41412B" w14:textId="77777777" w:rsidR="008C40F5" w:rsidRPr="00F35FCB" w:rsidRDefault="008C40F5" w:rsidP="00C85D3E"/>
        </w:tc>
        <w:tc>
          <w:tcPr>
            <w:tcW w:w="3969" w:type="dxa"/>
            <w:vMerge/>
          </w:tcPr>
          <w:p w14:paraId="3E6DC458" w14:textId="77777777" w:rsidR="008C40F5" w:rsidRPr="00F35FCB" w:rsidRDefault="008C40F5" w:rsidP="00C85D3E"/>
        </w:tc>
        <w:tc>
          <w:tcPr>
            <w:tcW w:w="6520" w:type="dxa"/>
          </w:tcPr>
          <w:p w14:paraId="141246E1" w14:textId="77777777" w:rsidR="008C40F5" w:rsidRPr="00F35FCB" w:rsidRDefault="008C40F5" w:rsidP="00C85D3E">
            <w:pPr>
              <w:jc w:val="both"/>
            </w:pPr>
            <w:r w:rsidRPr="00F35FCB">
              <w:rPr>
                <w:rFonts w:eastAsia="Tahoma"/>
              </w:rPr>
              <w:t>Максимальный размер земельного участка (площадь) – не подлежит установлению</w:t>
            </w:r>
          </w:p>
        </w:tc>
      </w:tr>
      <w:tr w:rsidR="00F35FCB" w:rsidRPr="00F35FCB" w14:paraId="296ADC15" w14:textId="77777777" w:rsidTr="008C40F5">
        <w:trPr>
          <w:trHeight w:val="252"/>
        </w:trPr>
        <w:tc>
          <w:tcPr>
            <w:tcW w:w="567" w:type="dxa"/>
            <w:vMerge/>
          </w:tcPr>
          <w:p w14:paraId="5781F42C" w14:textId="77777777" w:rsidR="008C40F5" w:rsidRPr="00F35FCB" w:rsidRDefault="008C40F5" w:rsidP="00C85D3E"/>
        </w:tc>
        <w:tc>
          <w:tcPr>
            <w:tcW w:w="2267" w:type="dxa"/>
            <w:vMerge/>
          </w:tcPr>
          <w:p w14:paraId="2F81112E" w14:textId="77777777" w:rsidR="008C40F5" w:rsidRPr="00F35FCB" w:rsidRDefault="008C40F5" w:rsidP="00C85D3E"/>
        </w:tc>
        <w:tc>
          <w:tcPr>
            <w:tcW w:w="1701" w:type="dxa"/>
            <w:vMerge/>
          </w:tcPr>
          <w:p w14:paraId="057CD959" w14:textId="77777777" w:rsidR="008C40F5" w:rsidRPr="00F35FCB" w:rsidRDefault="008C40F5" w:rsidP="00C85D3E"/>
        </w:tc>
        <w:tc>
          <w:tcPr>
            <w:tcW w:w="3969" w:type="dxa"/>
            <w:vMerge/>
          </w:tcPr>
          <w:p w14:paraId="21AAD153" w14:textId="77777777" w:rsidR="008C40F5" w:rsidRPr="00F35FCB" w:rsidRDefault="008C40F5" w:rsidP="00C85D3E"/>
        </w:tc>
        <w:tc>
          <w:tcPr>
            <w:tcW w:w="6520" w:type="dxa"/>
          </w:tcPr>
          <w:p w14:paraId="312D1427" w14:textId="77777777" w:rsidR="008C40F5" w:rsidRPr="00F35FCB" w:rsidRDefault="008C40F5" w:rsidP="00C85D3E">
            <w:pPr>
              <w:jc w:val="both"/>
            </w:pPr>
            <w:r w:rsidRPr="00F35FCB">
              <w:rPr>
                <w:rFonts w:eastAsia="Tahoma"/>
              </w:rPr>
              <w:t>Максимальный процент застройки в границах земельного участка – 50 %</w:t>
            </w:r>
          </w:p>
        </w:tc>
      </w:tr>
      <w:tr w:rsidR="00F35FCB" w:rsidRPr="00F35FCB" w14:paraId="2171422E" w14:textId="77777777" w:rsidTr="008C40F5">
        <w:trPr>
          <w:trHeight w:val="252"/>
        </w:trPr>
        <w:tc>
          <w:tcPr>
            <w:tcW w:w="567" w:type="dxa"/>
            <w:vMerge/>
          </w:tcPr>
          <w:p w14:paraId="0389E926" w14:textId="77777777" w:rsidR="008C40F5" w:rsidRPr="00F35FCB" w:rsidRDefault="008C40F5" w:rsidP="00C85D3E"/>
        </w:tc>
        <w:tc>
          <w:tcPr>
            <w:tcW w:w="2267" w:type="dxa"/>
            <w:vMerge/>
          </w:tcPr>
          <w:p w14:paraId="5CC21046" w14:textId="77777777" w:rsidR="008C40F5" w:rsidRPr="00F35FCB" w:rsidRDefault="008C40F5" w:rsidP="00C85D3E"/>
        </w:tc>
        <w:tc>
          <w:tcPr>
            <w:tcW w:w="1701" w:type="dxa"/>
            <w:vMerge/>
          </w:tcPr>
          <w:p w14:paraId="1BF7337C" w14:textId="77777777" w:rsidR="008C40F5" w:rsidRPr="00F35FCB" w:rsidRDefault="008C40F5" w:rsidP="00C85D3E"/>
        </w:tc>
        <w:tc>
          <w:tcPr>
            <w:tcW w:w="3969" w:type="dxa"/>
            <w:vMerge/>
          </w:tcPr>
          <w:p w14:paraId="757EDEA8" w14:textId="77777777" w:rsidR="008C40F5" w:rsidRPr="00F35FCB" w:rsidRDefault="008C40F5" w:rsidP="00C85D3E"/>
        </w:tc>
        <w:tc>
          <w:tcPr>
            <w:tcW w:w="6520" w:type="dxa"/>
          </w:tcPr>
          <w:p w14:paraId="1F30BF3B" w14:textId="77777777" w:rsidR="008C40F5" w:rsidRPr="00F35FCB" w:rsidRDefault="008C40F5" w:rsidP="00C85D3E">
            <w:pPr>
              <w:jc w:val="both"/>
              <w:rPr>
                <w:rFonts w:eastAsia="Tahoma"/>
              </w:rPr>
            </w:pPr>
            <w:r w:rsidRPr="00F35FCB">
              <w:rPr>
                <w:rFonts w:eastAsia="Tahoma"/>
              </w:rPr>
              <w:t>Минимальные отступы от границ смежных земельных участков – 3 м;</w:t>
            </w:r>
          </w:p>
          <w:p w14:paraId="2C24F900" w14:textId="77777777" w:rsidR="008C40F5" w:rsidRPr="00F35FCB" w:rsidRDefault="008C40F5" w:rsidP="00C85D3E">
            <w:pPr>
              <w:jc w:val="both"/>
            </w:pPr>
            <w:r w:rsidRPr="00F35FCB">
              <w:rPr>
                <w:rFonts w:eastAsia="Tahoma"/>
              </w:rPr>
              <w:t>от границ земельных участков со стороны, примыкающей к улично-дорожной сети – 5 м</w:t>
            </w:r>
          </w:p>
        </w:tc>
      </w:tr>
      <w:tr w:rsidR="00F35FCB" w:rsidRPr="00F35FCB" w14:paraId="7738FB07" w14:textId="77777777" w:rsidTr="008C40F5">
        <w:trPr>
          <w:trHeight w:val="252"/>
        </w:trPr>
        <w:tc>
          <w:tcPr>
            <w:tcW w:w="567" w:type="dxa"/>
            <w:vMerge/>
          </w:tcPr>
          <w:p w14:paraId="110495A3" w14:textId="77777777" w:rsidR="008C40F5" w:rsidRPr="00F35FCB" w:rsidRDefault="008C40F5" w:rsidP="00C85D3E"/>
        </w:tc>
        <w:tc>
          <w:tcPr>
            <w:tcW w:w="2267" w:type="dxa"/>
            <w:vMerge/>
          </w:tcPr>
          <w:p w14:paraId="77ED4728" w14:textId="77777777" w:rsidR="008C40F5" w:rsidRPr="00F35FCB" w:rsidRDefault="008C40F5" w:rsidP="00C85D3E"/>
        </w:tc>
        <w:tc>
          <w:tcPr>
            <w:tcW w:w="1701" w:type="dxa"/>
            <w:vMerge/>
          </w:tcPr>
          <w:p w14:paraId="64CFCB88" w14:textId="77777777" w:rsidR="008C40F5" w:rsidRPr="00F35FCB" w:rsidRDefault="008C40F5" w:rsidP="00C85D3E"/>
        </w:tc>
        <w:tc>
          <w:tcPr>
            <w:tcW w:w="3969" w:type="dxa"/>
            <w:vMerge/>
          </w:tcPr>
          <w:p w14:paraId="12BFFFF1" w14:textId="77777777" w:rsidR="008C40F5" w:rsidRPr="00F35FCB" w:rsidRDefault="008C40F5" w:rsidP="00C85D3E"/>
        </w:tc>
        <w:tc>
          <w:tcPr>
            <w:tcW w:w="6520" w:type="dxa"/>
          </w:tcPr>
          <w:p w14:paraId="6ACA8ABA" w14:textId="77777777" w:rsidR="008C40F5" w:rsidRPr="00F35FCB" w:rsidRDefault="008C40F5" w:rsidP="00C85D3E">
            <w:pPr>
              <w:jc w:val="both"/>
            </w:pPr>
            <w:r w:rsidRPr="00F35FCB">
              <w:rPr>
                <w:rFonts w:eastAsia="Tahoma"/>
              </w:rPr>
              <w:t>Предельная высота зданий, строений, сооружений – 20 м</w:t>
            </w:r>
          </w:p>
        </w:tc>
      </w:tr>
      <w:tr w:rsidR="008C40F5" w:rsidRPr="00F35FCB" w14:paraId="5F6EA0F4" w14:textId="77777777" w:rsidTr="008C40F5">
        <w:trPr>
          <w:trHeight w:val="241"/>
        </w:trPr>
        <w:tc>
          <w:tcPr>
            <w:tcW w:w="567" w:type="dxa"/>
            <w:vMerge/>
          </w:tcPr>
          <w:p w14:paraId="60032650" w14:textId="77777777" w:rsidR="008C40F5" w:rsidRPr="00F35FCB" w:rsidRDefault="008C40F5" w:rsidP="00C85D3E"/>
        </w:tc>
        <w:tc>
          <w:tcPr>
            <w:tcW w:w="2267" w:type="dxa"/>
            <w:vMerge/>
          </w:tcPr>
          <w:p w14:paraId="73E1C51E" w14:textId="77777777" w:rsidR="008C40F5" w:rsidRPr="00F35FCB" w:rsidRDefault="008C40F5" w:rsidP="00C85D3E"/>
        </w:tc>
        <w:tc>
          <w:tcPr>
            <w:tcW w:w="1701" w:type="dxa"/>
            <w:vMerge/>
          </w:tcPr>
          <w:p w14:paraId="37540BFB" w14:textId="77777777" w:rsidR="008C40F5" w:rsidRPr="00F35FCB" w:rsidRDefault="008C40F5" w:rsidP="00C85D3E"/>
        </w:tc>
        <w:tc>
          <w:tcPr>
            <w:tcW w:w="3969" w:type="dxa"/>
            <w:vMerge/>
          </w:tcPr>
          <w:p w14:paraId="2E5C6E3B" w14:textId="77777777" w:rsidR="008C40F5" w:rsidRPr="00F35FCB" w:rsidRDefault="008C40F5" w:rsidP="00C85D3E"/>
        </w:tc>
        <w:tc>
          <w:tcPr>
            <w:tcW w:w="6520" w:type="dxa"/>
          </w:tcPr>
          <w:p w14:paraId="2AFDA34E" w14:textId="77777777" w:rsidR="008C40F5" w:rsidRPr="00F35FCB" w:rsidRDefault="008C40F5" w:rsidP="00C85D3E">
            <w:pPr>
              <w:jc w:val="both"/>
            </w:pPr>
            <w:r w:rsidRPr="00F35FCB">
              <w:rPr>
                <w:rFonts w:eastAsia="Tahoma"/>
              </w:rPr>
              <w:t>Минимальный процент озеленения в границах земельного участка – 20 %</w:t>
            </w:r>
          </w:p>
        </w:tc>
      </w:tr>
    </w:tbl>
    <w:p w14:paraId="474EB057" w14:textId="77777777" w:rsidR="008C40F5" w:rsidRPr="00F35FCB" w:rsidRDefault="008C40F5" w:rsidP="00F67E59">
      <w:pPr>
        <w:spacing w:before="200"/>
        <w:outlineLvl w:val="3"/>
        <w:rPr>
          <w:b/>
        </w:rPr>
      </w:pPr>
    </w:p>
    <w:p w14:paraId="4FA1D04C" w14:textId="77777777" w:rsidR="008C40F5" w:rsidRPr="00F35FCB" w:rsidRDefault="008C40F5" w:rsidP="00F67E59">
      <w:pPr>
        <w:spacing w:before="200"/>
        <w:outlineLvl w:val="3"/>
        <w:rPr>
          <w:b/>
        </w:rPr>
      </w:pPr>
    </w:p>
    <w:p w14:paraId="362F2986" w14:textId="77777777" w:rsidR="008C40F5" w:rsidRPr="00F35FCB" w:rsidRDefault="008C40F5" w:rsidP="00F67E59">
      <w:pPr>
        <w:spacing w:before="200"/>
        <w:outlineLvl w:val="3"/>
        <w:rPr>
          <w:b/>
        </w:rPr>
      </w:pPr>
    </w:p>
    <w:p w14:paraId="0F251465" w14:textId="77777777" w:rsidR="008C40F5" w:rsidRPr="00F35FCB" w:rsidRDefault="008C40F5" w:rsidP="00F67E59">
      <w:pPr>
        <w:spacing w:before="200"/>
        <w:outlineLvl w:val="3"/>
        <w:rPr>
          <w:b/>
        </w:rPr>
      </w:pPr>
    </w:p>
    <w:p w14:paraId="1B980A6D" w14:textId="66456448" w:rsidR="00F67E59" w:rsidRPr="00F35FCB" w:rsidRDefault="00F67E59" w:rsidP="00F67E59">
      <w:pPr>
        <w:spacing w:before="200"/>
        <w:outlineLvl w:val="3"/>
        <w:rPr>
          <w:b/>
        </w:rPr>
      </w:pPr>
      <w:r w:rsidRPr="00F35FCB">
        <w:rPr>
          <w:b/>
        </w:rPr>
        <w:t>Особенности применения градостроительного регламента</w:t>
      </w:r>
      <w:bookmarkEnd w:id="347"/>
    </w:p>
    <w:p w14:paraId="32D4AE5F"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243243E3" w14:textId="77777777" w:rsidR="00F67E59" w:rsidRPr="00F35FCB" w:rsidRDefault="00F67E59" w:rsidP="00F67E59">
      <w:pPr>
        <w:ind w:firstLine="567"/>
        <w:jc w:val="both"/>
      </w:pPr>
      <w:r w:rsidRPr="00F35FCB">
        <w:t>3.1. Минимальные отступы:</w:t>
      </w:r>
    </w:p>
    <w:p w14:paraId="376318FB"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6FC233E4"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084DA273"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255DC98E"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1A0A13C5" w14:textId="77777777" w:rsidR="00F67E59" w:rsidRPr="00F35FCB" w:rsidRDefault="00F67E59" w:rsidP="00F67E59">
      <w:pPr>
        <w:ind w:firstLine="567"/>
        <w:jc w:val="both"/>
      </w:pPr>
      <w:r w:rsidRPr="00F35FCB">
        <w:t>3.2.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0FA5357A" w14:textId="77777777" w:rsidR="00F67E59" w:rsidRPr="00F35FCB" w:rsidRDefault="00F67E59" w:rsidP="00F67E59">
      <w:pPr>
        <w:ind w:firstLine="567"/>
        <w:jc w:val="both"/>
      </w:pPr>
      <w:r w:rsidRPr="00F35FCB">
        <w:t>3.3. Границы зон высотного регулирования отображены на Карте градостроительного зонирования настоящих Правил. Параметры высотного регулирования объектов капитального строительства установлены в пприм.8-10 ст. 23 настоящих Правил.</w:t>
      </w:r>
    </w:p>
    <w:p w14:paraId="500132AE" w14:textId="77777777" w:rsidR="00F67E59" w:rsidRPr="00F35FCB" w:rsidRDefault="00F67E59" w:rsidP="00F67E59">
      <w:pPr>
        <w:ind w:firstLine="567"/>
        <w:jc w:val="both"/>
      </w:pPr>
      <w:r w:rsidRPr="00F35FCB">
        <w:t>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5902213D" w14:textId="77777777" w:rsidR="00F67E59" w:rsidRPr="00F35FCB" w:rsidRDefault="00F67E59" w:rsidP="00F67E59">
      <w:pPr>
        <w:ind w:firstLine="567"/>
        <w:jc w:val="both"/>
      </w:pPr>
      <w:r w:rsidRPr="00F35FCB">
        <w:t>5. В границах территориальной зоны СК1,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w:t>
      </w:r>
    </w:p>
    <w:p w14:paraId="41C20DCE" w14:textId="77777777" w:rsidR="00F67E59" w:rsidRPr="00F35FCB" w:rsidRDefault="00F67E59" w:rsidP="00F67E59">
      <w:pPr>
        <w:spacing w:before="200"/>
        <w:outlineLvl w:val="3"/>
        <w:rPr>
          <w:b/>
        </w:rPr>
      </w:pPr>
      <w:bookmarkStart w:id="348" w:name="_Toc208417631"/>
      <w:bookmarkStart w:id="349" w:name="_Toc208935659"/>
      <w:r w:rsidRPr="00F35FCB">
        <w:rPr>
          <w:b/>
        </w:rPr>
        <w:t>Требования к архитектурно-градостроительному облику объектов капитального строительства</w:t>
      </w:r>
      <w:bookmarkEnd w:id="348"/>
      <w:bookmarkEnd w:id="349"/>
    </w:p>
    <w:p w14:paraId="4C988036"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117B726F" w14:textId="77777777" w:rsidR="00F67E59" w:rsidRPr="00F35FCB" w:rsidRDefault="00F67E59" w:rsidP="00F67E59">
      <w:pPr>
        <w:spacing w:before="200"/>
        <w:jc w:val="center"/>
        <w:outlineLvl w:val="2"/>
        <w:rPr>
          <w:b/>
        </w:rPr>
      </w:pPr>
      <w:bookmarkStart w:id="350" w:name="_Toc208417632"/>
      <w:bookmarkStart w:id="351" w:name="_Toc208935660"/>
      <w:r w:rsidRPr="00F35FCB">
        <w:rPr>
          <w:b/>
        </w:rPr>
        <w:t>Статья 61. К1. Зона кладбищ</w:t>
      </w:r>
      <w:bookmarkEnd w:id="350"/>
      <w:bookmarkEnd w:id="351"/>
    </w:p>
    <w:p w14:paraId="47E1C57F" w14:textId="77777777" w:rsidR="00F67E59" w:rsidRPr="00F35FCB" w:rsidRDefault="00F67E59" w:rsidP="00F67E59">
      <w:pPr>
        <w:ind w:firstLine="567"/>
        <w:jc w:val="both"/>
      </w:pPr>
      <w:r w:rsidRPr="00F35FCB">
        <w:t>1. Территориальная зона К1 предназначена для размещения объектов ритуальной деятельности, религиозного использования.</w:t>
      </w:r>
    </w:p>
    <w:p w14:paraId="3B626351" w14:textId="77777777" w:rsidR="00F67E59" w:rsidRPr="00F35FCB" w:rsidRDefault="00F67E59" w:rsidP="00F67E59">
      <w:pPr>
        <w:ind w:firstLine="567"/>
        <w:jc w:val="both"/>
      </w:pPr>
      <w:r w:rsidRPr="00F35FCB">
        <w:t xml:space="preserve">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К1: </w:t>
      </w:r>
    </w:p>
    <w:p w14:paraId="4888ED85" w14:textId="77777777" w:rsidR="00F67E59" w:rsidRPr="00F35FCB" w:rsidRDefault="00F67E59" w:rsidP="00F67E59">
      <w:pPr>
        <w:spacing w:before="200"/>
        <w:outlineLvl w:val="3"/>
        <w:rPr>
          <w:b/>
        </w:rPr>
      </w:pPr>
      <w:bookmarkStart w:id="352" w:name="_Toc208935661"/>
      <w:r w:rsidRPr="00F35FCB">
        <w:rPr>
          <w:b/>
        </w:rPr>
        <w:t>Основные виды разрешенного использования земельных участков и объектов капитального строительства</w:t>
      </w:r>
      <w:bookmarkEnd w:id="352"/>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59B294FC" w14:textId="77777777" w:rsidTr="00F67E59">
        <w:tc>
          <w:tcPr>
            <w:tcW w:w="567" w:type="dxa"/>
            <w:tcBorders>
              <w:top w:val="single" w:sz="8" w:space="0" w:color="000000"/>
              <w:left w:val="single" w:sz="8" w:space="0" w:color="000000"/>
              <w:bottom w:val="single" w:sz="4" w:space="0" w:color="auto"/>
              <w:right w:val="single" w:sz="8" w:space="0" w:color="000000"/>
            </w:tcBorders>
          </w:tcPr>
          <w:p w14:paraId="480CF204"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33AD501B"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1AE6EEAF" w14:textId="77777777" w:rsidR="00F67E59" w:rsidRPr="00F35FCB" w:rsidRDefault="00F67E59" w:rsidP="00F67E59">
            <w:pPr>
              <w:ind w:left="-115"/>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285F5F01"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6DCC8260"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74EDD17F" w14:textId="77777777" w:rsidTr="00F67E59">
        <w:trPr>
          <w:trHeight w:val="276"/>
        </w:trPr>
        <w:tc>
          <w:tcPr>
            <w:tcW w:w="567" w:type="dxa"/>
            <w:vMerge w:val="restart"/>
            <w:tcBorders>
              <w:top w:val="single" w:sz="4" w:space="0" w:color="auto"/>
              <w:left w:val="single" w:sz="4" w:space="0" w:color="auto"/>
              <w:bottom w:val="single" w:sz="4" w:space="0" w:color="auto"/>
              <w:right w:val="single" w:sz="4" w:space="0" w:color="auto"/>
            </w:tcBorders>
          </w:tcPr>
          <w:p w14:paraId="330A67FB" w14:textId="77777777" w:rsidR="00F67E59" w:rsidRPr="00F35FCB" w:rsidRDefault="00F67E59" w:rsidP="00596C2D">
            <w:pPr>
              <w:pStyle w:val="af1"/>
              <w:numPr>
                <w:ilvl w:val="0"/>
                <w:numId w:val="75"/>
              </w:numPr>
              <w:suppressAutoHyphens/>
              <w:ind w:left="0" w:firstLine="0"/>
              <w:contextualSpacing w:val="0"/>
            </w:pPr>
          </w:p>
        </w:tc>
        <w:tc>
          <w:tcPr>
            <w:tcW w:w="2267" w:type="dxa"/>
            <w:vMerge w:val="restart"/>
            <w:tcBorders>
              <w:top w:val="single" w:sz="4" w:space="0" w:color="auto"/>
              <w:left w:val="single" w:sz="4" w:space="0" w:color="auto"/>
              <w:bottom w:val="single" w:sz="4" w:space="0" w:color="auto"/>
              <w:right w:val="single" w:sz="4" w:space="0" w:color="auto"/>
            </w:tcBorders>
          </w:tcPr>
          <w:p w14:paraId="3143D942"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12F280FC"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7C4B0C60"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6626ADFE"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C757279"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628AE860" w14:textId="77777777" w:rsidR="00F67E59" w:rsidRPr="00F35FCB" w:rsidRDefault="00F67E59" w:rsidP="00F67E59">
            <w:pPr>
              <w:pStyle w:val="af1"/>
              <w:ind w:left="0"/>
              <w:contextualSpacing w:val="0"/>
            </w:pPr>
          </w:p>
        </w:tc>
        <w:tc>
          <w:tcPr>
            <w:tcW w:w="2267" w:type="dxa"/>
            <w:vMerge/>
            <w:tcBorders>
              <w:top w:val="single" w:sz="4" w:space="0" w:color="auto"/>
              <w:left w:val="nil"/>
              <w:bottom w:val="single" w:sz="8" w:space="0" w:color="000000"/>
              <w:right w:val="single" w:sz="8" w:space="0" w:color="000000"/>
            </w:tcBorders>
          </w:tcPr>
          <w:p w14:paraId="060192C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56999D8"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F3F9F0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6C3B14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B99CC0D"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60B558D5"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281DCB2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0786F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D1658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2FF36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80399D1"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4635DE72"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1BA39F7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289EB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45CFB0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E17898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3EFCBA9"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6D30D358"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0528D0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9DF2FC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239917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8E020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86D5B50" w14:textId="77777777" w:rsidTr="00F67E59">
        <w:trPr>
          <w:trHeight w:val="276"/>
        </w:trPr>
        <w:tc>
          <w:tcPr>
            <w:tcW w:w="567" w:type="dxa"/>
            <w:vMerge/>
            <w:tcBorders>
              <w:top w:val="nil"/>
              <w:left w:val="single" w:sz="8" w:space="0" w:color="000000"/>
              <w:bottom w:val="single" w:sz="4" w:space="0" w:color="auto"/>
              <w:right w:val="single" w:sz="8" w:space="0" w:color="000000"/>
            </w:tcBorders>
          </w:tcPr>
          <w:p w14:paraId="1164F06F"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6868843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CA57DD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3DA4421"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7746C5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C0575CB" w14:textId="77777777" w:rsidTr="00F67E59">
        <w:trPr>
          <w:trHeight w:val="143"/>
        </w:trPr>
        <w:tc>
          <w:tcPr>
            <w:tcW w:w="567" w:type="dxa"/>
            <w:vMerge w:val="restart"/>
            <w:tcBorders>
              <w:top w:val="single" w:sz="4" w:space="0" w:color="auto"/>
              <w:left w:val="single" w:sz="4" w:space="0" w:color="auto"/>
              <w:bottom w:val="single" w:sz="4" w:space="0" w:color="auto"/>
              <w:right w:val="single" w:sz="4" w:space="0" w:color="auto"/>
            </w:tcBorders>
          </w:tcPr>
          <w:p w14:paraId="5654E2C1" w14:textId="77777777" w:rsidR="00F67E59" w:rsidRPr="00F35FCB" w:rsidRDefault="00F67E59" w:rsidP="00596C2D">
            <w:pPr>
              <w:pStyle w:val="af1"/>
              <w:numPr>
                <w:ilvl w:val="0"/>
                <w:numId w:val="75"/>
              </w:numPr>
              <w:suppressAutoHyphens/>
              <w:ind w:left="0" w:firstLine="0"/>
              <w:contextualSpacing w:val="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18BE606"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3F043AD6"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20520899"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06209BCB"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0B5EB6A" w14:textId="77777777" w:rsidTr="00F67E59">
        <w:trPr>
          <w:trHeight w:val="70"/>
        </w:trPr>
        <w:tc>
          <w:tcPr>
            <w:tcW w:w="567" w:type="dxa"/>
            <w:vMerge/>
            <w:tcBorders>
              <w:top w:val="single" w:sz="4" w:space="0" w:color="auto"/>
              <w:left w:val="single" w:sz="8" w:space="0" w:color="000000"/>
              <w:bottom w:val="single" w:sz="8" w:space="0" w:color="000000"/>
              <w:right w:val="single" w:sz="8" w:space="0" w:color="000000"/>
            </w:tcBorders>
          </w:tcPr>
          <w:p w14:paraId="6884A551" w14:textId="77777777" w:rsidR="00F67E59" w:rsidRPr="00F35FCB" w:rsidRDefault="00F67E59" w:rsidP="00F67E59">
            <w:pPr>
              <w:pStyle w:val="af1"/>
              <w:ind w:left="0"/>
              <w:contextualSpacing w:val="0"/>
            </w:pPr>
          </w:p>
        </w:tc>
        <w:tc>
          <w:tcPr>
            <w:tcW w:w="2267" w:type="dxa"/>
            <w:vMerge/>
            <w:tcBorders>
              <w:top w:val="single" w:sz="4" w:space="0" w:color="auto"/>
              <w:left w:val="nil"/>
              <w:bottom w:val="single" w:sz="8" w:space="0" w:color="000000"/>
              <w:right w:val="single" w:sz="8" w:space="0" w:color="000000"/>
            </w:tcBorders>
          </w:tcPr>
          <w:p w14:paraId="43C6F396"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27B8F3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931328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F6B415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1034029"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7E150850"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07ECD7D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421AA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A97B8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99AC1A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4867AFF" w14:textId="77777777" w:rsidTr="00F67E59">
        <w:trPr>
          <w:trHeight w:val="597"/>
        </w:trPr>
        <w:tc>
          <w:tcPr>
            <w:tcW w:w="567" w:type="dxa"/>
            <w:vMerge/>
            <w:tcBorders>
              <w:top w:val="nil"/>
              <w:left w:val="single" w:sz="8" w:space="0" w:color="000000"/>
              <w:bottom w:val="single" w:sz="8" w:space="0" w:color="000000"/>
              <w:right w:val="single" w:sz="8" w:space="0" w:color="000000"/>
            </w:tcBorders>
          </w:tcPr>
          <w:p w14:paraId="24C15CB5"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290E505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2BEE9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6E104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72FDF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B43806F" w14:textId="77777777" w:rsidTr="00F67E59">
        <w:trPr>
          <w:trHeight w:val="70"/>
        </w:trPr>
        <w:tc>
          <w:tcPr>
            <w:tcW w:w="567" w:type="dxa"/>
            <w:vMerge/>
            <w:tcBorders>
              <w:top w:val="nil"/>
              <w:left w:val="single" w:sz="8" w:space="0" w:color="000000"/>
              <w:bottom w:val="single" w:sz="8" w:space="0" w:color="000000"/>
              <w:right w:val="single" w:sz="8" w:space="0" w:color="000000"/>
            </w:tcBorders>
          </w:tcPr>
          <w:p w14:paraId="4629694B"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3DB9483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81494B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899FA7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62958E0"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73424DC" w14:textId="77777777" w:rsidTr="00F67E59">
        <w:trPr>
          <w:trHeight w:val="70"/>
        </w:trPr>
        <w:tc>
          <w:tcPr>
            <w:tcW w:w="567" w:type="dxa"/>
            <w:vMerge/>
            <w:tcBorders>
              <w:top w:val="nil"/>
              <w:left w:val="single" w:sz="8" w:space="0" w:color="000000"/>
              <w:bottom w:val="single" w:sz="4" w:space="0" w:color="auto"/>
              <w:right w:val="single" w:sz="8" w:space="0" w:color="000000"/>
            </w:tcBorders>
          </w:tcPr>
          <w:p w14:paraId="47A31437"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564B5F6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49852C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2AB898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9C7207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B67672D"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6676D0EB" w14:textId="77777777" w:rsidR="00F67E59" w:rsidRPr="00F35FCB" w:rsidRDefault="00F67E59" w:rsidP="00596C2D">
            <w:pPr>
              <w:pStyle w:val="af1"/>
              <w:numPr>
                <w:ilvl w:val="0"/>
                <w:numId w:val="75"/>
              </w:numPr>
              <w:suppressAutoHyphens/>
              <w:ind w:left="0" w:firstLine="0"/>
              <w:contextualSpacing w:val="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7739C373" w14:textId="77777777" w:rsidR="00F67E59" w:rsidRPr="00F35FCB" w:rsidRDefault="00F67E59" w:rsidP="00F67E59">
            <w:r w:rsidRPr="00F35FCB">
              <w:t>Ритуальная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7E0C0B2F" w14:textId="77777777" w:rsidR="00F67E59" w:rsidRPr="00F35FCB" w:rsidRDefault="00F67E59" w:rsidP="00F67E59">
            <w:r w:rsidRPr="00F35FCB">
              <w:t>12.1</w:t>
            </w:r>
          </w:p>
        </w:tc>
        <w:tc>
          <w:tcPr>
            <w:tcW w:w="3969" w:type="dxa"/>
            <w:vMerge w:val="restart"/>
            <w:tcBorders>
              <w:top w:val="single" w:sz="4" w:space="0" w:color="auto"/>
              <w:left w:val="single" w:sz="4" w:space="0" w:color="auto"/>
              <w:bottom w:val="single" w:sz="4" w:space="0" w:color="auto"/>
              <w:right w:val="single" w:sz="4" w:space="0" w:color="auto"/>
            </w:tcBorders>
          </w:tcPr>
          <w:p w14:paraId="2F160662" w14:textId="77777777" w:rsidR="00F67E59" w:rsidRPr="00F35FCB" w:rsidRDefault="00F67E59" w:rsidP="00F67E59">
            <w:pPr>
              <w:jc w:val="both"/>
            </w:pPr>
            <w:r w:rsidRPr="00F35FCB">
              <w:t xml:space="preserve">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 </w:t>
            </w:r>
          </w:p>
        </w:tc>
        <w:tc>
          <w:tcPr>
            <w:tcW w:w="6520" w:type="dxa"/>
            <w:tcBorders>
              <w:top w:val="single" w:sz="4" w:space="0" w:color="auto"/>
              <w:left w:val="single" w:sz="4" w:space="0" w:color="auto"/>
              <w:bottom w:val="single" w:sz="4" w:space="0" w:color="auto"/>
              <w:right w:val="single" w:sz="4" w:space="0" w:color="auto"/>
            </w:tcBorders>
          </w:tcPr>
          <w:p w14:paraId="7AFF9E4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83FA854"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08EE067D" w14:textId="77777777" w:rsidR="00F67E59" w:rsidRPr="00F35FCB" w:rsidRDefault="00F67E59" w:rsidP="00F67E59">
            <w:pPr>
              <w:pStyle w:val="af1"/>
              <w:ind w:left="0"/>
              <w:contextualSpacing w:val="0"/>
            </w:pPr>
          </w:p>
        </w:tc>
        <w:tc>
          <w:tcPr>
            <w:tcW w:w="2267" w:type="dxa"/>
            <w:vMerge/>
            <w:tcBorders>
              <w:top w:val="single" w:sz="4" w:space="0" w:color="auto"/>
              <w:left w:val="nil"/>
              <w:bottom w:val="single" w:sz="8" w:space="0" w:color="000000"/>
              <w:right w:val="single" w:sz="8" w:space="0" w:color="000000"/>
            </w:tcBorders>
          </w:tcPr>
          <w:p w14:paraId="2E7B946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5F9B0C0"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6FE947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F923D1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16592FD" w14:textId="77777777" w:rsidTr="00F67E59">
        <w:tc>
          <w:tcPr>
            <w:tcW w:w="567" w:type="dxa"/>
            <w:vMerge/>
            <w:tcBorders>
              <w:top w:val="nil"/>
              <w:left w:val="single" w:sz="8" w:space="0" w:color="000000"/>
              <w:bottom w:val="single" w:sz="8" w:space="0" w:color="000000"/>
              <w:right w:val="single" w:sz="8" w:space="0" w:color="000000"/>
            </w:tcBorders>
          </w:tcPr>
          <w:p w14:paraId="7D295EBA"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3723F8F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A12C4B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11880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49C75F1"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0A478C50" w14:textId="77777777" w:rsidTr="00F67E59">
        <w:tc>
          <w:tcPr>
            <w:tcW w:w="567" w:type="dxa"/>
            <w:vMerge/>
            <w:tcBorders>
              <w:top w:val="nil"/>
              <w:left w:val="single" w:sz="8" w:space="0" w:color="000000"/>
              <w:bottom w:val="single" w:sz="8" w:space="0" w:color="000000"/>
              <w:right w:val="single" w:sz="8" w:space="0" w:color="000000"/>
            </w:tcBorders>
          </w:tcPr>
          <w:p w14:paraId="10C4D818"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6AA2BE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075ED8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267C5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7CA15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5A3FB79C" w14:textId="77777777" w:rsidTr="00F67E59">
        <w:tc>
          <w:tcPr>
            <w:tcW w:w="567" w:type="dxa"/>
            <w:vMerge/>
            <w:tcBorders>
              <w:top w:val="nil"/>
              <w:left w:val="single" w:sz="8" w:space="0" w:color="000000"/>
              <w:bottom w:val="single" w:sz="4" w:space="0" w:color="auto"/>
              <w:right w:val="single" w:sz="8" w:space="0" w:color="000000"/>
            </w:tcBorders>
          </w:tcPr>
          <w:p w14:paraId="75DE8185" w14:textId="77777777" w:rsidR="00F67E59" w:rsidRPr="00F35FCB" w:rsidRDefault="00F67E59" w:rsidP="00F67E59">
            <w:pPr>
              <w:pStyle w:val="af1"/>
              <w:ind w:left="0"/>
              <w:contextualSpacing w:val="0"/>
            </w:pPr>
          </w:p>
        </w:tc>
        <w:tc>
          <w:tcPr>
            <w:tcW w:w="2267" w:type="dxa"/>
            <w:vMerge/>
            <w:tcBorders>
              <w:top w:val="nil"/>
              <w:left w:val="nil"/>
              <w:bottom w:val="single" w:sz="4" w:space="0" w:color="auto"/>
              <w:right w:val="single" w:sz="8" w:space="0" w:color="000000"/>
            </w:tcBorders>
          </w:tcPr>
          <w:p w14:paraId="741BCED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9D9F95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A409C6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BBE2FE1" w14:textId="77777777" w:rsidR="00F67E59" w:rsidRPr="00F35FCB" w:rsidRDefault="00F67E59" w:rsidP="00F67E59">
            <w:pPr>
              <w:jc w:val="both"/>
            </w:pPr>
            <w:r w:rsidRPr="00F35FCB">
              <w:t>Предельная высота зданий, строений, сооружений – 9 м</w:t>
            </w:r>
          </w:p>
        </w:tc>
      </w:tr>
      <w:tr w:rsidR="00F35FCB" w:rsidRPr="00F35FCB" w14:paraId="413D01EE" w14:textId="77777777" w:rsidTr="00F67E59">
        <w:tc>
          <w:tcPr>
            <w:tcW w:w="567" w:type="dxa"/>
            <w:vMerge/>
            <w:tcBorders>
              <w:top w:val="single" w:sz="4" w:space="0" w:color="auto"/>
              <w:left w:val="single" w:sz="4" w:space="0" w:color="auto"/>
              <w:bottom w:val="single" w:sz="4" w:space="0" w:color="auto"/>
              <w:right w:val="single" w:sz="4" w:space="0" w:color="auto"/>
            </w:tcBorders>
          </w:tcPr>
          <w:p w14:paraId="5973B296" w14:textId="77777777" w:rsidR="00F67E59" w:rsidRPr="00F35FCB" w:rsidRDefault="00F67E59" w:rsidP="00F67E59">
            <w:pPr>
              <w:pStyle w:val="af1"/>
              <w:ind w:left="0"/>
              <w:contextualSpacing w:val="0"/>
            </w:pPr>
          </w:p>
        </w:tc>
        <w:tc>
          <w:tcPr>
            <w:tcW w:w="2267" w:type="dxa"/>
            <w:vMerge/>
            <w:tcBorders>
              <w:top w:val="single" w:sz="4" w:space="0" w:color="auto"/>
              <w:left w:val="single" w:sz="4" w:space="0" w:color="auto"/>
              <w:bottom w:val="single" w:sz="4" w:space="0" w:color="auto"/>
              <w:right w:val="single" w:sz="4" w:space="0" w:color="auto"/>
            </w:tcBorders>
          </w:tcPr>
          <w:p w14:paraId="4697194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DB2A5F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996E74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6D326441"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520FC348" w14:textId="77777777" w:rsidTr="00F67E59">
        <w:trPr>
          <w:trHeight w:val="460"/>
        </w:trPr>
        <w:tc>
          <w:tcPr>
            <w:tcW w:w="567" w:type="dxa"/>
            <w:vMerge w:val="restart"/>
            <w:tcBorders>
              <w:top w:val="single" w:sz="4" w:space="0" w:color="auto"/>
              <w:left w:val="single" w:sz="4" w:space="0" w:color="auto"/>
              <w:bottom w:val="single" w:sz="4" w:space="0" w:color="auto"/>
              <w:right w:val="single" w:sz="4" w:space="0" w:color="auto"/>
            </w:tcBorders>
          </w:tcPr>
          <w:p w14:paraId="5C7FEC17" w14:textId="77777777" w:rsidR="00F67E59" w:rsidRPr="00F35FCB" w:rsidRDefault="00F67E59" w:rsidP="00596C2D">
            <w:pPr>
              <w:pStyle w:val="af1"/>
              <w:numPr>
                <w:ilvl w:val="0"/>
                <w:numId w:val="75"/>
              </w:numPr>
              <w:suppressAutoHyphens/>
              <w:ind w:left="0" w:firstLine="0"/>
              <w:contextualSpacing w:val="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2910606" w14:textId="77777777" w:rsidR="00F67E59" w:rsidRPr="00F35FCB" w:rsidRDefault="00F67E59" w:rsidP="00F67E59">
            <w:r w:rsidRPr="00F35FCB">
              <w:t>Улично-дорожная сеть</w:t>
            </w:r>
          </w:p>
        </w:tc>
        <w:tc>
          <w:tcPr>
            <w:tcW w:w="1701" w:type="dxa"/>
            <w:vMerge w:val="restart"/>
            <w:tcBorders>
              <w:top w:val="single" w:sz="4" w:space="0" w:color="auto"/>
              <w:left w:val="single" w:sz="4" w:space="0" w:color="auto"/>
              <w:bottom w:val="single" w:sz="4" w:space="0" w:color="auto"/>
              <w:right w:val="single" w:sz="4" w:space="0" w:color="auto"/>
            </w:tcBorders>
          </w:tcPr>
          <w:p w14:paraId="00A0DB97" w14:textId="77777777" w:rsidR="00F67E59" w:rsidRPr="00F35FCB" w:rsidRDefault="00F67E59" w:rsidP="00F67E59">
            <w:r w:rsidRPr="00F35FCB">
              <w:t>12.0.1</w:t>
            </w:r>
          </w:p>
        </w:tc>
        <w:tc>
          <w:tcPr>
            <w:tcW w:w="3969" w:type="dxa"/>
            <w:vMerge w:val="restart"/>
            <w:tcBorders>
              <w:top w:val="single" w:sz="4" w:space="0" w:color="auto"/>
              <w:left w:val="single" w:sz="4" w:space="0" w:color="auto"/>
              <w:bottom w:val="single" w:sz="4" w:space="0" w:color="auto"/>
              <w:right w:val="single" w:sz="4" w:space="0" w:color="auto"/>
            </w:tcBorders>
          </w:tcPr>
          <w:p w14:paraId="3614E74E" w14:textId="77777777" w:rsidR="00F67E59" w:rsidRPr="00F35FCB" w:rsidRDefault="00F67E59" w:rsidP="00F67E59">
            <w:pPr>
              <w:jc w:val="both"/>
            </w:pPr>
            <w:r w:rsidRPr="00F35FC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520" w:type="dxa"/>
            <w:tcBorders>
              <w:top w:val="single" w:sz="4" w:space="0" w:color="auto"/>
              <w:left w:val="single" w:sz="4" w:space="0" w:color="auto"/>
              <w:bottom w:val="single" w:sz="4" w:space="0" w:color="auto"/>
              <w:right w:val="single" w:sz="4" w:space="0" w:color="auto"/>
            </w:tcBorders>
          </w:tcPr>
          <w:p w14:paraId="5AFA5EB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F2CDFCB" w14:textId="77777777" w:rsidTr="00F67E59">
        <w:trPr>
          <w:trHeight w:val="460"/>
        </w:trPr>
        <w:tc>
          <w:tcPr>
            <w:tcW w:w="567" w:type="dxa"/>
            <w:vMerge/>
            <w:tcBorders>
              <w:top w:val="single" w:sz="4" w:space="0" w:color="auto"/>
              <w:left w:val="single" w:sz="8" w:space="0" w:color="000000"/>
              <w:bottom w:val="single" w:sz="8" w:space="0" w:color="000000"/>
              <w:right w:val="single" w:sz="8" w:space="0" w:color="000000"/>
            </w:tcBorders>
          </w:tcPr>
          <w:p w14:paraId="41C37B38" w14:textId="77777777" w:rsidR="00F67E59" w:rsidRPr="00F35FCB" w:rsidRDefault="00F67E59" w:rsidP="00F67E59">
            <w:pPr>
              <w:pStyle w:val="af1"/>
              <w:ind w:left="0"/>
              <w:contextualSpacing w:val="0"/>
            </w:pPr>
          </w:p>
        </w:tc>
        <w:tc>
          <w:tcPr>
            <w:tcW w:w="2267" w:type="dxa"/>
            <w:vMerge/>
            <w:tcBorders>
              <w:top w:val="single" w:sz="4" w:space="0" w:color="auto"/>
              <w:left w:val="nil"/>
              <w:bottom w:val="single" w:sz="8" w:space="0" w:color="000000"/>
              <w:right w:val="single" w:sz="8" w:space="0" w:color="000000"/>
            </w:tcBorders>
          </w:tcPr>
          <w:p w14:paraId="035AF9E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4329FC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527CB3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2AAD7F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45F9B5D"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77927B9C"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499CFC1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67FF84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64107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7D93F5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8087090"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62D7FF72"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136FAF4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A3073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59729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8E1D5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E3E0DAF"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26D33C20"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10B65C1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F878C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3D9B7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F82212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0A9B2E5" w14:textId="77777777" w:rsidTr="00F67E59">
        <w:trPr>
          <w:trHeight w:val="460"/>
        </w:trPr>
        <w:tc>
          <w:tcPr>
            <w:tcW w:w="567" w:type="dxa"/>
            <w:vMerge/>
            <w:tcBorders>
              <w:top w:val="nil"/>
              <w:left w:val="single" w:sz="8" w:space="0" w:color="000000"/>
              <w:bottom w:val="single" w:sz="8" w:space="0" w:color="000000"/>
              <w:right w:val="single" w:sz="8" w:space="0" w:color="000000"/>
            </w:tcBorders>
          </w:tcPr>
          <w:p w14:paraId="0D9FE7D7" w14:textId="77777777" w:rsidR="00F67E59" w:rsidRPr="00F35FCB" w:rsidRDefault="00F67E59" w:rsidP="00F67E59">
            <w:pPr>
              <w:pStyle w:val="af1"/>
              <w:ind w:left="0"/>
              <w:contextualSpacing w:val="0"/>
            </w:pPr>
          </w:p>
        </w:tc>
        <w:tc>
          <w:tcPr>
            <w:tcW w:w="2267" w:type="dxa"/>
            <w:vMerge/>
            <w:tcBorders>
              <w:top w:val="nil"/>
              <w:left w:val="nil"/>
              <w:bottom w:val="single" w:sz="8" w:space="0" w:color="000000"/>
              <w:right w:val="single" w:sz="8" w:space="0" w:color="000000"/>
            </w:tcBorders>
          </w:tcPr>
          <w:p w14:paraId="4A8DE0D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F7B21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77B3E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3CC04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7940D720" w14:textId="77777777" w:rsidR="00F67E59" w:rsidRPr="00F35FCB" w:rsidRDefault="00F67E59" w:rsidP="00F67E59">
      <w:pPr>
        <w:keepNext/>
        <w:keepLines/>
        <w:spacing w:before="200"/>
        <w:jc w:val="both"/>
        <w:outlineLvl w:val="3"/>
        <w:rPr>
          <w:rFonts w:eastAsiaTheme="majorEastAsia"/>
          <w:b/>
          <w:bCs/>
        </w:rPr>
      </w:pPr>
      <w:bookmarkStart w:id="353" w:name="_Toc208935662"/>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353"/>
    </w:p>
    <w:p w14:paraId="4789E1F5" w14:textId="77777777" w:rsidR="00F67E59" w:rsidRPr="00F35FCB" w:rsidRDefault="00F67E59" w:rsidP="00F67E59">
      <w:pPr>
        <w:spacing w:before="200"/>
        <w:outlineLvl w:val="3"/>
        <w:rPr>
          <w:b/>
        </w:rPr>
      </w:pPr>
      <w:bookmarkStart w:id="354" w:name="_Toc208935663"/>
      <w:r w:rsidRPr="00F35FCB">
        <w:rPr>
          <w:b/>
        </w:rPr>
        <w:t>Условно разрешенные виды использования земельных участков и объектов капитального строительства</w:t>
      </w:r>
      <w:bookmarkEnd w:id="354"/>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60828EB9" w14:textId="77777777" w:rsidTr="00F67E59">
        <w:tc>
          <w:tcPr>
            <w:tcW w:w="567" w:type="dxa"/>
            <w:tcBorders>
              <w:top w:val="single" w:sz="8" w:space="0" w:color="000000"/>
              <w:left w:val="single" w:sz="8" w:space="0" w:color="000000"/>
              <w:bottom w:val="single" w:sz="4" w:space="0" w:color="auto"/>
              <w:right w:val="single" w:sz="8" w:space="0" w:color="000000"/>
            </w:tcBorders>
          </w:tcPr>
          <w:p w14:paraId="0FAE4D3F"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2CD62A2D"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2F1CD458"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000AFF33"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40ED0917"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108CA202"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0BAA2EBE" w14:textId="77777777" w:rsidR="00F67E59" w:rsidRPr="00F35FCB" w:rsidRDefault="00F67E59" w:rsidP="00596C2D">
            <w:pPr>
              <w:numPr>
                <w:ilvl w:val="0"/>
                <w:numId w:val="76"/>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1ACFF934" w14:textId="77777777" w:rsidR="00F67E59" w:rsidRPr="00F35FCB" w:rsidRDefault="00F67E59" w:rsidP="00F67E59">
            <w:r w:rsidRPr="00F35FCB">
              <w:t>Бытовое обслуживание</w:t>
            </w:r>
          </w:p>
        </w:tc>
        <w:tc>
          <w:tcPr>
            <w:tcW w:w="1701" w:type="dxa"/>
            <w:vMerge w:val="restart"/>
            <w:tcBorders>
              <w:top w:val="single" w:sz="4" w:space="0" w:color="auto"/>
              <w:left w:val="single" w:sz="4" w:space="0" w:color="auto"/>
              <w:bottom w:val="single" w:sz="4" w:space="0" w:color="auto"/>
              <w:right w:val="single" w:sz="4" w:space="0" w:color="auto"/>
            </w:tcBorders>
          </w:tcPr>
          <w:p w14:paraId="379812FD" w14:textId="77777777" w:rsidR="00F67E59" w:rsidRPr="00F35FCB" w:rsidRDefault="00F67E59" w:rsidP="00F67E59">
            <w:r w:rsidRPr="00F35FCB">
              <w:t>3.3</w:t>
            </w:r>
          </w:p>
        </w:tc>
        <w:tc>
          <w:tcPr>
            <w:tcW w:w="3969" w:type="dxa"/>
            <w:vMerge w:val="restart"/>
            <w:tcBorders>
              <w:top w:val="single" w:sz="4" w:space="0" w:color="auto"/>
              <w:left w:val="single" w:sz="4" w:space="0" w:color="auto"/>
              <w:bottom w:val="single" w:sz="4" w:space="0" w:color="auto"/>
              <w:right w:val="single" w:sz="4" w:space="0" w:color="auto"/>
            </w:tcBorders>
          </w:tcPr>
          <w:p w14:paraId="601D383E" w14:textId="77777777" w:rsidR="00F67E59" w:rsidRPr="00F35FCB" w:rsidRDefault="00F67E59" w:rsidP="00F67E59">
            <w:pPr>
              <w:jc w:val="both"/>
            </w:pPr>
            <w:r w:rsidRPr="00F35FC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520" w:type="dxa"/>
            <w:tcBorders>
              <w:top w:val="single" w:sz="4" w:space="0" w:color="auto"/>
              <w:left w:val="single" w:sz="4" w:space="0" w:color="auto"/>
              <w:bottom w:val="single" w:sz="4" w:space="0" w:color="auto"/>
              <w:right w:val="single" w:sz="4" w:space="0" w:color="auto"/>
            </w:tcBorders>
          </w:tcPr>
          <w:p w14:paraId="5C039589" w14:textId="77777777" w:rsidR="00F67E59" w:rsidRPr="00F35FCB" w:rsidRDefault="00F67E59" w:rsidP="00F67E59">
            <w:pPr>
              <w:jc w:val="both"/>
            </w:pPr>
            <w:r w:rsidRPr="00F35FCB">
              <w:t>Минимальный размер земельного участка (площадь) – 300 кв. м</w:t>
            </w:r>
          </w:p>
        </w:tc>
      </w:tr>
      <w:tr w:rsidR="00F35FCB" w:rsidRPr="00F35FCB" w14:paraId="11AD0A33"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7E2FD62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C37958D"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B70ED9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65833A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40C2F13A" w14:textId="77777777" w:rsidR="00F67E59" w:rsidRPr="00F35FCB" w:rsidRDefault="00F67E59" w:rsidP="00F67E59">
            <w:pPr>
              <w:jc w:val="both"/>
            </w:pPr>
            <w:r w:rsidRPr="00F35FCB">
              <w:t xml:space="preserve">Максимальный размер земельного участка (площадь) – не подлежит установлению </w:t>
            </w:r>
          </w:p>
        </w:tc>
      </w:tr>
      <w:tr w:rsidR="00F35FCB" w:rsidRPr="00F35FCB" w14:paraId="255F51BC" w14:textId="77777777" w:rsidTr="00F67E59">
        <w:tc>
          <w:tcPr>
            <w:tcW w:w="567" w:type="dxa"/>
            <w:vMerge/>
            <w:tcBorders>
              <w:top w:val="nil"/>
              <w:left w:val="single" w:sz="8" w:space="0" w:color="000000"/>
              <w:bottom w:val="single" w:sz="8" w:space="0" w:color="000000"/>
              <w:right w:val="single" w:sz="8" w:space="0" w:color="000000"/>
            </w:tcBorders>
          </w:tcPr>
          <w:p w14:paraId="366D0EF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0E4A5D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BA66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FE99E6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06E5FD6"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8FCE45F" w14:textId="77777777" w:rsidTr="00F67E59">
        <w:tc>
          <w:tcPr>
            <w:tcW w:w="567" w:type="dxa"/>
            <w:vMerge/>
            <w:tcBorders>
              <w:top w:val="nil"/>
              <w:left w:val="single" w:sz="8" w:space="0" w:color="000000"/>
              <w:bottom w:val="single" w:sz="4" w:space="0" w:color="auto"/>
              <w:right w:val="single" w:sz="8" w:space="0" w:color="000000"/>
            </w:tcBorders>
          </w:tcPr>
          <w:p w14:paraId="54CF6D9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4AC2C7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C326A8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452EB28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B85042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0775D724" w14:textId="77777777" w:rsidTr="00F67E59">
        <w:tc>
          <w:tcPr>
            <w:tcW w:w="567" w:type="dxa"/>
            <w:vMerge/>
            <w:tcBorders>
              <w:top w:val="single" w:sz="4" w:space="0" w:color="auto"/>
              <w:left w:val="single" w:sz="4" w:space="0" w:color="auto"/>
              <w:bottom w:val="single" w:sz="4" w:space="0" w:color="auto"/>
              <w:right w:val="single" w:sz="4" w:space="0" w:color="auto"/>
            </w:tcBorders>
          </w:tcPr>
          <w:p w14:paraId="08D1DDB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6328638"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B541805"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342A2D17"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110AAD0" w14:textId="77777777" w:rsidR="00F67E59" w:rsidRPr="00F35FCB" w:rsidRDefault="00F67E59" w:rsidP="00F67E59">
            <w:pPr>
              <w:jc w:val="both"/>
            </w:pPr>
            <w:r w:rsidRPr="00F35FCB">
              <w:t>Предельная высота зданий, строений, сооружений – 9 м</w:t>
            </w:r>
          </w:p>
        </w:tc>
      </w:tr>
      <w:tr w:rsidR="00F35FCB" w:rsidRPr="00F35FCB" w14:paraId="3BDFD1BE"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4ECB30EE"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42104C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1C1633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307364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6BA15B6" w14:textId="77777777" w:rsidR="00F67E59" w:rsidRPr="00F35FCB" w:rsidRDefault="00F67E59" w:rsidP="00F67E59">
            <w:pPr>
              <w:jc w:val="both"/>
            </w:pPr>
            <w:r w:rsidRPr="00F35FCB">
              <w:t xml:space="preserve">Минимальный процент озеленения в границах земельного участка – 20 % </w:t>
            </w:r>
          </w:p>
        </w:tc>
      </w:tr>
      <w:tr w:rsidR="00F35FCB" w:rsidRPr="00F35FCB" w14:paraId="7EE512C4"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147E2BB6" w14:textId="77777777" w:rsidR="00F67E59" w:rsidRPr="00F35FCB" w:rsidRDefault="00F67E59" w:rsidP="00596C2D">
            <w:pPr>
              <w:numPr>
                <w:ilvl w:val="0"/>
                <w:numId w:val="76"/>
              </w:numPr>
              <w:suppressAutoHyphens/>
              <w:ind w:left="0" w:firstLine="0"/>
            </w:pPr>
          </w:p>
        </w:tc>
        <w:tc>
          <w:tcPr>
            <w:tcW w:w="2267" w:type="dxa"/>
            <w:vMerge w:val="restart"/>
            <w:tcBorders>
              <w:top w:val="nil"/>
              <w:left w:val="nil"/>
              <w:bottom w:val="single" w:sz="8" w:space="0" w:color="000000"/>
              <w:right w:val="single" w:sz="8" w:space="0" w:color="000000"/>
            </w:tcBorders>
          </w:tcPr>
          <w:p w14:paraId="475F95BF" w14:textId="77777777" w:rsidR="00F67E59" w:rsidRPr="00F35FCB" w:rsidRDefault="00F67E59" w:rsidP="00F67E59">
            <w:r w:rsidRPr="00F35FCB">
              <w:t>Осуществление религиозных обрядов</w:t>
            </w:r>
          </w:p>
        </w:tc>
        <w:tc>
          <w:tcPr>
            <w:tcW w:w="1701" w:type="dxa"/>
            <w:vMerge w:val="restart"/>
            <w:tcBorders>
              <w:top w:val="nil"/>
              <w:left w:val="nil"/>
              <w:bottom w:val="single" w:sz="8" w:space="0" w:color="000000"/>
              <w:right w:val="single" w:sz="8" w:space="0" w:color="000000"/>
            </w:tcBorders>
          </w:tcPr>
          <w:p w14:paraId="390095CE" w14:textId="77777777" w:rsidR="00F67E59" w:rsidRPr="00F35FCB" w:rsidRDefault="00F67E59" w:rsidP="00F67E59">
            <w:r w:rsidRPr="00F35FCB">
              <w:t>3.7.1</w:t>
            </w:r>
          </w:p>
        </w:tc>
        <w:tc>
          <w:tcPr>
            <w:tcW w:w="3969" w:type="dxa"/>
            <w:vMerge w:val="restart"/>
            <w:tcBorders>
              <w:top w:val="nil"/>
              <w:left w:val="nil"/>
              <w:bottom w:val="single" w:sz="8" w:space="0" w:color="000000"/>
              <w:right w:val="single" w:sz="8" w:space="0" w:color="000000"/>
            </w:tcBorders>
          </w:tcPr>
          <w:p w14:paraId="667FDC5F"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nil"/>
              <w:left w:val="nil"/>
              <w:bottom w:val="single" w:sz="8" w:space="0" w:color="000000"/>
              <w:right w:val="single" w:sz="8" w:space="0" w:color="000000"/>
            </w:tcBorders>
          </w:tcPr>
          <w:p w14:paraId="52360EDD"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2DDEC6B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50DEB4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207E93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8AEEC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0F7DFD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537C9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0E6C3E9"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67AB7A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CE4FCC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7C1459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C9784A8"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BC8C97E"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63FD6E5F"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3FF69304"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7172E454"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5FAE6F96"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41FBBE1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71B9123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70C89E24"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C8025FB"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B3DBE2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AB4282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C74EEB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CF6528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F2B959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B67C58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71104F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2F7369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0F5282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58131579"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20097A4"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61727A8" w14:textId="77777777" w:rsidR="00F67E59" w:rsidRPr="00F35FCB" w:rsidRDefault="00F67E59" w:rsidP="00596C2D">
            <w:pPr>
              <w:numPr>
                <w:ilvl w:val="0"/>
                <w:numId w:val="76"/>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71595BD4"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0C24C157"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7919DAAD"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6FE7284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512954E"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3BC6277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BE43B7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DC967FF"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2A7647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AC650B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3F1D89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4F6A69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56256E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ACF0F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DA47EF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AA841D1"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78C8C1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00E5D9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22929B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031623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91A33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B2F102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49F3BEF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5E6AD2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D8DEC3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AAD5A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CD3A7A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ED2D9A1"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40EE5C7"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6F2F76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2092DA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5299C0A"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853F7D5"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8579C2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3EC3139"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5A91DA22" w14:textId="77777777" w:rsidR="00F67E59" w:rsidRPr="00F35FCB" w:rsidRDefault="00F67E59" w:rsidP="00596C2D">
            <w:pPr>
              <w:numPr>
                <w:ilvl w:val="0"/>
                <w:numId w:val="76"/>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286A3833" w14:textId="77777777" w:rsidR="00F67E59" w:rsidRPr="00F35FCB" w:rsidRDefault="00F67E59" w:rsidP="00F67E59">
            <w:r w:rsidRPr="00F35FCB">
              <w:t>Служебные гаражи</w:t>
            </w:r>
          </w:p>
        </w:tc>
        <w:tc>
          <w:tcPr>
            <w:tcW w:w="1701" w:type="dxa"/>
            <w:vMerge w:val="restart"/>
            <w:tcBorders>
              <w:top w:val="single" w:sz="4" w:space="0" w:color="auto"/>
              <w:left w:val="single" w:sz="4" w:space="0" w:color="auto"/>
              <w:bottom w:val="single" w:sz="4" w:space="0" w:color="auto"/>
              <w:right w:val="single" w:sz="4" w:space="0" w:color="auto"/>
            </w:tcBorders>
          </w:tcPr>
          <w:p w14:paraId="0DFABAF2" w14:textId="77777777" w:rsidR="00F67E59" w:rsidRPr="00F35FCB" w:rsidRDefault="00F67E59" w:rsidP="00F67E59">
            <w:r w:rsidRPr="00F35FCB">
              <w:t xml:space="preserve">4.9 </w:t>
            </w:r>
          </w:p>
        </w:tc>
        <w:tc>
          <w:tcPr>
            <w:tcW w:w="3969" w:type="dxa"/>
            <w:vMerge w:val="restart"/>
            <w:tcBorders>
              <w:top w:val="single" w:sz="4" w:space="0" w:color="auto"/>
              <w:left w:val="single" w:sz="4" w:space="0" w:color="auto"/>
              <w:bottom w:val="single" w:sz="4" w:space="0" w:color="auto"/>
              <w:right w:val="single" w:sz="4" w:space="0" w:color="auto"/>
            </w:tcBorders>
          </w:tcPr>
          <w:p w14:paraId="66E29527" w14:textId="77777777" w:rsidR="00F67E59" w:rsidRPr="00F35FCB" w:rsidRDefault="00F67E59" w:rsidP="00F67E59">
            <w:pPr>
              <w:jc w:val="both"/>
            </w:pPr>
            <w:r w:rsidRPr="00F35FCB">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20" w:type="dxa"/>
            <w:tcBorders>
              <w:top w:val="single" w:sz="4" w:space="0" w:color="auto"/>
              <w:left w:val="single" w:sz="4" w:space="0" w:color="auto"/>
              <w:bottom w:val="single" w:sz="4" w:space="0" w:color="auto"/>
              <w:right w:val="single" w:sz="4" w:space="0" w:color="auto"/>
            </w:tcBorders>
          </w:tcPr>
          <w:p w14:paraId="1D80DEB3" w14:textId="77777777" w:rsidR="00F67E59" w:rsidRPr="00F35FCB" w:rsidRDefault="00F67E59" w:rsidP="00F67E59">
            <w:pPr>
              <w:jc w:val="both"/>
            </w:pPr>
            <w:r w:rsidRPr="00F35FCB">
              <w:t>Минимальный размер земельного участка (площадь) – не 300 кв. м</w:t>
            </w:r>
          </w:p>
        </w:tc>
      </w:tr>
      <w:tr w:rsidR="00F35FCB" w:rsidRPr="00F35FCB" w14:paraId="1DCD51F2"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47293A63"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3B1CA59"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6AC7EC4"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287F52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4D4ABB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D163803" w14:textId="77777777" w:rsidTr="00F67E59">
        <w:tc>
          <w:tcPr>
            <w:tcW w:w="567" w:type="dxa"/>
            <w:vMerge/>
            <w:tcBorders>
              <w:top w:val="nil"/>
              <w:left w:val="single" w:sz="8" w:space="0" w:color="000000"/>
              <w:bottom w:val="single" w:sz="8" w:space="0" w:color="000000"/>
              <w:right w:val="single" w:sz="8" w:space="0" w:color="000000"/>
            </w:tcBorders>
          </w:tcPr>
          <w:p w14:paraId="68CD741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CECC6D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95106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A41C2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D82BD3" w14:textId="77777777" w:rsidR="00F67E59" w:rsidRPr="00F35FCB" w:rsidRDefault="00F67E59" w:rsidP="00F67E59">
            <w:pPr>
              <w:jc w:val="both"/>
            </w:pPr>
            <w:r w:rsidRPr="00F35FCB">
              <w:t>Максимальный процент застройки в границах земельного участка – 70 %</w:t>
            </w:r>
          </w:p>
        </w:tc>
      </w:tr>
      <w:tr w:rsidR="00F35FCB" w:rsidRPr="00F35FCB" w14:paraId="5BB57695" w14:textId="77777777" w:rsidTr="00F67E59">
        <w:tc>
          <w:tcPr>
            <w:tcW w:w="567" w:type="dxa"/>
            <w:vMerge/>
            <w:tcBorders>
              <w:top w:val="nil"/>
              <w:left w:val="single" w:sz="8" w:space="0" w:color="000000"/>
              <w:bottom w:val="single" w:sz="8" w:space="0" w:color="000000"/>
              <w:right w:val="single" w:sz="8" w:space="0" w:color="000000"/>
            </w:tcBorders>
          </w:tcPr>
          <w:p w14:paraId="186F965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BE6895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630191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3E4CB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711AA0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1B42C2E2" w14:textId="77777777" w:rsidTr="00F67E59">
        <w:tc>
          <w:tcPr>
            <w:tcW w:w="567" w:type="dxa"/>
            <w:vMerge/>
            <w:tcBorders>
              <w:top w:val="nil"/>
              <w:left w:val="single" w:sz="8" w:space="0" w:color="000000"/>
              <w:bottom w:val="single" w:sz="4" w:space="0" w:color="auto"/>
              <w:right w:val="single" w:sz="8" w:space="0" w:color="000000"/>
            </w:tcBorders>
          </w:tcPr>
          <w:p w14:paraId="5B93255E"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70D6EED"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965438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CDC6C2E"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F2F0E42" w14:textId="77777777" w:rsidR="00F67E59" w:rsidRPr="00F35FCB" w:rsidRDefault="00F67E59" w:rsidP="00F67E59">
            <w:pPr>
              <w:jc w:val="both"/>
            </w:pPr>
            <w:r w:rsidRPr="00F35FCB">
              <w:t>Предельная высота зданий, строений, сооружений – 5 м</w:t>
            </w:r>
          </w:p>
        </w:tc>
      </w:tr>
      <w:tr w:rsidR="00F35FCB" w:rsidRPr="00F35FCB" w14:paraId="140334F4" w14:textId="77777777" w:rsidTr="00F67E59">
        <w:tc>
          <w:tcPr>
            <w:tcW w:w="567" w:type="dxa"/>
            <w:vMerge/>
            <w:tcBorders>
              <w:top w:val="single" w:sz="4" w:space="0" w:color="auto"/>
              <w:left w:val="single" w:sz="4" w:space="0" w:color="auto"/>
              <w:bottom w:val="single" w:sz="4" w:space="0" w:color="auto"/>
              <w:right w:val="single" w:sz="4" w:space="0" w:color="auto"/>
            </w:tcBorders>
          </w:tcPr>
          <w:p w14:paraId="6B3B27D3"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5773ADAE"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BDAD8E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65C111CD"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3AD4E28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1B3508D4" w14:textId="77777777" w:rsidTr="00F67E59">
        <w:tc>
          <w:tcPr>
            <w:tcW w:w="567" w:type="dxa"/>
            <w:vMerge w:val="restart"/>
            <w:tcBorders>
              <w:top w:val="single" w:sz="4" w:space="0" w:color="auto"/>
              <w:left w:val="single" w:sz="8" w:space="0" w:color="000000"/>
              <w:bottom w:val="single" w:sz="8" w:space="0" w:color="000000"/>
              <w:right w:val="single" w:sz="8" w:space="0" w:color="000000"/>
            </w:tcBorders>
          </w:tcPr>
          <w:p w14:paraId="5A133B4C" w14:textId="77777777" w:rsidR="00F67E59" w:rsidRPr="00F35FCB" w:rsidRDefault="00F67E59" w:rsidP="00596C2D">
            <w:pPr>
              <w:numPr>
                <w:ilvl w:val="0"/>
                <w:numId w:val="76"/>
              </w:numPr>
              <w:suppressAutoHyphens/>
              <w:ind w:left="0" w:firstLine="0"/>
              <w:jc w:val="center"/>
            </w:pPr>
          </w:p>
        </w:tc>
        <w:tc>
          <w:tcPr>
            <w:tcW w:w="2267" w:type="dxa"/>
            <w:vMerge w:val="restart"/>
            <w:tcBorders>
              <w:top w:val="single" w:sz="4" w:space="0" w:color="auto"/>
              <w:left w:val="nil"/>
              <w:bottom w:val="single" w:sz="8" w:space="0" w:color="000000"/>
              <w:right w:val="single" w:sz="8" w:space="0" w:color="000000"/>
            </w:tcBorders>
          </w:tcPr>
          <w:p w14:paraId="2ED6B777" w14:textId="77777777" w:rsidR="00F67E59" w:rsidRPr="00F35FCB" w:rsidRDefault="00F67E59" w:rsidP="00F67E59">
            <w:r w:rsidRPr="00F35FCB">
              <w:t>Стоянка транспортных средств</w:t>
            </w:r>
          </w:p>
        </w:tc>
        <w:tc>
          <w:tcPr>
            <w:tcW w:w="1701" w:type="dxa"/>
            <w:vMerge w:val="restart"/>
            <w:tcBorders>
              <w:top w:val="single" w:sz="4" w:space="0" w:color="auto"/>
              <w:left w:val="nil"/>
              <w:bottom w:val="single" w:sz="8" w:space="0" w:color="000000"/>
              <w:right w:val="single" w:sz="8" w:space="0" w:color="000000"/>
            </w:tcBorders>
          </w:tcPr>
          <w:p w14:paraId="7E49166F" w14:textId="77777777" w:rsidR="00F67E59" w:rsidRPr="00F35FCB" w:rsidRDefault="00F67E59" w:rsidP="00F67E59">
            <w:r w:rsidRPr="00F35FCB">
              <w:t>4.9.2</w:t>
            </w:r>
          </w:p>
        </w:tc>
        <w:tc>
          <w:tcPr>
            <w:tcW w:w="3969" w:type="dxa"/>
            <w:vMerge w:val="restart"/>
            <w:tcBorders>
              <w:top w:val="single" w:sz="4" w:space="0" w:color="auto"/>
              <w:left w:val="nil"/>
              <w:bottom w:val="single" w:sz="8" w:space="0" w:color="000000"/>
              <w:right w:val="single" w:sz="8" w:space="0" w:color="000000"/>
            </w:tcBorders>
          </w:tcPr>
          <w:p w14:paraId="54EEA818" w14:textId="77777777" w:rsidR="00F67E59" w:rsidRPr="00F35FCB" w:rsidRDefault="00F67E59" w:rsidP="00F67E59">
            <w:pPr>
              <w:jc w:val="both"/>
            </w:pPr>
            <w:r w:rsidRPr="00F35FCB">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520" w:type="dxa"/>
            <w:tcBorders>
              <w:top w:val="single" w:sz="4" w:space="0" w:color="auto"/>
              <w:left w:val="nil"/>
              <w:bottom w:val="single" w:sz="8" w:space="0" w:color="000000"/>
              <w:right w:val="single" w:sz="8" w:space="0" w:color="000000"/>
            </w:tcBorders>
          </w:tcPr>
          <w:p w14:paraId="62B37FA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4254AE8" w14:textId="77777777" w:rsidTr="00F67E59">
        <w:tc>
          <w:tcPr>
            <w:tcW w:w="567" w:type="dxa"/>
            <w:vMerge/>
            <w:tcBorders>
              <w:top w:val="nil"/>
              <w:left w:val="single" w:sz="8" w:space="0" w:color="000000"/>
              <w:bottom w:val="single" w:sz="8" w:space="0" w:color="000000"/>
              <w:right w:val="single" w:sz="8" w:space="0" w:color="000000"/>
            </w:tcBorders>
          </w:tcPr>
          <w:p w14:paraId="5CA07AB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390A62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F441B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2E1350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4BC3AB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98097C1" w14:textId="77777777" w:rsidTr="00F67E59">
        <w:tc>
          <w:tcPr>
            <w:tcW w:w="567" w:type="dxa"/>
            <w:vMerge/>
            <w:tcBorders>
              <w:top w:val="nil"/>
              <w:left w:val="single" w:sz="8" w:space="0" w:color="000000"/>
              <w:bottom w:val="single" w:sz="8" w:space="0" w:color="000000"/>
              <w:right w:val="single" w:sz="8" w:space="0" w:color="000000"/>
            </w:tcBorders>
          </w:tcPr>
          <w:p w14:paraId="55B78A9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D4D64E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D24D0C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6A3AA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E58389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A2751DA" w14:textId="77777777" w:rsidTr="00F67E59">
        <w:tc>
          <w:tcPr>
            <w:tcW w:w="567" w:type="dxa"/>
            <w:vMerge/>
            <w:tcBorders>
              <w:top w:val="nil"/>
              <w:left w:val="single" w:sz="8" w:space="0" w:color="000000"/>
              <w:bottom w:val="single" w:sz="4" w:space="0" w:color="auto"/>
              <w:right w:val="single" w:sz="8" w:space="0" w:color="000000"/>
            </w:tcBorders>
          </w:tcPr>
          <w:p w14:paraId="054AB43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DF0411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4FD5E5B"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719847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8FC17B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28A255C" w14:textId="77777777" w:rsidTr="00F67E59">
        <w:tc>
          <w:tcPr>
            <w:tcW w:w="567" w:type="dxa"/>
            <w:vMerge/>
            <w:tcBorders>
              <w:top w:val="single" w:sz="4" w:space="0" w:color="auto"/>
              <w:left w:val="single" w:sz="4" w:space="0" w:color="auto"/>
              <w:bottom w:val="single" w:sz="4" w:space="0" w:color="auto"/>
              <w:right w:val="single" w:sz="4" w:space="0" w:color="auto"/>
            </w:tcBorders>
          </w:tcPr>
          <w:p w14:paraId="717BE7C4"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97746A9"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2FDE8FFF"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0846F1DF"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24B9AF6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31301F6" w14:textId="77777777" w:rsidTr="00F67E59">
        <w:tc>
          <w:tcPr>
            <w:tcW w:w="567" w:type="dxa"/>
            <w:vMerge/>
            <w:tcBorders>
              <w:top w:val="single" w:sz="4" w:space="0" w:color="auto"/>
              <w:left w:val="single" w:sz="8" w:space="0" w:color="000000"/>
              <w:bottom w:val="single" w:sz="4" w:space="0" w:color="auto"/>
              <w:right w:val="single" w:sz="8" w:space="0" w:color="000000"/>
            </w:tcBorders>
          </w:tcPr>
          <w:p w14:paraId="08C7FD56" w14:textId="77777777" w:rsidR="00F67E59" w:rsidRPr="00F35FCB" w:rsidRDefault="00F67E59" w:rsidP="00F67E59"/>
        </w:tc>
        <w:tc>
          <w:tcPr>
            <w:tcW w:w="2267" w:type="dxa"/>
            <w:vMerge/>
            <w:tcBorders>
              <w:top w:val="single" w:sz="4" w:space="0" w:color="auto"/>
              <w:left w:val="nil"/>
              <w:bottom w:val="single" w:sz="4" w:space="0" w:color="auto"/>
              <w:right w:val="single" w:sz="8" w:space="0" w:color="000000"/>
            </w:tcBorders>
          </w:tcPr>
          <w:p w14:paraId="7B4E8796" w14:textId="77777777" w:rsidR="00F67E59" w:rsidRPr="00F35FCB" w:rsidRDefault="00F67E59" w:rsidP="00F67E59"/>
        </w:tc>
        <w:tc>
          <w:tcPr>
            <w:tcW w:w="1701" w:type="dxa"/>
            <w:vMerge/>
            <w:tcBorders>
              <w:top w:val="single" w:sz="4" w:space="0" w:color="auto"/>
              <w:left w:val="nil"/>
              <w:bottom w:val="single" w:sz="4" w:space="0" w:color="auto"/>
              <w:right w:val="single" w:sz="8" w:space="0" w:color="000000"/>
            </w:tcBorders>
          </w:tcPr>
          <w:p w14:paraId="0EB470EF" w14:textId="77777777" w:rsidR="00F67E59" w:rsidRPr="00F35FCB" w:rsidRDefault="00F67E59" w:rsidP="00F67E59"/>
        </w:tc>
        <w:tc>
          <w:tcPr>
            <w:tcW w:w="3969" w:type="dxa"/>
            <w:vMerge/>
            <w:tcBorders>
              <w:top w:val="single" w:sz="4" w:space="0" w:color="auto"/>
              <w:left w:val="nil"/>
              <w:bottom w:val="single" w:sz="4" w:space="0" w:color="auto"/>
              <w:right w:val="single" w:sz="8" w:space="0" w:color="000000"/>
            </w:tcBorders>
          </w:tcPr>
          <w:p w14:paraId="3B5D374C" w14:textId="77777777" w:rsidR="00F67E59" w:rsidRPr="00F35FCB" w:rsidRDefault="00F67E59" w:rsidP="00F67E59">
            <w:pPr>
              <w:jc w:val="both"/>
            </w:pPr>
          </w:p>
        </w:tc>
        <w:tc>
          <w:tcPr>
            <w:tcW w:w="6520" w:type="dxa"/>
            <w:tcBorders>
              <w:top w:val="single" w:sz="4" w:space="0" w:color="auto"/>
              <w:left w:val="nil"/>
              <w:bottom w:val="single" w:sz="4" w:space="0" w:color="auto"/>
              <w:right w:val="single" w:sz="8" w:space="0" w:color="000000"/>
            </w:tcBorders>
          </w:tcPr>
          <w:p w14:paraId="021F3A7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2BECEA1"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0B3EF138" w14:textId="77777777" w:rsidR="00F67E59" w:rsidRPr="00F35FCB" w:rsidRDefault="00F67E59" w:rsidP="00596C2D">
            <w:pPr>
              <w:numPr>
                <w:ilvl w:val="0"/>
                <w:numId w:val="76"/>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8B8BA53" w14:textId="77777777" w:rsidR="00F67E59" w:rsidRPr="00F35FCB" w:rsidRDefault="00F67E59" w:rsidP="00F67E59">
            <w:r w:rsidRPr="00F35FCB">
              <w:t>Обеспечение внутреннего правопорядка</w:t>
            </w:r>
          </w:p>
        </w:tc>
        <w:tc>
          <w:tcPr>
            <w:tcW w:w="1701" w:type="dxa"/>
            <w:vMerge w:val="restart"/>
            <w:tcBorders>
              <w:top w:val="single" w:sz="4" w:space="0" w:color="auto"/>
              <w:left w:val="single" w:sz="4" w:space="0" w:color="auto"/>
              <w:bottom w:val="single" w:sz="4" w:space="0" w:color="auto"/>
              <w:right w:val="single" w:sz="4" w:space="0" w:color="auto"/>
            </w:tcBorders>
          </w:tcPr>
          <w:p w14:paraId="31D0AADC"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2D377DC1"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44E00F7C"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7199FB9"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4D09D45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D253135"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6DD78E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974D83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2969D33"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87B92A0" w14:textId="77777777" w:rsidTr="00F67E59">
        <w:tc>
          <w:tcPr>
            <w:tcW w:w="567" w:type="dxa"/>
            <w:vMerge/>
            <w:tcBorders>
              <w:top w:val="nil"/>
              <w:left w:val="single" w:sz="8" w:space="0" w:color="000000"/>
              <w:bottom w:val="single" w:sz="8" w:space="0" w:color="000000"/>
              <w:right w:val="single" w:sz="8" w:space="0" w:color="000000"/>
            </w:tcBorders>
          </w:tcPr>
          <w:p w14:paraId="4D1128C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656AA2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CA225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6940F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91E3F9F"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58938B74" w14:textId="77777777" w:rsidTr="00F67E59">
        <w:tc>
          <w:tcPr>
            <w:tcW w:w="567" w:type="dxa"/>
            <w:vMerge/>
            <w:tcBorders>
              <w:top w:val="nil"/>
              <w:left w:val="single" w:sz="8" w:space="0" w:color="000000"/>
              <w:bottom w:val="single" w:sz="8" w:space="0" w:color="000000"/>
              <w:right w:val="single" w:sz="8" w:space="0" w:color="000000"/>
            </w:tcBorders>
          </w:tcPr>
          <w:p w14:paraId="27B4D22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EEDF2D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989D41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79A096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B66FA0D"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A371CEC" w14:textId="77777777" w:rsidTr="00F67E59">
        <w:tc>
          <w:tcPr>
            <w:tcW w:w="567" w:type="dxa"/>
            <w:vMerge/>
            <w:tcBorders>
              <w:top w:val="nil"/>
              <w:left w:val="single" w:sz="8" w:space="0" w:color="000000"/>
              <w:bottom w:val="single" w:sz="8" w:space="0" w:color="000000"/>
              <w:right w:val="single" w:sz="8" w:space="0" w:color="000000"/>
            </w:tcBorders>
          </w:tcPr>
          <w:p w14:paraId="2F59CCF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318E1D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C9BF0B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56E2B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E7ADB2C"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77F4F679" w14:textId="77777777" w:rsidTr="00F67E59">
        <w:tc>
          <w:tcPr>
            <w:tcW w:w="567" w:type="dxa"/>
            <w:vMerge/>
            <w:tcBorders>
              <w:top w:val="nil"/>
              <w:left w:val="single" w:sz="8" w:space="0" w:color="000000"/>
              <w:bottom w:val="single" w:sz="8" w:space="0" w:color="000000"/>
              <w:right w:val="single" w:sz="8" w:space="0" w:color="000000"/>
            </w:tcBorders>
          </w:tcPr>
          <w:p w14:paraId="3F5D5FF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C37D64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52467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0A4FBD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5D3CDF" w14:textId="77777777" w:rsidR="00F67E59" w:rsidRPr="00F35FCB" w:rsidRDefault="00F67E59" w:rsidP="00F67E59">
            <w:pPr>
              <w:jc w:val="both"/>
            </w:pPr>
            <w:r w:rsidRPr="00F35FCB">
              <w:t>Минимальный процент озеленения в границах земельного участка – 20 %</w:t>
            </w:r>
          </w:p>
        </w:tc>
      </w:tr>
    </w:tbl>
    <w:p w14:paraId="0BA07A65" w14:textId="77777777" w:rsidR="00F67E59" w:rsidRPr="00F35FCB" w:rsidRDefault="00F67E59" w:rsidP="00F67E59">
      <w:pPr>
        <w:spacing w:before="200"/>
        <w:outlineLvl w:val="3"/>
        <w:rPr>
          <w:b/>
        </w:rPr>
      </w:pPr>
      <w:bookmarkStart w:id="355" w:name="_Toc208935664"/>
      <w:r w:rsidRPr="00F35FCB">
        <w:rPr>
          <w:b/>
        </w:rPr>
        <w:t>Особенности применения градостроительного регламента</w:t>
      </w:r>
      <w:bookmarkEnd w:id="355"/>
    </w:p>
    <w:p w14:paraId="268420AD"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35E6583A" w14:textId="77777777" w:rsidR="00F67E59" w:rsidRPr="00F35FCB" w:rsidRDefault="00F67E59" w:rsidP="00F67E59">
      <w:pPr>
        <w:ind w:firstLine="567"/>
        <w:jc w:val="both"/>
      </w:pPr>
      <w:r w:rsidRPr="00F35FCB">
        <w:t>3.1. Минимальные отступы:</w:t>
      </w:r>
    </w:p>
    <w:p w14:paraId="60D37891"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2BC5482A"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4A6E45E7"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037C962C"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5D99D4FF" w14:textId="77777777" w:rsidR="00F67E59" w:rsidRPr="00F35FCB" w:rsidRDefault="00F67E59" w:rsidP="00F67E59">
      <w:pPr>
        <w:ind w:firstLine="567"/>
        <w:jc w:val="both"/>
      </w:pPr>
      <w:r w:rsidRPr="00F35FCB">
        <w:t>3.2.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14:paraId="718D319F" w14:textId="77777777" w:rsidR="00F67E59" w:rsidRPr="00F35FCB" w:rsidRDefault="00F67E59" w:rsidP="00F67E59">
      <w:pPr>
        <w:ind w:firstLine="567"/>
        <w:jc w:val="both"/>
      </w:pPr>
      <w:r w:rsidRPr="00F35FCB">
        <w:t>3.3. Не разрешается размещать кладбища на территориях:</w:t>
      </w:r>
    </w:p>
    <w:p w14:paraId="50B58BAF" w14:textId="77777777" w:rsidR="00F67E59" w:rsidRPr="00F35FCB" w:rsidRDefault="00F67E59" w:rsidP="00F67E59">
      <w:pPr>
        <w:ind w:firstLine="567"/>
        <w:jc w:val="both"/>
      </w:pPr>
      <w:r w:rsidRPr="00F35FCB">
        <w:t>1)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w:t>
      </w:r>
    </w:p>
    <w:p w14:paraId="5FBC9A34" w14:textId="77777777" w:rsidR="00F67E59" w:rsidRPr="00F35FCB" w:rsidRDefault="00F67E59" w:rsidP="00F67E59">
      <w:pPr>
        <w:ind w:firstLine="567"/>
        <w:jc w:val="both"/>
      </w:pPr>
      <w:r w:rsidRPr="00F35FCB">
        <w:t>2) с выходами на поверхность закарстованных, сильнотрещиноватых пород и в местах выклинивания водоносных горизонтов;</w:t>
      </w:r>
    </w:p>
    <w:p w14:paraId="6174B0BA" w14:textId="77777777" w:rsidR="00F67E59" w:rsidRPr="00F35FCB" w:rsidRDefault="00F67E59" w:rsidP="00F67E59">
      <w:pPr>
        <w:ind w:firstLine="567"/>
        <w:jc w:val="both"/>
      </w:pPr>
      <w:r w:rsidRPr="00F35FCB">
        <w:t xml:space="preserve">3)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54ACC8BA" w14:textId="77777777" w:rsidR="00F67E59" w:rsidRPr="00F35FCB" w:rsidRDefault="00F67E59" w:rsidP="00F67E59">
      <w:pPr>
        <w:ind w:firstLine="567"/>
        <w:jc w:val="both"/>
      </w:pPr>
      <w:r w:rsidRPr="00F35FCB">
        <w:t>4)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14:paraId="039D7CC3" w14:textId="77777777" w:rsidR="00F67E59" w:rsidRPr="00F35FCB" w:rsidRDefault="00F67E59" w:rsidP="00F67E59">
      <w:pPr>
        <w:ind w:firstLine="567"/>
        <w:jc w:val="both"/>
      </w:pPr>
      <w:r w:rsidRPr="00F35FCB">
        <w:t>3.4. Выбор земельного участка под размещение кладбища производится на основе санитарно-эпидемиологической оценки следующих факторов:</w:t>
      </w:r>
    </w:p>
    <w:p w14:paraId="4BC7FB9D" w14:textId="77777777" w:rsidR="00F67E59" w:rsidRPr="00F35FCB" w:rsidRDefault="00F67E59" w:rsidP="00F67E59">
      <w:pPr>
        <w:ind w:firstLine="567"/>
        <w:jc w:val="both"/>
      </w:pPr>
      <w:r w:rsidRPr="00F35FCB">
        <w:t>1) санитарно-эпидемиологической обстановки;</w:t>
      </w:r>
    </w:p>
    <w:p w14:paraId="520C8768" w14:textId="77777777" w:rsidR="00F67E59" w:rsidRPr="00F35FCB" w:rsidRDefault="00F67E59" w:rsidP="00F67E59">
      <w:pPr>
        <w:ind w:firstLine="567"/>
        <w:jc w:val="both"/>
      </w:pPr>
      <w:r w:rsidRPr="00F35FCB">
        <w:t>2) градостроительного назначения и ландшафтного зонирования территории;</w:t>
      </w:r>
    </w:p>
    <w:p w14:paraId="45B384A9" w14:textId="77777777" w:rsidR="00F67E59" w:rsidRPr="00F35FCB" w:rsidRDefault="00F67E59" w:rsidP="00F67E59">
      <w:pPr>
        <w:ind w:firstLine="567"/>
        <w:jc w:val="both"/>
      </w:pPr>
      <w:r w:rsidRPr="00F35FCB">
        <w:t>3) геологических, гидрогеологических и гидрогеохимических данных;</w:t>
      </w:r>
    </w:p>
    <w:p w14:paraId="12F5261B" w14:textId="77777777" w:rsidR="00F67E59" w:rsidRPr="00F35FCB" w:rsidRDefault="00F67E59" w:rsidP="00F67E59">
      <w:pPr>
        <w:ind w:firstLine="567"/>
        <w:jc w:val="both"/>
      </w:pPr>
      <w:r w:rsidRPr="00F35FCB">
        <w:t>4) почвенно-географических и способности почв и почвогрунтов к самоочищению;</w:t>
      </w:r>
    </w:p>
    <w:p w14:paraId="61C3A410" w14:textId="77777777" w:rsidR="00F67E59" w:rsidRPr="00F35FCB" w:rsidRDefault="00F67E59" w:rsidP="00F67E59">
      <w:pPr>
        <w:ind w:firstLine="567"/>
        <w:jc w:val="both"/>
      </w:pPr>
      <w:r w:rsidRPr="00F35FCB">
        <w:t>5) эрозионного потенциала и миграции загрязнений;</w:t>
      </w:r>
    </w:p>
    <w:p w14:paraId="2979D3E1" w14:textId="77777777" w:rsidR="00F67E59" w:rsidRPr="00F35FCB" w:rsidRDefault="00F67E59" w:rsidP="00F67E59">
      <w:pPr>
        <w:ind w:firstLine="567"/>
        <w:jc w:val="both"/>
      </w:pPr>
      <w:r w:rsidRPr="00F35FCB">
        <w:t>6) транспортной доступности.</w:t>
      </w:r>
    </w:p>
    <w:p w14:paraId="41C21EF4" w14:textId="77777777" w:rsidR="00F67E59" w:rsidRPr="00F35FCB" w:rsidRDefault="00F67E59" w:rsidP="00F67E59">
      <w:pPr>
        <w:ind w:firstLine="567"/>
        <w:jc w:val="both"/>
      </w:pPr>
      <w:r w:rsidRPr="00F35FCB">
        <w:t>3.5. Участок, отводимый под кладбище, должен удовлетворять следующим требованиям:</w:t>
      </w:r>
    </w:p>
    <w:p w14:paraId="4F2A43AB" w14:textId="77777777" w:rsidR="00F67E59" w:rsidRPr="00F35FCB" w:rsidRDefault="00F67E59" w:rsidP="00F67E59">
      <w:pPr>
        <w:ind w:firstLine="567"/>
        <w:jc w:val="both"/>
      </w:pPr>
      <w:r w:rsidRPr="00F35FCB">
        <w:t>- иметь уклон в сторону, противоположную населенному пункту, открытым водоемам,</w:t>
      </w:r>
    </w:p>
    <w:p w14:paraId="2372C679" w14:textId="77777777" w:rsidR="00F67E59" w:rsidRPr="00F35FCB" w:rsidRDefault="00F67E59" w:rsidP="00F67E59">
      <w:pPr>
        <w:ind w:firstLine="567"/>
        <w:jc w:val="both"/>
      </w:pPr>
      <w:r w:rsidRPr="00F35FCB">
        <w:t>- не затопляться при паводках;</w:t>
      </w:r>
    </w:p>
    <w:p w14:paraId="0534D126" w14:textId="77777777" w:rsidR="00F67E59" w:rsidRPr="00F35FCB" w:rsidRDefault="00F67E59" w:rsidP="00F67E59">
      <w:pPr>
        <w:ind w:firstLine="567"/>
        <w:jc w:val="both"/>
      </w:pPr>
      <w:r w:rsidRPr="00F35FCB">
        <w:t>- иметь уровень стояния грунтовых вод не менее чем в 2,5 м от поверхности земли при максимальном стоянии грунтовых вод. При уровне - выше 2,5 м от поверхности земли участок может быть использован лишь для размещения кладбища для погребения после кремации;</w:t>
      </w:r>
    </w:p>
    <w:p w14:paraId="56485354" w14:textId="77777777" w:rsidR="00F67E59" w:rsidRPr="00F35FCB" w:rsidRDefault="00F67E59" w:rsidP="00F67E59">
      <w:pPr>
        <w:ind w:firstLine="567"/>
        <w:jc w:val="both"/>
      </w:pPr>
      <w:r w:rsidRPr="00F35FCB">
        <w:t>- иметь сухую, пористую почву (супесчаную, песчаную) на глубине 1,5 м и ниже с влажностью почвы в пределах 6 - 18 процентов;</w:t>
      </w:r>
    </w:p>
    <w:p w14:paraId="2FB1A405" w14:textId="77777777" w:rsidR="00F67E59" w:rsidRPr="00F35FCB" w:rsidRDefault="00F67E59" w:rsidP="00F67E59">
      <w:pPr>
        <w:ind w:firstLine="567"/>
        <w:jc w:val="both"/>
      </w:pPr>
      <w:r w:rsidRPr="00F35FCB">
        <w:t>- располагаться с подветренной стороны по отношению к жилой территории.</w:t>
      </w:r>
    </w:p>
    <w:p w14:paraId="4CEE19E0" w14:textId="77777777" w:rsidR="00F67E59" w:rsidRPr="00F35FCB" w:rsidRDefault="00F67E59" w:rsidP="00F67E59">
      <w:pPr>
        <w:ind w:firstLine="567"/>
        <w:jc w:val="both"/>
      </w:pPr>
      <w:r w:rsidRPr="00F35FCB">
        <w:t>3.6. Устройство кладбища осуществляется в соответствии с утвержденным проектом.</w:t>
      </w:r>
    </w:p>
    <w:p w14:paraId="656379D8" w14:textId="77777777" w:rsidR="00F67E59" w:rsidRPr="00F35FCB" w:rsidRDefault="00F67E59" w:rsidP="00F67E59">
      <w:pPr>
        <w:ind w:firstLine="567"/>
        <w:jc w:val="both"/>
      </w:pPr>
      <w:r w:rsidRPr="00F35FCB">
        <w:t>3.7. Размер земельного участка для кладбища определяется с учетом количества жителей конкретного поселения, но не может превышать 40 гектаров.</w:t>
      </w:r>
    </w:p>
    <w:p w14:paraId="34463AA5" w14:textId="77777777" w:rsidR="00F67E59" w:rsidRPr="00F35FCB" w:rsidRDefault="00F67E59" w:rsidP="00F67E59">
      <w:pPr>
        <w:ind w:firstLine="567"/>
        <w:jc w:val="both"/>
      </w:pPr>
      <w:r w:rsidRPr="00F35FCB">
        <w:t>3.8. Вновь создаваемые места погребения должны размещаться на расстоянии не менее 300 м от границ селитебной территории.</w:t>
      </w:r>
    </w:p>
    <w:p w14:paraId="0544AA5B" w14:textId="77777777" w:rsidR="00F67E59" w:rsidRPr="00F35FCB" w:rsidRDefault="00F67E59" w:rsidP="00F67E59">
      <w:pPr>
        <w:ind w:firstLine="567"/>
        <w:jc w:val="both"/>
      </w:pPr>
      <w:r w:rsidRPr="00F35FCB">
        <w:t>Кладбища с погребением путем предания тела (останков) умершего земле (захоронение в могилу, склеп) размещают на расстоянии:</w:t>
      </w:r>
    </w:p>
    <w:p w14:paraId="36481371" w14:textId="77777777" w:rsidR="00F67E59" w:rsidRPr="00F35FCB" w:rsidRDefault="00F67E59" w:rsidP="00F67E59">
      <w:pPr>
        <w:ind w:firstLine="567"/>
        <w:jc w:val="both"/>
      </w:pPr>
      <w:r w:rsidRPr="00F35FCB">
        <w:t>от жилых, общественных зданий, спортивно-оздоровительных и санаторно-курортных зон:</w:t>
      </w:r>
    </w:p>
    <w:p w14:paraId="061E9A3D" w14:textId="77777777" w:rsidR="00F67E59" w:rsidRPr="00F35FCB" w:rsidRDefault="00F67E59" w:rsidP="00F67E59">
      <w:pPr>
        <w:ind w:firstLine="567"/>
        <w:jc w:val="both"/>
      </w:pPr>
      <w:r w:rsidRPr="00F35FCB">
        <w:t>500 м - при площади кладбища от 20 до 40 га (размещение кладбища размером территории более 40 га не допускается);</w:t>
      </w:r>
    </w:p>
    <w:p w14:paraId="5F0FD4E0" w14:textId="77777777" w:rsidR="00F67E59" w:rsidRPr="00F35FCB" w:rsidRDefault="00F67E59" w:rsidP="00F67E59">
      <w:pPr>
        <w:ind w:firstLine="567"/>
        <w:jc w:val="both"/>
      </w:pPr>
      <w:r w:rsidRPr="00F35FCB">
        <w:t>300 м - при площади кладбища до 20 га;</w:t>
      </w:r>
    </w:p>
    <w:p w14:paraId="7D66707C" w14:textId="77777777" w:rsidR="00F67E59" w:rsidRPr="00F35FCB" w:rsidRDefault="00F67E59" w:rsidP="00F67E59">
      <w:pPr>
        <w:ind w:firstLine="567"/>
        <w:jc w:val="both"/>
      </w:pPr>
      <w:r w:rsidRPr="00F35FCB">
        <w:t>50 м - для сельских, закрытых кладбищ и мемориальных комплексов, кладбищ с погребением после кремации;</w:t>
      </w:r>
    </w:p>
    <w:p w14:paraId="5DF64074" w14:textId="77777777" w:rsidR="00F67E59" w:rsidRPr="00F35FCB" w:rsidRDefault="00F67E59" w:rsidP="00F67E59">
      <w:pPr>
        <w:ind w:firstLine="567"/>
        <w:jc w:val="both"/>
      </w:pPr>
      <w:r w:rsidRPr="00F35FCB">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4B138246" w14:textId="77777777" w:rsidR="00F67E59" w:rsidRPr="00F35FCB" w:rsidRDefault="00F67E59" w:rsidP="00F67E59">
      <w:pPr>
        <w:ind w:firstLine="567"/>
        <w:jc w:val="both"/>
      </w:pPr>
      <w:r w:rsidRPr="00F35FCB">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14:paraId="467992FE" w14:textId="77777777" w:rsidR="00F67E59" w:rsidRPr="00F35FCB" w:rsidRDefault="00F67E59" w:rsidP="00F67E59">
      <w:pPr>
        <w:ind w:firstLine="567"/>
        <w:jc w:val="both"/>
      </w:pPr>
      <w:r w:rsidRPr="00F35FCB">
        <w:t>3.9.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14:paraId="4108F2C4" w14:textId="77777777" w:rsidR="00F67E59" w:rsidRPr="00F35FCB" w:rsidRDefault="00F67E59" w:rsidP="00F67E59">
      <w:pPr>
        <w:ind w:firstLine="567"/>
        <w:jc w:val="both"/>
      </w:pPr>
      <w:r w:rsidRPr="00F35FCB">
        <w:t>3.10.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0F56108A" w14:textId="77777777" w:rsidR="00F67E59" w:rsidRPr="00F35FCB" w:rsidRDefault="00F67E59" w:rsidP="00F67E59">
      <w:pPr>
        <w:ind w:firstLine="567"/>
        <w:jc w:val="both"/>
      </w:pPr>
      <w:r w:rsidRPr="00F35FCB">
        <w:t>3.11. 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14:paraId="73C52E9C" w14:textId="77777777" w:rsidR="00F67E59" w:rsidRPr="00F35FCB" w:rsidRDefault="00F67E59" w:rsidP="00F67E59">
      <w:pPr>
        <w:ind w:firstLine="567"/>
        <w:jc w:val="both"/>
      </w:pPr>
      <w:r w:rsidRPr="00F35FCB">
        <w:t>3.12.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6E9A0484" w14:textId="77777777" w:rsidR="00F67E59" w:rsidRPr="00F35FCB" w:rsidRDefault="00F67E59" w:rsidP="00F67E59">
      <w:pPr>
        <w:ind w:firstLine="567"/>
        <w:jc w:val="both"/>
      </w:pPr>
      <w:r w:rsidRPr="00F35FCB">
        <w:t>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25AC20E2" w14:textId="77777777" w:rsidR="00F67E59" w:rsidRPr="00F35FCB" w:rsidRDefault="00F67E59" w:rsidP="00F67E59">
      <w:pPr>
        <w:ind w:firstLine="567"/>
        <w:jc w:val="both"/>
      </w:pPr>
      <w:r w:rsidRPr="00F35FCB">
        <w:t>5. В границах территориальной зоны К1,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57764B5A" w14:textId="77777777" w:rsidR="00F67E59" w:rsidRPr="00F35FCB" w:rsidRDefault="00F67E59" w:rsidP="00F67E59">
      <w:pPr>
        <w:spacing w:before="200"/>
        <w:outlineLvl w:val="3"/>
        <w:rPr>
          <w:b/>
        </w:rPr>
      </w:pPr>
      <w:bookmarkStart w:id="356" w:name="_Toc208935665"/>
      <w:r w:rsidRPr="00F35FCB">
        <w:rPr>
          <w:b/>
        </w:rPr>
        <w:t>Требования к архитектурно-градостроительному облику объектов капитального строительства</w:t>
      </w:r>
      <w:bookmarkEnd w:id="356"/>
    </w:p>
    <w:p w14:paraId="70359FF2"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54460877" w14:textId="77777777" w:rsidR="00F67E59" w:rsidRPr="00F35FCB" w:rsidRDefault="00F67E59" w:rsidP="00F67E59">
      <w:pPr>
        <w:spacing w:before="200"/>
        <w:jc w:val="center"/>
        <w:outlineLvl w:val="2"/>
        <w:rPr>
          <w:b/>
        </w:rPr>
      </w:pPr>
      <w:bookmarkStart w:id="357" w:name="_Toc208417633"/>
      <w:bookmarkStart w:id="358" w:name="_Toc208935666"/>
      <w:r w:rsidRPr="00F35FCB">
        <w:rPr>
          <w:b/>
        </w:rPr>
        <w:t>Статья 62. ОТ1. Зона размещения объектов обращения с отходами</w:t>
      </w:r>
      <w:bookmarkEnd w:id="357"/>
      <w:bookmarkEnd w:id="358"/>
    </w:p>
    <w:p w14:paraId="1DBF9952" w14:textId="77777777" w:rsidR="00F67E59" w:rsidRPr="00F35FCB" w:rsidRDefault="00F67E59" w:rsidP="00F67E59">
      <w:pPr>
        <w:ind w:firstLine="567"/>
        <w:jc w:val="both"/>
      </w:pPr>
      <w:r w:rsidRPr="00F35FCB">
        <w:t>1. Территориальная зона ОТ1 предназначена для размещения полигонов по сортировке и складированию бытового мусора и отходов.</w:t>
      </w:r>
    </w:p>
    <w:p w14:paraId="5A699B54" w14:textId="77777777" w:rsidR="00F67E59" w:rsidRPr="00F35FCB" w:rsidRDefault="00F67E59" w:rsidP="00F67E59">
      <w:pPr>
        <w:ind w:firstLine="567"/>
        <w:jc w:val="both"/>
      </w:pPr>
      <w:r w:rsidRPr="00F35FCB">
        <w:t xml:space="preserve">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ОТ1: </w:t>
      </w:r>
    </w:p>
    <w:p w14:paraId="2078DCBB" w14:textId="77777777" w:rsidR="00F67E59" w:rsidRPr="00F35FCB" w:rsidRDefault="00F67E59" w:rsidP="00F67E59">
      <w:pPr>
        <w:spacing w:before="200"/>
        <w:outlineLvl w:val="3"/>
        <w:rPr>
          <w:b/>
        </w:rPr>
      </w:pPr>
      <w:bookmarkStart w:id="359" w:name="_Toc208935667"/>
      <w:r w:rsidRPr="00F35FCB">
        <w:rPr>
          <w:b/>
        </w:rPr>
        <w:t>Основные виды разрешенного использования земельных участков и объектов капитального строительства</w:t>
      </w:r>
      <w:bookmarkEnd w:id="359"/>
    </w:p>
    <w:tbl>
      <w:tblPr>
        <w:tblStyle w:val="a7"/>
        <w:tblW w:w="15024" w:type="dxa"/>
        <w:tblLayout w:type="fixed"/>
        <w:tblLook w:val="04A0" w:firstRow="1" w:lastRow="0" w:firstColumn="1" w:lastColumn="0" w:noHBand="0" w:noVBand="1"/>
      </w:tblPr>
      <w:tblGrid>
        <w:gridCol w:w="565"/>
        <w:gridCol w:w="2269"/>
        <w:gridCol w:w="1701"/>
        <w:gridCol w:w="3969"/>
        <w:gridCol w:w="6520"/>
      </w:tblGrid>
      <w:tr w:rsidR="00F35FCB" w:rsidRPr="00F35FCB" w14:paraId="5924E4D4" w14:textId="77777777" w:rsidTr="00F67E59">
        <w:tc>
          <w:tcPr>
            <w:tcW w:w="565" w:type="dxa"/>
            <w:tcBorders>
              <w:top w:val="single" w:sz="8" w:space="0" w:color="000000"/>
              <w:left w:val="single" w:sz="8" w:space="0" w:color="000000"/>
              <w:bottom w:val="single" w:sz="4" w:space="0" w:color="auto"/>
              <w:right w:val="single" w:sz="8" w:space="0" w:color="000000"/>
            </w:tcBorders>
          </w:tcPr>
          <w:p w14:paraId="57B8A509" w14:textId="77777777" w:rsidR="00F67E59" w:rsidRPr="00F35FCB" w:rsidRDefault="00F67E59" w:rsidP="00F67E59">
            <w:pPr>
              <w:jc w:val="center"/>
            </w:pPr>
            <w:r w:rsidRPr="00F35FCB">
              <w:t>№ п/п</w:t>
            </w:r>
          </w:p>
        </w:tc>
        <w:tc>
          <w:tcPr>
            <w:tcW w:w="2269" w:type="dxa"/>
            <w:tcBorders>
              <w:top w:val="single" w:sz="8" w:space="0" w:color="000000"/>
              <w:left w:val="nil"/>
              <w:bottom w:val="single" w:sz="4" w:space="0" w:color="auto"/>
              <w:right w:val="single" w:sz="8" w:space="0" w:color="000000"/>
            </w:tcBorders>
          </w:tcPr>
          <w:p w14:paraId="61A01F76"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56E3DFDC"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7F0FEDA2"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11C6394"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47855A58" w14:textId="77777777" w:rsidTr="00F67E59">
        <w:trPr>
          <w:trHeight w:val="143"/>
        </w:trPr>
        <w:tc>
          <w:tcPr>
            <w:tcW w:w="565" w:type="dxa"/>
            <w:vMerge w:val="restart"/>
            <w:tcBorders>
              <w:top w:val="single" w:sz="4" w:space="0" w:color="auto"/>
              <w:left w:val="single" w:sz="4" w:space="0" w:color="auto"/>
              <w:bottom w:val="single" w:sz="4" w:space="0" w:color="auto"/>
              <w:right w:val="single" w:sz="4" w:space="0" w:color="auto"/>
            </w:tcBorders>
          </w:tcPr>
          <w:p w14:paraId="776B7E77" w14:textId="77777777" w:rsidR="00F67E59" w:rsidRPr="00F35FCB" w:rsidRDefault="00F67E59" w:rsidP="00596C2D">
            <w:pPr>
              <w:numPr>
                <w:ilvl w:val="0"/>
                <w:numId w:val="7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71DF992F"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2A0486F4"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0ABA0141"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1CCEE07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900AC75" w14:textId="77777777" w:rsidTr="00F67E59">
        <w:trPr>
          <w:trHeight w:val="70"/>
        </w:trPr>
        <w:tc>
          <w:tcPr>
            <w:tcW w:w="565" w:type="dxa"/>
            <w:vMerge/>
            <w:tcBorders>
              <w:top w:val="single" w:sz="4" w:space="0" w:color="auto"/>
              <w:left w:val="single" w:sz="8" w:space="0" w:color="000000"/>
              <w:bottom w:val="single" w:sz="8" w:space="0" w:color="000000"/>
              <w:right w:val="single" w:sz="8" w:space="0" w:color="000000"/>
            </w:tcBorders>
          </w:tcPr>
          <w:p w14:paraId="61E7AF25"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1036FBBB"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863EDE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CA9AC6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3446BE5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ED576A7" w14:textId="77777777" w:rsidTr="00F67E59">
        <w:trPr>
          <w:trHeight w:val="597"/>
        </w:trPr>
        <w:tc>
          <w:tcPr>
            <w:tcW w:w="565" w:type="dxa"/>
            <w:vMerge/>
            <w:tcBorders>
              <w:top w:val="nil"/>
              <w:left w:val="single" w:sz="8" w:space="0" w:color="000000"/>
              <w:bottom w:val="single" w:sz="8" w:space="0" w:color="000000"/>
              <w:right w:val="single" w:sz="8" w:space="0" w:color="000000"/>
            </w:tcBorders>
          </w:tcPr>
          <w:p w14:paraId="49E4B55B"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60E4E6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E1D5C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BD2F46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F70DB4"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97F379F" w14:textId="77777777" w:rsidTr="00F67E59">
        <w:trPr>
          <w:trHeight w:val="597"/>
        </w:trPr>
        <w:tc>
          <w:tcPr>
            <w:tcW w:w="565" w:type="dxa"/>
            <w:vMerge/>
            <w:tcBorders>
              <w:top w:val="nil"/>
              <w:left w:val="single" w:sz="8" w:space="0" w:color="000000"/>
              <w:bottom w:val="single" w:sz="8" w:space="0" w:color="000000"/>
              <w:right w:val="single" w:sz="8" w:space="0" w:color="000000"/>
            </w:tcBorders>
          </w:tcPr>
          <w:p w14:paraId="7E35AA59"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6BD515A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8ADD66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0081D8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262205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FB00FC1" w14:textId="77777777" w:rsidTr="00F67E59">
        <w:trPr>
          <w:trHeight w:val="70"/>
        </w:trPr>
        <w:tc>
          <w:tcPr>
            <w:tcW w:w="565" w:type="dxa"/>
            <w:vMerge/>
            <w:tcBorders>
              <w:top w:val="nil"/>
              <w:left w:val="single" w:sz="8" w:space="0" w:color="000000"/>
              <w:bottom w:val="single" w:sz="8" w:space="0" w:color="000000"/>
              <w:right w:val="single" w:sz="8" w:space="0" w:color="000000"/>
            </w:tcBorders>
          </w:tcPr>
          <w:p w14:paraId="708580F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CB1690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D16EC1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36AF65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978F08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396EC0B" w14:textId="77777777" w:rsidTr="00F67E59">
        <w:trPr>
          <w:trHeight w:val="70"/>
        </w:trPr>
        <w:tc>
          <w:tcPr>
            <w:tcW w:w="565" w:type="dxa"/>
            <w:vMerge/>
            <w:tcBorders>
              <w:top w:val="nil"/>
              <w:left w:val="single" w:sz="8" w:space="0" w:color="000000"/>
              <w:bottom w:val="single" w:sz="4" w:space="0" w:color="auto"/>
              <w:right w:val="single" w:sz="8" w:space="0" w:color="000000"/>
            </w:tcBorders>
          </w:tcPr>
          <w:p w14:paraId="50595F77" w14:textId="77777777" w:rsidR="00F67E59" w:rsidRPr="00F35FCB" w:rsidRDefault="00F67E59" w:rsidP="00F67E59"/>
        </w:tc>
        <w:tc>
          <w:tcPr>
            <w:tcW w:w="2269" w:type="dxa"/>
            <w:vMerge/>
            <w:tcBorders>
              <w:top w:val="nil"/>
              <w:left w:val="nil"/>
              <w:bottom w:val="single" w:sz="4" w:space="0" w:color="auto"/>
              <w:right w:val="single" w:sz="8" w:space="0" w:color="000000"/>
            </w:tcBorders>
          </w:tcPr>
          <w:p w14:paraId="0FB037E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65DE41F"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B056A7B"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69D2B5D7"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60D3B59F" w14:textId="77777777" w:rsidTr="00F67E59">
        <w:tc>
          <w:tcPr>
            <w:tcW w:w="565" w:type="dxa"/>
            <w:vMerge w:val="restart"/>
            <w:tcBorders>
              <w:top w:val="single" w:sz="4" w:space="0" w:color="auto"/>
              <w:left w:val="single" w:sz="4" w:space="0" w:color="auto"/>
              <w:bottom w:val="single" w:sz="4" w:space="0" w:color="auto"/>
              <w:right w:val="single" w:sz="4" w:space="0" w:color="auto"/>
            </w:tcBorders>
          </w:tcPr>
          <w:p w14:paraId="5FEA5443" w14:textId="77777777" w:rsidR="00F67E59" w:rsidRPr="00F35FCB" w:rsidRDefault="00F67E59" w:rsidP="00596C2D">
            <w:pPr>
              <w:numPr>
                <w:ilvl w:val="0"/>
                <w:numId w:val="77"/>
              </w:numPr>
              <w:suppressAutoHyphens/>
              <w:ind w:left="0" w:firstLine="0"/>
              <w:jc w:val="center"/>
            </w:pPr>
          </w:p>
        </w:tc>
        <w:tc>
          <w:tcPr>
            <w:tcW w:w="2269" w:type="dxa"/>
            <w:vMerge w:val="restart"/>
            <w:tcBorders>
              <w:top w:val="single" w:sz="4" w:space="0" w:color="auto"/>
              <w:left w:val="single" w:sz="4" w:space="0" w:color="auto"/>
              <w:bottom w:val="single" w:sz="4" w:space="0" w:color="auto"/>
              <w:right w:val="single" w:sz="4" w:space="0" w:color="auto"/>
            </w:tcBorders>
          </w:tcPr>
          <w:p w14:paraId="3BAF6841" w14:textId="77777777" w:rsidR="00F67E59" w:rsidRPr="00F35FCB" w:rsidRDefault="00F67E59" w:rsidP="00F67E59">
            <w:r w:rsidRPr="00F35FCB">
              <w:t>Специальная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533F5E41" w14:textId="77777777" w:rsidR="00F67E59" w:rsidRPr="00F35FCB" w:rsidRDefault="00F67E59" w:rsidP="00F67E59">
            <w:r w:rsidRPr="00F35FCB">
              <w:t>12.2</w:t>
            </w:r>
          </w:p>
        </w:tc>
        <w:tc>
          <w:tcPr>
            <w:tcW w:w="3969" w:type="dxa"/>
            <w:vMerge w:val="restart"/>
            <w:tcBorders>
              <w:top w:val="single" w:sz="4" w:space="0" w:color="auto"/>
              <w:left w:val="single" w:sz="4" w:space="0" w:color="auto"/>
              <w:bottom w:val="single" w:sz="4" w:space="0" w:color="auto"/>
              <w:right w:val="single" w:sz="4" w:space="0" w:color="auto"/>
            </w:tcBorders>
          </w:tcPr>
          <w:p w14:paraId="410FB8E2" w14:textId="77777777" w:rsidR="00F67E59" w:rsidRPr="00F35FCB" w:rsidRDefault="00F67E59" w:rsidP="00F67E59">
            <w:pPr>
              <w:jc w:val="both"/>
            </w:pPr>
            <w:r w:rsidRPr="00F35FCB">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6520" w:type="dxa"/>
            <w:tcBorders>
              <w:top w:val="single" w:sz="4" w:space="0" w:color="auto"/>
              <w:left w:val="single" w:sz="4" w:space="0" w:color="auto"/>
              <w:bottom w:val="single" w:sz="4" w:space="0" w:color="auto"/>
              <w:right w:val="single" w:sz="4" w:space="0" w:color="auto"/>
            </w:tcBorders>
          </w:tcPr>
          <w:p w14:paraId="133484B4"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BFC08B6" w14:textId="77777777" w:rsidTr="00F67E59">
        <w:trPr>
          <w:trHeight w:val="643"/>
        </w:trPr>
        <w:tc>
          <w:tcPr>
            <w:tcW w:w="565" w:type="dxa"/>
            <w:vMerge/>
            <w:tcBorders>
              <w:top w:val="single" w:sz="4" w:space="0" w:color="auto"/>
              <w:left w:val="single" w:sz="8" w:space="0" w:color="000000"/>
              <w:bottom w:val="single" w:sz="8" w:space="0" w:color="000000"/>
              <w:right w:val="single" w:sz="8" w:space="0" w:color="000000"/>
            </w:tcBorders>
          </w:tcPr>
          <w:p w14:paraId="34EB727F" w14:textId="77777777" w:rsidR="00F67E59" w:rsidRPr="00F35FCB" w:rsidRDefault="00F67E59" w:rsidP="00F67E59"/>
        </w:tc>
        <w:tc>
          <w:tcPr>
            <w:tcW w:w="2269" w:type="dxa"/>
            <w:vMerge/>
            <w:tcBorders>
              <w:top w:val="single" w:sz="4" w:space="0" w:color="auto"/>
              <w:left w:val="nil"/>
              <w:bottom w:val="single" w:sz="8" w:space="0" w:color="000000"/>
              <w:right w:val="single" w:sz="8" w:space="0" w:color="000000"/>
            </w:tcBorders>
          </w:tcPr>
          <w:p w14:paraId="479454E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089981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99CFF2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6F54F9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8AFA7EC" w14:textId="77777777" w:rsidTr="00F67E59">
        <w:tc>
          <w:tcPr>
            <w:tcW w:w="565" w:type="dxa"/>
            <w:vMerge/>
            <w:tcBorders>
              <w:top w:val="nil"/>
              <w:left w:val="single" w:sz="8" w:space="0" w:color="000000"/>
              <w:bottom w:val="single" w:sz="8" w:space="0" w:color="000000"/>
              <w:right w:val="single" w:sz="8" w:space="0" w:color="000000"/>
            </w:tcBorders>
          </w:tcPr>
          <w:p w14:paraId="4EE6FD77"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0E96A5C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462C48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C1AEF0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04F990F" w14:textId="77777777" w:rsidR="00F67E59" w:rsidRPr="00F35FCB" w:rsidRDefault="00F67E59" w:rsidP="00F67E59">
            <w:pPr>
              <w:jc w:val="both"/>
            </w:pPr>
            <w:r w:rsidRPr="00F35FCB">
              <w:t>Максимальный процент застройки в границах земельного участка – 20 %</w:t>
            </w:r>
          </w:p>
        </w:tc>
      </w:tr>
      <w:tr w:rsidR="00F35FCB" w:rsidRPr="00F35FCB" w14:paraId="79256057" w14:textId="77777777" w:rsidTr="00F67E59">
        <w:tc>
          <w:tcPr>
            <w:tcW w:w="565" w:type="dxa"/>
            <w:vMerge/>
            <w:tcBorders>
              <w:top w:val="nil"/>
              <w:left w:val="single" w:sz="8" w:space="0" w:color="000000"/>
              <w:bottom w:val="single" w:sz="8" w:space="0" w:color="000000"/>
              <w:right w:val="single" w:sz="8" w:space="0" w:color="000000"/>
            </w:tcBorders>
          </w:tcPr>
          <w:p w14:paraId="25C9C98D"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4945DE4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6CD1D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B9DCC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2567076"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D138AFF" w14:textId="77777777" w:rsidTr="00F67E59">
        <w:tc>
          <w:tcPr>
            <w:tcW w:w="565" w:type="dxa"/>
            <w:vMerge/>
            <w:tcBorders>
              <w:top w:val="nil"/>
              <w:left w:val="single" w:sz="8" w:space="0" w:color="000000"/>
              <w:bottom w:val="single" w:sz="8" w:space="0" w:color="000000"/>
              <w:right w:val="single" w:sz="8" w:space="0" w:color="000000"/>
            </w:tcBorders>
          </w:tcPr>
          <w:p w14:paraId="29EDE504"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2677843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185A4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4BE18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18F247" w14:textId="77777777" w:rsidR="00F67E59" w:rsidRPr="00F35FCB" w:rsidRDefault="00F67E59" w:rsidP="00F67E59">
            <w:pPr>
              <w:jc w:val="both"/>
            </w:pPr>
            <w:r w:rsidRPr="00F35FCB">
              <w:t>Предельная высота зданий, строений, сооружений – 9 м</w:t>
            </w:r>
          </w:p>
        </w:tc>
      </w:tr>
      <w:tr w:rsidR="00F35FCB" w:rsidRPr="00F35FCB" w14:paraId="5B2F4F4F" w14:textId="77777777" w:rsidTr="00F67E59">
        <w:tc>
          <w:tcPr>
            <w:tcW w:w="565" w:type="dxa"/>
            <w:vMerge/>
            <w:tcBorders>
              <w:top w:val="nil"/>
              <w:left w:val="single" w:sz="8" w:space="0" w:color="000000"/>
              <w:bottom w:val="single" w:sz="8" w:space="0" w:color="000000"/>
              <w:right w:val="single" w:sz="8" w:space="0" w:color="000000"/>
            </w:tcBorders>
          </w:tcPr>
          <w:p w14:paraId="01C84690" w14:textId="77777777" w:rsidR="00F67E59" w:rsidRPr="00F35FCB" w:rsidRDefault="00F67E59" w:rsidP="00F67E59"/>
        </w:tc>
        <w:tc>
          <w:tcPr>
            <w:tcW w:w="2269" w:type="dxa"/>
            <w:vMerge/>
            <w:tcBorders>
              <w:top w:val="nil"/>
              <w:left w:val="nil"/>
              <w:bottom w:val="single" w:sz="8" w:space="0" w:color="000000"/>
              <w:right w:val="single" w:sz="8" w:space="0" w:color="000000"/>
            </w:tcBorders>
          </w:tcPr>
          <w:p w14:paraId="7B47A15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6051B5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CF7955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28897E" w14:textId="77777777" w:rsidR="00F67E59" w:rsidRPr="00F35FCB" w:rsidRDefault="00F67E59" w:rsidP="00F67E59">
            <w:pPr>
              <w:jc w:val="both"/>
            </w:pPr>
            <w:r w:rsidRPr="00F35FCB">
              <w:t>Минимальный процент озеленения в границах земельного участка – 20 %</w:t>
            </w:r>
          </w:p>
        </w:tc>
      </w:tr>
    </w:tbl>
    <w:p w14:paraId="41026DCE" w14:textId="77777777" w:rsidR="00F67E59" w:rsidRPr="00F35FCB" w:rsidRDefault="00F67E59" w:rsidP="00F67E59">
      <w:pPr>
        <w:keepNext/>
        <w:keepLines/>
        <w:spacing w:before="200"/>
        <w:jc w:val="both"/>
        <w:outlineLvl w:val="3"/>
        <w:rPr>
          <w:rFonts w:eastAsiaTheme="majorEastAsia"/>
          <w:b/>
          <w:bCs/>
        </w:rPr>
      </w:pPr>
      <w:bookmarkStart w:id="360" w:name="_Toc208935668"/>
      <w:r w:rsidRPr="00F35FCB">
        <w:rPr>
          <w:rFonts w:eastAsia="Tahoma"/>
          <w:b/>
          <w:bCs/>
        </w:rPr>
        <w:t>Вспомогательные виды разрешенного использования земельных участков и объектов капитального строительства не установлены</w:t>
      </w:r>
      <w:bookmarkEnd w:id="360"/>
    </w:p>
    <w:p w14:paraId="153B4517" w14:textId="77777777" w:rsidR="00F67E59" w:rsidRPr="00F35FCB" w:rsidRDefault="00F67E59" w:rsidP="00F67E59">
      <w:pPr>
        <w:spacing w:before="200"/>
        <w:outlineLvl w:val="3"/>
        <w:rPr>
          <w:b/>
        </w:rPr>
      </w:pPr>
      <w:bookmarkStart w:id="361" w:name="_Toc208935669"/>
      <w:r w:rsidRPr="00F35FCB">
        <w:rPr>
          <w:b/>
        </w:rPr>
        <w:t>Условно разрешенные виды использования земельных участков и объектов капитального строительства</w:t>
      </w:r>
      <w:bookmarkEnd w:id="361"/>
    </w:p>
    <w:tbl>
      <w:tblPr>
        <w:tblStyle w:val="a7"/>
        <w:tblW w:w="15016" w:type="dxa"/>
        <w:tblLayout w:type="fixed"/>
        <w:tblLook w:val="04A0" w:firstRow="1" w:lastRow="0" w:firstColumn="1" w:lastColumn="0" w:noHBand="0" w:noVBand="1"/>
      </w:tblPr>
      <w:tblGrid>
        <w:gridCol w:w="559"/>
        <w:gridCol w:w="2267"/>
        <w:gridCol w:w="1701"/>
        <w:gridCol w:w="3969"/>
        <w:gridCol w:w="6520"/>
      </w:tblGrid>
      <w:tr w:rsidR="00F35FCB" w:rsidRPr="00F35FCB" w14:paraId="763D7830" w14:textId="77777777" w:rsidTr="00F67E59">
        <w:tc>
          <w:tcPr>
            <w:tcW w:w="559" w:type="dxa"/>
            <w:tcBorders>
              <w:top w:val="single" w:sz="8" w:space="0" w:color="000000"/>
              <w:left w:val="single" w:sz="8" w:space="0" w:color="000000"/>
              <w:bottom w:val="single" w:sz="4" w:space="0" w:color="auto"/>
              <w:right w:val="single" w:sz="8" w:space="0" w:color="000000"/>
            </w:tcBorders>
          </w:tcPr>
          <w:p w14:paraId="1DD64140"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3F91E913"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5BA759EA" w14:textId="77777777" w:rsidR="00F67E59" w:rsidRPr="00F35FCB" w:rsidRDefault="00F67E59" w:rsidP="00F67E59">
            <w:pPr>
              <w:ind w:left="-107"/>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3E3141F2"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02BBB5E3"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360043E3" w14:textId="77777777" w:rsidTr="00F67E59">
        <w:tc>
          <w:tcPr>
            <w:tcW w:w="559" w:type="dxa"/>
            <w:vMerge w:val="restart"/>
            <w:tcBorders>
              <w:top w:val="single" w:sz="4" w:space="0" w:color="auto"/>
              <w:left w:val="single" w:sz="4" w:space="0" w:color="auto"/>
              <w:bottom w:val="single" w:sz="4" w:space="0" w:color="auto"/>
              <w:right w:val="single" w:sz="4" w:space="0" w:color="auto"/>
            </w:tcBorders>
          </w:tcPr>
          <w:p w14:paraId="2F38C885" w14:textId="77777777" w:rsidR="00F67E59" w:rsidRPr="00F35FCB" w:rsidRDefault="00F67E59" w:rsidP="00596C2D">
            <w:pPr>
              <w:numPr>
                <w:ilvl w:val="0"/>
                <w:numId w:val="78"/>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30716345"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08FA1673"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7D3BFF15"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01B5C98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34C2BC78" w14:textId="77777777" w:rsidTr="00F67E59">
        <w:tc>
          <w:tcPr>
            <w:tcW w:w="559" w:type="dxa"/>
            <w:vMerge/>
            <w:tcBorders>
              <w:top w:val="single" w:sz="4" w:space="0" w:color="auto"/>
              <w:left w:val="single" w:sz="8" w:space="0" w:color="000000"/>
              <w:bottom w:val="single" w:sz="8" w:space="0" w:color="000000"/>
              <w:right w:val="single" w:sz="8" w:space="0" w:color="000000"/>
            </w:tcBorders>
          </w:tcPr>
          <w:p w14:paraId="4339362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4DE789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5C5023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1F2A4C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4A8A4AF"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74FAD6E3" w14:textId="77777777" w:rsidTr="00F67E59">
        <w:tc>
          <w:tcPr>
            <w:tcW w:w="559" w:type="dxa"/>
            <w:vMerge/>
            <w:tcBorders>
              <w:top w:val="nil"/>
              <w:left w:val="single" w:sz="8" w:space="0" w:color="000000"/>
              <w:bottom w:val="single" w:sz="8" w:space="0" w:color="000000"/>
              <w:right w:val="single" w:sz="8" w:space="0" w:color="000000"/>
            </w:tcBorders>
          </w:tcPr>
          <w:p w14:paraId="2DC51AD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DA37C6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3E759A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D67090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D11AB8"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EFF9603" w14:textId="77777777" w:rsidTr="00F67E59">
        <w:tc>
          <w:tcPr>
            <w:tcW w:w="559" w:type="dxa"/>
            <w:vMerge/>
            <w:tcBorders>
              <w:top w:val="nil"/>
              <w:left w:val="single" w:sz="8" w:space="0" w:color="000000"/>
              <w:bottom w:val="single" w:sz="8" w:space="0" w:color="000000"/>
              <w:right w:val="single" w:sz="8" w:space="0" w:color="000000"/>
            </w:tcBorders>
          </w:tcPr>
          <w:p w14:paraId="5612BEB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82A92C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44E77A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151D9F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C241327"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9E69343" w14:textId="77777777" w:rsidTr="00F67E59">
        <w:tc>
          <w:tcPr>
            <w:tcW w:w="559" w:type="dxa"/>
            <w:vMerge/>
            <w:tcBorders>
              <w:top w:val="nil"/>
              <w:left w:val="single" w:sz="8" w:space="0" w:color="000000"/>
              <w:bottom w:val="single" w:sz="8" w:space="0" w:color="000000"/>
              <w:right w:val="single" w:sz="8" w:space="0" w:color="000000"/>
            </w:tcBorders>
          </w:tcPr>
          <w:p w14:paraId="4E2AB892"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7F79DD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16E40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DAE609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5BB9F9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1E121ED" w14:textId="77777777" w:rsidTr="00F67E59">
        <w:tc>
          <w:tcPr>
            <w:tcW w:w="559" w:type="dxa"/>
            <w:vMerge/>
            <w:tcBorders>
              <w:top w:val="nil"/>
              <w:left w:val="single" w:sz="8" w:space="0" w:color="000000"/>
              <w:bottom w:val="single" w:sz="8" w:space="0" w:color="000000"/>
              <w:right w:val="single" w:sz="8" w:space="0" w:color="000000"/>
            </w:tcBorders>
          </w:tcPr>
          <w:p w14:paraId="5DAC53B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714A6A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E49B18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2C5A9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9D195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2E9F12C" w14:textId="77777777" w:rsidTr="00F67E59">
        <w:tc>
          <w:tcPr>
            <w:tcW w:w="559" w:type="dxa"/>
            <w:vMerge w:val="restart"/>
            <w:tcBorders>
              <w:top w:val="nil"/>
              <w:left w:val="single" w:sz="8" w:space="0" w:color="000000"/>
              <w:bottom w:val="single" w:sz="8" w:space="0" w:color="000000"/>
              <w:right w:val="single" w:sz="8" w:space="0" w:color="000000"/>
            </w:tcBorders>
          </w:tcPr>
          <w:p w14:paraId="54DF5158" w14:textId="77777777" w:rsidR="00F67E59" w:rsidRPr="00F35FCB" w:rsidRDefault="00F67E59" w:rsidP="00596C2D">
            <w:pPr>
              <w:numPr>
                <w:ilvl w:val="0"/>
                <w:numId w:val="78"/>
              </w:numPr>
              <w:suppressAutoHyphens/>
              <w:ind w:left="0" w:firstLine="0"/>
              <w:jc w:val="center"/>
            </w:pPr>
          </w:p>
        </w:tc>
        <w:tc>
          <w:tcPr>
            <w:tcW w:w="2267" w:type="dxa"/>
            <w:vMerge w:val="restart"/>
            <w:tcBorders>
              <w:top w:val="nil"/>
              <w:left w:val="nil"/>
              <w:bottom w:val="single" w:sz="8" w:space="0" w:color="000000"/>
              <w:right w:val="single" w:sz="8" w:space="0" w:color="000000"/>
            </w:tcBorders>
          </w:tcPr>
          <w:p w14:paraId="16408B6A" w14:textId="77777777" w:rsidR="00F67E59" w:rsidRPr="00F35FCB" w:rsidRDefault="00F67E59" w:rsidP="00F67E59">
            <w:r w:rsidRPr="00F35FCB">
              <w:t>Связь</w:t>
            </w:r>
          </w:p>
        </w:tc>
        <w:tc>
          <w:tcPr>
            <w:tcW w:w="1701" w:type="dxa"/>
            <w:vMerge w:val="restart"/>
            <w:tcBorders>
              <w:top w:val="nil"/>
              <w:left w:val="nil"/>
              <w:bottom w:val="single" w:sz="8" w:space="0" w:color="000000"/>
              <w:right w:val="single" w:sz="8" w:space="0" w:color="000000"/>
            </w:tcBorders>
          </w:tcPr>
          <w:p w14:paraId="4531314E" w14:textId="77777777" w:rsidR="00F67E59" w:rsidRPr="00F35FCB" w:rsidRDefault="00F67E59" w:rsidP="00F67E59">
            <w:r w:rsidRPr="00F35FCB">
              <w:t xml:space="preserve">6.8 </w:t>
            </w:r>
          </w:p>
        </w:tc>
        <w:tc>
          <w:tcPr>
            <w:tcW w:w="3969" w:type="dxa"/>
            <w:vMerge w:val="restart"/>
            <w:tcBorders>
              <w:top w:val="nil"/>
              <w:left w:val="nil"/>
              <w:bottom w:val="single" w:sz="8" w:space="0" w:color="000000"/>
              <w:right w:val="single" w:sz="8" w:space="0" w:color="000000"/>
            </w:tcBorders>
          </w:tcPr>
          <w:p w14:paraId="0B3D6856" w14:textId="77777777" w:rsidR="00F67E59" w:rsidRPr="00F35FCB" w:rsidRDefault="00F67E59" w:rsidP="00F67E59">
            <w:pPr>
              <w:jc w:val="both"/>
            </w:pPr>
            <w:r w:rsidRPr="00F35FC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20" w:type="dxa"/>
            <w:tcBorders>
              <w:top w:val="nil"/>
              <w:left w:val="nil"/>
              <w:bottom w:val="single" w:sz="8" w:space="0" w:color="000000"/>
              <w:right w:val="single" w:sz="8" w:space="0" w:color="000000"/>
            </w:tcBorders>
          </w:tcPr>
          <w:p w14:paraId="4DD86D67"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426F4DAD" w14:textId="77777777" w:rsidTr="00F67E59">
        <w:tc>
          <w:tcPr>
            <w:tcW w:w="559" w:type="dxa"/>
            <w:vMerge/>
            <w:tcBorders>
              <w:top w:val="nil"/>
              <w:left w:val="single" w:sz="8" w:space="0" w:color="000000"/>
              <w:bottom w:val="single" w:sz="8" w:space="0" w:color="000000"/>
              <w:right w:val="single" w:sz="8" w:space="0" w:color="000000"/>
            </w:tcBorders>
          </w:tcPr>
          <w:p w14:paraId="63D5D5E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D7C3CF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3AA63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08774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2D5E2E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0216792" w14:textId="77777777" w:rsidTr="00F67E59">
        <w:tc>
          <w:tcPr>
            <w:tcW w:w="559" w:type="dxa"/>
            <w:vMerge/>
            <w:tcBorders>
              <w:top w:val="nil"/>
              <w:left w:val="single" w:sz="8" w:space="0" w:color="000000"/>
              <w:bottom w:val="single" w:sz="8" w:space="0" w:color="000000"/>
              <w:right w:val="single" w:sz="8" w:space="0" w:color="000000"/>
            </w:tcBorders>
          </w:tcPr>
          <w:p w14:paraId="4303CCC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3D49DF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EBD60E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3C4D8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E76D6F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E1AEE50" w14:textId="77777777" w:rsidTr="00F67E59">
        <w:tc>
          <w:tcPr>
            <w:tcW w:w="559" w:type="dxa"/>
            <w:vMerge/>
            <w:tcBorders>
              <w:top w:val="nil"/>
              <w:left w:val="single" w:sz="8" w:space="0" w:color="000000"/>
              <w:bottom w:val="single" w:sz="8" w:space="0" w:color="000000"/>
              <w:right w:val="single" w:sz="8" w:space="0" w:color="000000"/>
            </w:tcBorders>
          </w:tcPr>
          <w:p w14:paraId="3C8F1B7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91D6C6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8D3E8B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9434C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4BAD219"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DC3E8A3" w14:textId="77777777" w:rsidTr="00F67E59">
        <w:tc>
          <w:tcPr>
            <w:tcW w:w="559" w:type="dxa"/>
            <w:vMerge/>
            <w:tcBorders>
              <w:top w:val="nil"/>
              <w:left w:val="single" w:sz="8" w:space="0" w:color="000000"/>
              <w:bottom w:val="single" w:sz="8" w:space="0" w:color="000000"/>
              <w:right w:val="single" w:sz="8" w:space="0" w:color="000000"/>
            </w:tcBorders>
          </w:tcPr>
          <w:p w14:paraId="0A3535C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65BD38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CFA90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94657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005135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5F3C2FE" w14:textId="77777777" w:rsidTr="00F67E59">
        <w:tc>
          <w:tcPr>
            <w:tcW w:w="559" w:type="dxa"/>
            <w:vMerge/>
            <w:tcBorders>
              <w:top w:val="nil"/>
              <w:left w:val="single" w:sz="8" w:space="0" w:color="000000"/>
              <w:bottom w:val="single" w:sz="8" w:space="0" w:color="000000"/>
              <w:right w:val="single" w:sz="8" w:space="0" w:color="000000"/>
            </w:tcBorders>
          </w:tcPr>
          <w:p w14:paraId="5FC0B4F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EEB5C6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644616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859E7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0DBC0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038C71AE" w14:textId="77777777" w:rsidR="00F67E59" w:rsidRPr="00F35FCB" w:rsidRDefault="00F67E59" w:rsidP="00F67E59">
      <w:pPr>
        <w:spacing w:before="200"/>
        <w:outlineLvl w:val="3"/>
        <w:rPr>
          <w:b/>
        </w:rPr>
      </w:pPr>
      <w:bookmarkStart w:id="362" w:name="_Toc208935670"/>
      <w:r w:rsidRPr="00F35FCB">
        <w:rPr>
          <w:b/>
        </w:rPr>
        <w:t>Особенности применения градостроительного регламента</w:t>
      </w:r>
      <w:bookmarkEnd w:id="362"/>
    </w:p>
    <w:p w14:paraId="3DF1C6CD"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7F646EDA" w14:textId="77777777" w:rsidR="00F67E59" w:rsidRPr="00F35FCB" w:rsidRDefault="00F67E59" w:rsidP="00F67E59">
      <w:pPr>
        <w:ind w:firstLine="567"/>
        <w:jc w:val="both"/>
      </w:pPr>
      <w:r w:rsidRPr="00F35FCB">
        <w:t>3.1. Минимальные отступы:</w:t>
      </w:r>
    </w:p>
    <w:p w14:paraId="4AFD8CDE"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7C11FB3C"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58E01DCA"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28E3A4ED"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403AEA12" w14:textId="77777777" w:rsidR="00F67E59" w:rsidRPr="00F35FCB" w:rsidRDefault="00F67E59" w:rsidP="00F67E59">
      <w:pPr>
        <w:ind w:firstLine="567"/>
        <w:jc w:val="both"/>
      </w:pPr>
      <w:r w:rsidRPr="00F35FCB">
        <w:t>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2F328371" w14:textId="77777777" w:rsidR="00F67E59" w:rsidRPr="00F35FCB" w:rsidRDefault="00F67E59" w:rsidP="00F67E59">
      <w:pPr>
        <w:ind w:firstLine="567"/>
        <w:jc w:val="both"/>
      </w:pPr>
      <w:r w:rsidRPr="00F35FCB">
        <w:t>5. В границах территориальной зоны ОТ1,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3FE943CB" w14:textId="77777777" w:rsidR="00F67E59" w:rsidRPr="00F35FCB" w:rsidRDefault="00F67E59" w:rsidP="00F67E59">
      <w:pPr>
        <w:spacing w:before="200"/>
        <w:outlineLvl w:val="3"/>
        <w:rPr>
          <w:b/>
        </w:rPr>
      </w:pPr>
      <w:bookmarkStart w:id="363" w:name="_Toc208935671"/>
      <w:r w:rsidRPr="00F35FCB">
        <w:rPr>
          <w:b/>
        </w:rPr>
        <w:t>Требования к архитектурно-градостроительному облику объектов капитального строительства</w:t>
      </w:r>
      <w:bookmarkEnd w:id="363"/>
    </w:p>
    <w:p w14:paraId="72DA8FFF"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45D30DE4" w14:textId="77777777" w:rsidR="00F67E59" w:rsidRPr="00F35FCB" w:rsidRDefault="00F67E59" w:rsidP="00F67E59">
      <w:pPr>
        <w:spacing w:before="200"/>
        <w:jc w:val="center"/>
        <w:outlineLvl w:val="2"/>
        <w:rPr>
          <w:b/>
        </w:rPr>
      </w:pPr>
      <w:bookmarkStart w:id="364" w:name="_Toc208417634"/>
      <w:bookmarkStart w:id="365" w:name="_Toc208935672"/>
      <w:r w:rsidRPr="00F35FCB">
        <w:rPr>
          <w:b/>
        </w:rPr>
        <w:t>Статья 63. ОС1. Зона озелененных территорий специального назначения</w:t>
      </w:r>
      <w:bookmarkEnd w:id="364"/>
      <w:bookmarkEnd w:id="365"/>
    </w:p>
    <w:p w14:paraId="4CC8BF2A" w14:textId="77777777" w:rsidR="00F67E59" w:rsidRPr="00F35FCB" w:rsidRDefault="00F67E59" w:rsidP="00F67E59">
      <w:pPr>
        <w:ind w:firstLine="567"/>
        <w:jc w:val="both"/>
      </w:pPr>
      <w:r w:rsidRPr="00F35FCB">
        <w:t>1. Территориальная зона ОС1 предназначена для размещения зеленых насаждений специального назначения в границах санитарно-защитных зон, объектов коммунального обслуживания, территорий общего пользования.</w:t>
      </w:r>
    </w:p>
    <w:p w14:paraId="4C5A9835" w14:textId="77777777" w:rsidR="00F67E59" w:rsidRPr="00F35FCB" w:rsidRDefault="00F67E59" w:rsidP="00F67E59">
      <w:pPr>
        <w:ind w:firstLine="567"/>
        <w:jc w:val="both"/>
      </w:pPr>
      <w:r w:rsidRPr="00F35FCB">
        <w:t xml:space="preserve">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ОС1: </w:t>
      </w:r>
    </w:p>
    <w:p w14:paraId="4A8DFCF3" w14:textId="77777777" w:rsidR="00F67E59" w:rsidRPr="00F35FCB" w:rsidRDefault="00F67E59" w:rsidP="00F67E59">
      <w:pPr>
        <w:spacing w:before="200"/>
        <w:outlineLvl w:val="3"/>
        <w:rPr>
          <w:b/>
        </w:rPr>
      </w:pPr>
      <w:bookmarkStart w:id="366" w:name="_Toc208935673"/>
      <w:r w:rsidRPr="00F35FCB">
        <w:rPr>
          <w:b/>
        </w:rPr>
        <w:t>Основные виды разрешенного использования земельных участков и объектов капитального строительства</w:t>
      </w:r>
      <w:bookmarkEnd w:id="366"/>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250748ED" w14:textId="77777777" w:rsidTr="00F67E59">
        <w:tc>
          <w:tcPr>
            <w:tcW w:w="567" w:type="dxa"/>
            <w:tcBorders>
              <w:top w:val="single" w:sz="8" w:space="0" w:color="000000"/>
              <w:left w:val="single" w:sz="8" w:space="0" w:color="000000"/>
              <w:bottom w:val="single" w:sz="4" w:space="0" w:color="auto"/>
              <w:right w:val="single" w:sz="8" w:space="0" w:color="000000"/>
            </w:tcBorders>
          </w:tcPr>
          <w:p w14:paraId="442DCBFF"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2BF7C7AF"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5BB45A71"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30FE8109"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2EA903E6"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18CC093D"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238572AF" w14:textId="77777777" w:rsidR="00F67E59" w:rsidRPr="00F35FCB" w:rsidRDefault="00F67E59" w:rsidP="00596C2D">
            <w:pPr>
              <w:numPr>
                <w:ilvl w:val="0"/>
                <w:numId w:val="7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18D5B18" w14:textId="77777777" w:rsidR="00F67E59" w:rsidRPr="00F35FCB" w:rsidRDefault="00F67E59" w:rsidP="00F67E59">
            <w:r w:rsidRPr="00F35FCB">
              <w:t>Питомники</w:t>
            </w:r>
          </w:p>
        </w:tc>
        <w:tc>
          <w:tcPr>
            <w:tcW w:w="1701" w:type="dxa"/>
            <w:vMerge w:val="restart"/>
            <w:tcBorders>
              <w:top w:val="single" w:sz="4" w:space="0" w:color="auto"/>
              <w:left w:val="single" w:sz="4" w:space="0" w:color="auto"/>
              <w:bottom w:val="single" w:sz="4" w:space="0" w:color="auto"/>
              <w:right w:val="single" w:sz="4" w:space="0" w:color="auto"/>
            </w:tcBorders>
          </w:tcPr>
          <w:p w14:paraId="36EC9869" w14:textId="77777777" w:rsidR="00F67E59" w:rsidRPr="00F35FCB" w:rsidRDefault="00F67E59" w:rsidP="00F67E59">
            <w:r w:rsidRPr="00F35FCB">
              <w:t>1.17</w:t>
            </w:r>
          </w:p>
        </w:tc>
        <w:tc>
          <w:tcPr>
            <w:tcW w:w="3969" w:type="dxa"/>
            <w:vMerge w:val="restart"/>
            <w:tcBorders>
              <w:top w:val="single" w:sz="4" w:space="0" w:color="auto"/>
              <w:left w:val="single" w:sz="4" w:space="0" w:color="auto"/>
              <w:bottom w:val="single" w:sz="4" w:space="0" w:color="auto"/>
              <w:right w:val="single" w:sz="4" w:space="0" w:color="auto"/>
            </w:tcBorders>
          </w:tcPr>
          <w:p w14:paraId="2D9FD52E" w14:textId="77777777" w:rsidR="00F67E59" w:rsidRPr="00F35FCB" w:rsidRDefault="00F67E59" w:rsidP="00F67E59">
            <w:pPr>
              <w:jc w:val="both"/>
            </w:pPr>
            <w:r w:rsidRPr="00F35FCB">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6520" w:type="dxa"/>
            <w:tcBorders>
              <w:top w:val="single" w:sz="4" w:space="0" w:color="auto"/>
              <w:left w:val="single" w:sz="4" w:space="0" w:color="auto"/>
              <w:bottom w:val="single" w:sz="4" w:space="0" w:color="auto"/>
              <w:right w:val="single" w:sz="4" w:space="0" w:color="auto"/>
            </w:tcBorders>
          </w:tcPr>
          <w:p w14:paraId="67C201CD" w14:textId="77777777" w:rsidR="00F67E59" w:rsidRPr="00F35FCB" w:rsidRDefault="00F67E59" w:rsidP="00F67E59">
            <w:pPr>
              <w:jc w:val="both"/>
            </w:pPr>
            <w:r w:rsidRPr="00F35FCB">
              <w:t>Минимальный размер земельного участка (площадь) – 15000 кв. м</w:t>
            </w:r>
          </w:p>
        </w:tc>
      </w:tr>
      <w:tr w:rsidR="00F35FCB" w:rsidRPr="00F35FCB" w14:paraId="38CA1C80"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668B34F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57CA0D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933CE5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37EF4A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87DAFB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38E3BE5" w14:textId="77777777" w:rsidTr="00F67E59">
        <w:tc>
          <w:tcPr>
            <w:tcW w:w="567" w:type="dxa"/>
            <w:vMerge/>
            <w:tcBorders>
              <w:top w:val="nil"/>
              <w:left w:val="single" w:sz="8" w:space="0" w:color="000000"/>
              <w:bottom w:val="single" w:sz="8" w:space="0" w:color="000000"/>
              <w:right w:val="single" w:sz="8" w:space="0" w:color="000000"/>
            </w:tcBorders>
          </w:tcPr>
          <w:p w14:paraId="3CB4365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8965BC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B4C0B3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57AEC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1D8C1C3" w14:textId="77777777" w:rsidR="00F67E59" w:rsidRPr="00F35FCB" w:rsidRDefault="00F67E59" w:rsidP="00F67E59">
            <w:pPr>
              <w:jc w:val="both"/>
            </w:pPr>
            <w:r w:rsidRPr="00F35FCB">
              <w:t>Максимальный процент застройки в границах земельного участка – 10 %</w:t>
            </w:r>
          </w:p>
        </w:tc>
      </w:tr>
      <w:tr w:rsidR="00F35FCB" w:rsidRPr="00F35FCB" w14:paraId="7558B32C" w14:textId="77777777" w:rsidTr="00F67E59">
        <w:tc>
          <w:tcPr>
            <w:tcW w:w="567" w:type="dxa"/>
            <w:vMerge/>
            <w:tcBorders>
              <w:top w:val="nil"/>
              <w:left w:val="single" w:sz="8" w:space="0" w:color="000000"/>
              <w:bottom w:val="single" w:sz="8" w:space="0" w:color="000000"/>
              <w:right w:val="single" w:sz="8" w:space="0" w:color="000000"/>
            </w:tcBorders>
          </w:tcPr>
          <w:p w14:paraId="729C82C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952DEA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B352B0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C15EF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655AC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 3.1)</w:t>
            </w:r>
          </w:p>
        </w:tc>
      </w:tr>
      <w:tr w:rsidR="00F35FCB" w:rsidRPr="00F35FCB" w14:paraId="253D801E" w14:textId="77777777" w:rsidTr="00F67E59">
        <w:tc>
          <w:tcPr>
            <w:tcW w:w="567" w:type="dxa"/>
            <w:vMerge/>
            <w:tcBorders>
              <w:top w:val="nil"/>
              <w:left w:val="single" w:sz="8" w:space="0" w:color="000000"/>
              <w:bottom w:val="single" w:sz="8" w:space="0" w:color="000000"/>
              <w:right w:val="single" w:sz="8" w:space="0" w:color="000000"/>
            </w:tcBorders>
          </w:tcPr>
          <w:p w14:paraId="66DE9D3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543098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7D2184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1FA1C2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170593" w14:textId="77777777" w:rsidR="00F67E59" w:rsidRPr="00F35FCB" w:rsidRDefault="00F67E59" w:rsidP="00F67E59">
            <w:pPr>
              <w:jc w:val="both"/>
            </w:pPr>
            <w:r w:rsidRPr="00F35FCB">
              <w:t>Предельная высота зданий, строений, сооружений – 6 м</w:t>
            </w:r>
          </w:p>
        </w:tc>
      </w:tr>
      <w:tr w:rsidR="00F35FCB" w:rsidRPr="00F35FCB" w14:paraId="3F8CCF32" w14:textId="77777777" w:rsidTr="00F67E59">
        <w:tc>
          <w:tcPr>
            <w:tcW w:w="567" w:type="dxa"/>
            <w:vMerge/>
            <w:tcBorders>
              <w:top w:val="nil"/>
              <w:left w:val="single" w:sz="8" w:space="0" w:color="000000"/>
              <w:bottom w:val="single" w:sz="4" w:space="0" w:color="auto"/>
              <w:right w:val="single" w:sz="8" w:space="0" w:color="000000"/>
            </w:tcBorders>
          </w:tcPr>
          <w:p w14:paraId="4368BCB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241CA3B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9C10774"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D47EFE3"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BCAD65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69F1AEC" w14:textId="77777777" w:rsidTr="00F67E59">
        <w:trPr>
          <w:trHeight w:val="276"/>
        </w:trPr>
        <w:tc>
          <w:tcPr>
            <w:tcW w:w="567" w:type="dxa"/>
            <w:vMerge w:val="restart"/>
            <w:tcBorders>
              <w:top w:val="single" w:sz="4" w:space="0" w:color="auto"/>
              <w:left w:val="single" w:sz="4" w:space="0" w:color="auto"/>
              <w:bottom w:val="single" w:sz="4" w:space="0" w:color="auto"/>
              <w:right w:val="single" w:sz="4" w:space="0" w:color="auto"/>
            </w:tcBorders>
          </w:tcPr>
          <w:p w14:paraId="17F58EFA" w14:textId="77777777" w:rsidR="00F67E59" w:rsidRPr="00F35FCB" w:rsidRDefault="00F67E59" w:rsidP="00596C2D">
            <w:pPr>
              <w:numPr>
                <w:ilvl w:val="0"/>
                <w:numId w:val="7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427AD02E"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7C9159DC"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6F31555D"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52A4C82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69AC097"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70D87D4A"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C4B6A82"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441C2F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9E21B8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2461B8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3576092"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59DB43A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BC080D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1AAF83"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1CC096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91CC4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17A8326"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1A20762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A61FAC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BDE961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3186A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070C9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E5BB369"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64062C8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BE7548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4A32AF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2B52B9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B56071D"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DBEB214" w14:textId="77777777" w:rsidTr="00F67E59">
        <w:trPr>
          <w:trHeight w:val="276"/>
        </w:trPr>
        <w:tc>
          <w:tcPr>
            <w:tcW w:w="567" w:type="dxa"/>
            <w:vMerge/>
            <w:tcBorders>
              <w:top w:val="nil"/>
              <w:left w:val="single" w:sz="8" w:space="0" w:color="000000"/>
              <w:bottom w:val="single" w:sz="4" w:space="0" w:color="auto"/>
              <w:right w:val="single" w:sz="8" w:space="0" w:color="000000"/>
            </w:tcBorders>
          </w:tcPr>
          <w:p w14:paraId="5EFE8EB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6B719C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965438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CDBA5F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17C045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8E4B47E" w14:textId="77777777" w:rsidTr="00F67E59">
        <w:trPr>
          <w:trHeight w:val="188"/>
        </w:trPr>
        <w:tc>
          <w:tcPr>
            <w:tcW w:w="567" w:type="dxa"/>
            <w:vMerge w:val="restart"/>
            <w:tcBorders>
              <w:top w:val="single" w:sz="4" w:space="0" w:color="auto"/>
              <w:left w:val="single" w:sz="4" w:space="0" w:color="auto"/>
              <w:bottom w:val="single" w:sz="4" w:space="0" w:color="auto"/>
              <w:right w:val="single" w:sz="4" w:space="0" w:color="auto"/>
            </w:tcBorders>
          </w:tcPr>
          <w:p w14:paraId="57C27F82" w14:textId="77777777" w:rsidR="00F67E59" w:rsidRPr="00F35FCB" w:rsidRDefault="00F67E59" w:rsidP="00596C2D">
            <w:pPr>
              <w:numPr>
                <w:ilvl w:val="0"/>
                <w:numId w:val="79"/>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BA27AB0"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03499153"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3858D965"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4398D30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1412751" w14:textId="77777777" w:rsidTr="00F67E59">
        <w:trPr>
          <w:trHeight w:val="485"/>
        </w:trPr>
        <w:tc>
          <w:tcPr>
            <w:tcW w:w="567" w:type="dxa"/>
            <w:vMerge/>
            <w:tcBorders>
              <w:top w:val="single" w:sz="4" w:space="0" w:color="auto"/>
              <w:left w:val="single" w:sz="8" w:space="0" w:color="000000"/>
              <w:bottom w:val="single" w:sz="8" w:space="0" w:color="000000"/>
              <w:right w:val="single" w:sz="8" w:space="0" w:color="000000"/>
            </w:tcBorders>
          </w:tcPr>
          <w:p w14:paraId="58ED36C4"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F5AD3B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7A7A185B"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9055052"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BE73DF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CC95014" w14:textId="77777777" w:rsidTr="00F67E59">
        <w:trPr>
          <w:trHeight w:val="353"/>
        </w:trPr>
        <w:tc>
          <w:tcPr>
            <w:tcW w:w="567" w:type="dxa"/>
            <w:vMerge/>
            <w:tcBorders>
              <w:top w:val="nil"/>
              <w:left w:val="single" w:sz="8" w:space="0" w:color="000000"/>
              <w:bottom w:val="single" w:sz="8" w:space="0" w:color="000000"/>
              <w:right w:val="single" w:sz="8" w:space="0" w:color="000000"/>
            </w:tcBorders>
          </w:tcPr>
          <w:p w14:paraId="0B8E083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2DD41B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D2F550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DF0E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2E784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56D3D8B" w14:textId="77777777" w:rsidTr="00F67E59">
        <w:trPr>
          <w:trHeight w:val="692"/>
        </w:trPr>
        <w:tc>
          <w:tcPr>
            <w:tcW w:w="567" w:type="dxa"/>
            <w:vMerge/>
            <w:tcBorders>
              <w:top w:val="nil"/>
              <w:left w:val="single" w:sz="8" w:space="0" w:color="000000"/>
              <w:bottom w:val="single" w:sz="8" w:space="0" w:color="000000"/>
              <w:right w:val="single" w:sz="8" w:space="0" w:color="000000"/>
            </w:tcBorders>
          </w:tcPr>
          <w:p w14:paraId="2211D4A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117C5C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80B95E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F8359C5"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D17CF01"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54EFA0D" w14:textId="77777777" w:rsidTr="00F67E59">
        <w:trPr>
          <w:trHeight w:val="383"/>
        </w:trPr>
        <w:tc>
          <w:tcPr>
            <w:tcW w:w="567" w:type="dxa"/>
            <w:vMerge/>
            <w:tcBorders>
              <w:top w:val="nil"/>
              <w:left w:val="single" w:sz="8" w:space="0" w:color="000000"/>
              <w:bottom w:val="single" w:sz="8" w:space="0" w:color="000000"/>
              <w:right w:val="single" w:sz="8" w:space="0" w:color="000000"/>
            </w:tcBorders>
          </w:tcPr>
          <w:p w14:paraId="6ADED1B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120399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4F17A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14C00F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CD129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A9ED7E6" w14:textId="77777777" w:rsidTr="00F67E59">
        <w:trPr>
          <w:trHeight w:val="692"/>
        </w:trPr>
        <w:tc>
          <w:tcPr>
            <w:tcW w:w="567" w:type="dxa"/>
            <w:vMerge/>
            <w:tcBorders>
              <w:top w:val="nil"/>
              <w:left w:val="single" w:sz="8" w:space="0" w:color="000000"/>
              <w:bottom w:val="single" w:sz="8" w:space="0" w:color="000000"/>
              <w:right w:val="single" w:sz="8" w:space="0" w:color="000000"/>
            </w:tcBorders>
          </w:tcPr>
          <w:p w14:paraId="71DBC4B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715EA2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C4E65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C62B7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77F52F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1ACD6A4C" w14:textId="77777777" w:rsidR="00F67E59" w:rsidRPr="00F35FCB" w:rsidRDefault="00F67E59" w:rsidP="00F67E59">
      <w:pPr>
        <w:spacing w:before="200"/>
        <w:outlineLvl w:val="3"/>
        <w:rPr>
          <w:b/>
        </w:rPr>
      </w:pPr>
      <w:bookmarkStart w:id="367" w:name="_Toc208935674"/>
      <w:r w:rsidRPr="00F35FCB">
        <w:rPr>
          <w:b/>
        </w:rPr>
        <w:t>Вспомогательные виды разрешенного использования земельных участков и объектов капитального строительства не установлены</w:t>
      </w:r>
      <w:bookmarkEnd w:id="367"/>
    </w:p>
    <w:p w14:paraId="5573B3FC" w14:textId="77777777" w:rsidR="00F67E59" w:rsidRPr="00F35FCB" w:rsidRDefault="00F67E59" w:rsidP="00F67E59">
      <w:pPr>
        <w:spacing w:before="200"/>
        <w:outlineLvl w:val="3"/>
        <w:rPr>
          <w:b/>
        </w:rPr>
      </w:pPr>
      <w:bookmarkStart w:id="368" w:name="_Toc208935675"/>
      <w:r w:rsidRPr="00F35FCB">
        <w:rPr>
          <w:b/>
        </w:rPr>
        <w:t>Условно разрешенные виды использования земельных участков и объектов капитального строительства</w:t>
      </w:r>
      <w:bookmarkEnd w:id="368"/>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1B0652EC" w14:textId="77777777" w:rsidTr="00F67E59">
        <w:tc>
          <w:tcPr>
            <w:tcW w:w="567" w:type="dxa"/>
            <w:tcBorders>
              <w:top w:val="single" w:sz="8" w:space="0" w:color="000000"/>
              <w:left w:val="single" w:sz="8" w:space="0" w:color="000000"/>
              <w:bottom w:val="single" w:sz="4" w:space="0" w:color="auto"/>
              <w:right w:val="single" w:sz="8" w:space="0" w:color="000000"/>
            </w:tcBorders>
          </w:tcPr>
          <w:p w14:paraId="52CCA43C"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0FC57BE6"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262EE1D3"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6F9A2920"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0828A9CA"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5D2B5C2E"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5CA7E579" w14:textId="77777777" w:rsidR="00F67E59" w:rsidRPr="00F35FCB" w:rsidRDefault="00F67E59" w:rsidP="00596C2D">
            <w:pPr>
              <w:numPr>
                <w:ilvl w:val="0"/>
                <w:numId w:val="80"/>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301B4693" w14:textId="77777777" w:rsidR="00F67E59" w:rsidRPr="00F35FCB" w:rsidRDefault="00F67E59" w:rsidP="00F67E59">
            <w:r w:rsidRPr="00F35FCB">
              <w:t>Осуществление религиозных обрядов</w:t>
            </w:r>
          </w:p>
        </w:tc>
        <w:tc>
          <w:tcPr>
            <w:tcW w:w="1701" w:type="dxa"/>
            <w:vMerge w:val="restart"/>
            <w:tcBorders>
              <w:top w:val="single" w:sz="4" w:space="0" w:color="auto"/>
              <w:left w:val="single" w:sz="4" w:space="0" w:color="auto"/>
              <w:bottom w:val="single" w:sz="4" w:space="0" w:color="auto"/>
              <w:right w:val="single" w:sz="4" w:space="0" w:color="auto"/>
            </w:tcBorders>
          </w:tcPr>
          <w:p w14:paraId="216F334C" w14:textId="77777777" w:rsidR="00F67E59" w:rsidRPr="00F35FCB" w:rsidRDefault="00F67E59" w:rsidP="00F67E59">
            <w:r w:rsidRPr="00F35FCB">
              <w:t>3.7.1</w:t>
            </w:r>
          </w:p>
        </w:tc>
        <w:tc>
          <w:tcPr>
            <w:tcW w:w="3969" w:type="dxa"/>
            <w:vMerge w:val="restart"/>
            <w:tcBorders>
              <w:top w:val="single" w:sz="4" w:space="0" w:color="auto"/>
              <w:left w:val="single" w:sz="4" w:space="0" w:color="auto"/>
              <w:bottom w:val="single" w:sz="4" w:space="0" w:color="auto"/>
              <w:right w:val="single" w:sz="4" w:space="0" w:color="auto"/>
            </w:tcBorders>
          </w:tcPr>
          <w:p w14:paraId="420F9F6F"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single" w:sz="4" w:space="0" w:color="auto"/>
              <w:left w:val="single" w:sz="4" w:space="0" w:color="auto"/>
              <w:bottom w:val="single" w:sz="4" w:space="0" w:color="auto"/>
              <w:right w:val="single" w:sz="4" w:space="0" w:color="auto"/>
            </w:tcBorders>
          </w:tcPr>
          <w:p w14:paraId="6C644155" w14:textId="77777777" w:rsidR="00F67E59" w:rsidRPr="00F35FCB" w:rsidRDefault="00F67E59" w:rsidP="00F67E59">
            <w:pPr>
              <w:jc w:val="both"/>
            </w:pPr>
            <w:r w:rsidRPr="00F35FCB">
              <w:t>Минимальный размер земельного участка – (площадь) – 1500 кв. м</w:t>
            </w:r>
          </w:p>
        </w:tc>
      </w:tr>
      <w:tr w:rsidR="00F35FCB" w:rsidRPr="00F35FCB" w14:paraId="45D42B87"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637C25C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CC13D2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C54959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3FB2B61"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5BBEF31"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73DDC88" w14:textId="77777777" w:rsidTr="00F67E59">
        <w:tc>
          <w:tcPr>
            <w:tcW w:w="567" w:type="dxa"/>
            <w:vMerge/>
            <w:tcBorders>
              <w:top w:val="nil"/>
              <w:left w:val="single" w:sz="8" w:space="0" w:color="000000"/>
              <w:bottom w:val="single" w:sz="8" w:space="0" w:color="000000"/>
              <w:right w:val="single" w:sz="8" w:space="0" w:color="000000"/>
            </w:tcBorders>
          </w:tcPr>
          <w:p w14:paraId="7796B64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BDBB2A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660DFF8"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D7D155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A7B7AB"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274C01CA" w14:textId="77777777" w:rsidTr="00F67E59">
        <w:tc>
          <w:tcPr>
            <w:tcW w:w="567" w:type="dxa"/>
            <w:vMerge/>
            <w:tcBorders>
              <w:top w:val="nil"/>
              <w:left w:val="single" w:sz="8" w:space="0" w:color="000000"/>
              <w:bottom w:val="single" w:sz="8" w:space="0" w:color="000000"/>
              <w:right w:val="single" w:sz="8" w:space="0" w:color="000000"/>
            </w:tcBorders>
          </w:tcPr>
          <w:p w14:paraId="4B423D3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732A7A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D57124D"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066033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97315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1EF53B57" w14:textId="77777777" w:rsidTr="00F67E59">
        <w:tc>
          <w:tcPr>
            <w:tcW w:w="567" w:type="dxa"/>
            <w:vMerge/>
            <w:tcBorders>
              <w:top w:val="nil"/>
              <w:left w:val="single" w:sz="8" w:space="0" w:color="000000"/>
              <w:bottom w:val="single" w:sz="4" w:space="0" w:color="auto"/>
              <w:right w:val="single" w:sz="8" w:space="0" w:color="000000"/>
            </w:tcBorders>
          </w:tcPr>
          <w:p w14:paraId="29ED648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337114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29D752E"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DA530A4"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547CFA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B651255" w14:textId="77777777" w:rsidTr="00F67E59">
        <w:tc>
          <w:tcPr>
            <w:tcW w:w="567" w:type="dxa"/>
            <w:vMerge/>
            <w:tcBorders>
              <w:top w:val="single" w:sz="4" w:space="0" w:color="auto"/>
              <w:left w:val="single" w:sz="4" w:space="0" w:color="auto"/>
              <w:bottom w:val="single" w:sz="4" w:space="0" w:color="auto"/>
              <w:right w:val="single" w:sz="4" w:space="0" w:color="auto"/>
            </w:tcBorders>
          </w:tcPr>
          <w:p w14:paraId="40F24901"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29E78162"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315B542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7B86E48"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196B7B47"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388D9826" w14:textId="77777777" w:rsidTr="00F67E59">
        <w:trPr>
          <w:trHeight w:val="45"/>
        </w:trPr>
        <w:tc>
          <w:tcPr>
            <w:tcW w:w="567" w:type="dxa"/>
            <w:vMerge w:val="restart"/>
            <w:tcBorders>
              <w:top w:val="single" w:sz="4" w:space="0" w:color="auto"/>
              <w:left w:val="single" w:sz="8" w:space="0" w:color="000000"/>
              <w:bottom w:val="single" w:sz="8" w:space="0" w:color="000000"/>
              <w:right w:val="single" w:sz="8" w:space="0" w:color="000000"/>
            </w:tcBorders>
          </w:tcPr>
          <w:p w14:paraId="7F7D21EA" w14:textId="77777777" w:rsidR="00F67E59" w:rsidRPr="00F35FCB" w:rsidRDefault="00F67E59" w:rsidP="00596C2D">
            <w:pPr>
              <w:numPr>
                <w:ilvl w:val="0"/>
                <w:numId w:val="80"/>
              </w:numPr>
              <w:suppressAutoHyphens/>
              <w:ind w:left="0" w:firstLine="0"/>
            </w:pPr>
          </w:p>
        </w:tc>
        <w:tc>
          <w:tcPr>
            <w:tcW w:w="2267" w:type="dxa"/>
            <w:vMerge w:val="restart"/>
            <w:tcBorders>
              <w:top w:val="single" w:sz="4" w:space="0" w:color="auto"/>
              <w:left w:val="nil"/>
              <w:bottom w:val="single" w:sz="8" w:space="0" w:color="000000"/>
              <w:right w:val="single" w:sz="8" w:space="0" w:color="000000"/>
            </w:tcBorders>
          </w:tcPr>
          <w:p w14:paraId="7E8B0271"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nil"/>
              <w:bottom w:val="single" w:sz="8" w:space="0" w:color="000000"/>
              <w:right w:val="single" w:sz="8" w:space="0" w:color="000000"/>
            </w:tcBorders>
          </w:tcPr>
          <w:p w14:paraId="35E9B3BE" w14:textId="77777777" w:rsidR="00F67E59" w:rsidRPr="00F35FCB" w:rsidRDefault="00F67E59" w:rsidP="00F67E59">
            <w:r w:rsidRPr="00F35FCB">
              <w:t>3.9.1</w:t>
            </w:r>
          </w:p>
        </w:tc>
        <w:tc>
          <w:tcPr>
            <w:tcW w:w="3969" w:type="dxa"/>
            <w:vMerge w:val="restart"/>
            <w:tcBorders>
              <w:top w:val="single" w:sz="4" w:space="0" w:color="auto"/>
              <w:left w:val="nil"/>
              <w:bottom w:val="single" w:sz="8" w:space="0" w:color="000000"/>
              <w:right w:val="single" w:sz="8" w:space="0" w:color="000000"/>
            </w:tcBorders>
          </w:tcPr>
          <w:p w14:paraId="61A16241"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nil"/>
              <w:bottom w:val="single" w:sz="8" w:space="0" w:color="000000"/>
              <w:right w:val="single" w:sz="8" w:space="0" w:color="000000"/>
            </w:tcBorders>
          </w:tcPr>
          <w:p w14:paraId="0743367A"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1D049C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B12BBA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8B4D07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BADB82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7D702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14366E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79A4C4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EAAE2D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CCCDE2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A73FAD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6A5D6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18CF4DC"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0FE22B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56C132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E27D28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C5501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49DD57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13645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577D9A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086CC0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E4D101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D6E290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284F8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37FB60E"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92F077E"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1E4C53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706E8CA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5C1682A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69F7CD0"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F84153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B102724"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7C3F5A2A" w14:textId="77777777" w:rsidR="00F67E59" w:rsidRPr="00F35FCB" w:rsidRDefault="00F67E59" w:rsidP="00596C2D">
            <w:pPr>
              <w:numPr>
                <w:ilvl w:val="0"/>
                <w:numId w:val="80"/>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57304F4" w14:textId="77777777" w:rsidR="00F67E59" w:rsidRPr="00F35FCB" w:rsidRDefault="00F67E59" w:rsidP="00F67E59">
            <w:r w:rsidRPr="00F35FCB">
              <w:t>Деятельность по особой охране и изучению природы</w:t>
            </w:r>
          </w:p>
        </w:tc>
        <w:tc>
          <w:tcPr>
            <w:tcW w:w="1701" w:type="dxa"/>
            <w:vMerge w:val="restart"/>
            <w:tcBorders>
              <w:top w:val="single" w:sz="4" w:space="0" w:color="auto"/>
              <w:left w:val="single" w:sz="4" w:space="0" w:color="auto"/>
              <w:bottom w:val="single" w:sz="4" w:space="0" w:color="auto"/>
              <w:right w:val="single" w:sz="4" w:space="0" w:color="auto"/>
            </w:tcBorders>
          </w:tcPr>
          <w:p w14:paraId="4891DCAE" w14:textId="77777777" w:rsidR="00F67E59" w:rsidRPr="00F35FCB" w:rsidRDefault="00F67E59" w:rsidP="00F67E59">
            <w:r w:rsidRPr="00F35FCB">
              <w:t xml:space="preserve">9.0 </w:t>
            </w:r>
          </w:p>
        </w:tc>
        <w:tc>
          <w:tcPr>
            <w:tcW w:w="3969" w:type="dxa"/>
            <w:vMerge w:val="restart"/>
            <w:tcBorders>
              <w:top w:val="single" w:sz="4" w:space="0" w:color="auto"/>
              <w:left w:val="single" w:sz="4" w:space="0" w:color="auto"/>
              <w:bottom w:val="single" w:sz="4" w:space="0" w:color="auto"/>
              <w:right w:val="single" w:sz="4" w:space="0" w:color="auto"/>
            </w:tcBorders>
          </w:tcPr>
          <w:p w14:paraId="1ECBE976" w14:textId="77777777" w:rsidR="00F67E59" w:rsidRPr="00F35FCB" w:rsidRDefault="00F67E59" w:rsidP="00F67E59">
            <w:pPr>
              <w:jc w:val="both"/>
            </w:pPr>
            <w:r w:rsidRPr="00F35FCB">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520" w:type="dxa"/>
            <w:tcBorders>
              <w:top w:val="single" w:sz="4" w:space="0" w:color="auto"/>
              <w:left w:val="single" w:sz="4" w:space="0" w:color="auto"/>
              <w:bottom w:val="single" w:sz="4" w:space="0" w:color="auto"/>
              <w:right w:val="single" w:sz="4" w:space="0" w:color="auto"/>
            </w:tcBorders>
          </w:tcPr>
          <w:p w14:paraId="0FC81D1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B5ED353"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5BA3D44"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54CCFB1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6CAAE8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38972C58"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A8CECA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639924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FDDF42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0EBCC8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111A9B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DA8891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9F9590"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CF90D5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9AE576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05C1CE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CDA7E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4AE343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A14D9EC"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58FDAC7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980F3C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315163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01747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DF216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8114129"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ADF600C"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16CD5022"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D87DD1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03A037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CA4B27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55F7A31"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640B7D1"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67499AE" w14:textId="77777777" w:rsidR="00F67E59" w:rsidRPr="00F35FCB" w:rsidRDefault="00F67E59" w:rsidP="00596C2D">
            <w:pPr>
              <w:numPr>
                <w:ilvl w:val="0"/>
                <w:numId w:val="80"/>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02388294" w14:textId="77777777" w:rsidR="00F67E59" w:rsidRPr="00F35FCB" w:rsidRDefault="00F67E59" w:rsidP="00F67E59">
            <w:r w:rsidRPr="00F35FCB">
              <w:t>Охрана природных территорий</w:t>
            </w:r>
          </w:p>
        </w:tc>
        <w:tc>
          <w:tcPr>
            <w:tcW w:w="1701" w:type="dxa"/>
            <w:vMerge w:val="restart"/>
            <w:tcBorders>
              <w:top w:val="single" w:sz="4" w:space="0" w:color="auto"/>
              <w:left w:val="single" w:sz="4" w:space="0" w:color="auto"/>
              <w:bottom w:val="single" w:sz="4" w:space="0" w:color="auto"/>
              <w:right w:val="single" w:sz="4" w:space="0" w:color="auto"/>
            </w:tcBorders>
          </w:tcPr>
          <w:p w14:paraId="4CF61D7D" w14:textId="77777777" w:rsidR="00F67E59" w:rsidRPr="00F35FCB" w:rsidRDefault="00F67E59" w:rsidP="00F67E59">
            <w:r w:rsidRPr="00F35FCB">
              <w:t xml:space="preserve">9.1 </w:t>
            </w:r>
          </w:p>
        </w:tc>
        <w:tc>
          <w:tcPr>
            <w:tcW w:w="3969" w:type="dxa"/>
            <w:vMerge w:val="restart"/>
            <w:tcBorders>
              <w:top w:val="single" w:sz="4" w:space="0" w:color="auto"/>
              <w:left w:val="single" w:sz="4" w:space="0" w:color="auto"/>
              <w:bottom w:val="single" w:sz="4" w:space="0" w:color="auto"/>
              <w:right w:val="single" w:sz="4" w:space="0" w:color="auto"/>
            </w:tcBorders>
          </w:tcPr>
          <w:p w14:paraId="18D62752" w14:textId="77777777" w:rsidR="00F67E59" w:rsidRPr="00F35FCB" w:rsidRDefault="00F67E59" w:rsidP="00F67E59">
            <w:pPr>
              <w:jc w:val="both"/>
            </w:pPr>
            <w:r w:rsidRPr="00F35FCB">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6AAF3646" w14:textId="77777777" w:rsidR="00F67E59" w:rsidRPr="00F35FCB" w:rsidRDefault="00F67E59" w:rsidP="00F67E59">
            <w:pPr>
              <w:jc w:val="both"/>
            </w:pPr>
            <w:r w:rsidRPr="00F35FCB">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6520" w:type="dxa"/>
            <w:tcBorders>
              <w:top w:val="single" w:sz="4" w:space="0" w:color="auto"/>
              <w:left w:val="single" w:sz="4" w:space="0" w:color="auto"/>
              <w:bottom w:val="single" w:sz="4" w:space="0" w:color="auto"/>
              <w:right w:val="single" w:sz="4" w:space="0" w:color="auto"/>
            </w:tcBorders>
          </w:tcPr>
          <w:p w14:paraId="5EC2123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7AC5375"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0BD8BAD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484DC3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8010B7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B2193C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22EC79C"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03BAAE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90A9AA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6DBDFC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C24600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A8405A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5DA3BF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D018ED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C184BE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B2439D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7CC39B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0CFBD89"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CA6FB40"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E5CB6F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FD241C5"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032171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CAC456A"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7EFC39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42FF1D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CE24FAE"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05E40BFC"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8AC6564"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8BA729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13C9D1D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084ACB4"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01859AC"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1179B54" w14:textId="77777777" w:rsidR="00F67E59" w:rsidRPr="00F35FCB" w:rsidRDefault="00F67E59" w:rsidP="00596C2D">
            <w:pPr>
              <w:numPr>
                <w:ilvl w:val="0"/>
                <w:numId w:val="80"/>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11AECC8C"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79E9C0F7" w14:textId="77777777" w:rsidR="00F67E59" w:rsidRPr="00F35FCB" w:rsidRDefault="00F67E59" w:rsidP="00F67E59">
            <w:r w:rsidRPr="00F35FCB">
              <w:t xml:space="preserve">9.3 </w:t>
            </w:r>
          </w:p>
        </w:tc>
        <w:tc>
          <w:tcPr>
            <w:tcW w:w="3969" w:type="dxa"/>
            <w:vMerge w:val="restart"/>
            <w:tcBorders>
              <w:top w:val="single" w:sz="4" w:space="0" w:color="auto"/>
              <w:left w:val="single" w:sz="4" w:space="0" w:color="auto"/>
              <w:bottom w:val="single" w:sz="4" w:space="0" w:color="auto"/>
              <w:right w:val="single" w:sz="4" w:space="0" w:color="auto"/>
            </w:tcBorders>
          </w:tcPr>
          <w:p w14:paraId="179CC715"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748E3423"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0E7315CF"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A7F5914"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1351384"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C3AAEDC"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1252E3C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0F9D397"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5B37107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3C682B2"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28948C8"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7B9E57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1A3F02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940C25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46B4F1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DBCE33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190AFD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16B7C34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2CA1B6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E8B391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E1A9B18"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1336249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265028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81FD20F"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7CA667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AC89A2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CCD8363"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4CE8B5A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F25799D"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BB7329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E1C60F6"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1C0875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14395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168E2CA7" w14:textId="77777777" w:rsidR="00F67E59" w:rsidRPr="00F35FCB" w:rsidRDefault="00F67E59" w:rsidP="00F67E59">
      <w:pPr>
        <w:spacing w:before="200"/>
        <w:outlineLvl w:val="3"/>
        <w:rPr>
          <w:b/>
        </w:rPr>
      </w:pPr>
      <w:bookmarkStart w:id="369" w:name="_Toc208935676"/>
      <w:r w:rsidRPr="00F35FCB">
        <w:rPr>
          <w:b/>
        </w:rPr>
        <w:t>Особенности применения градостроительного регламента</w:t>
      </w:r>
      <w:bookmarkEnd w:id="369"/>
    </w:p>
    <w:p w14:paraId="6753B9BD"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120974E9" w14:textId="77777777" w:rsidR="00F67E59" w:rsidRPr="00F35FCB" w:rsidRDefault="00F67E59" w:rsidP="00F67E59">
      <w:pPr>
        <w:ind w:firstLine="567"/>
        <w:jc w:val="both"/>
      </w:pPr>
      <w:r w:rsidRPr="00F35FCB">
        <w:t>3.1. Минимальные отступы:</w:t>
      </w:r>
    </w:p>
    <w:p w14:paraId="0FD6BBAE"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3BEABC0E"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373D479E"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44F14CC5"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781AE945" w14:textId="77777777" w:rsidR="00F67E59" w:rsidRPr="00F35FCB" w:rsidRDefault="00F67E59" w:rsidP="00F67E59">
      <w:pPr>
        <w:ind w:firstLine="567"/>
        <w:jc w:val="both"/>
      </w:pPr>
      <w:r w:rsidRPr="00F35FCB">
        <w:t>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3B73F5C0" w14:textId="77777777" w:rsidR="00F67E59" w:rsidRPr="00F35FCB" w:rsidRDefault="00F67E59" w:rsidP="00F67E59">
      <w:pPr>
        <w:ind w:firstLine="567"/>
        <w:jc w:val="both"/>
      </w:pPr>
      <w:r w:rsidRPr="00F35FCB">
        <w:t>5. В границах территориальной зоны ОС1,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6AA79FFD" w14:textId="77777777" w:rsidR="00F67E59" w:rsidRPr="00F35FCB" w:rsidRDefault="00F67E59" w:rsidP="00F67E59">
      <w:pPr>
        <w:spacing w:before="200"/>
        <w:outlineLvl w:val="3"/>
        <w:rPr>
          <w:b/>
        </w:rPr>
      </w:pPr>
      <w:bookmarkStart w:id="370" w:name="_Toc208935677"/>
      <w:r w:rsidRPr="00F35FCB">
        <w:rPr>
          <w:b/>
        </w:rPr>
        <w:t>Требования к архитектурно-градостроительному облику объектов капитального строительства</w:t>
      </w:r>
      <w:bookmarkEnd w:id="370"/>
    </w:p>
    <w:p w14:paraId="3BB19390"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2676CF4F" w14:textId="77777777" w:rsidR="00F67E59" w:rsidRPr="00F35FCB" w:rsidRDefault="00F67E59" w:rsidP="00F67E59">
      <w:pPr>
        <w:spacing w:before="200"/>
        <w:jc w:val="center"/>
        <w:outlineLvl w:val="2"/>
        <w:rPr>
          <w:b/>
        </w:rPr>
      </w:pPr>
      <w:bookmarkStart w:id="371" w:name="_Toc208417635"/>
      <w:bookmarkStart w:id="372" w:name="_Toc208935678"/>
      <w:r w:rsidRPr="00F35FCB">
        <w:rPr>
          <w:b/>
        </w:rPr>
        <w:t>Статья 64. РТ1. Зона режимных территорий</w:t>
      </w:r>
      <w:bookmarkEnd w:id="371"/>
      <w:bookmarkEnd w:id="372"/>
    </w:p>
    <w:p w14:paraId="36FBD4EE" w14:textId="77777777" w:rsidR="00F67E59" w:rsidRPr="00F35FCB" w:rsidRDefault="00F67E59" w:rsidP="00F67E59">
      <w:pPr>
        <w:ind w:firstLine="567"/>
        <w:jc w:val="both"/>
      </w:pPr>
      <w:r w:rsidRPr="00F35FCB">
        <w:t>1. Территориальная зона РТ1 предназначена для размещения объектов обеспечения обороны и безопасности, обеспечения вооруженных сил, охраны Государственной границы Российской Федерации, объектов коммунального обслуживания.</w:t>
      </w:r>
    </w:p>
    <w:p w14:paraId="76247005" w14:textId="77777777" w:rsidR="00F67E59" w:rsidRPr="00F35FCB" w:rsidRDefault="00F67E59" w:rsidP="00F67E59">
      <w:pPr>
        <w:ind w:firstLine="567"/>
        <w:jc w:val="both"/>
      </w:pPr>
      <w:r w:rsidRPr="00F35FCB">
        <w:t>2. Перечень видов разрешенного использования земельных участков, объектов капитального строительства и предельные параметры разрешенного строительства, реконструкции объектов капитального строительства в зоне РТ1:</w:t>
      </w:r>
    </w:p>
    <w:p w14:paraId="6EEA6D8B" w14:textId="77777777" w:rsidR="00F67E59" w:rsidRPr="00F35FCB" w:rsidRDefault="00F67E59" w:rsidP="00F67E59">
      <w:pPr>
        <w:spacing w:before="200"/>
        <w:outlineLvl w:val="3"/>
        <w:rPr>
          <w:b/>
        </w:rPr>
      </w:pPr>
      <w:bookmarkStart w:id="373" w:name="_Toc208935679"/>
      <w:r w:rsidRPr="00F35FCB">
        <w:rPr>
          <w:b/>
        </w:rPr>
        <w:t>Основные виды разрешенного использования земельных участков и объектов капитального строительства</w:t>
      </w:r>
      <w:bookmarkEnd w:id="373"/>
    </w:p>
    <w:tbl>
      <w:tblPr>
        <w:tblStyle w:val="a7"/>
        <w:tblW w:w="15024" w:type="dxa"/>
        <w:tblLayout w:type="fixed"/>
        <w:tblLook w:val="04A0" w:firstRow="1" w:lastRow="0" w:firstColumn="1" w:lastColumn="0" w:noHBand="0" w:noVBand="1"/>
      </w:tblPr>
      <w:tblGrid>
        <w:gridCol w:w="567"/>
        <w:gridCol w:w="2267"/>
        <w:gridCol w:w="1701"/>
        <w:gridCol w:w="3969"/>
        <w:gridCol w:w="6520"/>
      </w:tblGrid>
      <w:tr w:rsidR="00F35FCB" w:rsidRPr="00F35FCB" w14:paraId="40A2749A" w14:textId="77777777" w:rsidTr="00F67E59">
        <w:tc>
          <w:tcPr>
            <w:tcW w:w="567" w:type="dxa"/>
            <w:tcBorders>
              <w:top w:val="single" w:sz="8" w:space="0" w:color="000000"/>
              <w:left w:val="single" w:sz="8" w:space="0" w:color="000000"/>
              <w:bottom w:val="single" w:sz="4" w:space="0" w:color="auto"/>
              <w:right w:val="single" w:sz="8" w:space="0" w:color="000000"/>
            </w:tcBorders>
          </w:tcPr>
          <w:p w14:paraId="327965E8" w14:textId="77777777" w:rsidR="00F67E59" w:rsidRPr="00F35FCB" w:rsidRDefault="00F67E59" w:rsidP="00F67E59">
            <w:pPr>
              <w:jc w:val="center"/>
            </w:pPr>
            <w:r w:rsidRPr="00F35FCB">
              <w:t>№ п/п</w:t>
            </w:r>
          </w:p>
        </w:tc>
        <w:tc>
          <w:tcPr>
            <w:tcW w:w="2267" w:type="dxa"/>
            <w:tcBorders>
              <w:top w:val="single" w:sz="8" w:space="0" w:color="000000"/>
              <w:left w:val="nil"/>
              <w:bottom w:val="single" w:sz="4" w:space="0" w:color="auto"/>
              <w:right w:val="single" w:sz="8" w:space="0" w:color="000000"/>
            </w:tcBorders>
          </w:tcPr>
          <w:p w14:paraId="76474B39"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281DB0A9"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160F0D0D"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5A747467"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6DB0E2D3"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336001FA" w14:textId="77777777" w:rsidR="00F67E59" w:rsidRPr="00F35FCB" w:rsidRDefault="00F67E59" w:rsidP="00596C2D">
            <w:pPr>
              <w:numPr>
                <w:ilvl w:val="0"/>
                <w:numId w:val="8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53898FC" w14:textId="77777777" w:rsidR="00F67E59" w:rsidRPr="00F35FCB" w:rsidRDefault="00F67E59" w:rsidP="00F67E59">
            <w:r w:rsidRPr="00F35FCB">
              <w:t>Предоставление коммунальных услуг</w:t>
            </w:r>
          </w:p>
        </w:tc>
        <w:tc>
          <w:tcPr>
            <w:tcW w:w="1701" w:type="dxa"/>
            <w:vMerge w:val="restart"/>
            <w:tcBorders>
              <w:top w:val="single" w:sz="4" w:space="0" w:color="auto"/>
              <w:left w:val="single" w:sz="4" w:space="0" w:color="auto"/>
              <w:bottom w:val="single" w:sz="4" w:space="0" w:color="auto"/>
              <w:right w:val="single" w:sz="4" w:space="0" w:color="auto"/>
            </w:tcBorders>
          </w:tcPr>
          <w:p w14:paraId="6751A1C2" w14:textId="77777777" w:rsidR="00F67E59" w:rsidRPr="00F35FCB" w:rsidRDefault="00F67E59" w:rsidP="00F67E59">
            <w:r w:rsidRPr="00F35FCB">
              <w:t>3.1.1</w:t>
            </w:r>
          </w:p>
        </w:tc>
        <w:tc>
          <w:tcPr>
            <w:tcW w:w="3969" w:type="dxa"/>
            <w:vMerge w:val="restart"/>
            <w:tcBorders>
              <w:top w:val="single" w:sz="4" w:space="0" w:color="auto"/>
              <w:left w:val="single" w:sz="4" w:space="0" w:color="auto"/>
              <w:bottom w:val="single" w:sz="4" w:space="0" w:color="auto"/>
              <w:right w:val="single" w:sz="4" w:space="0" w:color="auto"/>
            </w:tcBorders>
          </w:tcPr>
          <w:p w14:paraId="41B781BE" w14:textId="77777777" w:rsidR="00F67E59" w:rsidRPr="00F35FCB" w:rsidRDefault="00F67E59" w:rsidP="00F67E59">
            <w:pPr>
              <w:jc w:val="both"/>
            </w:pPr>
            <w:r w:rsidRPr="00F35FCB">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20" w:type="dxa"/>
            <w:tcBorders>
              <w:top w:val="single" w:sz="4" w:space="0" w:color="auto"/>
              <w:left w:val="single" w:sz="4" w:space="0" w:color="auto"/>
              <w:bottom w:val="single" w:sz="4" w:space="0" w:color="auto"/>
              <w:right w:val="single" w:sz="4" w:space="0" w:color="auto"/>
            </w:tcBorders>
          </w:tcPr>
          <w:p w14:paraId="37F92FF0"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5F847D20"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35FAB44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6DE3234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DCCE43C"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85CA77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590652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EF2C9C5" w14:textId="77777777" w:rsidTr="00F67E59">
        <w:tc>
          <w:tcPr>
            <w:tcW w:w="567" w:type="dxa"/>
            <w:vMerge/>
            <w:tcBorders>
              <w:top w:val="nil"/>
              <w:left w:val="single" w:sz="8" w:space="0" w:color="000000"/>
              <w:bottom w:val="single" w:sz="8" w:space="0" w:color="000000"/>
              <w:right w:val="single" w:sz="8" w:space="0" w:color="000000"/>
            </w:tcBorders>
          </w:tcPr>
          <w:p w14:paraId="78C1222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448BAE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5368C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8BDC11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A6AAC9"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AC76678" w14:textId="77777777" w:rsidTr="00F67E59">
        <w:tc>
          <w:tcPr>
            <w:tcW w:w="567" w:type="dxa"/>
            <w:vMerge/>
            <w:tcBorders>
              <w:top w:val="nil"/>
              <w:left w:val="single" w:sz="8" w:space="0" w:color="000000"/>
              <w:bottom w:val="single" w:sz="8" w:space="0" w:color="000000"/>
              <w:right w:val="single" w:sz="8" w:space="0" w:color="000000"/>
            </w:tcBorders>
          </w:tcPr>
          <w:p w14:paraId="233361D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053DFFDB"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68D1A4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E34CAB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A52850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93EAB7D" w14:textId="77777777" w:rsidTr="00F67E59">
        <w:tc>
          <w:tcPr>
            <w:tcW w:w="567" w:type="dxa"/>
            <w:vMerge/>
            <w:tcBorders>
              <w:top w:val="nil"/>
              <w:left w:val="single" w:sz="8" w:space="0" w:color="000000"/>
              <w:bottom w:val="single" w:sz="8" w:space="0" w:color="000000"/>
              <w:right w:val="single" w:sz="8" w:space="0" w:color="000000"/>
            </w:tcBorders>
          </w:tcPr>
          <w:p w14:paraId="0EB2D12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D0E8A8C"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E624B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51AF35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5F73F2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A5C63EE" w14:textId="77777777" w:rsidTr="00F67E59">
        <w:tc>
          <w:tcPr>
            <w:tcW w:w="567" w:type="dxa"/>
            <w:vMerge/>
            <w:tcBorders>
              <w:top w:val="nil"/>
              <w:left w:val="single" w:sz="8" w:space="0" w:color="000000"/>
              <w:bottom w:val="single" w:sz="4" w:space="0" w:color="auto"/>
              <w:right w:val="single" w:sz="8" w:space="0" w:color="000000"/>
            </w:tcBorders>
          </w:tcPr>
          <w:p w14:paraId="4445989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CFC1CA5"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EE3B178"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01C260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2EBC7CB"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290FF44" w14:textId="77777777" w:rsidTr="00F67E59">
        <w:trPr>
          <w:trHeight w:val="276"/>
        </w:trPr>
        <w:tc>
          <w:tcPr>
            <w:tcW w:w="567" w:type="dxa"/>
            <w:vMerge w:val="restart"/>
            <w:tcBorders>
              <w:top w:val="single" w:sz="4" w:space="0" w:color="auto"/>
              <w:left w:val="single" w:sz="4" w:space="0" w:color="auto"/>
              <w:bottom w:val="single" w:sz="4" w:space="0" w:color="auto"/>
              <w:right w:val="single" w:sz="4" w:space="0" w:color="auto"/>
            </w:tcBorders>
          </w:tcPr>
          <w:p w14:paraId="3572693F" w14:textId="77777777" w:rsidR="00F67E59" w:rsidRPr="00F35FCB" w:rsidRDefault="00F67E59" w:rsidP="00596C2D">
            <w:pPr>
              <w:numPr>
                <w:ilvl w:val="0"/>
                <w:numId w:val="8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013C60D2" w14:textId="77777777" w:rsidR="00F67E59" w:rsidRPr="00F35FCB" w:rsidRDefault="00F67E59" w:rsidP="00F67E59">
            <w:r w:rsidRPr="00F35FCB">
              <w:t>Связь</w:t>
            </w:r>
          </w:p>
        </w:tc>
        <w:tc>
          <w:tcPr>
            <w:tcW w:w="1701" w:type="dxa"/>
            <w:vMerge w:val="restart"/>
            <w:tcBorders>
              <w:top w:val="single" w:sz="4" w:space="0" w:color="auto"/>
              <w:left w:val="single" w:sz="4" w:space="0" w:color="auto"/>
              <w:bottom w:val="single" w:sz="4" w:space="0" w:color="auto"/>
              <w:right w:val="single" w:sz="4" w:space="0" w:color="auto"/>
            </w:tcBorders>
          </w:tcPr>
          <w:p w14:paraId="045AFDFB" w14:textId="77777777" w:rsidR="00F67E59" w:rsidRPr="00F35FCB" w:rsidRDefault="00F67E59" w:rsidP="00F67E59">
            <w:r w:rsidRPr="00F35FCB">
              <w:t xml:space="preserve">6.8 </w:t>
            </w:r>
          </w:p>
        </w:tc>
        <w:tc>
          <w:tcPr>
            <w:tcW w:w="3969" w:type="dxa"/>
            <w:vMerge w:val="restart"/>
            <w:tcBorders>
              <w:top w:val="single" w:sz="4" w:space="0" w:color="auto"/>
              <w:left w:val="single" w:sz="4" w:space="0" w:color="auto"/>
              <w:bottom w:val="single" w:sz="4" w:space="0" w:color="auto"/>
              <w:right w:val="single" w:sz="4" w:space="0" w:color="auto"/>
            </w:tcBorders>
          </w:tcPr>
          <w:p w14:paraId="31CE47AC" w14:textId="77777777" w:rsidR="00F67E59" w:rsidRPr="00F35FCB" w:rsidRDefault="00F67E59" w:rsidP="00F67E59">
            <w:pPr>
              <w:jc w:val="both"/>
            </w:pPr>
            <w:r w:rsidRPr="00F35FC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20" w:type="dxa"/>
            <w:tcBorders>
              <w:top w:val="single" w:sz="4" w:space="0" w:color="auto"/>
              <w:left w:val="single" w:sz="4" w:space="0" w:color="auto"/>
              <w:bottom w:val="single" w:sz="4" w:space="0" w:color="auto"/>
              <w:right w:val="single" w:sz="4" w:space="0" w:color="auto"/>
            </w:tcBorders>
          </w:tcPr>
          <w:p w14:paraId="51A06D61"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9EEAB4F" w14:textId="77777777" w:rsidTr="00F67E59">
        <w:trPr>
          <w:trHeight w:val="276"/>
        </w:trPr>
        <w:tc>
          <w:tcPr>
            <w:tcW w:w="567" w:type="dxa"/>
            <w:vMerge/>
            <w:tcBorders>
              <w:top w:val="single" w:sz="4" w:space="0" w:color="auto"/>
              <w:left w:val="single" w:sz="8" w:space="0" w:color="000000"/>
              <w:bottom w:val="single" w:sz="8" w:space="0" w:color="000000"/>
              <w:right w:val="single" w:sz="8" w:space="0" w:color="000000"/>
            </w:tcBorders>
          </w:tcPr>
          <w:p w14:paraId="5F9D876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96060FF"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175E3A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2ABC01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1F5B35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170B53A"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542EDC46"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4C55CE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289938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ECC5A8"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067994B"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52F7493D"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3BE549E3"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505EC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5200C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8F449A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BB4FF5"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D7283AA" w14:textId="77777777" w:rsidTr="00F67E59">
        <w:trPr>
          <w:trHeight w:val="276"/>
        </w:trPr>
        <w:tc>
          <w:tcPr>
            <w:tcW w:w="567" w:type="dxa"/>
            <w:vMerge/>
            <w:tcBorders>
              <w:top w:val="nil"/>
              <w:left w:val="single" w:sz="8" w:space="0" w:color="000000"/>
              <w:bottom w:val="single" w:sz="8" w:space="0" w:color="000000"/>
              <w:right w:val="single" w:sz="8" w:space="0" w:color="000000"/>
            </w:tcBorders>
          </w:tcPr>
          <w:p w14:paraId="73C17DD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105119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A80DD7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CBE0C7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1F19F2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4048A17" w14:textId="77777777" w:rsidTr="00F67E59">
        <w:trPr>
          <w:trHeight w:val="276"/>
        </w:trPr>
        <w:tc>
          <w:tcPr>
            <w:tcW w:w="567" w:type="dxa"/>
            <w:vMerge/>
            <w:tcBorders>
              <w:top w:val="nil"/>
              <w:left w:val="single" w:sz="8" w:space="0" w:color="000000"/>
              <w:bottom w:val="single" w:sz="4" w:space="0" w:color="auto"/>
              <w:right w:val="single" w:sz="8" w:space="0" w:color="000000"/>
            </w:tcBorders>
          </w:tcPr>
          <w:p w14:paraId="1D31DFF6"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D69AAA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79C36FD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9A5D83A"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4A651C89"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1AD6BF1D"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5D32516C" w14:textId="77777777" w:rsidR="00F67E59" w:rsidRPr="00F35FCB" w:rsidRDefault="00F67E59" w:rsidP="00596C2D">
            <w:pPr>
              <w:numPr>
                <w:ilvl w:val="0"/>
                <w:numId w:val="8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6E6A777F" w14:textId="77777777" w:rsidR="00F67E59" w:rsidRPr="00F35FCB" w:rsidRDefault="00F67E59" w:rsidP="00F67E59">
            <w:r w:rsidRPr="00F35FCB">
              <w:t>Обеспечение космической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0577261F" w14:textId="77777777" w:rsidR="00F67E59" w:rsidRPr="00F35FCB" w:rsidRDefault="00F67E59" w:rsidP="00F67E59">
            <w:r w:rsidRPr="00F35FCB">
              <w:t xml:space="preserve">6.10 </w:t>
            </w:r>
          </w:p>
        </w:tc>
        <w:tc>
          <w:tcPr>
            <w:tcW w:w="3969" w:type="dxa"/>
            <w:vMerge w:val="restart"/>
            <w:tcBorders>
              <w:top w:val="single" w:sz="4" w:space="0" w:color="auto"/>
              <w:left w:val="single" w:sz="4" w:space="0" w:color="auto"/>
              <w:bottom w:val="single" w:sz="4" w:space="0" w:color="auto"/>
              <w:right w:val="single" w:sz="4" w:space="0" w:color="auto"/>
            </w:tcBorders>
          </w:tcPr>
          <w:p w14:paraId="46FE24CA" w14:textId="77777777" w:rsidR="00F67E59" w:rsidRPr="00F35FCB" w:rsidRDefault="00F67E59" w:rsidP="00F67E59">
            <w:pPr>
              <w:jc w:val="both"/>
            </w:pPr>
            <w:r w:rsidRPr="00F35FCB">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6520" w:type="dxa"/>
            <w:tcBorders>
              <w:top w:val="single" w:sz="4" w:space="0" w:color="auto"/>
              <w:left w:val="single" w:sz="4" w:space="0" w:color="auto"/>
              <w:bottom w:val="single" w:sz="4" w:space="0" w:color="auto"/>
              <w:right w:val="single" w:sz="4" w:space="0" w:color="auto"/>
            </w:tcBorders>
          </w:tcPr>
          <w:p w14:paraId="1ED635B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5D6428B"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3B6E8005"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19321A6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22BD269"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633DCB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EA61DE9"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C4BC2C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7C3B29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9A78B3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93E16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33BA10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19E9876"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4C19EE3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17D2DCF"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A5310ED"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FBD2CD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76D03CC"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C3799F4"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4335ECF"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9D5C11A"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85DD0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18425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7B6E03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DC5B166"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F40F0C7"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21C9135A"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9F8299B"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060E4D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2037FB8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EB92158"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71C44E90"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3961EAE5" w14:textId="77777777" w:rsidR="00F67E59" w:rsidRPr="00F35FCB" w:rsidRDefault="00F67E59" w:rsidP="00596C2D">
            <w:pPr>
              <w:numPr>
                <w:ilvl w:val="0"/>
                <w:numId w:val="8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7C7D1C8B" w14:textId="77777777" w:rsidR="00F67E59" w:rsidRPr="00F35FCB" w:rsidRDefault="00F67E59" w:rsidP="00F67E59">
            <w:r w:rsidRPr="00F35FCB">
              <w:t>Обеспечение обороны и безопасности</w:t>
            </w:r>
          </w:p>
        </w:tc>
        <w:tc>
          <w:tcPr>
            <w:tcW w:w="1701" w:type="dxa"/>
            <w:vMerge w:val="restart"/>
            <w:tcBorders>
              <w:top w:val="single" w:sz="4" w:space="0" w:color="auto"/>
              <w:left w:val="single" w:sz="4" w:space="0" w:color="auto"/>
              <w:bottom w:val="single" w:sz="4" w:space="0" w:color="auto"/>
              <w:right w:val="single" w:sz="4" w:space="0" w:color="auto"/>
            </w:tcBorders>
          </w:tcPr>
          <w:p w14:paraId="66BCFA07" w14:textId="77777777" w:rsidR="00F67E59" w:rsidRPr="00F35FCB" w:rsidRDefault="00F67E59" w:rsidP="00F67E59">
            <w:r w:rsidRPr="00F35FCB">
              <w:t xml:space="preserve">8.0 </w:t>
            </w:r>
          </w:p>
        </w:tc>
        <w:tc>
          <w:tcPr>
            <w:tcW w:w="3969" w:type="dxa"/>
            <w:vMerge w:val="restart"/>
            <w:tcBorders>
              <w:top w:val="single" w:sz="4" w:space="0" w:color="auto"/>
              <w:left w:val="single" w:sz="4" w:space="0" w:color="auto"/>
              <w:bottom w:val="single" w:sz="4" w:space="0" w:color="auto"/>
              <w:right w:val="single" w:sz="4" w:space="0" w:color="auto"/>
            </w:tcBorders>
          </w:tcPr>
          <w:p w14:paraId="7AD0D05B"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37D62FE4" w14:textId="77777777" w:rsidR="00F67E59" w:rsidRPr="00F35FCB" w:rsidRDefault="00F67E59" w:rsidP="00F67E59">
            <w:pPr>
              <w:jc w:val="both"/>
            </w:pPr>
            <w:r w:rsidRPr="00F35FCB">
              <w:t>размещение зданий военных училищ, военных институтов, военных университетов, военных академий;</w:t>
            </w:r>
          </w:p>
          <w:p w14:paraId="2EF808FC" w14:textId="77777777" w:rsidR="00F67E59" w:rsidRPr="00F35FCB" w:rsidRDefault="00F67E59" w:rsidP="00F67E59">
            <w:pPr>
              <w:jc w:val="both"/>
            </w:pPr>
            <w:r w:rsidRPr="00F35FCB">
              <w:t>размещение объектов, обеспечивающих осуществление таможенной деятельности</w:t>
            </w:r>
          </w:p>
        </w:tc>
        <w:tc>
          <w:tcPr>
            <w:tcW w:w="6520" w:type="dxa"/>
            <w:tcBorders>
              <w:top w:val="single" w:sz="4" w:space="0" w:color="auto"/>
              <w:left w:val="single" w:sz="4" w:space="0" w:color="auto"/>
              <w:bottom w:val="single" w:sz="4" w:space="0" w:color="auto"/>
              <w:right w:val="single" w:sz="4" w:space="0" w:color="auto"/>
            </w:tcBorders>
          </w:tcPr>
          <w:p w14:paraId="7C7D662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36418DE"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306E247"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A2369E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BA3826A"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ACEE3C4"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E04A61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C012C8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21AE10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C3898D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24C909B"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5440A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14054C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04D2542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416603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97696D1"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584B28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EC1E6B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FBDF0F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771EE0C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3F331E4"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3CDA38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306AE7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25F9EA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955AEC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55138AFD"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76A2465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A71C189"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091A92B1"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B7A55AF"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F35FC0D"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083CD4AC"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69C7E6F2" w14:textId="77777777" w:rsidR="00F67E59" w:rsidRPr="00F35FCB" w:rsidRDefault="00F67E59" w:rsidP="00596C2D">
            <w:pPr>
              <w:numPr>
                <w:ilvl w:val="0"/>
                <w:numId w:val="8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34F3C65B" w14:textId="77777777" w:rsidR="00F67E59" w:rsidRPr="00F35FCB" w:rsidRDefault="00F67E59" w:rsidP="00F67E59">
            <w:r w:rsidRPr="00F35FCB">
              <w:t>Обеспечение вооруженных сил</w:t>
            </w:r>
          </w:p>
        </w:tc>
        <w:tc>
          <w:tcPr>
            <w:tcW w:w="1701" w:type="dxa"/>
            <w:vMerge w:val="restart"/>
            <w:tcBorders>
              <w:top w:val="single" w:sz="4" w:space="0" w:color="auto"/>
              <w:left w:val="single" w:sz="4" w:space="0" w:color="auto"/>
              <w:bottom w:val="single" w:sz="4" w:space="0" w:color="auto"/>
              <w:right w:val="single" w:sz="4" w:space="0" w:color="auto"/>
            </w:tcBorders>
          </w:tcPr>
          <w:p w14:paraId="070D4EE1" w14:textId="77777777" w:rsidR="00F67E59" w:rsidRPr="00F35FCB" w:rsidRDefault="00F67E59" w:rsidP="00F67E59">
            <w:r w:rsidRPr="00F35FCB">
              <w:t>8.1</w:t>
            </w:r>
          </w:p>
        </w:tc>
        <w:tc>
          <w:tcPr>
            <w:tcW w:w="3969" w:type="dxa"/>
            <w:vMerge w:val="restart"/>
            <w:tcBorders>
              <w:top w:val="single" w:sz="4" w:space="0" w:color="auto"/>
              <w:left w:val="single" w:sz="4" w:space="0" w:color="auto"/>
              <w:bottom w:val="single" w:sz="4" w:space="0" w:color="auto"/>
              <w:right w:val="single" w:sz="4" w:space="0" w:color="auto"/>
            </w:tcBorders>
          </w:tcPr>
          <w:p w14:paraId="2497BB99" w14:textId="77777777" w:rsidR="00F67E59" w:rsidRPr="00F35FCB" w:rsidRDefault="00F67E59" w:rsidP="00F67E59">
            <w:pPr>
              <w:jc w:val="both"/>
            </w:pPr>
            <w:r w:rsidRPr="00F35FCB">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14:paraId="6C049659" w14:textId="77777777" w:rsidR="00F67E59" w:rsidRPr="00F35FCB" w:rsidRDefault="00F67E59" w:rsidP="00F67E59">
            <w:pPr>
              <w:jc w:val="both"/>
            </w:pPr>
            <w:r w:rsidRPr="00F35FCB">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14:paraId="0708D643" w14:textId="77777777" w:rsidR="00F67E59" w:rsidRPr="00F35FCB" w:rsidRDefault="00F67E59" w:rsidP="00F67E59">
            <w:pPr>
              <w:jc w:val="both"/>
            </w:pPr>
            <w:r w:rsidRPr="00F35FCB">
              <w:t>размещение объектов, для обеспечения безопасности которых были созданы закрытые административно-территориальные образования</w:t>
            </w:r>
          </w:p>
        </w:tc>
        <w:tc>
          <w:tcPr>
            <w:tcW w:w="6520" w:type="dxa"/>
            <w:tcBorders>
              <w:top w:val="single" w:sz="4" w:space="0" w:color="auto"/>
              <w:left w:val="single" w:sz="4" w:space="0" w:color="auto"/>
              <w:bottom w:val="single" w:sz="4" w:space="0" w:color="auto"/>
              <w:right w:val="single" w:sz="4" w:space="0" w:color="auto"/>
            </w:tcBorders>
          </w:tcPr>
          <w:p w14:paraId="79107A9D"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FD18B99"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20B772DF"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8BEAB2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05B9D93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45CE8365"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E939BED"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96DE6F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4E51E6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4CC73F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289B20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780AF70"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ED701D3"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D5C2589"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841D65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0C7935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36BD64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B0951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F8A07DA"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7ED18F5"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318F5FB"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FA13F6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180931A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3C1995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523C298"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047CD88A"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0DE363BF"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677649B6"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FF6B537"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692E09C"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BBFB48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5AA56EAF"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48BDC9B" w14:textId="77777777" w:rsidR="00F67E59" w:rsidRPr="00F35FCB" w:rsidRDefault="00F67E59" w:rsidP="00596C2D">
            <w:pPr>
              <w:numPr>
                <w:ilvl w:val="0"/>
                <w:numId w:val="8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449B022C" w14:textId="77777777" w:rsidR="00F67E59" w:rsidRPr="00F35FCB" w:rsidRDefault="00F67E59" w:rsidP="00F67E59">
            <w:r w:rsidRPr="00F35FCB">
              <w:t>Охрана Государственной границы Российской Федерации</w:t>
            </w:r>
          </w:p>
        </w:tc>
        <w:tc>
          <w:tcPr>
            <w:tcW w:w="1701" w:type="dxa"/>
            <w:vMerge w:val="restart"/>
            <w:tcBorders>
              <w:top w:val="single" w:sz="4" w:space="0" w:color="auto"/>
              <w:left w:val="single" w:sz="4" w:space="0" w:color="auto"/>
              <w:bottom w:val="single" w:sz="4" w:space="0" w:color="auto"/>
              <w:right w:val="single" w:sz="4" w:space="0" w:color="auto"/>
            </w:tcBorders>
          </w:tcPr>
          <w:p w14:paraId="09AF1FFD" w14:textId="77777777" w:rsidR="00F67E59" w:rsidRPr="00F35FCB" w:rsidRDefault="00F67E59" w:rsidP="00F67E59">
            <w:r w:rsidRPr="00F35FCB">
              <w:t xml:space="preserve">8.2 </w:t>
            </w:r>
          </w:p>
        </w:tc>
        <w:tc>
          <w:tcPr>
            <w:tcW w:w="3969" w:type="dxa"/>
            <w:vMerge w:val="restart"/>
            <w:tcBorders>
              <w:top w:val="single" w:sz="4" w:space="0" w:color="auto"/>
              <w:left w:val="single" w:sz="4" w:space="0" w:color="auto"/>
              <w:bottom w:val="single" w:sz="4" w:space="0" w:color="auto"/>
              <w:right w:val="single" w:sz="4" w:space="0" w:color="auto"/>
            </w:tcBorders>
          </w:tcPr>
          <w:p w14:paraId="1E6AE3C3" w14:textId="77777777" w:rsidR="00F67E59" w:rsidRPr="00F35FCB" w:rsidRDefault="00F67E59" w:rsidP="00F67E59">
            <w:pPr>
              <w:jc w:val="both"/>
            </w:pPr>
            <w:r w:rsidRPr="00F35FCB">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6520" w:type="dxa"/>
            <w:tcBorders>
              <w:top w:val="single" w:sz="4" w:space="0" w:color="auto"/>
              <w:left w:val="single" w:sz="4" w:space="0" w:color="auto"/>
              <w:bottom w:val="single" w:sz="4" w:space="0" w:color="auto"/>
              <w:right w:val="single" w:sz="4" w:space="0" w:color="auto"/>
            </w:tcBorders>
          </w:tcPr>
          <w:p w14:paraId="05B061D2"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0454CF98"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17940EA9"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2603302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635A2772"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4A828DE"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12348812"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504629F4"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4AC9E6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D45F1B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F56F5EF"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625C6B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2451BBF"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EC1F78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2EC45EF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E7CF896"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B5962D0"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30BAF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B81D47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B7741CD"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2411B3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6BE7A93"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47158EE"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B6D822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3269D8F"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721B9BD1"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92440EB"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5EDB637E"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2184B6BC"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7B631B9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24267322"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EF06039"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2835912C" w14:textId="77777777" w:rsidR="00F67E59" w:rsidRPr="00F35FCB" w:rsidRDefault="00F67E59" w:rsidP="00596C2D">
            <w:pPr>
              <w:numPr>
                <w:ilvl w:val="0"/>
                <w:numId w:val="81"/>
              </w:numPr>
              <w:suppressAutoHyphens/>
              <w:ind w:left="0" w:firstLine="0"/>
            </w:pPr>
          </w:p>
        </w:tc>
        <w:tc>
          <w:tcPr>
            <w:tcW w:w="2267" w:type="dxa"/>
            <w:vMerge w:val="restart"/>
            <w:tcBorders>
              <w:top w:val="single" w:sz="4" w:space="0" w:color="auto"/>
              <w:left w:val="single" w:sz="4" w:space="0" w:color="auto"/>
              <w:bottom w:val="single" w:sz="4" w:space="0" w:color="auto"/>
              <w:right w:val="single" w:sz="4" w:space="0" w:color="auto"/>
            </w:tcBorders>
          </w:tcPr>
          <w:p w14:paraId="2A0EFC5C" w14:textId="77777777" w:rsidR="00F67E59" w:rsidRPr="00F35FCB" w:rsidRDefault="00F67E59" w:rsidP="00F67E59">
            <w:r w:rsidRPr="00F35FCB">
              <w:t>Обеспечение внутреннего правопорядка</w:t>
            </w:r>
          </w:p>
        </w:tc>
        <w:tc>
          <w:tcPr>
            <w:tcW w:w="1701" w:type="dxa"/>
            <w:vMerge w:val="restart"/>
            <w:tcBorders>
              <w:top w:val="single" w:sz="4" w:space="0" w:color="auto"/>
              <w:left w:val="single" w:sz="4" w:space="0" w:color="auto"/>
              <w:bottom w:val="single" w:sz="4" w:space="0" w:color="auto"/>
              <w:right w:val="single" w:sz="4" w:space="0" w:color="auto"/>
            </w:tcBorders>
          </w:tcPr>
          <w:p w14:paraId="1BF411D1" w14:textId="77777777" w:rsidR="00F67E59" w:rsidRPr="00F35FCB" w:rsidRDefault="00F67E59" w:rsidP="00F67E59">
            <w:r w:rsidRPr="00F35FCB">
              <w:t>8.3</w:t>
            </w:r>
          </w:p>
        </w:tc>
        <w:tc>
          <w:tcPr>
            <w:tcW w:w="3969" w:type="dxa"/>
            <w:vMerge w:val="restart"/>
            <w:tcBorders>
              <w:top w:val="single" w:sz="4" w:space="0" w:color="auto"/>
              <w:left w:val="single" w:sz="4" w:space="0" w:color="auto"/>
              <w:bottom w:val="single" w:sz="4" w:space="0" w:color="auto"/>
              <w:right w:val="single" w:sz="4" w:space="0" w:color="auto"/>
            </w:tcBorders>
          </w:tcPr>
          <w:p w14:paraId="7D5C41D5" w14:textId="77777777" w:rsidR="00F67E59" w:rsidRPr="00F35FCB" w:rsidRDefault="00F67E59" w:rsidP="00F67E59">
            <w:pPr>
              <w:jc w:val="both"/>
            </w:pPr>
            <w:r w:rsidRPr="00F35FCB">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520" w:type="dxa"/>
            <w:tcBorders>
              <w:top w:val="single" w:sz="4" w:space="0" w:color="auto"/>
              <w:left w:val="single" w:sz="4" w:space="0" w:color="auto"/>
              <w:bottom w:val="single" w:sz="4" w:space="0" w:color="auto"/>
              <w:right w:val="single" w:sz="4" w:space="0" w:color="auto"/>
            </w:tcBorders>
          </w:tcPr>
          <w:p w14:paraId="5756907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291D498E"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56A83961"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EAE33C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4C061916"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0FD4420"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F2B3F04"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62FCE250"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39BA2E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64C55B5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24E409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10EA3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F57E59" w14:textId="77777777" w:rsidR="00F67E59" w:rsidRPr="00F35FCB" w:rsidRDefault="00F67E59" w:rsidP="00F67E59">
            <w:pPr>
              <w:jc w:val="both"/>
            </w:pPr>
            <w:r w:rsidRPr="00F35FCB">
              <w:t>Максимальный процент застройки в границах земельного участка – 60 %</w:t>
            </w:r>
          </w:p>
        </w:tc>
      </w:tr>
      <w:tr w:rsidR="00F35FCB" w:rsidRPr="00F35FCB" w14:paraId="6AF1A95A"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A8309EE"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020B46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1B564B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6E60BD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260E9A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2DAC22EC"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53FAC62C"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5691762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56E8CC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D1BD3F6"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4F9F4F25" w14:textId="77777777" w:rsidR="00F67E59" w:rsidRPr="00F35FCB" w:rsidRDefault="00F67E59" w:rsidP="00F67E59">
            <w:pPr>
              <w:jc w:val="both"/>
            </w:pPr>
            <w:r w:rsidRPr="00F35FCB">
              <w:t>Предельная высота зданий, строений, сооружений – 12 м</w:t>
            </w:r>
          </w:p>
        </w:tc>
      </w:tr>
      <w:tr w:rsidR="00F35FCB" w:rsidRPr="00F35FCB" w14:paraId="14D350F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FC4817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70A781E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652E71C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1D09007"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9322C1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49D999E3" w14:textId="77777777" w:rsidTr="00F67E59">
        <w:trPr>
          <w:trHeight w:val="45"/>
        </w:trPr>
        <w:tc>
          <w:tcPr>
            <w:tcW w:w="567" w:type="dxa"/>
            <w:vMerge w:val="restart"/>
            <w:tcBorders>
              <w:top w:val="nil"/>
              <w:left w:val="single" w:sz="8" w:space="0" w:color="000000"/>
              <w:bottom w:val="single" w:sz="8" w:space="0" w:color="000000"/>
              <w:right w:val="single" w:sz="8" w:space="0" w:color="000000"/>
            </w:tcBorders>
          </w:tcPr>
          <w:p w14:paraId="09D6EEE0" w14:textId="77777777" w:rsidR="00F67E59" w:rsidRPr="00F35FCB" w:rsidRDefault="00F67E59" w:rsidP="00596C2D">
            <w:pPr>
              <w:numPr>
                <w:ilvl w:val="0"/>
                <w:numId w:val="81"/>
              </w:numPr>
              <w:suppressAutoHyphens/>
              <w:ind w:left="0" w:firstLine="0"/>
            </w:pPr>
          </w:p>
        </w:tc>
        <w:tc>
          <w:tcPr>
            <w:tcW w:w="2267" w:type="dxa"/>
            <w:vMerge w:val="restart"/>
            <w:tcBorders>
              <w:top w:val="nil"/>
              <w:left w:val="nil"/>
              <w:bottom w:val="single" w:sz="8" w:space="0" w:color="000000"/>
              <w:right w:val="single" w:sz="8" w:space="0" w:color="000000"/>
            </w:tcBorders>
          </w:tcPr>
          <w:p w14:paraId="1596CF9C" w14:textId="77777777" w:rsidR="00F67E59" w:rsidRPr="00F35FCB" w:rsidRDefault="00F67E59" w:rsidP="00F67E59">
            <w:r w:rsidRPr="00F35FCB">
              <w:t>Обеспечение деятельности по исполнению наказаний</w:t>
            </w:r>
          </w:p>
        </w:tc>
        <w:tc>
          <w:tcPr>
            <w:tcW w:w="1701" w:type="dxa"/>
            <w:vMerge w:val="restart"/>
            <w:tcBorders>
              <w:top w:val="nil"/>
              <w:left w:val="nil"/>
              <w:bottom w:val="single" w:sz="8" w:space="0" w:color="000000"/>
              <w:right w:val="single" w:sz="8" w:space="0" w:color="000000"/>
            </w:tcBorders>
          </w:tcPr>
          <w:p w14:paraId="55A74B0B" w14:textId="77777777" w:rsidR="00F67E59" w:rsidRPr="00F35FCB" w:rsidRDefault="00F67E59" w:rsidP="00F67E59">
            <w:r w:rsidRPr="00F35FCB">
              <w:t>8.4</w:t>
            </w:r>
          </w:p>
        </w:tc>
        <w:tc>
          <w:tcPr>
            <w:tcW w:w="3969" w:type="dxa"/>
            <w:vMerge w:val="restart"/>
            <w:tcBorders>
              <w:top w:val="nil"/>
              <w:left w:val="nil"/>
              <w:bottom w:val="single" w:sz="8" w:space="0" w:color="000000"/>
              <w:right w:val="single" w:sz="8" w:space="0" w:color="000000"/>
            </w:tcBorders>
          </w:tcPr>
          <w:p w14:paraId="0DF6C7C1" w14:textId="77777777" w:rsidR="00F67E59" w:rsidRPr="00F35FCB" w:rsidRDefault="00F67E59" w:rsidP="00F67E59">
            <w:pPr>
              <w:jc w:val="both"/>
            </w:pPr>
            <w:r w:rsidRPr="00F35FCB">
              <w:t>Размещение объектов капитального строительства для создания мест лишения свободы (следственные изоляторы, тюрьмы, поселения)</w:t>
            </w:r>
          </w:p>
        </w:tc>
        <w:tc>
          <w:tcPr>
            <w:tcW w:w="6520" w:type="dxa"/>
            <w:tcBorders>
              <w:top w:val="nil"/>
              <w:left w:val="nil"/>
              <w:bottom w:val="single" w:sz="8" w:space="0" w:color="000000"/>
              <w:right w:val="single" w:sz="8" w:space="0" w:color="000000"/>
            </w:tcBorders>
          </w:tcPr>
          <w:p w14:paraId="4F59FA06"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7CD22AF3"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3BF16DE9"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38125252"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1ECE2FD"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7CCDD86"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95B40D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2646604D" w14:textId="77777777" w:rsidTr="00F67E59">
        <w:trPr>
          <w:trHeight w:val="45"/>
        </w:trPr>
        <w:tc>
          <w:tcPr>
            <w:tcW w:w="567" w:type="dxa"/>
            <w:vMerge/>
            <w:tcBorders>
              <w:top w:val="single" w:sz="4" w:space="0" w:color="auto"/>
              <w:left w:val="single" w:sz="4" w:space="0" w:color="auto"/>
              <w:bottom w:val="single" w:sz="4" w:space="0" w:color="auto"/>
              <w:right w:val="single" w:sz="4" w:space="0" w:color="auto"/>
            </w:tcBorders>
          </w:tcPr>
          <w:p w14:paraId="25C69FBE"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4FEB126A"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082E56E9"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74C8D96C"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5849E797"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2E43DBB6"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4E938A5"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322F0781"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13FB98D"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14BE405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61B66B6B"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3E83489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7C50A7E9"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3D468AD5"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648EA8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6599B5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6A8A307"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142F9FF1"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4D859FA7"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1A4AA3BC"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3C78238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67F7259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0F6AEDC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35B2A87B" w14:textId="77777777" w:rsidTr="00F67E59">
        <w:trPr>
          <w:trHeight w:val="70"/>
        </w:trPr>
        <w:tc>
          <w:tcPr>
            <w:tcW w:w="567" w:type="dxa"/>
            <w:vMerge w:val="restart"/>
            <w:tcBorders>
              <w:top w:val="single" w:sz="4" w:space="0" w:color="auto"/>
              <w:left w:val="single" w:sz="4" w:space="0" w:color="auto"/>
              <w:bottom w:val="single" w:sz="4" w:space="0" w:color="auto"/>
              <w:right w:val="single" w:sz="4" w:space="0" w:color="auto"/>
            </w:tcBorders>
          </w:tcPr>
          <w:p w14:paraId="02179514" w14:textId="77777777" w:rsidR="00F67E59" w:rsidRPr="00F35FCB" w:rsidRDefault="00F67E59" w:rsidP="00596C2D">
            <w:pPr>
              <w:numPr>
                <w:ilvl w:val="0"/>
                <w:numId w:val="81"/>
              </w:numPr>
              <w:suppressAutoHyphens/>
              <w:ind w:left="0" w:firstLine="0"/>
              <w:jc w:val="center"/>
            </w:pPr>
          </w:p>
        </w:tc>
        <w:tc>
          <w:tcPr>
            <w:tcW w:w="2267" w:type="dxa"/>
            <w:vMerge w:val="restart"/>
            <w:tcBorders>
              <w:top w:val="single" w:sz="4" w:space="0" w:color="auto"/>
              <w:left w:val="single" w:sz="4" w:space="0" w:color="auto"/>
              <w:bottom w:val="single" w:sz="4" w:space="0" w:color="auto"/>
              <w:right w:val="single" w:sz="4" w:space="0" w:color="auto"/>
            </w:tcBorders>
          </w:tcPr>
          <w:p w14:paraId="5DBEE067" w14:textId="77777777" w:rsidR="00F67E59" w:rsidRPr="00F35FCB" w:rsidRDefault="00F67E59" w:rsidP="00F67E59">
            <w:r w:rsidRPr="00F35FCB">
              <w:t>Благоустройство территории</w:t>
            </w:r>
          </w:p>
        </w:tc>
        <w:tc>
          <w:tcPr>
            <w:tcW w:w="1701" w:type="dxa"/>
            <w:vMerge w:val="restart"/>
            <w:tcBorders>
              <w:top w:val="single" w:sz="4" w:space="0" w:color="auto"/>
              <w:left w:val="single" w:sz="4" w:space="0" w:color="auto"/>
              <w:bottom w:val="single" w:sz="4" w:space="0" w:color="auto"/>
              <w:right w:val="single" w:sz="4" w:space="0" w:color="auto"/>
            </w:tcBorders>
          </w:tcPr>
          <w:p w14:paraId="7EB3BBD7" w14:textId="77777777" w:rsidR="00F67E59" w:rsidRPr="00F35FCB" w:rsidRDefault="00F67E59" w:rsidP="00F67E59">
            <w:r w:rsidRPr="00F35FCB">
              <w:t>12.0.2</w:t>
            </w:r>
          </w:p>
        </w:tc>
        <w:tc>
          <w:tcPr>
            <w:tcW w:w="3969" w:type="dxa"/>
            <w:vMerge w:val="restart"/>
            <w:tcBorders>
              <w:top w:val="single" w:sz="4" w:space="0" w:color="auto"/>
              <w:left w:val="single" w:sz="4" w:space="0" w:color="auto"/>
              <w:bottom w:val="single" w:sz="4" w:space="0" w:color="auto"/>
              <w:right w:val="single" w:sz="4" w:space="0" w:color="auto"/>
            </w:tcBorders>
          </w:tcPr>
          <w:p w14:paraId="503A1194" w14:textId="77777777" w:rsidR="00F67E59" w:rsidRPr="00F35FCB" w:rsidRDefault="00F67E59" w:rsidP="00F67E59">
            <w:pPr>
              <w:jc w:val="both"/>
            </w:pPr>
            <w:r w:rsidRPr="00F35FC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20" w:type="dxa"/>
            <w:tcBorders>
              <w:top w:val="single" w:sz="4" w:space="0" w:color="auto"/>
              <w:left w:val="single" w:sz="4" w:space="0" w:color="auto"/>
              <w:bottom w:val="single" w:sz="4" w:space="0" w:color="auto"/>
              <w:right w:val="single" w:sz="4" w:space="0" w:color="auto"/>
            </w:tcBorders>
          </w:tcPr>
          <w:p w14:paraId="5EC138F3"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31DA932" w14:textId="77777777" w:rsidTr="00F67E59">
        <w:trPr>
          <w:trHeight w:val="485"/>
        </w:trPr>
        <w:tc>
          <w:tcPr>
            <w:tcW w:w="567" w:type="dxa"/>
            <w:vMerge/>
            <w:tcBorders>
              <w:top w:val="single" w:sz="4" w:space="0" w:color="auto"/>
              <w:left w:val="single" w:sz="8" w:space="0" w:color="000000"/>
              <w:bottom w:val="single" w:sz="8" w:space="0" w:color="000000"/>
              <w:right w:val="single" w:sz="8" w:space="0" w:color="000000"/>
            </w:tcBorders>
          </w:tcPr>
          <w:p w14:paraId="21F6473C" w14:textId="77777777" w:rsidR="00F67E59" w:rsidRPr="00F35FCB" w:rsidRDefault="00F67E59" w:rsidP="00F67E59"/>
        </w:tc>
        <w:tc>
          <w:tcPr>
            <w:tcW w:w="2267" w:type="dxa"/>
            <w:vMerge/>
            <w:tcBorders>
              <w:top w:val="single" w:sz="4" w:space="0" w:color="auto"/>
              <w:left w:val="nil"/>
              <w:bottom w:val="single" w:sz="8" w:space="0" w:color="000000"/>
              <w:right w:val="single" w:sz="8" w:space="0" w:color="000000"/>
            </w:tcBorders>
          </w:tcPr>
          <w:p w14:paraId="00178664"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18B69A5"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7C60A513"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22A9B1FB"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0919558A" w14:textId="77777777" w:rsidTr="00F67E59">
        <w:trPr>
          <w:trHeight w:val="353"/>
        </w:trPr>
        <w:tc>
          <w:tcPr>
            <w:tcW w:w="567" w:type="dxa"/>
            <w:vMerge/>
            <w:tcBorders>
              <w:top w:val="nil"/>
              <w:left w:val="single" w:sz="8" w:space="0" w:color="000000"/>
              <w:bottom w:val="single" w:sz="8" w:space="0" w:color="000000"/>
              <w:right w:val="single" w:sz="8" w:space="0" w:color="000000"/>
            </w:tcBorders>
          </w:tcPr>
          <w:p w14:paraId="03F0DA27"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49EDCEB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320972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5452937F"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EF1460D"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19433AD2" w14:textId="77777777" w:rsidTr="00F67E59">
        <w:trPr>
          <w:trHeight w:val="692"/>
        </w:trPr>
        <w:tc>
          <w:tcPr>
            <w:tcW w:w="567" w:type="dxa"/>
            <w:vMerge/>
            <w:tcBorders>
              <w:top w:val="nil"/>
              <w:left w:val="single" w:sz="8" w:space="0" w:color="000000"/>
              <w:bottom w:val="single" w:sz="8" w:space="0" w:color="000000"/>
              <w:right w:val="single" w:sz="8" w:space="0" w:color="000000"/>
            </w:tcBorders>
          </w:tcPr>
          <w:p w14:paraId="2BF34981" w14:textId="77777777" w:rsidR="00F67E59" w:rsidRPr="00F35FCB" w:rsidRDefault="00F67E59" w:rsidP="00F67E59"/>
        </w:tc>
        <w:tc>
          <w:tcPr>
            <w:tcW w:w="2267" w:type="dxa"/>
            <w:vMerge/>
            <w:tcBorders>
              <w:top w:val="nil"/>
              <w:left w:val="nil"/>
              <w:bottom w:val="single" w:sz="8" w:space="0" w:color="000000"/>
              <w:right w:val="single" w:sz="8" w:space="0" w:color="000000"/>
            </w:tcBorders>
          </w:tcPr>
          <w:p w14:paraId="2F57A07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FB3134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23F83B4E"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0507DA02"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0B838117" w14:textId="77777777" w:rsidTr="00F67E59">
        <w:trPr>
          <w:trHeight w:val="383"/>
        </w:trPr>
        <w:tc>
          <w:tcPr>
            <w:tcW w:w="567" w:type="dxa"/>
            <w:vMerge/>
            <w:tcBorders>
              <w:top w:val="nil"/>
              <w:left w:val="single" w:sz="8" w:space="0" w:color="000000"/>
              <w:bottom w:val="single" w:sz="4" w:space="0" w:color="auto"/>
              <w:right w:val="single" w:sz="8" w:space="0" w:color="000000"/>
            </w:tcBorders>
          </w:tcPr>
          <w:p w14:paraId="433457B1" w14:textId="77777777" w:rsidR="00F67E59" w:rsidRPr="00F35FCB" w:rsidRDefault="00F67E59" w:rsidP="00F67E59"/>
        </w:tc>
        <w:tc>
          <w:tcPr>
            <w:tcW w:w="2267" w:type="dxa"/>
            <w:vMerge/>
            <w:tcBorders>
              <w:top w:val="nil"/>
              <w:left w:val="nil"/>
              <w:bottom w:val="single" w:sz="4" w:space="0" w:color="auto"/>
              <w:right w:val="single" w:sz="8" w:space="0" w:color="000000"/>
            </w:tcBorders>
          </w:tcPr>
          <w:p w14:paraId="4A14ED21"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1FD9DDF0"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0423F697"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72B7AD62"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607F7474" w14:textId="77777777" w:rsidTr="00F67E59">
        <w:trPr>
          <w:trHeight w:val="164"/>
        </w:trPr>
        <w:tc>
          <w:tcPr>
            <w:tcW w:w="567" w:type="dxa"/>
            <w:vMerge/>
            <w:tcBorders>
              <w:top w:val="single" w:sz="4" w:space="0" w:color="auto"/>
              <w:left w:val="single" w:sz="4" w:space="0" w:color="auto"/>
              <w:bottom w:val="single" w:sz="4" w:space="0" w:color="auto"/>
              <w:right w:val="single" w:sz="4" w:space="0" w:color="auto"/>
            </w:tcBorders>
          </w:tcPr>
          <w:p w14:paraId="4EFC05D4" w14:textId="77777777" w:rsidR="00F67E59" w:rsidRPr="00F35FCB" w:rsidRDefault="00F67E59" w:rsidP="00F67E59"/>
        </w:tc>
        <w:tc>
          <w:tcPr>
            <w:tcW w:w="2267" w:type="dxa"/>
            <w:vMerge/>
            <w:tcBorders>
              <w:top w:val="single" w:sz="4" w:space="0" w:color="auto"/>
              <w:left w:val="single" w:sz="4" w:space="0" w:color="auto"/>
              <w:bottom w:val="single" w:sz="4" w:space="0" w:color="auto"/>
              <w:right w:val="single" w:sz="4" w:space="0" w:color="auto"/>
            </w:tcBorders>
          </w:tcPr>
          <w:p w14:paraId="357871E1" w14:textId="77777777" w:rsidR="00F67E59" w:rsidRPr="00F35FCB" w:rsidRDefault="00F67E59" w:rsidP="00F67E59"/>
        </w:tc>
        <w:tc>
          <w:tcPr>
            <w:tcW w:w="1701" w:type="dxa"/>
            <w:vMerge/>
            <w:tcBorders>
              <w:top w:val="single" w:sz="4" w:space="0" w:color="auto"/>
              <w:left w:val="single" w:sz="4" w:space="0" w:color="auto"/>
              <w:bottom w:val="single" w:sz="4" w:space="0" w:color="auto"/>
              <w:right w:val="single" w:sz="4" w:space="0" w:color="auto"/>
            </w:tcBorders>
          </w:tcPr>
          <w:p w14:paraId="68B592BD" w14:textId="77777777" w:rsidR="00F67E59" w:rsidRPr="00F35FCB" w:rsidRDefault="00F67E59" w:rsidP="00F67E59"/>
        </w:tc>
        <w:tc>
          <w:tcPr>
            <w:tcW w:w="3969" w:type="dxa"/>
            <w:vMerge/>
            <w:tcBorders>
              <w:top w:val="single" w:sz="4" w:space="0" w:color="auto"/>
              <w:left w:val="single" w:sz="4" w:space="0" w:color="auto"/>
              <w:bottom w:val="single" w:sz="4" w:space="0" w:color="auto"/>
              <w:right w:val="single" w:sz="4" w:space="0" w:color="auto"/>
            </w:tcBorders>
          </w:tcPr>
          <w:p w14:paraId="18CB39E0" w14:textId="77777777" w:rsidR="00F67E59" w:rsidRPr="00F35FCB" w:rsidRDefault="00F67E59" w:rsidP="00F67E59">
            <w:pPr>
              <w:jc w:val="both"/>
            </w:pPr>
          </w:p>
        </w:tc>
        <w:tc>
          <w:tcPr>
            <w:tcW w:w="6520" w:type="dxa"/>
            <w:tcBorders>
              <w:top w:val="single" w:sz="4" w:space="0" w:color="auto"/>
              <w:left w:val="single" w:sz="4" w:space="0" w:color="auto"/>
              <w:bottom w:val="single" w:sz="4" w:space="0" w:color="auto"/>
              <w:right w:val="single" w:sz="4" w:space="0" w:color="auto"/>
            </w:tcBorders>
          </w:tcPr>
          <w:p w14:paraId="4777F85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14A3653A" w14:textId="77777777" w:rsidR="00F67E59" w:rsidRPr="00F35FCB" w:rsidRDefault="00F67E59" w:rsidP="00F67E59">
      <w:pPr>
        <w:spacing w:before="200"/>
        <w:outlineLvl w:val="3"/>
        <w:rPr>
          <w:b/>
        </w:rPr>
      </w:pPr>
      <w:bookmarkStart w:id="374" w:name="_Toc208935680"/>
      <w:r w:rsidRPr="00F35FCB">
        <w:rPr>
          <w:b/>
        </w:rPr>
        <w:t>Вспомогательные виды разрешенного использования земельных участков и объектов капитального строительства не установлены</w:t>
      </w:r>
      <w:bookmarkEnd w:id="374"/>
    </w:p>
    <w:p w14:paraId="5B6F28CD" w14:textId="77777777" w:rsidR="00F67E59" w:rsidRPr="00F35FCB" w:rsidRDefault="00F67E59" w:rsidP="00F67E59">
      <w:pPr>
        <w:spacing w:before="200"/>
        <w:outlineLvl w:val="3"/>
        <w:rPr>
          <w:b/>
        </w:rPr>
      </w:pPr>
      <w:bookmarkStart w:id="375" w:name="_Toc208935681"/>
      <w:r w:rsidRPr="00F35FCB">
        <w:rPr>
          <w:b/>
        </w:rPr>
        <w:t>Условно разрешенные виды использования земельных участков и объектов капитального строительства</w:t>
      </w:r>
      <w:bookmarkEnd w:id="375"/>
    </w:p>
    <w:tbl>
      <w:tblPr>
        <w:tblStyle w:val="a7"/>
        <w:tblW w:w="15025" w:type="dxa"/>
        <w:tblLayout w:type="fixed"/>
        <w:tblLook w:val="04A0" w:firstRow="1" w:lastRow="0" w:firstColumn="1" w:lastColumn="0" w:noHBand="0" w:noVBand="1"/>
      </w:tblPr>
      <w:tblGrid>
        <w:gridCol w:w="567"/>
        <w:gridCol w:w="2268"/>
        <w:gridCol w:w="1701"/>
        <w:gridCol w:w="3969"/>
        <w:gridCol w:w="6520"/>
      </w:tblGrid>
      <w:tr w:rsidR="00F35FCB" w:rsidRPr="00F35FCB" w14:paraId="2CBECA9D" w14:textId="77777777" w:rsidTr="00F67E59">
        <w:tc>
          <w:tcPr>
            <w:tcW w:w="567" w:type="dxa"/>
            <w:tcBorders>
              <w:top w:val="single" w:sz="8" w:space="0" w:color="000000"/>
              <w:left w:val="single" w:sz="8" w:space="0" w:color="000000"/>
              <w:bottom w:val="single" w:sz="4" w:space="0" w:color="auto"/>
              <w:right w:val="single" w:sz="8" w:space="0" w:color="000000"/>
            </w:tcBorders>
          </w:tcPr>
          <w:p w14:paraId="527D2C4B" w14:textId="77777777" w:rsidR="00F67E59" w:rsidRPr="00F35FCB" w:rsidRDefault="00F67E59" w:rsidP="00F67E59">
            <w:pPr>
              <w:jc w:val="center"/>
            </w:pPr>
            <w:r w:rsidRPr="00F35FCB">
              <w:t>№ п/п</w:t>
            </w:r>
          </w:p>
        </w:tc>
        <w:tc>
          <w:tcPr>
            <w:tcW w:w="2268" w:type="dxa"/>
            <w:tcBorders>
              <w:top w:val="single" w:sz="8" w:space="0" w:color="000000"/>
              <w:left w:val="nil"/>
              <w:bottom w:val="single" w:sz="4" w:space="0" w:color="auto"/>
              <w:right w:val="single" w:sz="8" w:space="0" w:color="000000"/>
            </w:tcBorders>
          </w:tcPr>
          <w:p w14:paraId="271921B3" w14:textId="77777777" w:rsidR="00F67E59" w:rsidRPr="00F35FCB" w:rsidRDefault="00F67E59" w:rsidP="00F67E59">
            <w:pPr>
              <w:jc w:val="center"/>
            </w:pPr>
            <w:r w:rsidRPr="00F35FCB">
              <w:t>Наименование вида разрешенного использования</w:t>
            </w:r>
          </w:p>
        </w:tc>
        <w:tc>
          <w:tcPr>
            <w:tcW w:w="1701" w:type="dxa"/>
            <w:tcBorders>
              <w:top w:val="single" w:sz="8" w:space="0" w:color="000000"/>
              <w:left w:val="nil"/>
              <w:bottom w:val="single" w:sz="4" w:space="0" w:color="auto"/>
              <w:right w:val="single" w:sz="8" w:space="0" w:color="000000"/>
            </w:tcBorders>
          </w:tcPr>
          <w:p w14:paraId="0A2E8B73" w14:textId="77777777" w:rsidR="00F67E59" w:rsidRPr="00F35FCB" w:rsidRDefault="00F67E59" w:rsidP="00F67E59">
            <w:pPr>
              <w:ind w:left="-120"/>
              <w:jc w:val="center"/>
            </w:pPr>
            <w:r w:rsidRPr="00F35FCB">
              <w:t>Код вида разрешенного использования</w:t>
            </w:r>
          </w:p>
        </w:tc>
        <w:tc>
          <w:tcPr>
            <w:tcW w:w="3969" w:type="dxa"/>
            <w:tcBorders>
              <w:top w:val="single" w:sz="8" w:space="0" w:color="000000"/>
              <w:left w:val="nil"/>
              <w:bottom w:val="single" w:sz="4" w:space="0" w:color="auto"/>
              <w:right w:val="single" w:sz="8" w:space="0" w:color="000000"/>
            </w:tcBorders>
          </w:tcPr>
          <w:p w14:paraId="36A86FD4" w14:textId="77777777" w:rsidR="00F67E59" w:rsidRPr="00F35FCB" w:rsidRDefault="00F67E59" w:rsidP="00F67E59">
            <w:pPr>
              <w:jc w:val="center"/>
            </w:pPr>
            <w:r w:rsidRPr="00F35FCB">
              <w:t>Описание вида разрешенного использования</w:t>
            </w:r>
          </w:p>
        </w:tc>
        <w:tc>
          <w:tcPr>
            <w:tcW w:w="6520" w:type="dxa"/>
            <w:tcBorders>
              <w:top w:val="single" w:sz="8" w:space="0" w:color="000000"/>
              <w:left w:val="nil"/>
              <w:bottom w:val="single" w:sz="4" w:space="0" w:color="auto"/>
              <w:right w:val="single" w:sz="8" w:space="0" w:color="000000"/>
            </w:tcBorders>
          </w:tcPr>
          <w:p w14:paraId="76D6E291" w14:textId="77777777" w:rsidR="00F67E59" w:rsidRPr="00F35FCB" w:rsidRDefault="00F67E59" w:rsidP="00F67E59">
            <w:pPr>
              <w:jc w:val="center"/>
            </w:pPr>
            <w:r w:rsidRPr="00F35FCB">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35FCB" w:rsidRPr="00F35FCB" w14:paraId="2F0352DF" w14:textId="77777777" w:rsidTr="00F67E59">
        <w:tc>
          <w:tcPr>
            <w:tcW w:w="567" w:type="dxa"/>
            <w:vMerge w:val="restart"/>
            <w:tcBorders>
              <w:top w:val="single" w:sz="4" w:space="0" w:color="auto"/>
              <w:left w:val="single" w:sz="4" w:space="0" w:color="auto"/>
              <w:bottom w:val="single" w:sz="4" w:space="0" w:color="auto"/>
              <w:right w:val="single" w:sz="4" w:space="0" w:color="auto"/>
            </w:tcBorders>
          </w:tcPr>
          <w:p w14:paraId="2E6FBF47" w14:textId="77777777" w:rsidR="00F67E59" w:rsidRPr="00F35FCB" w:rsidRDefault="00F67E59" w:rsidP="00596C2D">
            <w:pPr>
              <w:numPr>
                <w:ilvl w:val="0"/>
                <w:numId w:val="82"/>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1009E342" w14:textId="77777777" w:rsidR="00F67E59" w:rsidRPr="00F35FCB" w:rsidRDefault="00F67E59" w:rsidP="00F67E59">
            <w:r w:rsidRPr="00F35FCB">
              <w:t>Осуществление религиозных обрядов</w:t>
            </w:r>
          </w:p>
        </w:tc>
        <w:tc>
          <w:tcPr>
            <w:tcW w:w="1701" w:type="dxa"/>
            <w:vMerge w:val="restart"/>
            <w:tcBorders>
              <w:top w:val="single" w:sz="4" w:space="0" w:color="auto"/>
              <w:left w:val="single" w:sz="4" w:space="0" w:color="auto"/>
              <w:bottom w:val="single" w:sz="4" w:space="0" w:color="auto"/>
              <w:right w:val="single" w:sz="4" w:space="0" w:color="auto"/>
            </w:tcBorders>
          </w:tcPr>
          <w:p w14:paraId="666013FF" w14:textId="77777777" w:rsidR="00F67E59" w:rsidRPr="00F35FCB" w:rsidRDefault="00F67E59" w:rsidP="00F67E59">
            <w:r w:rsidRPr="00F35FCB">
              <w:t>3.7.1</w:t>
            </w:r>
          </w:p>
        </w:tc>
        <w:tc>
          <w:tcPr>
            <w:tcW w:w="3969" w:type="dxa"/>
            <w:vMerge w:val="restart"/>
            <w:tcBorders>
              <w:top w:val="single" w:sz="4" w:space="0" w:color="auto"/>
              <w:left w:val="single" w:sz="4" w:space="0" w:color="auto"/>
              <w:bottom w:val="single" w:sz="4" w:space="0" w:color="auto"/>
              <w:right w:val="single" w:sz="4" w:space="0" w:color="auto"/>
            </w:tcBorders>
          </w:tcPr>
          <w:p w14:paraId="0EEC003F" w14:textId="77777777" w:rsidR="00F67E59" w:rsidRPr="00F35FCB" w:rsidRDefault="00F67E59" w:rsidP="00F67E59">
            <w:pPr>
              <w:jc w:val="both"/>
            </w:pPr>
            <w:r w:rsidRPr="00F35FCB">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520" w:type="dxa"/>
            <w:tcBorders>
              <w:top w:val="single" w:sz="4" w:space="0" w:color="auto"/>
              <w:left w:val="single" w:sz="4" w:space="0" w:color="auto"/>
              <w:bottom w:val="single" w:sz="4" w:space="0" w:color="auto"/>
              <w:right w:val="single" w:sz="4" w:space="0" w:color="auto"/>
            </w:tcBorders>
          </w:tcPr>
          <w:p w14:paraId="0ED225DD" w14:textId="77777777" w:rsidR="00F67E59" w:rsidRPr="00F35FCB" w:rsidRDefault="00F67E59" w:rsidP="00F67E59">
            <w:pPr>
              <w:jc w:val="both"/>
            </w:pPr>
            <w:r w:rsidRPr="00F35FCB">
              <w:t>Минимальный размер земельного участка (площадь) – 1500 кв. м</w:t>
            </w:r>
          </w:p>
        </w:tc>
      </w:tr>
      <w:tr w:rsidR="00F35FCB" w:rsidRPr="00F35FCB" w14:paraId="5B1F5E7F" w14:textId="77777777" w:rsidTr="00F67E59">
        <w:tc>
          <w:tcPr>
            <w:tcW w:w="567" w:type="dxa"/>
            <w:vMerge/>
            <w:tcBorders>
              <w:top w:val="single" w:sz="4" w:space="0" w:color="auto"/>
              <w:left w:val="single" w:sz="8" w:space="0" w:color="000000"/>
              <w:bottom w:val="single" w:sz="8" w:space="0" w:color="000000"/>
              <w:right w:val="single" w:sz="8" w:space="0" w:color="000000"/>
            </w:tcBorders>
          </w:tcPr>
          <w:p w14:paraId="2D8F08B5"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634DDD78"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3D363D01"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64CF253B"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9D4286A"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32EFFAD8" w14:textId="77777777" w:rsidTr="00F67E59">
        <w:tc>
          <w:tcPr>
            <w:tcW w:w="567" w:type="dxa"/>
            <w:vMerge/>
            <w:tcBorders>
              <w:top w:val="nil"/>
              <w:left w:val="single" w:sz="8" w:space="0" w:color="000000"/>
              <w:bottom w:val="single" w:sz="8" w:space="0" w:color="000000"/>
              <w:right w:val="single" w:sz="8" w:space="0" w:color="000000"/>
            </w:tcBorders>
          </w:tcPr>
          <w:p w14:paraId="5D790EDE"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83C4799"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0B93701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2408623"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7066CDBF" w14:textId="77777777" w:rsidR="00F67E59" w:rsidRPr="00F35FCB" w:rsidRDefault="00F67E59" w:rsidP="00F67E59">
            <w:pPr>
              <w:jc w:val="both"/>
            </w:pPr>
            <w:r w:rsidRPr="00F35FCB">
              <w:t>Максимальный процент застройки в границах земельного участка – 50 %</w:t>
            </w:r>
          </w:p>
        </w:tc>
      </w:tr>
      <w:tr w:rsidR="00F35FCB" w:rsidRPr="00F35FCB" w14:paraId="0551A77D" w14:textId="77777777" w:rsidTr="00F67E59">
        <w:tc>
          <w:tcPr>
            <w:tcW w:w="567" w:type="dxa"/>
            <w:vMerge/>
            <w:tcBorders>
              <w:top w:val="nil"/>
              <w:left w:val="single" w:sz="8" w:space="0" w:color="000000"/>
              <w:bottom w:val="single" w:sz="8" w:space="0" w:color="000000"/>
              <w:right w:val="single" w:sz="8" w:space="0" w:color="000000"/>
            </w:tcBorders>
          </w:tcPr>
          <w:p w14:paraId="3B76FE05"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EFBDF94"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7FBD21D4"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5C7C5E4"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BFF89AE"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(прим.3.1)</w:t>
            </w:r>
          </w:p>
        </w:tc>
      </w:tr>
      <w:tr w:rsidR="00F35FCB" w:rsidRPr="00F35FCB" w14:paraId="43738D51" w14:textId="77777777" w:rsidTr="00F67E59">
        <w:trPr>
          <w:trHeight w:val="230"/>
        </w:trPr>
        <w:tc>
          <w:tcPr>
            <w:tcW w:w="567" w:type="dxa"/>
            <w:vMerge/>
            <w:tcBorders>
              <w:top w:val="nil"/>
              <w:left w:val="single" w:sz="8" w:space="0" w:color="000000"/>
              <w:bottom w:val="single" w:sz="4" w:space="0" w:color="auto"/>
              <w:right w:val="single" w:sz="8" w:space="0" w:color="000000"/>
            </w:tcBorders>
          </w:tcPr>
          <w:p w14:paraId="289320A2"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2F579F80"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4F8EB143"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30334749"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3A427D3B" w14:textId="77777777" w:rsidR="00F67E59" w:rsidRPr="00F35FCB" w:rsidRDefault="00F67E59" w:rsidP="00F67E59">
            <w:pPr>
              <w:jc w:val="both"/>
            </w:pPr>
            <w:r w:rsidRPr="00F35FCB">
              <w:t>Предельная высота зданий, строений, сооружений – не подлежит установлению</w:t>
            </w:r>
          </w:p>
          <w:p w14:paraId="23CB25BD" w14:textId="77777777" w:rsidR="00F67E59" w:rsidRPr="00F35FCB" w:rsidRDefault="00F67E59" w:rsidP="00F67E59">
            <w:pPr>
              <w:jc w:val="both"/>
            </w:pPr>
            <w:r w:rsidRPr="00F35FCB">
              <w:t>Минимальный процент озеленения в границах земельного участка – 20 %</w:t>
            </w:r>
          </w:p>
        </w:tc>
      </w:tr>
      <w:tr w:rsidR="00F35FCB" w:rsidRPr="00F35FCB" w14:paraId="2C135F63"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4301251B" w14:textId="77777777" w:rsidR="00F67E59" w:rsidRPr="00F35FCB" w:rsidRDefault="00F67E59" w:rsidP="00596C2D">
            <w:pPr>
              <w:numPr>
                <w:ilvl w:val="0"/>
                <w:numId w:val="82"/>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1DF95DFE" w14:textId="77777777" w:rsidR="00F67E59" w:rsidRPr="00F35FCB" w:rsidRDefault="00F67E59" w:rsidP="00F67E59">
            <w:r w:rsidRPr="00F35FCB">
              <w:t>Обеспечение деятельности в области гидрометеорологии и смежных с ней областях</w:t>
            </w:r>
          </w:p>
        </w:tc>
        <w:tc>
          <w:tcPr>
            <w:tcW w:w="1701" w:type="dxa"/>
            <w:vMerge w:val="restart"/>
            <w:tcBorders>
              <w:top w:val="single" w:sz="4" w:space="0" w:color="auto"/>
              <w:left w:val="single" w:sz="4" w:space="0" w:color="auto"/>
              <w:bottom w:val="single" w:sz="4" w:space="0" w:color="auto"/>
              <w:right w:val="single" w:sz="4" w:space="0" w:color="auto"/>
            </w:tcBorders>
          </w:tcPr>
          <w:p w14:paraId="0297A34F" w14:textId="77777777" w:rsidR="00F67E59" w:rsidRPr="00F35FCB" w:rsidRDefault="00F67E59" w:rsidP="00F67E59">
            <w:r w:rsidRPr="00F35FCB">
              <w:t>3.9.1</w:t>
            </w:r>
          </w:p>
        </w:tc>
        <w:tc>
          <w:tcPr>
            <w:tcW w:w="3969" w:type="dxa"/>
            <w:vMerge w:val="restart"/>
            <w:tcBorders>
              <w:top w:val="single" w:sz="4" w:space="0" w:color="auto"/>
              <w:left w:val="single" w:sz="4" w:space="0" w:color="auto"/>
              <w:bottom w:val="single" w:sz="4" w:space="0" w:color="auto"/>
              <w:right w:val="single" w:sz="4" w:space="0" w:color="auto"/>
            </w:tcBorders>
          </w:tcPr>
          <w:p w14:paraId="0E60AC80" w14:textId="77777777" w:rsidR="00F67E59" w:rsidRPr="00F35FCB" w:rsidRDefault="00F67E59" w:rsidP="00F67E59">
            <w:pPr>
              <w:jc w:val="both"/>
            </w:pPr>
            <w:r w:rsidRPr="00F35FCB">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6520" w:type="dxa"/>
            <w:tcBorders>
              <w:top w:val="single" w:sz="4" w:space="0" w:color="auto"/>
              <w:left w:val="single" w:sz="4" w:space="0" w:color="auto"/>
              <w:bottom w:val="single" w:sz="4" w:space="0" w:color="auto"/>
              <w:right w:val="single" w:sz="4" w:space="0" w:color="auto"/>
            </w:tcBorders>
          </w:tcPr>
          <w:p w14:paraId="2DC650B8"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13DA895A"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7E3F29CF"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833EA07"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5AA5E3E3"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29245109"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71458A60"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119379E6"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41D3FA9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7C40615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4CE3508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4795F42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5EC39E0E"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36428B81"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1B814DD"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6E0557D8"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07F972"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2F96D8B"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65EC533F"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263B788B"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1EE91C1"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285A744E"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312C89FC"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14B6647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439BE04"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33564F07" w14:textId="77777777" w:rsidTr="00F67E59">
        <w:trPr>
          <w:trHeight w:val="45"/>
        </w:trPr>
        <w:tc>
          <w:tcPr>
            <w:tcW w:w="567" w:type="dxa"/>
            <w:vMerge/>
            <w:tcBorders>
              <w:top w:val="nil"/>
              <w:left w:val="single" w:sz="8" w:space="0" w:color="000000"/>
              <w:bottom w:val="single" w:sz="4" w:space="0" w:color="auto"/>
              <w:right w:val="single" w:sz="8" w:space="0" w:color="000000"/>
            </w:tcBorders>
          </w:tcPr>
          <w:p w14:paraId="528C4536" w14:textId="77777777" w:rsidR="00F67E59" w:rsidRPr="00F35FCB" w:rsidRDefault="00F67E59" w:rsidP="00F67E59"/>
        </w:tc>
        <w:tc>
          <w:tcPr>
            <w:tcW w:w="2268" w:type="dxa"/>
            <w:vMerge/>
            <w:tcBorders>
              <w:top w:val="nil"/>
              <w:left w:val="nil"/>
              <w:bottom w:val="single" w:sz="4" w:space="0" w:color="auto"/>
              <w:right w:val="single" w:sz="8" w:space="0" w:color="000000"/>
            </w:tcBorders>
          </w:tcPr>
          <w:p w14:paraId="6A4804DA" w14:textId="77777777" w:rsidR="00F67E59" w:rsidRPr="00F35FCB" w:rsidRDefault="00F67E59" w:rsidP="00F67E59"/>
        </w:tc>
        <w:tc>
          <w:tcPr>
            <w:tcW w:w="1701" w:type="dxa"/>
            <w:vMerge/>
            <w:tcBorders>
              <w:top w:val="nil"/>
              <w:left w:val="nil"/>
              <w:bottom w:val="single" w:sz="4" w:space="0" w:color="auto"/>
              <w:right w:val="single" w:sz="8" w:space="0" w:color="000000"/>
            </w:tcBorders>
          </w:tcPr>
          <w:p w14:paraId="67EF1009" w14:textId="77777777" w:rsidR="00F67E59" w:rsidRPr="00F35FCB" w:rsidRDefault="00F67E59" w:rsidP="00F67E59"/>
        </w:tc>
        <w:tc>
          <w:tcPr>
            <w:tcW w:w="3969" w:type="dxa"/>
            <w:vMerge/>
            <w:tcBorders>
              <w:top w:val="nil"/>
              <w:left w:val="nil"/>
              <w:bottom w:val="single" w:sz="4" w:space="0" w:color="auto"/>
              <w:right w:val="single" w:sz="8" w:space="0" w:color="000000"/>
            </w:tcBorders>
          </w:tcPr>
          <w:p w14:paraId="5947183D" w14:textId="77777777" w:rsidR="00F67E59" w:rsidRPr="00F35FCB" w:rsidRDefault="00F67E59" w:rsidP="00F67E59">
            <w:pPr>
              <w:jc w:val="both"/>
            </w:pPr>
          </w:p>
        </w:tc>
        <w:tc>
          <w:tcPr>
            <w:tcW w:w="6520" w:type="dxa"/>
            <w:tcBorders>
              <w:top w:val="nil"/>
              <w:left w:val="nil"/>
              <w:bottom w:val="single" w:sz="4" w:space="0" w:color="auto"/>
              <w:right w:val="single" w:sz="8" w:space="0" w:color="000000"/>
            </w:tcBorders>
          </w:tcPr>
          <w:p w14:paraId="1779B660"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r w:rsidR="00F35FCB" w:rsidRPr="00F35FCB" w14:paraId="22F6B76A" w14:textId="77777777" w:rsidTr="00F67E59">
        <w:trPr>
          <w:trHeight w:val="45"/>
        </w:trPr>
        <w:tc>
          <w:tcPr>
            <w:tcW w:w="567" w:type="dxa"/>
            <w:vMerge w:val="restart"/>
            <w:tcBorders>
              <w:top w:val="single" w:sz="4" w:space="0" w:color="auto"/>
              <w:left w:val="single" w:sz="4" w:space="0" w:color="auto"/>
              <w:bottom w:val="single" w:sz="4" w:space="0" w:color="auto"/>
              <w:right w:val="single" w:sz="4" w:space="0" w:color="auto"/>
            </w:tcBorders>
          </w:tcPr>
          <w:p w14:paraId="11228455" w14:textId="77777777" w:rsidR="00F67E59" w:rsidRPr="00F35FCB" w:rsidRDefault="00F67E59" w:rsidP="00596C2D">
            <w:pPr>
              <w:numPr>
                <w:ilvl w:val="0"/>
                <w:numId w:val="82"/>
              </w:numPr>
              <w:suppressAutoHyphens/>
              <w:ind w:left="0" w:firstLine="0"/>
            </w:pPr>
          </w:p>
        </w:tc>
        <w:tc>
          <w:tcPr>
            <w:tcW w:w="2268" w:type="dxa"/>
            <w:vMerge w:val="restart"/>
            <w:tcBorders>
              <w:top w:val="single" w:sz="4" w:space="0" w:color="auto"/>
              <w:left w:val="single" w:sz="4" w:space="0" w:color="auto"/>
              <w:bottom w:val="single" w:sz="4" w:space="0" w:color="auto"/>
              <w:right w:val="single" w:sz="4" w:space="0" w:color="auto"/>
            </w:tcBorders>
          </w:tcPr>
          <w:p w14:paraId="743B5A9C" w14:textId="77777777" w:rsidR="00F67E59" w:rsidRPr="00F35FCB" w:rsidRDefault="00F67E59" w:rsidP="00F67E59">
            <w:r w:rsidRPr="00F35FCB">
              <w:t>Историко-культурная деятельность</w:t>
            </w:r>
          </w:p>
        </w:tc>
        <w:tc>
          <w:tcPr>
            <w:tcW w:w="1701" w:type="dxa"/>
            <w:vMerge w:val="restart"/>
            <w:tcBorders>
              <w:top w:val="single" w:sz="4" w:space="0" w:color="auto"/>
              <w:left w:val="single" w:sz="4" w:space="0" w:color="auto"/>
              <w:bottom w:val="single" w:sz="4" w:space="0" w:color="auto"/>
              <w:right w:val="single" w:sz="4" w:space="0" w:color="auto"/>
            </w:tcBorders>
          </w:tcPr>
          <w:p w14:paraId="2410198B" w14:textId="77777777" w:rsidR="00F67E59" w:rsidRPr="00F35FCB" w:rsidRDefault="00F67E59" w:rsidP="00F67E59">
            <w:r w:rsidRPr="00F35FCB">
              <w:t xml:space="preserve">9.3 </w:t>
            </w:r>
          </w:p>
        </w:tc>
        <w:tc>
          <w:tcPr>
            <w:tcW w:w="3969" w:type="dxa"/>
            <w:vMerge w:val="restart"/>
            <w:tcBorders>
              <w:top w:val="single" w:sz="4" w:space="0" w:color="auto"/>
              <w:left w:val="single" w:sz="4" w:space="0" w:color="auto"/>
              <w:bottom w:val="single" w:sz="4" w:space="0" w:color="auto"/>
              <w:right w:val="single" w:sz="4" w:space="0" w:color="auto"/>
            </w:tcBorders>
          </w:tcPr>
          <w:p w14:paraId="18B0C18A" w14:textId="77777777" w:rsidR="00F67E59" w:rsidRPr="00F35FCB" w:rsidRDefault="00F67E59" w:rsidP="00F67E59">
            <w:pPr>
              <w:jc w:val="both"/>
            </w:pPr>
            <w:r w:rsidRPr="00F35FCB">
              <w:t>Сохранение и изучение объектов культурного наследия народов Российской Федерации (памятников истории и культуры), в том числе:</w:t>
            </w:r>
          </w:p>
          <w:p w14:paraId="4FFD8F04" w14:textId="77777777" w:rsidR="00F67E59" w:rsidRPr="00F35FCB" w:rsidRDefault="00F67E59" w:rsidP="00F67E59">
            <w:pPr>
              <w:jc w:val="both"/>
            </w:pPr>
            <w:r w:rsidRPr="00F35FCB">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520" w:type="dxa"/>
            <w:tcBorders>
              <w:top w:val="single" w:sz="4" w:space="0" w:color="auto"/>
              <w:left w:val="single" w:sz="4" w:space="0" w:color="auto"/>
              <w:bottom w:val="single" w:sz="4" w:space="0" w:color="auto"/>
              <w:right w:val="single" w:sz="4" w:space="0" w:color="auto"/>
            </w:tcBorders>
          </w:tcPr>
          <w:p w14:paraId="4D647C05" w14:textId="77777777" w:rsidR="00F67E59" w:rsidRPr="00F35FCB" w:rsidRDefault="00F67E59" w:rsidP="00F67E59">
            <w:pPr>
              <w:jc w:val="both"/>
            </w:pPr>
            <w:r w:rsidRPr="00F35FCB">
              <w:t>Минимальный размер земельного участка (площадь) – не подлежит установлению</w:t>
            </w:r>
          </w:p>
        </w:tc>
      </w:tr>
      <w:tr w:rsidR="00F35FCB" w:rsidRPr="00F35FCB" w14:paraId="65983AA9" w14:textId="77777777" w:rsidTr="00F67E59">
        <w:trPr>
          <w:trHeight w:val="45"/>
        </w:trPr>
        <w:tc>
          <w:tcPr>
            <w:tcW w:w="567" w:type="dxa"/>
            <w:vMerge/>
            <w:tcBorders>
              <w:top w:val="single" w:sz="4" w:space="0" w:color="auto"/>
              <w:left w:val="single" w:sz="8" w:space="0" w:color="000000"/>
              <w:bottom w:val="single" w:sz="8" w:space="0" w:color="000000"/>
              <w:right w:val="single" w:sz="8" w:space="0" w:color="000000"/>
            </w:tcBorders>
          </w:tcPr>
          <w:p w14:paraId="6DE7310D" w14:textId="77777777" w:rsidR="00F67E59" w:rsidRPr="00F35FCB" w:rsidRDefault="00F67E59" w:rsidP="00F67E59"/>
        </w:tc>
        <w:tc>
          <w:tcPr>
            <w:tcW w:w="2268" w:type="dxa"/>
            <w:vMerge/>
            <w:tcBorders>
              <w:top w:val="single" w:sz="4" w:space="0" w:color="auto"/>
              <w:left w:val="nil"/>
              <w:bottom w:val="single" w:sz="8" w:space="0" w:color="000000"/>
              <w:right w:val="single" w:sz="8" w:space="0" w:color="000000"/>
            </w:tcBorders>
          </w:tcPr>
          <w:p w14:paraId="5951ADDE" w14:textId="77777777" w:rsidR="00F67E59" w:rsidRPr="00F35FCB" w:rsidRDefault="00F67E59" w:rsidP="00F67E59"/>
        </w:tc>
        <w:tc>
          <w:tcPr>
            <w:tcW w:w="1701" w:type="dxa"/>
            <w:vMerge/>
            <w:tcBorders>
              <w:top w:val="single" w:sz="4" w:space="0" w:color="auto"/>
              <w:left w:val="nil"/>
              <w:bottom w:val="single" w:sz="8" w:space="0" w:color="000000"/>
              <w:right w:val="single" w:sz="8" w:space="0" w:color="000000"/>
            </w:tcBorders>
          </w:tcPr>
          <w:p w14:paraId="2D87F817" w14:textId="77777777" w:rsidR="00F67E59" w:rsidRPr="00F35FCB" w:rsidRDefault="00F67E59" w:rsidP="00F67E59"/>
        </w:tc>
        <w:tc>
          <w:tcPr>
            <w:tcW w:w="3969" w:type="dxa"/>
            <w:vMerge/>
            <w:tcBorders>
              <w:top w:val="single" w:sz="4" w:space="0" w:color="auto"/>
              <w:left w:val="nil"/>
              <w:bottom w:val="single" w:sz="8" w:space="0" w:color="000000"/>
              <w:right w:val="single" w:sz="8" w:space="0" w:color="000000"/>
            </w:tcBorders>
          </w:tcPr>
          <w:p w14:paraId="5445470C" w14:textId="77777777" w:rsidR="00F67E59" w:rsidRPr="00F35FCB" w:rsidRDefault="00F67E59" w:rsidP="00F67E59">
            <w:pPr>
              <w:jc w:val="both"/>
            </w:pPr>
          </w:p>
        </w:tc>
        <w:tc>
          <w:tcPr>
            <w:tcW w:w="6520" w:type="dxa"/>
            <w:tcBorders>
              <w:top w:val="single" w:sz="4" w:space="0" w:color="auto"/>
              <w:left w:val="nil"/>
              <w:bottom w:val="single" w:sz="8" w:space="0" w:color="000000"/>
              <w:right w:val="single" w:sz="8" w:space="0" w:color="000000"/>
            </w:tcBorders>
          </w:tcPr>
          <w:p w14:paraId="00C37626" w14:textId="77777777" w:rsidR="00F67E59" w:rsidRPr="00F35FCB" w:rsidRDefault="00F67E59" w:rsidP="00F67E59">
            <w:pPr>
              <w:jc w:val="both"/>
            </w:pPr>
            <w:r w:rsidRPr="00F35FCB">
              <w:t>Максимальный размер земельного участка (площадь) – не подлежит установлению</w:t>
            </w:r>
          </w:p>
        </w:tc>
      </w:tr>
      <w:tr w:rsidR="00F35FCB" w:rsidRPr="00F35FCB" w14:paraId="4E927FF8"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1C0F61B4"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15240272"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17E90E7"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0F89BE52"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256FF72" w14:textId="77777777" w:rsidR="00F67E59" w:rsidRPr="00F35FCB" w:rsidRDefault="00F67E59" w:rsidP="00F67E59">
            <w:pPr>
              <w:jc w:val="both"/>
            </w:pPr>
            <w:r w:rsidRPr="00F35FCB">
              <w:t>Максимальный процент застройки в границах земельного участка – не подлежит установлению</w:t>
            </w:r>
          </w:p>
        </w:tc>
      </w:tr>
      <w:tr w:rsidR="00F35FCB" w:rsidRPr="00F35FCB" w14:paraId="66F5FB0E"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654438D7"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05457197"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4236D65"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6E2896B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262B5203" w14:textId="77777777" w:rsidR="00F67E59" w:rsidRPr="00F35FCB" w:rsidRDefault="00F67E59" w:rsidP="00F67E59">
            <w:pPr>
              <w:jc w:val="both"/>
            </w:pPr>
            <w:r w:rsidRPr="00F35FC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F35FCB" w:rsidRPr="00F35FCB" w14:paraId="63FB6C07"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05AD2A3F"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5F3A646A"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5E2B12D1"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357DD3BD"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3730BE25" w14:textId="77777777" w:rsidR="00F67E59" w:rsidRPr="00F35FCB" w:rsidRDefault="00F67E59" w:rsidP="00F67E59">
            <w:pPr>
              <w:jc w:val="both"/>
            </w:pPr>
            <w:r w:rsidRPr="00F35FCB">
              <w:t>Предельная высота зданий, строений, сооружений – не подлежит установлению</w:t>
            </w:r>
          </w:p>
        </w:tc>
      </w:tr>
      <w:tr w:rsidR="00F35FCB" w:rsidRPr="00F35FCB" w14:paraId="21C283D3" w14:textId="77777777" w:rsidTr="00F67E59">
        <w:trPr>
          <w:trHeight w:val="45"/>
        </w:trPr>
        <w:tc>
          <w:tcPr>
            <w:tcW w:w="567" w:type="dxa"/>
            <w:vMerge/>
            <w:tcBorders>
              <w:top w:val="nil"/>
              <w:left w:val="single" w:sz="8" w:space="0" w:color="000000"/>
              <w:bottom w:val="single" w:sz="8" w:space="0" w:color="000000"/>
              <w:right w:val="single" w:sz="8" w:space="0" w:color="000000"/>
            </w:tcBorders>
          </w:tcPr>
          <w:p w14:paraId="3F6C3989" w14:textId="77777777" w:rsidR="00F67E59" w:rsidRPr="00F35FCB" w:rsidRDefault="00F67E59" w:rsidP="00F67E59"/>
        </w:tc>
        <w:tc>
          <w:tcPr>
            <w:tcW w:w="2268" w:type="dxa"/>
            <w:vMerge/>
            <w:tcBorders>
              <w:top w:val="nil"/>
              <w:left w:val="nil"/>
              <w:bottom w:val="single" w:sz="8" w:space="0" w:color="000000"/>
              <w:right w:val="single" w:sz="8" w:space="0" w:color="000000"/>
            </w:tcBorders>
          </w:tcPr>
          <w:p w14:paraId="35E81350" w14:textId="77777777" w:rsidR="00F67E59" w:rsidRPr="00F35FCB" w:rsidRDefault="00F67E59" w:rsidP="00F67E59"/>
        </w:tc>
        <w:tc>
          <w:tcPr>
            <w:tcW w:w="1701" w:type="dxa"/>
            <w:vMerge/>
            <w:tcBorders>
              <w:top w:val="nil"/>
              <w:left w:val="nil"/>
              <w:bottom w:val="single" w:sz="8" w:space="0" w:color="000000"/>
              <w:right w:val="single" w:sz="8" w:space="0" w:color="000000"/>
            </w:tcBorders>
          </w:tcPr>
          <w:p w14:paraId="2339B609" w14:textId="77777777" w:rsidR="00F67E59" w:rsidRPr="00F35FCB" w:rsidRDefault="00F67E59" w:rsidP="00F67E59"/>
        </w:tc>
        <w:tc>
          <w:tcPr>
            <w:tcW w:w="3969" w:type="dxa"/>
            <w:vMerge/>
            <w:tcBorders>
              <w:top w:val="nil"/>
              <w:left w:val="nil"/>
              <w:bottom w:val="single" w:sz="8" w:space="0" w:color="000000"/>
              <w:right w:val="single" w:sz="8" w:space="0" w:color="000000"/>
            </w:tcBorders>
          </w:tcPr>
          <w:p w14:paraId="7809462A" w14:textId="77777777" w:rsidR="00F67E59" w:rsidRPr="00F35FCB" w:rsidRDefault="00F67E59" w:rsidP="00F67E59">
            <w:pPr>
              <w:jc w:val="both"/>
            </w:pPr>
          </w:p>
        </w:tc>
        <w:tc>
          <w:tcPr>
            <w:tcW w:w="6520" w:type="dxa"/>
            <w:tcBorders>
              <w:top w:val="nil"/>
              <w:left w:val="nil"/>
              <w:bottom w:val="single" w:sz="8" w:space="0" w:color="000000"/>
              <w:right w:val="single" w:sz="8" w:space="0" w:color="000000"/>
            </w:tcBorders>
          </w:tcPr>
          <w:p w14:paraId="16D5C3BA" w14:textId="77777777" w:rsidR="00F67E59" w:rsidRPr="00F35FCB" w:rsidRDefault="00F67E59" w:rsidP="00F67E59">
            <w:pPr>
              <w:jc w:val="both"/>
            </w:pPr>
            <w:r w:rsidRPr="00F35FCB">
              <w:t>Минимальный процент озеленения в границах земельного участка – не подлежит установлению</w:t>
            </w:r>
          </w:p>
        </w:tc>
      </w:tr>
    </w:tbl>
    <w:p w14:paraId="3E47F38B" w14:textId="77777777" w:rsidR="00F67E59" w:rsidRPr="00F35FCB" w:rsidRDefault="00F67E59" w:rsidP="00F67E59">
      <w:pPr>
        <w:spacing w:before="200"/>
        <w:outlineLvl w:val="3"/>
        <w:rPr>
          <w:b/>
        </w:rPr>
      </w:pPr>
      <w:bookmarkStart w:id="376" w:name="_Toc208935682"/>
      <w:r w:rsidRPr="00F35FCB">
        <w:rPr>
          <w:b/>
        </w:rPr>
        <w:t>Особенности применения градостроительного регламента</w:t>
      </w:r>
      <w:bookmarkEnd w:id="376"/>
    </w:p>
    <w:p w14:paraId="6956F6AE" w14:textId="77777777" w:rsidR="00F67E59" w:rsidRPr="00F35FCB" w:rsidRDefault="00F67E59" w:rsidP="00F67E59">
      <w:pPr>
        <w:ind w:firstLine="567"/>
        <w:jc w:val="both"/>
      </w:pPr>
      <w:r w:rsidRPr="00F35FCB">
        <w:t>3. Иные предельные параметры разрешенного строительства, реконструкции объектов капитального строительства.</w:t>
      </w:r>
    </w:p>
    <w:p w14:paraId="48427396" w14:textId="77777777" w:rsidR="00F67E59" w:rsidRPr="00F35FCB" w:rsidRDefault="00F67E59" w:rsidP="00F67E59">
      <w:pPr>
        <w:ind w:firstLine="567"/>
        <w:jc w:val="both"/>
      </w:pPr>
      <w:r w:rsidRPr="00F35FCB">
        <w:t>3.1. Минимальные отступы:</w:t>
      </w:r>
    </w:p>
    <w:p w14:paraId="38591D6E" w14:textId="77777777" w:rsidR="00F67E59" w:rsidRPr="00F35FCB" w:rsidRDefault="00F67E59" w:rsidP="00F67E59">
      <w:pPr>
        <w:ind w:firstLine="567"/>
        <w:jc w:val="both"/>
      </w:pPr>
      <w:r w:rsidRPr="00F35FCB">
        <w:t>– минимальный отступ зданий, сооружений, строений от границы, отделяющей земельный участок от улично-дорожной сети – 5 м;</w:t>
      </w:r>
    </w:p>
    <w:p w14:paraId="4DCAD9EE" w14:textId="77777777" w:rsidR="00F67E59" w:rsidRPr="00F35FCB" w:rsidRDefault="00F67E59" w:rsidP="00F67E59">
      <w:pPr>
        <w:ind w:firstLine="567"/>
        <w:jc w:val="both"/>
      </w:pPr>
      <w:r w:rsidRPr="00F35FCB">
        <w:t>– минимальный отступ зданий, сооружений, строений от границ смежных земельных участков – 3 м (за исключением вспомогательных построек);</w:t>
      </w:r>
    </w:p>
    <w:p w14:paraId="7A17588C" w14:textId="77777777" w:rsidR="00F67E59" w:rsidRPr="00F35FCB" w:rsidRDefault="00F67E59" w:rsidP="00F67E59">
      <w:pPr>
        <w:ind w:firstLine="567"/>
        <w:jc w:val="both"/>
      </w:pPr>
      <w:r w:rsidRPr="00F35FCB">
        <w:t>–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не менее 6 м;</w:t>
      </w:r>
    </w:p>
    <w:p w14:paraId="6CACF1EF" w14:textId="77777777" w:rsidR="00F67E59" w:rsidRPr="00F35FCB" w:rsidRDefault="00F67E59" w:rsidP="00F67E59">
      <w:pPr>
        <w:ind w:firstLine="567"/>
        <w:jc w:val="both"/>
      </w:pPr>
      <w:r w:rsidRPr="00F35FCB">
        <w:t>– минимальный отступ вспомогательных построек от границ смежных земельных участков – 1 м.</w:t>
      </w:r>
    </w:p>
    <w:p w14:paraId="41CA606D" w14:textId="77777777" w:rsidR="00F67E59" w:rsidRPr="00F35FCB" w:rsidRDefault="00F67E59" w:rsidP="00F67E59">
      <w:pPr>
        <w:ind w:firstLine="567"/>
        <w:jc w:val="both"/>
      </w:pPr>
      <w:r w:rsidRPr="00F35FCB">
        <w:t>3.2.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(до 22.04.2008) Правил землепользования и застройки на территории муниципального образования город Новороссийск, утверждённых решением городской Думы муниципального образования город Новороссийск № 562 от 22.04.2008, и расстояния до границ земельного участка от которых составляют менее минимальных отступов.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14:paraId="0BE20028" w14:textId="77777777" w:rsidR="00F67E59" w:rsidRPr="00F35FCB" w:rsidRDefault="00F67E59" w:rsidP="00F67E59">
      <w:pPr>
        <w:ind w:firstLine="567"/>
        <w:jc w:val="both"/>
      </w:pPr>
      <w:r w:rsidRPr="00F35FCB">
        <w:t>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земельного участка в соответствии с главой 11 настоящих Правил, требованиями законодательства Российской Федерации.</w:t>
      </w:r>
    </w:p>
    <w:p w14:paraId="782CA7BD" w14:textId="77777777" w:rsidR="00F67E59" w:rsidRPr="00F35FCB" w:rsidRDefault="00F67E59" w:rsidP="00F67E59">
      <w:pPr>
        <w:ind w:firstLine="567"/>
        <w:jc w:val="both"/>
      </w:pPr>
      <w:r w:rsidRPr="00F35FCB">
        <w:t>5. В границах территориальной зоны РТ1, применительно к которой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согласно нормативам градостроительного проектирования, документам по планировке территории и требованиям действующего законодательства.</w:t>
      </w:r>
    </w:p>
    <w:p w14:paraId="642BFA1D" w14:textId="77777777" w:rsidR="00F67E59" w:rsidRPr="00F35FCB" w:rsidRDefault="00F67E59" w:rsidP="00F67E59">
      <w:pPr>
        <w:spacing w:before="200"/>
        <w:outlineLvl w:val="3"/>
        <w:rPr>
          <w:b/>
        </w:rPr>
      </w:pPr>
      <w:bookmarkStart w:id="377" w:name="_Toc208935683"/>
      <w:r w:rsidRPr="00F35FCB">
        <w:rPr>
          <w:b/>
        </w:rPr>
        <w:t>Требования к архитектурно-градостроительному облику объектов капитального строительства</w:t>
      </w:r>
      <w:bookmarkEnd w:id="377"/>
    </w:p>
    <w:p w14:paraId="06271F81" w14:textId="77777777" w:rsidR="00F67E59" w:rsidRPr="00F35FCB" w:rsidRDefault="00F67E59" w:rsidP="00F67E59">
      <w:pPr>
        <w:ind w:firstLine="567"/>
        <w:jc w:val="both"/>
      </w:pPr>
      <w:r w:rsidRPr="00F35FCB">
        <w:t>В случае если земельный участок или объект капитального строительства находится на территории, в границах которой предусматриваются требования к архитектурно-градостроительному облику объектов капитального строительства, на них устанавливаются требования в соответствии с главой 10 настоящих Правил.</w:t>
      </w:r>
    </w:p>
    <w:p w14:paraId="25F039BC" w14:textId="77777777" w:rsidR="00F67E59" w:rsidRPr="00F35FCB" w:rsidRDefault="00F67E59" w:rsidP="00F67E59">
      <w:pPr>
        <w:sectPr w:rsidR="00F67E59" w:rsidRPr="00F35FCB" w:rsidSect="00F67E59">
          <w:pgSz w:w="16838" w:h="11906" w:orient="landscape"/>
          <w:pgMar w:top="567" w:right="820" w:bottom="851" w:left="1134" w:header="0" w:footer="709" w:gutter="0"/>
          <w:cols w:space="720"/>
          <w:formProt w:val="0"/>
          <w:docGrid w:linePitch="360"/>
        </w:sectPr>
      </w:pPr>
      <w:r w:rsidRPr="00F35FCB">
        <w:br w:type="page"/>
      </w:r>
    </w:p>
    <w:p w14:paraId="0BE398AC" w14:textId="77777777" w:rsidR="00F67E59" w:rsidRPr="00F35FCB" w:rsidRDefault="00F67E59" w:rsidP="00F67E59">
      <w:pPr>
        <w:spacing w:before="200"/>
        <w:jc w:val="center"/>
        <w:outlineLvl w:val="1"/>
        <w:rPr>
          <w:b/>
        </w:rPr>
      </w:pPr>
      <w:bookmarkStart w:id="378" w:name="_Toc208417636"/>
      <w:bookmarkStart w:id="379" w:name="_Toc208935684"/>
      <w:r w:rsidRPr="00F35FCB">
        <w:rPr>
          <w:b/>
        </w:rPr>
        <w:t>ГЛАВА 10. ТРЕБОВАНИЯ К АРХИТЕКТУРНО-ГРАДОСТРОИТЕЛЬНОМУ ОБЛИКУ ОБЪЕКТОВ КАПИТАЛЬНОГО СТРОИТЕЛЬСТВА</w:t>
      </w:r>
      <w:bookmarkEnd w:id="378"/>
      <w:bookmarkEnd w:id="379"/>
    </w:p>
    <w:p w14:paraId="3564BAE1" w14:textId="77777777" w:rsidR="00F67E59" w:rsidRPr="00F35FCB" w:rsidRDefault="00F67E59" w:rsidP="00596C2D">
      <w:pPr>
        <w:numPr>
          <w:ilvl w:val="0"/>
          <w:numId w:val="83"/>
        </w:numPr>
        <w:tabs>
          <w:tab w:val="left" w:pos="993"/>
        </w:tabs>
        <w:suppressAutoHyphens/>
        <w:ind w:left="0" w:firstLine="567"/>
        <w:jc w:val="both"/>
      </w:pPr>
      <w:r w:rsidRPr="00F35FCB">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p>
    <w:p w14:paraId="74620CA5" w14:textId="77777777" w:rsidR="00F67E59" w:rsidRPr="00F35FCB" w:rsidRDefault="00F67E59" w:rsidP="00596C2D">
      <w:pPr>
        <w:numPr>
          <w:ilvl w:val="0"/>
          <w:numId w:val="83"/>
        </w:numPr>
        <w:tabs>
          <w:tab w:val="left" w:pos="993"/>
        </w:tabs>
        <w:suppressAutoHyphens/>
        <w:ind w:left="0" w:firstLine="567"/>
        <w:jc w:val="both"/>
      </w:pPr>
      <w:r w:rsidRPr="00F35FCB">
        <w:t>Требования к архитектурно-градостроительному облику объекта капитального строительства распространяются на следующие виды разрешенного использования, сгруппированные по функциональному признаку на «Многоквартирные жилые», «Социальные», «Общественные», «Индивидуальные жилые», «Обслуживающие»:</w:t>
      </w:r>
    </w:p>
    <w:tbl>
      <w:tblPr>
        <w:tblStyle w:val="a7"/>
        <w:tblW w:w="9913" w:type="dxa"/>
        <w:tblLayout w:type="fixed"/>
        <w:tblLook w:val="04A0" w:firstRow="1" w:lastRow="0" w:firstColumn="1" w:lastColumn="0" w:noHBand="0" w:noVBand="1"/>
      </w:tblPr>
      <w:tblGrid>
        <w:gridCol w:w="1833"/>
        <w:gridCol w:w="5221"/>
        <w:gridCol w:w="2859"/>
      </w:tblGrid>
      <w:tr w:rsidR="00F35FCB" w:rsidRPr="00F35FCB" w14:paraId="5105577C" w14:textId="77777777" w:rsidTr="00F67E59">
        <w:tc>
          <w:tcPr>
            <w:tcW w:w="1833" w:type="dxa"/>
            <w:tcBorders>
              <w:top w:val="single" w:sz="8" w:space="0" w:color="000000"/>
              <w:left w:val="single" w:sz="8" w:space="0" w:color="000000"/>
              <w:bottom w:val="single" w:sz="8" w:space="0" w:color="000000"/>
              <w:right w:val="single" w:sz="8" w:space="0" w:color="000000"/>
            </w:tcBorders>
          </w:tcPr>
          <w:p w14:paraId="708C1E02" w14:textId="77777777" w:rsidR="00F67E59" w:rsidRPr="00F35FCB" w:rsidRDefault="00F67E59" w:rsidP="00F67E59">
            <w:pPr>
              <w:spacing w:after="160" w:line="284" w:lineRule="atLeast"/>
              <w:ind w:left="-142" w:right="-60"/>
              <w:jc w:val="center"/>
            </w:pPr>
            <w:r w:rsidRPr="00F35FCB">
              <w:t>Код (числовое обозначение) вида разрешённого использования земельного участка</w:t>
            </w:r>
          </w:p>
        </w:tc>
        <w:tc>
          <w:tcPr>
            <w:tcW w:w="5221" w:type="dxa"/>
            <w:tcBorders>
              <w:top w:val="single" w:sz="8" w:space="0" w:color="000000"/>
              <w:left w:val="nil"/>
              <w:bottom w:val="single" w:sz="8" w:space="0" w:color="000000"/>
              <w:right w:val="single" w:sz="8" w:space="0" w:color="000000"/>
            </w:tcBorders>
          </w:tcPr>
          <w:p w14:paraId="4A682D89" w14:textId="77777777" w:rsidR="00F67E59" w:rsidRPr="00F35FCB" w:rsidRDefault="00F67E59" w:rsidP="00F67E59">
            <w:pPr>
              <w:spacing w:line="284" w:lineRule="atLeast"/>
              <w:ind w:right="-63"/>
              <w:jc w:val="center"/>
            </w:pPr>
            <w:r w:rsidRPr="00F35FCB">
              <w:t>Наименование вида разрешённого использования земельного участка</w:t>
            </w:r>
          </w:p>
        </w:tc>
        <w:tc>
          <w:tcPr>
            <w:tcW w:w="2859" w:type="dxa"/>
            <w:tcBorders>
              <w:top w:val="single" w:sz="8" w:space="0" w:color="000000"/>
              <w:left w:val="nil"/>
              <w:bottom w:val="single" w:sz="8" w:space="0" w:color="000000"/>
              <w:right w:val="single" w:sz="8" w:space="0" w:color="000000"/>
            </w:tcBorders>
          </w:tcPr>
          <w:p w14:paraId="19A7AF86" w14:textId="77777777" w:rsidR="00F67E59" w:rsidRPr="00F35FCB" w:rsidRDefault="00F67E59" w:rsidP="00F67E59">
            <w:pPr>
              <w:spacing w:line="284" w:lineRule="atLeast"/>
              <w:jc w:val="center"/>
            </w:pPr>
            <w:r w:rsidRPr="00F35FCB">
              <w:t>Группа вида разрешенного использования земельного участка</w:t>
            </w:r>
          </w:p>
        </w:tc>
      </w:tr>
      <w:tr w:rsidR="00F35FCB" w:rsidRPr="00F35FCB" w14:paraId="61979946" w14:textId="77777777" w:rsidTr="00F67E59">
        <w:tc>
          <w:tcPr>
            <w:tcW w:w="1833" w:type="dxa"/>
            <w:tcBorders>
              <w:top w:val="nil"/>
              <w:left w:val="single" w:sz="8" w:space="0" w:color="000000"/>
              <w:bottom w:val="single" w:sz="8" w:space="0" w:color="000000"/>
              <w:right w:val="single" w:sz="8" w:space="0" w:color="000000"/>
            </w:tcBorders>
          </w:tcPr>
          <w:p w14:paraId="54FA058A" w14:textId="77777777" w:rsidR="00F67E59" w:rsidRPr="00F35FCB" w:rsidRDefault="00F67E59" w:rsidP="00F67E59">
            <w:pPr>
              <w:spacing w:line="284" w:lineRule="atLeast"/>
              <w:jc w:val="center"/>
            </w:pPr>
            <w:r w:rsidRPr="00F35FCB">
              <w:t>2.1</w:t>
            </w:r>
          </w:p>
        </w:tc>
        <w:tc>
          <w:tcPr>
            <w:tcW w:w="5221" w:type="dxa"/>
            <w:tcBorders>
              <w:top w:val="nil"/>
              <w:left w:val="nil"/>
              <w:bottom w:val="single" w:sz="8" w:space="0" w:color="000000"/>
              <w:right w:val="single" w:sz="8" w:space="0" w:color="000000"/>
            </w:tcBorders>
            <w:vAlign w:val="center"/>
          </w:tcPr>
          <w:p w14:paraId="16B362A4" w14:textId="77777777" w:rsidR="00F67E59" w:rsidRPr="00F35FCB" w:rsidRDefault="00F67E59" w:rsidP="00F67E59">
            <w:pPr>
              <w:spacing w:line="284" w:lineRule="atLeast"/>
              <w:ind w:right="-63"/>
            </w:pPr>
            <w:r w:rsidRPr="00F35FCB">
              <w:t>Для индивидуального жилищного строительства</w:t>
            </w:r>
          </w:p>
        </w:tc>
        <w:tc>
          <w:tcPr>
            <w:tcW w:w="2859" w:type="dxa"/>
            <w:tcBorders>
              <w:top w:val="nil"/>
              <w:left w:val="nil"/>
              <w:bottom w:val="single" w:sz="8" w:space="0" w:color="000000"/>
              <w:right w:val="single" w:sz="8" w:space="0" w:color="000000"/>
            </w:tcBorders>
          </w:tcPr>
          <w:p w14:paraId="7ADBE971" w14:textId="77777777" w:rsidR="00F67E59" w:rsidRPr="00F35FCB" w:rsidRDefault="00F67E59" w:rsidP="00F67E59">
            <w:pPr>
              <w:spacing w:line="284" w:lineRule="atLeast"/>
              <w:jc w:val="center"/>
            </w:pPr>
            <w:r w:rsidRPr="00F35FCB">
              <w:t>Индивидуальные жилые</w:t>
            </w:r>
          </w:p>
        </w:tc>
      </w:tr>
      <w:tr w:rsidR="00F35FCB" w:rsidRPr="00F35FCB" w14:paraId="4D0B7CE4" w14:textId="77777777" w:rsidTr="00F67E59">
        <w:tc>
          <w:tcPr>
            <w:tcW w:w="1833" w:type="dxa"/>
            <w:tcBorders>
              <w:top w:val="nil"/>
              <w:left w:val="single" w:sz="8" w:space="0" w:color="000000"/>
              <w:bottom w:val="single" w:sz="8" w:space="0" w:color="000000"/>
              <w:right w:val="single" w:sz="8" w:space="0" w:color="000000"/>
            </w:tcBorders>
          </w:tcPr>
          <w:p w14:paraId="0FDFEAC6" w14:textId="77777777" w:rsidR="00F67E59" w:rsidRPr="00F35FCB" w:rsidRDefault="00F67E59" w:rsidP="00F67E59">
            <w:pPr>
              <w:spacing w:line="284" w:lineRule="atLeast"/>
              <w:jc w:val="center"/>
            </w:pPr>
            <w:r w:rsidRPr="00F35FCB">
              <w:t>2.1.1</w:t>
            </w:r>
          </w:p>
        </w:tc>
        <w:tc>
          <w:tcPr>
            <w:tcW w:w="5221" w:type="dxa"/>
            <w:tcBorders>
              <w:top w:val="nil"/>
              <w:left w:val="nil"/>
              <w:bottom w:val="single" w:sz="8" w:space="0" w:color="000000"/>
              <w:right w:val="single" w:sz="8" w:space="0" w:color="000000"/>
            </w:tcBorders>
            <w:vAlign w:val="center"/>
          </w:tcPr>
          <w:p w14:paraId="1C3E6754" w14:textId="77777777" w:rsidR="00F67E59" w:rsidRPr="00F35FCB" w:rsidRDefault="00F67E59" w:rsidP="00F67E59">
            <w:pPr>
              <w:spacing w:line="284" w:lineRule="atLeast"/>
              <w:ind w:right="-63"/>
            </w:pPr>
            <w:r w:rsidRPr="00F35FCB">
              <w:t>Малоэтажная многоквартирная жилая застройка</w:t>
            </w:r>
          </w:p>
        </w:tc>
        <w:tc>
          <w:tcPr>
            <w:tcW w:w="2859" w:type="dxa"/>
            <w:tcBorders>
              <w:top w:val="nil"/>
              <w:left w:val="nil"/>
              <w:bottom w:val="single" w:sz="8" w:space="0" w:color="000000"/>
              <w:right w:val="single" w:sz="8" w:space="0" w:color="000000"/>
            </w:tcBorders>
          </w:tcPr>
          <w:p w14:paraId="210EBA3D" w14:textId="77777777" w:rsidR="00F67E59" w:rsidRPr="00F35FCB" w:rsidRDefault="00F67E59" w:rsidP="00F67E59">
            <w:pPr>
              <w:spacing w:line="284" w:lineRule="atLeast"/>
              <w:jc w:val="center"/>
            </w:pPr>
            <w:r w:rsidRPr="00F35FCB">
              <w:t>Многоквартирные жилые</w:t>
            </w:r>
          </w:p>
        </w:tc>
      </w:tr>
      <w:tr w:rsidR="00F35FCB" w:rsidRPr="00F35FCB" w14:paraId="137E57AF" w14:textId="77777777" w:rsidTr="00F67E59">
        <w:tc>
          <w:tcPr>
            <w:tcW w:w="1833" w:type="dxa"/>
            <w:tcBorders>
              <w:top w:val="nil"/>
              <w:left w:val="single" w:sz="8" w:space="0" w:color="000000"/>
              <w:bottom w:val="single" w:sz="8" w:space="0" w:color="000000"/>
              <w:right w:val="single" w:sz="8" w:space="0" w:color="000000"/>
            </w:tcBorders>
          </w:tcPr>
          <w:p w14:paraId="4CC322A6" w14:textId="77777777" w:rsidR="00F67E59" w:rsidRPr="00F35FCB" w:rsidRDefault="00F67E59" w:rsidP="00F67E59">
            <w:pPr>
              <w:spacing w:line="284" w:lineRule="atLeast"/>
              <w:jc w:val="center"/>
            </w:pPr>
            <w:r w:rsidRPr="00F35FCB">
              <w:t>2.2</w:t>
            </w:r>
          </w:p>
        </w:tc>
        <w:tc>
          <w:tcPr>
            <w:tcW w:w="5221" w:type="dxa"/>
            <w:tcBorders>
              <w:top w:val="nil"/>
              <w:left w:val="nil"/>
              <w:bottom w:val="single" w:sz="8" w:space="0" w:color="000000"/>
              <w:right w:val="single" w:sz="8" w:space="0" w:color="000000"/>
            </w:tcBorders>
            <w:vAlign w:val="center"/>
          </w:tcPr>
          <w:p w14:paraId="751522C0" w14:textId="77777777" w:rsidR="00F67E59" w:rsidRPr="00F35FCB" w:rsidRDefault="00F67E59" w:rsidP="00F67E59">
            <w:pPr>
              <w:spacing w:line="284" w:lineRule="atLeast"/>
              <w:ind w:right="-63"/>
            </w:pPr>
            <w:r w:rsidRPr="00F35FCB">
              <w:t>Для ведения личного подсобного хозяйства (приусадебный земельный участок)</w:t>
            </w:r>
          </w:p>
        </w:tc>
        <w:tc>
          <w:tcPr>
            <w:tcW w:w="2859" w:type="dxa"/>
            <w:tcBorders>
              <w:top w:val="nil"/>
              <w:left w:val="nil"/>
              <w:bottom w:val="single" w:sz="8" w:space="0" w:color="000000"/>
              <w:right w:val="single" w:sz="8" w:space="0" w:color="000000"/>
            </w:tcBorders>
          </w:tcPr>
          <w:p w14:paraId="46E327E5" w14:textId="77777777" w:rsidR="00F67E59" w:rsidRPr="00F35FCB" w:rsidRDefault="00F67E59" w:rsidP="00F67E59">
            <w:pPr>
              <w:spacing w:line="284" w:lineRule="atLeast"/>
              <w:jc w:val="center"/>
            </w:pPr>
            <w:r w:rsidRPr="00F35FCB">
              <w:t>Индивидуальные жилые</w:t>
            </w:r>
          </w:p>
        </w:tc>
      </w:tr>
      <w:tr w:rsidR="00F35FCB" w:rsidRPr="00F35FCB" w14:paraId="75EB2537" w14:textId="77777777" w:rsidTr="00F67E59">
        <w:tc>
          <w:tcPr>
            <w:tcW w:w="1833" w:type="dxa"/>
            <w:tcBorders>
              <w:top w:val="nil"/>
              <w:left w:val="single" w:sz="8" w:space="0" w:color="000000"/>
              <w:bottom w:val="single" w:sz="8" w:space="0" w:color="000000"/>
              <w:right w:val="single" w:sz="8" w:space="0" w:color="000000"/>
            </w:tcBorders>
          </w:tcPr>
          <w:p w14:paraId="70F67FBB" w14:textId="77777777" w:rsidR="00F67E59" w:rsidRPr="00F35FCB" w:rsidRDefault="00F67E59" w:rsidP="00F67E59">
            <w:pPr>
              <w:spacing w:line="284" w:lineRule="atLeast"/>
              <w:jc w:val="center"/>
            </w:pPr>
            <w:r w:rsidRPr="00F35FCB">
              <w:t>2.3</w:t>
            </w:r>
          </w:p>
        </w:tc>
        <w:tc>
          <w:tcPr>
            <w:tcW w:w="5221" w:type="dxa"/>
            <w:tcBorders>
              <w:top w:val="nil"/>
              <w:left w:val="nil"/>
              <w:bottom w:val="single" w:sz="8" w:space="0" w:color="000000"/>
              <w:right w:val="single" w:sz="8" w:space="0" w:color="000000"/>
            </w:tcBorders>
            <w:vAlign w:val="center"/>
          </w:tcPr>
          <w:p w14:paraId="3B8F1AC0" w14:textId="77777777" w:rsidR="00F67E59" w:rsidRPr="00F35FCB" w:rsidRDefault="00F67E59" w:rsidP="00F67E59">
            <w:pPr>
              <w:spacing w:line="284" w:lineRule="atLeast"/>
              <w:ind w:right="-63"/>
            </w:pPr>
            <w:r w:rsidRPr="00F35FCB">
              <w:t>Блокированная жилая застройка</w:t>
            </w:r>
          </w:p>
        </w:tc>
        <w:tc>
          <w:tcPr>
            <w:tcW w:w="2859" w:type="dxa"/>
            <w:tcBorders>
              <w:top w:val="nil"/>
              <w:left w:val="nil"/>
              <w:bottom w:val="single" w:sz="8" w:space="0" w:color="000000"/>
              <w:right w:val="single" w:sz="8" w:space="0" w:color="000000"/>
            </w:tcBorders>
          </w:tcPr>
          <w:p w14:paraId="7C020E4A" w14:textId="77777777" w:rsidR="00F67E59" w:rsidRPr="00F35FCB" w:rsidRDefault="00F67E59" w:rsidP="00F67E59">
            <w:pPr>
              <w:spacing w:line="284" w:lineRule="atLeast"/>
              <w:jc w:val="center"/>
            </w:pPr>
            <w:r w:rsidRPr="00F35FCB">
              <w:t>Многоквартирные жилые</w:t>
            </w:r>
          </w:p>
        </w:tc>
      </w:tr>
      <w:tr w:rsidR="00F35FCB" w:rsidRPr="00F35FCB" w14:paraId="7F1EAC35" w14:textId="77777777" w:rsidTr="00F67E59">
        <w:tc>
          <w:tcPr>
            <w:tcW w:w="1833" w:type="dxa"/>
            <w:tcBorders>
              <w:top w:val="nil"/>
              <w:left w:val="single" w:sz="8" w:space="0" w:color="000000"/>
              <w:bottom w:val="single" w:sz="8" w:space="0" w:color="000000"/>
              <w:right w:val="single" w:sz="8" w:space="0" w:color="000000"/>
            </w:tcBorders>
          </w:tcPr>
          <w:p w14:paraId="58FFA464" w14:textId="77777777" w:rsidR="00F67E59" w:rsidRPr="00F35FCB" w:rsidRDefault="00F67E59" w:rsidP="00F67E59">
            <w:pPr>
              <w:spacing w:line="284" w:lineRule="atLeast"/>
              <w:jc w:val="center"/>
            </w:pPr>
            <w:r w:rsidRPr="00F35FCB">
              <w:t>2.5</w:t>
            </w:r>
          </w:p>
        </w:tc>
        <w:tc>
          <w:tcPr>
            <w:tcW w:w="5221" w:type="dxa"/>
            <w:tcBorders>
              <w:top w:val="nil"/>
              <w:left w:val="nil"/>
              <w:bottom w:val="single" w:sz="8" w:space="0" w:color="000000"/>
              <w:right w:val="single" w:sz="8" w:space="0" w:color="000000"/>
            </w:tcBorders>
            <w:vAlign w:val="center"/>
          </w:tcPr>
          <w:p w14:paraId="62528271" w14:textId="77777777" w:rsidR="00F67E59" w:rsidRPr="00F35FCB" w:rsidRDefault="00F67E59" w:rsidP="00F67E59">
            <w:pPr>
              <w:spacing w:line="284" w:lineRule="atLeast"/>
              <w:ind w:right="-63"/>
            </w:pPr>
            <w:r w:rsidRPr="00F35FCB">
              <w:t>Среднеэтажная жилая застройка</w:t>
            </w:r>
          </w:p>
        </w:tc>
        <w:tc>
          <w:tcPr>
            <w:tcW w:w="2859" w:type="dxa"/>
            <w:tcBorders>
              <w:top w:val="nil"/>
              <w:left w:val="nil"/>
              <w:bottom w:val="single" w:sz="8" w:space="0" w:color="000000"/>
              <w:right w:val="single" w:sz="8" w:space="0" w:color="000000"/>
            </w:tcBorders>
          </w:tcPr>
          <w:p w14:paraId="12631B65" w14:textId="77777777" w:rsidR="00F67E59" w:rsidRPr="00F35FCB" w:rsidRDefault="00F67E59" w:rsidP="00F67E59">
            <w:pPr>
              <w:spacing w:line="284" w:lineRule="atLeast"/>
              <w:jc w:val="center"/>
            </w:pPr>
            <w:r w:rsidRPr="00F35FCB">
              <w:t>Многоквартирные жилые</w:t>
            </w:r>
          </w:p>
        </w:tc>
      </w:tr>
      <w:tr w:rsidR="00F35FCB" w:rsidRPr="00F35FCB" w14:paraId="6EBC887D" w14:textId="77777777" w:rsidTr="00F67E59">
        <w:tc>
          <w:tcPr>
            <w:tcW w:w="1833" w:type="dxa"/>
            <w:tcBorders>
              <w:top w:val="nil"/>
              <w:left w:val="single" w:sz="8" w:space="0" w:color="000000"/>
              <w:bottom w:val="single" w:sz="8" w:space="0" w:color="000000"/>
              <w:right w:val="single" w:sz="8" w:space="0" w:color="000000"/>
            </w:tcBorders>
          </w:tcPr>
          <w:p w14:paraId="56C16823" w14:textId="77777777" w:rsidR="00F67E59" w:rsidRPr="00F35FCB" w:rsidRDefault="00F67E59" w:rsidP="00F67E59">
            <w:pPr>
              <w:spacing w:line="284" w:lineRule="atLeast"/>
              <w:jc w:val="center"/>
            </w:pPr>
            <w:r w:rsidRPr="00F35FCB">
              <w:t>2.6</w:t>
            </w:r>
          </w:p>
        </w:tc>
        <w:tc>
          <w:tcPr>
            <w:tcW w:w="5221" w:type="dxa"/>
            <w:tcBorders>
              <w:top w:val="nil"/>
              <w:left w:val="nil"/>
              <w:bottom w:val="single" w:sz="8" w:space="0" w:color="000000"/>
              <w:right w:val="single" w:sz="8" w:space="0" w:color="000000"/>
            </w:tcBorders>
            <w:vAlign w:val="center"/>
          </w:tcPr>
          <w:p w14:paraId="54C4DC5B" w14:textId="77777777" w:rsidR="00F67E59" w:rsidRPr="00F35FCB" w:rsidRDefault="00F67E59" w:rsidP="00F67E59">
            <w:pPr>
              <w:spacing w:line="284" w:lineRule="atLeast"/>
              <w:ind w:right="-63"/>
            </w:pPr>
            <w:r w:rsidRPr="00F35FCB">
              <w:t>Многоэтажная жилая застройка (высотная застройка)</w:t>
            </w:r>
          </w:p>
        </w:tc>
        <w:tc>
          <w:tcPr>
            <w:tcW w:w="2859" w:type="dxa"/>
            <w:tcBorders>
              <w:top w:val="nil"/>
              <w:left w:val="nil"/>
              <w:bottom w:val="single" w:sz="8" w:space="0" w:color="000000"/>
              <w:right w:val="single" w:sz="8" w:space="0" w:color="000000"/>
            </w:tcBorders>
          </w:tcPr>
          <w:p w14:paraId="1F468081" w14:textId="77777777" w:rsidR="00F67E59" w:rsidRPr="00F35FCB" w:rsidRDefault="00F67E59" w:rsidP="00F67E59">
            <w:pPr>
              <w:spacing w:line="284" w:lineRule="atLeast"/>
              <w:jc w:val="center"/>
            </w:pPr>
            <w:r w:rsidRPr="00F35FCB">
              <w:t>Многоквартирные жилые</w:t>
            </w:r>
          </w:p>
        </w:tc>
      </w:tr>
      <w:tr w:rsidR="00F35FCB" w:rsidRPr="00F35FCB" w14:paraId="4EBC4D76" w14:textId="77777777" w:rsidTr="00F67E59">
        <w:tc>
          <w:tcPr>
            <w:tcW w:w="1833" w:type="dxa"/>
            <w:tcBorders>
              <w:top w:val="nil"/>
              <w:left w:val="single" w:sz="8" w:space="0" w:color="000000"/>
              <w:bottom w:val="single" w:sz="8" w:space="0" w:color="000000"/>
              <w:right w:val="single" w:sz="8" w:space="0" w:color="000000"/>
            </w:tcBorders>
          </w:tcPr>
          <w:p w14:paraId="51CD0305" w14:textId="77777777" w:rsidR="00F67E59" w:rsidRPr="00F35FCB" w:rsidRDefault="00F67E59" w:rsidP="00F67E59">
            <w:pPr>
              <w:spacing w:line="284" w:lineRule="atLeast"/>
              <w:jc w:val="center"/>
            </w:pPr>
            <w:r w:rsidRPr="00F35FCB">
              <w:t>2.7</w:t>
            </w:r>
          </w:p>
        </w:tc>
        <w:tc>
          <w:tcPr>
            <w:tcW w:w="5221" w:type="dxa"/>
            <w:tcBorders>
              <w:top w:val="nil"/>
              <w:left w:val="nil"/>
              <w:bottom w:val="single" w:sz="8" w:space="0" w:color="000000"/>
              <w:right w:val="single" w:sz="8" w:space="0" w:color="000000"/>
            </w:tcBorders>
            <w:vAlign w:val="center"/>
          </w:tcPr>
          <w:p w14:paraId="40F9A7F7" w14:textId="77777777" w:rsidR="00F67E59" w:rsidRPr="00F35FCB" w:rsidRDefault="00F67E59" w:rsidP="00F67E59">
            <w:pPr>
              <w:spacing w:line="284" w:lineRule="atLeast"/>
              <w:ind w:right="-63"/>
            </w:pPr>
            <w:r w:rsidRPr="00F35FCB">
              <w:t>Обслуживание жилой застройки</w:t>
            </w:r>
          </w:p>
        </w:tc>
        <w:tc>
          <w:tcPr>
            <w:tcW w:w="2859" w:type="dxa"/>
            <w:tcBorders>
              <w:top w:val="nil"/>
              <w:left w:val="nil"/>
              <w:bottom w:val="single" w:sz="8" w:space="0" w:color="000000"/>
              <w:right w:val="single" w:sz="8" w:space="0" w:color="000000"/>
            </w:tcBorders>
          </w:tcPr>
          <w:p w14:paraId="44AD7DB4" w14:textId="77777777" w:rsidR="00F67E59" w:rsidRPr="00F35FCB" w:rsidRDefault="00F67E59" w:rsidP="00F67E59">
            <w:pPr>
              <w:spacing w:line="284" w:lineRule="atLeast"/>
              <w:jc w:val="center"/>
            </w:pPr>
            <w:r w:rsidRPr="00F35FCB">
              <w:t>Социальные</w:t>
            </w:r>
          </w:p>
        </w:tc>
      </w:tr>
      <w:tr w:rsidR="00F35FCB" w:rsidRPr="00F35FCB" w14:paraId="459EB6BC" w14:textId="77777777" w:rsidTr="00F67E59">
        <w:tc>
          <w:tcPr>
            <w:tcW w:w="1833" w:type="dxa"/>
            <w:tcBorders>
              <w:top w:val="nil"/>
              <w:left w:val="single" w:sz="8" w:space="0" w:color="000000"/>
              <w:bottom w:val="single" w:sz="8" w:space="0" w:color="000000"/>
              <w:right w:val="single" w:sz="8" w:space="0" w:color="000000"/>
            </w:tcBorders>
          </w:tcPr>
          <w:p w14:paraId="28F4975D" w14:textId="77777777" w:rsidR="00F67E59" w:rsidRPr="00F35FCB" w:rsidRDefault="00F67E59" w:rsidP="00F67E59">
            <w:pPr>
              <w:spacing w:line="284" w:lineRule="atLeast"/>
              <w:jc w:val="center"/>
            </w:pPr>
            <w:r w:rsidRPr="00F35FCB">
              <w:t>2.7.1</w:t>
            </w:r>
          </w:p>
        </w:tc>
        <w:tc>
          <w:tcPr>
            <w:tcW w:w="5221" w:type="dxa"/>
            <w:tcBorders>
              <w:top w:val="nil"/>
              <w:left w:val="nil"/>
              <w:bottom w:val="single" w:sz="8" w:space="0" w:color="000000"/>
              <w:right w:val="single" w:sz="8" w:space="0" w:color="000000"/>
            </w:tcBorders>
            <w:vAlign w:val="center"/>
          </w:tcPr>
          <w:p w14:paraId="4A5F890D" w14:textId="77777777" w:rsidR="00F67E59" w:rsidRPr="00F35FCB" w:rsidRDefault="00F67E59" w:rsidP="00F67E59">
            <w:pPr>
              <w:spacing w:line="284" w:lineRule="atLeast"/>
              <w:ind w:right="-63"/>
            </w:pPr>
            <w:r w:rsidRPr="00F35FCB">
              <w:t>Хранение автотранспорта</w:t>
            </w:r>
          </w:p>
        </w:tc>
        <w:tc>
          <w:tcPr>
            <w:tcW w:w="2859" w:type="dxa"/>
            <w:tcBorders>
              <w:top w:val="nil"/>
              <w:left w:val="nil"/>
              <w:bottom w:val="single" w:sz="8" w:space="0" w:color="000000"/>
              <w:right w:val="single" w:sz="8" w:space="0" w:color="000000"/>
            </w:tcBorders>
          </w:tcPr>
          <w:p w14:paraId="4E198F63" w14:textId="77777777" w:rsidR="00F67E59" w:rsidRPr="00F35FCB" w:rsidRDefault="00F67E59" w:rsidP="00F67E59">
            <w:pPr>
              <w:spacing w:line="284" w:lineRule="atLeast"/>
              <w:jc w:val="center"/>
            </w:pPr>
            <w:r w:rsidRPr="00F35FCB">
              <w:t>Обслуживающие</w:t>
            </w:r>
          </w:p>
        </w:tc>
      </w:tr>
      <w:tr w:rsidR="00F35FCB" w:rsidRPr="00F35FCB" w14:paraId="3E3AC2E7" w14:textId="77777777" w:rsidTr="00F67E59">
        <w:tc>
          <w:tcPr>
            <w:tcW w:w="1833" w:type="dxa"/>
            <w:tcBorders>
              <w:top w:val="nil"/>
              <w:left w:val="single" w:sz="8" w:space="0" w:color="000000"/>
              <w:bottom w:val="single" w:sz="8" w:space="0" w:color="000000"/>
              <w:right w:val="single" w:sz="8" w:space="0" w:color="000000"/>
            </w:tcBorders>
          </w:tcPr>
          <w:p w14:paraId="74D5281B" w14:textId="77777777" w:rsidR="00F67E59" w:rsidRPr="00F35FCB" w:rsidRDefault="00F67E59" w:rsidP="00F67E59">
            <w:pPr>
              <w:spacing w:line="284" w:lineRule="atLeast"/>
              <w:jc w:val="center"/>
            </w:pPr>
            <w:r w:rsidRPr="00F35FCB">
              <w:t>3.1.1</w:t>
            </w:r>
          </w:p>
        </w:tc>
        <w:tc>
          <w:tcPr>
            <w:tcW w:w="5221" w:type="dxa"/>
            <w:tcBorders>
              <w:top w:val="nil"/>
              <w:left w:val="nil"/>
              <w:bottom w:val="single" w:sz="8" w:space="0" w:color="000000"/>
              <w:right w:val="single" w:sz="8" w:space="0" w:color="000000"/>
            </w:tcBorders>
            <w:vAlign w:val="center"/>
          </w:tcPr>
          <w:p w14:paraId="30707D89" w14:textId="77777777" w:rsidR="00F67E59" w:rsidRPr="00F35FCB" w:rsidRDefault="00F67E59" w:rsidP="00F67E59">
            <w:pPr>
              <w:spacing w:line="284" w:lineRule="atLeast"/>
              <w:ind w:right="-63"/>
            </w:pPr>
            <w:r w:rsidRPr="00F35FCB">
              <w:t>Предоставление коммунальных услуг</w:t>
            </w:r>
          </w:p>
        </w:tc>
        <w:tc>
          <w:tcPr>
            <w:tcW w:w="2859" w:type="dxa"/>
            <w:tcBorders>
              <w:top w:val="nil"/>
              <w:left w:val="nil"/>
              <w:bottom w:val="single" w:sz="8" w:space="0" w:color="000000"/>
              <w:right w:val="single" w:sz="8" w:space="0" w:color="000000"/>
            </w:tcBorders>
          </w:tcPr>
          <w:p w14:paraId="668CAFA2" w14:textId="77777777" w:rsidR="00F67E59" w:rsidRPr="00F35FCB" w:rsidRDefault="00F67E59" w:rsidP="00F67E59">
            <w:pPr>
              <w:spacing w:line="284" w:lineRule="atLeast"/>
              <w:jc w:val="center"/>
            </w:pPr>
            <w:r w:rsidRPr="00F35FCB">
              <w:t>Обслуживающие</w:t>
            </w:r>
          </w:p>
        </w:tc>
      </w:tr>
      <w:tr w:rsidR="00F35FCB" w:rsidRPr="00F35FCB" w14:paraId="34B8011C" w14:textId="77777777" w:rsidTr="00F67E59">
        <w:tc>
          <w:tcPr>
            <w:tcW w:w="1833" w:type="dxa"/>
            <w:tcBorders>
              <w:top w:val="nil"/>
              <w:left w:val="single" w:sz="8" w:space="0" w:color="000000"/>
              <w:bottom w:val="single" w:sz="8" w:space="0" w:color="000000"/>
              <w:right w:val="single" w:sz="8" w:space="0" w:color="000000"/>
            </w:tcBorders>
          </w:tcPr>
          <w:p w14:paraId="6F53E4B8" w14:textId="77777777" w:rsidR="00F67E59" w:rsidRPr="00F35FCB" w:rsidRDefault="00F67E59" w:rsidP="00F67E59">
            <w:pPr>
              <w:spacing w:line="284" w:lineRule="atLeast"/>
              <w:jc w:val="center"/>
            </w:pPr>
            <w:r w:rsidRPr="00F35FCB">
              <w:t>3.1.2</w:t>
            </w:r>
          </w:p>
        </w:tc>
        <w:tc>
          <w:tcPr>
            <w:tcW w:w="5221" w:type="dxa"/>
            <w:tcBorders>
              <w:top w:val="nil"/>
              <w:left w:val="nil"/>
              <w:bottom w:val="single" w:sz="8" w:space="0" w:color="000000"/>
              <w:right w:val="single" w:sz="8" w:space="0" w:color="000000"/>
            </w:tcBorders>
            <w:vAlign w:val="center"/>
          </w:tcPr>
          <w:p w14:paraId="007A47A8" w14:textId="77777777" w:rsidR="00F67E59" w:rsidRPr="00F35FCB" w:rsidRDefault="00F67E59" w:rsidP="00F67E59">
            <w:pPr>
              <w:spacing w:line="284" w:lineRule="atLeast"/>
              <w:ind w:right="-63"/>
            </w:pPr>
            <w:r w:rsidRPr="00F35FCB">
              <w:t>Административные здания организаций, обеспечивающих предоставление коммунальных услуг</w:t>
            </w:r>
          </w:p>
        </w:tc>
        <w:tc>
          <w:tcPr>
            <w:tcW w:w="2859" w:type="dxa"/>
            <w:tcBorders>
              <w:top w:val="nil"/>
              <w:left w:val="nil"/>
              <w:bottom w:val="single" w:sz="8" w:space="0" w:color="000000"/>
              <w:right w:val="single" w:sz="8" w:space="0" w:color="000000"/>
            </w:tcBorders>
          </w:tcPr>
          <w:p w14:paraId="6E1B9F37" w14:textId="77777777" w:rsidR="00F67E59" w:rsidRPr="00F35FCB" w:rsidRDefault="00F67E59" w:rsidP="00F67E59">
            <w:pPr>
              <w:spacing w:line="284" w:lineRule="atLeast"/>
              <w:jc w:val="center"/>
            </w:pPr>
            <w:r w:rsidRPr="00F35FCB">
              <w:t>Обслуживающие</w:t>
            </w:r>
          </w:p>
        </w:tc>
      </w:tr>
      <w:tr w:rsidR="00F35FCB" w:rsidRPr="00F35FCB" w14:paraId="4DAE9700" w14:textId="77777777" w:rsidTr="00F67E59">
        <w:tc>
          <w:tcPr>
            <w:tcW w:w="1833" w:type="dxa"/>
            <w:tcBorders>
              <w:top w:val="nil"/>
              <w:left w:val="single" w:sz="8" w:space="0" w:color="000000"/>
              <w:bottom w:val="single" w:sz="8" w:space="0" w:color="000000"/>
              <w:right w:val="single" w:sz="8" w:space="0" w:color="000000"/>
            </w:tcBorders>
          </w:tcPr>
          <w:p w14:paraId="120F656B" w14:textId="77777777" w:rsidR="00F67E59" w:rsidRPr="00F35FCB" w:rsidRDefault="00F67E59" w:rsidP="00F67E59">
            <w:pPr>
              <w:spacing w:line="284" w:lineRule="atLeast"/>
              <w:jc w:val="center"/>
            </w:pPr>
            <w:r w:rsidRPr="00F35FCB">
              <w:t>3.2.1</w:t>
            </w:r>
          </w:p>
        </w:tc>
        <w:tc>
          <w:tcPr>
            <w:tcW w:w="5221" w:type="dxa"/>
            <w:tcBorders>
              <w:top w:val="nil"/>
              <w:left w:val="nil"/>
              <w:bottom w:val="single" w:sz="8" w:space="0" w:color="000000"/>
              <w:right w:val="single" w:sz="8" w:space="0" w:color="000000"/>
            </w:tcBorders>
            <w:vAlign w:val="center"/>
          </w:tcPr>
          <w:p w14:paraId="73B26FF7" w14:textId="77777777" w:rsidR="00F67E59" w:rsidRPr="00F35FCB" w:rsidRDefault="00F67E59" w:rsidP="00F67E59">
            <w:pPr>
              <w:spacing w:line="284" w:lineRule="atLeast"/>
              <w:ind w:right="-63"/>
            </w:pPr>
            <w:r w:rsidRPr="00F35FCB">
              <w:t>Дома социального обслуживания</w:t>
            </w:r>
          </w:p>
        </w:tc>
        <w:tc>
          <w:tcPr>
            <w:tcW w:w="2859" w:type="dxa"/>
            <w:tcBorders>
              <w:top w:val="nil"/>
              <w:left w:val="nil"/>
              <w:bottom w:val="single" w:sz="8" w:space="0" w:color="000000"/>
              <w:right w:val="single" w:sz="8" w:space="0" w:color="000000"/>
            </w:tcBorders>
          </w:tcPr>
          <w:p w14:paraId="1F7E5C7B" w14:textId="77777777" w:rsidR="00F67E59" w:rsidRPr="00F35FCB" w:rsidRDefault="00F67E59" w:rsidP="00F67E59">
            <w:pPr>
              <w:spacing w:line="284" w:lineRule="atLeast"/>
              <w:jc w:val="center"/>
            </w:pPr>
            <w:r w:rsidRPr="00F35FCB">
              <w:t>Социальные</w:t>
            </w:r>
          </w:p>
        </w:tc>
      </w:tr>
      <w:tr w:rsidR="00F35FCB" w:rsidRPr="00F35FCB" w14:paraId="06CC22B7" w14:textId="77777777" w:rsidTr="00F67E59">
        <w:tc>
          <w:tcPr>
            <w:tcW w:w="1833" w:type="dxa"/>
            <w:tcBorders>
              <w:top w:val="nil"/>
              <w:left w:val="single" w:sz="8" w:space="0" w:color="000000"/>
              <w:bottom w:val="single" w:sz="8" w:space="0" w:color="000000"/>
              <w:right w:val="single" w:sz="8" w:space="0" w:color="000000"/>
            </w:tcBorders>
          </w:tcPr>
          <w:p w14:paraId="3DE3BD4E" w14:textId="77777777" w:rsidR="00F67E59" w:rsidRPr="00F35FCB" w:rsidRDefault="00F67E59" w:rsidP="00F67E59">
            <w:pPr>
              <w:spacing w:line="284" w:lineRule="atLeast"/>
              <w:jc w:val="center"/>
            </w:pPr>
            <w:r w:rsidRPr="00F35FCB">
              <w:t>3.2.2</w:t>
            </w:r>
          </w:p>
        </w:tc>
        <w:tc>
          <w:tcPr>
            <w:tcW w:w="5221" w:type="dxa"/>
            <w:tcBorders>
              <w:top w:val="nil"/>
              <w:left w:val="nil"/>
              <w:bottom w:val="single" w:sz="8" w:space="0" w:color="000000"/>
              <w:right w:val="single" w:sz="8" w:space="0" w:color="000000"/>
            </w:tcBorders>
            <w:vAlign w:val="center"/>
          </w:tcPr>
          <w:p w14:paraId="64E23F29" w14:textId="77777777" w:rsidR="00F67E59" w:rsidRPr="00F35FCB" w:rsidRDefault="00F67E59" w:rsidP="00F67E59">
            <w:pPr>
              <w:spacing w:line="284" w:lineRule="atLeast"/>
              <w:ind w:right="-63"/>
            </w:pPr>
            <w:r w:rsidRPr="00F35FCB">
              <w:t>Оказание социальной помощи населению</w:t>
            </w:r>
          </w:p>
        </w:tc>
        <w:tc>
          <w:tcPr>
            <w:tcW w:w="2859" w:type="dxa"/>
            <w:tcBorders>
              <w:top w:val="nil"/>
              <w:left w:val="nil"/>
              <w:bottom w:val="single" w:sz="8" w:space="0" w:color="000000"/>
              <w:right w:val="single" w:sz="8" w:space="0" w:color="000000"/>
            </w:tcBorders>
          </w:tcPr>
          <w:p w14:paraId="569E0254" w14:textId="77777777" w:rsidR="00F67E59" w:rsidRPr="00F35FCB" w:rsidRDefault="00F67E59" w:rsidP="00F67E59">
            <w:pPr>
              <w:spacing w:line="284" w:lineRule="atLeast"/>
              <w:jc w:val="center"/>
            </w:pPr>
            <w:r w:rsidRPr="00F35FCB">
              <w:t>Обслуживающие</w:t>
            </w:r>
          </w:p>
        </w:tc>
      </w:tr>
      <w:tr w:rsidR="00F35FCB" w:rsidRPr="00F35FCB" w14:paraId="2ED7B05B" w14:textId="77777777" w:rsidTr="00F67E59">
        <w:tc>
          <w:tcPr>
            <w:tcW w:w="1833" w:type="dxa"/>
            <w:tcBorders>
              <w:top w:val="nil"/>
              <w:left w:val="single" w:sz="8" w:space="0" w:color="000000"/>
              <w:bottom w:val="single" w:sz="8" w:space="0" w:color="000000"/>
              <w:right w:val="single" w:sz="8" w:space="0" w:color="000000"/>
            </w:tcBorders>
          </w:tcPr>
          <w:p w14:paraId="605C83EC" w14:textId="77777777" w:rsidR="00F67E59" w:rsidRPr="00F35FCB" w:rsidRDefault="00F67E59" w:rsidP="00F67E59">
            <w:pPr>
              <w:spacing w:line="284" w:lineRule="atLeast"/>
              <w:jc w:val="center"/>
            </w:pPr>
            <w:r w:rsidRPr="00F35FCB">
              <w:t>3.2.3</w:t>
            </w:r>
          </w:p>
        </w:tc>
        <w:tc>
          <w:tcPr>
            <w:tcW w:w="5221" w:type="dxa"/>
            <w:tcBorders>
              <w:top w:val="nil"/>
              <w:left w:val="nil"/>
              <w:bottom w:val="single" w:sz="8" w:space="0" w:color="000000"/>
              <w:right w:val="single" w:sz="8" w:space="0" w:color="000000"/>
            </w:tcBorders>
            <w:vAlign w:val="center"/>
          </w:tcPr>
          <w:p w14:paraId="583DCC79" w14:textId="77777777" w:rsidR="00F67E59" w:rsidRPr="00F35FCB" w:rsidRDefault="00F67E59" w:rsidP="00F67E59">
            <w:pPr>
              <w:spacing w:line="284" w:lineRule="atLeast"/>
              <w:ind w:right="-63"/>
            </w:pPr>
            <w:r w:rsidRPr="00F35FCB">
              <w:t>Оказание услуг связи</w:t>
            </w:r>
          </w:p>
        </w:tc>
        <w:tc>
          <w:tcPr>
            <w:tcW w:w="2859" w:type="dxa"/>
            <w:tcBorders>
              <w:top w:val="nil"/>
              <w:left w:val="nil"/>
              <w:bottom w:val="single" w:sz="8" w:space="0" w:color="000000"/>
              <w:right w:val="single" w:sz="8" w:space="0" w:color="000000"/>
            </w:tcBorders>
          </w:tcPr>
          <w:p w14:paraId="55DA32B2" w14:textId="77777777" w:rsidR="00F67E59" w:rsidRPr="00F35FCB" w:rsidRDefault="00F67E59" w:rsidP="00F67E59">
            <w:pPr>
              <w:spacing w:line="284" w:lineRule="atLeast"/>
              <w:jc w:val="center"/>
            </w:pPr>
            <w:r w:rsidRPr="00F35FCB">
              <w:t>Обслуживающие</w:t>
            </w:r>
          </w:p>
        </w:tc>
      </w:tr>
      <w:tr w:rsidR="00F35FCB" w:rsidRPr="00F35FCB" w14:paraId="01CDA048" w14:textId="77777777" w:rsidTr="00F67E59">
        <w:tc>
          <w:tcPr>
            <w:tcW w:w="1833" w:type="dxa"/>
            <w:tcBorders>
              <w:top w:val="nil"/>
              <w:left w:val="single" w:sz="8" w:space="0" w:color="000000"/>
              <w:bottom w:val="single" w:sz="8" w:space="0" w:color="000000"/>
              <w:right w:val="single" w:sz="8" w:space="0" w:color="000000"/>
            </w:tcBorders>
          </w:tcPr>
          <w:p w14:paraId="239556CC" w14:textId="77777777" w:rsidR="00F67E59" w:rsidRPr="00F35FCB" w:rsidRDefault="00F67E59" w:rsidP="00F67E59">
            <w:pPr>
              <w:spacing w:line="284" w:lineRule="atLeast"/>
              <w:jc w:val="center"/>
            </w:pPr>
            <w:r w:rsidRPr="00F35FCB">
              <w:t>3.2.4</w:t>
            </w:r>
          </w:p>
        </w:tc>
        <w:tc>
          <w:tcPr>
            <w:tcW w:w="5221" w:type="dxa"/>
            <w:tcBorders>
              <w:top w:val="nil"/>
              <w:left w:val="nil"/>
              <w:bottom w:val="single" w:sz="8" w:space="0" w:color="000000"/>
              <w:right w:val="single" w:sz="8" w:space="0" w:color="000000"/>
            </w:tcBorders>
            <w:vAlign w:val="center"/>
          </w:tcPr>
          <w:p w14:paraId="332F8B61" w14:textId="77777777" w:rsidR="00F67E59" w:rsidRPr="00F35FCB" w:rsidRDefault="00F67E59" w:rsidP="00F67E59">
            <w:pPr>
              <w:spacing w:line="284" w:lineRule="atLeast"/>
              <w:ind w:right="-63"/>
            </w:pPr>
            <w:r w:rsidRPr="00F35FCB">
              <w:t>Общежития</w:t>
            </w:r>
          </w:p>
        </w:tc>
        <w:tc>
          <w:tcPr>
            <w:tcW w:w="2859" w:type="dxa"/>
            <w:tcBorders>
              <w:top w:val="nil"/>
              <w:left w:val="nil"/>
              <w:bottom w:val="single" w:sz="8" w:space="0" w:color="000000"/>
              <w:right w:val="single" w:sz="8" w:space="0" w:color="000000"/>
            </w:tcBorders>
          </w:tcPr>
          <w:p w14:paraId="4202D5B7" w14:textId="77777777" w:rsidR="00F67E59" w:rsidRPr="00F35FCB" w:rsidRDefault="00F67E59" w:rsidP="00F67E59">
            <w:pPr>
              <w:spacing w:line="284" w:lineRule="atLeast"/>
              <w:jc w:val="center"/>
            </w:pPr>
            <w:r w:rsidRPr="00F35FCB">
              <w:t>Социальные</w:t>
            </w:r>
          </w:p>
        </w:tc>
      </w:tr>
      <w:tr w:rsidR="00F35FCB" w:rsidRPr="00F35FCB" w14:paraId="2F2F4A41" w14:textId="77777777" w:rsidTr="00F67E59">
        <w:tc>
          <w:tcPr>
            <w:tcW w:w="1833" w:type="dxa"/>
            <w:tcBorders>
              <w:top w:val="nil"/>
              <w:left w:val="single" w:sz="8" w:space="0" w:color="000000"/>
              <w:bottom w:val="single" w:sz="8" w:space="0" w:color="000000"/>
              <w:right w:val="single" w:sz="8" w:space="0" w:color="000000"/>
            </w:tcBorders>
          </w:tcPr>
          <w:p w14:paraId="488A929E" w14:textId="77777777" w:rsidR="00F67E59" w:rsidRPr="00F35FCB" w:rsidRDefault="00F67E59" w:rsidP="00F67E59">
            <w:pPr>
              <w:spacing w:line="284" w:lineRule="atLeast"/>
              <w:jc w:val="center"/>
            </w:pPr>
            <w:r w:rsidRPr="00F35FCB">
              <w:t>3.3</w:t>
            </w:r>
          </w:p>
        </w:tc>
        <w:tc>
          <w:tcPr>
            <w:tcW w:w="5221" w:type="dxa"/>
            <w:tcBorders>
              <w:top w:val="nil"/>
              <w:left w:val="nil"/>
              <w:bottom w:val="single" w:sz="8" w:space="0" w:color="000000"/>
              <w:right w:val="single" w:sz="8" w:space="0" w:color="000000"/>
            </w:tcBorders>
            <w:vAlign w:val="center"/>
          </w:tcPr>
          <w:p w14:paraId="0727948A" w14:textId="77777777" w:rsidR="00F67E59" w:rsidRPr="00F35FCB" w:rsidRDefault="00F67E59" w:rsidP="00F67E59">
            <w:pPr>
              <w:spacing w:line="284" w:lineRule="atLeast"/>
              <w:ind w:right="-63"/>
            </w:pPr>
            <w:r w:rsidRPr="00F35FCB">
              <w:t>Бытовое обслуживание</w:t>
            </w:r>
          </w:p>
        </w:tc>
        <w:tc>
          <w:tcPr>
            <w:tcW w:w="2859" w:type="dxa"/>
            <w:tcBorders>
              <w:top w:val="nil"/>
              <w:left w:val="nil"/>
              <w:bottom w:val="single" w:sz="8" w:space="0" w:color="000000"/>
              <w:right w:val="single" w:sz="8" w:space="0" w:color="000000"/>
            </w:tcBorders>
          </w:tcPr>
          <w:p w14:paraId="147A3426" w14:textId="77777777" w:rsidR="00F67E59" w:rsidRPr="00F35FCB" w:rsidRDefault="00F67E59" w:rsidP="00F67E59">
            <w:pPr>
              <w:spacing w:line="284" w:lineRule="atLeast"/>
              <w:jc w:val="center"/>
            </w:pPr>
            <w:r w:rsidRPr="00F35FCB">
              <w:t>Обслуживающие</w:t>
            </w:r>
          </w:p>
        </w:tc>
      </w:tr>
      <w:tr w:rsidR="00F35FCB" w:rsidRPr="00F35FCB" w14:paraId="0F960A5B" w14:textId="77777777" w:rsidTr="00F67E59">
        <w:tc>
          <w:tcPr>
            <w:tcW w:w="1833" w:type="dxa"/>
            <w:tcBorders>
              <w:top w:val="nil"/>
              <w:left w:val="single" w:sz="8" w:space="0" w:color="000000"/>
              <w:bottom w:val="single" w:sz="8" w:space="0" w:color="000000"/>
              <w:right w:val="single" w:sz="8" w:space="0" w:color="000000"/>
            </w:tcBorders>
          </w:tcPr>
          <w:p w14:paraId="44407F26" w14:textId="77777777" w:rsidR="00F67E59" w:rsidRPr="00F35FCB" w:rsidRDefault="00F67E59" w:rsidP="00F67E59">
            <w:pPr>
              <w:spacing w:line="284" w:lineRule="atLeast"/>
              <w:jc w:val="center"/>
            </w:pPr>
            <w:r w:rsidRPr="00F35FCB">
              <w:t>3.4.1</w:t>
            </w:r>
          </w:p>
        </w:tc>
        <w:tc>
          <w:tcPr>
            <w:tcW w:w="5221" w:type="dxa"/>
            <w:tcBorders>
              <w:top w:val="nil"/>
              <w:left w:val="nil"/>
              <w:bottom w:val="single" w:sz="8" w:space="0" w:color="000000"/>
              <w:right w:val="single" w:sz="8" w:space="0" w:color="000000"/>
            </w:tcBorders>
            <w:vAlign w:val="center"/>
          </w:tcPr>
          <w:p w14:paraId="795A9EFB" w14:textId="77777777" w:rsidR="00F67E59" w:rsidRPr="00F35FCB" w:rsidRDefault="00F67E59" w:rsidP="00F67E59">
            <w:pPr>
              <w:spacing w:line="284" w:lineRule="atLeast"/>
              <w:ind w:right="-63"/>
            </w:pPr>
            <w:r w:rsidRPr="00F35FCB">
              <w:t>Амбулаторно-поликлиническое обслуживание</w:t>
            </w:r>
          </w:p>
        </w:tc>
        <w:tc>
          <w:tcPr>
            <w:tcW w:w="2859" w:type="dxa"/>
            <w:tcBorders>
              <w:top w:val="nil"/>
              <w:left w:val="nil"/>
              <w:bottom w:val="single" w:sz="8" w:space="0" w:color="000000"/>
              <w:right w:val="single" w:sz="8" w:space="0" w:color="000000"/>
            </w:tcBorders>
          </w:tcPr>
          <w:p w14:paraId="2491FCA5" w14:textId="77777777" w:rsidR="00F67E59" w:rsidRPr="00F35FCB" w:rsidRDefault="00F67E59" w:rsidP="00F67E59">
            <w:pPr>
              <w:spacing w:line="284" w:lineRule="atLeast"/>
              <w:jc w:val="center"/>
            </w:pPr>
            <w:r w:rsidRPr="00F35FCB">
              <w:t>Социальные</w:t>
            </w:r>
          </w:p>
        </w:tc>
      </w:tr>
      <w:tr w:rsidR="00F35FCB" w:rsidRPr="00F35FCB" w14:paraId="75FD1D71" w14:textId="77777777" w:rsidTr="00F67E59">
        <w:tc>
          <w:tcPr>
            <w:tcW w:w="1833" w:type="dxa"/>
            <w:tcBorders>
              <w:top w:val="nil"/>
              <w:left w:val="single" w:sz="8" w:space="0" w:color="000000"/>
              <w:bottom w:val="single" w:sz="8" w:space="0" w:color="000000"/>
              <w:right w:val="single" w:sz="8" w:space="0" w:color="000000"/>
            </w:tcBorders>
          </w:tcPr>
          <w:p w14:paraId="0A17F252" w14:textId="77777777" w:rsidR="00F67E59" w:rsidRPr="00F35FCB" w:rsidRDefault="00F67E59" w:rsidP="00F67E59">
            <w:pPr>
              <w:spacing w:line="284" w:lineRule="atLeast"/>
              <w:jc w:val="center"/>
            </w:pPr>
            <w:r w:rsidRPr="00F35FCB">
              <w:t>3.4.2</w:t>
            </w:r>
          </w:p>
        </w:tc>
        <w:tc>
          <w:tcPr>
            <w:tcW w:w="5221" w:type="dxa"/>
            <w:tcBorders>
              <w:top w:val="nil"/>
              <w:left w:val="nil"/>
              <w:bottom w:val="single" w:sz="8" w:space="0" w:color="000000"/>
              <w:right w:val="single" w:sz="8" w:space="0" w:color="000000"/>
            </w:tcBorders>
            <w:vAlign w:val="center"/>
          </w:tcPr>
          <w:p w14:paraId="53B7DC2D" w14:textId="77777777" w:rsidR="00F67E59" w:rsidRPr="00F35FCB" w:rsidRDefault="00F67E59" w:rsidP="00F67E59">
            <w:pPr>
              <w:spacing w:line="284" w:lineRule="atLeast"/>
              <w:ind w:right="-63"/>
            </w:pPr>
            <w:r w:rsidRPr="00F35FCB">
              <w:t>Стационарное медицинское обслуживание</w:t>
            </w:r>
          </w:p>
        </w:tc>
        <w:tc>
          <w:tcPr>
            <w:tcW w:w="2859" w:type="dxa"/>
            <w:tcBorders>
              <w:top w:val="nil"/>
              <w:left w:val="nil"/>
              <w:bottom w:val="single" w:sz="8" w:space="0" w:color="000000"/>
              <w:right w:val="single" w:sz="8" w:space="0" w:color="000000"/>
            </w:tcBorders>
          </w:tcPr>
          <w:p w14:paraId="4F868084" w14:textId="77777777" w:rsidR="00F67E59" w:rsidRPr="00F35FCB" w:rsidRDefault="00F67E59" w:rsidP="00F67E59">
            <w:pPr>
              <w:spacing w:line="284" w:lineRule="atLeast"/>
              <w:jc w:val="center"/>
            </w:pPr>
            <w:r w:rsidRPr="00F35FCB">
              <w:t>Социальные</w:t>
            </w:r>
          </w:p>
        </w:tc>
      </w:tr>
      <w:tr w:rsidR="00F35FCB" w:rsidRPr="00F35FCB" w14:paraId="7304C706" w14:textId="77777777" w:rsidTr="00F67E59">
        <w:tc>
          <w:tcPr>
            <w:tcW w:w="1833" w:type="dxa"/>
            <w:tcBorders>
              <w:top w:val="nil"/>
              <w:left w:val="single" w:sz="8" w:space="0" w:color="000000"/>
              <w:bottom w:val="single" w:sz="8" w:space="0" w:color="000000"/>
              <w:right w:val="single" w:sz="8" w:space="0" w:color="000000"/>
            </w:tcBorders>
          </w:tcPr>
          <w:p w14:paraId="0A5F81EC" w14:textId="77777777" w:rsidR="00F67E59" w:rsidRPr="00F35FCB" w:rsidRDefault="00F67E59" w:rsidP="00F67E59">
            <w:pPr>
              <w:spacing w:line="284" w:lineRule="atLeast"/>
              <w:jc w:val="center"/>
            </w:pPr>
            <w:r w:rsidRPr="00F35FCB">
              <w:t>3.4.3</w:t>
            </w:r>
          </w:p>
        </w:tc>
        <w:tc>
          <w:tcPr>
            <w:tcW w:w="5221" w:type="dxa"/>
            <w:tcBorders>
              <w:top w:val="nil"/>
              <w:left w:val="nil"/>
              <w:bottom w:val="single" w:sz="8" w:space="0" w:color="000000"/>
              <w:right w:val="single" w:sz="8" w:space="0" w:color="000000"/>
            </w:tcBorders>
            <w:vAlign w:val="center"/>
          </w:tcPr>
          <w:p w14:paraId="0D07F69B" w14:textId="77777777" w:rsidR="00F67E59" w:rsidRPr="00F35FCB" w:rsidRDefault="00F67E59" w:rsidP="00F67E59">
            <w:pPr>
              <w:spacing w:line="284" w:lineRule="atLeast"/>
              <w:ind w:right="-63"/>
            </w:pPr>
            <w:r w:rsidRPr="00F35FCB">
              <w:t>Медицинские организации особого назначения</w:t>
            </w:r>
          </w:p>
        </w:tc>
        <w:tc>
          <w:tcPr>
            <w:tcW w:w="2859" w:type="dxa"/>
            <w:tcBorders>
              <w:top w:val="nil"/>
              <w:left w:val="nil"/>
              <w:bottom w:val="single" w:sz="8" w:space="0" w:color="000000"/>
              <w:right w:val="single" w:sz="8" w:space="0" w:color="000000"/>
            </w:tcBorders>
          </w:tcPr>
          <w:p w14:paraId="058C50CF" w14:textId="77777777" w:rsidR="00F67E59" w:rsidRPr="00F35FCB" w:rsidRDefault="00F67E59" w:rsidP="00F67E59">
            <w:pPr>
              <w:spacing w:line="284" w:lineRule="atLeast"/>
              <w:jc w:val="center"/>
            </w:pPr>
            <w:r w:rsidRPr="00F35FCB">
              <w:t>Социальные</w:t>
            </w:r>
          </w:p>
        </w:tc>
      </w:tr>
      <w:tr w:rsidR="00F35FCB" w:rsidRPr="00F35FCB" w14:paraId="06473CD2" w14:textId="77777777" w:rsidTr="00F67E59">
        <w:tc>
          <w:tcPr>
            <w:tcW w:w="1833" w:type="dxa"/>
            <w:tcBorders>
              <w:top w:val="nil"/>
              <w:left w:val="single" w:sz="8" w:space="0" w:color="000000"/>
              <w:bottom w:val="single" w:sz="8" w:space="0" w:color="000000"/>
              <w:right w:val="single" w:sz="8" w:space="0" w:color="000000"/>
            </w:tcBorders>
          </w:tcPr>
          <w:p w14:paraId="1954295E" w14:textId="77777777" w:rsidR="00F67E59" w:rsidRPr="00F35FCB" w:rsidRDefault="00F67E59" w:rsidP="00F67E59">
            <w:pPr>
              <w:spacing w:line="284" w:lineRule="atLeast"/>
              <w:jc w:val="center"/>
            </w:pPr>
            <w:r w:rsidRPr="00F35FCB">
              <w:t>3.5.1</w:t>
            </w:r>
          </w:p>
        </w:tc>
        <w:tc>
          <w:tcPr>
            <w:tcW w:w="5221" w:type="dxa"/>
            <w:tcBorders>
              <w:top w:val="nil"/>
              <w:left w:val="nil"/>
              <w:bottom w:val="single" w:sz="8" w:space="0" w:color="000000"/>
              <w:right w:val="single" w:sz="8" w:space="0" w:color="000000"/>
            </w:tcBorders>
            <w:vAlign w:val="center"/>
          </w:tcPr>
          <w:p w14:paraId="4CC3BC1C" w14:textId="77777777" w:rsidR="00F67E59" w:rsidRPr="00F35FCB" w:rsidRDefault="00F67E59" w:rsidP="00F67E59">
            <w:pPr>
              <w:spacing w:line="284" w:lineRule="atLeast"/>
              <w:ind w:right="-63"/>
            </w:pPr>
            <w:r w:rsidRPr="00F35FCB">
              <w:t>Дошкольное, начальное и среднее общее образование</w:t>
            </w:r>
          </w:p>
        </w:tc>
        <w:tc>
          <w:tcPr>
            <w:tcW w:w="2859" w:type="dxa"/>
            <w:tcBorders>
              <w:top w:val="nil"/>
              <w:left w:val="nil"/>
              <w:bottom w:val="single" w:sz="8" w:space="0" w:color="000000"/>
              <w:right w:val="single" w:sz="8" w:space="0" w:color="000000"/>
            </w:tcBorders>
          </w:tcPr>
          <w:p w14:paraId="0C146A86" w14:textId="77777777" w:rsidR="00F67E59" w:rsidRPr="00F35FCB" w:rsidRDefault="00F67E59" w:rsidP="00F67E59">
            <w:pPr>
              <w:spacing w:line="284" w:lineRule="atLeast"/>
              <w:jc w:val="center"/>
            </w:pPr>
            <w:r w:rsidRPr="00F35FCB">
              <w:t>Социальные</w:t>
            </w:r>
          </w:p>
        </w:tc>
      </w:tr>
      <w:tr w:rsidR="00F35FCB" w:rsidRPr="00F35FCB" w14:paraId="6C8B118B" w14:textId="77777777" w:rsidTr="00F67E59">
        <w:tc>
          <w:tcPr>
            <w:tcW w:w="1833" w:type="dxa"/>
            <w:tcBorders>
              <w:top w:val="nil"/>
              <w:left w:val="single" w:sz="8" w:space="0" w:color="000000"/>
              <w:bottom w:val="single" w:sz="8" w:space="0" w:color="000000"/>
              <w:right w:val="single" w:sz="8" w:space="0" w:color="000000"/>
            </w:tcBorders>
          </w:tcPr>
          <w:p w14:paraId="75F50938" w14:textId="77777777" w:rsidR="00F67E59" w:rsidRPr="00F35FCB" w:rsidRDefault="00F67E59" w:rsidP="00F67E59">
            <w:pPr>
              <w:spacing w:line="284" w:lineRule="atLeast"/>
              <w:jc w:val="center"/>
            </w:pPr>
            <w:r w:rsidRPr="00F35FCB">
              <w:t>3.5.2</w:t>
            </w:r>
          </w:p>
        </w:tc>
        <w:tc>
          <w:tcPr>
            <w:tcW w:w="5221" w:type="dxa"/>
            <w:tcBorders>
              <w:top w:val="nil"/>
              <w:left w:val="nil"/>
              <w:bottom w:val="single" w:sz="8" w:space="0" w:color="000000"/>
              <w:right w:val="single" w:sz="8" w:space="0" w:color="000000"/>
            </w:tcBorders>
            <w:vAlign w:val="center"/>
          </w:tcPr>
          <w:p w14:paraId="546FADBE" w14:textId="77777777" w:rsidR="00F67E59" w:rsidRPr="00F35FCB" w:rsidRDefault="00F67E59" w:rsidP="00F67E59">
            <w:pPr>
              <w:spacing w:line="284" w:lineRule="atLeast"/>
              <w:ind w:right="-63"/>
            </w:pPr>
            <w:r w:rsidRPr="00F35FCB">
              <w:t>Среднее и высшее профессиональное образование</w:t>
            </w:r>
          </w:p>
        </w:tc>
        <w:tc>
          <w:tcPr>
            <w:tcW w:w="2859" w:type="dxa"/>
            <w:tcBorders>
              <w:top w:val="nil"/>
              <w:left w:val="nil"/>
              <w:bottom w:val="single" w:sz="8" w:space="0" w:color="000000"/>
              <w:right w:val="single" w:sz="8" w:space="0" w:color="000000"/>
            </w:tcBorders>
          </w:tcPr>
          <w:p w14:paraId="5B692A5D" w14:textId="77777777" w:rsidR="00F67E59" w:rsidRPr="00F35FCB" w:rsidRDefault="00F67E59" w:rsidP="00F67E59">
            <w:pPr>
              <w:spacing w:line="284" w:lineRule="atLeast"/>
              <w:jc w:val="center"/>
            </w:pPr>
            <w:r w:rsidRPr="00F35FCB">
              <w:t>Социальные</w:t>
            </w:r>
          </w:p>
        </w:tc>
      </w:tr>
      <w:tr w:rsidR="00F35FCB" w:rsidRPr="00F35FCB" w14:paraId="6D6F0C5D" w14:textId="77777777" w:rsidTr="00F67E59">
        <w:tc>
          <w:tcPr>
            <w:tcW w:w="1833" w:type="dxa"/>
            <w:tcBorders>
              <w:top w:val="nil"/>
              <w:left w:val="single" w:sz="8" w:space="0" w:color="000000"/>
              <w:bottom w:val="single" w:sz="8" w:space="0" w:color="000000"/>
              <w:right w:val="single" w:sz="8" w:space="0" w:color="000000"/>
            </w:tcBorders>
          </w:tcPr>
          <w:p w14:paraId="2E2CE095" w14:textId="77777777" w:rsidR="00F67E59" w:rsidRPr="00F35FCB" w:rsidRDefault="00F67E59" w:rsidP="00F67E59">
            <w:pPr>
              <w:spacing w:line="284" w:lineRule="atLeast"/>
              <w:jc w:val="center"/>
            </w:pPr>
            <w:r w:rsidRPr="00F35FCB">
              <w:t>3.6.1</w:t>
            </w:r>
          </w:p>
        </w:tc>
        <w:tc>
          <w:tcPr>
            <w:tcW w:w="5221" w:type="dxa"/>
            <w:tcBorders>
              <w:top w:val="nil"/>
              <w:left w:val="nil"/>
              <w:bottom w:val="single" w:sz="8" w:space="0" w:color="000000"/>
              <w:right w:val="single" w:sz="8" w:space="0" w:color="000000"/>
            </w:tcBorders>
            <w:vAlign w:val="center"/>
          </w:tcPr>
          <w:p w14:paraId="0AB07AF1" w14:textId="77777777" w:rsidR="00F67E59" w:rsidRPr="00F35FCB" w:rsidRDefault="00F67E59" w:rsidP="00F67E59">
            <w:pPr>
              <w:spacing w:line="284" w:lineRule="atLeast"/>
              <w:ind w:right="-63"/>
            </w:pPr>
            <w:r w:rsidRPr="00F35FCB">
              <w:t>Объекты культурно-досуговой деятельности</w:t>
            </w:r>
          </w:p>
        </w:tc>
        <w:tc>
          <w:tcPr>
            <w:tcW w:w="2859" w:type="dxa"/>
            <w:tcBorders>
              <w:top w:val="nil"/>
              <w:left w:val="nil"/>
              <w:bottom w:val="single" w:sz="8" w:space="0" w:color="000000"/>
              <w:right w:val="single" w:sz="8" w:space="0" w:color="000000"/>
            </w:tcBorders>
          </w:tcPr>
          <w:p w14:paraId="2F69159E" w14:textId="77777777" w:rsidR="00F67E59" w:rsidRPr="00F35FCB" w:rsidRDefault="00F67E59" w:rsidP="00F67E59">
            <w:pPr>
              <w:spacing w:line="284" w:lineRule="atLeast"/>
              <w:jc w:val="center"/>
            </w:pPr>
            <w:r w:rsidRPr="00F35FCB">
              <w:t>Общественные</w:t>
            </w:r>
          </w:p>
        </w:tc>
      </w:tr>
      <w:tr w:rsidR="00F35FCB" w:rsidRPr="00F35FCB" w14:paraId="4A389203" w14:textId="77777777" w:rsidTr="00F67E59">
        <w:tc>
          <w:tcPr>
            <w:tcW w:w="1833" w:type="dxa"/>
            <w:tcBorders>
              <w:top w:val="nil"/>
              <w:left w:val="single" w:sz="8" w:space="0" w:color="000000"/>
              <w:bottom w:val="single" w:sz="8" w:space="0" w:color="000000"/>
              <w:right w:val="single" w:sz="8" w:space="0" w:color="000000"/>
            </w:tcBorders>
          </w:tcPr>
          <w:p w14:paraId="583A2DF1" w14:textId="77777777" w:rsidR="00F67E59" w:rsidRPr="00F35FCB" w:rsidRDefault="00F67E59" w:rsidP="00F67E59">
            <w:pPr>
              <w:spacing w:line="284" w:lineRule="atLeast"/>
              <w:jc w:val="center"/>
            </w:pPr>
            <w:r w:rsidRPr="00F35FCB">
              <w:t>3.8.1</w:t>
            </w:r>
          </w:p>
        </w:tc>
        <w:tc>
          <w:tcPr>
            <w:tcW w:w="5221" w:type="dxa"/>
            <w:tcBorders>
              <w:top w:val="nil"/>
              <w:left w:val="nil"/>
              <w:bottom w:val="single" w:sz="8" w:space="0" w:color="000000"/>
              <w:right w:val="single" w:sz="8" w:space="0" w:color="000000"/>
            </w:tcBorders>
            <w:vAlign w:val="center"/>
          </w:tcPr>
          <w:p w14:paraId="4B014E97" w14:textId="77777777" w:rsidR="00F67E59" w:rsidRPr="00F35FCB" w:rsidRDefault="00F67E59" w:rsidP="00F67E59">
            <w:pPr>
              <w:spacing w:line="284" w:lineRule="atLeast"/>
              <w:ind w:right="-63"/>
            </w:pPr>
            <w:r w:rsidRPr="00F35FCB">
              <w:t>Государственное управление</w:t>
            </w:r>
          </w:p>
        </w:tc>
        <w:tc>
          <w:tcPr>
            <w:tcW w:w="2859" w:type="dxa"/>
            <w:tcBorders>
              <w:top w:val="nil"/>
              <w:left w:val="nil"/>
              <w:bottom w:val="single" w:sz="8" w:space="0" w:color="000000"/>
              <w:right w:val="single" w:sz="8" w:space="0" w:color="000000"/>
            </w:tcBorders>
          </w:tcPr>
          <w:p w14:paraId="0C30E11B" w14:textId="77777777" w:rsidR="00F67E59" w:rsidRPr="00F35FCB" w:rsidRDefault="00F67E59" w:rsidP="00F67E59">
            <w:pPr>
              <w:spacing w:line="284" w:lineRule="atLeast"/>
              <w:jc w:val="center"/>
            </w:pPr>
            <w:r w:rsidRPr="00F35FCB">
              <w:t>Общественные</w:t>
            </w:r>
          </w:p>
        </w:tc>
      </w:tr>
      <w:tr w:rsidR="00F35FCB" w:rsidRPr="00F35FCB" w14:paraId="7A49FE2C" w14:textId="77777777" w:rsidTr="00F67E59">
        <w:tc>
          <w:tcPr>
            <w:tcW w:w="1833" w:type="dxa"/>
            <w:tcBorders>
              <w:top w:val="nil"/>
              <w:left w:val="single" w:sz="8" w:space="0" w:color="000000"/>
              <w:bottom w:val="single" w:sz="8" w:space="0" w:color="000000"/>
              <w:right w:val="single" w:sz="8" w:space="0" w:color="000000"/>
            </w:tcBorders>
          </w:tcPr>
          <w:p w14:paraId="774668AF" w14:textId="77777777" w:rsidR="00F67E59" w:rsidRPr="00F35FCB" w:rsidRDefault="00F67E59" w:rsidP="00F67E59">
            <w:pPr>
              <w:spacing w:line="284" w:lineRule="atLeast"/>
              <w:jc w:val="center"/>
            </w:pPr>
            <w:r w:rsidRPr="00F35FCB">
              <w:t>3.8.2</w:t>
            </w:r>
          </w:p>
        </w:tc>
        <w:tc>
          <w:tcPr>
            <w:tcW w:w="5221" w:type="dxa"/>
            <w:tcBorders>
              <w:top w:val="nil"/>
              <w:left w:val="nil"/>
              <w:bottom w:val="single" w:sz="8" w:space="0" w:color="000000"/>
              <w:right w:val="single" w:sz="8" w:space="0" w:color="000000"/>
            </w:tcBorders>
            <w:vAlign w:val="center"/>
          </w:tcPr>
          <w:p w14:paraId="632AFB7B" w14:textId="77777777" w:rsidR="00F67E59" w:rsidRPr="00F35FCB" w:rsidRDefault="00F67E59" w:rsidP="00F67E59">
            <w:pPr>
              <w:spacing w:line="284" w:lineRule="atLeast"/>
              <w:ind w:right="-63"/>
            </w:pPr>
            <w:r w:rsidRPr="00F35FCB">
              <w:t>Представительская деятельность</w:t>
            </w:r>
          </w:p>
        </w:tc>
        <w:tc>
          <w:tcPr>
            <w:tcW w:w="2859" w:type="dxa"/>
            <w:tcBorders>
              <w:top w:val="nil"/>
              <w:left w:val="nil"/>
              <w:bottom w:val="single" w:sz="8" w:space="0" w:color="000000"/>
              <w:right w:val="single" w:sz="8" w:space="0" w:color="000000"/>
            </w:tcBorders>
          </w:tcPr>
          <w:p w14:paraId="02FE8BE8" w14:textId="77777777" w:rsidR="00F67E59" w:rsidRPr="00F35FCB" w:rsidRDefault="00F67E59" w:rsidP="00F67E59">
            <w:pPr>
              <w:spacing w:line="284" w:lineRule="atLeast"/>
              <w:jc w:val="center"/>
            </w:pPr>
            <w:r w:rsidRPr="00F35FCB">
              <w:t>Общественные</w:t>
            </w:r>
          </w:p>
        </w:tc>
      </w:tr>
      <w:tr w:rsidR="00F35FCB" w:rsidRPr="00F35FCB" w14:paraId="70E31731" w14:textId="77777777" w:rsidTr="00F67E59">
        <w:tc>
          <w:tcPr>
            <w:tcW w:w="1833" w:type="dxa"/>
            <w:tcBorders>
              <w:top w:val="nil"/>
              <w:left w:val="single" w:sz="8" w:space="0" w:color="000000"/>
              <w:bottom w:val="single" w:sz="8" w:space="0" w:color="000000"/>
              <w:right w:val="single" w:sz="8" w:space="0" w:color="000000"/>
            </w:tcBorders>
          </w:tcPr>
          <w:p w14:paraId="03A8D55A" w14:textId="77777777" w:rsidR="00F67E59" w:rsidRPr="00F35FCB" w:rsidRDefault="00F67E59" w:rsidP="00F67E59">
            <w:pPr>
              <w:spacing w:line="284" w:lineRule="atLeast"/>
              <w:jc w:val="center"/>
            </w:pPr>
            <w:r w:rsidRPr="00F35FCB">
              <w:t>3.9.2</w:t>
            </w:r>
          </w:p>
        </w:tc>
        <w:tc>
          <w:tcPr>
            <w:tcW w:w="5221" w:type="dxa"/>
            <w:tcBorders>
              <w:top w:val="nil"/>
              <w:left w:val="nil"/>
              <w:bottom w:val="single" w:sz="8" w:space="0" w:color="000000"/>
              <w:right w:val="single" w:sz="8" w:space="0" w:color="000000"/>
            </w:tcBorders>
            <w:vAlign w:val="center"/>
          </w:tcPr>
          <w:p w14:paraId="7F0D8F5F" w14:textId="77777777" w:rsidR="00F67E59" w:rsidRPr="00F35FCB" w:rsidRDefault="00F67E59" w:rsidP="00F67E59">
            <w:pPr>
              <w:spacing w:line="284" w:lineRule="atLeast"/>
              <w:ind w:right="-63"/>
            </w:pPr>
            <w:r w:rsidRPr="00F35FCB">
              <w:t xml:space="preserve">Проведение научных исследований </w:t>
            </w:r>
          </w:p>
        </w:tc>
        <w:tc>
          <w:tcPr>
            <w:tcW w:w="2859" w:type="dxa"/>
            <w:tcBorders>
              <w:top w:val="nil"/>
              <w:left w:val="nil"/>
              <w:bottom w:val="single" w:sz="8" w:space="0" w:color="000000"/>
              <w:right w:val="single" w:sz="8" w:space="0" w:color="000000"/>
            </w:tcBorders>
          </w:tcPr>
          <w:p w14:paraId="464219C3" w14:textId="77777777" w:rsidR="00F67E59" w:rsidRPr="00F35FCB" w:rsidRDefault="00F67E59" w:rsidP="00F67E59">
            <w:pPr>
              <w:spacing w:line="284" w:lineRule="atLeast"/>
              <w:jc w:val="center"/>
            </w:pPr>
            <w:r w:rsidRPr="00F35FCB">
              <w:t>Общественные</w:t>
            </w:r>
          </w:p>
        </w:tc>
      </w:tr>
      <w:tr w:rsidR="00F35FCB" w:rsidRPr="00F35FCB" w14:paraId="75D2745A" w14:textId="77777777" w:rsidTr="00F67E59">
        <w:tc>
          <w:tcPr>
            <w:tcW w:w="1833" w:type="dxa"/>
            <w:tcBorders>
              <w:top w:val="nil"/>
              <w:left w:val="single" w:sz="8" w:space="0" w:color="000000"/>
              <w:bottom w:val="single" w:sz="4" w:space="0" w:color="auto"/>
              <w:right w:val="single" w:sz="8" w:space="0" w:color="000000"/>
            </w:tcBorders>
          </w:tcPr>
          <w:p w14:paraId="52FDAC55" w14:textId="77777777" w:rsidR="00F67E59" w:rsidRPr="00F35FCB" w:rsidRDefault="00F67E59" w:rsidP="00F67E59">
            <w:pPr>
              <w:spacing w:line="284" w:lineRule="atLeast"/>
              <w:jc w:val="center"/>
            </w:pPr>
            <w:r w:rsidRPr="00F35FCB">
              <w:t>3.9.3</w:t>
            </w:r>
          </w:p>
        </w:tc>
        <w:tc>
          <w:tcPr>
            <w:tcW w:w="5221" w:type="dxa"/>
            <w:tcBorders>
              <w:top w:val="nil"/>
              <w:left w:val="nil"/>
              <w:bottom w:val="single" w:sz="4" w:space="0" w:color="auto"/>
              <w:right w:val="single" w:sz="8" w:space="0" w:color="000000"/>
            </w:tcBorders>
            <w:vAlign w:val="center"/>
          </w:tcPr>
          <w:p w14:paraId="68C92AB1" w14:textId="77777777" w:rsidR="00F67E59" w:rsidRPr="00F35FCB" w:rsidRDefault="00F67E59" w:rsidP="00F67E59">
            <w:pPr>
              <w:spacing w:line="284" w:lineRule="atLeast"/>
              <w:ind w:right="-63"/>
            </w:pPr>
            <w:r w:rsidRPr="00F35FCB">
              <w:t xml:space="preserve">Проведение научных испытаний </w:t>
            </w:r>
          </w:p>
        </w:tc>
        <w:tc>
          <w:tcPr>
            <w:tcW w:w="2859" w:type="dxa"/>
            <w:tcBorders>
              <w:top w:val="nil"/>
              <w:left w:val="nil"/>
              <w:bottom w:val="single" w:sz="4" w:space="0" w:color="auto"/>
              <w:right w:val="single" w:sz="8" w:space="0" w:color="000000"/>
            </w:tcBorders>
          </w:tcPr>
          <w:p w14:paraId="0877C523" w14:textId="77777777" w:rsidR="00F67E59" w:rsidRPr="00F35FCB" w:rsidRDefault="00F67E59" w:rsidP="00F67E59">
            <w:pPr>
              <w:spacing w:line="284" w:lineRule="atLeast"/>
              <w:jc w:val="center"/>
            </w:pPr>
            <w:r w:rsidRPr="00F35FCB">
              <w:t>Общественные</w:t>
            </w:r>
          </w:p>
        </w:tc>
      </w:tr>
      <w:tr w:rsidR="00F35FCB" w:rsidRPr="00F35FCB" w14:paraId="7A338DA3" w14:textId="77777777" w:rsidTr="00F67E59">
        <w:tc>
          <w:tcPr>
            <w:tcW w:w="1833" w:type="dxa"/>
            <w:tcBorders>
              <w:top w:val="single" w:sz="4" w:space="0" w:color="auto"/>
              <w:left w:val="single" w:sz="4" w:space="0" w:color="auto"/>
              <w:bottom w:val="single" w:sz="4" w:space="0" w:color="auto"/>
              <w:right w:val="single" w:sz="4" w:space="0" w:color="auto"/>
            </w:tcBorders>
          </w:tcPr>
          <w:p w14:paraId="25C69A15" w14:textId="77777777" w:rsidR="00F67E59" w:rsidRPr="00F35FCB" w:rsidRDefault="00F67E59" w:rsidP="00F67E59">
            <w:pPr>
              <w:spacing w:line="284" w:lineRule="atLeast"/>
              <w:jc w:val="center"/>
            </w:pPr>
            <w:r w:rsidRPr="00F35FCB">
              <w:t>3.10.1</w:t>
            </w:r>
          </w:p>
        </w:tc>
        <w:tc>
          <w:tcPr>
            <w:tcW w:w="5221" w:type="dxa"/>
            <w:tcBorders>
              <w:top w:val="single" w:sz="4" w:space="0" w:color="auto"/>
              <w:left w:val="single" w:sz="4" w:space="0" w:color="auto"/>
              <w:bottom w:val="single" w:sz="4" w:space="0" w:color="auto"/>
              <w:right w:val="single" w:sz="4" w:space="0" w:color="auto"/>
            </w:tcBorders>
            <w:vAlign w:val="center"/>
          </w:tcPr>
          <w:p w14:paraId="4F11D4FF" w14:textId="77777777" w:rsidR="00F67E59" w:rsidRPr="00F35FCB" w:rsidRDefault="00F67E59" w:rsidP="00F67E59">
            <w:pPr>
              <w:spacing w:line="284" w:lineRule="atLeast"/>
              <w:ind w:right="-63"/>
            </w:pPr>
            <w:r w:rsidRPr="00F35FCB">
              <w:t>Амбулаторное ветеринарное обслуживание</w:t>
            </w:r>
          </w:p>
        </w:tc>
        <w:tc>
          <w:tcPr>
            <w:tcW w:w="2859" w:type="dxa"/>
            <w:tcBorders>
              <w:top w:val="single" w:sz="4" w:space="0" w:color="auto"/>
              <w:left w:val="single" w:sz="4" w:space="0" w:color="auto"/>
              <w:bottom w:val="single" w:sz="4" w:space="0" w:color="auto"/>
              <w:right w:val="single" w:sz="4" w:space="0" w:color="auto"/>
            </w:tcBorders>
          </w:tcPr>
          <w:p w14:paraId="7A250B68" w14:textId="77777777" w:rsidR="00F67E59" w:rsidRPr="00F35FCB" w:rsidRDefault="00F67E59" w:rsidP="00F67E59">
            <w:pPr>
              <w:spacing w:line="284" w:lineRule="atLeast"/>
              <w:jc w:val="center"/>
            </w:pPr>
            <w:r w:rsidRPr="00F35FCB">
              <w:t>Общественные</w:t>
            </w:r>
          </w:p>
        </w:tc>
      </w:tr>
      <w:tr w:rsidR="00F35FCB" w:rsidRPr="00F35FCB" w14:paraId="4AE29C5D" w14:textId="77777777" w:rsidTr="00F67E59">
        <w:tc>
          <w:tcPr>
            <w:tcW w:w="1833" w:type="dxa"/>
            <w:tcBorders>
              <w:top w:val="single" w:sz="4" w:space="0" w:color="auto"/>
              <w:left w:val="single" w:sz="8" w:space="0" w:color="000000"/>
              <w:bottom w:val="single" w:sz="8" w:space="0" w:color="000000"/>
              <w:right w:val="single" w:sz="8" w:space="0" w:color="000000"/>
            </w:tcBorders>
          </w:tcPr>
          <w:p w14:paraId="26CDA5F8" w14:textId="77777777" w:rsidR="00F67E59" w:rsidRPr="00F35FCB" w:rsidRDefault="00F67E59" w:rsidP="00F67E59">
            <w:pPr>
              <w:spacing w:line="284" w:lineRule="atLeast"/>
              <w:jc w:val="center"/>
            </w:pPr>
            <w:r w:rsidRPr="00F35FCB">
              <w:t>3.10.2</w:t>
            </w:r>
          </w:p>
        </w:tc>
        <w:tc>
          <w:tcPr>
            <w:tcW w:w="5221" w:type="dxa"/>
            <w:tcBorders>
              <w:top w:val="single" w:sz="4" w:space="0" w:color="auto"/>
              <w:left w:val="nil"/>
              <w:bottom w:val="single" w:sz="8" w:space="0" w:color="000000"/>
              <w:right w:val="single" w:sz="8" w:space="0" w:color="000000"/>
            </w:tcBorders>
            <w:vAlign w:val="center"/>
          </w:tcPr>
          <w:p w14:paraId="3A64E965" w14:textId="77777777" w:rsidR="00F67E59" w:rsidRPr="00F35FCB" w:rsidRDefault="00F67E59" w:rsidP="00F67E59">
            <w:pPr>
              <w:spacing w:line="284" w:lineRule="atLeast"/>
              <w:ind w:right="-63"/>
            </w:pPr>
            <w:r w:rsidRPr="00F35FCB">
              <w:t>Приюты для животных</w:t>
            </w:r>
          </w:p>
        </w:tc>
        <w:tc>
          <w:tcPr>
            <w:tcW w:w="2859" w:type="dxa"/>
            <w:tcBorders>
              <w:top w:val="single" w:sz="4" w:space="0" w:color="auto"/>
              <w:left w:val="nil"/>
              <w:bottom w:val="single" w:sz="8" w:space="0" w:color="000000"/>
              <w:right w:val="single" w:sz="8" w:space="0" w:color="000000"/>
            </w:tcBorders>
          </w:tcPr>
          <w:p w14:paraId="4C5A9A69" w14:textId="77777777" w:rsidR="00F67E59" w:rsidRPr="00F35FCB" w:rsidRDefault="00F67E59" w:rsidP="00F67E59">
            <w:pPr>
              <w:spacing w:line="284" w:lineRule="atLeast"/>
              <w:jc w:val="center"/>
            </w:pPr>
            <w:r w:rsidRPr="00F35FCB">
              <w:t>Обслуживающие</w:t>
            </w:r>
          </w:p>
        </w:tc>
      </w:tr>
      <w:tr w:rsidR="00F35FCB" w:rsidRPr="00F35FCB" w14:paraId="10636BBF" w14:textId="77777777" w:rsidTr="00F67E59">
        <w:tc>
          <w:tcPr>
            <w:tcW w:w="1833" w:type="dxa"/>
            <w:tcBorders>
              <w:top w:val="nil"/>
              <w:left w:val="single" w:sz="8" w:space="0" w:color="000000"/>
              <w:bottom w:val="single" w:sz="8" w:space="0" w:color="000000"/>
              <w:right w:val="single" w:sz="8" w:space="0" w:color="000000"/>
            </w:tcBorders>
          </w:tcPr>
          <w:p w14:paraId="72957D0A" w14:textId="77777777" w:rsidR="00F67E59" w:rsidRPr="00F35FCB" w:rsidRDefault="00F67E59" w:rsidP="00F67E59">
            <w:pPr>
              <w:spacing w:line="284" w:lineRule="atLeast"/>
              <w:jc w:val="center"/>
            </w:pPr>
            <w:r w:rsidRPr="00F35FCB">
              <w:t>4.1</w:t>
            </w:r>
          </w:p>
        </w:tc>
        <w:tc>
          <w:tcPr>
            <w:tcW w:w="5221" w:type="dxa"/>
            <w:tcBorders>
              <w:top w:val="nil"/>
              <w:left w:val="nil"/>
              <w:bottom w:val="single" w:sz="8" w:space="0" w:color="000000"/>
              <w:right w:val="single" w:sz="8" w:space="0" w:color="000000"/>
            </w:tcBorders>
            <w:vAlign w:val="center"/>
          </w:tcPr>
          <w:p w14:paraId="6BEADFFE" w14:textId="77777777" w:rsidR="00F67E59" w:rsidRPr="00F35FCB" w:rsidRDefault="00F67E59" w:rsidP="00F67E59">
            <w:pPr>
              <w:spacing w:line="284" w:lineRule="atLeast"/>
              <w:ind w:right="-63"/>
            </w:pPr>
            <w:r w:rsidRPr="00F35FCB">
              <w:t>Деловое управление</w:t>
            </w:r>
          </w:p>
        </w:tc>
        <w:tc>
          <w:tcPr>
            <w:tcW w:w="2859" w:type="dxa"/>
            <w:tcBorders>
              <w:top w:val="nil"/>
              <w:left w:val="nil"/>
              <w:bottom w:val="single" w:sz="8" w:space="0" w:color="000000"/>
              <w:right w:val="single" w:sz="8" w:space="0" w:color="000000"/>
            </w:tcBorders>
          </w:tcPr>
          <w:p w14:paraId="2C9FFAC0" w14:textId="77777777" w:rsidR="00F67E59" w:rsidRPr="00F35FCB" w:rsidRDefault="00F67E59" w:rsidP="00F67E59">
            <w:pPr>
              <w:spacing w:line="284" w:lineRule="atLeast"/>
              <w:jc w:val="center"/>
            </w:pPr>
            <w:r w:rsidRPr="00F35FCB">
              <w:t>Общественные</w:t>
            </w:r>
          </w:p>
        </w:tc>
      </w:tr>
      <w:tr w:rsidR="00F35FCB" w:rsidRPr="00F35FCB" w14:paraId="25962D32" w14:textId="77777777" w:rsidTr="00F67E59">
        <w:tc>
          <w:tcPr>
            <w:tcW w:w="1833" w:type="dxa"/>
            <w:tcBorders>
              <w:top w:val="nil"/>
              <w:left w:val="single" w:sz="8" w:space="0" w:color="000000"/>
              <w:bottom w:val="single" w:sz="8" w:space="0" w:color="000000"/>
              <w:right w:val="single" w:sz="8" w:space="0" w:color="000000"/>
            </w:tcBorders>
          </w:tcPr>
          <w:p w14:paraId="5129499D" w14:textId="77777777" w:rsidR="00F67E59" w:rsidRPr="00F35FCB" w:rsidRDefault="00F67E59" w:rsidP="00F67E59">
            <w:pPr>
              <w:spacing w:line="284" w:lineRule="atLeast"/>
              <w:jc w:val="center"/>
            </w:pPr>
            <w:r w:rsidRPr="00F35FCB">
              <w:t>4.2</w:t>
            </w:r>
          </w:p>
        </w:tc>
        <w:tc>
          <w:tcPr>
            <w:tcW w:w="5221" w:type="dxa"/>
            <w:tcBorders>
              <w:top w:val="nil"/>
              <w:left w:val="nil"/>
              <w:bottom w:val="single" w:sz="8" w:space="0" w:color="000000"/>
              <w:right w:val="single" w:sz="8" w:space="0" w:color="000000"/>
            </w:tcBorders>
            <w:vAlign w:val="center"/>
          </w:tcPr>
          <w:p w14:paraId="37F9F3F6" w14:textId="77777777" w:rsidR="00F67E59" w:rsidRPr="00F35FCB" w:rsidRDefault="00F67E59" w:rsidP="00F67E59">
            <w:pPr>
              <w:spacing w:line="284" w:lineRule="atLeast"/>
              <w:ind w:right="-256"/>
            </w:pPr>
            <w:r w:rsidRPr="00F35FCB">
              <w:t>Объекты торговли (торговые центры, ТРЦ и др.)</w:t>
            </w:r>
          </w:p>
        </w:tc>
        <w:tc>
          <w:tcPr>
            <w:tcW w:w="2859" w:type="dxa"/>
            <w:tcBorders>
              <w:top w:val="nil"/>
              <w:left w:val="nil"/>
              <w:bottom w:val="single" w:sz="8" w:space="0" w:color="000000"/>
              <w:right w:val="single" w:sz="8" w:space="0" w:color="000000"/>
            </w:tcBorders>
          </w:tcPr>
          <w:p w14:paraId="0B10FBBD" w14:textId="77777777" w:rsidR="00F67E59" w:rsidRPr="00F35FCB" w:rsidRDefault="00F67E59" w:rsidP="00F67E59">
            <w:pPr>
              <w:spacing w:line="284" w:lineRule="atLeast"/>
              <w:jc w:val="center"/>
            </w:pPr>
            <w:r w:rsidRPr="00F35FCB">
              <w:t>Общественные</w:t>
            </w:r>
          </w:p>
        </w:tc>
      </w:tr>
      <w:tr w:rsidR="00F35FCB" w:rsidRPr="00F35FCB" w14:paraId="7E9D9828" w14:textId="77777777" w:rsidTr="00F67E59">
        <w:tc>
          <w:tcPr>
            <w:tcW w:w="1833" w:type="dxa"/>
            <w:tcBorders>
              <w:top w:val="nil"/>
              <w:left w:val="single" w:sz="8" w:space="0" w:color="000000"/>
              <w:bottom w:val="single" w:sz="8" w:space="0" w:color="000000"/>
              <w:right w:val="single" w:sz="8" w:space="0" w:color="000000"/>
            </w:tcBorders>
          </w:tcPr>
          <w:p w14:paraId="0D509F19" w14:textId="77777777" w:rsidR="00F67E59" w:rsidRPr="00F35FCB" w:rsidRDefault="00F67E59" w:rsidP="00F67E59">
            <w:pPr>
              <w:spacing w:line="284" w:lineRule="atLeast"/>
              <w:jc w:val="center"/>
            </w:pPr>
            <w:r w:rsidRPr="00F35FCB">
              <w:t>4.3</w:t>
            </w:r>
          </w:p>
        </w:tc>
        <w:tc>
          <w:tcPr>
            <w:tcW w:w="5221" w:type="dxa"/>
            <w:tcBorders>
              <w:top w:val="nil"/>
              <w:left w:val="nil"/>
              <w:bottom w:val="single" w:sz="8" w:space="0" w:color="000000"/>
              <w:right w:val="single" w:sz="8" w:space="0" w:color="000000"/>
            </w:tcBorders>
            <w:vAlign w:val="center"/>
          </w:tcPr>
          <w:p w14:paraId="68F443F1" w14:textId="77777777" w:rsidR="00F67E59" w:rsidRPr="00F35FCB" w:rsidRDefault="00F67E59" w:rsidP="00F67E59">
            <w:pPr>
              <w:spacing w:line="284" w:lineRule="atLeast"/>
              <w:ind w:right="-63"/>
            </w:pPr>
            <w:r w:rsidRPr="00F35FCB">
              <w:t>Рынки</w:t>
            </w:r>
          </w:p>
        </w:tc>
        <w:tc>
          <w:tcPr>
            <w:tcW w:w="2859" w:type="dxa"/>
            <w:tcBorders>
              <w:top w:val="nil"/>
              <w:left w:val="nil"/>
              <w:bottom w:val="single" w:sz="8" w:space="0" w:color="000000"/>
              <w:right w:val="single" w:sz="8" w:space="0" w:color="000000"/>
            </w:tcBorders>
          </w:tcPr>
          <w:p w14:paraId="7DDF67C9" w14:textId="77777777" w:rsidR="00F67E59" w:rsidRPr="00F35FCB" w:rsidRDefault="00F67E59" w:rsidP="00F67E59">
            <w:pPr>
              <w:spacing w:line="284" w:lineRule="atLeast"/>
              <w:jc w:val="center"/>
            </w:pPr>
            <w:r w:rsidRPr="00F35FCB">
              <w:t>Общественные</w:t>
            </w:r>
          </w:p>
        </w:tc>
      </w:tr>
      <w:tr w:rsidR="00F35FCB" w:rsidRPr="00F35FCB" w14:paraId="5FA12AE7" w14:textId="77777777" w:rsidTr="00F67E59">
        <w:tc>
          <w:tcPr>
            <w:tcW w:w="1833" w:type="dxa"/>
            <w:tcBorders>
              <w:top w:val="nil"/>
              <w:left w:val="single" w:sz="8" w:space="0" w:color="000000"/>
              <w:bottom w:val="single" w:sz="8" w:space="0" w:color="000000"/>
              <w:right w:val="single" w:sz="8" w:space="0" w:color="000000"/>
            </w:tcBorders>
          </w:tcPr>
          <w:p w14:paraId="7EE32665" w14:textId="77777777" w:rsidR="00F67E59" w:rsidRPr="00F35FCB" w:rsidRDefault="00F67E59" w:rsidP="00F67E59">
            <w:pPr>
              <w:spacing w:line="284" w:lineRule="atLeast"/>
              <w:jc w:val="center"/>
            </w:pPr>
            <w:r w:rsidRPr="00F35FCB">
              <w:t>4.4</w:t>
            </w:r>
          </w:p>
        </w:tc>
        <w:tc>
          <w:tcPr>
            <w:tcW w:w="5221" w:type="dxa"/>
            <w:tcBorders>
              <w:top w:val="nil"/>
              <w:left w:val="nil"/>
              <w:bottom w:val="single" w:sz="8" w:space="0" w:color="000000"/>
              <w:right w:val="single" w:sz="8" w:space="0" w:color="000000"/>
            </w:tcBorders>
            <w:vAlign w:val="center"/>
          </w:tcPr>
          <w:p w14:paraId="6B44F83C" w14:textId="77777777" w:rsidR="00F67E59" w:rsidRPr="00F35FCB" w:rsidRDefault="00F67E59" w:rsidP="00F67E59">
            <w:pPr>
              <w:spacing w:line="284" w:lineRule="atLeast"/>
              <w:ind w:right="-63"/>
            </w:pPr>
            <w:r w:rsidRPr="00F35FCB">
              <w:t>Магазины</w:t>
            </w:r>
          </w:p>
        </w:tc>
        <w:tc>
          <w:tcPr>
            <w:tcW w:w="2859" w:type="dxa"/>
            <w:tcBorders>
              <w:top w:val="nil"/>
              <w:left w:val="nil"/>
              <w:bottom w:val="single" w:sz="8" w:space="0" w:color="000000"/>
              <w:right w:val="single" w:sz="8" w:space="0" w:color="000000"/>
            </w:tcBorders>
          </w:tcPr>
          <w:p w14:paraId="4FF40643" w14:textId="77777777" w:rsidR="00F67E59" w:rsidRPr="00F35FCB" w:rsidRDefault="00F67E59" w:rsidP="00F67E59">
            <w:pPr>
              <w:spacing w:line="284" w:lineRule="atLeast"/>
              <w:jc w:val="center"/>
            </w:pPr>
            <w:r w:rsidRPr="00F35FCB">
              <w:t>Общественные</w:t>
            </w:r>
          </w:p>
        </w:tc>
      </w:tr>
      <w:tr w:rsidR="00F35FCB" w:rsidRPr="00F35FCB" w14:paraId="393A482C" w14:textId="77777777" w:rsidTr="00F67E59">
        <w:tc>
          <w:tcPr>
            <w:tcW w:w="1833" w:type="dxa"/>
            <w:tcBorders>
              <w:top w:val="nil"/>
              <w:left w:val="single" w:sz="8" w:space="0" w:color="000000"/>
              <w:bottom w:val="single" w:sz="8" w:space="0" w:color="000000"/>
              <w:right w:val="single" w:sz="8" w:space="0" w:color="000000"/>
            </w:tcBorders>
          </w:tcPr>
          <w:p w14:paraId="44F7D5B5" w14:textId="77777777" w:rsidR="00F67E59" w:rsidRPr="00F35FCB" w:rsidRDefault="00F67E59" w:rsidP="00F67E59">
            <w:pPr>
              <w:spacing w:line="284" w:lineRule="atLeast"/>
              <w:jc w:val="center"/>
            </w:pPr>
            <w:r w:rsidRPr="00F35FCB">
              <w:t>4.5</w:t>
            </w:r>
          </w:p>
        </w:tc>
        <w:tc>
          <w:tcPr>
            <w:tcW w:w="5221" w:type="dxa"/>
            <w:tcBorders>
              <w:top w:val="nil"/>
              <w:left w:val="nil"/>
              <w:bottom w:val="single" w:sz="8" w:space="0" w:color="000000"/>
              <w:right w:val="single" w:sz="8" w:space="0" w:color="000000"/>
            </w:tcBorders>
            <w:vAlign w:val="center"/>
          </w:tcPr>
          <w:p w14:paraId="72CE48E8" w14:textId="77777777" w:rsidR="00F67E59" w:rsidRPr="00F35FCB" w:rsidRDefault="00F67E59" w:rsidP="00F67E59">
            <w:pPr>
              <w:spacing w:line="284" w:lineRule="atLeast"/>
              <w:ind w:right="-63"/>
            </w:pPr>
            <w:r w:rsidRPr="00F35FCB">
              <w:t>Банковская и страховая деятельность</w:t>
            </w:r>
          </w:p>
        </w:tc>
        <w:tc>
          <w:tcPr>
            <w:tcW w:w="2859" w:type="dxa"/>
            <w:tcBorders>
              <w:top w:val="nil"/>
              <w:left w:val="nil"/>
              <w:bottom w:val="single" w:sz="8" w:space="0" w:color="000000"/>
              <w:right w:val="single" w:sz="8" w:space="0" w:color="000000"/>
            </w:tcBorders>
          </w:tcPr>
          <w:p w14:paraId="6ECFE969" w14:textId="77777777" w:rsidR="00F67E59" w:rsidRPr="00F35FCB" w:rsidRDefault="00F67E59" w:rsidP="00F67E59">
            <w:pPr>
              <w:spacing w:line="284" w:lineRule="atLeast"/>
              <w:jc w:val="center"/>
            </w:pPr>
            <w:r w:rsidRPr="00F35FCB">
              <w:t>Общественные</w:t>
            </w:r>
          </w:p>
        </w:tc>
      </w:tr>
      <w:tr w:rsidR="00F35FCB" w:rsidRPr="00F35FCB" w14:paraId="55FA3B94" w14:textId="77777777" w:rsidTr="00F67E59">
        <w:tc>
          <w:tcPr>
            <w:tcW w:w="1833" w:type="dxa"/>
            <w:tcBorders>
              <w:top w:val="nil"/>
              <w:left w:val="single" w:sz="8" w:space="0" w:color="000000"/>
              <w:bottom w:val="single" w:sz="8" w:space="0" w:color="000000"/>
              <w:right w:val="single" w:sz="8" w:space="0" w:color="000000"/>
            </w:tcBorders>
          </w:tcPr>
          <w:p w14:paraId="0BEF9089" w14:textId="77777777" w:rsidR="00F67E59" w:rsidRPr="00F35FCB" w:rsidRDefault="00F67E59" w:rsidP="00F67E59">
            <w:pPr>
              <w:spacing w:line="284" w:lineRule="atLeast"/>
              <w:jc w:val="center"/>
            </w:pPr>
            <w:r w:rsidRPr="00F35FCB">
              <w:t>4.6</w:t>
            </w:r>
          </w:p>
        </w:tc>
        <w:tc>
          <w:tcPr>
            <w:tcW w:w="5221" w:type="dxa"/>
            <w:tcBorders>
              <w:top w:val="nil"/>
              <w:left w:val="nil"/>
              <w:bottom w:val="single" w:sz="8" w:space="0" w:color="000000"/>
              <w:right w:val="single" w:sz="8" w:space="0" w:color="000000"/>
            </w:tcBorders>
            <w:vAlign w:val="center"/>
          </w:tcPr>
          <w:p w14:paraId="0088955D" w14:textId="77777777" w:rsidR="00F67E59" w:rsidRPr="00F35FCB" w:rsidRDefault="00F67E59" w:rsidP="00F67E59">
            <w:pPr>
              <w:spacing w:line="284" w:lineRule="atLeast"/>
              <w:ind w:right="-63"/>
            </w:pPr>
            <w:r w:rsidRPr="00F35FCB">
              <w:t>Общественное питание</w:t>
            </w:r>
          </w:p>
        </w:tc>
        <w:tc>
          <w:tcPr>
            <w:tcW w:w="2859" w:type="dxa"/>
            <w:tcBorders>
              <w:top w:val="nil"/>
              <w:left w:val="nil"/>
              <w:bottom w:val="single" w:sz="8" w:space="0" w:color="000000"/>
              <w:right w:val="single" w:sz="8" w:space="0" w:color="000000"/>
            </w:tcBorders>
          </w:tcPr>
          <w:p w14:paraId="12D6D01A" w14:textId="77777777" w:rsidR="00F67E59" w:rsidRPr="00F35FCB" w:rsidRDefault="00F67E59" w:rsidP="00F67E59">
            <w:pPr>
              <w:spacing w:line="284" w:lineRule="atLeast"/>
              <w:jc w:val="center"/>
            </w:pPr>
            <w:r w:rsidRPr="00F35FCB">
              <w:t>Общественные</w:t>
            </w:r>
          </w:p>
        </w:tc>
      </w:tr>
      <w:tr w:rsidR="00F35FCB" w:rsidRPr="00F35FCB" w14:paraId="0F633224" w14:textId="77777777" w:rsidTr="00F67E59">
        <w:tc>
          <w:tcPr>
            <w:tcW w:w="1833" w:type="dxa"/>
            <w:tcBorders>
              <w:top w:val="nil"/>
              <w:left w:val="single" w:sz="8" w:space="0" w:color="000000"/>
              <w:bottom w:val="single" w:sz="8" w:space="0" w:color="000000"/>
              <w:right w:val="single" w:sz="8" w:space="0" w:color="000000"/>
            </w:tcBorders>
          </w:tcPr>
          <w:p w14:paraId="7BCC82B4" w14:textId="77777777" w:rsidR="00F67E59" w:rsidRPr="00F35FCB" w:rsidRDefault="00F67E59" w:rsidP="00F67E59">
            <w:pPr>
              <w:spacing w:line="284" w:lineRule="atLeast"/>
              <w:jc w:val="center"/>
            </w:pPr>
            <w:r w:rsidRPr="00F35FCB">
              <w:t>4.7</w:t>
            </w:r>
          </w:p>
        </w:tc>
        <w:tc>
          <w:tcPr>
            <w:tcW w:w="5221" w:type="dxa"/>
            <w:tcBorders>
              <w:top w:val="nil"/>
              <w:left w:val="nil"/>
              <w:bottom w:val="single" w:sz="8" w:space="0" w:color="000000"/>
              <w:right w:val="single" w:sz="8" w:space="0" w:color="000000"/>
            </w:tcBorders>
            <w:vAlign w:val="center"/>
          </w:tcPr>
          <w:p w14:paraId="6FBF2521" w14:textId="77777777" w:rsidR="00F67E59" w:rsidRPr="00F35FCB" w:rsidRDefault="00F67E59" w:rsidP="00F67E59">
            <w:pPr>
              <w:spacing w:line="284" w:lineRule="atLeast"/>
              <w:ind w:right="-63"/>
            </w:pPr>
            <w:r w:rsidRPr="00F35FCB">
              <w:t xml:space="preserve">Гостиничное обслуживание </w:t>
            </w:r>
          </w:p>
        </w:tc>
        <w:tc>
          <w:tcPr>
            <w:tcW w:w="2859" w:type="dxa"/>
            <w:tcBorders>
              <w:top w:val="nil"/>
              <w:left w:val="nil"/>
              <w:bottom w:val="single" w:sz="8" w:space="0" w:color="000000"/>
              <w:right w:val="single" w:sz="8" w:space="0" w:color="000000"/>
            </w:tcBorders>
          </w:tcPr>
          <w:p w14:paraId="13005901" w14:textId="77777777" w:rsidR="00F67E59" w:rsidRPr="00F35FCB" w:rsidRDefault="00F67E59" w:rsidP="00F67E59">
            <w:pPr>
              <w:spacing w:line="284" w:lineRule="atLeast"/>
              <w:jc w:val="center"/>
            </w:pPr>
            <w:r w:rsidRPr="00F35FCB">
              <w:t>Общественные</w:t>
            </w:r>
          </w:p>
        </w:tc>
      </w:tr>
      <w:tr w:rsidR="00F35FCB" w:rsidRPr="00F35FCB" w14:paraId="2A2DF155" w14:textId="77777777" w:rsidTr="00F67E59">
        <w:tc>
          <w:tcPr>
            <w:tcW w:w="1833" w:type="dxa"/>
            <w:tcBorders>
              <w:top w:val="nil"/>
              <w:left w:val="single" w:sz="8" w:space="0" w:color="000000"/>
              <w:bottom w:val="single" w:sz="8" w:space="0" w:color="000000"/>
              <w:right w:val="single" w:sz="8" w:space="0" w:color="000000"/>
            </w:tcBorders>
          </w:tcPr>
          <w:p w14:paraId="6B873A16" w14:textId="77777777" w:rsidR="00F67E59" w:rsidRPr="00F35FCB" w:rsidRDefault="00F67E59" w:rsidP="00F67E59">
            <w:pPr>
              <w:spacing w:line="284" w:lineRule="atLeast"/>
              <w:jc w:val="center"/>
            </w:pPr>
            <w:r w:rsidRPr="00F35FCB">
              <w:t>4.9.1.2</w:t>
            </w:r>
          </w:p>
        </w:tc>
        <w:tc>
          <w:tcPr>
            <w:tcW w:w="5221" w:type="dxa"/>
            <w:tcBorders>
              <w:top w:val="nil"/>
              <w:left w:val="nil"/>
              <w:bottom w:val="single" w:sz="8" w:space="0" w:color="000000"/>
              <w:right w:val="single" w:sz="8" w:space="0" w:color="000000"/>
            </w:tcBorders>
            <w:vAlign w:val="center"/>
          </w:tcPr>
          <w:p w14:paraId="3DCC41DF" w14:textId="77777777" w:rsidR="00F67E59" w:rsidRPr="00F35FCB" w:rsidRDefault="00F67E59" w:rsidP="00F67E59">
            <w:pPr>
              <w:spacing w:line="284" w:lineRule="atLeast"/>
              <w:ind w:right="-63"/>
            </w:pPr>
            <w:r w:rsidRPr="00F35FCB">
              <w:t>Обеспечение дорожного отдыха</w:t>
            </w:r>
          </w:p>
        </w:tc>
        <w:tc>
          <w:tcPr>
            <w:tcW w:w="2859" w:type="dxa"/>
            <w:tcBorders>
              <w:top w:val="nil"/>
              <w:left w:val="nil"/>
              <w:bottom w:val="single" w:sz="8" w:space="0" w:color="000000"/>
              <w:right w:val="single" w:sz="8" w:space="0" w:color="000000"/>
            </w:tcBorders>
          </w:tcPr>
          <w:p w14:paraId="6007E6CB" w14:textId="77777777" w:rsidR="00F67E59" w:rsidRPr="00F35FCB" w:rsidRDefault="00F67E59" w:rsidP="00F67E59">
            <w:pPr>
              <w:spacing w:line="284" w:lineRule="atLeast"/>
              <w:jc w:val="center"/>
            </w:pPr>
            <w:r w:rsidRPr="00F35FCB">
              <w:t>Обслуживающие</w:t>
            </w:r>
          </w:p>
        </w:tc>
      </w:tr>
      <w:tr w:rsidR="00F35FCB" w:rsidRPr="00F35FCB" w14:paraId="150D63A7" w14:textId="77777777" w:rsidTr="00F67E59">
        <w:tc>
          <w:tcPr>
            <w:tcW w:w="1833" w:type="dxa"/>
            <w:tcBorders>
              <w:top w:val="nil"/>
              <w:left w:val="single" w:sz="8" w:space="0" w:color="000000"/>
              <w:bottom w:val="single" w:sz="8" w:space="0" w:color="000000"/>
              <w:right w:val="single" w:sz="8" w:space="0" w:color="000000"/>
            </w:tcBorders>
          </w:tcPr>
          <w:p w14:paraId="3F901FD2" w14:textId="77777777" w:rsidR="00F67E59" w:rsidRPr="00F35FCB" w:rsidRDefault="00F67E59" w:rsidP="00F67E59">
            <w:pPr>
              <w:spacing w:line="284" w:lineRule="atLeast"/>
              <w:jc w:val="center"/>
            </w:pPr>
            <w:r w:rsidRPr="00F35FCB">
              <w:t>4.9.1.3</w:t>
            </w:r>
          </w:p>
        </w:tc>
        <w:tc>
          <w:tcPr>
            <w:tcW w:w="5221" w:type="dxa"/>
            <w:tcBorders>
              <w:top w:val="nil"/>
              <w:left w:val="nil"/>
              <w:bottom w:val="single" w:sz="8" w:space="0" w:color="000000"/>
              <w:right w:val="single" w:sz="8" w:space="0" w:color="000000"/>
            </w:tcBorders>
            <w:vAlign w:val="center"/>
          </w:tcPr>
          <w:p w14:paraId="1721A23E" w14:textId="77777777" w:rsidR="00F67E59" w:rsidRPr="00F35FCB" w:rsidRDefault="00F67E59" w:rsidP="00F67E59">
            <w:pPr>
              <w:spacing w:line="284" w:lineRule="atLeast"/>
              <w:ind w:right="-63"/>
            </w:pPr>
            <w:r w:rsidRPr="00F35FCB">
              <w:t>Автомобильные мойки</w:t>
            </w:r>
          </w:p>
        </w:tc>
        <w:tc>
          <w:tcPr>
            <w:tcW w:w="2859" w:type="dxa"/>
            <w:tcBorders>
              <w:top w:val="nil"/>
              <w:left w:val="nil"/>
              <w:bottom w:val="single" w:sz="8" w:space="0" w:color="000000"/>
              <w:right w:val="single" w:sz="8" w:space="0" w:color="000000"/>
            </w:tcBorders>
          </w:tcPr>
          <w:p w14:paraId="0059EE08" w14:textId="77777777" w:rsidR="00F67E59" w:rsidRPr="00F35FCB" w:rsidRDefault="00F67E59" w:rsidP="00F67E59">
            <w:pPr>
              <w:spacing w:line="284" w:lineRule="atLeast"/>
              <w:jc w:val="center"/>
            </w:pPr>
            <w:r w:rsidRPr="00F35FCB">
              <w:t>Обслуживающие</w:t>
            </w:r>
          </w:p>
        </w:tc>
      </w:tr>
      <w:tr w:rsidR="00F35FCB" w:rsidRPr="00F35FCB" w14:paraId="39D84C00" w14:textId="77777777" w:rsidTr="00F67E59">
        <w:tc>
          <w:tcPr>
            <w:tcW w:w="1833" w:type="dxa"/>
            <w:tcBorders>
              <w:top w:val="nil"/>
              <w:left w:val="single" w:sz="8" w:space="0" w:color="000000"/>
              <w:bottom w:val="single" w:sz="8" w:space="0" w:color="000000"/>
              <w:right w:val="single" w:sz="8" w:space="0" w:color="000000"/>
            </w:tcBorders>
          </w:tcPr>
          <w:p w14:paraId="3DB4C0BB" w14:textId="77777777" w:rsidR="00F67E59" w:rsidRPr="00F35FCB" w:rsidRDefault="00F67E59" w:rsidP="00F67E59">
            <w:pPr>
              <w:spacing w:line="284" w:lineRule="atLeast"/>
              <w:jc w:val="center"/>
            </w:pPr>
            <w:r w:rsidRPr="00F35FCB">
              <w:t>4.9.1.4</w:t>
            </w:r>
          </w:p>
        </w:tc>
        <w:tc>
          <w:tcPr>
            <w:tcW w:w="5221" w:type="dxa"/>
            <w:tcBorders>
              <w:top w:val="nil"/>
              <w:left w:val="nil"/>
              <w:bottom w:val="single" w:sz="8" w:space="0" w:color="000000"/>
              <w:right w:val="single" w:sz="8" w:space="0" w:color="000000"/>
            </w:tcBorders>
            <w:vAlign w:val="center"/>
          </w:tcPr>
          <w:p w14:paraId="5A529D94" w14:textId="77777777" w:rsidR="00F67E59" w:rsidRPr="00F35FCB" w:rsidRDefault="00F67E59" w:rsidP="00F67E59">
            <w:pPr>
              <w:spacing w:line="284" w:lineRule="atLeast"/>
              <w:ind w:right="-63"/>
            </w:pPr>
            <w:r w:rsidRPr="00F35FCB">
              <w:t>Ремонт автомобилей</w:t>
            </w:r>
          </w:p>
        </w:tc>
        <w:tc>
          <w:tcPr>
            <w:tcW w:w="2859" w:type="dxa"/>
            <w:tcBorders>
              <w:top w:val="nil"/>
              <w:left w:val="nil"/>
              <w:bottom w:val="single" w:sz="8" w:space="0" w:color="000000"/>
              <w:right w:val="single" w:sz="8" w:space="0" w:color="000000"/>
            </w:tcBorders>
          </w:tcPr>
          <w:p w14:paraId="2E742C68" w14:textId="77777777" w:rsidR="00F67E59" w:rsidRPr="00F35FCB" w:rsidRDefault="00F67E59" w:rsidP="00F67E59">
            <w:pPr>
              <w:spacing w:line="284" w:lineRule="atLeast"/>
              <w:jc w:val="center"/>
            </w:pPr>
            <w:r w:rsidRPr="00F35FCB">
              <w:t>Обслуживающие</w:t>
            </w:r>
          </w:p>
        </w:tc>
      </w:tr>
      <w:tr w:rsidR="00F35FCB" w:rsidRPr="00F35FCB" w14:paraId="2B8E1ECB" w14:textId="77777777" w:rsidTr="00F67E59">
        <w:tc>
          <w:tcPr>
            <w:tcW w:w="1833" w:type="dxa"/>
            <w:tcBorders>
              <w:top w:val="nil"/>
              <w:left w:val="single" w:sz="8" w:space="0" w:color="000000"/>
              <w:bottom w:val="single" w:sz="8" w:space="0" w:color="000000"/>
              <w:right w:val="single" w:sz="8" w:space="0" w:color="000000"/>
            </w:tcBorders>
          </w:tcPr>
          <w:p w14:paraId="39E87B03" w14:textId="77777777" w:rsidR="00F67E59" w:rsidRPr="00F35FCB" w:rsidRDefault="00F67E59" w:rsidP="00F67E59">
            <w:pPr>
              <w:spacing w:line="284" w:lineRule="atLeast"/>
              <w:jc w:val="center"/>
            </w:pPr>
            <w:r w:rsidRPr="00F35FCB">
              <w:t>4.10</w:t>
            </w:r>
          </w:p>
        </w:tc>
        <w:tc>
          <w:tcPr>
            <w:tcW w:w="5221" w:type="dxa"/>
            <w:tcBorders>
              <w:top w:val="nil"/>
              <w:left w:val="nil"/>
              <w:bottom w:val="single" w:sz="8" w:space="0" w:color="000000"/>
              <w:right w:val="single" w:sz="8" w:space="0" w:color="000000"/>
            </w:tcBorders>
            <w:vAlign w:val="center"/>
          </w:tcPr>
          <w:p w14:paraId="26C3E1DB" w14:textId="77777777" w:rsidR="00F67E59" w:rsidRPr="00F35FCB" w:rsidRDefault="00F67E59" w:rsidP="00F67E59">
            <w:pPr>
              <w:spacing w:line="284" w:lineRule="atLeast"/>
              <w:ind w:right="-63"/>
            </w:pPr>
            <w:r w:rsidRPr="00F35FCB">
              <w:t>Выставочно-ярмарочная деятельность</w:t>
            </w:r>
          </w:p>
        </w:tc>
        <w:tc>
          <w:tcPr>
            <w:tcW w:w="2859" w:type="dxa"/>
            <w:tcBorders>
              <w:top w:val="nil"/>
              <w:left w:val="nil"/>
              <w:bottom w:val="single" w:sz="8" w:space="0" w:color="000000"/>
              <w:right w:val="single" w:sz="8" w:space="0" w:color="000000"/>
            </w:tcBorders>
          </w:tcPr>
          <w:p w14:paraId="43BC5823" w14:textId="77777777" w:rsidR="00F67E59" w:rsidRPr="00F35FCB" w:rsidRDefault="00F67E59" w:rsidP="00F67E59">
            <w:pPr>
              <w:spacing w:line="284" w:lineRule="atLeast"/>
              <w:jc w:val="center"/>
            </w:pPr>
            <w:r w:rsidRPr="00F35FCB">
              <w:t>Общественные</w:t>
            </w:r>
          </w:p>
        </w:tc>
      </w:tr>
      <w:tr w:rsidR="00F35FCB" w:rsidRPr="00F35FCB" w14:paraId="6C18CCBC" w14:textId="77777777" w:rsidTr="00F67E59">
        <w:tc>
          <w:tcPr>
            <w:tcW w:w="1833" w:type="dxa"/>
            <w:tcBorders>
              <w:top w:val="nil"/>
              <w:left w:val="single" w:sz="8" w:space="0" w:color="000000"/>
              <w:bottom w:val="single" w:sz="8" w:space="0" w:color="000000"/>
              <w:right w:val="single" w:sz="8" w:space="0" w:color="000000"/>
            </w:tcBorders>
          </w:tcPr>
          <w:p w14:paraId="064010B1" w14:textId="77777777" w:rsidR="00F67E59" w:rsidRPr="00F35FCB" w:rsidRDefault="00F67E59" w:rsidP="00F67E59">
            <w:pPr>
              <w:spacing w:line="284" w:lineRule="atLeast"/>
              <w:jc w:val="center"/>
            </w:pPr>
            <w:r w:rsidRPr="00F35FCB">
              <w:t>5.1.2</w:t>
            </w:r>
          </w:p>
        </w:tc>
        <w:tc>
          <w:tcPr>
            <w:tcW w:w="5221" w:type="dxa"/>
            <w:tcBorders>
              <w:top w:val="nil"/>
              <w:left w:val="nil"/>
              <w:bottom w:val="single" w:sz="8" w:space="0" w:color="000000"/>
              <w:right w:val="single" w:sz="8" w:space="0" w:color="000000"/>
            </w:tcBorders>
            <w:vAlign w:val="center"/>
          </w:tcPr>
          <w:p w14:paraId="62CCF997" w14:textId="77777777" w:rsidR="00F67E59" w:rsidRPr="00F35FCB" w:rsidRDefault="00F67E59" w:rsidP="00F67E59">
            <w:pPr>
              <w:spacing w:line="284" w:lineRule="atLeast"/>
              <w:ind w:right="-63"/>
            </w:pPr>
            <w:r w:rsidRPr="00F35FCB">
              <w:t>Обеспечение занятий спортом в помещениях</w:t>
            </w:r>
          </w:p>
        </w:tc>
        <w:tc>
          <w:tcPr>
            <w:tcW w:w="2859" w:type="dxa"/>
            <w:tcBorders>
              <w:top w:val="nil"/>
              <w:left w:val="nil"/>
              <w:bottom w:val="single" w:sz="8" w:space="0" w:color="000000"/>
              <w:right w:val="single" w:sz="8" w:space="0" w:color="000000"/>
            </w:tcBorders>
          </w:tcPr>
          <w:p w14:paraId="6C9004E6" w14:textId="77777777" w:rsidR="00F67E59" w:rsidRPr="00F35FCB" w:rsidRDefault="00F67E59" w:rsidP="00F67E59">
            <w:pPr>
              <w:spacing w:line="284" w:lineRule="atLeast"/>
              <w:jc w:val="center"/>
            </w:pPr>
            <w:r w:rsidRPr="00F35FCB">
              <w:t>Общественные</w:t>
            </w:r>
          </w:p>
        </w:tc>
      </w:tr>
      <w:tr w:rsidR="00F35FCB" w:rsidRPr="00F35FCB" w14:paraId="2A3E4569" w14:textId="77777777" w:rsidTr="00F67E59">
        <w:tc>
          <w:tcPr>
            <w:tcW w:w="1833" w:type="dxa"/>
            <w:tcBorders>
              <w:top w:val="nil"/>
              <w:left w:val="single" w:sz="8" w:space="0" w:color="000000"/>
              <w:bottom w:val="single" w:sz="8" w:space="0" w:color="000000"/>
              <w:right w:val="single" w:sz="8" w:space="0" w:color="000000"/>
            </w:tcBorders>
          </w:tcPr>
          <w:p w14:paraId="0E7338C5" w14:textId="77777777" w:rsidR="00F67E59" w:rsidRPr="00F35FCB" w:rsidRDefault="00F67E59" w:rsidP="00F67E59">
            <w:pPr>
              <w:spacing w:line="284" w:lineRule="atLeast"/>
              <w:jc w:val="center"/>
            </w:pPr>
            <w:r w:rsidRPr="00F35FCB">
              <w:t>5.2.1</w:t>
            </w:r>
          </w:p>
        </w:tc>
        <w:tc>
          <w:tcPr>
            <w:tcW w:w="5221" w:type="dxa"/>
            <w:tcBorders>
              <w:top w:val="nil"/>
              <w:left w:val="nil"/>
              <w:bottom w:val="single" w:sz="8" w:space="0" w:color="000000"/>
              <w:right w:val="single" w:sz="8" w:space="0" w:color="000000"/>
            </w:tcBorders>
            <w:vAlign w:val="center"/>
          </w:tcPr>
          <w:p w14:paraId="75558367" w14:textId="77777777" w:rsidR="00F67E59" w:rsidRPr="00F35FCB" w:rsidRDefault="00F67E59" w:rsidP="00F67E59">
            <w:pPr>
              <w:spacing w:line="284" w:lineRule="atLeast"/>
              <w:ind w:right="-63"/>
            </w:pPr>
            <w:r w:rsidRPr="00F35FCB">
              <w:t>Туристическое обслуживание</w:t>
            </w:r>
          </w:p>
        </w:tc>
        <w:tc>
          <w:tcPr>
            <w:tcW w:w="2859" w:type="dxa"/>
            <w:tcBorders>
              <w:top w:val="nil"/>
              <w:left w:val="nil"/>
              <w:bottom w:val="single" w:sz="8" w:space="0" w:color="000000"/>
              <w:right w:val="single" w:sz="8" w:space="0" w:color="000000"/>
            </w:tcBorders>
          </w:tcPr>
          <w:p w14:paraId="6C9EFC34" w14:textId="77777777" w:rsidR="00F67E59" w:rsidRPr="00F35FCB" w:rsidRDefault="00F67E59" w:rsidP="00F67E59">
            <w:pPr>
              <w:spacing w:line="284" w:lineRule="atLeast"/>
              <w:jc w:val="center"/>
            </w:pPr>
            <w:r w:rsidRPr="00F35FCB">
              <w:t>Общественные</w:t>
            </w:r>
          </w:p>
        </w:tc>
      </w:tr>
      <w:tr w:rsidR="00F35FCB" w:rsidRPr="00F35FCB" w14:paraId="4849D669" w14:textId="77777777" w:rsidTr="00F67E59">
        <w:tc>
          <w:tcPr>
            <w:tcW w:w="1833" w:type="dxa"/>
            <w:tcBorders>
              <w:top w:val="nil"/>
              <w:left w:val="single" w:sz="8" w:space="0" w:color="000000"/>
              <w:bottom w:val="single" w:sz="8" w:space="0" w:color="000000"/>
              <w:right w:val="single" w:sz="8" w:space="0" w:color="000000"/>
            </w:tcBorders>
          </w:tcPr>
          <w:p w14:paraId="31F9A3FD" w14:textId="77777777" w:rsidR="00F67E59" w:rsidRPr="00F35FCB" w:rsidRDefault="00F67E59" w:rsidP="00F67E59">
            <w:pPr>
              <w:spacing w:line="284" w:lineRule="atLeast"/>
              <w:jc w:val="center"/>
            </w:pPr>
            <w:r w:rsidRPr="00F35FCB">
              <w:t>6.9</w:t>
            </w:r>
          </w:p>
        </w:tc>
        <w:tc>
          <w:tcPr>
            <w:tcW w:w="5221" w:type="dxa"/>
            <w:tcBorders>
              <w:top w:val="nil"/>
              <w:left w:val="nil"/>
              <w:bottom w:val="single" w:sz="8" w:space="0" w:color="000000"/>
              <w:right w:val="single" w:sz="8" w:space="0" w:color="000000"/>
            </w:tcBorders>
            <w:vAlign w:val="center"/>
          </w:tcPr>
          <w:p w14:paraId="5114E864" w14:textId="77777777" w:rsidR="00F67E59" w:rsidRPr="00F35FCB" w:rsidRDefault="00F67E59" w:rsidP="00F67E59">
            <w:pPr>
              <w:spacing w:line="284" w:lineRule="atLeast"/>
              <w:ind w:right="-63"/>
            </w:pPr>
            <w:r w:rsidRPr="00F35FCB">
              <w:t>Склад</w:t>
            </w:r>
          </w:p>
        </w:tc>
        <w:tc>
          <w:tcPr>
            <w:tcW w:w="2859" w:type="dxa"/>
            <w:tcBorders>
              <w:top w:val="nil"/>
              <w:left w:val="nil"/>
              <w:bottom w:val="single" w:sz="8" w:space="0" w:color="000000"/>
              <w:right w:val="single" w:sz="8" w:space="0" w:color="000000"/>
            </w:tcBorders>
          </w:tcPr>
          <w:p w14:paraId="2A24291C" w14:textId="77777777" w:rsidR="00F67E59" w:rsidRPr="00F35FCB" w:rsidRDefault="00F67E59" w:rsidP="00F67E59">
            <w:pPr>
              <w:spacing w:line="284" w:lineRule="atLeast"/>
              <w:jc w:val="center"/>
            </w:pPr>
            <w:r w:rsidRPr="00F35FCB">
              <w:t>Обслуживающие</w:t>
            </w:r>
          </w:p>
        </w:tc>
      </w:tr>
      <w:tr w:rsidR="00F35FCB" w:rsidRPr="00F35FCB" w14:paraId="1D7F9F28" w14:textId="77777777" w:rsidTr="00F67E59">
        <w:tc>
          <w:tcPr>
            <w:tcW w:w="1833" w:type="dxa"/>
            <w:tcBorders>
              <w:top w:val="nil"/>
              <w:left w:val="single" w:sz="8" w:space="0" w:color="000000"/>
              <w:bottom w:val="single" w:sz="8" w:space="0" w:color="000000"/>
              <w:right w:val="single" w:sz="8" w:space="0" w:color="000000"/>
            </w:tcBorders>
          </w:tcPr>
          <w:p w14:paraId="53B35FAC" w14:textId="77777777" w:rsidR="00F67E59" w:rsidRPr="00F35FCB" w:rsidRDefault="00F67E59" w:rsidP="00F67E59">
            <w:pPr>
              <w:spacing w:line="284" w:lineRule="atLeast"/>
              <w:jc w:val="center"/>
            </w:pPr>
            <w:r w:rsidRPr="00F35FCB">
              <w:t>6.12</w:t>
            </w:r>
          </w:p>
        </w:tc>
        <w:tc>
          <w:tcPr>
            <w:tcW w:w="5221" w:type="dxa"/>
            <w:tcBorders>
              <w:top w:val="nil"/>
              <w:left w:val="nil"/>
              <w:bottom w:val="single" w:sz="8" w:space="0" w:color="000000"/>
              <w:right w:val="single" w:sz="8" w:space="0" w:color="000000"/>
            </w:tcBorders>
            <w:vAlign w:val="center"/>
          </w:tcPr>
          <w:p w14:paraId="236A280C" w14:textId="77777777" w:rsidR="00F67E59" w:rsidRPr="00F35FCB" w:rsidRDefault="00F67E59" w:rsidP="00F67E59">
            <w:pPr>
              <w:spacing w:line="284" w:lineRule="atLeast"/>
              <w:ind w:right="-63"/>
            </w:pPr>
            <w:r w:rsidRPr="00F35FCB">
              <w:t xml:space="preserve">Научно-производственная деятельность </w:t>
            </w:r>
          </w:p>
        </w:tc>
        <w:tc>
          <w:tcPr>
            <w:tcW w:w="2859" w:type="dxa"/>
            <w:tcBorders>
              <w:top w:val="nil"/>
              <w:left w:val="nil"/>
              <w:bottom w:val="single" w:sz="8" w:space="0" w:color="000000"/>
              <w:right w:val="single" w:sz="8" w:space="0" w:color="000000"/>
            </w:tcBorders>
          </w:tcPr>
          <w:p w14:paraId="3A8F10AD" w14:textId="77777777" w:rsidR="00F67E59" w:rsidRPr="00F35FCB" w:rsidRDefault="00F67E59" w:rsidP="00F67E59">
            <w:pPr>
              <w:spacing w:line="284" w:lineRule="atLeast"/>
              <w:jc w:val="center"/>
            </w:pPr>
            <w:r w:rsidRPr="00F35FCB">
              <w:t>Общественные</w:t>
            </w:r>
          </w:p>
        </w:tc>
      </w:tr>
      <w:tr w:rsidR="00F35FCB" w:rsidRPr="00F35FCB" w14:paraId="261E3515" w14:textId="77777777" w:rsidTr="00F67E59">
        <w:tc>
          <w:tcPr>
            <w:tcW w:w="1833" w:type="dxa"/>
            <w:tcBorders>
              <w:top w:val="nil"/>
              <w:left w:val="single" w:sz="8" w:space="0" w:color="000000"/>
              <w:bottom w:val="single" w:sz="8" w:space="0" w:color="000000"/>
              <w:right w:val="single" w:sz="8" w:space="0" w:color="000000"/>
            </w:tcBorders>
          </w:tcPr>
          <w:p w14:paraId="440980FF" w14:textId="77777777" w:rsidR="00F67E59" w:rsidRPr="00F35FCB" w:rsidRDefault="00F67E59" w:rsidP="00F67E59">
            <w:pPr>
              <w:spacing w:line="284" w:lineRule="atLeast"/>
              <w:jc w:val="center"/>
            </w:pPr>
            <w:r w:rsidRPr="00F35FCB">
              <w:t>8.3</w:t>
            </w:r>
          </w:p>
        </w:tc>
        <w:tc>
          <w:tcPr>
            <w:tcW w:w="5221" w:type="dxa"/>
            <w:tcBorders>
              <w:top w:val="nil"/>
              <w:left w:val="nil"/>
              <w:bottom w:val="single" w:sz="8" w:space="0" w:color="000000"/>
              <w:right w:val="single" w:sz="8" w:space="0" w:color="000000"/>
            </w:tcBorders>
            <w:vAlign w:val="center"/>
          </w:tcPr>
          <w:p w14:paraId="3BA68AB5" w14:textId="77777777" w:rsidR="00F67E59" w:rsidRPr="00F35FCB" w:rsidRDefault="00F67E59" w:rsidP="00F67E59">
            <w:pPr>
              <w:spacing w:line="284" w:lineRule="atLeast"/>
              <w:ind w:right="-63"/>
            </w:pPr>
            <w:r w:rsidRPr="00F35FCB">
              <w:t xml:space="preserve">Обеспечение внутреннего правопорядка </w:t>
            </w:r>
          </w:p>
        </w:tc>
        <w:tc>
          <w:tcPr>
            <w:tcW w:w="2859" w:type="dxa"/>
            <w:tcBorders>
              <w:top w:val="nil"/>
              <w:left w:val="nil"/>
              <w:bottom w:val="single" w:sz="8" w:space="0" w:color="000000"/>
              <w:right w:val="single" w:sz="8" w:space="0" w:color="000000"/>
            </w:tcBorders>
          </w:tcPr>
          <w:p w14:paraId="7F2413F2" w14:textId="77777777" w:rsidR="00F67E59" w:rsidRPr="00F35FCB" w:rsidRDefault="00F67E59" w:rsidP="00F67E59">
            <w:pPr>
              <w:spacing w:line="284" w:lineRule="atLeast"/>
              <w:jc w:val="center"/>
            </w:pPr>
            <w:r w:rsidRPr="00F35FCB">
              <w:t>Общественные</w:t>
            </w:r>
          </w:p>
        </w:tc>
      </w:tr>
      <w:tr w:rsidR="00F35FCB" w:rsidRPr="00F35FCB" w14:paraId="16A43803" w14:textId="77777777" w:rsidTr="00F67E59">
        <w:tc>
          <w:tcPr>
            <w:tcW w:w="1833" w:type="dxa"/>
            <w:tcBorders>
              <w:top w:val="nil"/>
              <w:left w:val="single" w:sz="8" w:space="0" w:color="000000"/>
              <w:bottom w:val="single" w:sz="8" w:space="0" w:color="000000"/>
              <w:right w:val="single" w:sz="8" w:space="0" w:color="000000"/>
            </w:tcBorders>
          </w:tcPr>
          <w:p w14:paraId="6FE73E5E" w14:textId="77777777" w:rsidR="00F67E59" w:rsidRPr="00F35FCB" w:rsidRDefault="00F67E59" w:rsidP="00F67E59">
            <w:pPr>
              <w:spacing w:line="284" w:lineRule="atLeast"/>
              <w:jc w:val="center"/>
            </w:pPr>
            <w:r w:rsidRPr="00F35FCB">
              <w:t>9.2</w:t>
            </w:r>
          </w:p>
        </w:tc>
        <w:tc>
          <w:tcPr>
            <w:tcW w:w="5221" w:type="dxa"/>
            <w:tcBorders>
              <w:top w:val="nil"/>
              <w:left w:val="nil"/>
              <w:bottom w:val="single" w:sz="8" w:space="0" w:color="000000"/>
              <w:right w:val="single" w:sz="8" w:space="0" w:color="000000"/>
            </w:tcBorders>
            <w:vAlign w:val="center"/>
          </w:tcPr>
          <w:p w14:paraId="155090E4" w14:textId="77777777" w:rsidR="00F67E59" w:rsidRPr="00F35FCB" w:rsidRDefault="00F67E59" w:rsidP="00F67E59">
            <w:pPr>
              <w:spacing w:line="284" w:lineRule="atLeast"/>
              <w:ind w:right="-63"/>
            </w:pPr>
            <w:r w:rsidRPr="00F35FCB">
              <w:t>Курортная деятельность</w:t>
            </w:r>
          </w:p>
        </w:tc>
        <w:tc>
          <w:tcPr>
            <w:tcW w:w="2859" w:type="dxa"/>
            <w:tcBorders>
              <w:top w:val="nil"/>
              <w:left w:val="nil"/>
              <w:bottom w:val="single" w:sz="8" w:space="0" w:color="000000"/>
              <w:right w:val="single" w:sz="8" w:space="0" w:color="000000"/>
            </w:tcBorders>
          </w:tcPr>
          <w:p w14:paraId="4ED32E4E" w14:textId="77777777" w:rsidR="00F67E59" w:rsidRPr="00F35FCB" w:rsidRDefault="00F67E59" w:rsidP="00F67E59">
            <w:pPr>
              <w:spacing w:line="284" w:lineRule="atLeast"/>
              <w:jc w:val="center"/>
            </w:pPr>
            <w:r w:rsidRPr="00F35FCB">
              <w:t>Общественные</w:t>
            </w:r>
          </w:p>
        </w:tc>
      </w:tr>
      <w:tr w:rsidR="00F35FCB" w:rsidRPr="00F35FCB" w14:paraId="33E31B37" w14:textId="77777777" w:rsidTr="00F67E59">
        <w:tc>
          <w:tcPr>
            <w:tcW w:w="1833" w:type="dxa"/>
            <w:tcBorders>
              <w:top w:val="nil"/>
              <w:left w:val="single" w:sz="8" w:space="0" w:color="000000"/>
              <w:bottom w:val="single" w:sz="8" w:space="0" w:color="000000"/>
              <w:right w:val="single" w:sz="8" w:space="0" w:color="000000"/>
            </w:tcBorders>
          </w:tcPr>
          <w:p w14:paraId="35057E1E" w14:textId="77777777" w:rsidR="00F67E59" w:rsidRPr="00F35FCB" w:rsidRDefault="00F67E59" w:rsidP="00F67E59">
            <w:pPr>
              <w:spacing w:line="284" w:lineRule="atLeast"/>
              <w:jc w:val="center"/>
            </w:pPr>
            <w:r w:rsidRPr="00F35FCB">
              <w:t>9.2.1</w:t>
            </w:r>
          </w:p>
        </w:tc>
        <w:tc>
          <w:tcPr>
            <w:tcW w:w="5221" w:type="dxa"/>
            <w:tcBorders>
              <w:top w:val="nil"/>
              <w:left w:val="nil"/>
              <w:bottom w:val="single" w:sz="8" w:space="0" w:color="000000"/>
              <w:right w:val="single" w:sz="8" w:space="0" w:color="000000"/>
            </w:tcBorders>
            <w:vAlign w:val="center"/>
          </w:tcPr>
          <w:p w14:paraId="2EC41320" w14:textId="77777777" w:rsidR="00F67E59" w:rsidRPr="00F35FCB" w:rsidRDefault="00F67E59" w:rsidP="00F67E59">
            <w:pPr>
              <w:spacing w:line="284" w:lineRule="atLeast"/>
              <w:ind w:right="-63"/>
            </w:pPr>
            <w:r w:rsidRPr="00F35FCB">
              <w:t>Санаторная деятельность</w:t>
            </w:r>
          </w:p>
        </w:tc>
        <w:tc>
          <w:tcPr>
            <w:tcW w:w="2859" w:type="dxa"/>
            <w:tcBorders>
              <w:top w:val="nil"/>
              <w:left w:val="nil"/>
              <w:bottom w:val="single" w:sz="8" w:space="0" w:color="000000"/>
              <w:right w:val="single" w:sz="8" w:space="0" w:color="000000"/>
            </w:tcBorders>
          </w:tcPr>
          <w:p w14:paraId="331E7E61" w14:textId="77777777" w:rsidR="00F67E59" w:rsidRPr="00F35FCB" w:rsidRDefault="00F67E59" w:rsidP="00F67E59">
            <w:pPr>
              <w:spacing w:line="284" w:lineRule="atLeast"/>
              <w:jc w:val="center"/>
            </w:pPr>
            <w:r w:rsidRPr="00F35FCB">
              <w:t>Общественные</w:t>
            </w:r>
          </w:p>
        </w:tc>
      </w:tr>
    </w:tbl>
    <w:p w14:paraId="2A97EDDD" w14:textId="77777777" w:rsidR="00F67E59" w:rsidRPr="00F35FCB" w:rsidRDefault="00F67E59" w:rsidP="00F67E59">
      <w:pPr>
        <w:spacing w:line="284" w:lineRule="atLeast"/>
        <w:sectPr w:rsidR="00F67E59" w:rsidRPr="00F35FCB">
          <w:pgSz w:w="11906" w:h="16838"/>
          <w:pgMar w:top="678" w:right="851" w:bottom="1134" w:left="1134" w:header="0" w:footer="709" w:gutter="0"/>
          <w:cols w:space="720"/>
          <w:formProt w:val="0"/>
          <w:docGrid w:linePitch="360"/>
        </w:sectPr>
      </w:pPr>
      <w:r w:rsidRPr="00F35FCB">
        <w:br w:type="page"/>
      </w:r>
    </w:p>
    <w:p w14:paraId="218D0BCE" w14:textId="77777777" w:rsidR="00F67E59" w:rsidRPr="00F35FCB" w:rsidRDefault="00F67E59" w:rsidP="00F67E59">
      <w:pPr>
        <w:spacing w:line="284" w:lineRule="atLeast"/>
        <w:ind w:firstLine="851"/>
        <w:jc w:val="both"/>
      </w:pPr>
      <w:r w:rsidRPr="00F35FCB">
        <w:t>1. Требования к объемно-пространственным и архитектурно-стилистическим характеристикам объектов капитального строительства:</w:t>
      </w:r>
    </w:p>
    <w:tbl>
      <w:tblPr>
        <w:tblW w:w="15304" w:type="dxa"/>
        <w:jc w:val="center"/>
        <w:tblLayout w:type="fixed"/>
        <w:tblCellMar>
          <w:top w:w="56" w:type="dxa"/>
          <w:left w:w="56" w:type="dxa"/>
          <w:bottom w:w="56" w:type="dxa"/>
          <w:right w:w="56" w:type="dxa"/>
        </w:tblCellMar>
        <w:tblLook w:val="0600" w:firstRow="0" w:lastRow="0" w:firstColumn="0" w:lastColumn="0" w:noHBand="1" w:noVBand="1"/>
      </w:tblPr>
      <w:tblGrid>
        <w:gridCol w:w="420"/>
        <w:gridCol w:w="1417"/>
        <w:gridCol w:w="1420"/>
        <w:gridCol w:w="992"/>
        <w:gridCol w:w="1134"/>
        <w:gridCol w:w="992"/>
        <w:gridCol w:w="851"/>
        <w:gridCol w:w="1276"/>
        <w:gridCol w:w="1134"/>
        <w:gridCol w:w="1134"/>
        <w:gridCol w:w="992"/>
        <w:gridCol w:w="996"/>
        <w:gridCol w:w="1272"/>
        <w:gridCol w:w="1274"/>
      </w:tblGrid>
      <w:tr w:rsidR="00F35FCB" w:rsidRPr="00F35FCB" w14:paraId="4CA02AB3" w14:textId="77777777" w:rsidTr="00F67E59">
        <w:trPr>
          <w:trHeight w:hRule="exact" w:val="10"/>
          <w:tblHeader/>
          <w:jc w:val="center"/>
        </w:trPr>
        <w:tc>
          <w:tcPr>
            <w:tcW w:w="419" w:type="dxa"/>
            <w:vMerge w:val="restart"/>
            <w:tcBorders>
              <w:top w:val="single" w:sz="4" w:space="0" w:color="000000"/>
              <w:left w:val="single" w:sz="4" w:space="0" w:color="000000"/>
              <w:bottom w:val="single" w:sz="4" w:space="0" w:color="000000"/>
              <w:right w:val="single" w:sz="4" w:space="0" w:color="000000"/>
            </w:tcBorders>
          </w:tcPr>
          <w:p w14:paraId="3B0AB37B" w14:textId="77777777" w:rsidR="00F67E59" w:rsidRPr="00F35FCB" w:rsidRDefault="00F67E59" w:rsidP="00F67E59">
            <w:pPr>
              <w:widowControl w:val="0"/>
              <w:spacing w:line="254" w:lineRule="auto"/>
              <w:ind w:left="-67" w:right="-59"/>
              <w:jc w:val="center"/>
              <w:rPr>
                <w:rFonts w:eastAsia="Roboto"/>
                <w:lang w:eastAsia="ja-JP"/>
              </w:rPr>
            </w:pPr>
            <w:r w:rsidRPr="00F35FCB">
              <w:rPr>
                <w:rFonts w:eastAsia="Nova Mono"/>
                <w:lang w:eastAsia="ja-JP"/>
              </w:rPr>
              <w:t>№ п/п</w:t>
            </w:r>
          </w:p>
        </w:tc>
        <w:tc>
          <w:tcPr>
            <w:tcW w:w="1417" w:type="dxa"/>
            <w:vMerge w:val="restart"/>
            <w:tcBorders>
              <w:top w:val="single" w:sz="4" w:space="0" w:color="000000"/>
              <w:left w:val="single" w:sz="4" w:space="0" w:color="000000"/>
              <w:bottom w:val="single" w:sz="4" w:space="0" w:color="000000"/>
              <w:right w:val="single" w:sz="4" w:space="0" w:color="000000"/>
            </w:tcBorders>
          </w:tcPr>
          <w:p w14:paraId="249440C4" w14:textId="77777777" w:rsidR="00F67E59" w:rsidRPr="00F35FCB" w:rsidRDefault="00F67E59" w:rsidP="00F67E59">
            <w:pPr>
              <w:widowControl w:val="0"/>
              <w:spacing w:line="254" w:lineRule="auto"/>
              <w:jc w:val="center"/>
              <w:rPr>
                <w:rFonts w:eastAsia="Roboto"/>
                <w:lang w:eastAsia="ja-JP"/>
              </w:rPr>
            </w:pPr>
            <w:r w:rsidRPr="00F35FCB">
              <w:rPr>
                <w:rFonts w:eastAsia="Roboto"/>
                <w:lang w:eastAsia="ja-JP"/>
              </w:rPr>
              <w:t>Код и наименование вида разрешенного использования земельного участка</w:t>
            </w:r>
          </w:p>
        </w:tc>
        <w:tc>
          <w:tcPr>
            <w:tcW w:w="1420" w:type="dxa"/>
            <w:vMerge w:val="restart"/>
            <w:tcBorders>
              <w:top w:val="single" w:sz="4" w:space="0" w:color="000000"/>
              <w:left w:val="single" w:sz="4" w:space="0" w:color="000000"/>
              <w:bottom w:val="single" w:sz="4" w:space="0" w:color="000000"/>
              <w:right w:val="single" w:sz="4" w:space="0" w:color="000000"/>
            </w:tcBorders>
          </w:tcPr>
          <w:p w14:paraId="668552D4" w14:textId="77777777" w:rsidR="00F67E59" w:rsidRPr="00F35FCB" w:rsidRDefault="00F67E59" w:rsidP="00F67E59">
            <w:pPr>
              <w:widowControl w:val="0"/>
              <w:spacing w:line="254" w:lineRule="auto"/>
              <w:jc w:val="center"/>
              <w:rPr>
                <w:rFonts w:eastAsia="Roboto"/>
                <w:lang w:eastAsia="ja-JP"/>
              </w:rPr>
            </w:pPr>
            <w:r w:rsidRPr="00F35FCB">
              <w:rPr>
                <w:rFonts w:eastAsia="Roboto"/>
                <w:lang w:eastAsia="ja-JP"/>
              </w:rPr>
              <w:t>Максимальный отступ зданий, строений, сооружений, формирующих уличный фронт, от красных линий**, м</w:t>
            </w:r>
          </w:p>
        </w:tc>
        <w:tc>
          <w:tcPr>
            <w:tcW w:w="992" w:type="dxa"/>
            <w:vMerge w:val="restart"/>
            <w:tcBorders>
              <w:top w:val="single" w:sz="4" w:space="0" w:color="000000"/>
              <w:left w:val="single" w:sz="4" w:space="0" w:color="000000"/>
              <w:bottom w:val="single" w:sz="4" w:space="0" w:color="000000"/>
              <w:right w:val="single" w:sz="4" w:space="0" w:color="000000"/>
            </w:tcBorders>
          </w:tcPr>
          <w:p w14:paraId="23C76EA0" w14:textId="77777777" w:rsidR="00F67E59" w:rsidRPr="00F35FCB" w:rsidRDefault="00F67E59" w:rsidP="00F67E59">
            <w:pPr>
              <w:widowControl w:val="0"/>
              <w:spacing w:line="254" w:lineRule="auto"/>
              <w:jc w:val="center"/>
              <w:rPr>
                <w:rFonts w:eastAsia="Roboto"/>
                <w:lang w:eastAsia="ja-JP"/>
              </w:rPr>
            </w:pPr>
            <w:r w:rsidRPr="00F35FCB">
              <w:rPr>
                <w:rFonts w:eastAsia="Roboto"/>
                <w:lang w:eastAsia="ja-JP"/>
              </w:rPr>
              <w:t>Минимальная высота здания вдоль улично-дорожной сети, м</w:t>
            </w:r>
          </w:p>
        </w:tc>
        <w:tc>
          <w:tcPr>
            <w:tcW w:w="1134" w:type="dxa"/>
            <w:vMerge w:val="restart"/>
            <w:tcBorders>
              <w:top w:val="single" w:sz="4" w:space="0" w:color="000000"/>
              <w:left w:val="single" w:sz="4" w:space="0" w:color="000000"/>
              <w:bottom w:val="single" w:sz="4" w:space="0" w:color="000000"/>
              <w:right w:val="single" w:sz="4" w:space="0" w:color="000000"/>
            </w:tcBorders>
          </w:tcPr>
          <w:p w14:paraId="34EBC146" w14:textId="77777777" w:rsidR="00F67E59" w:rsidRPr="00F35FCB" w:rsidRDefault="00F67E59" w:rsidP="00F67E59">
            <w:pPr>
              <w:widowControl w:val="0"/>
              <w:spacing w:line="254" w:lineRule="auto"/>
              <w:ind w:left="-110" w:right="-63"/>
              <w:jc w:val="center"/>
              <w:rPr>
                <w:rFonts w:eastAsia="Roboto"/>
                <w:lang w:eastAsia="ja-JP"/>
              </w:rPr>
            </w:pPr>
            <w:r w:rsidRPr="00F35FCB">
              <w:rPr>
                <w:rFonts w:eastAsia="Roboto"/>
                <w:lang w:eastAsia="ja-JP"/>
              </w:rPr>
              <w:t>Минимальный процент застроенности уличного фронта, %</w:t>
            </w:r>
          </w:p>
        </w:tc>
        <w:tc>
          <w:tcPr>
            <w:tcW w:w="992" w:type="dxa"/>
            <w:vMerge w:val="restart"/>
            <w:tcBorders>
              <w:top w:val="single" w:sz="4" w:space="0" w:color="000000"/>
              <w:left w:val="single" w:sz="4" w:space="0" w:color="000000"/>
              <w:bottom w:val="single" w:sz="4" w:space="0" w:color="000000"/>
              <w:right w:val="single" w:sz="4" w:space="0" w:color="000000"/>
            </w:tcBorders>
          </w:tcPr>
          <w:p w14:paraId="53626967" w14:textId="77777777" w:rsidR="00F67E59" w:rsidRPr="00F35FCB" w:rsidRDefault="00F67E59" w:rsidP="00F67E59">
            <w:pPr>
              <w:widowControl w:val="0"/>
              <w:spacing w:line="254" w:lineRule="auto"/>
              <w:jc w:val="center"/>
              <w:rPr>
                <w:rFonts w:eastAsia="Roboto"/>
                <w:lang w:eastAsia="ja-JP"/>
              </w:rPr>
            </w:pPr>
            <w:r w:rsidRPr="00F35FCB">
              <w:rPr>
                <w:rFonts w:eastAsia="Roboto"/>
                <w:lang w:eastAsia="ja-JP"/>
              </w:rPr>
              <w:t>Минимальная высота типового этажа, м</w:t>
            </w:r>
          </w:p>
        </w:tc>
        <w:tc>
          <w:tcPr>
            <w:tcW w:w="851" w:type="dxa"/>
            <w:vMerge w:val="restart"/>
            <w:tcBorders>
              <w:top w:val="single" w:sz="4" w:space="0" w:color="000000"/>
              <w:left w:val="single" w:sz="4" w:space="0" w:color="000000"/>
              <w:bottom w:val="single" w:sz="4" w:space="0" w:color="000000"/>
              <w:right w:val="single" w:sz="4" w:space="0" w:color="000000"/>
            </w:tcBorders>
          </w:tcPr>
          <w:p w14:paraId="01727F7F" w14:textId="77777777" w:rsidR="00F67E59" w:rsidRPr="00F35FCB" w:rsidRDefault="00F67E59" w:rsidP="00F67E59">
            <w:pPr>
              <w:widowControl w:val="0"/>
              <w:spacing w:line="254" w:lineRule="auto"/>
              <w:jc w:val="center"/>
              <w:rPr>
                <w:rFonts w:eastAsia="Roboto"/>
                <w:lang w:eastAsia="ja-JP"/>
              </w:rPr>
            </w:pPr>
            <w:r w:rsidRPr="00F35FCB">
              <w:rPr>
                <w:rFonts w:eastAsia="Roboto"/>
                <w:lang w:eastAsia="ja-JP"/>
              </w:rPr>
              <w:t>Минимальная высота первого этажа зданий***, м</w:t>
            </w:r>
          </w:p>
        </w:tc>
        <w:tc>
          <w:tcPr>
            <w:tcW w:w="1276" w:type="dxa"/>
            <w:vMerge w:val="restart"/>
            <w:tcBorders>
              <w:top w:val="single" w:sz="4" w:space="0" w:color="000000"/>
              <w:left w:val="single" w:sz="4" w:space="0" w:color="000000"/>
              <w:bottom w:val="single" w:sz="4" w:space="0" w:color="000000"/>
              <w:right w:val="single" w:sz="4" w:space="0" w:color="000000"/>
            </w:tcBorders>
          </w:tcPr>
          <w:p w14:paraId="2091CDE8" w14:textId="77777777" w:rsidR="00F67E59" w:rsidRPr="00F35FCB" w:rsidRDefault="00F67E59" w:rsidP="00F67E59">
            <w:pPr>
              <w:spacing w:line="254" w:lineRule="auto"/>
              <w:ind w:left="-74" w:right="-99"/>
              <w:jc w:val="center"/>
              <w:rPr>
                <w:rFonts w:eastAsia="Roboto"/>
                <w:lang w:eastAsia="ja-JP"/>
              </w:rPr>
            </w:pPr>
            <w:r w:rsidRPr="00F35FCB">
              <w:rPr>
                <w:rFonts w:eastAsia="Roboto"/>
                <w:lang w:eastAsia="ja-JP"/>
              </w:rPr>
              <w:t xml:space="preserve">Минимальный процент остекления </w:t>
            </w:r>
            <w:r w:rsidRPr="00F35FCB">
              <w:rPr>
                <w:rFonts w:eastAsia="Roboto"/>
                <w:lang w:eastAsia="ja-JP"/>
              </w:rPr>
              <w:br w:type="textWrapping" w:clear="all"/>
              <w:t>фасада первого этажа***, %</w:t>
            </w:r>
          </w:p>
        </w:tc>
        <w:tc>
          <w:tcPr>
            <w:tcW w:w="1134" w:type="dxa"/>
            <w:vMerge w:val="restart"/>
            <w:tcBorders>
              <w:top w:val="single" w:sz="4" w:space="0" w:color="000000"/>
              <w:left w:val="single" w:sz="4" w:space="0" w:color="000000"/>
              <w:bottom w:val="single" w:sz="4" w:space="0" w:color="000000"/>
              <w:right w:val="single" w:sz="4" w:space="0" w:color="000000"/>
            </w:tcBorders>
          </w:tcPr>
          <w:p w14:paraId="1494FB8D" w14:textId="77777777" w:rsidR="00F67E59" w:rsidRPr="00F35FCB" w:rsidRDefault="00F67E59" w:rsidP="00F67E59">
            <w:pPr>
              <w:spacing w:line="254" w:lineRule="auto"/>
              <w:jc w:val="center"/>
              <w:rPr>
                <w:rFonts w:eastAsia="Roboto"/>
                <w:lang w:eastAsia="ja-JP"/>
              </w:rPr>
            </w:pPr>
            <w:r w:rsidRPr="00F35FCB">
              <w:rPr>
                <w:rFonts w:eastAsia="Roboto"/>
                <w:lang w:eastAsia="ja-JP"/>
              </w:rPr>
              <w:t>Минимальная высота оконных проемов первых этажей***, м</w:t>
            </w:r>
          </w:p>
        </w:tc>
        <w:tc>
          <w:tcPr>
            <w:tcW w:w="1134" w:type="dxa"/>
            <w:vMerge w:val="restart"/>
            <w:tcBorders>
              <w:top w:val="single" w:sz="4" w:space="0" w:color="000000"/>
              <w:left w:val="single" w:sz="4" w:space="0" w:color="000000"/>
              <w:bottom w:val="single" w:sz="4" w:space="0" w:color="000000"/>
              <w:right w:val="single" w:sz="4" w:space="0" w:color="000000"/>
            </w:tcBorders>
          </w:tcPr>
          <w:p w14:paraId="32830D07" w14:textId="77777777" w:rsidR="00F67E59" w:rsidRPr="00F35FCB" w:rsidRDefault="00F67E59" w:rsidP="00F67E59">
            <w:pPr>
              <w:widowControl w:val="0"/>
              <w:spacing w:line="254" w:lineRule="auto"/>
              <w:jc w:val="center"/>
              <w:rPr>
                <w:rFonts w:eastAsia="Roboto"/>
                <w:lang w:eastAsia="ja-JP"/>
              </w:rPr>
            </w:pPr>
            <w:r w:rsidRPr="00F35FCB">
              <w:rPr>
                <w:rFonts w:eastAsia="Roboto"/>
                <w:lang w:eastAsia="ja-JP"/>
              </w:rPr>
              <w:t>Максимальный уклон кровли, градусов</w:t>
            </w:r>
          </w:p>
        </w:tc>
        <w:tc>
          <w:tcPr>
            <w:tcW w:w="992" w:type="dxa"/>
            <w:vMerge w:val="restart"/>
            <w:tcBorders>
              <w:top w:val="single" w:sz="4" w:space="0" w:color="000000"/>
              <w:left w:val="single" w:sz="4" w:space="0" w:color="000000"/>
              <w:bottom w:val="single" w:sz="4" w:space="0" w:color="000000"/>
              <w:right w:val="single" w:sz="4" w:space="0" w:color="000000"/>
            </w:tcBorders>
          </w:tcPr>
          <w:p w14:paraId="68979B99" w14:textId="77777777" w:rsidR="00F67E59" w:rsidRPr="00F35FCB" w:rsidRDefault="00F67E59" w:rsidP="00F67E59">
            <w:pPr>
              <w:widowControl w:val="0"/>
              <w:spacing w:line="254" w:lineRule="auto"/>
              <w:jc w:val="center"/>
              <w:rPr>
                <w:rFonts w:eastAsia="Roboto"/>
                <w:lang w:eastAsia="ja-JP"/>
              </w:rPr>
            </w:pPr>
            <w:r w:rsidRPr="00F35FCB">
              <w:rPr>
                <w:rFonts w:eastAsia="Roboto"/>
                <w:lang w:eastAsia="ja-JP"/>
              </w:rPr>
              <w:t>Максимальная отметка входной группы, м</w:t>
            </w:r>
          </w:p>
        </w:tc>
        <w:tc>
          <w:tcPr>
            <w:tcW w:w="996" w:type="dxa"/>
            <w:vMerge w:val="restart"/>
            <w:tcBorders>
              <w:top w:val="single" w:sz="4" w:space="0" w:color="000000"/>
              <w:left w:val="single" w:sz="4" w:space="0" w:color="000000"/>
              <w:bottom w:val="single" w:sz="4" w:space="0" w:color="000000"/>
              <w:right w:val="single" w:sz="4" w:space="0" w:color="000000"/>
            </w:tcBorders>
          </w:tcPr>
          <w:p w14:paraId="1B391ACF" w14:textId="77777777" w:rsidR="00F67E59" w:rsidRPr="00F35FCB" w:rsidRDefault="00F67E59" w:rsidP="00F67E59">
            <w:pPr>
              <w:widowControl w:val="0"/>
              <w:spacing w:line="254" w:lineRule="auto"/>
              <w:ind w:right="-31"/>
              <w:jc w:val="center"/>
              <w:rPr>
                <w:rFonts w:eastAsia="Roboto"/>
                <w:lang w:eastAsia="ja-JP"/>
              </w:rPr>
            </w:pPr>
            <w:r w:rsidRPr="00F35FCB">
              <w:rPr>
                <w:rFonts w:eastAsia="Roboto"/>
                <w:lang w:eastAsia="ja-JP"/>
              </w:rPr>
              <w:t>Максимальный выступ консольных эле-ментов фасада здания, сооружения за допустимую линию застройки, м</w:t>
            </w:r>
          </w:p>
        </w:tc>
        <w:tc>
          <w:tcPr>
            <w:tcW w:w="1272" w:type="dxa"/>
            <w:vMerge w:val="restart"/>
            <w:tcBorders>
              <w:top w:val="single" w:sz="4" w:space="0" w:color="000000"/>
              <w:left w:val="single" w:sz="4" w:space="0" w:color="000000"/>
              <w:bottom w:val="single" w:sz="4" w:space="0" w:color="000000"/>
              <w:right w:val="single" w:sz="4" w:space="0" w:color="000000"/>
            </w:tcBorders>
          </w:tcPr>
          <w:p w14:paraId="78C6274D" w14:textId="77777777" w:rsidR="00F67E59" w:rsidRPr="00F35FCB" w:rsidRDefault="00F67E59" w:rsidP="00F67E59">
            <w:pPr>
              <w:widowControl w:val="0"/>
              <w:spacing w:line="254" w:lineRule="auto"/>
              <w:ind w:left="-73" w:right="-85"/>
              <w:jc w:val="center"/>
              <w:rPr>
                <w:rFonts w:eastAsia="Roboto"/>
                <w:lang w:eastAsia="ja-JP"/>
              </w:rPr>
            </w:pPr>
            <w:r w:rsidRPr="00F35FCB">
              <w:rPr>
                <w:rFonts w:eastAsia="Roboto"/>
                <w:lang w:eastAsia="ja-JP"/>
              </w:rPr>
              <w:t>Максимальная общая высота ограждений земельного участка от уровня земли***, м</w:t>
            </w:r>
          </w:p>
        </w:tc>
        <w:tc>
          <w:tcPr>
            <w:tcW w:w="1274" w:type="dxa"/>
            <w:vMerge w:val="restart"/>
            <w:tcBorders>
              <w:top w:val="single" w:sz="4" w:space="0" w:color="000000"/>
              <w:left w:val="single" w:sz="4" w:space="0" w:color="000000"/>
              <w:bottom w:val="single" w:sz="4" w:space="0" w:color="000000"/>
              <w:right w:val="single" w:sz="4" w:space="0" w:color="000000"/>
            </w:tcBorders>
          </w:tcPr>
          <w:p w14:paraId="64DEA656" w14:textId="77777777" w:rsidR="00F67E59" w:rsidRPr="00F35FCB" w:rsidRDefault="00F67E59" w:rsidP="00F67E59">
            <w:pPr>
              <w:widowControl w:val="0"/>
              <w:spacing w:line="254" w:lineRule="auto"/>
              <w:jc w:val="center"/>
              <w:rPr>
                <w:rFonts w:eastAsia="Roboto"/>
                <w:lang w:eastAsia="ja-JP"/>
              </w:rPr>
            </w:pPr>
            <w:r w:rsidRPr="00F35FCB">
              <w:rPr>
                <w:rFonts w:eastAsia="Roboto"/>
                <w:lang w:eastAsia="ja-JP"/>
              </w:rPr>
              <w:t>Максимальная высота не просматриваемой части ограждений земельного участка***, м</w:t>
            </w:r>
          </w:p>
        </w:tc>
      </w:tr>
      <w:tr w:rsidR="00F35FCB" w:rsidRPr="00F35FCB" w14:paraId="10867FA1" w14:textId="77777777" w:rsidTr="00F67E59">
        <w:trPr>
          <w:trHeight w:val="3419"/>
          <w:tblHeader/>
          <w:jc w:val="center"/>
        </w:trPr>
        <w:tc>
          <w:tcPr>
            <w:tcW w:w="4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2FFBA" w14:textId="77777777" w:rsidR="00F67E59" w:rsidRPr="00F35FCB" w:rsidRDefault="00F67E59" w:rsidP="00F67E59">
            <w:pPr>
              <w:rPr>
                <w:rFonts w:eastAsia="Roboto"/>
                <w:lang w:eastAsia="ja-JP"/>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94F39" w14:textId="77777777" w:rsidR="00F67E59" w:rsidRPr="00F35FCB" w:rsidRDefault="00F67E59" w:rsidP="00F67E59">
            <w:pPr>
              <w:rPr>
                <w:rFonts w:eastAsia="Roboto"/>
                <w:lang w:eastAsia="ja-JP"/>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11093" w14:textId="77777777" w:rsidR="00F67E59" w:rsidRPr="00F35FCB" w:rsidRDefault="00F67E59" w:rsidP="00F67E59">
            <w:pPr>
              <w:rPr>
                <w:rFonts w:eastAsia="Roboto"/>
                <w:lang w:eastAsia="ja-JP"/>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5D38E" w14:textId="77777777" w:rsidR="00F67E59" w:rsidRPr="00F35FCB" w:rsidRDefault="00F67E59" w:rsidP="00F67E59">
            <w:pPr>
              <w:rPr>
                <w:rFonts w:eastAsia="Roboto"/>
                <w:lang w:eastAsia="ja-JP"/>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1EE0B" w14:textId="77777777" w:rsidR="00F67E59" w:rsidRPr="00F35FCB" w:rsidRDefault="00F67E59" w:rsidP="00F67E59">
            <w:pPr>
              <w:rPr>
                <w:rFonts w:eastAsia="Roboto"/>
                <w:lang w:eastAsia="ja-JP"/>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5CE5A" w14:textId="77777777" w:rsidR="00F67E59" w:rsidRPr="00F35FCB" w:rsidRDefault="00F67E59" w:rsidP="00F67E59">
            <w:pPr>
              <w:rPr>
                <w:rFonts w:eastAsia="Roboto"/>
                <w:lang w:eastAsia="ja-JP"/>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A0892" w14:textId="77777777" w:rsidR="00F67E59" w:rsidRPr="00F35FCB" w:rsidRDefault="00F67E59" w:rsidP="00F67E59">
            <w:pPr>
              <w:rPr>
                <w:rFonts w:eastAsia="Roboto"/>
                <w:lang w:eastAsia="ja-JP"/>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79385" w14:textId="77777777" w:rsidR="00F67E59" w:rsidRPr="00F35FCB" w:rsidRDefault="00F67E59" w:rsidP="00F67E59">
            <w:pPr>
              <w:rPr>
                <w:rFonts w:eastAsia="Roboto"/>
                <w:lang w:eastAsia="ja-JP"/>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31DEC" w14:textId="77777777" w:rsidR="00F67E59" w:rsidRPr="00F35FCB" w:rsidRDefault="00F67E59" w:rsidP="00F67E59">
            <w:pPr>
              <w:rPr>
                <w:rFonts w:eastAsia="Roboto"/>
                <w:lang w:eastAsia="ja-JP"/>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FC0F3" w14:textId="77777777" w:rsidR="00F67E59" w:rsidRPr="00F35FCB" w:rsidRDefault="00F67E59" w:rsidP="00F67E59">
            <w:pPr>
              <w:rPr>
                <w:rFonts w:eastAsia="Roboto"/>
                <w:lang w:eastAsia="ja-JP"/>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9F86E" w14:textId="77777777" w:rsidR="00F67E59" w:rsidRPr="00F35FCB" w:rsidRDefault="00F67E59" w:rsidP="00F67E59">
            <w:pPr>
              <w:rPr>
                <w:rFonts w:eastAsia="Roboto"/>
                <w:lang w:eastAsia="ja-JP"/>
              </w:rPr>
            </w:pPr>
          </w:p>
        </w:tc>
        <w:tc>
          <w:tcPr>
            <w:tcW w:w="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C58BF" w14:textId="77777777" w:rsidR="00F67E59" w:rsidRPr="00F35FCB" w:rsidRDefault="00F67E59" w:rsidP="00F67E59">
            <w:pPr>
              <w:rPr>
                <w:rFonts w:eastAsia="Roboto"/>
                <w:lang w:eastAsia="ja-JP"/>
              </w:rPr>
            </w:pPr>
          </w:p>
        </w:tc>
        <w:tc>
          <w:tcPr>
            <w:tcW w:w="12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5677C" w14:textId="77777777" w:rsidR="00F67E59" w:rsidRPr="00F35FCB" w:rsidRDefault="00F67E59" w:rsidP="00F67E59">
            <w:pPr>
              <w:rPr>
                <w:rFonts w:eastAsia="Roboto"/>
                <w:lang w:eastAsia="ja-JP"/>
              </w:rPr>
            </w:pPr>
          </w:p>
        </w:tc>
        <w:tc>
          <w:tcPr>
            <w:tcW w:w="12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FE08E" w14:textId="77777777" w:rsidR="00F67E59" w:rsidRPr="00F35FCB" w:rsidRDefault="00F67E59" w:rsidP="00F67E59">
            <w:pPr>
              <w:rPr>
                <w:rFonts w:eastAsia="Roboto"/>
                <w:lang w:eastAsia="ja-JP"/>
              </w:rPr>
            </w:pPr>
          </w:p>
        </w:tc>
      </w:tr>
      <w:tr w:rsidR="00F35FCB" w:rsidRPr="00F35FCB" w14:paraId="6DA4F653"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12DB0760"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B6B714" w14:textId="77777777" w:rsidR="00F67E59" w:rsidRPr="00F35FCB" w:rsidRDefault="00F67E59" w:rsidP="00F67E59">
            <w:pPr>
              <w:spacing w:line="254" w:lineRule="auto"/>
              <w:rPr>
                <w:rFonts w:eastAsia="Roboto"/>
                <w:lang w:eastAsia="ja-JP"/>
              </w:rPr>
            </w:pPr>
            <w:r w:rsidRPr="00F35FCB">
              <w:rPr>
                <w:rFonts w:eastAsia="Roboto"/>
                <w:lang w:eastAsia="ja-JP"/>
              </w:rPr>
              <w:t>2.1 Для индивидуального жилищного строительства</w:t>
            </w:r>
          </w:p>
        </w:tc>
        <w:tc>
          <w:tcPr>
            <w:tcW w:w="14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79A65DD"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top w:val="single" w:sz="6" w:space="0" w:color="000000"/>
              <w:bottom w:val="single" w:sz="6" w:space="0" w:color="000000"/>
              <w:right w:val="single" w:sz="6" w:space="0" w:color="000000"/>
            </w:tcBorders>
            <w:tcMar>
              <w:top w:w="0" w:type="dxa"/>
              <w:bottom w:w="0" w:type="dxa"/>
            </w:tcMar>
            <w:vAlign w:val="center"/>
          </w:tcPr>
          <w:p w14:paraId="3942A2D5"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top w:val="single" w:sz="6" w:space="0" w:color="000000"/>
              <w:bottom w:val="single" w:sz="6" w:space="0" w:color="000000"/>
              <w:right w:val="single" w:sz="6" w:space="0" w:color="000000"/>
            </w:tcBorders>
            <w:tcMar>
              <w:top w:w="0" w:type="dxa"/>
              <w:bottom w:w="0" w:type="dxa"/>
            </w:tcMar>
            <w:vAlign w:val="center"/>
          </w:tcPr>
          <w:p w14:paraId="4C6D8D2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top w:val="single" w:sz="6" w:space="0" w:color="000000"/>
              <w:bottom w:val="single" w:sz="6" w:space="0" w:color="000000"/>
              <w:right w:val="single" w:sz="6" w:space="0" w:color="000000"/>
            </w:tcBorders>
            <w:tcMar>
              <w:top w:w="0" w:type="dxa"/>
              <w:bottom w:w="0" w:type="dxa"/>
            </w:tcMar>
            <w:vAlign w:val="center"/>
          </w:tcPr>
          <w:p w14:paraId="21CD382F"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851" w:type="dxa"/>
            <w:tcBorders>
              <w:top w:val="single" w:sz="6" w:space="0" w:color="000000"/>
              <w:bottom w:val="single" w:sz="6" w:space="0" w:color="000000"/>
              <w:right w:val="single" w:sz="6" w:space="0" w:color="000000"/>
            </w:tcBorders>
            <w:tcMar>
              <w:top w:w="0" w:type="dxa"/>
              <w:bottom w:w="0" w:type="dxa"/>
            </w:tcMar>
            <w:vAlign w:val="center"/>
          </w:tcPr>
          <w:p w14:paraId="58F1383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6" w:type="dxa"/>
            <w:tcBorders>
              <w:top w:val="single" w:sz="6" w:space="0" w:color="000000"/>
              <w:bottom w:val="single" w:sz="6" w:space="0" w:color="000000"/>
              <w:right w:val="single" w:sz="6" w:space="0" w:color="000000"/>
            </w:tcBorders>
            <w:tcMar>
              <w:top w:w="0" w:type="dxa"/>
              <w:bottom w:w="0" w:type="dxa"/>
            </w:tcMar>
            <w:vAlign w:val="center"/>
          </w:tcPr>
          <w:p w14:paraId="390596D4"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top w:val="single" w:sz="6" w:space="0" w:color="000000"/>
              <w:bottom w:val="single" w:sz="6" w:space="0" w:color="000000"/>
              <w:right w:val="single" w:sz="6" w:space="0" w:color="000000"/>
            </w:tcBorders>
            <w:tcMar>
              <w:top w:w="0" w:type="dxa"/>
              <w:bottom w:w="0" w:type="dxa"/>
            </w:tcMar>
            <w:vAlign w:val="center"/>
          </w:tcPr>
          <w:p w14:paraId="2678137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top w:val="single" w:sz="6" w:space="0" w:color="000000"/>
              <w:bottom w:val="single" w:sz="6" w:space="0" w:color="000000"/>
              <w:right w:val="single" w:sz="6" w:space="0" w:color="000000"/>
            </w:tcBorders>
            <w:tcMar>
              <w:top w:w="0" w:type="dxa"/>
              <w:bottom w:w="0" w:type="dxa"/>
            </w:tcMar>
            <w:vAlign w:val="center"/>
          </w:tcPr>
          <w:p w14:paraId="67907F65"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992" w:type="dxa"/>
            <w:tcBorders>
              <w:top w:val="single" w:sz="6" w:space="0" w:color="000000"/>
              <w:bottom w:val="single" w:sz="6" w:space="0" w:color="000000"/>
              <w:right w:val="single" w:sz="6" w:space="0" w:color="000000"/>
            </w:tcBorders>
            <w:tcMar>
              <w:top w:w="0" w:type="dxa"/>
              <w:bottom w:w="0" w:type="dxa"/>
            </w:tcMar>
            <w:vAlign w:val="center"/>
          </w:tcPr>
          <w:p w14:paraId="2D742F7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6" w:type="dxa"/>
            <w:tcBorders>
              <w:top w:val="single" w:sz="6" w:space="0" w:color="000000"/>
              <w:bottom w:val="single" w:sz="6" w:space="0" w:color="000000"/>
              <w:right w:val="single" w:sz="6" w:space="0" w:color="000000"/>
            </w:tcBorders>
            <w:tcMar>
              <w:top w:w="0" w:type="dxa"/>
              <w:bottom w:w="0" w:type="dxa"/>
            </w:tcMar>
            <w:vAlign w:val="center"/>
          </w:tcPr>
          <w:p w14:paraId="5D4EBA8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2" w:type="dxa"/>
            <w:tcBorders>
              <w:top w:val="single" w:sz="6" w:space="0" w:color="000000"/>
              <w:bottom w:val="single" w:sz="6" w:space="0" w:color="000000"/>
              <w:right w:val="single" w:sz="6" w:space="0" w:color="000000"/>
            </w:tcBorders>
            <w:tcMar>
              <w:top w:w="0" w:type="dxa"/>
              <w:bottom w:w="0" w:type="dxa"/>
            </w:tcMar>
            <w:vAlign w:val="center"/>
          </w:tcPr>
          <w:p w14:paraId="3056D15E"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top w:val="single" w:sz="6" w:space="0" w:color="000000"/>
              <w:bottom w:val="single" w:sz="6" w:space="0" w:color="000000"/>
              <w:right w:val="single" w:sz="6" w:space="0" w:color="000000"/>
            </w:tcBorders>
            <w:tcMar>
              <w:top w:w="0" w:type="dxa"/>
              <w:bottom w:w="0" w:type="dxa"/>
            </w:tcMar>
            <w:vAlign w:val="center"/>
          </w:tcPr>
          <w:p w14:paraId="0DAAD473"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46CFC4E2"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6C8AB0FB"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FB47D81" w14:textId="77777777" w:rsidR="00F67E59" w:rsidRPr="00F35FCB" w:rsidRDefault="00F67E59" w:rsidP="00F67E59">
            <w:pPr>
              <w:spacing w:line="254" w:lineRule="auto"/>
              <w:ind w:right="-103"/>
              <w:rPr>
                <w:rFonts w:eastAsia="Roboto"/>
                <w:lang w:eastAsia="ja-JP"/>
              </w:rPr>
            </w:pPr>
            <w:r w:rsidRPr="00F35FCB">
              <w:rPr>
                <w:rFonts w:eastAsia="Roboto"/>
                <w:lang w:eastAsia="ja-JP"/>
              </w:rPr>
              <w:t>2.1.1 Малоэтажная многоквартирная жилая застройка</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6A3F7C2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2089D5A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62D65570"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992" w:type="dxa"/>
            <w:tcBorders>
              <w:bottom w:val="single" w:sz="6" w:space="0" w:color="000000"/>
              <w:right w:val="single" w:sz="6" w:space="0" w:color="000000"/>
            </w:tcBorders>
            <w:tcMar>
              <w:top w:w="0" w:type="dxa"/>
              <w:bottom w:w="0" w:type="dxa"/>
            </w:tcMar>
            <w:vAlign w:val="center"/>
          </w:tcPr>
          <w:p w14:paraId="5398877F"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1D92FCDD"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6" w:type="dxa"/>
            <w:tcBorders>
              <w:bottom w:val="single" w:sz="6" w:space="0" w:color="000000"/>
              <w:right w:val="single" w:sz="6" w:space="0" w:color="000000"/>
            </w:tcBorders>
            <w:tcMar>
              <w:top w:w="0" w:type="dxa"/>
              <w:bottom w:w="0" w:type="dxa"/>
            </w:tcMar>
            <w:vAlign w:val="center"/>
          </w:tcPr>
          <w:p w14:paraId="2AFB6914" w14:textId="77777777" w:rsidR="00F67E59" w:rsidRPr="00F35FCB" w:rsidRDefault="00F67E59" w:rsidP="00F67E59">
            <w:pPr>
              <w:spacing w:line="254" w:lineRule="auto"/>
              <w:jc w:val="center"/>
              <w:rPr>
                <w:rFonts w:eastAsia="Roboto"/>
                <w:lang w:eastAsia="ja-JP"/>
              </w:rPr>
            </w:pPr>
            <w:r w:rsidRPr="00F35FCB">
              <w:rPr>
                <w:rFonts w:eastAsia="Roboto"/>
                <w:lang w:eastAsia="ja-JP"/>
              </w:rPr>
              <w:t>40</w:t>
            </w:r>
          </w:p>
        </w:tc>
        <w:tc>
          <w:tcPr>
            <w:tcW w:w="1134" w:type="dxa"/>
            <w:tcBorders>
              <w:bottom w:val="single" w:sz="6" w:space="0" w:color="000000"/>
              <w:right w:val="single" w:sz="6" w:space="0" w:color="000000"/>
            </w:tcBorders>
            <w:tcMar>
              <w:top w:w="0" w:type="dxa"/>
              <w:bottom w:w="0" w:type="dxa"/>
            </w:tcMar>
            <w:vAlign w:val="center"/>
          </w:tcPr>
          <w:p w14:paraId="09FADFFD"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786F9777"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6C12B706"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250458B1" w14:textId="77777777" w:rsidR="00F67E59" w:rsidRPr="00F35FCB" w:rsidRDefault="00F67E59" w:rsidP="00F67E59">
            <w:pPr>
              <w:spacing w:line="254" w:lineRule="auto"/>
              <w:jc w:val="center"/>
              <w:rPr>
                <w:rFonts w:eastAsia="Roboto"/>
                <w:lang w:eastAsia="ja-JP"/>
              </w:rPr>
            </w:pPr>
            <w:r w:rsidRPr="00F35FCB">
              <w:rPr>
                <w:rFonts w:eastAsia="Roboto"/>
                <w:lang w:eastAsia="ja-JP"/>
              </w:rPr>
              <w:t>1,2</w:t>
            </w:r>
          </w:p>
        </w:tc>
        <w:tc>
          <w:tcPr>
            <w:tcW w:w="1272" w:type="dxa"/>
            <w:tcBorders>
              <w:bottom w:val="single" w:sz="6" w:space="0" w:color="000000"/>
              <w:right w:val="single" w:sz="6" w:space="0" w:color="000000"/>
            </w:tcBorders>
            <w:tcMar>
              <w:top w:w="0" w:type="dxa"/>
              <w:bottom w:w="0" w:type="dxa"/>
            </w:tcMar>
            <w:vAlign w:val="center"/>
          </w:tcPr>
          <w:p w14:paraId="32CB4D5A"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3C634160"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09CEBD42"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2BC0F71B"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4D49AF4" w14:textId="77777777" w:rsidR="00F67E59" w:rsidRPr="00F35FCB" w:rsidRDefault="00F67E59" w:rsidP="00F67E59">
            <w:pPr>
              <w:spacing w:line="254" w:lineRule="auto"/>
              <w:rPr>
                <w:rFonts w:eastAsia="Arial"/>
                <w:lang w:eastAsia="ja-JP"/>
              </w:rPr>
            </w:pPr>
            <w:r w:rsidRPr="00F35FCB">
              <w:rPr>
                <w:rFonts w:eastAsia="Roboto"/>
                <w:lang w:eastAsia="ja-JP"/>
              </w:rPr>
              <w:t>2.2 Для ведения личного подсобного хозяйства</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0B495BCF"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1853CD8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62003F6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3E8E502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851" w:type="dxa"/>
            <w:tcBorders>
              <w:bottom w:val="single" w:sz="6" w:space="0" w:color="000000"/>
              <w:right w:val="single" w:sz="6" w:space="0" w:color="000000"/>
            </w:tcBorders>
            <w:tcMar>
              <w:top w:w="0" w:type="dxa"/>
              <w:bottom w:w="0" w:type="dxa"/>
            </w:tcMar>
            <w:vAlign w:val="center"/>
          </w:tcPr>
          <w:p w14:paraId="74A6B9C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6" w:type="dxa"/>
            <w:tcBorders>
              <w:bottom w:val="single" w:sz="6" w:space="0" w:color="000000"/>
              <w:right w:val="single" w:sz="6" w:space="0" w:color="000000"/>
            </w:tcBorders>
            <w:tcMar>
              <w:top w:w="0" w:type="dxa"/>
              <w:bottom w:w="0" w:type="dxa"/>
            </w:tcMar>
            <w:vAlign w:val="center"/>
          </w:tcPr>
          <w:p w14:paraId="3B328CB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1D4D3EF2"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3774840F"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992" w:type="dxa"/>
            <w:tcBorders>
              <w:bottom w:val="single" w:sz="6" w:space="0" w:color="000000"/>
              <w:right w:val="single" w:sz="6" w:space="0" w:color="000000"/>
            </w:tcBorders>
            <w:tcMar>
              <w:top w:w="0" w:type="dxa"/>
              <w:bottom w:w="0" w:type="dxa"/>
            </w:tcMar>
            <w:vAlign w:val="center"/>
          </w:tcPr>
          <w:p w14:paraId="0BFB0B7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6" w:type="dxa"/>
            <w:tcBorders>
              <w:bottom w:val="single" w:sz="6" w:space="0" w:color="000000"/>
              <w:right w:val="single" w:sz="6" w:space="0" w:color="000000"/>
            </w:tcBorders>
            <w:tcMar>
              <w:top w:w="0" w:type="dxa"/>
              <w:bottom w:w="0" w:type="dxa"/>
            </w:tcMar>
            <w:vAlign w:val="center"/>
          </w:tcPr>
          <w:p w14:paraId="38F4A4A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2" w:type="dxa"/>
            <w:tcBorders>
              <w:bottom w:val="single" w:sz="6" w:space="0" w:color="000000"/>
              <w:right w:val="single" w:sz="6" w:space="0" w:color="000000"/>
            </w:tcBorders>
            <w:tcMar>
              <w:top w:w="0" w:type="dxa"/>
              <w:bottom w:w="0" w:type="dxa"/>
            </w:tcMar>
            <w:vAlign w:val="center"/>
          </w:tcPr>
          <w:p w14:paraId="1C5DB09A"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514CC92E"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61343FD4"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5B3F54C2"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A370C4" w14:textId="77777777" w:rsidR="00F67E59" w:rsidRPr="00F35FCB" w:rsidRDefault="00F67E59" w:rsidP="00F67E59">
            <w:pPr>
              <w:spacing w:line="254" w:lineRule="auto"/>
              <w:rPr>
                <w:rFonts w:eastAsia="Roboto"/>
                <w:lang w:eastAsia="ja-JP"/>
              </w:rPr>
            </w:pPr>
            <w:r w:rsidRPr="00F35FCB">
              <w:rPr>
                <w:rFonts w:eastAsia="Roboto"/>
                <w:lang w:eastAsia="ja-JP"/>
              </w:rPr>
              <w:t>2.3 Блокированная жилая застройка</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4429E452"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162904D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3EAA9666"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992" w:type="dxa"/>
            <w:tcBorders>
              <w:bottom w:val="single" w:sz="6" w:space="0" w:color="000000"/>
              <w:right w:val="single" w:sz="6" w:space="0" w:color="000000"/>
            </w:tcBorders>
            <w:tcMar>
              <w:top w:w="0" w:type="dxa"/>
              <w:bottom w:w="0" w:type="dxa"/>
            </w:tcMar>
            <w:vAlign w:val="center"/>
          </w:tcPr>
          <w:p w14:paraId="3158A40B"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3099FD6F"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6" w:type="dxa"/>
            <w:tcBorders>
              <w:bottom w:val="single" w:sz="6" w:space="0" w:color="000000"/>
              <w:right w:val="single" w:sz="6" w:space="0" w:color="000000"/>
            </w:tcBorders>
            <w:tcMar>
              <w:top w:w="0" w:type="dxa"/>
              <w:bottom w:w="0" w:type="dxa"/>
            </w:tcMar>
            <w:vAlign w:val="center"/>
          </w:tcPr>
          <w:p w14:paraId="1E9C511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6DDF709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2FEF2227"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03FE0F28"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449834F7" w14:textId="77777777" w:rsidR="00F67E59" w:rsidRPr="00F35FCB" w:rsidRDefault="00F67E59" w:rsidP="00F67E59">
            <w:pPr>
              <w:spacing w:line="254" w:lineRule="auto"/>
              <w:jc w:val="center"/>
              <w:rPr>
                <w:rFonts w:eastAsia="Roboto"/>
                <w:lang w:eastAsia="ja-JP"/>
              </w:rPr>
            </w:pPr>
            <w:r w:rsidRPr="00F35FCB">
              <w:rPr>
                <w:rFonts w:eastAsia="Roboto"/>
                <w:lang w:eastAsia="ja-JP"/>
              </w:rPr>
              <w:t>1,2</w:t>
            </w:r>
          </w:p>
        </w:tc>
        <w:tc>
          <w:tcPr>
            <w:tcW w:w="1272" w:type="dxa"/>
            <w:tcBorders>
              <w:bottom w:val="single" w:sz="6" w:space="0" w:color="000000"/>
              <w:right w:val="single" w:sz="6" w:space="0" w:color="000000"/>
            </w:tcBorders>
            <w:tcMar>
              <w:top w:w="0" w:type="dxa"/>
              <w:bottom w:w="0" w:type="dxa"/>
            </w:tcMar>
            <w:vAlign w:val="center"/>
          </w:tcPr>
          <w:p w14:paraId="1E34D3DB"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6BB03027"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3A5D5E64"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2C818501"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FD83ACC" w14:textId="77777777" w:rsidR="00F67E59" w:rsidRPr="00F35FCB" w:rsidRDefault="00F67E59" w:rsidP="00F67E59">
            <w:pPr>
              <w:spacing w:line="254" w:lineRule="auto"/>
              <w:rPr>
                <w:rFonts w:eastAsia="Roboto"/>
                <w:lang w:eastAsia="ja-JP"/>
              </w:rPr>
            </w:pPr>
            <w:r w:rsidRPr="00F35FCB">
              <w:rPr>
                <w:rFonts w:eastAsia="Roboto"/>
                <w:lang w:eastAsia="ja-JP"/>
              </w:rPr>
              <w:t>2.5 Средне-этажная жилая застройка</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2554903C"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382E0578"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5894A4DC"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992" w:type="dxa"/>
            <w:tcBorders>
              <w:bottom w:val="single" w:sz="6" w:space="0" w:color="000000"/>
              <w:right w:val="single" w:sz="6" w:space="0" w:color="000000"/>
            </w:tcBorders>
            <w:tcMar>
              <w:top w:w="0" w:type="dxa"/>
              <w:bottom w:w="0" w:type="dxa"/>
            </w:tcMar>
            <w:vAlign w:val="center"/>
          </w:tcPr>
          <w:p w14:paraId="598564B6"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6D757D52"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4F559F82" w14:textId="77777777" w:rsidR="00F67E59" w:rsidRPr="00F35FCB" w:rsidRDefault="00F67E59" w:rsidP="00F67E59">
            <w:pPr>
              <w:spacing w:line="254" w:lineRule="auto"/>
              <w:jc w:val="center"/>
              <w:rPr>
                <w:rFonts w:eastAsia="Roboto"/>
                <w:lang w:eastAsia="ja-JP"/>
              </w:rPr>
            </w:pPr>
            <w:r w:rsidRPr="00F35FCB">
              <w:rPr>
                <w:rFonts w:eastAsia="Roboto"/>
                <w:lang w:eastAsia="ja-JP"/>
              </w:rPr>
              <w:t>40</w:t>
            </w:r>
          </w:p>
        </w:tc>
        <w:tc>
          <w:tcPr>
            <w:tcW w:w="1134" w:type="dxa"/>
            <w:tcBorders>
              <w:bottom w:val="single" w:sz="6" w:space="0" w:color="000000"/>
              <w:right w:val="single" w:sz="6" w:space="0" w:color="000000"/>
            </w:tcBorders>
            <w:tcMar>
              <w:top w:w="0" w:type="dxa"/>
              <w:bottom w:w="0" w:type="dxa"/>
            </w:tcMar>
            <w:vAlign w:val="center"/>
          </w:tcPr>
          <w:p w14:paraId="22D52DA6"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6744F09A"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5ACF1FBB"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57013654"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648E15D8"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39E8FDCC"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4931737D"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2AFAEFA8"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C8C4E3" w14:textId="77777777" w:rsidR="00F67E59" w:rsidRPr="00F35FCB" w:rsidRDefault="00F67E59" w:rsidP="00F67E59">
            <w:pPr>
              <w:spacing w:line="254" w:lineRule="auto"/>
              <w:rPr>
                <w:rFonts w:eastAsia="Roboto"/>
                <w:lang w:eastAsia="ja-JP"/>
              </w:rPr>
            </w:pPr>
            <w:r w:rsidRPr="00F35FCB">
              <w:rPr>
                <w:rFonts w:eastAsia="Roboto"/>
                <w:lang w:eastAsia="ja-JP"/>
              </w:rPr>
              <w:t>2.6 Много-этажная жилая застройка (высотная застройка)</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6C3635E4"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76BE6EBA"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02AABC00"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992" w:type="dxa"/>
            <w:tcBorders>
              <w:bottom w:val="single" w:sz="6" w:space="0" w:color="000000"/>
              <w:right w:val="single" w:sz="6" w:space="0" w:color="000000"/>
            </w:tcBorders>
            <w:tcMar>
              <w:top w:w="0" w:type="dxa"/>
              <w:bottom w:w="0" w:type="dxa"/>
            </w:tcMar>
            <w:vAlign w:val="center"/>
          </w:tcPr>
          <w:p w14:paraId="6AFB0B2A"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3BE828D2"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5472D3AF" w14:textId="77777777" w:rsidR="00F67E59" w:rsidRPr="00F35FCB" w:rsidRDefault="00F67E59" w:rsidP="00F67E59">
            <w:pPr>
              <w:spacing w:line="254" w:lineRule="auto"/>
              <w:jc w:val="center"/>
              <w:rPr>
                <w:rFonts w:eastAsia="Roboto"/>
                <w:lang w:eastAsia="ja-JP"/>
              </w:rPr>
            </w:pPr>
            <w:r w:rsidRPr="00F35FCB">
              <w:rPr>
                <w:rFonts w:eastAsia="Roboto"/>
                <w:lang w:eastAsia="ja-JP"/>
              </w:rPr>
              <w:t>40</w:t>
            </w:r>
          </w:p>
        </w:tc>
        <w:tc>
          <w:tcPr>
            <w:tcW w:w="1134" w:type="dxa"/>
            <w:tcBorders>
              <w:bottom w:val="single" w:sz="6" w:space="0" w:color="000000"/>
              <w:right w:val="single" w:sz="6" w:space="0" w:color="000000"/>
            </w:tcBorders>
            <w:tcMar>
              <w:top w:w="0" w:type="dxa"/>
              <w:bottom w:w="0" w:type="dxa"/>
            </w:tcMar>
            <w:vAlign w:val="center"/>
          </w:tcPr>
          <w:p w14:paraId="542FC0C8"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47039B30"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992" w:type="dxa"/>
            <w:tcBorders>
              <w:bottom w:val="single" w:sz="6" w:space="0" w:color="000000"/>
              <w:right w:val="single" w:sz="6" w:space="0" w:color="000000"/>
            </w:tcBorders>
            <w:tcMar>
              <w:top w:w="0" w:type="dxa"/>
              <w:bottom w:w="0" w:type="dxa"/>
            </w:tcMar>
            <w:vAlign w:val="center"/>
          </w:tcPr>
          <w:p w14:paraId="706554CE"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7A7350E7"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34F3A7AD"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02747822"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54563BF7" w14:textId="77777777" w:rsidTr="00F67E59">
        <w:trPr>
          <w:trHeight w:val="57"/>
          <w:jc w:val="center"/>
        </w:trPr>
        <w:tc>
          <w:tcPr>
            <w:tcW w:w="419" w:type="dxa"/>
            <w:tcBorders>
              <w:left w:val="single" w:sz="4" w:space="0" w:color="000000"/>
              <w:bottom w:val="single" w:sz="4" w:space="0" w:color="000000"/>
              <w:right w:val="single" w:sz="4" w:space="0" w:color="000000"/>
            </w:tcBorders>
            <w:vAlign w:val="center"/>
          </w:tcPr>
          <w:p w14:paraId="092852AA"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bottom w:val="single" w:sz="4" w:space="0" w:color="000000"/>
              <w:right w:val="single" w:sz="4" w:space="0" w:color="000000"/>
            </w:tcBorders>
          </w:tcPr>
          <w:p w14:paraId="6AF7FC7A" w14:textId="77777777" w:rsidR="00F67E59" w:rsidRPr="00F35FCB" w:rsidRDefault="00F67E59" w:rsidP="00F67E59">
            <w:pPr>
              <w:spacing w:line="254" w:lineRule="auto"/>
              <w:rPr>
                <w:rFonts w:eastAsia="Roboto"/>
                <w:lang w:eastAsia="ja-JP"/>
              </w:rPr>
            </w:pPr>
            <w:r w:rsidRPr="00F35FCB">
              <w:rPr>
                <w:rFonts w:eastAsia="Roboto"/>
                <w:lang w:eastAsia="ja-JP"/>
              </w:rPr>
              <w:t>2.7 Обслуживание жилой застройки</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469DC16A"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2D11EB55"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237DDDF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2EB92E83"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113A3301"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00C377EC" w14:textId="77777777" w:rsidR="00F67E59" w:rsidRPr="00F35FCB" w:rsidRDefault="00F67E59" w:rsidP="00F67E59">
            <w:pPr>
              <w:spacing w:line="254" w:lineRule="auto"/>
              <w:jc w:val="center"/>
              <w:rPr>
                <w:rFonts w:eastAsia="Roboto"/>
                <w:lang w:eastAsia="ja-JP"/>
              </w:rPr>
            </w:pPr>
            <w:r w:rsidRPr="00F35FCB">
              <w:rPr>
                <w:rFonts w:eastAsia="Roboto"/>
                <w:lang w:eastAsia="ja-JP"/>
              </w:rPr>
              <w:t>40</w:t>
            </w:r>
          </w:p>
        </w:tc>
        <w:tc>
          <w:tcPr>
            <w:tcW w:w="1134" w:type="dxa"/>
            <w:tcBorders>
              <w:bottom w:val="single" w:sz="6" w:space="0" w:color="000000"/>
              <w:right w:val="single" w:sz="6" w:space="0" w:color="000000"/>
            </w:tcBorders>
            <w:tcMar>
              <w:top w:w="0" w:type="dxa"/>
              <w:bottom w:w="0" w:type="dxa"/>
            </w:tcMar>
            <w:vAlign w:val="center"/>
          </w:tcPr>
          <w:p w14:paraId="65DC41F1"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4DDAB702"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5AABA1B7"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0567C918"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799A488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2EDC4BD7"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1E4DDD7A" w14:textId="77777777" w:rsidTr="00F67E59">
        <w:trPr>
          <w:trHeight w:hRule="exact" w:val="1134"/>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0B4749CD"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E6F37F" w14:textId="77777777" w:rsidR="00F67E59" w:rsidRPr="00F35FCB" w:rsidRDefault="00F67E59" w:rsidP="00F67E59">
            <w:pPr>
              <w:spacing w:line="254" w:lineRule="auto"/>
              <w:ind w:right="-103"/>
              <w:rPr>
                <w:rFonts w:eastAsia="Roboto"/>
                <w:lang w:eastAsia="ja-JP"/>
              </w:rPr>
            </w:pPr>
            <w:r w:rsidRPr="00F35FCB">
              <w:rPr>
                <w:rFonts w:eastAsia="Roboto"/>
                <w:lang w:eastAsia="ja-JP"/>
              </w:rPr>
              <w:t>2.7.1 Хранение автотранспорта</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5F18278D"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3CB232F3"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1B596F3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510D64A1"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09DA5CC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6" w:type="dxa"/>
            <w:tcBorders>
              <w:bottom w:val="single" w:sz="6" w:space="0" w:color="000000"/>
              <w:right w:val="single" w:sz="6" w:space="0" w:color="000000"/>
            </w:tcBorders>
            <w:tcMar>
              <w:top w:w="0" w:type="dxa"/>
              <w:bottom w:w="0" w:type="dxa"/>
            </w:tcMar>
            <w:vAlign w:val="center"/>
          </w:tcPr>
          <w:p w14:paraId="1926853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75D1E5B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1066DA61"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54D46B91"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742F7995"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5C583626"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3F2234BC"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1AD0FE5A" w14:textId="77777777" w:rsidTr="00F67E59">
        <w:trPr>
          <w:trHeight w:hRule="exact" w:val="2721"/>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2C36483F"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97E51D5" w14:textId="77777777" w:rsidR="00F67E59" w:rsidRPr="00F35FCB" w:rsidRDefault="00F67E59" w:rsidP="00F67E59">
            <w:pPr>
              <w:spacing w:line="254" w:lineRule="auto"/>
              <w:ind w:right="-103"/>
              <w:rPr>
                <w:rFonts w:eastAsia="Roboto"/>
                <w:lang w:eastAsia="ja-JP"/>
              </w:rPr>
            </w:pPr>
            <w:r w:rsidRPr="00F35FCB">
              <w:rPr>
                <w:rFonts w:eastAsia="Roboto"/>
                <w:lang w:eastAsia="ja-JP"/>
              </w:rPr>
              <w:t>3.1.2 Административные здания организаций, обеспечивающих предоставление коммунальных услуг</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3E163404"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74D65CE9" w14:textId="77777777" w:rsidR="00F67E59" w:rsidRPr="00F35FCB" w:rsidRDefault="00F67E59" w:rsidP="00F67E59">
            <w:pPr>
              <w:spacing w:line="254" w:lineRule="auto"/>
              <w:jc w:val="center"/>
              <w:rPr>
                <w:rFonts w:eastAsia="Roboto"/>
                <w:lang w:eastAsia="ja-JP"/>
              </w:rPr>
            </w:pPr>
            <w:r w:rsidRPr="00F35FCB">
              <w:rPr>
                <w:rFonts w:eastAsia="Roboto"/>
                <w:lang w:eastAsia="ja-JP"/>
              </w:rPr>
              <w:t>4,35</w:t>
            </w:r>
          </w:p>
        </w:tc>
        <w:tc>
          <w:tcPr>
            <w:tcW w:w="1134" w:type="dxa"/>
            <w:tcBorders>
              <w:bottom w:val="single" w:sz="6" w:space="0" w:color="000000"/>
              <w:right w:val="single" w:sz="6" w:space="0" w:color="000000"/>
            </w:tcBorders>
            <w:tcMar>
              <w:top w:w="0" w:type="dxa"/>
              <w:bottom w:w="0" w:type="dxa"/>
            </w:tcMar>
            <w:vAlign w:val="center"/>
          </w:tcPr>
          <w:p w14:paraId="5EB7403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37277BA3"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00BEE726"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1276" w:type="dxa"/>
            <w:tcBorders>
              <w:bottom w:val="single" w:sz="6" w:space="0" w:color="000000"/>
              <w:right w:val="single" w:sz="6" w:space="0" w:color="000000"/>
            </w:tcBorders>
            <w:tcMar>
              <w:top w:w="0" w:type="dxa"/>
              <w:bottom w:w="0" w:type="dxa"/>
            </w:tcMar>
            <w:vAlign w:val="center"/>
          </w:tcPr>
          <w:p w14:paraId="36B6427F" w14:textId="77777777" w:rsidR="00F67E59" w:rsidRPr="00F35FCB" w:rsidRDefault="00F67E59" w:rsidP="00F67E59">
            <w:pPr>
              <w:spacing w:line="254" w:lineRule="auto"/>
              <w:jc w:val="center"/>
              <w:rPr>
                <w:rFonts w:eastAsia="Roboto"/>
                <w:lang w:eastAsia="ja-JP"/>
              </w:rPr>
            </w:pPr>
            <w:r w:rsidRPr="00F35FCB">
              <w:rPr>
                <w:rFonts w:eastAsia="Roboto"/>
                <w:lang w:eastAsia="ja-JP"/>
              </w:rPr>
              <w:t>40</w:t>
            </w:r>
          </w:p>
        </w:tc>
        <w:tc>
          <w:tcPr>
            <w:tcW w:w="1134" w:type="dxa"/>
            <w:tcBorders>
              <w:bottom w:val="single" w:sz="6" w:space="0" w:color="000000"/>
              <w:right w:val="single" w:sz="6" w:space="0" w:color="000000"/>
            </w:tcBorders>
            <w:tcMar>
              <w:top w:w="0" w:type="dxa"/>
              <w:bottom w:w="0" w:type="dxa"/>
            </w:tcMar>
            <w:vAlign w:val="center"/>
          </w:tcPr>
          <w:p w14:paraId="0921C3A1"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6F5AACFC"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04AB33EA"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36F34EEE"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2F27DFC5"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27C06435"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50B81C5D" w14:textId="77777777" w:rsidTr="00F67E59">
        <w:trPr>
          <w:trHeight w:hRule="exact" w:val="1304"/>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5EBA85E8"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4AFEC80" w14:textId="77777777" w:rsidR="00F67E59" w:rsidRPr="00F35FCB" w:rsidRDefault="00F67E59" w:rsidP="00F67E59">
            <w:pPr>
              <w:spacing w:line="254" w:lineRule="auto"/>
              <w:rPr>
                <w:rFonts w:eastAsia="Roboto"/>
                <w:lang w:eastAsia="ja-JP"/>
              </w:rPr>
            </w:pPr>
            <w:r w:rsidRPr="00F35FCB">
              <w:rPr>
                <w:rFonts w:eastAsia="Roboto"/>
                <w:lang w:eastAsia="ja-JP"/>
              </w:rPr>
              <w:t>3.2.1 Дома социального обслуживания</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5C10AE75"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0701B50B" w14:textId="77777777" w:rsidR="00F67E59" w:rsidRPr="00F35FCB" w:rsidRDefault="00F67E59" w:rsidP="00F67E59">
            <w:pPr>
              <w:spacing w:line="254" w:lineRule="auto"/>
              <w:jc w:val="center"/>
              <w:rPr>
                <w:rFonts w:eastAsia="Roboto"/>
                <w:lang w:eastAsia="ja-JP"/>
              </w:rPr>
            </w:pPr>
            <w:r w:rsidRPr="00F35FCB">
              <w:rPr>
                <w:rFonts w:eastAsia="Roboto"/>
                <w:lang w:eastAsia="ja-JP"/>
              </w:rPr>
              <w:t>4,35</w:t>
            </w:r>
          </w:p>
        </w:tc>
        <w:tc>
          <w:tcPr>
            <w:tcW w:w="1134" w:type="dxa"/>
            <w:tcBorders>
              <w:bottom w:val="single" w:sz="6" w:space="0" w:color="000000"/>
              <w:right w:val="single" w:sz="6" w:space="0" w:color="000000"/>
            </w:tcBorders>
            <w:tcMar>
              <w:top w:w="0" w:type="dxa"/>
              <w:bottom w:w="0" w:type="dxa"/>
            </w:tcMar>
            <w:vAlign w:val="center"/>
          </w:tcPr>
          <w:p w14:paraId="678B281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608E8E17"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57EDF2FA"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1276" w:type="dxa"/>
            <w:tcBorders>
              <w:bottom w:val="single" w:sz="6" w:space="0" w:color="000000"/>
              <w:right w:val="single" w:sz="6" w:space="0" w:color="000000"/>
            </w:tcBorders>
            <w:tcMar>
              <w:top w:w="0" w:type="dxa"/>
              <w:bottom w:w="0" w:type="dxa"/>
            </w:tcMar>
            <w:vAlign w:val="center"/>
          </w:tcPr>
          <w:p w14:paraId="5E8F4CD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3A84B7A4"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1085E400"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7B888A2B"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4029A056" w14:textId="77777777" w:rsidR="00F67E59" w:rsidRPr="00F35FCB" w:rsidRDefault="00F67E59" w:rsidP="00F67E59">
            <w:pPr>
              <w:spacing w:line="254" w:lineRule="auto"/>
              <w:jc w:val="center"/>
              <w:rPr>
                <w:rFonts w:eastAsia="Roboto"/>
                <w:lang w:eastAsia="ja-JP"/>
              </w:rPr>
            </w:pPr>
            <w:r w:rsidRPr="00F35FCB">
              <w:rPr>
                <w:rFonts w:eastAsia="Roboto"/>
                <w:lang w:eastAsia="ja-JP"/>
              </w:rPr>
              <w:t>1,2</w:t>
            </w:r>
          </w:p>
        </w:tc>
        <w:tc>
          <w:tcPr>
            <w:tcW w:w="1272" w:type="dxa"/>
            <w:tcBorders>
              <w:bottom w:val="single" w:sz="6" w:space="0" w:color="000000"/>
              <w:right w:val="single" w:sz="6" w:space="0" w:color="000000"/>
            </w:tcBorders>
            <w:tcMar>
              <w:top w:w="0" w:type="dxa"/>
              <w:bottom w:w="0" w:type="dxa"/>
            </w:tcMar>
            <w:vAlign w:val="center"/>
          </w:tcPr>
          <w:p w14:paraId="17F8E1E1"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41FE3806"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7CF978EE" w14:textId="77777777" w:rsidTr="00F67E59">
        <w:trPr>
          <w:trHeight w:val="964"/>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422501FD"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0CA1776" w14:textId="77777777" w:rsidR="00F67E59" w:rsidRPr="00F35FCB" w:rsidRDefault="00F67E59" w:rsidP="00F67E59">
            <w:pPr>
              <w:spacing w:line="254" w:lineRule="auto"/>
              <w:ind w:right="-103"/>
              <w:rPr>
                <w:rFonts w:eastAsia="Roboto"/>
                <w:lang w:eastAsia="ja-JP"/>
              </w:rPr>
            </w:pPr>
            <w:r w:rsidRPr="00F35FCB">
              <w:rPr>
                <w:rFonts w:eastAsia="Roboto"/>
                <w:lang w:eastAsia="ja-JP"/>
              </w:rPr>
              <w:t>3.2.2 Оказание социальной помощи населению</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03F2C77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13DAB92F" w14:textId="77777777" w:rsidR="00F67E59" w:rsidRPr="00F35FCB" w:rsidRDefault="00F67E59" w:rsidP="00F67E59">
            <w:pPr>
              <w:spacing w:line="254" w:lineRule="auto"/>
              <w:jc w:val="center"/>
              <w:rPr>
                <w:rFonts w:eastAsia="Roboto"/>
                <w:lang w:eastAsia="ja-JP"/>
              </w:rPr>
            </w:pPr>
            <w:r w:rsidRPr="00F35FCB">
              <w:rPr>
                <w:rFonts w:eastAsia="Roboto"/>
                <w:lang w:eastAsia="ja-JP"/>
              </w:rPr>
              <w:t>4,35</w:t>
            </w:r>
          </w:p>
        </w:tc>
        <w:tc>
          <w:tcPr>
            <w:tcW w:w="1134" w:type="dxa"/>
            <w:tcBorders>
              <w:bottom w:val="single" w:sz="6" w:space="0" w:color="000000"/>
              <w:right w:val="single" w:sz="6" w:space="0" w:color="000000"/>
            </w:tcBorders>
            <w:tcMar>
              <w:top w:w="0" w:type="dxa"/>
              <w:bottom w:w="0" w:type="dxa"/>
            </w:tcMar>
            <w:vAlign w:val="center"/>
          </w:tcPr>
          <w:p w14:paraId="48FF0635"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7A9DF9B0"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1980DE5C"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1276" w:type="dxa"/>
            <w:tcBorders>
              <w:bottom w:val="single" w:sz="6" w:space="0" w:color="000000"/>
              <w:right w:val="single" w:sz="6" w:space="0" w:color="000000"/>
            </w:tcBorders>
            <w:tcMar>
              <w:top w:w="0" w:type="dxa"/>
              <w:bottom w:w="0" w:type="dxa"/>
            </w:tcMar>
            <w:vAlign w:val="center"/>
          </w:tcPr>
          <w:p w14:paraId="7FDF27FD" w14:textId="77777777" w:rsidR="00F67E59" w:rsidRPr="00F35FCB" w:rsidRDefault="00F67E59" w:rsidP="00F67E59">
            <w:pPr>
              <w:spacing w:line="254" w:lineRule="auto"/>
              <w:jc w:val="center"/>
              <w:rPr>
                <w:rFonts w:eastAsia="Roboto"/>
                <w:lang w:eastAsia="ja-JP"/>
              </w:rPr>
            </w:pPr>
            <w:r w:rsidRPr="00F35FCB">
              <w:rPr>
                <w:rFonts w:eastAsia="Roboto"/>
                <w:lang w:eastAsia="ja-JP"/>
              </w:rPr>
              <w:t>40</w:t>
            </w:r>
          </w:p>
        </w:tc>
        <w:tc>
          <w:tcPr>
            <w:tcW w:w="1134" w:type="dxa"/>
            <w:tcBorders>
              <w:bottom w:val="single" w:sz="6" w:space="0" w:color="000000"/>
              <w:right w:val="single" w:sz="6" w:space="0" w:color="000000"/>
            </w:tcBorders>
            <w:tcMar>
              <w:top w:w="0" w:type="dxa"/>
              <w:bottom w:w="0" w:type="dxa"/>
            </w:tcMar>
            <w:vAlign w:val="center"/>
          </w:tcPr>
          <w:p w14:paraId="2F0E1A6F"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4B18E22D"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14A9A7A0"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4B905F58"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7CA691F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1D3B09F3"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3337C1D0" w14:textId="77777777" w:rsidTr="00F67E59">
        <w:trPr>
          <w:trHeight w:val="73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09A13182"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F50333" w14:textId="77777777" w:rsidR="00F67E59" w:rsidRPr="00F35FCB" w:rsidRDefault="00F67E59" w:rsidP="00F67E59">
            <w:pPr>
              <w:spacing w:line="254" w:lineRule="auto"/>
              <w:ind w:right="-103"/>
              <w:rPr>
                <w:rFonts w:eastAsia="Roboto"/>
                <w:lang w:eastAsia="ja-JP"/>
              </w:rPr>
            </w:pPr>
            <w:r w:rsidRPr="00F35FCB">
              <w:rPr>
                <w:rFonts w:eastAsia="Roboto"/>
                <w:lang w:eastAsia="ja-JP"/>
              </w:rPr>
              <w:t>3.2.3 Оказание услуг связи</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5D886D2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55CF6E44"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11C61A65"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77EF598C"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344B4D4A"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6" w:type="dxa"/>
            <w:tcBorders>
              <w:bottom w:val="single" w:sz="6" w:space="0" w:color="000000"/>
              <w:right w:val="single" w:sz="6" w:space="0" w:color="000000"/>
            </w:tcBorders>
            <w:tcMar>
              <w:top w:w="0" w:type="dxa"/>
              <w:bottom w:w="0" w:type="dxa"/>
            </w:tcMar>
            <w:vAlign w:val="center"/>
          </w:tcPr>
          <w:p w14:paraId="47E0EC6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1ADAAB3A"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51E78831"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3A609B84"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273AD705"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175799E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16B830E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53CDE1C3" w14:textId="77777777" w:rsidTr="00F67E59">
        <w:trPr>
          <w:trHeight w:val="73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7D132A7E"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3520D1F" w14:textId="77777777" w:rsidR="00F67E59" w:rsidRPr="00F35FCB" w:rsidRDefault="00F67E59" w:rsidP="00F67E59">
            <w:pPr>
              <w:spacing w:line="254" w:lineRule="auto"/>
              <w:rPr>
                <w:rFonts w:eastAsia="Roboto"/>
                <w:lang w:eastAsia="ja-JP"/>
              </w:rPr>
            </w:pPr>
            <w:r w:rsidRPr="00F35FCB">
              <w:rPr>
                <w:rFonts w:eastAsia="Roboto"/>
                <w:lang w:eastAsia="ja-JP"/>
              </w:rPr>
              <w:t>3.2.4 Общежития</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5DCE471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4D89F540" w14:textId="77777777" w:rsidR="00F67E59" w:rsidRPr="00F35FCB" w:rsidRDefault="00F67E59" w:rsidP="00F67E59">
            <w:pPr>
              <w:spacing w:line="254" w:lineRule="auto"/>
              <w:jc w:val="center"/>
              <w:rPr>
                <w:rFonts w:eastAsia="Roboto"/>
                <w:lang w:eastAsia="ja-JP"/>
              </w:rPr>
            </w:pPr>
            <w:r w:rsidRPr="00F35FCB">
              <w:rPr>
                <w:rFonts w:eastAsia="Roboto"/>
                <w:lang w:eastAsia="ja-JP"/>
              </w:rPr>
              <w:t>4,35</w:t>
            </w:r>
          </w:p>
        </w:tc>
        <w:tc>
          <w:tcPr>
            <w:tcW w:w="1134" w:type="dxa"/>
            <w:tcBorders>
              <w:bottom w:val="single" w:sz="6" w:space="0" w:color="000000"/>
              <w:right w:val="single" w:sz="6" w:space="0" w:color="000000"/>
            </w:tcBorders>
            <w:tcMar>
              <w:top w:w="0" w:type="dxa"/>
              <w:bottom w:w="0" w:type="dxa"/>
            </w:tcMar>
            <w:vAlign w:val="center"/>
          </w:tcPr>
          <w:p w14:paraId="4092856C"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50154CA9"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5C2AD3B9"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1276" w:type="dxa"/>
            <w:tcBorders>
              <w:bottom w:val="single" w:sz="6" w:space="0" w:color="000000"/>
              <w:right w:val="single" w:sz="6" w:space="0" w:color="000000"/>
            </w:tcBorders>
            <w:tcMar>
              <w:top w:w="0" w:type="dxa"/>
              <w:bottom w:w="0" w:type="dxa"/>
            </w:tcMar>
            <w:vAlign w:val="center"/>
          </w:tcPr>
          <w:p w14:paraId="7209425C" w14:textId="77777777" w:rsidR="00F67E59" w:rsidRPr="00F35FCB" w:rsidRDefault="00F67E59" w:rsidP="00F67E59">
            <w:pPr>
              <w:spacing w:line="254" w:lineRule="auto"/>
              <w:jc w:val="center"/>
              <w:rPr>
                <w:rFonts w:eastAsia="Roboto"/>
                <w:lang w:eastAsia="ja-JP"/>
              </w:rPr>
            </w:pPr>
            <w:r w:rsidRPr="00F35FCB">
              <w:rPr>
                <w:rFonts w:eastAsia="Roboto"/>
                <w:lang w:eastAsia="ja-JP"/>
              </w:rPr>
              <w:t>40</w:t>
            </w:r>
          </w:p>
        </w:tc>
        <w:tc>
          <w:tcPr>
            <w:tcW w:w="1134" w:type="dxa"/>
            <w:tcBorders>
              <w:bottom w:val="single" w:sz="6" w:space="0" w:color="000000"/>
              <w:right w:val="single" w:sz="6" w:space="0" w:color="000000"/>
            </w:tcBorders>
            <w:tcMar>
              <w:top w:w="0" w:type="dxa"/>
              <w:bottom w:w="0" w:type="dxa"/>
            </w:tcMar>
            <w:vAlign w:val="center"/>
          </w:tcPr>
          <w:p w14:paraId="6843C1AD"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0A69E63D"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1BB26437"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25BB5259" w14:textId="77777777" w:rsidR="00F67E59" w:rsidRPr="00F35FCB" w:rsidRDefault="00F67E59" w:rsidP="00F67E59">
            <w:pPr>
              <w:spacing w:line="254" w:lineRule="auto"/>
              <w:jc w:val="center"/>
              <w:rPr>
                <w:rFonts w:eastAsia="Roboto"/>
                <w:lang w:eastAsia="ja-JP"/>
              </w:rPr>
            </w:pPr>
            <w:r w:rsidRPr="00F35FCB">
              <w:rPr>
                <w:rFonts w:eastAsia="Roboto"/>
                <w:lang w:eastAsia="ja-JP"/>
              </w:rPr>
              <w:t>1,2</w:t>
            </w:r>
          </w:p>
        </w:tc>
        <w:tc>
          <w:tcPr>
            <w:tcW w:w="1272" w:type="dxa"/>
            <w:tcBorders>
              <w:bottom w:val="single" w:sz="6" w:space="0" w:color="000000"/>
              <w:right w:val="single" w:sz="6" w:space="0" w:color="000000"/>
            </w:tcBorders>
            <w:tcMar>
              <w:top w:w="0" w:type="dxa"/>
              <w:bottom w:w="0" w:type="dxa"/>
            </w:tcMar>
            <w:vAlign w:val="center"/>
          </w:tcPr>
          <w:p w14:paraId="1E52D4EF"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6ABF9BEE"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4B8B2E9D" w14:textId="77777777" w:rsidTr="00F67E59">
        <w:trPr>
          <w:trHeight w:val="73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1C5AC9B0"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1F8223A" w14:textId="77777777" w:rsidR="00F67E59" w:rsidRPr="00F35FCB" w:rsidRDefault="00F67E59" w:rsidP="00F67E59">
            <w:pPr>
              <w:spacing w:line="254" w:lineRule="auto"/>
              <w:rPr>
                <w:rFonts w:eastAsia="Roboto"/>
                <w:lang w:eastAsia="ja-JP"/>
              </w:rPr>
            </w:pPr>
            <w:r w:rsidRPr="00F35FCB">
              <w:rPr>
                <w:rFonts w:eastAsia="Roboto"/>
                <w:lang w:eastAsia="ja-JP"/>
              </w:rPr>
              <w:t>3.3 Бытовое обслуживание</w:t>
            </w:r>
          </w:p>
        </w:tc>
        <w:tc>
          <w:tcPr>
            <w:tcW w:w="14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745FB3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top w:val="single" w:sz="6" w:space="0" w:color="000000"/>
              <w:bottom w:val="single" w:sz="6" w:space="0" w:color="000000"/>
              <w:right w:val="single" w:sz="6" w:space="0" w:color="000000"/>
            </w:tcBorders>
            <w:tcMar>
              <w:top w:w="0" w:type="dxa"/>
              <w:bottom w:w="0" w:type="dxa"/>
            </w:tcMar>
            <w:vAlign w:val="center"/>
          </w:tcPr>
          <w:p w14:paraId="22C429C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top w:val="single" w:sz="6" w:space="0" w:color="000000"/>
              <w:bottom w:val="single" w:sz="6" w:space="0" w:color="000000"/>
              <w:right w:val="single" w:sz="6" w:space="0" w:color="000000"/>
            </w:tcBorders>
            <w:tcMar>
              <w:top w:w="0" w:type="dxa"/>
              <w:bottom w:w="0" w:type="dxa"/>
            </w:tcMar>
            <w:vAlign w:val="center"/>
          </w:tcPr>
          <w:p w14:paraId="5A83903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top w:val="single" w:sz="6" w:space="0" w:color="000000"/>
              <w:bottom w:val="single" w:sz="6" w:space="0" w:color="000000"/>
              <w:right w:val="single" w:sz="6" w:space="0" w:color="000000"/>
            </w:tcBorders>
            <w:tcMar>
              <w:top w:w="0" w:type="dxa"/>
              <w:bottom w:w="0" w:type="dxa"/>
            </w:tcMar>
            <w:vAlign w:val="center"/>
          </w:tcPr>
          <w:p w14:paraId="04411894"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top w:val="single" w:sz="6" w:space="0" w:color="000000"/>
              <w:bottom w:val="single" w:sz="6" w:space="0" w:color="000000"/>
              <w:right w:val="single" w:sz="6" w:space="0" w:color="000000"/>
            </w:tcBorders>
            <w:tcMar>
              <w:top w:w="0" w:type="dxa"/>
              <w:bottom w:w="0" w:type="dxa"/>
            </w:tcMar>
            <w:vAlign w:val="center"/>
          </w:tcPr>
          <w:p w14:paraId="5058A3E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6" w:type="dxa"/>
            <w:tcBorders>
              <w:top w:val="single" w:sz="6" w:space="0" w:color="000000"/>
              <w:bottom w:val="single" w:sz="6" w:space="0" w:color="000000"/>
              <w:right w:val="single" w:sz="6" w:space="0" w:color="000000"/>
            </w:tcBorders>
            <w:tcMar>
              <w:top w:w="0" w:type="dxa"/>
              <w:bottom w:w="0" w:type="dxa"/>
            </w:tcMar>
            <w:vAlign w:val="center"/>
          </w:tcPr>
          <w:p w14:paraId="7393DED4"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top w:val="single" w:sz="6" w:space="0" w:color="000000"/>
              <w:bottom w:val="single" w:sz="6" w:space="0" w:color="000000"/>
              <w:right w:val="single" w:sz="6" w:space="0" w:color="000000"/>
            </w:tcBorders>
            <w:tcMar>
              <w:top w:w="0" w:type="dxa"/>
              <w:bottom w:w="0" w:type="dxa"/>
            </w:tcMar>
            <w:vAlign w:val="center"/>
          </w:tcPr>
          <w:p w14:paraId="0AD8610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top w:val="single" w:sz="6" w:space="0" w:color="000000"/>
              <w:bottom w:val="single" w:sz="6" w:space="0" w:color="000000"/>
              <w:right w:val="single" w:sz="6" w:space="0" w:color="000000"/>
            </w:tcBorders>
            <w:tcMar>
              <w:top w:w="0" w:type="dxa"/>
              <w:bottom w:w="0" w:type="dxa"/>
            </w:tcMar>
            <w:vAlign w:val="center"/>
          </w:tcPr>
          <w:p w14:paraId="2A0F26AE"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top w:val="single" w:sz="6" w:space="0" w:color="000000"/>
              <w:bottom w:val="single" w:sz="6" w:space="0" w:color="000000"/>
              <w:right w:val="single" w:sz="6" w:space="0" w:color="000000"/>
            </w:tcBorders>
            <w:tcMar>
              <w:top w:w="0" w:type="dxa"/>
              <w:bottom w:w="0" w:type="dxa"/>
            </w:tcMar>
            <w:vAlign w:val="center"/>
          </w:tcPr>
          <w:p w14:paraId="224BB296"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top w:val="single" w:sz="6" w:space="0" w:color="000000"/>
              <w:bottom w:val="single" w:sz="6" w:space="0" w:color="000000"/>
              <w:right w:val="single" w:sz="6" w:space="0" w:color="000000"/>
            </w:tcBorders>
            <w:tcMar>
              <w:top w:w="0" w:type="dxa"/>
              <w:bottom w:w="0" w:type="dxa"/>
            </w:tcMar>
            <w:vAlign w:val="center"/>
          </w:tcPr>
          <w:p w14:paraId="4D0EE202"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top w:val="single" w:sz="6" w:space="0" w:color="000000"/>
              <w:bottom w:val="single" w:sz="6" w:space="0" w:color="000000"/>
              <w:right w:val="single" w:sz="6" w:space="0" w:color="000000"/>
            </w:tcBorders>
            <w:tcMar>
              <w:top w:w="0" w:type="dxa"/>
              <w:bottom w:w="0" w:type="dxa"/>
            </w:tcMar>
            <w:vAlign w:val="center"/>
          </w:tcPr>
          <w:p w14:paraId="4F01456F"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top w:val="single" w:sz="6" w:space="0" w:color="000000"/>
              <w:bottom w:val="single" w:sz="6" w:space="0" w:color="000000"/>
              <w:right w:val="single" w:sz="6" w:space="0" w:color="000000"/>
            </w:tcBorders>
            <w:tcMar>
              <w:top w:w="0" w:type="dxa"/>
              <w:bottom w:w="0" w:type="dxa"/>
            </w:tcMar>
            <w:vAlign w:val="center"/>
          </w:tcPr>
          <w:p w14:paraId="7ED1A3F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2DF912F6"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358823C3"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D0CACE" w14:textId="77777777" w:rsidR="00F67E59" w:rsidRPr="00F35FCB" w:rsidRDefault="00F67E59" w:rsidP="00F67E59">
            <w:pPr>
              <w:spacing w:line="254" w:lineRule="auto"/>
              <w:rPr>
                <w:rFonts w:eastAsia="Roboto"/>
                <w:lang w:eastAsia="ja-JP"/>
              </w:rPr>
            </w:pPr>
            <w:r w:rsidRPr="00F35FCB">
              <w:rPr>
                <w:rFonts w:eastAsia="Roboto"/>
                <w:lang w:eastAsia="ja-JP"/>
              </w:rPr>
              <w:t>3.4.1 Амбулаторно-поликлиническое обслуживание</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5F0107F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459A90DA" w14:textId="77777777" w:rsidR="00F67E59" w:rsidRPr="00F35FCB" w:rsidRDefault="00F67E59" w:rsidP="00F67E59">
            <w:pPr>
              <w:spacing w:line="254" w:lineRule="auto"/>
              <w:jc w:val="center"/>
              <w:rPr>
                <w:rFonts w:eastAsia="Roboto"/>
                <w:lang w:eastAsia="ja-JP"/>
              </w:rPr>
            </w:pPr>
            <w:r w:rsidRPr="00F35FCB">
              <w:rPr>
                <w:rFonts w:eastAsia="Roboto"/>
                <w:lang w:eastAsia="ja-JP"/>
              </w:rPr>
              <w:t>4,35</w:t>
            </w:r>
          </w:p>
        </w:tc>
        <w:tc>
          <w:tcPr>
            <w:tcW w:w="1134" w:type="dxa"/>
            <w:tcBorders>
              <w:bottom w:val="single" w:sz="6" w:space="0" w:color="000000"/>
              <w:right w:val="single" w:sz="6" w:space="0" w:color="000000"/>
            </w:tcBorders>
            <w:tcMar>
              <w:top w:w="0" w:type="dxa"/>
              <w:bottom w:w="0" w:type="dxa"/>
            </w:tcMar>
            <w:vAlign w:val="center"/>
          </w:tcPr>
          <w:p w14:paraId="55B3CF0A"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6E1A9649"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0D045EB1"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1276" w:type="dxa"/>
            <w:tcBorders>
              <w:bottom w:val="single" w:sz="6" w:space="0" w:color="000000"/>
              <w:right w:val="single" w:sz="6" w:space="0" w:color="000000"/>
            </w:tcBorders>
            <w:tcMar>
              <w:top w:w="0" w:type="dxa"/>
              <w:bottom w:w="0" w:type="dxa"/>
            </w:tcMar>
            <w:vAlign w:val="center"/>
          </w:tcPr>
          <w:p w14:paraId="7BB15CA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5E3B6C65"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28BA4BB7"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0DF769F9"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67A93BAA"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6262CA2A"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02F28C32"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24031CB2"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47593512"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55CBE1" w14:textId="77777777" w:rsidR="00F67E59" w:rsidRPr="00F35FCB" w:rsidRDefault="00F67E59" w:rsidP="00F67E59">
            <w:pPr>
              <w:spacing w:line="254" w:lineRule="auto"/>
              <w:rPr>
                <w:rFonts w:eastAsia="Roboto"/>
                <w:lang w:eastAsia="ja-JP"/>
              </w:rPr>
            </w:pPr>
            <w:r w:rsidRPr="00F35FCB">
              <w:rPr>
                <w:rFonts w:eastAsia="Roboto"/>
                <w:lang w:eastAsia="ja-JP"/>
              </w:rPr>
              <w:t>3.6.1 Объекты культурно- досуговой деятельности</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2A7B568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58B22538"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454AC27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60122E82"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851" w:type="dxa"/>
            <w:tcBorders>
              <w:bottom w:val="single" w:sz="6" w:space="0" w:color="000000"/>
              <w:right w:val="single" w:sz="6" w:space="0" w:color="000000"/>
            </w:tcBorders>
            <w:tcMar>
              <w:top w:w="0" w:type="dxa"/>
              <w:bottom w:w="0" w:type="dxa"/>
            </w:tcMar>
            <w:vAlign w:val="center"/>
          </w:tcPr>
          <w:p w14:paraId="348F19AD"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70D8E3A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4BA172E7"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0BC1D27A"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25B43B88"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0E5CA681"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136C4B07"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3C870CC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272BDD3B"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267094AF"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04C402" w14:textId="77777777" w:rsidR="00F67E59" w:rsidRPr="00F35FCB" w:rsidRDefault="00F67E59" w:rsidP="00F67E59">
            <w:pPr>
              <w:spacing w:line="254" w:lineRule="auto"/>
              <w:rPr>
                <w:rFonts w:eastAsia="Roboto"/>
                <w:lang w:eastAsia="ja-JP"/>
              </w:rPr>
            </w:pPr>
            <w:r w:rsidRPr="00F35FCB">
              <w:rPr>
                <w:rFonts w:eastAsia="Roboto"/>
                <w:lang w:eastAsia="ja-JP"/>
              </w:rPr>
              <w:t>3.8.1 Государственное управление</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79E050AC"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2D83CF6C"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34B91C4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3C7FAD69"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851" w:type="dxa"/>
            <w:tcBorders>
              <w:bottom w:val="single" w:sz="6" w:space="0" w:color="000000"/>
              <w:right w:val="single" w:sz="6" w:space="0" w:color="000000"/>
            </w:tcBorders>
            <w:tcMar>
              <w:top w:w="0" w:type="dxa"/>
              <w:bottom w:w="0" w:type="dxa"/>
            </w:tcMar>
            <w:vAlign w:val="center"/>
          </w:tcPr>
          <w:p w14:paraId="092C5D27"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05FE6A01"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0C354AC2"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7381B643"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523A149C"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6" w:type="dxa"/>
            <w:tcBorders>
              <w:bottom w:val="single" w:sz="6" w:space="0" w:color="000000"/>
              <w:right w:val="single" w:sz="6" w:space="0" w:color="000000"/>
            </w:tcBorders>
            <w:tcMar>
              <w:top w:w="0" w:type="dxa"/>
              <w:bottom w:w="0" w:type="dxa"/>
            </w:tcMar>
            <w:vAlign w:val="center"/>
          </w:tcPr>
          <w:p w14:paraId="193590A5"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36FAD9F7"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5088B245"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497CD213"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58D2E3F1"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D7F87A4" w14:textId="77777777" w:rsidR="00F67E59" w:rsidRPr="00F35FCB" w:rsidRDefault="00F67E59" w:rsidP="00F67E59">
            <w:pPr>
              <w:spacing w:line="254" w:lineRule="auto"/>
              <w:rPr>
                <w:rFonts w:eastAsia="Roboto"/>
                <w:lang w:eastAsia="ja-JP"/>
              </w:rPr>
            </w:pPr>
            <w:r w:rsidRPr="00F35FCB">
              <w:rPr>
                <w:rFonts w:eastAsia="Roboto"/>
                <w:lang w:eastAsia="ja-JP"/>
              </w:rPr>
              <w:t>3.8.2 Представительская деятельность</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1083786C"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1EAF728C"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4BCA17E3"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23032DB1"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851" w:type="dxa"/>
            <w:tcBorders>
              <w:bottom w:val="single" w:sz="6" w:space="0" w:color="000000"/>
              <w:right w:val="single" w:sz="6" w:space="0" w:color="000000"/>
            </w:tcBorders>
            <w:tcMar>
              <w:top w:w="0" w:type="dxa"/>
              <w:bottom w:w="0" w:type="dxa"/>
            </w:tcMar>
            <w:vAlign w:val="center"/>
          </w:tcPr>
          <w:p w14:paraId="4BFCAB0E"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373B0410"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6E17BAB1"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1F62132F"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1086C7B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6" w:type="dxa"/>
            <w:tcBorders>
              <w:bottom w:val="single" w:sz="6" w:space="0" w:color="000000"/>
              <w:right w:val="single" w:sz="6" w:space="0" w:color="000000"/>
            </w:tcBorders>
            <w:tcMar>
              <w:top w:w="0" w:type="dxa"/>
              <w:bottom w:w="0" w:type="dxa"/>
            </w:tcMar>
            <w:vAlign w:val="center"/>
          </w:tcPr>
          <w:p w14:paraId="1DA8A8ED"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6A653FB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494A7BD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610E9A78"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5493F1E0"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AB30972" w14:textId="77777777" w:rsidR="00F67E59" w:rsidRPr="00F35FCB" w:rsidRDefault="00F67E59" w:rsidP="00F67E59">
            <w:pPr>
              <w:spacing w:line="254" w:lineRule="auto"/>
              <w:ind w:right="-103"/>
              <w:rPr>
                <w:rFonts w:eastAsia="Roboto"/>
                <w:lang w:eastAsia="ja-JP"/>
              </w:rPr>
            </w:pPr>
            <w:r w:rsidRPr="00F35FCB">
              <w:rPr>
                <w:rFonts w:eastAsia="Roboto"/>
                <w:lang w:eastAsia="ja-JP"/>
              </w:rPr>
              <w:t>3.9.2 Проведение научных исследований</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517E49E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74E62DE8" w14:textId="77777777" w:rsidR="00F67E59" w:rsidRPr="00F35FCB" w:rsidRDefault="00F67E59" w:rsidP="00F67E59">
            <w:pPr>
              <w:spacing w:line="254" w:lineRule="auto"/>
              <w:jc w:val="center"/>
              <w:rPr>
                <w:rFonts w:eastAsia="Roboto"/>
                <w:lang w:eastAsia="ja-JP"/>
              </w:rPr>
            </w:pPr>
            <w:r w:rsidRPr="00F35FCB">
              <w:rPr>
                <w:rFonts w:eastAsia="Roboto"/>
                <w:lang w:eastAsia="ja-JP"/>
              </w:rPr>
              <w:t>4,35</w:t>
            </w:r>
          </w:p>
        </w:tc>
        <w:tc>
          <w:tcPr>
            <w:tcW w:w="1134" w:type="dxa"/>
            <w:tcBorders>
              <w:bottom w:val="single" w:sz="6" w:space="0" w:color="000000"/>
              <w:right w:val="single" w:sz="6" w:space="0" w:color="000000"/>
            </w:tcBorders>
            <w:tcMar>
              <w:top w:w="0" w:type="dxa"/>
              <w:bottom w:w="0" w:type="dxa"/>
            </w:tcMar>
            <w:vAlign w:val="center"/>
          </w:tcPr>
          <w:p w14:paraId="3D7C1B5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5D30939E"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2B9C0026"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1276" w:type="dxa"/>
            <w:tcBorders>
              <w:bottom w:val="single" w:sz="6" w:space="0" w:color="000000"/>
              <w:right w:val="single" w:sz="6" w:space="0" w:color="000000"/>
            </w:tcBorders>
            <w:tcMar>
              <w:top w:w="0" w:type="dxa"/>
              <w:bottom w:w="0" w:type="dxa"/>
            </w:tcMar>
            <w:vAlign w:val="center"/>
          </w:tcPr>
          <w:p w14:paraId="1ABE6CED"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16657FA4"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4EDE6B41"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45C56AB0"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419AC61E"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69AF411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0361FC0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78842B92"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0848C616"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E40152" w14:textId="77777777" w:rsidR="00F67E59" w:rsidRPr="00F35FCB" w:rsidRDefault="00F67E59" w:rsidP="00F67E59">
            <w:pPr>
              <w:spacing w:line="254" w:lineRule="auto"/>
              <w:ind w:right="-103"/>
              <w:rPr>
                <w:rFonts w:eastAsia="Roboto"/>
                <w:lang w:eastAsia="ja-JP"/>
              </w:rPr>
            </w:pPr>
            <w:r w:rsidRPr="00F35FCB">
              <w:rPr>
                <w:rFonts w:eastAsia="Roboto"/>
                <w:lang w:eastAsia="ja-JP"/>
              </w:rPr>
              <w:t>3.9.3 Проведение научных испытаний</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4813A3F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34873532" w14:textId="77777777" w:rsidR="00F67E59" w:rsidRPr="00F35FCB" w:rsidRDefault="00F67E59" w:rsidP="00F67E59">
            <w:pPr>
              <w:spacing w:line="254" w:lineRule="auto"/>
              <w:jc w:val="center"/>
              <w:rPr>
                <w:rFonts w:eastAsia="Roboto"/>
                <w:lang w:eastAsia="ja-JP"/>
              </w:rPr>
            </w:pPr>
            <w:r w:rsidRPr="00F35FCB">
              <w:rPr>
                <w:rFonts w:eastAsia="Roboto"/>
                <w:lang w:eastAsia="ja-JP"/>
              </w:rPr>
              <w:t>4,35</w:t>
            </w:r>
          </w:p>
        </w:tc>
        <w:tc>
          <w:tcPr>
            <w:tcW w:w="1134" w:type="dxa"/>
            <w:tcBorders>
              <w:bottom w:val="single" w:sz="6" w:space="0" w:color="000000"/>
              <w:right w:val="single" w:sz="6" w:space="0" w:color="000000"/>
            </w:tcBorders>
            <w:tcMar>
              <w:top w:w="0" w:type="dxa"/>
              <w:bottom w:w="0" w:type="dxa"/>
            </w:tcMar>
            <w:vAlign w:val="center"/>
          </w:tcPr>
          <w:p w14:paraId="4210848C"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0EB9D058"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097A7F83"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1276" w:type="dxa"/>
            <w:tcBorders>
              <w:bottom w:val="single" w:sz="6" w:space="0" w:color="000000"/>
              <w:right w:val="single" w:sz="6" w:space="0" w:color="000000"/>
            </w:tcBorders>
            <w:tcMar>
              <w:top w:w="0" w:type="dxa"/>
              <w:bottom w:w="0" w:type="dxa"/>
            </w:tcMar>
            <w:vAlign w:val="center"/>
          </w:tcPr>
          <w:p w14:paraId="3B7A7944"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648AF3C7"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41B6FD79"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2426DF2E"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024CA17C"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50DBC73F"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1A779462"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570E7595"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0188742F"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DDD12A" w14:textId="77777777" w:rsidR="00F67E59" w:rsidRPr="00F35FCB" w:rsidRDefault="00F67E59" w:rsidP="00F67E59">
            <w:pPr>
              <w:spacing w:line="254" w:lineRule="auto"/>
              <w:ind w:right="-103"/>
              <w:rPr>
                <w:rFonts w:eastAsia="Roboto"/>
                <w:lang w:eastAsia="ja-JP"/>
              </w:rPr>
            </w:pPr>
            <w:r w:rsidRPr="00F35FCB">
              <w:rPr>
                <w:rFonts w:eastAsia="Roboto"/>
                <w:lang w:eastAsia="ja-JP"/>
              </w:rPr>
              <w:t>3.10.1 Амбулаторное ветеринарное обслуживание</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5AAE2AE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66B09B7C" w14:textId="77777777" w:rsidR="00F67E59" w:rsidRPr="00F35FCB" w:rsidRDefault="00F67E59" w:rsidP="00F67E59">
            <w:pPr>
              <w:spacing w:line="254" w:lineRule="auto"/>
              <w:jc w:val="center"/>
              <w:rPr>
                <w:rFonts w:eastAsia="Roboto"/>
                <w:lang w:eastAsia="ja-JP"/>
              </w:rPr>
            </w:pPr>
            <w:r w:rsidRPr="00F35FCB">
              <w:rPr>
                <w:rFonts w:eastAsia="Roboto"/>
                <w:lang w:eastAsia="ja-JP"/>
              </w:rPr>
              <w:t>4,35</w:t>
            </w:r>
          </w:p>
        </w:tc>
        <w:tc>
          <w:tcPr>
            <w:tcW w:w="1134" w:type="dxa"/>
            <w:tcBorders>
              <w:bottom w:val="single" w:sz="6" w:space="0" w:color="000000"/>
              <w:right w:val="single" w:sz="6" w:space="0" w:color="000000"/>
            </w:tcBorders>
            <w:tcMar>
              <w:top w:w="0" w:type="dxa"/>
              <w:bottom w:w="0" w:type="dxa"/>
            </w:tcMar>
            <w:vAlign w:val="center"/>
          </w:tcPr>
          <w:p w14:paraId="2049CD6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4A59845E"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6737DA78"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1276" w:type="dxa"/>
            <w:tcBorders>
              <w:bottom w:val="single" w:sz="6" w:space="0" w:color="000000"/>
              <w:right w:val="single" w:sz="6" w:space="0" w:color="000000"/>
            </w:tcBorders>
            <w:tcMar>
              <w:top w:w="0" w:type="dxa"/>
              <w:bottom w:w="0" w:type="dxa"/>
            </w:tcMar>
            <w:vAlign w:val="center"/>
          </w:tcPr>
          <w:p w14:paraId="64C52301"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79DCCF67"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270D8DCB"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4E056376"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3FC580FB"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16F1F23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5AE67B2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27C111A1"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60C1B1BD"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CC8CFC" w14:textId="77777777" w:rsidR="00F67E59" w:rsidRPr="00F35FCB" w:rsidRDefault="00F67E59" w:rsidP="00F67E59">
            <w:pPr>
              <w:spacing w:line="254" w:lineRule="auto"/>
              <w:rPr>
                <w:rFonts w:eastAsia="Roboto"/>
                <w:lang w:eastAsia="ja-JP"/>
              </w:rPr>
            </w:pPr>
            <w:r w:rsidRPr="00F35FCB">
              <w:rPr>
                <w:rFonts w:eastAsia="Roboto"/>
                <w:lang w:eastAsia="ja-JP"/>
              </w:rPr>
              <w:t>3.10.2 Приюты для животных</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1F49538D"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5B16FDF2"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1C1926D3"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0BF33470"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0C2F609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6" w:type="dxa"/>
            <w:tcBorders>
              <w:bottom w:val="single" w:sz="6" w:space="0" w:color="000000"/>
              <w:right w:val="single" w:sz="6" w:space="0" w:color="000000"/>
            </w:tcBorders>
            <w:tcMar>
              <w:top w:w="0" w:type="dxa"/>
              <w:bottom w:w="0" w:type="dxa"/>
            </w:tcMar>
            <w:vAlign w:val="center"/>
          </w:tcPr>
          <w:p w14:paraId="109A3C2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08028B33"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64A2CDA3"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54B7C333"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28C86554"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2AE40D47"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09DE1465"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03AD91D7"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34CE0409"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E7DB019" w14:textId="77777777" w:rsidR="00F67E59" w:rsidRPr="00F35FCB" w:rsidRDefault="00F67E59" w:rsidP="00F67E59">
            <w:pPr>
              <w:spacing w:line="254" w:lineRule="auto"/>
              <w:rPr>
                <w:rFonts w:eastAsia="Roboto"/>
                <w:lang w:eastAsia="ja-JP"/>
              </w:rPr>
            </w:pPr>
            <w:r w:rsidRPr="00F35FCB">
              <w:rPr>
                <w:rFonts w:eastAsia="Roboto"/>
                <w:lang w:eastAsia="ja-JP"/>
              </w:rPr>
              <w:t>4.1 Деловое управление</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16D99F54"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35C210BD"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7108F77A"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000AF4D7"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851" w:type="dxa"/>
            <w:tcBorders>
              <w:bottom w:val="single" w:sz="6" w:space="0" w:color="000000"/>
              <w:right w:val="single" w:sz="6" w:space="0" w:color="000000"/>
            </w:tcBorders>
            <w:tcMar>
              <w:top w:w="0" w:type="dxa"/>
              <w:bottom w:w="0" w:type="dxa"/>
            </w:tcMar>
            <w:vAlign w:val="center"/>
          </w:tcPr>
          <w:p w14:paraId="3F5F96C6"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51280C63"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08700D02"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4DAFAD70"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679D85DD"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212569DF"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335B49C8"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502A5938"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483751D0"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34C08613"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8E45DBE" w14:textId="77777777" w:rsidR="00F67E59" w:rsidRPr="00F35FCB" w:rsidRDefault="00F67E59" w:rsidP="00F67E59">
            <w:pPr>
              <w:spacing w:line="254" w:lineRule="auto"/>
              <w:rPr>
                <w:rFonts w:eastAsia="Roboto"/>
                <w:lang w:eastAsia="ja-JP"/>
              </w:rPr>
            </w:pPr>
            <w:r w:rsidRPr="00F35FCB">
              <w:rPr>
                <w:rFonts w:eastAsia="Roboto"/>
                <w:lang w:eastAsia="ja-JP"/>
              </w:rPr>
              <w:t>4.2 Объекты торговли (торговые центры, торгово- развлекательные центры (комплексы)</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4BED2FD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65523C6D"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1EE50734"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5352150E"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851" w:type="dxa"/>
            <w:tcBorders>
              <w:bottom w:val="single" w:sz="6" w:space="0" w:color="000000"/>
              <w:right w:val="single" w:sz="6" w:space="0" w:color="000000"/>
            </w:tcBorders>
            <w:tcMar>
              <w:top w:w="0" w:type="dxa"/>
              <w:bottom w:w="0" w:type="dxa"/>
            </w:tcMar>
            <w:vAlign w:val="center"/>
          </w:tcPr>
          <w:p w14:paraId="0EFE98A6"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5832D49F"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3113BA12"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5CD60400"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19646E6F"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3CED6A85"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7B1C541E"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08D40102"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2B0FFF99" w14:textId="77777777" w:rsidTr="00F67E59">
        <w:trPr>
          <w:trHeight w:val="39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0D4A7939"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D193F51" w14:textId="77777777" w:rsidR="00F67E59" w:rsidRPr="00F35FCB" w:rsidRDefault="00F67E59" w:rsidP="00F67E59">
            <w:pPr>
              <w:spacing w:line="254" w:lineRule="auto"/>
              <w:rPr>
                <w:rFonts w:eastAsia="Roboto"/>
                <w:lang w:eastAsia="ja-JP"/>
              </w:rPr>
            </w:pPr>
            <w:r w:rsidRPr="00F35FCB">
              <w:rPr>
                <w:rFonts w:eastAsia="Roboto"/>
                <w:lang w:eastAsia="ja-JP"/>
              </w:rPr>
              <w:t>4.3 Рынки</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4C9F0EC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0D077211"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71AFB45D"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7CA74AD8"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851" w:type="dxa"/>
            <w:tcBorders>
              <w:bottom w:val="single" w:sz="6" w:space="0" w:color="000000"/>
              <w:right w:val="single" w:sz="6" w:space="0" w:color="000000"/>
            </w:tcBorders>
            <w:tcMar>
              <w:top w:w="0" w:type="dxa"/>
              <w:bottom w:w="0" w:type="dxa"/>
            </w:tcMar>
            <w:vAlign w:val="center"/>
          </w:tcPr>
          <w:p w14:paraId="38EF326F"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4B6EB0CD"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70819890"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36C6C253"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0219C74B"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31FF3342"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265E287F"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05445F7D"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3FB3297F" w14:textId="77777777" w:rsidTr="00F67E59">
        <w:trPr>
          <w:trHeight w:val="39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1FCD6B79"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6A0C119" w14:textId="77777777" w:rsidR="00F67E59" w:rsidRPr="00F35FCB" w:rsidRDefault="00F67E59" w:rsidP="00F67E59">
            <w:pPr>
              <w:spacing w:line="254" w:lineRule="auto"/>
              <w:rPr>
                <w:rFonts w:eastAsia="Roboto"/>
                <w:lang w:eastAsia="ja-JP"/>
              </w:rPr>
            </w:pPr>
            <w:r w:rsidRPr="00F35FCB">
              <w:rPr>
                <w:rFonts w:eastAsia="Roboto"/>
                <w:lang w:eastAsia="ja-JP"/>
              </w:rPr>
              <w:t>4.4 Магазины</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001CA225"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6585128C"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3D256C0A"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5FAE8210"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44C09620"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2B4C1C33"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21E28A73"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0AE620EB"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39898142"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6B30890E"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4006D44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61095FF5"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7F8D2AFD"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574BD1C4"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2BB23DF" w14:textId="77777777" w:rsidR="00F67E59" w:rsidRPr="00F35FCB" w:rsidRDefault="00F67E59" w:rsidP="00F67E59">
            <w:pPr>
              <w:spacing w:line="254" w:lineRule="auto"/>
              <w:rPr>
                <w:rFonts w:eastAsia="Roboto"/>
                <w:lang w:eastAsia="ja-JP"/>
              </w:rPr>
            </w:pPr>
            <w:r w:rsidRPr="00F35FCB">
              <w:rPr>
                <w:rFonts w:eastAsia="Roboto"/>
                <w:lang w:eastAsia="ja-JP"/>
              </w:rPr>
              <w:t>4.5 Банковская и страховая деятельность</w:t>
            </w:r>
          </w:p>
        </w:tc>
        <w:tc>
          <w:tcPr>
            <w:tcW w:w="14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05BE96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top w:val="single" w:sz="6" w:space="0" w:color="000000"/>
              <w:bottom w:val="single" w:sz="6" w:space="0" w:color="000000"/>
              <w:right w:val="single" w:sz="6" w:space="0" w:color="000000"/>
            </w:tcBorders>
            <w:tcMar>
              <w:top w:w="0" w:type="dxa"/>
              <w:bottom w:w="0" w:type="dxa"/>
            </w:tcMar>
            <w:vAlign w:val="center"/>
          </w:tcPr>
          <w:p w14:paraId="51168BAE"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top w:val="single" w:sz="6" w:space="0" w:color="000000"/>
              <w:bottom w:val="single" w:sz="6" w:space="0" w:color="000000"/>
              <w:right w:val="single" w:sz="6" w:space="0" w:color="000000"/>
            </w:tcBorders>
            <w:tcMar>
              <w:top w:w="0" w:type="dxa"/>
              <w:bottom w:w="0" w:type="dxa"/>
            </w:tcMar>
            <w:vAlign w:val="center"/>
          </w:tcPr>
          <w:p w14:paraId="68F97BEF"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top w:val="single" w:sz="6" w:space="0" w:color="000000"/>
              <w:bottom w:val="single" w:sz="6" w:space="0" w:color="000000"/>
              <w:right w:val="single" w:sz="6" w:space="0" w:color="000000"/>
            </w:tcBorders>
            <w:tcMar>
              <w:top w:w="0" w:type="dxa"/>
              <w:bottom w:w="0" w:type="dxa"/>
            </w:tcMar>
            <w:vAlign w:val="center"/>
          </w:tcPr>
          <w:p w14:paraId="461464FA"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851" w:type="dxa"/>
            <w:tcBorders>
              <w:top w:val="single" w:sz="6" w:space="0" w:color="000000"/>
              <w:bottom w:val="single" w:sz="6" w:space="0" w:color="000000"/>
              <w:right w:val="single" w:sz="6" w:space="0" w:color="000000"/>
            </w:tcBorders>
            <w:tcMar>
              <w:top w:w="0" w:type="dxa"/>
              <w:bottom w:w="0" w:type="dxa"/>
            </w:tcMar>
            <w:vAlign w:val="center"/>
          </w:tcPr>
          <w:p w14:paraId="1772ACE7"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top w:val="single" w:sz="6" w:space="0" w:color="000000"/>
              <w:bottom w:val="single" w:sz="6" w:space="0" w:color="000000"/>
              <w:right w:val="single" w:sz="6" w:space="0" w:color="000000"/>
            </w:tcBorders>
            <w:tcMar>
              <w:top w:w="0" w:type="dxa"/>
              <w:bottom w:w="0" w:type="dxa"/>
            </w:tcMar>
            <w:vAlign w:val="center"/>
          </w:tcPr>
          <w:p w14:paraId="255FEAD8"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top w:val="single" w:sz="6" w:space="0" w:color="000000"/>
              <w:bottom w:val="single" w:sz="6" w:space="0" w:color="000000"/>
              <w:right w:val="single" w:sz="6" w:space="0" w:color="000000"/>
            </w:tcBorders>
            <w:tcMar>
              <w:top w:w="0" w:type="dxa"/>
              <w:bottom w:w="0" w:type="dxa"/>
            </w:tcMar>
            <w:vAlign w:val="center"/>
          </w:tcPr>
          <w:p w14:paraId="6BC11A89"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top w:val="single" w:sz="6" w:space="0" w:color="000000"/>
              <w:bottom w:val="single" w:sz="6" w:space="0" w:color="000000"/>
              <w:right w:val="single" w:sz="6" w:space="0" w:color="000000"/>
            </w:tcBorders>
            <w:tcMar>
              <w:top w:w="0" w:type="dxa"/>
              <w:bottom w:w="0" w:type="dxa"/>
            </w:tcMar>
            <w:vAlign w:val="center"/>
          </w:tcPr>
          <w:p w14:paraId="6A23F134"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top w:val="single" w:sz="6" w:space="0" w:color="000000"/>
              <w:bottom w:val="single" w:sz="6" w:space="0" w:color="000000"/>
              <w:right w:val="single" w:sz="6" w:space="0" w:color="000000"/>
            </w:tcBorders>
            <w:tcMar>
              <w:top w:w="0" w:type="dxa"/>
              <w:bottom w:w="0" w:type="dxa"/>
            </w:tcMar>
            <w:vAlign w:val="center"/>
          </w:tcPr>
          <w:p w14:paraId="7FE94668"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top w:val="single" w:sz="6" w:space="0" w:color="000000"/>
              <w:bottom w:val="single" w:sz="6" w:space="0" w:color="000000"/>
              <w:right w:val="single" w:sz="6" w:space="0" w:color="000000"/>
            </w:tcBorders>
            <w:tcMar>
              <w:top w:w="0" w:type="dxa"/>
              <w:bottom w:w="0" w:type="dxa"/>
            </w:tcMar>
            <w:vAlign w:val="center"/>
          </w:tcPr>
          <w:p w14:paraId="333F00EA"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top w:val="single" w:sz="6" w:space="0" w:color="000000"/>
              <w:bottom w:val="single" w:sz="6" w:space="0" w:color="000000"/>
              <w:right w:val="single" w:sz="6" w:space="0" w:color="000000"/>
            </w:tcBorders>
            <w:tcMar>
              <w:top w:w="0" w:type="dxa"/>
              <w:bottom w:w="0" w:type="dxa"/>
            </w:tcMar>
            <w:vAlign w:val="center"/>
          </w:tcPr>
          <w:p w14:paraId="1312D1AD"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top w:val="single" w:sz="6" w:space="0" w:color="000000"/>
              <w:bottom w:val="single" w:sz="6" w:space="0" w:color="000000"/>
              <w:right w:val="single" w:sz="6" w:space="0" w:color="000000"/>
            </w:tcBorders>
            <w:tcMar>
              <w:top w:w="0" w:type="dxa"/>
              <w:bottom w:w="0" w:type="dxa"/>
            </w:tcMar>
            <w:vAlign w:val="center"/>
          </w:tcPr>
          <w:p w14:paraId="540283F5"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57536B37" w14:textId="77777777" w:rsidTr="00F67E59">
        <w:trPr>
          <w:trHeight w:val="964"/>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65B715B5"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BC8ACE0" w14:textId="77777777" w:rsidR="00F67E59" w:rsidRPr="00F35FCB" w:rsidRDefault="00F67E59" w:rsidP="00F67E59">
            <w:pPr>
              <w:spacing w:line="254" w:lineRule="auto"/>
              <w:ind w:right="-103"/>
              <w:rPr>
                <w:rFonts w:eastAsia="Roboto"/>
                <w:lang w:eastAsia="ja-JP"/>
              </w:rPr>
            </w:pPr>
            <w:r w:rsidRPr="00F35FCB">
              <w:rPr>
                <w:rFonts w:eastAsia="Roboto"/>
                <w:lang w:eastAsia="ja-JP"/>
              </w:rPr>
              <w:t>4.6 Общественное питание</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1C9CEB5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4AFD138A"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69E3720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559AF2D3"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851" w:type="dxa"/>
            <w:tcBorders>
              <w:bottom w:val="single" w:sz="6" w:space="0" w:color="000000"/>
              <w:right w:val="single" w:sz="6" w:space="0" w:color="000000"/>
            </w:tcBorders>
            <w:tcMar>
              <w:top w:w="0" w:type="dxa"/>
              <w:bottom w:w="0" w:type="dxa"/>
            </w:tcMar>
            <w:vAlign w:val="center"/>
          </w:tcPr>
          <w:p w14:paraId="346278E5"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40C4C6C7"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580A951C"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290744B1"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16E2F4E6"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1BD9D0AE"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0E2774BC"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1AB61BC1"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72B9E225"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36450E59"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2443F5B" w14:textId="77777777" w:rsidR="00F67E59" w:rsidRPr="00F35FCB" w:rsidRDefault="00F67E59" w:rsidP="00F67E59">
            <w:pPr>
              <w:spacing w:line="254" w:lineRule="auto"/>
              <w:rPr>
                <w:rFonts w:eastAsia="Roboto"/>
                <w:lang w:eastAsia="ja-JP"/>
              </w:rPr>
            </w:pPr>
            <w:r w:rsidRPr="00F35FCB">
              <w:rPr>
                <w:rFonts w:eastAsia="Roboto"/>
                <w:lang w:eastAsia="ja-JP"/>
              </w:rPr>
              <w:t>4.7 Гостиничное обслуживание</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5F3F436C"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190A7D60"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42787802"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22A0BE0B"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0BA77342"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31FD547D"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5E9F0B03"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1676567F"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54E108E6"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581F3353"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4000D3D7"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7ACBAD07"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3A1B709E" w14:textId="77777777" w:rsidTr="00F67E59">
        <w:trPr>
          <w:trHeight w:val="141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6025A857"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FB7F809" w14:textId="77777777" w:rsidR="00F67E59" w:rsidRPr="00F35FCB" w:rsidRDefault="00F67E59" w:rsidP="00F67E59">
            <w:pPr>
              <w:spacing w:line="254" w:lineRule="auto"/>
              <w:rPr>
                <w:rFonts w:eastAsia="Roboto"/>
                <w:lang w:eastAsia="ja-JP"/>
              </w:rPr>
            </w:pPr>
            <w:r w:rsidRPr="00F35FCB">
              <w:rPr>
                <w:rFonts w:eastAsia="Roboto"/>
                <w:lang w:eastAsia="ja-JP"/>
              </w:rPr>
              <w:t>4.9.1.2 Обеспечение дорожного отдыха</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6FB3305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48531103"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35C086F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36069AA2"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3666F7B8"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273A1088"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7998FE34"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7D5D180F"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7770EB5C"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420228A0"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67DD53DF"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30E7725F"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0A601FAD" w14:textId="77777777" w:rsidTr="00F67E59">
        <w:trPr>
          <w:trHeight w:val="1191"/>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49BC2986"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91E87F" w14:textId="77777777" w:rsidR="00F67E59" w:rsidRPr="00F35FCB" w:rsidRDefault="00F67E59" w:rsidP="00F67E59">
            <w:pPr>
              <w:spacing w:line="254" w:lineRule="auto"/>
              <w:rPr>
                <w:rFonts w:eastAsia="Roboto"/>
                <w:lang w:eastAsia="ja-JP"/>
              </w:rPr>
            </w:pPr>
            <w:r w:rsidRPr="00F35FCB">
              <w:rPr>
                <w:rFonts w:eastAsia="Roboto"/>
                <w:lang w:eastAsia="ja-JP"/>
              </w:rPr>
              <w:t>4.9.1.3 Автомобильные мойки</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429142C7"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59BBA2AF"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0E5CFDFA"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2088109A"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851" w:type="dxa"/>
            <w:tcBorders>
              <w:bottom w:val="single" w:sz="6" w:space="0" w:color="000000"/>
              <w:right w:val="single" w:sz="6" w:space="0" w:color="000000"/>
            </w:tcBorders>
            <w:tcMar>
              <w:top w:w="0" w:type="dxa"/>
              <w:bottom w:w="0" w:type="dxa"/>
            </w:tcMar>
            <w:vAlign w:val="center"/>
          </w:tcPr>
          <w:p w14:paraId="1EF1A0F0"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36B7EB7C"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48D1B4C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30115A7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24C839BC"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305BA51C"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46D9E56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3042B68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1D180A5E" w14:textId="77777777" w:rsidTr="00F67E59">
        <w:trPr>
          <w:trHeight w:val="90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24ABD4CA"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F0F11E9" w14:textId="77777777" w:rsidR="00F67E59" w:rsidRPr="00F35FCB" w:rsidRDefault="00F67E59" w:rsidP="00F67E59">
            <w:pPr>
              <w:spacing w:line="254" w:lineRule="auto"/>
              <w:rPr>
                <w:rFonts w:eastAsia="Roboto"/>
                <w:lang w:eastAsia="ja-JP"/>
              </w:rPr>
            </w:pPr>
            <w:r w:rsidRPr="00F35FCB">
              <w:rPr>
                <w:rFonts w:eastAsia="Roboto"/>
                <w:lang w:eastAsia="ja-JP"/>
              </w:rPr>
              <w:t>4.9.1.4 Ремонт автомобилей</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302F114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18B5BCF6"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0F1EF4C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31A012E3"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851" w:type="dxa"/>
            <w:tcBorders>
              <w:bottom w:val="single" w:sz="6" w:space="0" w:color="000000"/>
              <w:right w:val="single" w:sz="6" w:space="0" w:color="000000"/>
            </w:tcBorders>
            <w:tcMar>
              <w:top w:w="0" w:type="dxa"/>
              <w:bottom w:w="0" w:type="dxa"/>
            </w:tcMar>
            <w:vAlign w:val="center"/>
          </w:tcPr>
          <w:p w14:paraId="65015D96"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00703C8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6CCDE1C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315A682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74599639"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2BE4F98D"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0A465EF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48B684F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03373A74" w14:textId="77777777" w:rsidTr="00F67E59">
        <w:trPr>
          <w:trHeight w:val="141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3E527DAF"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DAC6BA0" w14:textId="77777777" w:rsidR="00F67E59" w:rsidRPr="00F35FCB" w:rsidRDefault="00F67E59" w:rsidP="00F67E59">
            <w:pPr>
              <w:spacing w:line="254" w:lineRule="auto"/>
              <w:rPr>
                <w:rFonts w:eastAsia="Roboto"/>
                <w:lang w:eastAsia="ja-JP"/>
              </w:rPr>
            </w:pPr>
            <w:r w:rsidRPr="00F35FCB">
              <w:rPr>
                <w:rFonts w:eastAsia="Roboto"/>
                <w:lang w:eastAsia="ja-JP"/>
              </w:rPr>
              <w:t>4.10 Выставочно- ярмарочная деятельность</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5AA9DD2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4195D6BE"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2C5C0BFE"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6244E85D"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851" w:type="dxa"/>
            <w:tcBorders>
              <w:bottom w:val="single" w:sz="6" w:space="0" w:color="000000"/>
              <w:right w:val="single" w:sz="6" w:space="0" w:color="000000"/>
            </w:tcBorders>
            <w:tcMar>
              <w:top w:w="0" w:type="dxa"/>
              <w:bottom w:w="0" w:type="dxa"/>
            </w:tcMar>
            <w:vAlign w:val="center"/>
          </w:tcPr>
          <w:p w14:paraId="08931081"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0CECDABD"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75904F23"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3C38E0AF"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6D1073DC"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2B39BA68"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60B0E87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7DD22DE2"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0800B3C6"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78CA37A6"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C5CE67" w14:textId="77777777" w:rsidR="00F67E59" w:rsidRPr="00F35FCB" w:rsidRDefault="00F67E59" w:rsidP="00F67E59">
            <w:pPr>
              <w:spacing w:line="254" w:lineRule="auto"/>
              <w:rPr>
                <w:rFonts w:eastAsia="Roboto"/>
                <w:lang w:eastAsia="ja-JP"/>
              </w:rPr>
            </w:pPr>
            <w:r w:rsidRPr="00F35FCB">
              <w:rPr>
                <w:rFonts w:eastAsia="Roboto"/>
                <w:lang w:eastAsia="ja-JP"/>
              </w:rPr>
              <w:t>5.1.2 Обеспечение занятий спортом в помещениях</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3F8BE99C"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758DD53E"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5D3AB371"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3002E313"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79CE0E64"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710AFEE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4DE19F0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639F023F"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66260CE4"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5CC97725"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37ECAAFF"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0D68C957"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3617AE15"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1DFD6A01"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D86F3F" w14:textId="77777777" w:rsidR="00F67E59" w:rsidRPr="00F35FCB" w:rsidRDefault="00F67E59" w:rsidP="00F67E59">
            <w:pPr>
              <w:spacing w:line="254" w:lineRule="auto"/>
              <w:rPr>
                <w:rFonts w:eastAsia="Roboto"/>
                <w:lang w:eastAsia="ja-JP"/>
              </w:rPr>
            </w:pPr>
            <w:r w:rsidRPr="00F35FCB">
              <w:rPr>
                <w:rFonts w:eastAsia="Roboto"/>
                <w:lang w:eastAsia="ja-JP"/>
              </w:rPr>
              <w:t>5.2.1 Туристическое обслуживание</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1330974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4A28855D"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0F912352"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4E04AECB"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24B28FD1"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7144183E"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5C630220"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5D556C5A"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312A93A9"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496F8180"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55C7F3CD"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72E0D351"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r w:rsidR="00F35FCB" w:rsidRPr="00F35FCB" w14:paraId="090422EE"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457E2595"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374A9B0" w14:textId="77777777" w:rsidR="00F67E59" w:rsidRPr="00F35FCB" w:rsidRDefault="00F67E59" w:rsidP="00F67E59">
            <w:pPr>
              <w:spacing w:line="254" w:lineRule="auto"/>
              <w:rPr>
                <w:rFonts w:eastAsia="Roboto"/>
                <w:lang w:eastAsia="ja-JP"/>
              </w:rPr>
            </w:pPr>
            <w:r w:rsidRPr="00F35FCB">
              <w:rPr>
                <w:rFonts w:eastAsia="Roboto"/>
                <w:lang w:eastAsia="ja-JP"/>
              </w:rPr>
              <w:t>6.12 Научно- производственная деятельность</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7D9E6F45"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421F9BF5"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51AEE370"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3D582CEF"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851" w:type="dxa"/>
            <w:tcBorders>
              <w:bottom w:val="single" w:sz="6" w:space="0" w:color="000000"/>
              <w:right w:val="single" w:sz="6" w:space="0" w:color="000000"/>
            </w:tcBorders>
            <w:tcMar>
              <w:top w:w="0" w:type="dxa"/>
              <w:bottom w:w="0" w:type="dxa"/>
            </w:tcMar>
            <w:vAlign w:val="center"/>
          </w:tcPr>
          <w:p w14:paraId="7AC0A037"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4ACF648D"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115157C2"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78A05B7B"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3AE26BC1"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1B4C9E83"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6569C16F"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252EA1D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5497CF15"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7EBCCC2A"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F160F1" w14:textId="77777777" w:rsidR="00F67E59" w:rsidRPr="00F35FCB" w:rsidRDefault="00F67E59" w:rsidP="00F67E59">
            <w:pPr>
              <w:spacing w:line="254" w:lineRule="auto"/>
              <w:rPr>
                <w:rFonts w:eastAsia="Roboto"/>
                <w:lang w:eastAsia="ja-JP"/>
              </w:rPr>
            </w:pPr>
            <w:r w:rsidRPr="00F35FCB">
              <w:rPr>
                <w:rFonts w:eastAsia="Roboto"/>
                <w:lang w:eastAsia="ja-JP"/>
              </w:rPr>
              <w:t>8.3 Обеспечение внутреннего правопорядка</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6620D6CA"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14DCEA0A"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7A0B2F43"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1A210EEF" w14:textId="77777777" w:rsidR="00F67E59" w:rsidRPr="00F35FCB" w:rsidRDefault="00F67E59" w:rsidP="00F67E59">
            <w:pPr>
              <w:spacing w:line="254" w:lineRule="auto"/>
              <w:jc w:val="center"/>
              <w:rPr>
                <w:rFonts w:eastAsia="Roboto"/>
                <w:lang w:eastAsia="ja-JP"/>
              </w:rPr>
            </w:pPr>
            <w:r w:rsidRPr="00F35FCB">
              <w:rPr>
                <w:rFonts w:eastAsia="Roboto"/>
                <w:lang w:eastAsia="ja-JP"/>
              </w:rPr>
              <w:t>3.6</w:t>
            </w:r>
          </w:p>
        </w:tc>
        <w:tc>
          <w:tcPr>
            <w:tcW w:w="851" w:type="dxa"/>
            <w:tcBorders>
              <w:bottom w:val="single" w:sz="6" w:space="0" w:color="000000"/>
              <w:right w:val="single" w:sz="6" w:space="0" w:color="000000"/>
            </w:tcBorders>
            <w:tcMar>
              <w:top w:w="0" w:type="dxa"/>
              <w:bottom w:w="0" w:type="dxa"/>
            </w:tcMar>
            <w:vAlign w:val="center"/>
          </w:tcPr>
          <w:p w14:paraId="0146A864"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0EB6B556"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12574FC8"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134" w:type="dxa"/>
            <w:tcBorders>
              <w:bottom w:val="single" w:sz="6" w:space="0" w:color="000000"/>
              <w:right w:val="single" w:sz="6" w:space="0" w:color="000000"/>
            </w:tcBorders>
            <w:tcMar>
              <w:top w:w="0" w:type="dxa"/>
              <w:bottom w:w="0" w:type="dxa"/>
            </w:tcMar>
            <w:vAlign w:val="center"/>
          </w:tcPr>
          <w:p w14:paraId="3A9C58BA"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1B04A815"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1CB0FAF5" w14:textId="77777777" w:rsidR="00F67E59" w:rsidRPr="00F35FCB" w:rsidRDefault="00F67E59" w:rsidP="00F67E59">
            <w:pPr>
              <w:spacing w:line="254" w:lineRule="auto"/>
              <w:jc w:val="center"/>
              <w:rPr>
                <w:rFonts w:eastAsia="Roboto"/>
                <w:lang w:eastAsia="ja-JP"/>
              </w:rPr>
            </w:pPr>
            <w:r w:rsidRPr="00F35FCB">
              <w:rPr>
                <w:rFonts w:eastAsia="Roboto"/>
                <w:lang w:eastAsia="ja-JP"/>
              </w:rPr>
              <w:t>0,4</w:t>
            </w:r>
          </w:p>
        </w:tc>
        <w:tc>
          <w:tcPr>
            <w:tcW w:w="1272" w:type="dxa"/>
            <w:tcBorders>
              <w:bottom w:val="single" w:sz="6" w:space="0" w:color="000000"/>
              <w:right w:val="single" w:sz="6" w:space="0" w:color="000000"/>
            </w:tcBorders>
            <w:tcMar>
              <w:top w:w="0" w:type="dxa"/>
              <w:bottom w:w="0" w:type="dxa"/>
            </w:tcMar>
            <w:vAlign w:val="center"/>
          </w:tcPr>
          <w:p w14:paraId="4C984DDD"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1274" w:type="dxa"/>
            <w:tcBorders>
              <w:bottom w:val="single" w:sz="6" w:space="0" w:color="000000"/>
              <w:right w:val="single" w:sz="6" w:space="0" w:color="000000"/>
            </w:tcBorders>
            <w:tcMar>
              <w:top w:w="0" w:type="dxa"/>
              <w:bottom w:w="0" w:type="dxa"/>
            </w:tcMar>
            <w:vAlign w:val="center"/>
          </w:tcPr>
          <w:p w14:paraId="09EFEE5B"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r>
      <w:tr w:rsidR="00F35FCB" w:rsidRPr="00F35FCB" w14:paraId="4C0AAF87" w14:textId="77777777" w:rsidTr="00F67E59">
        <w:trPr>
          <w:trHeight w:val="57"/>
          <w:jc w:val="center"/>
        </w:trPr>
        <w:tc>
          <w:tcPr>
            <w:tcW w:w="419" w:type="dxa"/>
            <w:tcBorders>
              <w:top w:val="single" w:sz="4" w:space="0" w:color="000000"/>
              <w:left w:val="single" w:sz="4" w:space="0" w:color="000000"/>
              <w:bottom w:val="single" w:sz="4" w:space="0" w:color="000000"/>
              <w:right w:val="single" w:sz="4" w:space="0" w:color="000000"/>
            </w:tcBorders>
            <w:vAlign w:val="center"/>
          </w:tcPr>
          <w:p w14:paraId="5EF0310B" w14:textId="77777777" w:rsidR="00F67E59" w:rsidRPr="00F35FCB" w:rsidRDefault="00F67E59" w:rsidP="00596C2D">
            <w:pPr>
              <w:pStyle w:val="af1"/>
              <w:numPr>
                <w:ilvl w:val="0"/>
                <w:numId w:val="84"/>
              </w:numPr>
              <w:suppressAutoHyphens/>
              <w:spacing w:after="160" w:line="254" w:lineRule="auto"/>
              <w:ind w:left="-60" w:firstLine="118"/>
              <w:jc w:val="center"/>
              <w:rPr>
                <w:rFonts w:eastAsia="Roboto"/>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F9659B9" w14:textId="77777777" w:rsidR="00F67E59" w:rsidRPr="00F35FCB" w:rsidRDefault="00F67E59" w:rsidP="00F67E59">
            <w:pPr>
              <w:spacing w:line="254" w:lineRule="auto"/>
              <w:rPr>
                <w:rFonts w:eastAsia="Roboto"/>
                <w:lang w:eastAsia="ja-JP"/>
              </w:rPr>
            </w:pPr>
            <w:r w:rsidRPr="00F35FCB">
              <w:rPr>
                <w:rFonts w:eastAsia="Roboto"/>
                <w:lang w:eastAsia="ja-JP"/>
              </w:rPr>
              <w:t>9.2.1 Санаторная деятельность</w:t>
            </w:r>
          </w:p>
        </w:tc>
        <w:tc>
          <w:tcPr>
            <w:tcW w:w="1420" w:type="dxa"/>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05FCE92D"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528A0417" w14:textId="77777777" w:rsidR="00F67E59" w:rsidRPr="00F35FCB" w:rsidRDefault="00F67E59" w:rsidP="00F67E59">
            <w:pPr>
              <w:spacing w:line="254" w:lineRule="auto"/>
              <w:jc w:val="center"/>
              <w:rPr>
                <w:rFonts w:eastAsia="Roboto"/>
                <w:lang w:eastAsia="ja-JP"/>
              </w:rPr>
            </w:pPr>
            <w:r w:rsidRPr="00F35FCB">
              <w:rPr>
                <w:rFonts w:eastAsia="Roboto"/>
                <w:lang w:eastAsia="ja-JP"/>
              </w:rPr>
              <w:t>5,25</w:t>
            </w:r>
          </w:p>
        </w:tc>
        <w:tc>
          <w:tcPr>
            <w:tcW w:w="1134" w:type="dxa"/>
            <w:tcBorders>
              <w:bottom w:val="single" w:sz="6" w:space="0" w:color="000000"/>
              <w:right w:val="single" w:sz="6" w:space="0" w:color="000000"/>
            </w:tcBorders>
            <w:tcMar>
              <w:top w:w="0" w:type="dxa"/>
              <w:bottom w:w="0" w:type="dxa"/>
            </w:tcMar>
            <w:vAlign w:val="center"/>
          </w:tcPr>
          <w:p w14:paraId="13CBCEA9" w14:textId="77777777" w:rsidR="00F67E59" w:rsidRPr="00F35FCB" w:rsidRDefault="00F67E59" w:rsidP="00F67E59">
            <w:pPr>
              <w:spacing w:line="254" w:lineRule="auto"/>
              <w:jc w:val="center"/>
              <w:rPr>
                <w:rFonts w:eastAsia="Roboto"/>
                <w:lang w:eastAsia="ja-JP"/>
              </w:rPr>
            </w:pPr>
            <w:r w:rsidRPr="00F35FCB">
              <w:rPr>
                <w:rFonts w:eastAsia="Roboto"/>
                <w:lang w:eastAsia="ja-JP"/>
              </w:rPr>
              <w:t>-</w:t>
            </w:r>
          </w:p>
        </w:tc>
        <w:tc>
          <w:tcPr>
            <w:tcW w:w="992" w:type="dxa"/>
            <w:tcBorders>
              <w:bottom w:val="single" w:sz="6" w:space="0" w:color="000000"/>
              <w:right w:val="single" w:sz="6" w:space="0" w:color="000000"/>
            </w:tcBorders>
            <w:tcMar>
              <w:top w:w="0" w:type="dxa"/>
              <w:bottom w:w="0" w:type="dxa"/>
            </w:tcMar>
            <w:vAlign w:val="center"/>
          </w:tcPr>
          <w:p w14:paraId="0CC3D6E1"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851" w:type="dxa"/>
            <w:tcBorders>
              <w:bottom w:val="single" w:sz="6" w:space="0" w:color="000000"/>
              <w:right w:val="single" w:sz="6" w:space="0" w:color="000000"/>
            </w:tcBorders>
            <w:tcMar>
              <w:top w:w="0" w:type="dxa"/>
              <w:bottom w:w="0" w:type="dxa"/>
            </w:tcMar>
            <w:vAlign w:val="center"/>
          </w:tcPr>
          <w:p w14:paraId="50173307" w14:textId="77777777" w:rsidR="00F67E59" w:rsidRPr="00F35FCB" w:rsidRDefault="00F67E59" w:rsidP="00F67E59">
            <w:pPr>
              <w:spacing w:line="254" w:lineRule="auto"/>
              <w:jc w:val="center"/>
              <w:rPr>
                <w:rFonts w:eastAsia="Roboto"/>
                <w:lang w:eastAsia="ja-JP"/>
              </w:rPr>
            </w:pPr>
            <w:r w:rsidRPr="00F35FCB">
              <w:rPr>
                <w:rFonts w:eastAsia="Roboto"/>
                <w:lang w:eastAsia="ja-JP"/>
              </w:rPr>
              <w:t>4,5</w:t>
            </w:r>
          </w:p>
        </w:tc>
        <w:tc>
          <w:tcPr>
            <w:tcW w:w="1276" w:type="dxa"/>
            <w:tcBorders>
              <w:bottom w:val="single" w:sz="6" w:space="0" w:color="000000"/>
              <w:right w:val="single" w:sz="6" w:space="0" w:color="000000"/>
            </w:tcBorders>
            <w:tcMar>
              <w:top w:w="0" w:type="dxa"/>
              <w:bottom w:w="0" w:type="dxa"/>
            </w:tcMar>
            <w:vAlign w:val="center"/>
          </w:tcPr>
          <w:p w14:paraId="250D83B6" w14:textId="77777777" w:rsidR="00F67E59" w:rsidRPr="00F35FCB" w:rsidRDefault="00F67E59" w:rsidP="00F67E59">
            <w:pPr>
              <w:spacing w:line="254" w:lineRule="auto"/>
              <w:jc w:val="center"/>
              <w:rPr>
                <w:rFonts w:eastAsia="Roboto"/>
                <w:lang w:eastAsia="ja-JP"/>
              </w:rPr>
            </w:pPr>
            <w:r w:rsidRPr="00F35FCB">
              <w:rPr>
                <w:rFonts w:eastAsia="Roboto"/>
                <w:lang w:eastAsia="ja-JP"/>
              </w:rPr>
              <w:t>50</w:t>
            </w:r>
          </w:p>
        </w:tc>
        <w:tc>
          <w:tcPr>
            <w:tcW w:w="1134" w:type="dxa"/>
            <w:tcBorders>
              <w:bottom w:val="single" w:sz="6" w:space="0" w:color="000000"/>
              <w:right w:val="single" w:sz="6" w:space="0" w:color="000000"/>
            </w:tcBorders>
            <w:tcMar>
              <w:top w:w="0" w:type="dxa"/>
              <w:bottom w:w="0" w:type="dxa"/>
            </w:tcMar>
            <w:vAlign w:val="center"/>
          </w:tcPr>
          <w:p w14:paraId="1282B3BD" w14:textId="77777777" w:rsidR="00F67E59" w:rsidRPr="00F35FCB" w:rsidRDefault="00F67E59" w:rsidP="00F67E59">
            <w:pPr>
              <w:spacing w:line="254" w:lineRule="auto"/>
              <w:jc w:val="center"/>
              <w:rPr>
                <w:rFonts w:eastAsia="Roboto"/>
                <w:lang w:eastAsia="ja-JP"/>
              </w:rPr>
            </w:pPr>
            <w:r w:rsidRPr="00F35FCB">
              <w:rPr>
                <w:rFonts w:eastAsia="Roboto"/>
                <w:lang w:eastAsia="ja-JP"/>
              </w:rPr>
              <w:t>2,5</w:t>
            </w:r>
          </w:p>
        </w:tc>
        <w:tc>
          <w:tcPr>
            <w:tcW w:w="1134" w:type="dxa"/>
            <w:tcBorders>
              <w:bottom w:val="single" w:sz="6" w:space="0" w:color="000000"/>
              <w:right w:val="single" w:sz="6" w:space="0" w:color="000000"/>
            </w:tcBorders>
            <w:tcMar>
              <w:top w:w="0" w:type="dxa"/>
              <w:bottom w:w="0" w:type="dxa"/>
            </w:tcMar>
            <w:vAlign w:val="center"/>
          </w:tcPr>
          <w:p w14:paraId="3B360C3D" w14:textId="77777777" w:rsidR="00F67E59" w:rsidRPr="00F35FCB" w:rsidRDefault="00F67E59" w:rsidP="00F67E59">
            <w:pPr>
              <w:spacing w:line="254" w:lineRule="auto"/>
              <w:jc w:val="center"/>
              <w:rPr>
                <w:rFonts w:eastAsia="Roboto"/>
                <w:lang w:eastAsia="ja-JP"/>
              </w:rPr>
            </w:pPr>
            <w:r w:rsidRPr="00F35FCB">
              <w:rPr>
                <w:rFonts w:eastAsia="Roboto"/>
                <w:lang w:eastAsia="ja-JP"/>
              </w:rPr>
              <w:t>30</w:t>
            </w:r>
          </w:p>
        </w:tc>
        <w:tc>
          <w:tcPr>
            <w:tcW w:w="992" w:type="dxa"/>
            <w:tcBorders>
              <w:bottom w:val="single" w:sz="6" w:space="0" w:color="000000"/>
              <w:right w:val="single" w:sz="6" w:space="0" w:color="000000"/>
            </w:tcBorders>
            <w:tcMar>
              <w:top w:w="0" w:type="dxa"/>
              <w:bottom w:w="0" w:type="dxa"/>
            </w:tcMar>
            <w:vAlign w:val="center"/>
          </w:tcPr>
          <w:p w14:paraId="23804AF1" w14:textId="77777777" w:rsidR="00F67E59" w:rsidRPr="00F35FCB" w:rsidRDefault="00F67E59" w:rsidP="00F67E59">
            <w:pPr>
              <w:spacing w:line="254" w:lineRule="auto"/>
              <w:jc w:val="center"/>
              <w:rPr>
                <w:rFonts w:eastAsia="Roboto"/>
                <w:lang w:eastAsia="ja-JP"/>
              </w:rPr>
            </w:pPr>
            <w:r w:rsidRPr="00F35FCB">
              <w:rPr>
                <w:rFonts w:eastAsia="Roboto"/>
                <w:lang w:eastAsia="ja-JP"/>
              </w:rPr>
              <w:t>0,15</w:t>
            </w:r>
          </w:p>
        </w:tc>
        <w:tc>
          <w:tcPr>
            <w:tcW w:w="996" w:type="dxa"/>
            <w:tcBorders>
              <w:bottom w:val="single" w:sz="6" w:space="0" w:color="000000"/>
              <w:right w:val="single" w:sz="6" w:space="0" w:color="000000"/>
            </w:tcBorders>
            <w:tcMar>
              <w:top w:w="0" w:type="dxa"/>
              <w:bottom w:w="0" w:type="dxa"/>
            </w:tcMar>
            <w:vAlign w:val="center"/>
          </w:tcPr>
          <w:p w14:paraId="0BC7BDAB" w14:textId="77777777" w:rsidR="00F67E59" w:rsidRPr="00F35FCB" w:rsidRDefault="00F67E59" w:rsidP="00F67E59">
            <w:pPr>
              <w:spacing w:line="254" w:lineRule="auto"/>
              <w:jc w:val="center"/>
              <w:rPr>
                <w:rFonts w:eastAsia="Roboto"/>
                <w:lang w:eastAsia="ja-JP"/>
              </w:rPr>
            </w:pPr>
            <w:r w:rsidRPr="00F35FCB">
              <w:rPr>
                <w:rFonts w:eastAsia="Roboto"/>
                <w:lang w:eastAsia="ja-JP"/>
              </w:rPr>
              <w:t>3</w:t>
            </w:r>
          </w:p>
        </w:tc>
        <w:tc>
          <w:tcPr>
            <w:tcW w:w="1272" w:type="dxa"/>
            <w:tcBorders>
              <w:bottom w:val="single" w:sz="6" w:space="0" w:color="000000"/>
              <w:right w:val="single" w:sz="6" w:space="0" w:color="000000"/>
            </w:tcBorders>
            <w:tcMar>
              <w:top w:w="0" w:type="dxa"/>
              <w:bottom w:w="0" w:type="dxa"/>
            </w:tcMar>
            <w:vAlign w:val="center"/>
          </w:tcPr>
          <w:p w14:paraId="08C412DB" w14:textId="77777777" w:rsidR="00F67E59" w:rsidRPr="00F35FCB" w:rsidRDefault="00F67E59" w:rsidP="00F67E59">
            <w:pPr>
              <w:spacing w:line="254" w:lineRule="auto"/>
              <w:jc w:val="center"/>
              <w:rPr>
                <w:rFonts w:eastAsia="Roboto"/>
                <w:lang w:eastAsia="ja-JP"/>
              </w:rPr>
            </w:pPr>
            <w:r w:rsidRPr="00F35FCB">
              <w:rPr>
                <w:rFonts w:eastAsia="Roboto"/>
                <w:lang w:eastAsia="ja-JP"/>
              </w:rPr>
              <w:t>1,5</w:t>
            </w:r>
          </w:p>
        </w:tc>
        <w:tc>
          <w:tcPr>
            <w:tcW w:w="1274" w:type="dxa"/>
            <w:tcBorders>
              <w:bottom w:val="single" w:sz="6" w:space="0" w:color="000000"/>
              <w:right w:val="single" w:sz="6" w:space="0" w:color="000000"/>
            </w:tcBorders>
            <w:tcMar>
              <w:top w:w="0" w:type="dxa"/>
              <w:bottom w:w="0" w:type="dxa"/>
            </w:tcMar>
            <w:vAlign w:val="center"/>
          </w:tcPr>
          <w:p w14:paraId="651404D8" w14:textId="77777777" w:rsidR="00F67E59" w:rsidRPr="00F35FCB" w:rsidRDefault="00F67E59" w:rsidP="00F67E59">
            <w:pPr>
              <w:spacing w:line="254" w:lineRule="auto"/>
              <w:jc w:val="center"/>
              <w:rPr>
                <w:rFonts w:eastAsia="Roboto"/>
                <w:lang w:eastAsia="ja-JP"/>
              </w:rPr>
            </w:pPr>
            <w:r w:rsidRPr="00F35FCB">
              <w:rPr>
                <w:rFonts w:eastAsia="Roboto"/>
                <w:lang w:eastAsia="ja-JP"/>
              </w:rPr>
              <w:t>0,45</w:t>
            </w:r>
          </w:p>
        </w:tc>
      </w:tr>
    </w:tbl>
    <w:p w14:paraId="50FCBECF" w14:textId="77777777" w:rsidR="00F67E59" w:rsidRPr="00F35FCB" w:rsidRDefault="00F67E59" w:rsidP="00F67E59">
      <w:pPr>
        <w:spacing w:after="240" w:line="60" w:lineRule="atLeast"/>
        <w:ind w:right="-316"/>
      </w:pPr>
      <w:r w:rsidRPr="00F35FCB">
        <w:t>* показатель принимается как отступ на 3 м от минимального отступа зданий, строений, сооружений от красных линий по каждой территориальной зоне соответственно;</w:t>
      </w:r>
      <w:r w:rsidRPr="00F35FCB">
        <w:br/>
        <w:t xml:space="preserve"> ** не регламентируется:</w:t>
      </w:r>
      <w:r w:rsidRPr="00F35FCB">
        <w:br/>
        <w:t xml:space="preserve">     - в случае наличия на земельном участке зон с особыми условиями использования территории, запрещающих размещение объектов капитального строительства в соответствии с требованием;</w:t>
      </w:r>
      <w:r w:rsidRPr="00F35FCB">
        <w:br/>
        <w:t xml:space="preserve">     - в случае разработки проекта планировки на территорию;</w:t>
      </w:r>
      <w:r w:rsidRPr="00F35FCB">
        <w:br/>
        <w:t xml:space="preserve">     - для зданий высотой более 18 м, выходящих на границу участка, примыкающую к существующей УДС;</w:t>
      </w:r>
      <w:r w:rsidRPr="00F35FCB">
        <w:br/>
        <w:t xml:space="preserve">     - при длине границы участка вдоль красной линии менее 25 м;</w:t>
      </w:r>
      <w:r w:rsidRPr="00F35FCB">
        <w:br/>
        <w:t xml:space="preserve"> *** параметр действует на фасады и ограждения, выходящие на границу участка, примыкающую к территориям общего пользования;</w:t>
      </w:r>
      <w:r w:rsidRPr="00F35FCB">
        <w:br/>
        <w:t xml:space="preserve"> **** не регламентируется при длине участка вдоль красных линий от 0 до 54 м, от 55 до 92 м - 60%, от 93 м - 70% (по каждой стороне участка).</w:t>
      </w:r>
    </w:p>
    <w:p w14:paraId="0B30F334" w14:textId="77777777" w:rsidR="00F67E59" w:rsidRPr="00F35FCB" w:rsidRDefault="00F67E59" w:rsidP="00F67E59">
      <w:pPr>
        <w:spacing w:line="60" w:lineRule="atLeast"/>
        <w:ind w:right="-318"/>
        <w:jc w:val="both"/>
      </w:pPr>
      <w:r w:rsidRPr="00F35FCB">
        <w:t xml:space="preserve">Примечания: </w:t>
      </w:r>
    </w:p>
    <w:p w14:paraId="6FEEC9DC" w14:textId="77777777" w:rsidR="00F67E59" w:rsidRPr="00F35FCB" w:rsidRDefault="00F67E59" w:rsidP="00F67E59">
      <w:pPr>
        <w:spacing w:line="60" w:lineRule="atLeast"/>
        <w:ind w:right="-318"/>
        <w:jc w:val="both"/>
      </w:pPr>
      <w:r w:rsidRPr="00F35FCB">
        <w:t>1. Параметры, касающиеся первых и типовых этажей здания, а именно минимальная высота первого и типового этажа, минимальный процент остекления фасада первого этажа, минимальная высота оконных проемов первых этажей, максимальная отметка входной группы, не регламентируются в случае крупнопанельного и объемно-блочного домостроения. 2. Высота непросматриваемой части ограждений рассчитывается с учетом высоты опоры ограждения, если ширина опоры больше высоты непросматриваемой части.</w:t>
      </w:r>
    </w:p>
    <w:p w14:paraId="36C2F110" w14:textId="77777777" w:rsidR="00F67E59" w:rsidRPr="00F35FCB" w:rsidRDefault="00F67E59" w:rsidP="00F67E59">
      <w:pPr>
        <w:spacing w:before="120" w:after="120" w:line="60" w:lineRule="atLeast"/>
        <w:ind w:right="-318" w:firstLine="851"/>
        <w:jc w:val="both"/>
      </w:pPr>
      <w:r w:rsidRPr="00F35FCB">
        <w:t>2. Требования к внешнему облику фасадов объектов капитального строительства, относящихся к группе «Многоквартирные жилые»:</w:t>
      </w:r>
    </w:p>
    <w:tbl>
      <w:tblPr>
        <w:tblStyle w:val="a7"/>
        <w:tblW w:w="14874" w:type="dxa"/>
        <w:tblLayout w:type="fixed"/>
        <w:tblLook w:val="04A0" w:firstRow="1" w:lastRow="0" w:firstColumn="1" w:lastColumn="0" w:noHBand="0" w:noVBand="1"/>
      </w:tblPr>
      <w:tblGrid>
        <w:gridCol w:w="699"/>
        <w:gridCol w:w="1630"/>
        <w:gridCol w:w="1959"/>
        <w:gridCol w:w="5341"/>
        <w:gridCol w:w="5245"/>
      </w:tblGrid>
      <w:tr w:rsidR="00F35FCB" w:rsidRPr="00F35FCB" w14:paraId="4F023A36" w14:textId="77777777" w:rsidTr="00F67E59">
        <w:trPr>
          <w:trHeight w:val="240"/>
        </w:trPr>
        <w:tc>
          <w:tcPr>
            <w:tcW w:w="699" w:type="dxa"/>
            <w:tcBorders>
              <w:top w:val="single" w:sz="8" w:space="0" w:color="000000"/>
              <w:left w:val="single" w:sz="8" w:space="0" w:color="000000"/>
              <w:bottom w:val="single" w:sz="4" w:space="0" w:color="auto"/>
              <w:right w:val="single" w:sz="8" w:space="0" w:color="000000"/>
            </w:tcBorders>
            <w:vAlign w:val="center"/>
          </w:tcPr>
          <w:p w14:paraId="6FA6BB44" w14:textId="77777777" w:rsidR="00F67E59" w:rsidRPr="00F35FCB" w:rsidRDefault="00F67E59" w:rsidP="00F67E59">
            <w:pPr>
              <w:spacing w:after="160" w:line="60" w:lineRule="atLeast"/>
              <w:ind w:left="-171" w:right="-187"/>
              <w:jc w:val="center"/>
            </w:pPr>
            <w:r w:rsidRPr="00F35FCB">
              <w:t>№ п/п</w:t>
            </w:r>
          </w:p>
        </w:tc>
        <w:tc>
          <w:tcPr>
            <w:tcW w:w="1630" w:type="dxa"/>
            <w:tcBorders>
              <w:top w:val="single" w:sz="8" w:space="0" w:color="000000"/>
              <w:left w:val="nil"/>
              <w:bottom w:val="single" w:sz="4" w:space="0" w:color="auto"/>
              <w:right w:val="single" w:sz="8" w:space="0" w:color="000000"/>
            </w:tcBorders>
            <w:vAlign w:val="center"/>
          </w:tcPr>
          <w:p w14:paraId="6A6B1257" w14:textId="77777777" w:rsidR="00F67E59" w:rsidRPr="00F35FCB" w:rsidRDefault="00F67E59" w:rsidP="00F67E59">
            <w:pPr>
              <w:spacing w:after="160" w:line="60" w:lineRule="atLeast"/>
              <w:ind w:left="-22" w:right="-39"/>
              <w:jc w:val="center"/>
            </w:pPr>
            <w:r w:rsidRPr="00F35FCB">
              <w:t>Параметр</w:t>
            </w:r>
          </w:p>
        </w:tc>
        <w:tc>
          <w:tcPr>
            <w:tcW w:w="1959" w:type="dxa"/>
            <w:tcBorders>
              <w:top w:val="single" w:sz="8" w:space="0" w:color="000000"/>
              <w:left w:val="nil"/>
              <w:bottom w:val="single" w:sz="4" w:space="0" w:color="auto"/>
              <w:right w:val="single" w:sz="8" w:space="0" w:color="000000"/>
            </w:tcBorders>
            <w:vAlign w:val="center"/>
          </w:tcPr>
          <w:p w14:paraId="28AB9083" w14:textId="77777777" w:rsidR="00F67E59" w:rsidRPr="00F35FCB" w:rsidRDefault="00F67E59" w:rsidP="00F67E59">
            <w:pPr>
              <w:spacing w:line="60" w:lineRule="atLeast"/>
              <w:jc w:val="center"/>
            </w:pPr>
            <w:r w:rsidRPr="00F35FCB">
              <w:t>Конструктивный элемент</w:t>
            </w:r>
          </w:p>
        </w:tc>
        <w:tc>
          <w:tcPr>
            <w:tcW w:w="10586" w:type="dxa"/>
            <w:gridSpan w:val="2"/>
            <w:tcBorders>
              <w:top w:val="single" w:sz="8" w:space="0" w:color="000000"/>
              <w:left w:val="nil"/>
              <w:bottom w:val="single" w:sz="4" w:space="0" w:color="auto"/>
              <w:right w:val="single" w:sz="8" w:space="0" w:color="000000"/>
            </w:tcBorders>
            <w:vAlign w:val="center"/>
          </w:tcPr>
          <w:p w14:paraId="58D3C38F" w14:textId="77777777" w:rsidR="00F67E59" w:rsidRPr="00F35FCB" w:rsidRDefault="00F67E59" w:rsidP="00F67E59">
            <w:pPr>
              <w:spacing w:line="60" w:lineRule="atLeast"/>
              <w:jc w:val="center"/>
            </w:pPr>
            <w:r w:rsidRPr="00F35FCB">
              <w:t>Требования</w:t>
            </w:r>
          </w:p>
        </w:tc>
      </w:tr>
      <w:tr w:rsidR="00F35FCB" w:rsidRPr="00F35FCB" w14:paraId="3441D616" w14:textId="77777777" w:rsidTr="00F67E59">
        <w:trPr>
          <w:trHeight w:val="392"/>
        </w:trPr>
        <w:tc>
          <w:tcPr>
            <w:tcW w:w="699" w:type="dxa"/>
            <w:vMerge w:val="restart"/>
            <w:tcBorders>
              <w:top w:val="single" w:sz="4" w:space="0" w:color="auto"/>
              <w:left w:val="single" w:sz="4" w:space="0" w:color="auto"/>
              <w:bottom w:val="single" w:sz="4" w:space="0" w:color="auto"/>
              <w:right w:val="single" w:sz="4" w:space="0" w:color="auto"/>
            </w:tcBorders>
          </w:tcPr>
          <w:p w14:paraId="23800DB9" w14:textId="77777777" w:rsidR="00F67E59" w:rsidRPr="00F35FCB" w:rsidRDefault="00F67E59" w:rsidP="00F67E59">
            <w:pPr>
              <w:spacing w:after="160" w:line="60" w:lineRule="atLeast"/>
              <w:ind w:left="-29" w:right="-45"/>
            </w:pPr>
            <w:r w:rsidRPr="00F35FCB">
              <w:t>1</w:t>
            </w:r>
          </w:p>
        </w:tc>
        <w:tc>
          <w:tcPr>
            <w:tcW w:w="1630" w:type="dxa"/>
            <w:vMerge w:val="restart"/>
            <w:tcBorders>
              <w:top w:val="single" w:sz="4" w:space="0" w:color="auto"/>
              <w:left w:val="single" w:sz="4" w:space="0" w:color="auto"/>
              <w:bottom w:val="single" w:sz="4" w:space="0" w:color="auto"/>
              <w:right w:val="single" w:sz="4" w:space="0" w:color="auto"/>
            </w:tcBorders>
          </w:tcPr>
          <w:p w14:paraId="029B3F76" w14:textId="77777777" w:rsidR="00F67E59" w:rsidRPr="00F35FCB" w:rsidRDefault="00F67E59" w:rsidP="00F67E59">
            <w:pPr>
              <w:spacing w:line="60" w:lineRule="atLeast"/>
            </w:pPr>
            <w:r w:rsidRPr="00F35FCB">
              <w:t>Требования к цветовым характеристикам зданий, строений и сооружений</w:t>
            </w:r>
          </w:p>
        </w:tc>
        <w:tc>
          <w:tcPr>
            <w:tcW w:w="1959" w:type="dxa"/>
            <w:tcBorders>
              <w:top w:val="single" w:sz="4" w:space="0" w:color="auto"/>
              <w:left w:val="single" w:sz="4" w:space="0" w:color="auto"/>
              <w:bottom w:val="single" w:sz="4" w:space="0" w:color="auto"/>
              <w:right w:val="single" w:sz="4" w:space="0" w:color="auto"/>
            </w:tcBorders>
            <w:vAlign w:val="center"/>
          </w:tcPr>
          <w:p w14:paraId="18DE4FC3" w14:textId="77777777" w:rsidR="00F67E59" w:rsidRPr="00F35FCB" w:rsidRDefault="00F67E59" w:rsidP="00F67E59">
            <w:pPr>
              <w:spacing w:line="60" w:lineRule="atLeast"/>
            </w:pPr>
            <w:r w:rsidRPr="00F35FCB">
              <w:t>1.1. Стены</w:t>
            </w:r>
          </w:p>
        </w:tc>
        <w:tc>
          <w:tcPr>
            <w:tcW w:w="5341" w:type="dxa"/>
            <w:tcBorders>
              <w:top w:val="single" w:sz="4" w:space="0" w:color="auto"/>
              <w:left w:val="single" w:sz="4" w:space="0" w:color="auto"/>
              <w:bottom w:val="single" w:sz="4" w:space="0" w:color="auto"/>
              <w:right w:val="single" w:sz="4" w:space="0" w:color="auto"/>
            </w:tcBorders>
          </w:tcPr>
          <w:p w14:paraId="23A6A0AB" w14:textId="77777777" w:rsidR="00F67E59" w:rsidRPr="00F35FCB" w:rsidRDefault="00F67E59" w:rsidP="00F67E59">
            <w:pPr>
              <w:spacing w:line="60" w:lineRule="atLeast"/>
              <w:jc w:val="both"/>
            </w:pPr>
            <w:r w:rsidRPr="00F35FCB">
              <w:t>1.1.1. В цветовом решении облицовочных материалов каждой блок-секции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4A6E8CC6" w14:textId="77777777" w:rsidR="00F67E59" w:rsidRPr="00F35FCB" w:rsidRDefault="00F67E59" w:rsidP="00F67E59">
            <w:pPr>
              <w:spacing w:line="60" w:lineRule="atLeast"/>
              <w:jc w:val="both"/>
            </w:pPr>
            <w:r w:rsidRPr="00F35FCB">
              <w:t xml:space="preserve">1.1.2. Цветовое решение должно осуществляться в соответствии с разрешенными к использованию RAL: </w:t>
            </w:r>
          </w:p>
          <w:p w14:paraId="0E1B5ACE" w14:textId="77777777" w:rsidR="00F67E59" w:rsidRPr="00F35FCB" w:rsidRDefault="00F67E59" w:rsidP="00F67E59">
            <w:pPr>
              <w:spacing w:line="60" w:lineRule="atLeast"/>
              <w:jc w:val="both"/>
            </w:pPr>
            <w:r w:rsidRPr="00F35FCB">
              <w:t>- основные оттенки - 9010,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w:t>
            </w:r>
          </w:p>
          <w:p w14:paraId="4A774044" w14:textId="77777777" w:rsidR="00F67E59" w:rsidRPr="00F35FCB" w:rsidRDefault="00F67E59" w:rsidP="00F67E59">
            <w:pPr>
              <w:spacing w:line="60" w:lineRule="atLeast"/>
              <w:jc w:val="both"/>
            </w:pPr>
            <w:r w:rsidRPr="00F35FCB">
              <w:t>- дополнительные оттенки - 9010,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tc>
        <w:tc>
          <w:tcPr>
            <w:tcW w:w="5245" w:type="dxa"/>
            <w:tcBorders>
              <w:top w:val="single" w:sz="4" w:space="0" w:color="auto"/>
              <w:left w:val="single" w:sz="4" w:space="0" w:color="auto"/>
              <w:bottom w:val="single" w:sz="4" w:space="0" w:color="auto"/>
              <w:right w:val="single" w:sz="4" w:space="0" w:color="auto"/>
            </w:tcBorders>
          </w:tcPr>
          <w:p w14:paraId="5BE949B7" w14:textId="77777777" w:rsidR="00F67E59" w:rsidRPr="00F35FCB" w:rsidRDefault="00F67E59" w:rsidP="00F67E59">
            <w:pPr>
              <w:spacing w:line="60" w:lineRule="atLeast"/>
              <w:jc w:val="both"/>
            </w:pPr>
            <w:r w:rsidRPr="00F35FCB">
              <w:t xml:space="preserve">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   </w:t>
            </w:r>
          </w:p>
          <w:p w14:paraId="1FBDE998" w14:textId="77777777" w:rsidR="00F67E59" w:rsidRPr="00F35FCB" w:rsidRDefault="00F67E59" w:rsidP="00F67E59">
            <w:pPr>
              <w:spacing w:line="60" w:lineRule="atLeast"/>
              <w:jc w:val="both"/>
            </w:pPr>
            <w:r w:rsidRPr="00F35FCB">
              <w:t xml:space="preserve">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w:t>
            </w:r>
          </w:p>
          <w:p w14:paraId="53B72636" w14:textId="77777777" w:rsidR="00F67E59" w:rsidRPr="00F35FCB" w:rsidRDefault="00F67E59" w:rsidP="00F67E59">
            <w:pPr>
              <w:spacing w:line="60" w:lineRule="atLeast"/>
              <w:ind w:left="283" w:hanging="360"/>
            </w:pPr>
            <w:r w:rsidRPr="00F35FCB">
              <w:t> </w:t>
            </w:r>
          </w:p>
        </w:tc>
      </w:tr>
      <w:tr w:rsidR="00F35FCB" w:rsidRPr="00F35FCB" w14:paraId="18117952" w14:textId="77777777" w:rsidTr="00F67E59">
        <w:trPr>
          <w:trHeight w:val="330"/>
        </w:trPr>
        <w:tc>
          <w:tcPr>
            <w:tcW w:w="699" w:type="dxa"/>
            <w:vMerge/>
            <w:tcBorders>
              <w:top w:val="single" w:sz="4" w:space="0" w:color="auto"/>
              <w:left w:val="single" w:sz="8" w:space="0" w:color="000000"/>
              <w:bottom w:val="single" w:sz="8" w:space="0" w:color="000000"/>
              <w:right w:val="single" w:sz="8" w:space="0" w:color="000000"/>
            </w:tcBorders>
          </w:tcPr>
          <w:p w14:paraId="5CBED61E" w14:textId="77777777" w:rsidR="00F67E59" w:rsidRPr="00F35FCB" w:rsidRDefault="00F67E59" w:rsidP="00F67E59"/>
        </w:tc>
        <w:tc>
          <w:tcPr>
            <w:tcW w:w="1630" w:type="dxa"/>
            <w:vMerge/>
            <w:tcBorders>
              <w:top w:val="single" w:sz="4" w:space="0" w:color="auto"/>
              <w:left w:val="nil"/>
              <w:bottom w:val="single" w:sz="8" w:space="0" w:color="000000"/>
              <w:right w:val="single" w:sz="8" w:space="0" w:color="000000"/>
            </w:tcBorders>
          </w:tcPr>
          <w:p w14:paraId="20292BB8"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667EFE1E" w14:textId="77777777" w:rsidR="00F67E59" w:rsidRPr="00F35FCB" w:rsidRDefault="00F67E59" w:rsidP="00F67E59">
            <w:pPr>
              <w:spacing w:line="60" w:lineRule="atLeast"/>
            </w:pPr>
            <w:r w:rsidRPr="00F35FCB">
              <w:t>1.2. Окна</w:t>
            </w:r>
          </w:p>
        </w:tc>
        <w:tc>
          <w:tcPr>
            <w:tcW w:w="5341" w:type="dxa"/>
            <w:tcBorders>
              <w:top w:val="single" w:sz="4" w:space="0" w:color="auto"/>
              <w:left w:val="nil"/>
              <w:bottom w:val="single" w:sz="8" w:space="0" w:color="000000"/>
              <w:right w:val="single" w:sz="8" w:space="0" w:color="000000"/>
            </w:tcBorders>
          </w:tcPr>
          <w:p w14:paraId="30E7C1A8" w14:textId="77777777" w:rsidR="00F67E59" w:rsidRPr="00F35FCB" w:rsidRDefault="00F67E59" w:rsidP="00F67E59">
            <w:pPr>
              <w:spacing w:line="60" w:lineRule="atLeast"/>
              <w:jc w:val="both"/>
            </w:pPr>
            <w:r w:rsidRPr="00F35FCB">
              <w:t>1.2.1. Цветовое решение должно осуществляться в соответствии с разрешенными к использованию RAL: 9010, 1002, 7010, 7011, 7024, 7026, 820-5, 7021, 8014, 9005.</w:t>
            </w:r>
          </w:p>
        </w:tc>
        <w:tc>
          <w:tcPr>
            <w:tcW w:w="5245" w:type="dxa"/>
            <w:tcBorders>
              <w:top w:val="single" w:sz="4" w:space="0" w:color="auto"/>
              <w:left w:val="nil"/>
              <w:bottom w:val="single" w:sz="8" w:space="0" w:color="000000"/>
              <w:right w:val="single" w:sz="8" w:space="0" w:color="000000"/>
            </w:tcBorders>
          </w:tcPr>
          <w:p w14:paraId="45FD0E11" w14:textId="77777777" w:rsidR="00F67E59" w:rsidRPr="00F35FCB" w:rsidRDefault="00F67E59" w:rsidP="00F67E59">
            <w:pPr>
              <w:spacing w:line="60" w:lineRule="atLeast"/>
              <w:jc w:val="both"/>
            </w:pPr>
            <w:r w:rsidRPr="00F35FCB">
              <w:t xml:space="preserve">1.2.2. Все элементы окон (за исключением стекла) должны выполняться в едином цветовом решении. Допускается применение разных цветов для разных по назначению групп проемов (окна жилых помещений, витрины коммерческих предприятий). </w:t>
            </w:r>
          </w:p>
        </w:tc>
      </w:tr>
      <w:tr w:rsidR="00F35FCB" w:rsidRPr="00F35FCB" w14:paraId="46671520" w14:textId="77777777" w:rsidTr="00F67E59">
        <w:trPr>
          <w:trHeight w:val="165"/>
        </w:trPr>
        <w:tc>
          <w:tcPr>
            <w:tcW w:w="699" w:type="dxa"/>
            <w:vMerge/>
            <w:tcBorders>
              <w:top w:val="nil"/>
              <w:left w:val="single" w:sz="8" w:space="0" w:color="000000"/>
              <w:bottom w:val="single" w:sz="4" w:space="0" w:color="auto"/>
              <w:right w:val="single" w:sz="8" w:space="0" w:color="000000"/>
            </w:tcBorders>
          </w:tcPr>
          <w:p w14:paraId="7167FBC7" w14:textId="77777777" w:rsidR="00F67E59" w:rsidRPr="00F35FCB" w:rsidRDefault="00F67E59" w:rsidP="00F67E59"/>
        </w:tc>
        <w:tc>
          <w:tcPr>
            <w:tcW w:w="1630" w:type="dxa"/>
            <w:vMerge/>
            <w:tcBorders>
              <w:top w:val="nil"/>
              <w:left w:val="nil"/>
              <w:bottom w:val="single" w:sz="4" w:space="0" w:color="auto"/>
              <w:right w:val="single" w:sz="8" w:space="0" w:color="000000"/>
            </w:tcBorders>
          </w:tcPr>
          <w:p w14:paraId="3D32FBF3" w14:textId="77777777" w:rsidR="00F67E59" w:rsidRPr="00F35FCB" w:rsidRDefault="00F67E59" w:rsidP="00F67E59"/>
        </w:tc>
        <w:tc>
          <w:tcPr>
            <w:tcW w:w="1959" w:type="dxa"/>
            <w:tcBorders>
              <w:top w:val="nil"/>
              <w:left w:val="nil"/>
              <w:bottom w:val="single" w:sz="4" w:space="0" w:color="auto"/>
              <w:right w:val="single" w:sz="8" w:space="0" w:color="000000"/>
            </w:tcBorders>
            <w:vAlign w:val="center"/>
          </w:tcPr>
          <w:p w14:paraId="67F88074" w14:textId="77777777" w:rsidR="00F67E59" w:rsidRPr="00F35FCB" w:rsidRDefault="00F67E59" w:rsidP="00F67E59">
            <w:pPr>
              <w:spacing w:line="60" w:lineRule="atLeast"/>
            </w:pPr>
            <w:r w:rsidRPr="00F35FCB">
              <w:t>1.3. Остекление</w:t>
            </w:r>
          </w:p>
        </w:tc>
        <w:tc>
          <w:tcPr>
            <w:tcW w:w="5341" w:type="dxa"/>
            <w:tcBorders>
              <w:top w:val="nil"/>
              <w:left w:val="nil"/>
              <w:bottom w:val="single" w:sz="4" w:space="0" w:color="auto"/>
              <w:right w:val="single" w:sz="8" w:space="0" w:color="000000"/>
            </w:tcBorders>
          </w:tcPr>
          <w:p w14:paraId="4364C08D" w14:textId="77777777" w:rsidR="00F67E59" w:rsidRPr="00F35FCB" w:rsidRDefault="00F67E59" w:rsidP="00F67E59">
            <w:pPr>
              <w:spacing w:line="60" w:lineRule="atLeast"/>
              <w:jc w:val="both"/>
            </w:pPr>
            <w:r w:rsidRPr="00F35FCB">
              <w:t xml:space="preserve">1.3.1. Не допускается использование цветного (тонированного в массе), не просматриваемого зеркального остекления.  </w:t>
            </w:r>
          </w:p>
          <w:p w14:paraId="0B3BB5F8" w14:textId="77777777" w:rsidR="00F67E59" w:rsidRPr="00F35FCB" w:rsidRDefault="00F67E59" w:rsidP="00F67E59">
            <w:pPr>
              <w:spacing w:line="60" w:lineRule="atLeast"/>
              <w:jc w:val="both"/>
            </w:pPr>
            <w:r w:rsidRPr="00F35FCB">
              <w:t xml:space="preserve">1.3.2. Цветовое решение должно осуществляться в нейтральных* и серых оттенках стекла. ** </w:t>
            </w:r>
          </w:p>
        </w:tc>
        <w:tc>
          <w:tcPr>
            <w:tcW w:w="5245" w:type="dxa"/>
            <w:tcBorders>
              <w:top w:val="nil"/>
              <w:left w:val="nil"/>
              <w:bottom w:val="single" w:sz="4" w:space="0" w:color="auto"/>
              <w:right w:val="single" w:sz="8" w:space="0" w:color="000000"/>
            </w:tcBorders>
          </w:tcPr>
          <w:p w14:paraId="0CC0AF48" w14:textId="77777777" w:rsidR="00F67E59" w:rsidRPr="00F35FCB" w:rsidRDefault="00F67E59" w:rsidP="00F67E59">
            <w:pPr>
              <w:spacing w:line="60" w:lineRule="atLeast"/>
            </w:pPr>
            <w:r w:rsidRPr="00F35FCB">
              <w:t xml:space="preserve">*Нейтральный оттенок стекла – это стекло с максимальной прозрачностью, без искажения цвета. </w:t>
            </w:r>
          </w:p>
          <w:p w14:paraId="57111BDF" w14:textId="77777777" w:rsidR="00F67E59" w:rsidRPr="00F35FCB" w:rsidRDefault="00F67E59" w:rsidP="00F67E59">
            <w:pPr>
              <w:spacing w:line="60" w:lineRule="atLeast"/>
            </w:pPr>
            <w:r w:rsidRPr="00F35FCB">
              <w:t>**Серые оттенки стекла необходимо подобрать с учетом каталога производителя.</w:t>
            </w:r>
          </w:p>
        </w:tc>
      </w:tr>
      <w:tr w:rsidR="00F35FCB" w:rsidRPr="00F35FCB" w14:paraId="295FF8E7" w14:textId="77777777" w:rsidTr="00F67E59">
        <w:trPr>
          <w:trHeight w:val="847"/>
        </w:trPr>
        <w:tc>
          <w:tcPr>
            <w:tcW w:w="699" w:type="dxa"/>
            <w:vMerge/>
            <w:tcBorders>
              <w:top w:val="single" w:sz="4" w:space="0" w:color="auto"/>
              <w:left w:val="single" w:sz="4" w:space="0" w:color="auto"/>
              <w:bottom w:val="single" w:sz="4" w:space="0" w:color="auto"/>
              <w:right w:val="single" w:sz="4" w:space="0" w:color="auto"/>
            </w:tcBorders>
          </w:tcPr>
          <w:p w14:paraId="7BA241AA" w14:textId="77777777" w:rsidR="00F67E59" w:rsidRPr="00F35FCB" w:rsidRDefault="00F67E59" w:rsidP="00F67E59"/>
        </w:tc>
        <w:tc>
          <w:tcPr>
            <w:tcW w:w="1630" w:type="dxa"/>
            <w:vMerge/>
            <w:tcBorders>
              <w:top w:val="single" w:sz="4" w:space="0" w:color="auto"/>
              <w:left w:val="single" w:sz="4" w:space="0" w:color="auto"/>
              <w:bottom w:val="single" w:sz="4" w:space="0" w:color="auto"/>
              <w:right w:val="single" w:sz="4" w:space="0" w:color="auto"/>
            </w:tcBorders>
          </w:tcPr>
          <w:p w14:paraId="1ABE1D2F"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0A724275" w14:textId="77777777" w:rsidR="00F67E59" w:rsidRPr="00F35FCB" w:rsidRDefault="00F67E59" w:rsidP="00F67E59">
            <w:pPr>
              <w:spacing w:line="60" w:lineRule="atLeast"/>
            </w:pPr>
            <w:r w:rsidRPr="00F35FCB">
              <w:t>1.4. Цоколь</w:t>
            </w:r>
          </w:p>
        </w:tc>
        <w:tc>
          <w:tcPr>
            <w:tcW w:w="5341" w:type="dxa"/>
            <w:tcBorders>
              <w:top w:val="single" w:sz="4" w:space="0" w:color="auto"/>
              <w:left w:val="single" w:sz="4" w:space="0" w:color="auto"/>
              <w:bottom w:val="single" w:sz="4" w:space="0" w:color="auto"/>
              <w:right w:val="single" w:sz="4" w:space="0" w:color="auto"/>
            </w:tcBorders>
          </w:tcPr>
          <w:p w14:paraId="5C6C46B0" w14:textId="77777777" w:rsidR="00F67E59" w:rsidRPr="00F35FCB" w:rsidRDefault="00F67E59" w:rsidP="00F67E59">
            <w:pPr>
              <w:spacing w:line="60" w:lineRule="atLeast"/>
              <w:jc w:val="both"/>
            </w:pPr>
            <w:r w:rsidRPr="00F35FCB">
              <w:t>1.4.1. Предусмотреть цветовое решение, соответствующее одному из колеров элементов здания (стен, перекрытий, элементов окон, ограждений).</w:t>
            </w:r>
          </w:p>
          <w:p w14:paraId="40E0B304" w14:textId="77777777" w:rsidR="00F67E59" w:rsidRPr="00F35FCB" w:rsidRDefault="00F67E59" w:rsidP="00F67E59">
            <w:pPr>
              <w:spacing w:line="60" w:lineRule="atLeast"/>
              <w:jc w:val="both"/>
            </w:pPr>
            <w:r w:rsidRPr="00F35FCB">
              <w:t>1.4.2. Цветовое решение должно осуществляться в соответствии с разрешенными к использованию RAL: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tc>
        <w:tc>
          <w:tcPr>
            <w:tcW w:w="5245" w:type="dxa"/>
            <w:tcBorders>
              <w:top w:val="single" w:sz="4" w:space="0" w:color="auto"/>
              <w:left w:val="single" w:sz="4" w:space="0" w:color="auto"/>
              <w:bottom w:val="single" w:sz="4" w:space="0" w:color="auto"/>
              <w:right w:val="single" w:sz="4" w:space="0" w:color="auto"/>
            </w:tcBorders>
          </w:tcPr>
          <w:p w14:paraId="07407B92" w14:textId="77777777" w:rsidR="00F67E59" w:rsidRPr="00F35FCB" w:rsidRDefault="00F67E59" w:rsidP="00F67E59">
            <w:pPr>
              <w:spacing w:line="60" w:lineRule="atLeast"/>
              <w:jc w:val="both"/>
            </w:pPr>
            <w:r w:rsidRPr="00F35FCB">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4FD13EB8" w14:textId="77777777" w:rsidR="00F67E59" w:rsidRPr="00F35FCB" w:rsidRDefault="00F67E59" w:rsidP="00F67E59">
            <w:pPr>
              <w:spacing w:line="60" w:lineRule="atLeast"/>
              <w:jc w:val="both"/>
            </w:pPr>
            <w:r w:rsidRPr="00F35FCB">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F35FCB" w:rsidRPr="00F35FCB" w14:paraId="1C053828" w14:textId="77777777" w:rsidTr="00F67E59">
        <w:trPr>
          <w:trHeight w:val="330"/>
        </w:trPr>
        <w:tc>
          <w:tcPr>
            <w:tcW w:w="699" w:type="dxa"/>
            <w:vMerge/>
            <w:tcBorders>
              <w:top w:val="single" w:sz="4" w:space="0" w:color="auto"/>
              <w:left w:val="single" w:sz="8" w:space="0" w:color="000000"/>
              <w:bottom w:val="single" w:sz="8" w:space="0" w:color="000000"/>
              <w:right w:val="single" w:sz="8" w:space="0" w:color="000000"/>
            </w:tcBorders>
          </w:tcPr>
          <w:p w14:paraId="61DC8A83" w14:textId="77777777" w:rsidR="00F67E59" w:rsidRPr="00F35FCB" w:rsidRDefault="00F67E59" w:rsidP="00F67E59"/>
        </w:tc>
        <w:tc>
          <w:tcPr>
            <w:tcW w:w="1630" w:type="dxa"/>
            <w:vMerge/>
            <w:tcBorders>
              <w:top w:val="single" w:sz="4" w:space="0" w:color="auto"/>
              <w:left w:val="nil"/>
              <w:bottom w:val="single" w:sz="8" w:space="0" w:color="000000"/>
              <w:right w:val="single" w:sz="8" w:space="0" w:color="000000"/>
            </w:tcBorders>
          </w:tcPr>
          <w:p w14:paraId="64BAA033"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66A0B1D8" w14:textId="77777777" w:rsidR="00F67E59" w:rsidRPr="00F35FCB" w:rsidRDefault="00F67E59" w:rsidP="00F67E59">
            <w:pPr>
              <w:spacing w:line="60" w:lineRule="atLeast"/>
            </w:pPr>
            <w:r w:rsidRPr="00F35FCB">
              <w:t>1.5. Кровля</w:t>
            </w:r>
          </w:p>
        </w:tc>
        <w:tc>
          <w:tcPr>
            <w:tcW w:w="5341" w:type="dxa"/>
            <w:tcBorders>
              <w:top w:val="single" w:sz="4" w:space="0" w:color="auto"/>
              <w:left w:val="nil"/>
              <w:bottom w:val="single" w:sz="8" w:space="0" w:color="000000"/>
              <w:right w:val="single" w:sz="8" w:space="0" w:color="000000"/>
            </w:tcBorders>
          </w:tcPr>
          <w:p w14:paraId="3DD3AC32" w14:textId="77777777" w:rsidR="00F67E59" w:rsidRPr="00F35FCB" w:rsidRDefault="00F67E59" w:rsidP="00F67E59">
            <w:pPr>
              <w:spacing w:line="60" w:lineRule="atLeast"/>
              <w:jc w:val="both"/>
            </w:pPr>
            <w:r w:rsidRPr="00F35FCB">
              <w:t xml:space="preserve">1.5.1. Цветовое решение должно осуществляться в соответствии с разрешенными к использованию RAL: 7045, 8028, 820-5, 7024, 8004, 3005, 9006, 8011, 3007, 7021. </w:t>
            </w:r>
          </w:p>
        </w:tc>
        <w:tc>
          <w:tcPr>
            <w:tcW w:w="5245" w:type="dxa"/>
            <w:tcBorders>
              <w:top w:val="single" w:sz="4" w:space="0" w:color="auto"/>
              <w:left w:val="nil"/>
              <w:bottom w:val="single" w:sz="8" w:space="0" w:color="000000"/>
              <w:right w:val="single" w:sz="8" w:space="0" w:color="000000"/>
            </w:tcBorders>
          </w:tcPr>
          <w:p w14:paraId="7C81D63F" w14:textId="77777777" w:rsidR="00F67E59" w:rsidRPr="00F35FCB" w:rsidRDefault="00F67E59" w:rsidP="00F67E59">
            <w:pPr>
              <w:spacing w:line="60" w:lineRule="atLeast"/>
              <w:jc w:val="both"/>
            </w:pPr>
            <w:r w:rsidRPr="00F35FCB">
              <w:t>1.5.2. Все элементы кровли, за исключением функциональных элементов эксплуатируемой кровли (озеленение, детские площадки, террасы и др.), должны выполняться в едином цветовом решении.</w:t>
            </w:r>
          </w:p>
        </w:tc>
      </w:tr>
      <w:tr w:rsidR="00F35FCB" w:rsidRPr="00F35FCB" w14:paraId="74CDDEFC" w14:textId="77777777" w:rsidTr="00F67E59">
        <w:trPr>
          <w:trHeight w:val="330"/>
        </w:trPr>
        <w:tc>
          <w:tcPr>
            <w:tcW w:w="699" w:type="dxa"/>
            <w:vMerge/>
            <w:tcBorders>
              <w:top w:val="nil"/>
              <w:left w:val="single" w:sz="8" w:space="0" w:color="000000"/>
              <w:bottom w:val="single" w:sz="4" w:space="0" w:color="auto"/>
              <w:right w:val="single" w:sz="8" w:space="0" w:color="000000"/>
            </w:tcBorders>
          </w:tcPr>
          <w:p w14:paraId="0F482762" w14:textId="77777777" w:rsidR="00F67E59" w:rsidRPr="00F35FCB" w:rsidRDefault="00F67E59" w:rsidP="00F67E59"/>
        </w:tc>
        <w:tc>
          <w:tcPr>
            <w:tcW w:w="1630" w:type="dxa"/>
            <w:vMerge/>
            <w:tcBorders>
              <w:top w:val="nil"/>
              <w:left w:val="nil"/>
              <w:bottom w:val="single" w:sz="4" w:space="0" w:color="auto"/>
              <w:right w:val="single" w:sz="8" w:space="0" w:color="000000"/>
            </w:tcBorders>
          </w:tcPr>
          <w:p w14:paraId="5E1B8DB3" w14:textId="77777777" w:rsidR="00F67E59" w:rsidRPr="00F35FCB" w:rsidRDefault="00F67E59" w:rsidP="00F67E59"/>
        </w:tc>
        <w:tc>
          <w:tcPr>
            <w:tcW w:w="1959" w:type="dxa"/>
            <w:tcBorders>
              <w:top w:val="nil"/>
              <w:left w:val="nil"/>
              <w:bottom w:val="single" w:sz="4" w:space="0" w:color="auto"/>
              <w:right w:val="single" w:sz="8" w:space="0" w:color="000000"/>
            </w:tcBorders>
            <w:vAlign w:val="center"/>
          </w:tcPr>
          <w:p w14:paraId="62180795" w14:textId="77777777" w:rsidR="00F67E59" w:rsidRPr="00F35FCB" w:rsidRDefault="00F67E59" w:rsidP="00F67E59">
            <w:pPr>
              <w:spacing w:line="60" w:lineRule="atLeast"/>
            </w:pPr>
            <w:r w:rsidRPr="00F35FCB">
              <w:t>1.6. Элементы входных групп</w:t>
            </w:r>
          </w:p>
        </w:tc>
        <w:tc>
          <w:tcPr>
            <w:tcW w:w="5341" w:type="dxa"/>
            <w:tcBorders>
              <w:top w:val="nil"/>
              <w:left w:val="nil"/>
              <w:bottom w:val="single" w:sz="4" w:space="0" w:color="auto"/>
              <w:right w:val="single" w:sz="8" w:space="0" w:color="000000"/>
            </w:tcBorders>
          </w:tcPr>
          <w:p w14:paraId="4EE7CD20" w14:textId="77777777" w:rsidR="00F67E59" w:rsidRPr="00F35FCB" w:rsidRDefault="00F67E59" w:rsidP="00F67E59">
            <w:pPr>
              <w:spacing w:line="60" w:lineRule="atLeast"/>
              <w:jc w:val="both"/>
            </w:pPr>
            <w:r w:rsidRPr="00F35FCB">
              <w:t xml:space="preserve">1.6.1. Цветовое решение должно осуществляться в соответствии с разрешенными к использованию RAL: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 </w:t>
            </w:r>
          </w:p>
        </w:tc>
        <w:tc>
          <w:tcPr>
            <w:tcW w:w="5245" w:type="dxa"/>
            <w:tcBorders>
              <w:top w:val="nil"/>
              <w:left w:val="nil"/>
              <w:bottom w:val="single" w:sz="4" w:space="0" w:color="auto"/>
              <w:right w:val="single" w:sz="8" w:space="0" w:color="000000"/>
            </w:tcBorders>
          </w:tcPr>
          <w:p w14:paraId="2DB510FA" w14:textId="77777777" w:rsidR="00F67E59" w:rsidRPr="00F35FCB" w:rsidRDefault="00F67E59" w:rsidP="00F67E59">
            <w:pPr>
              <w:spacing w:line="60" w:lineRule="atLeast"/>
              <w:jc w:val="both"/>
            </w:pPr>
            <w:r w:rsidRPr="00F35FCB">
              <w:t>1.6.2. Допускается использовать один из следующих акцентных оттенков RAL: 9010, 085 90 30, 080 80 40, 210 70 10, 050 70 30, 060 70 40, 070 70 40, 075 70 50, 3012, 280 70 10, 6033, 5014, 5024, 230 50 10, 050 60 40, 2003, 240-2, 160 60 20, 040 50 40, 030 50 30, 8001, 6010, 6011, 8023, 5000, 180 40 15, 6028, 8015.</w:t>
            </w:r>
          </w:p>
          <w:p w14:paraId="1659242F" w14:textId="77777777" w:rsidR="00F67E59" w:rsidRPr="00F35FCB" w:rsidRDefault="00F67E59" w:rsidP="00F67E59">
            <w:pPr>
              <w:spacing w:line="60" w:lineRule="atLeast"/>
              <w:jc w:val="both"/>
            </w:pPr>
            <w:r w:rsidRPr="00F35FCB">
              <w:t>1.6.3.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F35FCB" w:rsidRPr="00F35FCB" w14:paraId="1C5F3120" w14:textId="77777777" w:rsidTr="00F67E59">
        <w:trPr>
          <w:trHeight w:val="330"/>
        </w:trPr>
        <w:tc>
          <w:tcPr>
            <w:tcW w:w="699" w:type="dxa"/>
            <w:vMerge/>
            <w:tcBorders>
              <w:top w:val="single" w:sz="4" w:space="0" w:color="auto"/>
              <w:left w:val="single" w:sz="4" w:space="0" w:color="auto"/>
              <w:bottom w:val="single" w:sz="4" w:space="0" w:color="auto"/>
              <w:right w:val="single" w:sz="4" w:space="0" w:color="auto"/>
            </w:tcBorders>
          </w:tcPr>
          <w:p w14:paraId="18F0676E" w14:textId="77777777" w:rsidR="00F67E59" w:rsidRPr="00F35FCB" w:rsidRDefault="00F67E59" w:rsidP="00F67E59"/>
        </w:tc>
        <w:tc>
          <w:tcPr>
            <w:tcW w:w="1630" w:type="dxa"/>
            <w:vMerge/>
            <w:tcBorders>
              <w:top w:val="single" w:sz="4" w:space="0" w:color="auto"/>
              <w:left w:val="single" w:sz="4" w:space="0" w:color="auto"/>
              <w:bottom w:val="single" w:sz="4" w:space="0" w:color="auto"/>
              <w:right w:val="single" w:sz="4" w:space="0" w:color="auto"/>
            </w:tcBorders>
          </w:tcPr>
          <w:p w14:paraId="59BCA06E"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34638204" w14:textId="77777777" w:rsidR="00F67E59" w:rsidRPr="00F35FCB" w:rsidRDefault="00F67E59" w:rsidP="00F67E59">
            <w:pPr>
              <w:spacing w:line="60" w:lineRule="atLeast"/>
            </w:pPr>
            <w:r w:rsidRPr="00F35FCB">
              <w:t>1.7. Ограждения</w:t>
            </w:r>
          </w:p>
        </w:tc>
        <w:tc>
          <w:tcPr>
            <w:tcW w:w="5341" w:type="dxa"/>
            <w:tcBorders>
              <w:top w:val="single" w:sz="4" w:space="0" w:color="auto"/>
              <w:left w:val="single" w:sz="4" w:space="0" w:color="auto"/>
              <w:bottom w:val="single" w:sz="4" w:space="0" w:color="auto"/>
              <w:right w:val="single" w:sz="4" w:space="0" w:color="auto"/>
            </w:tcBorders>
          </w:tcPr>
          <w:p w14:paraId="687F9610" w14:textId="77777777" w:rsidR="00F67E59" w:rsidRPr="00F35FCB" w:rsidRDefault="00F67E59" w:rsidP="00F67E59">
            <w:pPr>
              <w:spacing w:line="60" w:lineRule="atLeast"/>
              <w:jc w:val="both"/>
            </w:pPr>
            <w:r w:rsidRPr="00F35FCB">
              <w:t>1.7.1. В ограждениях балконов, лоджий,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01ACD003" w14:textId="77777777" w:rsidR="00F67E59" w:rsidRPr="00F35FCB" w:rsidRDefault="00F67E59" w:rsidP="00F67E59">
            <w:pPr>
              <w:spacing w:line="60" w:lineRule="atLeast"/>
              <w:jc w:val="both"/>
            </w:pPr>
            <w:r w:rsidRPr="00F35FCB">
              <w:t xml:space="preserve">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 </w:t>
            </w:r>
          </w:p>
        </w:tc>
        <w:tc>
          <w:tcPr>
            <w:tcW w:w="5245" w:type="dxa"/>
            <w:tcBorders>
              <w:top w:val="single" w:sz="4" w:space="0" w:color="auto"/>
              <w:left w:val="single" w:sz="4" w:space="0" w:color="auto"/>
              <w:bottom w:val="single" w:sz="4" w:space="0" w:color="auto"/>
              <w:right w:val="single" w:sz="4" w:space="0" w:color="auto"/>
            </w:tcBorders>
          </w:tcPr>
          <w:p w14:paraId="5DB4C1A7" w14:textId="77777777" w:rsidR="00F67E59" w:rsidRPr="00F35FCB" w:rsidRDefault="00F67E59" w:rsidP="00F67E59">
            <w:pPr>
              <w:spacing w:line="60" w:lineRule="atLeast"/>
              <w:ind w:left="-77"/>
              <w:jc w:val="both"/>
            </w:pPr>
            <w:r w:rsidRPr="00F35FCB">
              <w:t xml:space="preserve">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 </w:t>
            </w:r>
          </w:p>
          <w:p w14:paraId="7A761735" w14:textId="77777777" w:rsidR="00F67E59" w:rsidRPr="00F35FCB" w:rsidRDefault="00F67E59" w:rsidP="00F67E59">
            <w:pPr>
              <w:spacing w:line="60" w:lineRule="atLeast"/>
              <w:jc w:val="both"/>
            </w:pPr>
            <w:r w:rsidRPr="00F35FCB">
              <w:t xml:space="preserve">1.7.4. Цветовое решение ограждений, выполненных из стекла, должно осуществляться в нейтральных* и серых оттенках.** </w:t>
            </w:r>
          </w:p>
          <w:p w14:paraId="1F65408C" w14:textId="77777777" w:rsidR="00F67E59" w:rsidRPr="00F35FCB" w:rsidRDefault="00F67E59" w:rsidP="00F67E59">
            <w:pPr>
              <w:spacing w:line="60" w:lineRule="atLeast"/>
            </w:pPr>
            <w:r w:rsidRPr="00F35FCB">
              <w:t xml:space="preserve">*Нейтральный оттенок стекла – это стекло с максимальной прозрачностью, без искажения цвета. </w:t>
            </w:r>
          </w:p>
          <w:p w14:paraId="0A69EABE" w14:textId="77777777" w:rsidR="00F67E59" w:rsidRPr="00F35FCB" w:rsidRDefault="00F67E59" w:rsidP="00F67E59">
            <w:pPr>
              <w:spacing w:line="60" w:lineRule="atLeast"/>
            </w:pPr>
            <w:r w:rsidRPr="00F35FCB">
              <w:t>**Серые оттенки стекла необходимо подобрать с учетом каталога производителя.</w:t>
            </w:r>
          </w:p>
        </w:tc>
      </w:tr>
      <w:tr w:rsidR="00F35FCB" w:rsidRPr="00F35FCB" w14:paraId="50D6088D" w14:textId="77777777" w:rsidTr="00F67E59">
        <w:trPr>
          <w:trHeight w:val="1138"/>
        </w:trPr>
        <w:tc>
          <w:tcPr>
            <w:tcW w:w="699" w:type="dxa"/>
            <w:vMerge w:val="restart"/>
            <w:tcBorders>
              <w:top w:val="single" w:sz="4" w:space="0" w:color="auto"/>
              <w:left w:val="single" w:sz="8" w:space="0" w:color="000000"/>
              <w:bottom w:val="single" w:sz="8" w:space="0" w:color="000000"/>
              <w:right w:val="single" w:sz="8" w:space="0" w:color="000000"/>
            </w:tcBorders>
          </w:tcPr>
          <w:p w14:paraId="0AEC51A6" w14:textId="77777777" w:rsidR="00F67E59" w:rsidRPr="00F35FCB" w:rsidRDefault="00F67E59" w:rsidP="00F67E59">
            <w:pPr>
              <w:spacing w:after="160" w:line="60" w:lineRule="atLeast"/>
              <w:ind w:left="-29" w:right="-45"/>
            </w:pPr>
            <w:r w:rsidRPr="00F35FCB">
              <w:t>2</w:t>
            </w:r>
          </w:p>
        </w:tc>
        <w:tc>
          <w:tcPr>
            <w:tcW w:w="1630" w:type="dxa"/>
            <w:vMerge w:val="restart"/>
            <w:tcBorders>
              <w:top w:val="single" w:sz="4" w:space="0" w:color="auto"/>
              <w:left w:val="nil"/>
              <w:bottom w:val="single" w:sz="8" w:space="0" w:color="000000"/>
              <w:right w:val="single" w:sz="8" w:space="0" w:color="000000"/>
            </w:tcBorders>
          </w:tcPr>
          <w:p w14:paraId="2705098D" w14:textId="77777777" w:rsidR="00F67E59" w:rsidRPr="00F35FCB" w:rsidRDefault="00F67E59" w:rsidP="00F67E59">
            <w:pPr>
              <w:spacing w:line="60" w:lineRule="atLeast"/>
            </w:pPr>
            <w:r w:rsidRPr="00F35FCB">
              <w:t>Требования к отделочным материалам фасадов зданий, строений и сооружений</w:t>
            </w:r>
          </w:p>
        </w:tc>
        <w:tc>
          <w:tcPr>
            <w:tcW w:w="1959" w:type="dxa"/>
            <w:tcBorders>
              <w:top w:val="single" w:sz="4" w:space="0" w:color="auto"/>
              <w:left w:val="nil"/>
              <w:bottom w:val="single" w:sz="8" w:space="0" w:color="000000"/>
              <w:right w:val="single" w:sz="8" w:space="0" w:color="000000"/>
            </w:tcBorders>
            <w:vAlign w:val="center"/>
          </w:tcPr>
          <w:p w14:paraId="074C1B33" w14:textId="77777777" w:rsidR="00F67E59" w:rsidRPr="00F35FCB" w:rsidRDefault="00F67E59" w:rsidP="00F67E59">
            <w:pPr>
              <w:spacing w:line="60" w:lineRule="atLeast"/>
            </w:pPr>
            <w:r w:rsidRPr="00F35FCB">
              <w:t>2.1. Стены</w:t>
            </w:r>
          </w:p>
        </w:tc>
        <w:tc>
          <w:tcPr>
            <w:tcW w:w="5341" w:type="dxa"/>
            <w:tcBorders>
              <w:top w:val="single" w:sz="4" w:space="0" w:color="auto"/>
              <w:left w:val="nil"/>
              <w:bottom w:val="single" w:sz="8" w:space="0" w:color="000000"/>
              <w:right w:val="single" w:sz="8" w:space="0" w:color="000000"/>
            </w:tcBorders>
          </w:tcPr>
          <w:p w14:paraId="0DBC371E" w14:textId="77777777" w:rsidR="00F67E59" w:rsidRPr="00F35FCB" w:rsidRDefault="00F67E59" w:rsidP="00F67E59">
            <w:pPr>
              <w:spacing w:line="60" w:lineRule="atLeast"/>
              <w:jc w:val="both"/>
            </w:pPr>
            <w:r w:rsidRPr="00F35FCB">
              <w:t>2.1.1. При использовании двух и более типов материалов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фасада.</w:t>
            </w:r>
          </w:p>
          <w:p w14:paraId="089B273C" w14:textId="77777777" w:rsidR="00F67E59" w:rsidRPr="00F35FCB" w:rsidRDefault="00F67E59" w:rsidP="00F67E59">
            <w:pPr>
              <w:spacing w:line="60" w:lineRule="atLeast"/>
              <w:jc w:val="both"/>
            </w:pPr>
            <w:r w:rsidRPr="00F35FCB">
              <w:t xml:space="preserve">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 </w:t>
            </w:r>
          </w:p>
          <w:p w14:paraId="433CD827" w14:textId="77777777" w:rsidR="00F67E59" w:rsidRPr="00F35FCB" w:rsidRDefault="00F67E59" w:rsidP="00F67E59">
            <w:pPr>
              <w:spacing w:line="60" w:lineRule="atLeast"/>
              <w:jc w:val="both"/>
            </w:pPr>
            <w:r w:rsidRPr="00F35FCB">
              <w:t>2.1.3. Материалы с глянцевой поверхностью (за исключением стекла)должны применяться на меньшей части площади фасада.</w:t>
            </w:r>
          </w:p>
        </w:tc>
        <w:tc>
          <w:tcPr>
            <w:tcW w:w="5245" w:type="dxa"/>
            <w:tcBorders>
              <w:top w:val="single" w:sz="4" w:space="0" w:color="auto"/>
              <w:left w:val="nil"/>
              <w:bottom w:val="single" w:sz="8" w:space="0" w:color="000000"/>
              <w:right w:val="single" w:sz="8" w:space="0" w:color="000000"/>
            </w:tcBorders>
          </w:tcPr>
          <w:p w14:paraId="103D2238" w14:textId="77777777" w:rsidR="00F67E59" w:rsidRPr="00F35FCB" w:rsidRDefault="00F67E59" w:rsidP="00F67E59">
            <w:pPr>
              <w:spacing w:line="60" w:lineRule="atLeast"/>
              <w:ind w:left="-77"/>
              <w:jc w:val="both"/>
            </w:pPr>
            <w:r w:rsidRPr="00F35FCB">
              <w:t>2.1.4. Материалы, имитирующие натуральные, должны соответствовать им по фактуре.</w:t>
            </w:r>
          </w:p>
          <w:p w14:paraId="14566DDA" w14:textId="77777777" w:rsidR="00F67E59" w:rsidRPr="00F35FCB" w:rsidRDefault="00F67E59" w:rsidP="00F67E59">
            <w:pPr>
              <w:spacing w:line="60" w:lineRule="atLeast"/>
              <w:jc w:val="both"/>
            </w:pPr>
            <w:r w:rsidRPr="00F35FCB">
              <w:t>2.1.5. Не допускается окраска поверхностей, облицованных натуральным камнем.</w:t>
            </w:r>
          </w:p>
          <w:p w14:paraId="52C0FDD0" w14:textId="77777777" w:rsidR="00F67E59" w:rsidRPr="00F35FCB" w:rsidRDefault="00F67E59" w:rsidP="00F67E59">
            <w:pPr>
              <w:spacing w:line="60" w:lineRule="atLeast"/>
              <w:jc w:val="both"/>
            </w:pPr>
            <w:r w:rsidRPr="00F35FCB">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w:t>
            </w:r>
          </w:p>
        </w:tc>
      </w:tr>
      <w:tr w:rsidR="00F35FCB" w:rsidRPr="00F35FCB" w14:paraId="0B7E601B" w14:textId="77777777" w:rsidTr="00F67E59">
        <w:trPr>
          <w:trHeight w:val="375"/>
        </w:trPr>
        <w:tc>
          <w:tcPr>
            <w:tcW w:w="699" w:type="dxa"/>
            <w:vMerge/>
            <w:tcBorders>
              <w:top w:val="nil"/>
              <w:left w:val="single" w:sz="8" w:space="0" w:color="000000"/>
              <w:bottom w:val="single" w:sz="8" w:space="0" w:color="000000"/>
              <w:right w:val="single" w:sz="8" w:space="0" w:color="000000"/>
            </w:tcBorders>
          </w:tcPr>
          <w:p w14:paraId="3E12E9F5" w14:textId="77777777" w:rsidR="00F67E59" w:rsidRPr="00F35FCB" w:rsidRDefault="00F67E59" w:rsidP="00F67E59"/>
        </w:tc>
        <w:tc>
          <w:tcPr>
            <w:tcW w:w="1630" w:type="dxa"/>
            <w:vMerge/>
            <w:tcBorders>
              <w:top w:val="nil"/>
              <w:left w:val="nil"/>
              <w:bottom w:val="single" w:sz="8" w:space="0" w:color="000000"/>
              <w:right w:val="single" w:sz="8" w:space="0" w:color="000000"/>
            </w:tcBorders>
          </w:tcPr>
          <w:p w14:paraId="76A62295" w14:textId="77777777" w:rsidR="00F67E59" w:rsidRPr="00F35FCB" w:rsidRDefault="00F67E59" w:rsidP="00F67E59"/>
        </w:tc>
        <w:tc>
          <w:tcPr>
            <w:tcW w:w="1959" w:type="dxa"/>
            <w:tcBorders>
              <w:top w:val="nil"/>
              <w:left w:val="nil"/>
              <w:bottom w:val="single" w:sz="8" w:space="0" w:color="000000"/>
              <w:right w:val="single" w:sz="8" w:space="0" w:color="000000"/>
            </w:tcBorders>
            <w:vAlign w:val="center"/>
          </w:tcPr>
          <w:p w14:paraId="5E89B260" w14:textId="77777777" w:rsidR="00F67E59" w:rsidRPr="00F35FCB" w:rsidRDefault="00F67E59" w:rsidP="00F67E59">
            <w:pPr>
              <w:spacing w:line="60" w:lineRule="atLeast"/>
            </w:pPr>
            <w:r w:rsidRPr="00F35FCB">
              <w:t>2.2. Окна</w:t>
            </w:r>
          </w:p>
        </w:tc>
        <w:tc>
          <w:tcPr>
            <w:tcW w:w="5341" w:type="dxa"/>
            <w:tcBorders>
              <w:top w:val="nil"/>
              <w:left w:val="nil"/>
              <w:bottom w:val="single" w:sz="8" w:space="0" w:color="000000"/>
              <w:right w:val="single" w:sz="8" w:space="0" w:color="000000"/>
            </w:tcBorders>
          </w:tcPr>
          <w:p w14:paraId="638CFDA4" w14:textId="77777777" w:rsidR="00F67E59" w:rsidRPr="00F35FCB" w:rsidRDefault="00F67E59" w:rsidP="00F67E59">
            <w:pPr>
              <w:spacing w:line="60" w:lineRule="atLeast"/>
              <w:jc w:val="both"/>
            </w:pPr>
            <w:r w:rsidRPr="00F35FCB">
              <w:t xml:space="preserve">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 </w:t>
            </w:r>
          </w:p>
        </w:tc>
        <w:tc>
          <w:tcPr>
            <w:tcW w:w="5245" w:type="dxa"/>
            <w:tcBorders>
              <w:top w:val="nil"/>
              <w:left w:val="nil"/>
              <w:bottom w:val="single" w:sz="8" w:space="0" w:color="000000"/>
              <w:right w:val="single" w:sz="8" w:space="0" w:color="000000"/>
            </w:tcBorders>
          </w:tcPr>
          <w:p w14:paraId="32EB6494" w14:textId="77777777" w:rsidR="00F67E59" w:rsidRPr="00F35FCB" w:rsidRDefault="00F67E59" w:rsidP="00F67E59">
            <w:pPr>
              <w:spacing w:line="60" w:lineRule="atLeast"/>
              <w:jc w:val="both"/>
            </w:pPr>
            <w:r w:rsidRPr="00F35FCB">
              <w:t xml:space="preserve">2.2.2. Все элементы окон (за исключением стекла) должны выполняться в едином материале. Допускается применение разных материалов для разных по назначению групп проемов (окна жилых помещений, витрины коммерческих предприятий). </w:t>
            </w:r>
          </w:p>
        </w:tc>
      </w:tr>
      <w:tr w:rsidR="00F35FCB" w:rsidRPr="00F35FCB" w14:paraId="01BF0D83" w14:textId="77777777" w:rsidTr="00F67E59">
        <w:trPr>
          <w:trHeight w:val="394"/>
        </w:trPr>
        <w:tc>
          <w:tcPr>
            <w:tcW w:w="699" w:type="dxa"/>
            <w:vMerge/>
            <w:tcBorders>
              <w:top w:val="nil"/>
              <w:left w:val="single" w:sz="8" w:space="0" w:color="000000"/>
              <w:bottom w:val="single" w:sz="4" w:space="0" w:color="auto"/>
              <w:right w:val="single" w:sz="8" w:space="0" w:color="000000"/>
            </w:tcBorders>
          </w:tcPr>
          <w:p w14:paraId="0A399339" w14:textId="77777777" w:rsidR="00F67E59" w:rsidRPr="00F35FCB" w:rsidRDefault="00F67E59" w:rsidP="00F67E59"/>
        </w:tc>
        <w:tc>
          <w:tcPr>
            <w:tcW w:w="1630" w:type="dxa"/>
            <w:vMerge/>
            <w:tcBorders>
              <w:top w:val="nil"/>
              <w:left w:val="nil"/>
              <w:bottom w:val="single" w:sz="4" w:space="0" w:color="auto"/>
              <w:right w:val="single" w:sz="8" w:space="0" w:color="000000"/>
            </w:tcBorders>
          </w:tcPr>
          <w:p w14:paraId="5DD1BA03" w14:textId="77777777" w:rsidR="00F67E59" w:rsidRPr="00F35FCB" w:rsidRDefault="00F67E59" w:rsidP="00F67E59"/>
        </w:tc>
        <w:tc>
          <w:tcPr>
            <w:tcW w:w="1959" w:type="dxa"/>
            <w:tcBorders>
              <w:top w:val="nil"/>
              <w:left w:val="nil"/>
              <w:bottom w:val="single" w:sz="4" w:space="0" w:color="auto"/>
              <w:right w:val="single" w:sz="8" w:space="0" w:color="000000"/>
            </w:tcBorders>
            <w:vAlign w:val="center"/>
          </w:tcPr>
          <w:p w14:paraId="51D9E9CB" w14:textId="77777777" w:rsidR="00F67E59" w:rsidRPr="00F35FCB" w:rsidRDefault="00F67E59" w:rsidP="00F67E59">
            <w:pPr>
              <w:spacing w:line="60" w:lineRule="atLeast"/>
            </w:pPr>
            <w:r w:rsidRPr="00F35FCB">
              <w:t>2.3. Остекление</w:t>
            </w:r>
          </w:p>
        </w:tc>
        <w:tc>
          <w:tcPr>
            <w:tcW w:w="5341" w:type="dxa"/>
            <w:tcBorders>
              <w:top w:val="nil"/>
              <w:left w:val="nil"/>
              <w:bottom w:val="single" w:sz="4" w:space="0" w:color="auto"/>
              <w:right w:val="single" w:sz="8" w:space="0" w:color="000000"/>
            </w:tcBorders>
          </w:tcPr>
          <w:p w14:paraId="2FEAEF62" w14:textId="77777777" w:rsidR="00F67E59" w:rsidRPr="00F35FCB" w:rsidRDefault="00F67E59" w:rsidP="00F67E59">
            <w:pPr>
              <w:spacing w:line="60" w:lineRule="atLeast"/>
              <w:jc w:val="both"/>
            </w:pPr>
            <w:r w:rsidRPr="00F35FCB">
              <w:t xml:space="preserve">2.3.1. Не допускается установка дверных заполнений с остеклением менее 70% полотна (за исключением дверных проемов к техническим помещениям). </w:t>
            </w:r>
          </w:p>
          <w:p w14:paraId="62EE45E3" w14:textId="77777777" w:rsidR="00F67E59" w:rsidRPr="00F35FCB" w:rsidRDefault="00F67E59" w:rsidP="00F67E59">
            <w:pPr>
              <w:spacing w:line="60" w:lineRule="atLeast"/>
              <w:jc w:val="both"/>
            </w:pPr>
            <w:r w:rsidRPr="00F35FCB">
              <w:t>2.3.2 При остеклении балконов и лоджий не допускается устройство глухих пластиковых полотен.</w:t>
            </w:r>
          </w:p>
        </w:tc>
        <w:tc>
          <w:tcPr>
            <w:tcW w:w="5245" w:type="dxa"/>
            <w:tcBorders>
              <w:top w:val="nil"/>
              <w:left w:val="nil"/>
              <w:bottom w:val="single" w:sz="4" w:space="0" w:color="auto"/>
              <w:right w:val="single" w:sz="8" w:space="0" w:color="000000"/>
            </w:tcBorders>
          </w:tcPr>
          <w:p w14:paraId="69FBF3A6" w14:textId="77777777" w:rsidR="00F67E59" w:rsidRPr="00F35FCB" w:rsidRDefault="00F67E59" w:rsidP="00F67E59">
            <w:pPr>
              <w:spacing w:line="60" w:lineRule="atLeast"/>
              <w:ind w:left="-77"/>
              <w:jc w:val="both"/>
            </w:pPr>
            <w:r w:rsidRPr="00F35FCB">
              <w:t>2.3.3. Не допускается использование тонированного в массе, а также не просматриваемого зеркального остекления.</w:t>
            </w:r>
          </w:p>
        </w:tc>
      </w:tr>
      <w:tr w:rsidR="00F35FCB" w:rsidRPr="00F35FCB" w14:paraId="22CAE16B" w14:textId="77777777" w:rsidTr="00F67E59">
        <w:trPr>
          <w:trHeight w:val="952"/>
        </w:trPr>
        <w:tc>
          <w:tcPr>
            <w:tcW w:w="699" w:type="dxa"/>
            <w:vMerge/>
            <w:tcBorders>
              <w:top w:val="single" w:sz="4" w:space="0" w:color="auto"/>
              <w:left w:val="single" w:sz="4" w:space="0" w:color="auto"/>
              <w:bottom w:val="single" w:sz="4" w:space="0" w:color="auto"/>
              <w:right w:val="single" w:sz="4" w:space="0" w:color="auto"/>
            </w:tcBorders>
          </w:tcPr>
          <w:p w14:paraId="197604C7" w14:textId="77777777" w:rsidR="00F67E59" w:rsidRPr="00F35FCB" w:rsidRDefault="00F67E59" w:rsidP="00F67E59"/>
        </w:tc>
        <w:tc>
          <w:tcPr>
            <w:tcW w:w="1630" w:type="dxa"/>
            <w:vMerge/>
            <w:tcBorders>
              <w:top w:val="single" w:sz="4" w:space="0" w:color="auto"/>
              <w:left w:val="single" w:sz="4" w:space="0" w:color="auto"/>
              <w:bottom w:val="single" w:sz="4" w:space="0" w:color="auto"/>
              <w:right w:val="single" w:sz="4" w:space="0" w:color="auto"/>
            </w:tcBorders>
          </w:tcPr>
          <w:p w14:paraId="5FA203E2"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657BF1C8" w14:textId="77777777" w:rsidR="00F67E59" w:rsidRPr="00F35FCB" w:rsidRDefault="00F67E59" w:rsidP="00F67E59">
            <w:pPr>
              <w:spacing w:line="60" w:lineRule="atLeast"/>
            </w:pPr>
            <w:r w:rsidRPr="00F35FCB">
              <w:t>2.4. Цоколь</w:t>
            </w:r>
          </w:p>
        </w:tc>
        <w:tc>
          <w:tcPr>
            <w:tcW w:w="5341" w:type="dxa"/>
            <w:tcBorders>
              <w:top w:val="single" w:sz="4" w:space="0" w:color="auto"/>
              <w:left w:val="single" w:sz="4" w:space="0" w:color="auto"/>
              <w:bottom w:val="single" w:sz="4" w:space="0" w:color="auto"/>
              <w:right w:val="single" w:sz="4" w:space="0" w:color="auto"/>
            </w:tcBorders>
          </w:tcPr>
          <w:p w14:paraId="5EF76916" w14:textId="77777777" w:rsidR="00F67E59" w:rsidRPr="00F35FCB" w:rsidRDefault="00F67E59" w:rsidP="00F67E59">
            <w:pPr>
              <w:spacing w:line="60" w:lineRule="atLeast"/>
              <w:jc w:val="both"/>
            </w:pPr>
            <w:r w:rsidRPr="00F35FCB">
              <w:t>2.4.1. При использовании двух и более материалов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цоколя.</w:t>
            </w:r>
          </w:p>
          <w:p w14:paraId="54874C41" w14:textId="77777777" w:rsidR="00F67E59" w:rsidRPr="00F35FCB" w:rsidRDefault="00F67E59" w:rsidP="00F67E59">
            <w:pPr>
              <w:spacing w:line="60" w:lineRule="atLeast"/>
              <w:jc w:val="both"/>
            </w:pPr>
            <w:r w:rsidRPr="00F35FCB">
              <w:t xml:space="preserve">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 </w:t>
            </w:r>
          </w:p>
          <w:p w14:paraId="65853C97" w14:textId="77777777" w:rsidR="00F67E59" w:rsidRPr="00F35FCB" w:rsidRDefault="00F67E59" w:rsidP="00F67E59">
            <w:pPr>
              <w:spacing w:line="60" w:lineRule="atLeast"/>
              <w:jc w:val="both"/>
            </w:pPr>
            <w:r w:rsidRPr="00F35FCB">
              <w:t>2.4.3. Материалы с глянцевой поверхностью (за исключением стекла) должны применяться на меньшей части площади цоколя.</w:t>
            </w:r>
          </w:p>
          <w:p w14:paraId="43726B09" w14:textId="77777777" w:rsidR="00F67E59" w:rsidRPr="00F35FCB" w:rsidRDefault="00F67E59" w:rsidP="00F67E59">
            <w:pPr>
              <w:spacing w:line="60" w:lineRule="atLeast"/>
              <w:jc w:val="both"/>
            </w:pPr>
            <w:r w:rsidRPr="00F35FCB">
              <w:t>2.4.4. Материалы, имитирующие натуральные, должны соответствовать им по фактуре.</w:t>
            </w:r>
          </w:p>
        </w:tc>
        <w:tc>
          <w:tcPr>
            <w:tcW w:w="5245" w:type="dxa"/>
            <w:tcBorders>
              <w:top w:val="single" w:sz="4" w:space="0" w:color="auto"/>
              <w:left w:val="single" w:sz="4" w:space="0" w:color="auto"/>
              <w:bottom w:val="single" w:sz="4" w:space="0" w:color="auto"/>
              <w:right w:val="single" w:sz="4" w:space="0" w:color="auto"/>
            </w:tcBorders>
          </w:tcPr>
          <w:p w14:paraId="17810D9E" w14:textId="77777777" w:rsidR="00F67E59" w:rsidRPr="00F35FCB" w:rsidRDefault="00F67E59" w:rsidP="00F67E59">
            <w:pPr>
              <w:spacing w:line="60" w:lineRule="atLeast"/>
              <w:ind w:left="-77"/>
              <w:jc w:val="both"/>
            </w:pPr>
            <w:r w:rsidRPr="00F35FCB">
              <w:t>2.4.5. Не допускается окраска поверхностей, облицованных натуральным камнем.</w:t>
            </w:r>
          </w:p>
          <w:p w14:paraId="4CF4159A" w14:textId="77777777" w:rsidR="00F67E59" w:rsidRPr="00F35FCB" w:rsidRDefault="00F67E59" w:rsidP="00F67E59">
            <w:pPr>
              <w:spacing w:line="60" w:lineRule="atLeast"/>
              <w:jc w:val="both"/>
            </w:pPr>
            <w:r w:rsidRPr="00F35FCB">
              <w:t>2.4.6. Для навесов и козырьков к приямкам не допускается использовать: профилированный лист, металлический и пластиковый (виниловый) сайдинг, поликарбонат (за исключением монолитного).</w:t>
            </w:r>
          </w:p>
          <w:p w14:paraId="4AED9F6B" w14:textId="77777777" w:rsidR="00F67E59" w:rsidRPr="00F35FCB" w:rsidRDefault="00F67E59" w:rsidP="00F67E59">
            <w:pPr>
              <w:spacing w:line="60" w:lineRule="atLeast"/>
              <w:jc w:val="both"/>
            </w:pPr>
            <w:r w:rsidRPr="00F35FCB">
              <w:t>2.4.7. Не допускается устройство радиальных козырьков и навесов к приямкам.</w:t>
            </w:r>
          </w:p>
          <w:p w14:paraId="1909A9FC" w14:textId="77777777" w:rsidR="00F67E59" w:rsidRPr="00F35FCB" w:rsidRDefault="00F67E59" w:rsidP="00F67E59">
            <w:pPr>
              <w:spacing w:line="60" w:lineRule="atLeast"/>
              <w:jc w:val="both"/>
            </w:pPr>
            <w:r w:rsidRPr="00F35FCB">
              <w:t>2.4.8.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w:t>
            </w:r>
          </w:p>
        </w:tc>
      </w:tr>
      <w:tr w:rsidR="00F35FCB" w:rsidRPr="00F35FCB" w14:paraId="195B6FF5" w14:textId="77777777" w:rsidTr="00F67E59">
        <w:trPr>
          <w:trHeight w:val="237"/>
        </w:trPr>
        <w:tc>
          <w:tcPr>
            <w:tcW w:w="699" w:type="dxa"/>
            <w:vMerge/>
            <w:tcBorders>
              <w:top w:val="single" w:sz="4" w:space="0" w:color="auto"/>
              <w:left w:val="single" w:sz="8" w:space="0" w:color="000000"/>
              <w:bottom w:val="single" w:sz="4" w:space="0" w:color="auto"/>
              <w:right w:val="single" w:sz="8" w:space="0" w:color="000000"/>
            </w:tcBorders>
          </w:tcPr>
          <w:p w14:paraId="5C369A8A" w14:textId="77777777" w:rsidR="00F67E59" w:rsidRPr="00F35FCB" w:rsidRDefault="00F67E59" w:rsidP="00F67E59"/>
        </w:tc>
        <w:tc>
          <w:tcPr>
            <w:tcW w:w="1630" w:type="dxa"/>
            <w:vMerge/>
            <w:tcBorders>
              <w:top w:val="single" w:sz="4" w:space="0" w:color="auto"/>
              <w:left w:val="nil"/>
              <w:bottom w:val="single" w:sz="4" w:space="0" w:color="auto"/>
              <w:right w:val="single" w:sz="8" w:space="0" w:color="000000"/>
            </w:tcBorders>
          </w:tcPr>
          <w:p w14:paraId="35D383B7"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0E70C652" w14:textId="77777777" w:rsidR="00F67E59" w:rsidRPr="00F35FCB" w:rsidRDefault="00F67E59" w:rsidP="00F67E59">
            <w:pPr>
              <w:spacing w:line="60" w:lineRule="atLeast"/>
            </w:pPr>
            <w:r w:rsidRPr="00F35FCB">
              <w:t>2.5. Кровля</w:t>
            </w:r>
          </w:p>
        </w:tc>
        <w:tc>
          <w:tcPr>
            <w:tcW w:w="5341" w:type="dxa"/>
            <w:tcBorders>
              <w:top w:val="single" w:sz="4" w:space="0" w:color="auto"/>
              <w:left w:val="nil"/>
              <w:bottom w:val="single" w:sz="4" w:space="0" w:color="auto"/>
              <w:right w:val="single" w:sz="8" w:space="0" w:color="000000"/>
            </w:tcBorders>
          </w:tcPr>
          <w:p w14:paraId="1774EC2B" w14:textId="77777777" w:rsidR="00F67E59" w:rsidRPr="00F35FCB" w:rsidRDefault="00F67E59" w:rsidP="00F67E59">
            <w:pPr>
              <w:spacing w:line="60" w:lineRule="atLeast"/>
              <w:jc w:val="both"/>
            </w:pPr>
            <w:r w:rsidRPr="00F35FCB">
              <w:t>2.5.1. Не допускается использовать: асбестоцементный лист, пластиковый (виниловый) сайдинг, поликарбонат, ПВХ-панели, ондулин, шифер, сланцевую кровлю, фанеру, вагонку.</w:t>
            </w:r>
          </w:p>
        </w:tc>
        <w:tc>
          <w:tcPr>
            <w:tcW w:w="5245" w:type="dxa"/>
            <w:tcBorders>
              <w:top w:val="single" w:sz="4" w:space="0" w:color="auto"/>
              <w:left w:val="nil"/>
              <w:bottom w:val="single" w:sz="4" w:space="0" w:color="auto"/>
              <w:right w:val="single" w:sz="8" w:space="0" w:color="000000"/>
            </w:tcBorders>
          </w:tcPr>
          <w:p w14:paraId="7B94DFD2" w14:textId="77777777" w:rsidR="00F67E59" w:rsidRPr="00F35FCB" w:rsidRDefault="00F67E59" w:rsidP="00F67E59">
            <w:pPr>
              <w:spacing w:line="60" w:lineRule="atLeast"/>
              <w:ind w:left="283" w:hanging="360"/>
            </w:pPr>
            <w:r w:rsidRPr="00F35FCB">
              <w:t> </w:t>
            </w:r>
          </w:p>
        </w:tc>
      </w:tr>
      <w:tr w:rsidR="00F35FCB" w:rsidRPr="00F35FCB" w14:paraId="248EF357" w14:textId="77777777" w:rsidTr="00F67E59">
        <w:trPr>
          <w:trHeight w:val="237"/>
        </w:trPr>
        <w:tc>
          <w:tcPr>
            <w:tcW w:w="699" w:type="dxa"/>
            <w:vMerge/>
            <w:tcBorders>
              <w:top w:val="single" w:sz="4" w:space="0" w:color="auto"/>
              <w:left w:val="single" w:sz="4" w:space="0" w:color="auto"/>
              <w:bottom w:val="single" w:sz="4" w:space="0" w:color="auto"/>
              <w:right w:val="single" w:sz="4" w:space="0" w:color="auto"/>
            </w:tcBorders>
          </w:tcPr>
          <w:p w14:paraId="63E2B66F" w14:textId="77777777" w:rsidR="00F67E59" w:rsidRPr="00F35FCB" w:rsidRDefault="00F67E59" w:rsidP="00F67E59"/>
        </w:tc>
        <w:tc>
          <w:tcPr>
            <w:tcW w:w="1630" w:type="dxa"/>
            <w:vMerge/>
            <w:tcBorders>
              <w:top w:val="single" w:sz="4" w:space="0" w:color="auto"/>
              <w:left w:val="single" w:sz="4" w:space="0" w:color="auto"/>
              <w:bottom w:val="single" w:sz="4" w:space="0" w:color="auto"/>
              <w:right w:val="single" w:sz="4" w:space="0" w:color="auto"/>
            </w:tcBorders>
          </w:tcPr>
          <w:p w14:paraId="0B7DB584"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70A93FB9" w14:textId="77777777" w:rsidR="00F67E59" w:rsidRPr="00F35FCB" w:rsidRDefault="00F67E59" w:rsidP="00F67E59">
            <w:pPr>
              <w:spacing w:line="60" w:lineRule="atLeast"/>
            </w:pPr>
            <w:r w:rsidRPr="00F35FCB">
              <w:t>2.6. Элементы входных групп</w:t>
            </w:r>
          </w:p>
        </w:tc>
        <w:tc>
          <w:tcPr>
            <w:tcW w:w="5341" w:type="dxa"/>
            <w:tcBorders>
              <w:top w:val="single" w:sz="4" w:space="0" w:color="auto"/>
              <w:left w:val="single" w:sz="4" w:space="0" w:color="auto"/>
              <w:bottom w:val="single" w:sz="4" w:space="0" w:color="auto"/>
              <w:right w:val="single" w:sz="4" w:space="0" w:color="auto"/>
            </w:tcBorders>
          </w:tcPr>
          <w:p w14:paraId="27FE93F2" w14:textId="77777777" w:rsidR="00F67E59" w:rsidRPr="00F35FCB" w:rsidRDefault="00F67E59" w:rsidP="00F67E59">
            <w:pPr>
              <w:spacing w:line="60" w:lineRule="atLeast"/>
              <w:jc w:val="both"/>
            </w:pPr>
            <w:r w:rsidRPr="00F35FCB">
              <w:t>2.6.1. Для навесов и козырьков не допускается использовать: асбестоцементный лист, пластиковый (виниловый) сайдинг, поликарбонат, ондулин, шифер, сланцевую кровлю, фанеру, вагонку, ПВХ-панели (за исключением HPL-панелей с имитацией дерева, металла и бетона), крупные фракции штукатурки “фактурная шуба” и “короед”, стекломагнезитовые листы.</w:t>
            </w:r>
          </w:p>
          <w:p w14:paraId="6C7E6894" w14:textId="77777777" w:rsidR="00F67E59" w:rsidRPr="00F35FCB" w:rsidRDefault="00F67E59" w:rsidP="00F67E59">
            <w:pPr>
              <w:spacing w:line="60" w:lineRule="atLeast"/>
              <w:jc w:val="both"/>
            </w:pPr>
            <w:r w:rsidRPr="00F35FCB">
              <w:t>2.6.2. Не допускается устройство радиальных козырьков и навесов.</w:t>
            </w:r>
          </w:p>
          <w:p w14:paraId="487EE269" w14:textId="77777777" w:rsidR="00F67E59" w:rsidRPr="00F35FCB" w:rsidRDefault="00F67E59" w:rsidP="00F67E59">
            <w:pPr>
              <w:spacing w:line="60" w:lineRule="atLeast"/>
              <w:jc w:val="both"/>
            </w:pPr>
            <w:r w:rsidRPr="00F35FCB">
              <w:t xml:space="preserve">2.6.3. Для лестниц, площадок, ступеней не допускается использовать: материалы с классом противоскольжения менее R12, резиновую плитку. </w:t>
            </w:r>
          </w:p>
        </w:tc>
        <w:tc>
          <w:tcPr>
            <w:tcW w:w="5245" w:type="dxa"/>
            <w:tcBorders>
              <w:top w:val="single" w:sz="4" w:space="0" w:color="auto"/>
              <w:left w:val="single" w:sz="4" w:space="0" w:color="auto"/>
              <w:bottom w:val="single" w:sz="4" w:space="0" w:color="auto"/>
              <w:right w:val="single" w:sz="4" w:space="0" w:color="auto"/>
            </w:tcBorders>
          </w:tcPr>
          <w:p w14:paraId="46C0BEAB" w14:textId="77777777" w:rsidR="00F67E59" w:rsidRPr="00F35FCB" w:rsidRDefault="00F67E59" w:rsidP="00F67E59">
            <w:pPr>
              <w:spacing w:line="60" w:lineRule="atLeast"/>
              <w:ind w:left="-77"/>
            </w:pPr>
            <w:r w:rsidRPr="00F35FCB">
              <w:t>2.6.4. Материалы, имитирующие натуральные, должны соответствовать им по фактуре</w:t>
            </w:r>
          </w:p>
          <w:p w14:paraId="6B5F8EDE" w14:textId="77777777" w:rsidR="00F67E59" w:rsidRPr="00F35FCB" w:rsidRDefault="00F67E59" w:rsidP="00F67E59">
            <w:pPr>
              <w:spacing w:line="60" w:lineRule="atLeast"/>
            </w:pPr>
            <w:r w:rsidRPr="00F35FCB">
              <w:t>2.6.5. Не допускается окраска поверхностей, облицованных натуральным камнем.</w:t>
            </w:r>
          </w:p>
          <w:p w14:paraId="4BF8D84E" w14:textId="77777777" w:rsidR="00F67E59" w:rsidRPr="00F35FCB" w:rsidRDefault="00F67E59" w:rsidP="00F67E59">
            <w:pPr>
              <w:spacing w:line="60" w:lineRule="atLeast"/>
            </w:pPr>
            <w:r w:rsidRPr="00F35FCB">
              <w:t>2.6.6. Необходимо предусматривать придверные грязезащитные системы.</w:t>
            </w:r>
          </w:p>
        </w:tc>
      </w:tr>
      <w:tr w:rsidR="00F35FCB" w:rsidRPr="00F35FCB" w14:paraId="3AE3300F" w14:textId="77777777" w:rsidTr="00F67E59">
        <w:trPr>
          <w:trHeight w:val="237"/>
        </w:trPr>
        <w:tc>
          <w:tcPr>
            <w:tcW w:w="699" w:type="dxa"/>
            <w:vMerge/>
            <w:tcBorders>
              <w:top w:val="single" w:sz="4" w:space="0" w:color="auto"/>
              <w:left w:val="single" w:sz="8" w:space="0" w:color="000000"/>
              <w:bottom w:val="single" w:sz="4" w:space="0" w:color="auto"/>
              <w:right w:val="single" w:sz="8" w:space="0" w:color="000000"/>
            </w:tcBorders>
          </w:tcPr>
          <w:p w14:paraId="1B1A23A1" w14:textId="77777777" w:rsidR="00F67E59" w:rsidRPr="00F35FCB" w:rsidRDefault="00F67E59" w:rsidP="00F67E59"/>
        </w:tc>
        <w:tc>
          <w:tcPr>
            <w:tcW w:w="1630" w:type="dxa"/>
            <w:vMerge/>
            <w:tcBorders>
              <w:top w:val="single" w:sz="4" w:space="0" w:color="auto"/>
              <w:left w:val="nil"/>
              <w:bottom w:val="single" w:sz="4" w:space="0" w:color="auto"/>
              <w:right w:val="single" w:sz="8" w:space="0" w:color="000000"/>
            </w:tcBorders>
          </w:tcPr>
          <w:p w14:paraId="54D594DB"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20BC6655" w14:textId="77777777" w:rsidR="00F67E59" w:rsidRPr="00F35FCB" w:rsidRDefault="00F67E59" w:rsidP="00F67E59">
            <w:pPr>
              <w:spacing w:line="60" w:lineRule="atLeast"/>
            </w:pPr>
            <w:r w:rsidRPr="00F35FCB">
              <w:t>2.7.Ограждения</w:t>
            </w:r>
          </w:p>
        </w:tc>
        <w:tc>
          <w:tcPr>
            <w:tcW w:w="5341" w:type="dxa"/>
            <w:tcBorders>
              <w:top w:val="single" w:sz="4" w:space="0" w:color="auto"/>
              <w:left w:val="nil"/>
              <w:bottom w:val="single" w:sz="4" w:space="0" w:color="auto"/>
              <w:right w:val="single" w:sz="8" w:space="0" w:color="000000"/>
            </w:tcBorders>
          </w:tcPr>
          <w:p w14:paraId="76AE9D5F" w14:textId="77777777" w:rsidR="00F67E59" w:rsidRPr="00F35FCB" w:rsidRDefault="00F67E59" w:rsidP="00F67E59">
            <w:pPr>
              <w:spacing w:line="60" w:lineRule="atLeast"/>
              <w:jc w:val="both"/>
            </w:pPr>
            <w:r w:rsidRPr="00F35FCB">
              <w:t xml:space="preserve">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 </w:t>
            </w:r>
          </w:p>
        </w:tc>
        <w:tc>
          <w:tcPr>
            <w:tcW w:w="5245" w:type="dxa"/>
            <w:tcBorders>
              <w:top w:val="single" w:sz="4" w:space="0" w:color="auto"/>
              <w:left w:val="nil"/>
              <w:bottom w:val="single" w:sz="4" w:space="0" w:color="auto"/>
              <w:right w:val="single" w:sz="8" w:space="0" w:color="000000"/>
            </w:tcBorders>
          </w:tcPr>
          <w:p w14:paraId="23D84531" w14:textId="77777777" w:rsidR="00F67E59" w:rsidRPr="00F35FCB" w:rsidRDefault="00F67E59" w:rsidP="00F67E59">
            <w:pPr>
              <w:spacing w:line="60" w:lineRule="atLeast"/>
              <w:jc w:val="both"/>
            </w:pPr>
            <w:r w:rsidRPr="00F35FCB">
              <w:t>2.7.2 Материалы, имитирующие натуральные, должны соответствовать им по фактуре.</w:t>
            </w:r>
          </w:p>
        </w:tc>
      </w:tr>
      <w:tr w:rsidR="00F35FCB" w:rsidRPr="00F35FCB" w14:paraId="7A8A0179" w14:textId="77777777" w:rsidTr="00F67E59">
        <w:trPr>
          <w:trHeight w:val="579"/>
        </w:trPr>
        <w:tc>
          <w:tcPr>
            <w:tcW w:w="699" w:type="dxa"/>
            <w:tcBorders>
              <w:top w:val="single" w:sz="4" w:space="0" w:color="auto"/>
              <w:left w:val="single" w:sz="4" w:space="0" w:color="auto"/>
              <w:bottom w:val="single" w:sz="4" w:space="0" w:color="auto"/>
              <w:right w:val="single" w:sz="4" w:space="0" w:color="auto"/>
            </w:tcBorders>
          </w:tcPr>
          <w:p w14:paraId="38B77F53" w14:textId="77777777" w:rsidR="00F67E59" w:rsidRPr="00F35FCB" w:rsidRDefault="00F67E59" w:rsidP="00F67E59">
            <w:pPr>
              <w:spacing w:after="160" w:line="60" w:lineRule="atLeast"/>
              <w:ind w:left="-29" w:right="-45"/>
            </w:pPr>
            <w:r w:rsidRPr="00F35FCB">
              <w:t>3</w:t>
            </w:r>
          </w:p>
        </w:tc>
        <w:tc>
          <w:tcPr>
            <w:tcW w:w="3589" w:type="dxa"/>
            <w:gridSpan w:val="2"/>
            <w:tcBorders>
              <w:top w:val="single" w:sz="4" w:space="0" w:color="auto"/>
              <w:left w:val="single" w:sz="4" w:space="0" w:color="auto"/>
              <w:bottom w:val="single" w:sz="4" w:space="0" w:color="auto"/>
              <w:right w:val="single" w:sz="4" w:space="0" w:color="auto"/>
            </w:tcBorders>
          </w:tcPr>
          <w:p w14:paraId="729C5EC1" w14:textId="77777777" w:rsidR="00F67E59" w:rsidRPr="00F35FCB" w:rsidRDefault="00F67E59" w:rsidP="00F67E59">
            <w:pPr>
              <w:spacing w:line="60" w:lineRule="atLeast"/>
            </w:pPr>
            <w:r w:rsidRPr="00F35FCB">
              <w:t>Требования к размещению технического и инженерного оборудования на фасадах зданий, строений и сооружений</w:t>
            </w:r>
          </w:p>
        </w:tc>
        <w:tc>
          <w:tcPr>
            <w:tcW w:w="5341" w:type="dxa"/>
            <w:tcBorders>
              <w:top w:val="single" w:sz="4" w:space="0" w:color="auto"/>
              <w:left w:val="single" w:sz="4" w:space="0" w:color="auto"/>
              <w:bottom w:val="single" w:sz="4" w:space="0" w:color="auto"/>
              <w:right w:val="single" w:sz="4" w:space="0" w:color="auto"/>
            </w:tcBorders>
          </w:tcPr>
          <w:p w14:paraId="73EBF684" w14:textId="77777777" w:rsidR="00F67E59" w:rsidRPr="00F35FCB" w:rsidRDefault="00F67E59" w:rsidP="00F67E59">
            <w:pPr>
              <w:spacing w:line="60" w:lineRule="atLeast"/>
              <w:jc w:val="both"/>
            </w:pPr>
            <w:r w:rsidRPr="00F35FCB">
              <w:t>3.1. 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3E5D0F14" w14:textId="77777777" w:rsidR="00F67E59" w:rsidRPr="00F35FCB" w:rsidRDefault="00F67E59" w:rsidP="00F67E59">
            <w:pPr>
              <w:spacing w:line="60" w:lineRule="atLeast"/>
              <w:jc w:val="both"/>
            </w:pPr>
            <w:r w:rsidRPr="00F35FCB">
              <w:t>- размещаться упорядоченно, с привязкой к архитектурному решению фасада и единой композиционной (вертикальной, горизонтальной) системе осей;</w:t>
            </w:r>
          </w:p>
          <w:p w14:paraId="1318461D" w14:textId="77777777" w:rsidR="00F67E59" w:rsidRPr="00F35FCB" w:rsidRDefault="00F67E59" w:rsidP="00F67E59">
            <w:pPr>
              <w:spacing w:line="60" w:lineRule="atLeast"/>
              <w:jc w:val="both"/>
            </w:pPr>
            <w:r w:rsidRPr="00F35FCB">
              <w:t>- размещаться с использованием стандартных конструкций крепления и с использованием маскирующих ограждений (решеток, жалюзи, корзин);</w:t>
            </w:r>
          </w:p>
          <w:p w14:paraId="254683D4" w14:textId="77777777" w:rsidR="00F67E59" w:rsidRPr="00F35FCB" w:rsidRDefault="00F67E59" w:rsidP="00F67E59">
            <w:pPr>
              <w:spacing w:line="60" w:lineRule="atLeast"/>
              <w:jc w:val="both"/>
            </w:pPr>
            <w:r w:rsidRPr="00F35FCB">
              <w:t>- оснащаться кабель-каналами, скрытыми за фасадом или замаскированными в тон колера соответствующей плоскости фасада.</w:t>
            </w:r>
          </w:p>
          <w:p w14:paraId="1D3C25D3" w14:textId="77777777" w:rsidR="00F67E59" w:rsidRPr="00F35FCB" w:rsidRDefault="00F67E59" w:rsidP="00F67E59">
            <w:pPr>
              <w:spacing w:line="60" w:lineRule="atLeast"/>
              <w:jc w:val="both"/>
            </w:pPr>
            <w:r w:rsidRPr="00F35FCB">
              <w:t>3.2. Для элементов систем кондиционирования необходимо предусматривать скрытое организованное водоотведение.</w:t>
            </w:r>
          </w:p>
          <w:p w14:paraId="2783BFE8" w14:textId="77777777" w:rsidR="00F67E59" w:rsidRPr="00F35FCB" w:rsidRDefault="00F67E59" w:rsidP="00F67E59">
            <w:pPr>
              <w:spacing w:line="60" w:lineRule="atLeast"/>
              <w:jc w:val="both"/>
            </w:pPr>
            <w:r w:rsidRPr="00F35FCB">
              <w:t>3.3. Размещение элементов систем кондиционирования допускается:</w:t>
            </w:r>
          </w:p>
          <w:p w14:paraId="0466003A" w14:textId="77777777" w:rsidR="00F67E59" w:rsidRPr="00F35FCB" w:rsidRDefault="00F67E59" w:rsidP="00F67E59">
            <w:pPr>
              <w:spacing w:line="60" w:lineRule="atLeast"/>
              <w:jc w:val="both"/>
            </w:pPr>
            <w:r w:rsidRPr="00F35FCB">
              <w:t>- на кровле объекта (крышные кондиционеры с внутренними воздуховодными каналами);</w:t>
            </w:r>
          </w:p>
          <w:p w14:paraId="5823557C" w14:textId="77777777" w:rsidR="00F67E59" w:rsidRPr="00F35FCB" w:rsidRDefault="00F67E59" w:rsidP="00F67E59">
            <w:pPr>
              <w:spacing w:line="60" w:lineRule="atLeast"/>
              <w:jc w:val="both"/>
            </w:pPr>
            <w:r w:rsidRPr="00F35FCB">
              <w:t>- в нижней части оконных проемов, в окнах подвального этажа без выхода за плоскость фасада;</w:t>
            </w:r>
          </w:p>
          <w:p w14:paraId="5E935A86" w14:textId="77777777" w:rsidR="00F67E59" w:rsidRPr="00F35FCB" w:rsidRDefault="00F67E59" w:rsidP="00F67E59">
            <w:pPr>
              <w:spacing w:line="60" w:lineRule="atLeast"/>
              <w:jc w:val="both"/>
            </w:pPr>
            <w:r w:rsidRPr="00F35FCB">
              <w:t>- в простенках между оконными и дверными проемами;</w:t>
            </w:r>
          </w:p>
          <w:p w14:paraId="5604B6C5" w14:textId="77777777" w:rsidR="00F67E59" w:rsidRPr="00F35FCB" w:rsidRDefault="00F67E59" w:rsidP="00F67E59">
            <w:pPr>
              <w:spacing w:line="60" w:lineRule="atLeast"/>
              <w:jc w:val="both"/>
            </w:pPr>
            <w:r w:rsidRPr="00F35FCB">
              <w:t>- на всех фасадах, брандмауэрах;</w:t>
            </w:r>
          </w:p>
          <w:p w14:paraId="0DE49995" w14:textId="77777777" w:rsidR="00F67E59" w:rsidRPr="00F35FCB" w:rsidRDefault="00F67E59" w:rsidP="00F67E59">
            <w:pPr>
              <w:spacing w:line="60" w:lineRule="atLeast"/>
              <w:jc w:val="both"/>
            </w:pPr>
            <w:r w:rsidRPr="00F35FCB">
              <w:t>- на лоджиях и балконах - при условии выделения общей несущей основы (технической зоны, отделенной перегородкой или стеной от балкона/лоджии) на всю высоту этажа.</w:t>
            </w:r>
          </w:p>
        </w:tc>
        <w:tc>
          <w:tcPr>
            <w:tcW w:w="5245" w:type="dxa"/>
            <w:tcBorders>
              <w:top w:val="single" w:sz="4" w:space="0" w:color="auto"/>
              <w:left w:val="single" w:sz="4" w:space="0" w:color="auto"/>
              <w:bottom w:val="single" w:sz="4" w:space="0" w:color="auto"/>
              <w:right w:val="single" w:sz="4" w:space="0" w:color="auto"/>
            </w:tcBorders>
          </w:tcPr>
          <w:p w14:paraId="15E49FD4" w14:textId="77777777" w:rsidR="00F67E59" w:rsidRPr="00F35FCB" w:rsidRDefault="00F67E59" w:rsidP="00F67E59">
            <w:pPr>
              <w:spacing w:line="60" w:lineRule="atLeast"/>
              <w:jc w:val="both"/>
            </w:pPr>
            <w:r w:rsidRPr="00F35FCB">
              <w:t>3.4. Размещение элементов систем кондиционирования не допускается:</w:t>
            </w:r>
          </w:p>
          <w:p w14:paraId="7ED4526A" w14:textId="77777777" w:rsidR="00F67E59" w:rsidRPr="00F35FCB" w:rsidRDefault="00F67E59" w:rsidP="00F67E59">
            <w:pPr>
              <w:spacing w:line="60" w:lineRule="atLeast"/>
              <w:jc w:val="both"/>
            </w:pPr>
            <w:r w:rsidRPr="00F35FCB">
              <w:t>- в оконных и дверных проемах с выступанием за плоскость фасада;</w:t>
            </w:r>
          </w:p>
          <w:p w14:paraId="326ABADF" w14:textId="77777777" w:rsidR="00F67E59" w:rsidRPr="00F35FCB" w:rsidRDefault="00F67E59" w:rsidP="00F67E59">
            <w:pPr>
              <w:spacing w:line="60" w:lineRule="atLeast"/>
              <w:jc w:val="both"/>
            </w:pPr>
            <w:r w:rsidRPr="00F35FCB">
              <w:t>- над пешеходными тротуарами.</w:t>
            </w:r>
          </w:p>
          <w:p w14:paraId="438FDB59" w14:textId="77777777" w:rsidR="00F67E59" w:rsidRPr="00F35FCB" w:rsidRDefault="00F67E59" w:rsidP="00F67E59">
            <w:pPr>
              <w:spacing w:line="60" w:lineRule="atLeast"/>
              <w:jc w:val="both"/>
            </w:pPr>
            <w:r w:rsidRPr="00F35FCB">
              <w:t>3.5. Маскирующие ограждения должны иметь окраску, соответствующую одному из колеров элементов здания (стен, перекрытий, элементов окон, цоколя).</w:t>
            </w:r>
          </w:p>
          <w:p w14:paraId="00DEB31D" w14:textId="77777777" w:rsidR="00F67E59" w:rsidRPr="00F35FCB" w:rsidRDefault="00F67E59" w:rsidP="00F67E59">
            <w:pPr>
              <w:spacing w:line="60" w:lineRule="atLeast"/>
              <w:jc w:val="both"/>
            </w:pPr>
            <w:r w:rsidRPr="00F35FCB">
              <w:t>3.6. 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F35FCB" w:rsidRPr="00F35FCB" w14:paraId="3D87CC68" w14:textId="77777777" w:rsidTr="00F67E59">
        <w:trPr>
          <w:trHeight w:val="789"/>
        </w:trPr>
        <w:tc>
          <w:tcPr>
            <w:tcW w:w="699" w:type="dxa"/>
            <w:tcBorders>
              <w:top w:val="single" w:sz="4" w:space="0" w:color="auto"/>
              <w:left w:val="single" w:sz="8" w:space="0" w:color="000000"/>
              <w:bottom w:val="single" w:sz="8" w:space="0" w:color="000000"/>
              <w:right w:val="single" w:sz="8" w:space="0" w:color="000000"/>
            </w:tcBorders>
          </w:tcPr>
          <w:p w14:paraId="1B678A07" w14:textId="77777777" w:rsidR="00F67E59" w:rsidRPr="00F35FCB" w:rsidRDefault="00F67E59" w:rsidP="00F67E59">
            <w:pPr>
              <w:spacing w:after="160" w:line="60" w:lineRule="atLeast"/>
              <w:ind w:left="-29" w:right="-45"/>
            </w:pPr>
            <w:r w:rsidRPr="00F35FCB">
              <w:t>4</w:t>
            </w:r>
          </w:p>
        </w:tc>
        <w:tc>
          <w:tcPr>
            <w:tcW w:w="3589" w:type="dxa"/>
            <w:gridSpan w:val="2"/>
            <w:tcBorders>
              <w:top w:val="single" w:sz="4" w:space="0" w:color="auto"/>
              <w:left w:val="nil"/>
              <w:bottom w:val="single" w:sz="8" w:space="0" w:color="000000"/>
              <w:right w:val="single" w:sz="8" w:space="0" w:color="000000"/>
            </w:tcBorders>
          </w:tcPr>
          <w:p w14:paraId="6E26F25A" w14:textId="77777777" w:rsidR="00F67E59" w:rsidRPr="00F35FCB" w:rsidRDefault="00F67E59" w:rsidP="00F67E59">
            <w:pPr>
              <w:spacing w:line="60" w:lineRule="atLeast"/>
            </w:pPr>
            <w:r w:rsidRPr="00F35FCB">
              <w:t>Требования к подсветке фасадов зданий, строений и сооружений</w:t>
            </w:r>
          </w:p>
        </w:tc>
        <w:tc>
          <w:tcPr>
            <w:tcW w:w="5341" w:type="dxa"/>
            <w:tcBorders>
              <w:top w:val="single" w:sz="4" w:space="0" w:color="auto"/>
              <w:left w:val="nil"/>
              <w:bottom w:val="single" w:sz="8" w:space="0" w:color="000000"/>
              <w:right w:val="single" w:sz="8" w:space="0" w:color="000000"/>
            </w:tcBorders>
          </w:tcPr>
          <w:p w14:paraId="672C4F4B" w14:textId="77777777" w:rsidR="00F67E59" w:rsidRPr="00F35FCB" w:rsidRDefault="00F67E59" w:rsidP="00F67E59">
            <w:pPr>
              <w:spacing w:line="60" w:lineRule="atLeast"/>
              <w:jc w:val="both"/>
            </w:pPr>
            <w:r w:rsidRPr="00F35FCB">
              <w:t xml:space="preserve">4.1. Входные группы жилой и общественной части должны иметь освещение. </w:t>
            </w:r>
          </w:p>
          <w:p w14:paraId="29EADFF7" w14:textId="77777777" w:rsidR="00F67E59" w:rsidRPr="00F35FCB" w:rsidRDefault="00F67E59" w:rsidP="00F67E59">
            <w:pPr>
              <w:spacing w:line="60" w:lineRule="atLeast"/>
              <w:jc w:val="both"/>
            </w:pPr>
            <w:r w:rsidRPr="00F35FCB">
              <w:t>4.2. Запрещается использовать в подсветке фасадов пиксельную, мигающую подсветку</w:t>
            </w:r>
          </w:p>
          <w:p w14:paraId="329ED9E7" w14:textId="77777777" w:rsidR="00F67E59" w:rsidRPr="00F35FCB" w:rsidRDefault="00F67E59" w:rsidP="00F67E59">
            <w:pPr>
              <w:spacing w:line="60" w:lineRule="atLeast"/>
              <w:jc w:val="both"/>
            </w:pPr>
            <w:r w:rsidRPr="00F35FCB">
              <w:t xml:space="preserve">4.3. 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 </w:t>
            </w:r>
          </w:p>
        </w:tc>
        <w:tc>
          <w:tcPr>
            <w:tcW w:w="5245" w:type="dxa"/>
            <w:tcBorders>
              <w:top w:val="single" w:sz="4" w:space="0" w:color="auto"/>
              <w:left w:val="nil"/>
              <w:bottom w:val="single" w:sz="8" w:space="0" w:color="000000"/>
              <w:right w:val="single" w:sz="8" w:space="0" w:color="000000"/>
            </w:tcBorders>
          </w:tcPr>
          <w:p w14:paraId="131A3E39" w14:textId="77777777" w:rsidR="00F67E59" w:rsidRPr="00F35FCB" w:rsidRDefault="00F67E59" w:rsidP="00F67E59">
            <w:pPr>
              <w:spacing w:line="60" w:lineRule="atLeast"/>
              <w:jc w:val="both"/>
            </w:pPr>
            <w:r w:rsidRPr="00F35FCB">
              <w:t>4.4. Подсветка осуществляется с цветовой температурой (Тц) в диапазоне 2000-2700 К.</w:t>
            </w:r>
          </w:p>
          <w:p w14:paraId="70D1D93C" w14:textId="77777777" w:rsidR="00F67E59" w:rsidRPr="00F35FCB" w:rsidRDefault="00F67E59" w:rsidP="00F67E59">
            <w:pPr>
              <w:spacing w:line="60" w:lineRule="atLeast"/>
              <w:jc w:val="both"/>
            </w:pPr>
            <w:r w:rsidRPr="00F35FCB">
              <w:t xml:space="preserve">4.5. Не допускается засветка окон жилых помещений, расположенных вблизи зданий, а также камер видеонаблюдения. </w:t>
            </w:r>
          </w:p>
        </w:tc>
      </w:tr>
    </w:tbl>
    <w:p w14:paraId="1DB98421" w14:textId="77777777" w:rsidR="00F67E59" w:rsidRPr="00F35FCB" w:rsidRDefault="00F67E59" w:rsidP="00F67E59">
      <w:pPr>
        <w:spacing w:before="240" w:after="240" w:line="60" w:lineRule="atLeast"/>
        <w:ind w:right="-316"/>
      </w:pPr>
      <w:r w:rsidRPr="00F35FCB">
        <w:t>4. Требования к внешнему облику фасадов объектов капитального строительства, относящихся к группе «Социальные»:</w:t>
      </w:r>
    </w:p>
    <w:tbl>
      <w:tblPr>
        <w:tblStyle w:val="a7"/>
        <w:tblW w:w="14874" w:type="dxa"/>
        <w:tblLayout w:type="fixed"/>
        <w:tblLook w:val="04A0" w:firstRow="1" w:lastRow="0" w:firstColumn="1" w:lastColumn="0" w:noHBand="0" w:noVBand="1"/>
      </w:tblPr>
      <w:tblGrid>
        <w:gridCol w:w="699"/>
        <w:gridCol w:w="1801"/>
        <w:gridCol w:w="1959"/>
        <w:gridCol w:w="5170"/>
        <w:gridCol w:w="5245"/>
      </w:tblGrid>
      <w:tr w:rsidR="00F35FCB" w:rsidRPr="00F35FCB" w14:paraId="10114274" w14:textId="77777777" w:rsidTr="00F67E59">
        <w:trPr>
          <w:trHeight w:val="240"/>
        </w:trPr>
        <w:tc>
          <w:tcPr>
            <w:tcW w:w="699" w:type="dxa"/>
            <w:tcBorders>
              <w:top w:val="single" w:sz="8" w:space="0" w:color="000000"/>
              <w:left w:val="single" w:sz="8" w:space="0" w:color="000000"/>
              <w:bottom w:val="single" w:sz="4" w:space="0" w:color="auto"/>
              <w:right w:val="single" w:sz="8" w:space="0" w:color="000000"/>
            </w:tcBorders>
            <w:vAlign w:val="center"/>
          </w:tcPr>
          <w:p w14:paraId="710EB15D" w14:textId="77777777" w:rsidR="00F67E59" w:rsidRPr="00F35FCB" w:rsidRDefault="00F67E59" w:rsidP="00F67E59">
            <w:pPr>
              <w:spacing w:line="60" w:lineRule="atLeast"/>
              <w:jc w:val="center"/>
            </w:pPr>
            <w:r w:rsidRPr="00F35FCB">
              <w:t>№ п/п</w:t>
            </w:r>
          </w:p>
        </w:tc>
        <w:tc>
          <w:tcPr>
            <w:tcW w:w="1801" w:type="dxa"/>
            <w:tcBorders>
              <w:top w:val="single" w:sz="8" w:space="0" w:color="000000"/>
              <w:left w:val="nil"/>
              <w:bottom w:val="single" w:sz="4" w:space="0" w:color="auto"/>
              <w:right w:val="single" w:sz="8" w:space="0" w:color="000000"/>
            </w:tcBorders>
            <w:vAlign w:val="center"/>
          </w:tcPr>
          <w:p w14:paraId="5BB732A5" w14:textId="77777777" w:rsidR="00F67E59" w:rsidRPr="00F35FCB" w:rsidRDefault="00F67E59" w:rsidP="00F67E59">
            <w:pPr>
              <w:spacing w:line="60" w:lineRule="atLeast"/>
              <w:jc w:val="center"/>
            </w:pPr>
            <w:r w:rsidRPr="00F35FCB">
              <w:t>Параметр</w:t>
            </w:r>
          </w:p>
        </w:tc>
        <w:tc>
          <w:tcPr>
            <w:tcW w:w="1959" w:type="dxa"/>
            <w:tcBorders>
              <w:top w:val="single" w:sz="8" w:space="0" w:color="000000"/>
              <w:left w:val="nil"/>
              <w:bottom w:val="single" w:sz="4" w:space="0" w:color="auto"/>
              <w:right w:val="single" w:sz="8" w:space="0" w:color="000000"/>
            </w:tcBorders>
            <w:vAlign w:val="center"/>
          </w:tcPr>
          <w:p w14:paraId="1E1ED982" w14:textId="77777777" w:rsidR="00F67E59" w:rsidRPr="00F35FCB" w:rsidRDefault="00F67E59" w:rsidP="00F67E59">
            <w:pPr>
              <w:spacing w:line="60" w:lineRule="atLeast"/>
              <w:jc w:val="center"/>
            </w:pPr>
            <w:r w:rsidRPr="00F35FCB">
              <w:t>Конструктивный элемент</w:t>
            </w:r>
          </w:p>
        </w:tc>
        <w:tc>
          <w:tcPr>
            <w:tcW w:w="10415" w:type="dxa"/>
            <w:gridSpan w:val="2"/>
            <w:tcBorders>
              <w:top w:val="single" w:sz="8" w:space="0" w:color="000000"/>
              <w:left w:val="nil"/>
              <w:bottom w:val="single" w:sz="4" w:space="0" w:color="auto"/>
              <w:right w:val="single" w:sz="8" w:space="0" w:color="000000"/>
            </w:tcBorders>
            <w:vAlign w:val="center"/>
          </w:tcPr>
          <w:p w14:paraId="208B037B" w14:textId="77777777" w:rsidR="00F67E59" w:rsidRPr="00F35FCB" w:rsidRDefault="00F67E59" w:rsidP="00F67E59">
            <w:pPr>
              <w:spacing w:line="60" w:lineRule="atLeast"/>
              <w:jc w:val="center"/>
            </w:pPr>
            <w:r w:rsidRPr="00F35FCB">
              <w:t>Требования</w:t>
            </w:r>
          </w:p>
        </w:tc>
      </w:tr>
      <w:tr w:rsidR="00F35FCB" w:rsidRPr="00F35FCB" w14:paraId="13FB7419" w14:textId="77777777" w:rsidTr="00F67E59">
        <w:trPr>
          <w:trHeight w:val="392"/>
        </w:trPr>
        <w:tc>
          <w:tcPr>
            <w:tcW w:w="699" w:type="dxa"/>
            <w:vMerge w:val="restart"/>
            <w:tcBorders>
              <w:top w:val="single" w:sz="4" w:space="0" w:color="auto"/>
              <w:left w:val="single" w:sz="4" w:space="0" w:color="auto"/>
              <w:bottom w:val="single" w:sz="4" w:space="0" w:color="auto"/>
              <w:right w:val="single" w:sz="4" w:space="0" w:color="auto"/>
            </w:tcBorders>
          </w:tcPr>
          <w:p w14:paraId="012F1B89" w14:textId="77777777" w:rsidR="00F67E59" w:rsidRPr="00F35FCB" w:rsidRDefault="00F67E59" w:rsidP="00F67E59">
            <w:pPr>
              <w:spacing w:line="60" w:lineRule="atLeast"/>
            </w:pPr>
            <w:r w:rsidRPr="00F35FCB">
              <w:t>1</w:t>
            </w:r>
          </w:p>
        </w:tc>
        <w:tc>
          <w:tcPr>
            <w:tcW w:w="1801" w:type="dxa"/>
            <w:vMerge w:val="restart"/>
            <w:tcBorders>
              <w:top w:val="single" w:sz="4" w:space="0" w:color="auto"/>
              <w:left w:val="single" w:sz="4" w:space="0" w:color="auto"/>
              <w:bottom w:val="single" w:sz="4" w:space="0" w:color="auto"/>
              <w:right w:val="single" w:sz="4" w:space="0" w:color="auto"/>
            </w:tcBorders>
          </w:tcPr>
          <w:p w14:paraId="073FFD83" w14:textId="77777777" w:rsidR="00F67E59" w:rsidRPr="00F35FCB" w:rsidRDefault="00F67E59" w:rsidP="00F67E59">
            <w:pPr>
              <w:spacing w:line="60" w:lineRule="atLeast"/>
            </w:pPr>
            <w:r w:rsidRPr="00F35FCB">
              <w:t>Требования к цветовым характеристикам зданий, строений и сооружений</w:t>
            </w:r>
          </w:p>
        </w:tc>
        <w:tc>
          <w:tcPr>
            <w:tcW w:w="1959" w:type="dxa"/>
            <w:tcBorders>
              <w:top w:val="single" w:sz="4" w:space="0" w:color="auto"/>
              <w:left w:val="single" w:sz="4" w:space="0" w:color="auto"/>
              <w:bottom w:val="single" w:sz="4" w:space="0" w:color="auto"/>
              <w:right w:val="single" w:sz="4" w:space="0" w:color="auto"/>
            </w:tcBorders>
            <w:vAlign w:val="center"/>
          </w:tcPr>
          <w:p w14:paraId="3CED3A8C" w14:textId="77777777" w:rsidR="00F67E59" w:rsidRPr="00F35FCB" w:rsidRDefault="00F67E59" w:rsidP="00F67E59">
            <w:pPr>
              <w:spacing w:line="60" w:lineRule="atLeast"/>
            </w:pPr>
            <w:r w:rsidRPr="00F35FCB">
              <w:t>1.1. Стены</w:t>
            </w:r>
          </w:p>
        </w:tc>
        <w:tc>
          <w:tcPr>
            <w:tcW w:w="5170" w:type="dxa"/>
            <w:tcBorders>
              <w:top w:val="single" w:sz="4" w:space="0" w:color="auto"/>
              <w:left w:val="single" w:sz="4" w:space="0" w:color="auto"/>
              <w:bottom w:val="single" w:sz="4" w:space="0" w:color="auto"/>
              <w:right w:val="single" w:sz="4" w:space="0" w:color="auto"/>
            </w:tcBorders>
          </w:tcPr>
          <w:p w14:paraId="73EBD56D" w14:textId="77777777" w:rsidR="00F67E59" w:rsidRPr="00F35FCB" w:rsidRDefault="00F67E59" w:rsidP="00F67E59">
            <w:pPr>
              <w:spacing w:line="60" w:lineRule="atLeast"/>
              <w:jc w:val="both"/>
            </w:pPr>
            <w:r w:rsidRPr="00F35FCB">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не более двух - в качестве дополнительных цветов и не более трех - в качестве акцентных цветов. Основной оттенок должен быть использован на большей части площади фасада, дополнительные - суммарно на меньшей части. Акцентный оттенок (при наличии) должен вводиться для обоснованного выделения архитектурных элементов здания (декоративные элементы, выступающие импосты, фрагменты стен, элементы входных групп и т.д.).</w:t>
            </w:r>
          </w:p>
          <w:p w14:paraId="3967A08C" w14:textId="77777777" w:rsidR="00F67E59" w:rsidRPr="00F35FCB" w:rsidRDefault="00F67E59" w:rsidP="00F67E59">
            <w:pPr>
              <w:spacing w:line="60" w:lineRule="atLeast"/>
              <w:jc w:val="both"/>
            </w:pPr>
            <w:r w:rsidRPr="00F35FCB">
              <w:t xml:space="preserve">1.1.2. Цветовое решение должно осуществляться в соответствии с разрешенными к использованию RAL: </w:t>
            </w:r>
          </w:p>
          <w:p w14:paraId="5786EEB4" w14:textId="77777777" w:rsidR="00F67E59" w:rsidRPr="00F35FCB" w:rsidRDefault="00F67E59" w:rsidP="00F67E59">
            <w:pPr>
              <w:spacing w:line="60" w:lineRule="atLeast"/>
              <w:jc w:val="both"/>
            </w:pPr>
            <w:r w:rsidRPr="00F35FCB">
              <w:t>- основные оттенки - 9010, 150-5, 9001, 160-3, 160-5, 060 90 10, 070 90 10, 100 93 05, 085 93 05, 000 90 00, 110-1, 1013, 840-1, 840-2, 120-5, 100 80 05, 110 80 10, 1015, 310-1, 9002, 080 80 05, 095 80 10, 9018, 830-1, 040 80 10, 080 80 10, 070 80 20, 780-4;</w:t>
            </w:r>
          </w:p>
          <w:p w14:paraId="6E80530B" w14:textId="77777777" w:rsidR="00F67E59" w:rsidRPr="00F35FCB" w:rsidRDefault="00F67E59" w:rsidP="00F67E59">
            <w:pPr>
              <w:spacing w:line="60" w:lineRule="atLeast"/>
              <w:jc w:val="both"/>
            </w:pPr>
            <w:r w:rsidRPr="00F35FCB">
              <w:t>- дополнительные оттенки - 9010, 070 90 20, 1014, 1000, 070 80 20, 020 80 05, 180 80 05, 140 80 10, 130 70 10, 180 70 05, 1002, 070 70 30, 050 70 20, 260 80 10, 340 70 05, 000 65 00, 040 70 10, 360 60 05, 060 60 20, 1011, 075 70 20, 1020, 7004, 140 60 05, 7030, 7048, 7037, 240 60 05, 7001, 7034, 7033, 060 50 30, 050 50 30,1036, 7036, 7039, 150 60 10, 7002, 100 50 05, 100 50 10, 040 50 20, 8002;</w:t>
            </w:r>
          </w:p>
        </w:tc>
        <w:tc>
          <w:tcPr>
            <w:tcW w:w="5245" w:type="dxa"/>
            <w:tcBorders>
              <w:top w:val="single" w:sz="4" w:space="0" w:color="auto"/>
              <w:left w:val="single" w:sz="4" w:space="0" w:color="auto"/>
              <w:bottom w:val="single" w:sz="4" w:space="0" w:color="auto"/>
              <w:right w:val="single" w:sz="4" w:space="0" w:color="auto"/>
            </w:tcBorders>
          </w:tcPr>
          <w:p w14:paraId="4BFEBD2A" w14:textId="77777777" w:rsidR="00F67E59" w:rsidRPr="00F35FCB" w:rsidRDefault="00F67E59" w:rsidP="00F67E59">
            <w:pPr>
              <w:spacing w:line="60" w:lineRule="atLeast"/>
              <w:jc w:val="both"/>
            </w:pPr>
            <w:r w:rsidRPr="00F35FCB">
              <w:t xml:space="preserve">- акцентные оттенки - 9010, 085 90 30, 110 90 35, 100 90 40, 070 80 30, 080 80 40, 280 80 15, 290 80 15, 310 80 15, 040 80 20, 050 80 30, 070 80 40, 1034, 060 70 40, 050 70 30, 050 70 40, 020 80 20, 1018, 1028, 6027, 210 70 10, 230 70 20, 240 70 25, 5012, 280 70 20, 3015, 030 70 20, 3012, 2003, 2012, 050 60 40, 3022, 040 70 20, 320 70 15, 4009, 280 70 10, 310 60 15, 5024, 240-2, 6021, 3014, 1032, 070 70 40, 020 70 10, 170 60 10, 160 60 20, 5014, 040 60 20, 050 60 20, 040 50 10, 060 50 20, 040 50 40, 030 50 30, 040 50 30, 8004, 4001, 5018, 5007, 180 50 15, 8001, 8025, 230 50 10, 8024. </w:t>
            </w:r>
          </w:p>
          <w:p w14:paraId="06ABCAF4" w14:textId="77777777" w:rsidR="00F67E59" w:rsidRPr="00F35FCB" w:rsidRDefault="00F67E59" w:rsidP="00F67E59">
            <w:pPr>
              <w:spacing w:line="60" w:lineRule="atLeast"/>
              <w:jc w:val="both"/>
            </w:pPr>
            <w:r w:rsidRPr="00F35FCB">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0795AC30" w14:textId="77777777" w:rsidR="00F67E59" w:rsidRPr="00F35FCB" w:rsidRDefault="00F67E59" w:rsidP="00F67E59">
            <w:pPr>
              <w:spacing w:line="60" w:lineRule="atLeast"/>
              <w:jc w:val="both"/>
            </w:pPr>
            <w:r w:rsidRPr="00F35FCB">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F35FCB" w:rsidRPr="00F35FCB" w14:paraId="446FC6A3" w14:textId="77777777" w:rsidTr="00F67E59">
        <w:trPr>
          <w:trHeight w:val="300"/>
        </w:trPr>
        <w:tc>
          <w:tcPr>
            <w:tcW w:w="699" w:type="dxa"/>
            <w:vMerge/>
            <w:tcBorders>
              <w:top w:val="single" w:sz="4" w:space="0" w:color="auto"/>
              <w:left w:val="single" w:sz="8" w:space="0" w:color="000000"/>
              <w:bottom w:val="single" w:sz="8" w:space="0" w:color="000000"/>
              <w:right w:val="single" w:sz="8" w:space="0" w:color="000000"/>
            </w:tcBorders>
          </w:tcPr>
          <w:p w14:paraId="30A1A193" w14:textId="77777777" w:rsidR="00F67E59" w:rsidRPr="00F35FCB" w:rsidRDefault="00F67E59" w:rsidP="00F67E59"/>
        </w:tc>
        <w:tc>
          <w:tcPr>
            <w:tcW w:w="1801" w:type="dxa"/>
            <w:vMerge/>
            <w:tcBorders>
              <w:top w:val="single" w:sz="4" w:space="0" w:color="auto"/>
              <w:left w:val="nil"/>
              <w:bottom w:val="single" w:sz="8" w:space="0" w:color="000000"/>
              <w:right w:val="single" w:sz="8" w:space="0" w:color="000000"/>
            </w:tcBorders>
          </w:tcPr>
          <w:p w14:paraId="43C04A9C"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42FB2414" w14:textId="77777777" w:rsidR="00F67E59" w:rsidRPr="00F35FCB" w:rsidRDefault="00F67E59" w:rsidP="00F67E59">
            <w:pPr>
              <w:spacing w:line="60" w:lineRule="atLeast"/>
            </w:pPr>
            <w:r w:rsidRPr="00F35FCB">
              <w:t>1.2. Окна</w:t>
            </w:r>
          </w:p>
        </w:tc>
        <w:tc>
          <w:tcPr>
            <w:tcW w:w="5170" w:type="dxa"/>
            <w:tcBorders>
              <w:top w:val="single" w:sz="4" w:space="0" w:color="auto"/>
              <w:left w:val="nil"/>
              <w:bottom w:val="single" w:sz="8" w:space="0" w:color="000000"/>
              <w:right w:val="single" w:sz="8" w:space="0" w:color="000000"/>
            </w:tcBorders>
          </w:tcPr>
          <w:p w14:paraId="37A3F233" w14:textId="77777777" w:rsidR="00F67E59" w:rsidRPr="00F35FCB" w:rsidRDefault="00F67E59" w:rsidP="00F67E59">
            <w:pPr>
              <w:spacing w:line="60" w:lineRule="atLeast"/>
              <w:jc w:val="both"/>
            </w:pPr>
            <w:r w:rsidRPr="00F35FCB">
              <w:t>1.2.1. Цветовое решение должно осуществляться в соответствии с разрешенными к использованию RAL: 9010, 1002, 7010, 7011, 7024, 7026, 820-5, 7021, 8014, 9005.</w:t>
            </w:r>
          </w:p>
        </w:tc>
        <w:tc>
          <w:tcPr>
            <w:tcW w:w="5245" w:type="dxa"/>
            <w:tcBorders>
              <w:top w:val="single" w:sz="4" w:space="0" w:color="auto"/>
              <w:left w:val="nil"/>
              <w:bottom w:val="single" w:sz="8" w:space="0" w:color="000000"/>
              <w:right w:val="single" w:sz="8" w:space="0" w:color="000000"/>
            </w:tcBorders>
          </w:tcPr>
          <w:p w14:paraId="278F6DB0" w14:textId="77777777" w:rsidR="00F67E59" w:rsidRPr="00F35FCB" w:rsidRDefault="00F67E59" w:rsidP="00F67E59">
            <w:pPr>
              <w:spacing w:line="60" w:lineRule="atLeast"/>
              <w:jc w:val="both"/>
            </w:pPr>
            <w:r w:rsidRPr="00F35FCB">
              <w:t xml:space="preserve">1.2.2 Все элементы окон (за исключением стекла) должны выполняться в едином цветовом решении. Допускается применение отличающегося цвета для окон первого этажа здания. </w:t>
            </w:r>
          </w:p>
        </w:tc>
      </w:tr>
      <w:tr w:rsidR="00F35FCB" w:rsidRPr="00F35FCB" w14:paraId="74176D37" w14:textId="77777777" w:rsidTr="00F67E59">
        <w:trPr>
          <w:trHeight w:val="140"/>
        </w:trPr>
        <w:tc>
          <w:tcPr>
            <w:tcW w:w="699" w:type="dxa"/>
            <w:vMerge/>
            <w:tcBorders>
              <w:top w:val="nil"/>
              <w:left w:val="single" w:sz="8" w:space="0" w:color="000000"/>
              <w:bottom w:val="single" w:sz="8" w:space="0" w:color="000000"/>
              <w:right w:val="single" w:sz="8" w:space="0" w:color="000000"/>
            </w:tcBorders>
          </w:tcPr>
          <w:p w14:paraId="0F2442EB" w14:textId="77777777" w:rsidR="00F67E59" w:rsidRPr="00F35FCB" w:rsidRDefault="00F67E59" w:rsidP="00F67E59"/>
        </w:tc>
        <w:tc>
          <w:tcPr>
            <w:tcW w:w="1801" w:type="dxa"/>
            <w:vMerge/>
            <w:tcBorders>
              <w:top w:val="nil"/>
              <w:left w:val="nil"/>
              <w:bottom w:val="single" w:sz="8" w:space="0" w:color="000000"/>
              <w:right w:val="single" w:sz="8" w:space="0" w:color="000000"/>
            </w:tcBorders>
          </w:tcPr>
          <w:p w14:paraId="7D27F3D4" w14:textId="77777777" w:rsidR="00F67E59" w:rsidRPr="00F35FCB" w:rsidRDefault="00F67E59" w:rsidP="00F67E59"/>
        </w:tc>
        <w:tc>
          <w:tcPr>
            <w:tcW w:w="1959" w:type="dxa"/>
            <w:tcBorders>
              <w:top w:val="nil"/>
              <w:left w:val="nil"/>
              <w:bottom w:val="single" w:sz="8" w:space="0" w:color="000000"/>
              <w:right w:val="single" w:sz="8" w:space="0" w:color="000000"/>
            </w:tcBorders>
            <w:vAlign w:val="center"/>
          </w:tcPr>
          <w:p w14:paraId="00C210A5" w14:textId="77777777" w:rsidR="00F67E59" w:rsidRPr="00F35FCB" w:rsidRDefault="00F67E59" w:rsidP="00F67E59">
            <w:pPr>
              <w:spacing w:line="60" w:lineRule="atLeast"/>
            </w:pPr>
            <w:r w:rsidRPr="00F35FCB">
              <w:t>1.3. Остекление</w:t>
            </w:r>
          </w:p>
        </w:tc>
        <w:tc>
          <w:tcPr>
            <w:tcW w:w="5170" w:type="dxa"/>
            <w:tcBorders>
              <w:top w:val="nil"/>
              <w:left w:val="nil"/>
              <w:bottom w:val="single" w:sz="8" w:space="0" w:color="000000"/>
              <w:right w:val="single" w:sz="8" w:space="0" w:color="000000"/>
            </w:tcBorders>
          </w:tcPr>
          <w:p w14:paraId="30052A89" w14:textId="77777777" w:rsidR="00F67E59" w:rsidRPr="00F35FCB" w:rsidRDefault="00F67E59" w:rsidP="00F67E59">
            <w:pPr>
              <w:spacing w:line="60" w:lineRule="atLeast"/>
              <w:jc w:val="both"/>
            </w:pPr>
            <w:r w:rsidRPr="00F35FCB">
              <w:t>1.3.1. Не допускается использование цветного (тонированного в массе), непросматриваемого зеркального остекления.</w:t>
            </w:r>
          </w:p>
          <w:p w14:paraId="513DA422" w14:textId="77777777" w:rsidR="00F67E59" w:rsidRPr="00F35FCB" w:rsidRDefault="00F67E59" w:rsidP="00F67E59">
            <w:pPr>
              <w:spacing w:line="60" w:lineRule="atLeast"/>
              <w:jc w:val="both"/>
            </w:pPr>
            <w:r w:rsidRPr="00F35FCB">
              <w:t xml:space="preserve">1.3.2. Цветовое решение должно осуществляться в нейтральных* и серых оттенках.** </w:t>
            </w:r>
          </w:p>
        </w:tc>
        <w:tc>
          <w:tcPr>
            <w:tcW w:w="5245" w:type="dxa"/>
            <w:tcBorders>
              <w:top w:val="nil"/>
              <w:left w:val="nil"/>
              <w:bottom w:val="single" w:sz="8" w:space="0" w:color="000000"/>
              <w:right w:val="single" w:sz="8" w:space="0" w:color="000000"/>
            </w:tcBorders>
          </w:tcPr>
          <w:p w14:paraId="44CE93F1" w14:textId="77777777" w:rsidR="00F67E59" w:rsidRPr="00F35FCB" w:rsidRDefault="00F67E59" w:rsidP="00F67E59">
            <w:pPr>
              <w:spacing w:line="60" w:lineRule="atLeast"/>
            </w:pPr>
            <w:r w:rsidRPr="00F35FCB">
              <w:t xml:space="preserve">*Нейтральный оттенок стекла – это стекло с максимальной прозрачностью, без искажения цвета. </w:t>
            </w:r>
          </w:p>
          <w:p w14:paraId="440E4FC7" w14:textId="77777777" w:rsidR="00F67E59" w:rsidRPr="00F35FCB" w:rsidRDefault="00F67E59" w:rsidP="00F67E59">
            <w:pPr>
              <w:spacing w:line="60" w:lineRule="atLeast"/>
            </w:pPr>
            <w:r w:rsidRPr="00F35FCB">
              <w:t>**Серые оттенки стекла необходимо подобрать с учетом каталога производителя.</w:t>
            </w:r>
          </w:p>
        </w:tc>
      </w:tr>
      <w:tr w:rsidR="00F35FCB" w:rsidRPr="00F35FCB" w14:paraId="34396B0E" w14:textId="77777777" w:rsidTr="00F67E59">
        <w:trPr>
          <w:trHeight w:val="911"/>
        </w:trPr>
        <w:tc>
          <w:tcPr>
            <w:tcW w:w="699" w:type="dxa"/>
            <w:vMerge/>
            <w:tcBorders>
              <w:top w:val="nil"/>
              <w:left w:val="single" w:sz="8" w:space="0" w:color="000000"/>
              <w:bottom w:val="single" w:sz="8" w:space="0" w:color="000000"/>
              <w:right w:val="single" w:sz="8" w:space="0" w:color="000000"/>
            </w:tcBorders>
          </w:tcPr>
          <w:p w14:paraId="41C5D4B6" w14:textId="77777777" w:rsidR="00F67E59" w:rsidRPr="00F35FCB" w:rsidRDefault="00F67E59" w:rsidP="00F67E59"/>
        </w:tc>
        <w:tc>
          <w:tcPr>
            <w:tcW w:w="1801" w:type="dxa"/>
            <w:vMerge/>
            <w:tcBorders>
              <w:top w:val="nil"/>
              <w:left w:val="nil"/>
              <w:bottom w:val="single" w:sz="8" w:space="0" w:color="000000"/>
              <w:right w:val="single" w:sz="8" w:space="0" w:color="000000"/>
            </w:tcBorders>
          </w:tcPr>
          <w:p w14:paraId="5D7E1C2A" w14:textId="77777777" w:rsidR="00F67E59" w:rsidRPr="00F35FCB" w:rsidRDefault="00F67E59" w:rsidP="00F67E59"/>
        </w:tc>
        <w:tc>
          <w:tcPr>
            <w:tcW w:w="1959" w:type="dxa"/>
            <w:tcBorders>
              <w:top w:val="nil"/>
              <w:left w:val="nil"/>
              <w:bottom w:val="single" w:sz="8" w:space="0" w:color="000000"/>
              <w:right w:val="single" w:sz="8" w:space="0" w:color="000000"/>
            </w:tcBorders>
            <w:vAlign w:val="center"/>
          </w:tcPr>
          <w:p w14:paraId="4A0B4D20" w14:textId="77777777" w:rsidR="00F67E59" w:rsidRPr="00F35FCB" w:rsidRDefault="00F67E59" w:rsidP="00F67E59">
            <w:pPr>
              <w:spacing w:line="60" w:lineRule="atLeast"/>
            </w:pPr>
            <w:r w:rsidRPr="00F35FCB">
              <w:t>1.4. Цоколь</w:t>
            </w:r>
          </w:p>
        </w:tc>
        <w:tc>
          <w:tcPr>
            <w:tcW w:w="5170" w:type="dxa"/>
            <w:tcBorders>
              <w:top w:val="nil"/>
              <w:left w:val="nil"/>
              <w:bottom w:val="single" w:sz="8" w:space="0" w:color="000000"/>
              <w:right w:val="single" w:sz="8" w:space="0" w:color="000000"/>
            </w:tcBorders>
          </w:tcPr>
          <w:p w14:paraId="2E9AA49C" w14:textId="77777777" w:rsidR="00F67E59" w:rsidRPr="00F35FCB" w:rsidRDefault="00F67E59" w:rsidP="00F67E59">
            <w:pPr>
              <w:spacing w:line="60" w:lineRule="atLeast"/>
              <w:jc w:val="both"/>
            </w:pPr>
            <w:r w:rsidRPr="00F35FCB">
              <w:t>1.4.1. Предусмотреть цветовое решение, соответствующее колеру стены, примыкающей к цоколю.</w:t>
            </w:r>
          </w:p>
          <w:p w14:paraId="7DA9C24B" w14:textId="77777777" w:rsidR="00F67E59" w:rsidRPr="00F35FCB" w:rsidRDefault="00F67E59" w:rsidP="00F67E59">
            <w:pPr>
              <w:spacing w:line="60" w:lineRule="atLeast"/>
              <w:jc w:val="both"/>
            </w:pPr>
            <w:r w:rsidRPr="00F35FCB">
              <w:t>1.4.2. Цветовое решение должно осуществляться в соответствии с разрешенными к использованию RAL: 9010, 150-5, 9001, 160-3, 160-5, 060 90 10, 070 90 10, 100 93 05, 085 93 05, 000 90 00, 110-1, 1013, 840-1, 840-2, 120-5, 100 80 05, 110 80 10, 1015, 310-1, 9002, 080 80 05, 095 80 10, 9018, 830-1, 040 80 10, 080 80 10, 070 80 20, 780-4, 9010, 070 90 20, 1014, 1000, 070 80 20, 020 80 05, 180 80 05, 140 80 10, 130 70 10, 180 70 05, 1002, 070 70 30, 050 70 20, 260 80 10, 340 70 05, 000 65 00, 040 70 10, 360 60 05, 060 60 20, 1011, 075 70 20, 1020, 7004, 140 60 05, 7030, 7048, 7037, 240 60 05, 7001, 7034, 7033, 060 50 30, 050 50 30,1036, 7036, 7039, 150 60 10, 7002, 100 50 05, 100 50 10, 040 50 20, 8002.</w:t>
            </w:r>
          </w:p>
        </w:tc>
        <w:tc>
          <w:tcPr>
            <w:tcW w:w="5245" w:type="dxa"/>
            <w:tcBorders>
              <w:top w:val="nil"/>
              <w:left w:val="nil"/>
              <w:bottom w:val="single" w:sz="8" w:space="0" w:color="000000"/>
              <w:right w:val="single" w:sz="8" w:space="0" w:color="000000"/>
            </w:tcBorders>
          </w:tcPr>
          <w:p w14:paraId="748FBE57" w14:textId="77777777" w:rsidR="00F67E59" w:rsidRPr="00F35FCB" w:rsidRDefault="00F67E59" w:rsidP="00F67E59">
            <w:pPr>
              <w:spacing w:line="60" w:lineRule="atLeast"/>
              <w:jc w:val="both"/>
            </w:pPr>
            <w:r w:rsidRPr="00F35FCB">
              <w:t xml:space="preserve">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   </w:t>
            </w:r>
          </w:p>
          <w:p w14:paraId="4985FCA0" w14:textId="77777777" w:rsidR="00F67E59" w:rsidRPr="00F35FCB" w:rsidRDefault="00F67E59" w:rsidP="00F67E59">
            <w:pPr>
              <w:spacing w:line="60" w:lineRule="atLeast"/>
              <w:jc w:val="both"/>
            </w:pPr>
            <w:r w:rsidRPr="00F35FCB">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F35FCB" w:rsidRPr="00F35FCB" w14:paraId="3AB82E3A" w14:textId="77777777" w:rsidTr="00F67E59">
        <w:trPr>
          <w:trHeight w:val="296"/>
        </w:trPr>
        <w:tc>
          <w:tcPr>
            <w:tcW w:w="699" w:type="dxa"/>
            <w:vMerge/>
            <w:tcBorders>
              <w:top w:val="nil"/>
              <w:left w:val="single" w:sz="8" w:space="0" w:color="000000"/>
              <w:bottom w:val="single" w:sz="4" w:space="0" w:color="auto"/>
              <w:right w:val="single" w:sz="8" w:space="0" w:color="000000"/>
            </w:tcBorders>
          </w:tcPr>
          <w:p w14:paraId="19CCC544" w14:textId="77777777" w:rsidR="00F67E59" w:rsidRPr="00F35FCB" w:rsidRDefault="00F67E59" w:rsidP="00F67E59"/>
        </w:tc>
        <w:tc>
          <w:tcPr>
            <w:tcW w:w="1801" w:type="dxa"/>
            <w:vMerge/>
            <w:tcBorders>
              <w:top w:val="nil"/>
              <w:left w:val="nil"/>
              <w:bottom w:val="single" w:sz="4" w:space="0" w:color="auto"/>
              <w:right w:val="single" w:sz="8" w:space="0" w:color="000000"/>
            </w:tcBorders>
          </w:tcPr>
          <w:p w14:paraId="5FB878A0" w14:textId="77777777" w:rsidR="00F67E59" w:rsidRPr="00F35FCB" w:rsidRDefault="00F67E59" w:rsidP="00F67E59"/>
        </w:tc>
        <w:tc>
          <w:tcPr>
            <w:tcW w:w="1959" w:type="dxa"/>
            <w:tcBorders>
              <w:top w:val="nil"/>
              <w:left w:val="nil"/>
              <w:bottom w:val="single" w:sz="4" w:space="0" w:color="auto"/>
              <w:right w:val="single" w:sz="8" w:space="0" w:color="000000"/>
            </w:tcBorders>
            <w:vAlign w:val="center"/>
          </w:tcPr>
          <w:p w14:paraId="42F8716F" w14:textId="77777777" w:rsidR="00F67E59" w:rsidRPr="00F35FCB" w:rsidRDefault="00F67E59" w:rsidP="00F67E59">
            <w:pPr>
              <w:spacing w:line="60" w:lineRule="atLeast"/>
            </w:pPr>
            <w:r w:rsidRPr="00F35FCB">
              <w:t>1.5. Кровля</w:t>
            </w:r>
          </w:p>
        </w:tc>
        <w:tc>
          <w:tcPr>
            <w:tcW w:w="5170" w:type="dxa"/>
            <w:tcBorders>
              <w:top w:val="nil"/>
              <w:left w:val="nil"/>
              <w:bottom w:val="single" w:sz="4" w:space="0" w:color="auto"/>
              <w:right w:val="single" w:sz="8" w:space="0" w:color="000000"/>
            </w:tcBorders>
          </w:tcPr>
          <w:p w14:paraId="50248AF6" w14:textId="77777777" w:rsidR="00F67E59" w:rsidRPr="00F35FCB" w:rsidRDefault="00F67E59" w:rsidP="00F67E59">
            <w:pPr>
              <w:spacing w:line="60" w:lineRule="atLeast"/>
              <w:jc w:val="both"/>
            </w:pPr>
            <w:r w:rsidRPr="00F35FCB">
              <w:t xml:space="preserve">1.5.1. Цветовое решение должно осуществляться в соответствии с разрешенными к использованию RAL: 7045, 8028, 820-5, 7024, 7021. </w:t>
            </w:r>
          </w:p>
        </w:tc>
        <w:tc>
          <w:tcPr>
            <w:tcW w:w="5245" w:type="dxa"/>
            <w:tcBorders>
              <w:top w:val="nil"/>
              <w:left w:val="nil"/>
              <w:bottom w:val="single" w:sz="4" w:space="0" w:color="auto"/>
              <w:right w:val="single" w:sz="8" w:space="0" w:color="000000"/>
            </w:tcBorders>
          </w:tcPr>
          <w:p w14:paraId="24F3DED4" w14:textId="77777777" w:rsidR="00F67E59" w:rsidRPr="00F35FCB" w:rsidRDefault="00F67E59" w:rsidP="00F67E59">
            <w:pPr>
              <w:spacing w:line="60" w:lineRule="atLeast"/>
              <w:jc w:val="both"/>
            </w:pPr>
            <w:r w:rsidRPr="00F35FCB">
              <w:t>1.5.2. Все элементы кровли, за исключением функциональных элементов эксплуатируемой кровли (озеленение, детские площадки, террасы и др.), должны выполняться в едином цветовом решении.</w:t>
            </w:r>
          </w:p>
        </w:tc>
      </w:tr>
      <w:tr w:rsidR="00F35FCB" w:rsidRPr="00F35FCB" w14:paraId="7C4F6997" w14:textId="77777777" w:rsidTr="00F67E59">
        <w:trPr>
          <w:trHeight w:val="546"/>
        </w:trPr>
        <w:tc>
          <w:tcPr>
            <w:tcW w:w="699" w:type="dxa"/>
            <w:vMerge/>
            <w:tcBorders>
              <w:top w:val="single" w:sz="4" w:space="0" w:color="auto"/>
              <w:left w:val="single" w:sz="4" w:space="0" w:color="auto"/>
              <w:bottom w:val="single" w:sz="4" w:space="0" w:color="auto"/>
              <w:right w:val="single" w:sz="4" w:space="0" w:color="auto"/>
            </w:tcBorders>
          </w:tcPr>
          <w:p w14:paraId="46D23E49"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0AAC60D9"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120C0EA5" w14:textId="77777777" w:rsidR="00F67E59" w:rsidRPr="00F35FCB" w:rsidRDefault="00F67E59" w:rsidP="00F67E59">
            <w:pPr>
              <w:spacing w:line="60" w:lineRule="atLeast"/>
            </w:pPr>
            <w:r w:rsidRPr="00F35FCB">
              <w:t>1.6. Элементы входных групп</w:t>
            </w:r>
          </w:p>
        </w:tc>
        <w:tc>
          <w:tcPr>
            <w:tcW w:w="5170" w:type="dxa"/>
            <w:tcBorders>
              <w:top w:val="single" w:sz="4" w:space="0" w:color="auto"/>
              <w:left w:val="single" w:sz="4" w:space="0" w:color="auto"/>
              <w:bottom w:val="single" w:sz="4" w:space="0" w:color="auto"/>
              <w:right w:val="single" w:sz="4" w:space="0" w:color="auto"/>
            </w:tcBorders>
          </w:tcPr>
          <w:p w14:paraId="739A910D" w14:textId="77777777" w:rsidR="00F67E59" w:rsidRPr="00F35FCB" w:rsidRDefault="00F67E59" w:rsidP="00F67E59">
            <w:pPr>
              <w:spacing w:line="60" w:lineRule="atLeast"/>
              <w:jc w:val="both"/>
            </w:pPr>
            <w:r w:rsidRPr="00F35FCB">
              <w:t>1.6.1.  Цветовое решение должно осуществляться в соответствии с разрешенными к использованию RAL: 9010, 150-5, 9001, 160-3, 160-5, 060 90 10, 070 90 10, 100 93 05, 085 93 05, 000 90 00, 110-1, 1013, 840-1, 840-2, 120-5, 100 80 05, 110 80 10, 1015, 310-1, 9002, 080 80 05, 095 80 10, 9018, 830-1, 040 80 10, 080 80 10, 070 80 20, 780-4, 9010, 070 90 20, 1014, 1000, 070 80 20, 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p w14:paraId="0BBB9A02" w14:textId="77777777" w:rsidR="00F67E59" w:rsidRPr="00F35FCB" w:rsidRDefault="00F67E59" w:rsidP="00F67E59">
            <w:pPr>
              <w:spacing w:line="60" w:lineRule="atLeast"/>
              <w:jc w:val="both"/>
            </w:pPr>
            <w:r w:rsidRPr="00F35FCB">
              <w:t xml:space="preserve">1.6.2. Допускается использовать один из следующих акцентных оттенков RAL: 9010, 085 90 30, 110 90 35, 100 90 40, 070 80 30, 080 80 40, 280 80 15, 290 80 15, 310 80 15, 040 80 20, 050 80 30, 070 80 40, 1034, 060 70 40, 050 70 30, 050 70 40, 020 80 20, 1018, 1028, 6027, 210 70 10, 230 70 20, 240 70 25, 5012, 280 70 20, 3015, 030 70 20, 3012, 2003, 2012, 050 60 40, 3022, 040 70 20, 320 70 15, 4009, 280 70 10, 310 60 15, 5024, 240-2, 6021, 3014, 1032, 070 70 40, 020 70 10, 170 60 10, 160 60 20, 5014, 040 60 20, 050 60 20, 040 50 10, 060 50 20, 040 50 40, 030 50 30, 040 50 30, 8004, 4001, 5018, 5007, 180 50 15, 8001, 8025, 230 50 10, 8024. </w:t>
            </w:r>
          </w:p>
        </w:tc>
        <w:tc>
          <w:tcPr>
            <w:tcW w:w="5245" w:type="dxa"/>
            <w:tcBorders>
              <w:top w:val="single" w:sz="4" w:space="0" w:color="auto"/>
              <w:left w:val="single" w:sz="4" w:space="0" w:color="auto"/>
              <w:bottom w:val="single" w:sz="4" w:space="0" w:color="auto"/>
              <w:right w:val="single" w:sz="4" w:space="0" w:color="auto"/>
            </w:tcBorders>
          </w:tcPr>
          <w:p w14:paraId="371002FD" w14:textId="77777777" w:rsidR="00F67E59" w:rsidRPr="00F35FCB" w:rsidRDefault="00F67E59" w:rsidP="00F67E59">
            <w:pPr>
              <w:spacing w:line="60" w:lineRule="atLeast"/>
              <w:ind w:left="-77"/>
              <w:jc w:val="both"/>
            </w:pPr>
            <w:r w:rsidRPr="00F35FCB">
              <w:t xml:space="preserve">1.6.3.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 </w:t>
            </w:r>
          </w:p>
        </w:tc>
      </w:tr>
      <w:tr w:rsidR="00F35FCB" w:rsidRPr="00F35FCB" w14:paraId="163BD63A" w14:textId="77777777" w:rsidTr="00F67E59">
        <w:trPr>
          <w:trHeight w:val="854"/>
        </w:trPr>
        <w:tc>
          <w:tcPr>
            <w:tcW w:w="699" w:type="dxa"/>
            <w:vMerge/>
            <w:tcBorders>
              <w:top w:val="single" w:sz="4" w:space="0" w:color="auto"/>
              <w:left w:val="single" w:sz="8" w:space="0" w:color="000000"/>
              <w:bottom w:val="single" w:sz="8" w:space="0" w:color="000000"/>
              <w:right w:val="single" w:sz="8" w:space="0" w:color="000000"/>
            </w:tcBorders>
          </w:tcPr>
          <w:p w14:paraId="0D92C337" w14:textId="77777777" w:rsidR="00F67E59" w:rsidRPr="00F35FCB" w:rsidRDefault="00F67E59" w:rsidP="00F67E59"/>
        </w:tc>
        <w:tc>
          <w:tcPr>
            <w:tcW w:w="1801" w:type="dxa"/>
            <w:vMerge/>
            <w:tcBorders>
              <w:top w:val="single" w:sz="4" w:space="0" w:color="auto"/>
              <w:left w:val="nil"/>
              <w:bottom w:val="single" w:sz="8" w:space="0" w:color="000000"/>
              <w:right w:val="single" w:sz="8" w:space="0" w:color="000000"/>
            </w:tcBorders>
          </w:tcPr>
          <w:p w14:paraId="5257C41C"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0C0B49AE" w14:textId="77777777" w:rsidR="00F67E59" w:rsidRPr="00F35FCB" w:rsidRDefault="00F67E59" w:rsidP="00F67E59">
            <w:pPr>
              <w:spacing w:line="60" w:lineRule="atLeast"/>
            </w:pPr>
            <w:r w:rsidRPr="00F35FCB">
              <w:t>1.7. Ограждения</w:t>
            </w:r>
          </w:p>
        </w:tc>
        <w:tc>
          <w:tcPr>
            <w:tcW w:w="5170" w:type="dxa"/>
            <w:tcBorders>
              <w:top w:val="single" w:sz="4" w:space="0" w:color="auto"/>
              <w:left w:val="nil"/>
              <w:bottom w:val="single" w:sz="8" w:space="0" w:color="000000"/>
              <w:right w:val="single" w:sz="8" w:space="0" w:color="000000"/>
            </w:tcBorders>
          </w:tcPr>
          <w:p w14:paraId="28165415" w14:textId="77777777" w:rsidR="00F67E59" w:rsidRPr="00F35FCB" w:rsidRDefault="00F67E59" w:rsidP="00F67E59">
            <w:pPr>
              <w:spacing w:line="60" w:lineRule="atLeast"/>
              <w:jc w:val="both"/>
            </w:pPr>
            <w:r w:rsidRPr="00F35FCB">
              <w:t>1.7.1. Цветовое решение ограждений элементов здания, парапетов, а также ограждений земельного участка должно осуществляться в соответствии с разрешенными к использованию RAL: 9010, 9001, 7032, 9006, 1019, 7004, 7005, 7024, 8028, 6003, 6020, 7016, 8017, 9005.</w:t>
            </w:r>
          </w:p>
          <w:p w14:paraId="7BA4621F" w14:textId="77777777" w:rsidR="00F67E59" w:rsidRPr="00F35FCB" w:rsidRDefault="00F67E59" w:rsidP="00F67E59">
            <w:pPr>
              <w:spacing w:line="60" w:lineRule="atLeast"/>
              <w:jc w:val="both"/>
            </w:pPr>
            <w:r w:rsidRPr="00F35FCB">
              <w:t>1.7.2.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tc>
        <w:tc>
          <w:tcPr>
            <w:tcW w:w="5245" w:type="dxa"/>
            <w:tcBorders>
              <w:top w:val="single" w:sz="4" w:space="0" w:color="auto"/>
              <w:left w:val="nil"/>
              <w:bottom w:val="single" w:sz="8" w:space="0" w:color="000000"/>
              <w:right w:val="single" w:sz="8" w:space="0" w:color="000000"/>
            </w:tcBorders>
          </w:tcPr>
          <w:p w14:paraId="6C553DD0" w14:textId="77777777" w:rsidR="00F67E59" w:rsidRPr="00F35FCB" w:rsidRDefault="00F67E59" w:rsidP="00F67E59">
            <w:pPr>
              <w:spacing w:line="60" w:lineRule="atLeast"/>
              <w:jc w:val="both"/>
            </w:pPr>
            <w:r w:rsidRPr="00F35FCB">
              <w:t xml:space="preserve">1.7.3. Цветовое решение ограждений, выполненных из стекла, должно осуществляться в нейтральных* и серых оттенках.** </w:t>
            </w:r>
          </w:p>
          <w:p w14:paraId="1D314CD3" w14:textId="77777777" w:rsidR="00F67E59" w:rsidRPr="00F35FCB" w:rsidRDefault="00F67E59" w:rsidP="00F67E59">
            <w:pPr>
              <w:spacing w:line="60" w:lineRule="atLeast"/>
            </w:pPr>
            <w:r w:rsidRPr="00F35FCB">
              <w:t xml:space="preserve">*Нейтральный оттенок стекла – это стекло с максимальной прозрачностью, без искажения цвета. </w:t>
            </w:r>
          </w:p>
          <w:p w14:paraId="075D02AA" w14:textId="77777777" w:rsidR="00F67E59" w:rsidRPr="00F35FCB" w:rsidRDefault="00F67E59" w:rsidP="00F67E59">
            <w:pPr>
              <w:spacing w:line="60" w:lineRule="atLeast"/>
            </w:pPr>
            <w:r w:rsidRPr="00F35FCB">
              <w:t>**Серые оттенки стекла необходимо подобрать с учетом каталога производителя.</w:t>
            </w:r>
          </w:p>
        </w:tc>
      </w:tr>
      <w:tr w:rsidR="00F35FCB" w:rsidRPr="00F35FCB" w14:paraId="3FDFEA35" w14:textId="77777777" w:rsidTr="00F67E59">
        <w:trPr>
          <w:trHeight w:val="966"/>
        </w:trPr>
        <w:tc>
          <w:tcPr>
            <w:tcW w:w="699" w:type="dxa"/>
            <w:vMerge w:val="restart"/>
            <w:tcBorders>
              <w:top w:val="nil"/>
              <w:left w:val="single" w:sz="8" w:space="0" w:color="000000"/>
              <w:bottom w:val="single" w:sz="4" w:space="0" w:color="auto"/>
              <w:right w:val="single" w:sz="8" w:space="0" w:color="000000"/>
            </w:tcBorders>
          </w:tcPr>
          <w:p w14:paraId="109637D4" w14:textId="77777777" w:rsidR="00F67E59" w:rsidRPr="00F35FCB" w:rsidRDefault="00F67E59" w:rsidP="00F67E59">
            <w:pPr>
              <w:spacing w:line="60" w:lineRule="atLeast"/>
            </w:pPr>
            <w:r w:rsidRPr="00F35FCB">
              <w:t>2</w:t>
            </w:r>
          </w:p>
        </w:tc>
        <w:tc>
          <w:tcPr>
            <w:tcW w:w="1801" w:type="dxa"/>
            <w:vMerge w:val="restart"/>
            <w:tcBorders>
              <w:top w:val="nil"/>
              <w:left w:val="nil"/>
              <w:bottom w:val="single" w:sz="4" w:space="0" w:color="auto"/>
              <w:right w:val="single" w:sz="8" w:space="0" w:color="000000"/>
            </w:tcBorders>
          </w:tcPr>
          <w:p w14:paraId="6DE881CD" w14:textId="77777777" w:rsidR="00F67E59" w:rsidRPr="00F35FCB" w:rsidRDefault="00F67E59" w:rsidP="00F67E59">
            <w:pPr>
              <w:spacing w:line="60" w:lineRule="atLeast"/>
            </w:pPr>
            <w:r w:rsidRPr="00F35FCB">
              <w:t>Требования к отделочным материалам фасадов зданий, строений и сооружений</w:t>
            </w:r>
          </w:p>
        </w:tc>
        <w:tc>
          <w:tcPr>
            <w:tcW w:w="1959" w:type="dxa"/>
            <w:tcBorders>
              <w:top w:val="nil"/>
              <w:left w:val="nil"/>
              <w:bottom w:val="single" w:sz="4" w:space="0" w:color="auto"/>
              <w:right w:val="single" w:sz="8" w:space="0" w:color="000000"/>
            </w:tcBorders>
            <w:vAlign w:val="center"/>
          </w:tcPr>
          <w:p w14:paraId="0BC881BF" w14:textId="77777777" w:rsidR="00F67E59" w:rsidRPr="00F35FCB" w:rsidRDefault="00F67E59" w:rsidP="00F67E59">
            <w:pPr>
              <w:spacing w:line="60" w:lineRule="atLeast"/>
            </w:pPr>
            <w:r w:rsidRPr="00F35FCB">
              <w:t>2.1. Стены</w:t>
            </w:r>
          </w:p>
        </w:tc>
        <w:tc>
          <w:tcPr>
            <w:tcW w:w="5170" w:type="dxa"/>
            <w:tcBorders>
              <w:top w:val="nil"/>
              <w:left w:val="nil"/>
              <w:bottom w:val="single" w:sz="4" w:space="0" w:color="auto"/>
              <w:right w:val="single" w:sz="8" w:space="0" w:color="000000"/>
            </w:tcBorders>
          </w:tcPr>
          <w:p w14:paraId="262641FF" w14:textId="77777777" w:rsidR="00F67E59" w:rsidRPr="00F35FCB" w:rsidRDefault="00F67E59" w:rsidP="00F67E59">
            <w:pPr>
              <w:spacing w:line="60" w:lineRule="atLeast"/>
              <w:jc w:val="both"/>
            </w:pPr>
            <w:r w:rsidRPr="00F35FCB">
              <w:t>2.1.1. При использовании двух и более типов материалов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фасада.</w:t>
            </w:r>
          </w:p>
          <w:p w14:paraId="24BEA3AA" w14:textId="77777777" w:rsidR="00F67E59" w:rsidRPr="00F35FCB" w:rsidRDefault="00F67E59" w:rsidP="00F67E59">
            <w:pPr>
              <w:spacing w:line="60" w:lineRule="atLeast"/>
              <w:jc w:val="both"/>
            </w:pPr>
            <w:r w:rsidRPr="00F35FCB">
              <w:t xml:space="preserve">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 </w:t>
            </w:r>
          </w:p>
          <w:p w14:paraId="409963EF" w14:textId="77777777" w:rsidR="00F67E59" w:rsidRPr="00F35FCB" w:rsidRDefault="00F67E59" w:rsidP="00F67E59">
            <w:pPr>
              <w:spacing w:line="60" w:lineRule="atLeast"/>
              <w:jc w:val="both"/>
            </w:pPr>
            <w:r w:rsidRPr="00F35FCB">
              <w:t>2.1.3. Материалы с глянцевой поверхностью (за исключением стекла) должны применяться на меньшей части площади фасада.</w:t>
            </w:r>
          </w:p>
        </w:tc>
        <w:tc>
          <w:tcPr>
            <w:tcW w:w="5245" w:type="dxa"/>
            <w:tcBorders>
              <w:top w:val="nil"/>
              <w:left w:val="nil"/>
              <w:bottom w:val="single" w:sz="4" w:space="0" w:color="auto"/>
              <w:right w:val="single" w:sz="8" w:space="0" w:color="000000"/>
            </w:tcBorders>
          </w:tcPr>
          <w:p w14:paraId="579BA3FC" w14:textId="77777777" w:rsidR="00F67E59" w:rsidRPr="00F35FCB" w:rsidRDefault="00F67E59" w:rsidP="00F67E59">
            <w:pPr>
              <w:spacing w:line="60" w:lineRule="atLeast"/>
              <w:jc w:val="both"/>
            </w:pPr>
            <w:r w:rsidRPr="00F35FCB">
              <w:t>2.1.4. Материалы, имитирующие натуральные, должны соответствовать им по фактуре.</w:t>
            </w:r>
          </w:p>
          <w:p w14:paraId="08EEE46D" w14:textId="77777777" w:rsidR="00F67E59" w:rsidRPr="00F35FCB" w:rsidRDefault="00F67E59" w:rsidP="00F67E59">
            <w:pPr>
              <w:spacing w:line="60" w:lineRule="atLeast"/>
              <w:jc w:val="both"/>
            </w:pPr>
            <w:r w:rsidRPr="00F35FCB">
              <w:t>2.1.5. Не допускается окраска поверхностей, облицованных натуральным камнем.</w:t>
            </w:r>
          </w:p>
          <w:p w14:paraId="4FBDCFF6" w14:textId="77777777" w:rsidR="00F67E59" w:rsidRPr="00F35FCB" w:rsidRDefault="00F67E59" w:rsidP="00F67E59">
            <w:pPr>
              <w:spacing w:line="60" w:lineRule="atLeast"/>
              <w:jc w:val="both"/>
            </w:pPr>
            <w:r w:rsidRPr="00F35FCB">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 глянцевые керамогранитные плиты.</w:t>
            </w:r>
          </w:p>
        </w:tc>
      </w:tr>
      <w:tr w:rsidR="00F35FCB" w:rsidRPr="00F35FCB" w14:paraId="4084F76C" w14:textId="77777777" w:rsidTr="00F67E59">
        <w:trPr>
          <w:trHeight w:val="312"/>
        </w:trPr>
        <w:tc>
          <w:tcPr>
            <w:tcW w:w="699" w:type="dxa"/>
            <w:vMerge/>
            <w:tcBorders>
              <w:top w:val="single" w:sz="4" w:space="0" w:color="auto"/>
              <w:left w:val="single" w:sz="4" w:space="0" w:color="auto"/>
              <w:bottom w:val="single" w:sz="4" w:space="0" w:color="auto"/>
              <w:right w:val="single" w:sz="4" w:space="0" w:color="auto"/>
            </w:tcBorders>
          </w:tcPr>
          <w:p w14:paraId="0C28C4EE"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1317917D"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0A3536A4" w14:textId="77777777" w:rsidR="00F67E59" w:rsidRPr="00F35FCB" w:rsidRDefault="00F67E59" w:rsidP="00F67E59">
            <w:pPr>
              <w:spacing w:line="60" w:lineRule="atLeast"/>
            </w:pPr>
            <w:r w:rsidRPr="00F35FCB">
              <w:t>2.2. Окна</w:t>
            </w:r>
          </w:p>
        </w:tc>
        <w:tc>
          <w:tcPr>
            <w:tcW w:w="5170" w:type="dxa"/>
            <w:tcBorders>
              <w:top w:val="single" w:sz="4" w:space="0" w:color="auto"/>
              <w:left w:val="single" w:sz="4" w:space="0" w:color="auto"/>
              <w:bottom w:val="single" w:sz="4" w:space="0" w:color="auto"/>
              <w:right w:val="single" w:sz="4" w:space="0" w:color="auto"/>
            </w:tcBorders>
          </w:tcPr>
          <w:p w14:paraId="367DD6F8" w14:textId="77777777" w:rsidR="00F67E59" w:rsidRPr="00F35FCB" w:rsidRDefault="00F67E59" w:rsidP="00F67E59">
            <w:pPr>
              <w:spacing w:line="60" w:lineRule="atLeast"/>
              <w:jc w:val="both"/>
            </w:pPr>
            <w:r w:rsidRPr="00F35FCB">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tc>
        <w:tc>
          <w:tcPr>
            <w:tcW w:w="5245" w:type="dxa"/>
            <w:tcBorders>
              <w:top w:val="single" w:sz="4" w:space="0" w:color="auto"/>
              <w:left w:val="single" w:sz="4" w:space="0" w:color="auto"/>
              <w:bottom w:val="single" w:sz="4" w:space="0" w:color="auto"/>
              <w:right w:val="single" w:sz="4" w:space="0" w:color="auto"/>
            </w:tcBorders>
          </w:tcPr>
          <w:p w14:paraId="14ACB413" w14:textId="77777777" w:rsidR="00F67E59" w:rsidRPr="00F35FCB" w:rsidRDefault="00F67E59" w:rsidP="00F67E59">
            <w:pPr>
              <w:spacing w:line="60" w:lineRule="atLeast"/>
              <w:jc w:val="both"/>
            </w:pPr>
            <w:r w:rsidRPr="00F35FCB">
              <w:t>2.2.2. Все элементы окон (за исключением стекла) должны выполняться в едином материале.</w:t>
            </w:r>
          </w:p>
        </w:tc>
      </w:tr>
      <w:tr w:rsidR="00F35FCB" w:rsidRPr="00F35FCB" w14:paraId="5C20E03C" w14:textId="77777777" w:rsidTr="00F67E59">
        <w:trPr>
          <w:trHeight w:val="211"/>
        </w:trPr>
        <w:tc>
          <w:tcPr>
            <w:tcW w:w="699" w:type="dxa"/>
            <w:vMerge/>
            <w:tcBorders>
              <w:top w:val="single" w:sz="4" w:space="0" w:color="auto"/>
              <w:left w:val="single" w:sz="8" w:space="0" w:color="000000"/>
              <w:bottom w:val="single" w:sz="4" w:space="0" w:color="auto"/>
              <w:right w:val="single" w:sz="8" w:space="0" w:color="000000"/>
            </w:tcBorders>
          </w:tcPr>
          <w:p w14:paraId="4814BEC1" w14:textId="77777777" w:rsidR="00F67E59" w:rsidRPr="00F35FCB" w:rsidRDefault="00F67E59" w:rsidP="00F67E59"/>
        </w:tc>
        <w:tc>
          <w:tcPr>
            <w:tcW w:w="1801" w:type="dxa"/>
            <w:vMerge/>
            <w:tcBorders>
              <w:top w:val="single" w:sz="4" w:space="0" w:color="auto"/>
              <w:left w:val="nil"/>
              <w:bottom w:val="single" w:sz="4" w:space="0" w:color="auto"/>
              <w:right w:val="single" w:sz="8" w:space="0" w:color="000000"/>
            </w:tcBorders>
          </w:tcPr>
          <w:p w14:paraId="5EE6C7C1"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568A288E" w14:textId="77777777" w:rsidR="00F67E59" w:rsidRPr="00F35FCB" w:rsidRDefault="00F67E59" w:rsidP="00F67E59">
            <w:pPr>
              <w:spacing w:line="60" w:lineRule="atLeast"/>
            </w:pPr>
            <w:r w:rsidRPr="00F35FCB">
              <w:t>2.3. Остекление</w:t>
            </w:r>
          </w:p>
        </w:tc>
        <w:tc>
          <w:tcPr>
            <w:tcW w:w="5170" w:type="dxa"/>
            <w:tcBorders>
              <w:top w:val="single" w:sz="4" w:space="0" w:color="auto"/>
              <w:left w:val="nil"/>
              <w:bottom w:val="single" w:sz="4" w:space="0" w:color="auto"/>
              <w:right w:val="single" w:sz="8" w:space="0" w:color="000000"/>
            </w:tcBorders>
          </w:tcPr>
          <w:p w14:paraId="0D42A994" w14:textId="77777777" w:rsidR="00F67E59" w:rsidRPr="00F35FCB" w:rsidRDefault="00F67E59" w:rsidP="00F67E59">
            <w:pPr>
              <w:spacing w:line="60" w:lineRule="atLeast"/>
              <w:jc w:val="both"/>
            </w:pPr>
            <w:r w:rsidRPr="00F35FCB">
              <w:t>2.3.1. Не допускается установка дверных заполнений с остеклением менее 70% полотна (за исключением дверных проемов к техническим помещениям).</w:t>
            </w:r>
          </w:p>
        </w:tc>
        <w:tc>
          <w:tcPr>
            <w:tcW w:w="5245" w:type="dxa"/>
            <w:tcBorders>
              <w:top w:val="single" w:sz="4" w:space="0" w:color="auto"/>
              <w:left w:val="nil"/>
              <w:bottom w:val="single" w:sz="4" w:space="0" w:color="auto"/>
              <w:right w:val="single" w:sz="8" w:space="0" w:color="000000"/>
            </w:tcBorders>
          </w:tcPr>
          <w:p w14:paraId="51704C03" w14:textId="77777777" w:rsidR="00F67E59" w:rsidRPr="00F35FCB" w:rsidRDefault="00F67E59" w:rsidP="00F67E59">
            <w:pPr>
              <w:spacing w:line="60" w:lineRule="atLeast"/>
              <w:jc w:val="both"/>
            </w:pPr>
            <w:r w:rsidRPr="00F35FCB">
              <w:t>2.3.2. Не допускается использование тонированного в массе, а также непросматриваемого зеркального остекления.</w:t>
            </w:r>
          </w:p>
        </w:tc>
      </w:tr>
      <w:tr w:rsidR="00F35FCB" w:rsidRPr="00F35FCB" w14:paraId="12CFBB80" w14:textId="77777777" w:rsidTr="00F67E59">
        <w:trPr>
          <w:trHeight w:val="952"/>
        </w:trPr>
        <w:tc>
          <w:tcPr>
            <w:tcW w:w="699" w:type="dxa"/>
            <w:vMerge/>
            <w:tcBorders>
              <w:top w:val="single" w:sz="4" w:space="0" w:color="auto"/>
              <w:left w:val="single" w:sz="4" w:space="0" w:color="auto"/>
              <w:bottom w:val="single" w:sz="4" w:space="0" w:color="auto"/>
              <w:right w:val="single" w:sz="4" w:space="0" w:color="auto"/>
            </w:tcBorders>
          </w:tcPr>
          <w:p w14:paraId="74475322"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6F4D2A6C"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7E6160CD" w14:textId="77777777" w:rsidR="00F67E59" w:rsidRPr="00F35FCB" w:rsidRDefault="00F67E59" w:rsidP="00F67E59">
            <w:pPr>
              <w:spacing w:line="60" w:lineRule="atLeast"/>
            </w:pPr>
            <w:r w:rsidRPr="00F35FCB">
              <w:t>2.4. Цоколь</w:t>
            </w:r>
          </w:p>
        </w:tc>
        <w:tc>
          <w:tcPr>
            <w:tcW w:w="5170" w:type="dxa"/>
            <w:tcBorders>
              <w:top w:val="single" w:sz="4" w:space="0" w:color="auto"/>
              <w:left w:val="single" w:sz="4" w:space="0" w:color="auto"/>
              <w:bottom w:val="single" w:sz="4" w:space="0" w:color="auto"/>
              <w:right w:val="single" w:sz="4" w:space="0" w:color="auto"/>
            </w:tcBorders>
          </w:tcPr>
          <w:p w14:paraId="78CB8424" w14:textId="77777777" w:rsidR="00F67E59" w:rsidRPr="00F35FCB" w:rsidRDefault="00F67E59" w:rsidP="00F67E59">
            <w:pPr>
              <w:spacing w:line="60" w:lineRule="atLeast"/>
              <w:jc w:val="both"/>
            </w:pPr>
            <w:r w:rsidRPr="00F35FCB">
              <w:t>2.4.1. При использовании двух и более материалов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цоколя.</w:t>
            </w:r>
          </w:p>
          <w:p w14:paraId="32995A08" w14:textId="77777777" w:rsidR="00F67E59" w:rsidRPr="00F35FCB" w:rsidRDefault="00F67E59" w:rsidP="00F67E59">
            <w:pPr>
              <w:spacing w:line="60" w:lineRule="atLeast"/>
              <w:jc w:val="both"/>
            </w:pPr>
            <w:r w:rsidRPr="00F35FCB">
              <w:t xml:space="preserve">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 </w:t>
            </w:r>
          </w:p>
          <w:p w14:paraId="401FAF9C" w14:textId="77777777" w:rsidR="00F67E59" w:rsidRPr="00F35FCB" w:rsidRDefault="00F67E59" w:rsidP="00F67E59">
            <w:pPr>
              <w:spacing w:line="60" w:lineRule="atLeast"/>
              <w:jc w:val="both"/>
            </w:pPr>
            <w:r w:rsidRPr="00F35FCB">
              <w:t>2.4.3. Материалы с глянцевой поверхностью (за исключением стекла) должны применяться на меньшей части площади цоколя.</w:t>
            </w:r>
          </w:p>
          <w:p w14:paraId="1AA0D12F" w14:textId="77777777" w:rsidR="00F67E59" w:rsidRPr="00F35FCB" w:rsidRDefault="00F67E59" w:rsidP="00F67E59">
            <w:pPr>
              <w:spacing w:line="60" w:lineRule="atLeast"/>
              <w:jc w:val="both"/>
            </w:pPr>
            <w:r w:rsidRPr="00F35FCB">
              <w:t>2.4.4. Материалы, имитирующие натуральные, должны соответствовать им по фактуре.</w:t>
            </w:r>
          </w:p>
          <w:p w14:paraId="2685C5ED" w14:textId="77777777" w:rsidR="00F67E59" w:rsidRPr="00F35FCB" w:rsidRDefault="00F67E59" w:rsidP="00F67E59">
            <w:pPr>
              <w:spacing w:line="60" w:lineRule="atLeast"/>
              <w:jc w:val="both"/>
            </w:pPr>
            <w:r w:rsidRPr="00F35FCB">
              <w:t>2.4.5. Не допускается окраска поверхностей, облицованных натуральным камнем.</w:t>
            </w:r>
          </w:p>
        </w:tc>
        <w:tc>
          <w:tcPr>
            <w:tcW w:w="5245" w:type="dxa"/>
            <w:tcBorders>
              <w:top w:val="single" w:sz="4" w:space="0" w:color="auto"/>
              <w:left w:val="single" w:sz="4" w:space="0" w:color="auto"/>
              <w:bottom w:val="single" w:sz="4" w:space="0" w:color="auto"/>
              <w:right w:val="single" w:sz="4" w:space="0" w:color="auto"/>
            </w:tcBorders>
          </w:tcPr>
          <w:p w14:paraId="7506E45E" w14:textId="77777777" w:rsidR="00F67E59" w:rsidRPr="00F35FCB" w:rsidRDefault="00F67E59" w:rsidP="00F67E59">
            <w:pPr>
              <w:spacing w:line="60" w:lineRule="atLeast"/>
              <w:ind w:left="-77"/>
              <w:jc w:val="both"/>
            </w:pPr>
            <w:r w:rsidRPr="00F35FCB">
              <w:t>2.4.6. Для навесов и козырьков к приямкам, выходящих на главные фасады, не допускается использовать: профилированный лист, металлический и пластиковый (виниловый) сайдинг, поликарбонат (за исключением монолитного поликарбоната).</w:t>
            </w:r>
          </w:p>
          <w:p w14:paraId="2473F119" w14:textId="77777777" w:rsidR="00F67E59" w:rsidRPr="00F35FCB" w:rsidRDefault="00F67E59" w:rsidP="00F67E59">
            <w:pPr>
              <w:spacing w:line="60" w:lineRule="atLeast"/>
              <w:jc w:val="both"/>
            </w:pPr>
            <w:r w:rsidRPr="00F35FCB">
              <w:t>2.4.7. Для навесов и козырьков к приямкам, выходящих на второстепенные фасады, не допускается использовать: металлический и пластиковый (виниловый) сайдинг, поликарбонат (за исключением монолитного поликарбоната).</w:t>
            </w:r>
          </w:p>
          <w:p w14:paraId="0EF504CE" w14:textId="77777777" w:rsidR="00F67E59" w:rsidRPr="00F35FCB" w:rsidRDefault="00F67E59" w:rsidP="00F67E59">
            <w:pPr>
              <w:spacing w:line="60" w:lineRule="atLeast"/>
              <w:jc w:val="both"/>
            </w:pPr>
            <w:r w:rsidRPr="00F35FCB">
              <w:t>2.4.8. Не допускается устройство радиальных козырьков и навесов к приямкам.</w:t>
            </w:r>
          </w:p>
          <w:p w14:paraId="68C61991" w14:textId="77777777" w:rsidR="00F67E59" w:rsidRPr="00F35FCB" w:rsidRDefault="00F67E59" w:rsidP="00F67E59">
            <w:pPr>
              <w:spacing w:line="60" w:lineRule="atLeast"/>
              <w:jc w:val="both"/>
            </w:pPr>
            <w:r w:rsidRPr="00F35FCB">
              <w:t>2.4.9.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 глянцевые керамогранитные плиты.</w:t>
            </w:r>
          </w:p>
        </w:tc>
      </w:tr>
      <w:tr w:rsidR="00F35FCB" w:rsidRPr="00F35FCB" w14:paraId="2D4158AC" w14:textId="77777777" w:rsidTr="00F67E59">
        <w:trPr>
          <w:trHeight w:val="315"/>
        </w:trPr>
        <w:tc>
          <w:tcPr>
            <w:tcW w:w="699" w:type="dxa"/>
            <w:vMerge/>
            <w:tcBorders>
              <w:top w:val="single" w:sz="4" w:space="0" w:color="auto"/>
              <w:left w:val="single" w:sz="8" w:space="0" w:color="000000"/>
              <w:bottom w:val="single" w:sz="4" w:space="0" w:color="auto"/>
              <w:right w:val="single" w:sz="8" w:space="0" w:color="000000"/>
            </w:tcBorders>
          </w:tcPr>
          <w:p w14:paraId="4658DF96" w14:textId="77777777" w:rsidR="00F67E59" w:rsidRPr="00F35FCB" w:rsidRDefault="00F67E59" w:rsidP="00F67E59"/>
        </w:tc>
        <w:tc>
          <w:tcPr>
            <w:tcW w:w="1801" w:type="dxa"/>
            <w:vMerge/>
            <w:tcBorders>
              <w:top w:val="single" w:sz="4" w:space="0" w:color="auto"/>
              <w:left w:val="nil"/>
              <w:bottom w:val="single" w:sz="4" w:space="0" w:color="auto"/>
              <w:right w:val="single" w:sz="8" w:space="0" w:color="000000"/>
            </w:tcBorders>
          </w:tcPr>
          <w:p w14:paraId="5A865F46"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7001DBD7" w14:textId="77777777" w:rsidR="00F67E59" w:rsidRPr="00F35FCB" w:rsidRDefault="00F67E59" w:rsidP="00F67E59">
            <w:pPr>
              <w:spacing w:line="60" w:lineRule="atLeast"/>
            </w:pPr>
            <w:r w:rsidRPr="00F35FCB">
              <w:t>2.5. Кровля</w:t>
            </w:r>
          </w:p>
          <w:p w14:paraId="125BB807" w14:textId="77777777" w:rsidR="00F67E59" w:rsidRPr="00F35FCB" w:rsidRDefault="00F67E59" w:rsidP="00F67E59">
            <w:pPr>
              <w:spacing w:line="60" w:lineRule="atLeast"/>
              <w:jc w:val="center"/>
            </w:pPr>
            <w:r w:rsidRPr="00F35FCB">
              <w:t> </w:t>
            </w:r>
          </w:p>
        </w:tc>
        <w:tc>
          <w:tcPr>
            <w:tcW w:w="5170" w:type="dxa"/>
            <w:tcBorders>
              <w:top w:val="single" w:sz="4" w:space="0" w:color="auto"/>
              <w:left w:val="nil"/>
              <w:bottom w:val="single" w:sz="4" w:space="0" w:color="auto"/>
              <w:right w:val="single" w:sz="8" w:space="0" w:color="000000"/>
            </w:tcBorders>
          </w:tcPr>
          <w:p w14:paraId="63AF8DD4" w14:textId="77777777" w:rsidR="00F67E59" w:rsidRPr="00F35FCB" w:rsidRDefault="00F67E59" w:rsidP="00F67E59">
            <w:pPr>
              <w:spacing w:line="60" w:lineRule="atLeast"/>
              <w:jc w:val="both"/>
            </w:pPr>
            <w:r w:rsidRPr="00F35FCB">
              <w:t>2.5.1. Не допускается использовать: асбестоцементный лист, пластиковый (виниловый) сайдинг, сотовый или профилированныйполикарбонат, ПВХ-панели,ондулин, шифер, сланцевую кровлю, фанеру, вагонку, керамическую и песчано-цементную черепицу.</w:t>
            </w:r>
          </w:p>
        </w:tc>
        <w:tc>
          <w:tcPr>
            <w:tcW w:w="5245" w:type="dxa"/>
            <w:tcBorders>
              <w:top w:val="single" w:sz="4" w:space="0" w:color="auto"/>
              <w:left w:val="nil"/>
              <w:bottom w:val="single" w:sz="4" w:space="0" w:color="auto"/>
              <w:right w:val="single" w:sz="8" w:space="0" w:color="000000"/>
            </w:tcBorders>
          </w:tcPr>
          <w:p w14:paraId="60E0DB13" w14:textId="77777777" w:rsidR="00F67E59" w:rsidRPr="00F35FCB" w:rsidRDefault="00F67E59" w:rsidP="00F67E59">
            <w:pPr>
              <w:spacing w:line="60" w:lineRule="atLeast"/>
              <w:ind w:left="283" w:hanging="360"/>
            </w:pPr>
            <w:r w:rsidRPr="00F35FCB">
              <w:t> </w:t>
            </w:r>
          </w:p>
        </w:tc>
      </w:tr>
      <w:tr w:rsidR="00F35FCB" w:rsidRPr="00F35FCB" w14:paraId="13FEFFA6" w14:textId="77777777" w:rsidTr="00F67E59">
        <w:trPr>
          <w:trHeight w:val="315"/>
        </w:trPr>
        <w:tc>
          <w:tcPr>
            <w:tcW w:w="699" w:type="dxa"/>
            <w:vMerge/>
            <w:tcBorders>
              <w:top w:val="single" w:sz="4" w:space="0" w:color="auto"/>
              <w:left w:val="single" w:sz="4" w:space="0" w:color="auto"/>
              <w:bottom w:val="single" w:sz="4" w:space="0" w:color="auto"/>
              <w:right w:val="single" w:sz="4" w:space="0" w:color="auto"/>
            </w:tcBorders>
          </w:tcPr>
          <w:p w14:paraId="3EF3801F"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1E870399"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3CA1D25C" w14:textId="77777777" w:rsidR="00F67E59" w:rsidRPr="00F35FCB" w:rsidRDefault="00F67E59" w:rsidP="00F67E59">
            <w:pPr>
              <w:spacing w:line="60" w:lineRule="atLeast"/>
            </w:pPr>
            <w:r w:rsidRPr="00F35FCB">
              <w:t>2.6. Элементы входных групп</w:t>
            </w:r>
          </w:p>
        </w:tc>
        <w:tc>
          <w:tcPr>
            <w:tcW w:w="5170" w:type="dxa"/>
            <w:tcBorders>
              <w:top w:val="single" w:sz="4" w:space="0" w:color="auto"/>
              <w:left w:val="single" w:sz="4" w:space="0" w:color="auto"/>
              <w:bottom w:val="single" w:sz="4" w:space="0" w:color="auto"/>
              <w:right w:val="single" w:sz="4" w:space="0" w:color="auto"/>
            </w:tcBorders>
          </w:tcPr>
          <w:p w14:paraId="270FDBBB" w14:textId="77777777" w:rsidR="00F67E59" w:rsidRPr="00F35FCB" w:rsidRDefault="00F67E59" w:rsidP="00F67E59">
            <w:pPr>
              <w:spacing w:line="60" w:lineRule="atLeast"/>
              <w:jc w:val="both"/>
            </w:pPr>
            <w:r w:rsidRPr="00F35FCB">
              <w:t>2.6.1. Для навесов и козырьков не допускается использовать: асбестоцементный лист, пластиковый (виниловый) сайдинг, поликарбонат (за исключением монолитного), ондулин, шифер, сланцевую кровлю, фанеру, вагонку, ПВХ-панели (за исключением HPL-панелей с имитацией дерева, металла и бетона), крупные фракции штукатурки “фактурная шуба” и “короед”, стекломагнезитовые листы.</w:t>
            </w:r>
          </w:p>
          <w:p w14:paraId="266D5347" w14:textId="77777777" w:rsidR="00F67E59" w:rsidRPr="00F35FCB" w:rsidRDefault="00F67E59" w:rsidP="00F67E59">
            <w:pPr>
              <w:spacing w:line="60" w:lineRule="atLeast"/>
              <w:jc w:val="both"/>
            </w:pPr>
            <w:r w:rsidRPr="00F35FCB">
              <w:t>2.6.2. Материалы, имитирующие натуральные, должны соответствовать им по фактуре.</w:t>
            </w:r>
          </w:p>
        </w:tc>
        <w:tc>
          <w:tcPr>
            <w:tcW w:w="5245" w:type="dxa"/>
            <w:tcBorders>
              <w:top w:val="single" w:sz="4" w:space="0" w:color="auto"/>
              <w:left w:val="single" w:sz="4" w:space="0" w:color="auto"/>
              <w:bottom w:val="single" w:sz="4" w:space="0" w:color="auto"/>
              <w:right w:val="single" w:sz="4" w:space="0" w:color="auto"/>
            </w:tcBorders>
          </w:tcPr>
          <w:p w14:paraId="4B208310" w14:textId="77777777" w:rsidR="00F67E59" w:rsidRPr="00F35FCB" w:rsidRDefault="00F67E59" w:rsidP="00F67E59">
            <w:pPr>
              <w:spacing w:line="60" w:lineRule="atLeast"/>
              <w:jc w:val="both"/>
            </w:pPr>
            <w:r w:rsidRPr="00F35FCB">
              <w:t>2.6.3. Не допускается устройство радиальных козырьков и навесов.</w:t>
            </w:r>
          </w:p>
          <w:p w14:paraId="3950E676" w14:textId="77777777" w:rsidR="00F67E59" w:rsidRPr="00F35FCB" w:rsidRDefault="00F67E59" w:rsidP="00F67E59">
            <w:pPr>
              <w:spacing w:line="60" w:lineRule="atLeast"/>
              <w:jc w:val="both"/>
            </w:pPr>
            <w:r w:rsidRPr="00F35FCB">
              <w:t xml:space="preserve">2.6.4. Для лестниц, площадок, ступеней не допускается использовать: материалы с классом противоскольжения менее R12, резиновую плитку. </w:t>
            </w:r>
          </w:p>
          <w:p w14:paraId="6FA61B0D" w14:textId="77777777" w:rsidR="00F67E59" w:rsidRPr="00F35FCB" w:rsidRDefault="00F67E59" w:rsidP="00F67E59">
            <w:pPr>
              <w:spacing w:line="60" w:lineRule="atLeast"/>
              <w:jc w:val="both"/>
            </w:pPr>
            <w:r w:rsidRPr="00F35FCB">
              <w:t>2.6.5. Не допускается окраска поверхностей, облицованных натуральным камнем.</w:t>
            </w:r>
          </w:p>
          <w:p w14:paraId="5268A7ED" w14:textId="77777777" w:rsidR="00F67E59" w:rsidRPr="00F35FCB" w:rsidRDefault="00F67E59" w:rsidP="00F67E59">
            <w:pPr>
              <w:spacing w:line="60" w:lineRule="atLeast"/>
              <w:jc w:val="both"/>
            </w:pPr>
            <w:r w:rsidRPr="00F35FCB">
              <w:t>2.6.6. Необходимо предусматривать придверные грязезащитные системы.</w:t>
            </w:r>
          </w:p>
        </w:tc>
      </w:tr>
      <w:tr w:rsidR="00F35FCB" w:rsidRPr="00F35FCB" w14:paraId="1DA3B47A" w14:textId="77777777" w:rsidTr="00F67E59">
        <w:trPr>
          <w:trHeight w:val="315"/>
        </w:trPr>
        <w:tc>
          <w:tcPr>
            <w:tcW w:w="699" w:type="dxa"/>
            <w:vMerge/>
            <w:tcBorders>
              <w:top w:val="single" w:sz="4" w:space="0" w:color="auto"/>
              <w:left w:val="single" w:sz="8" w:space="0" w:color="000000"/>
              <w:bottom w:val="single" w:sz="4" w:space="0" w:color="auto"/>
              <w:right w:val="single" w:sz="8" w:space="0" w:color="000000"/>
            </w:tcBorders>
          </w:tcPr>
          <w:p w14:paraId="38A240E6" w14:textId="77777777" w:rsidR="00F67E59" w:rsidRPr="00F35FCB" w:rsidRDefault="00F67E59" w:rsidP="00F67E59"/>
        </w:tc>
        <w:tc>
          <w:tcPr>
            <w:tcW w:w="1801" w:type="dxa"/>
            <w:vMerge/>
            <w:tcBorders>
              <w:top w:val="single" w:sz="4" w:space="0" w:color="auto"/>
              <w:left w:val="nil"/>
              <w:bottom w:val="single" w:sz="4" w:space="0" w:color="auto"/>
              <w:right w:val="single" w:sz="8" w:space="0" w:color="000000"/>
            </w:tcBorders>
          </w:tcPr>
          <w:p w14:paraId="43A076DF"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7DFD0F24" w14:textId="77777777" w:rsidR="00F67E59" w:rsidRPr="00F35FCB" w:rsidRDefault="00F67E59" w:rsidP="00F67E59">
            <w:pPr>
              <w:spacing w:line="60" w:lineRule="atLeast"/>
            </w:pPr>
            <w:r w:rsidRPr="00F35FCB">
              <w:t>2.7. Ограждения</w:t>
            </w:r>
          </w:p>
        </w:tc>
        <w:tc>
          <w:tcPr>
            <w:tcW w:w="5170" w:type="dxa"/>
            <w:tcBorders>
              <w:top w:val="single" w:sz="4" w:space="0" w:color="auto"/>
              <w:left w:val="nil"/>
              <w:bottom w:val="single" w:sz="4" w:space="0" w:color="auto"/>
              <w:right w:val="single" w:sz="8" w:space="0" w:color="000000"/>
            </w:tcBorders>
          </w:tcPr>
          <w:p w14:paraId="703AD8E1" w14:textId="77777777" w:rsidR="00F67E59" w:rsidRPr="00F35FCB" w:rsidRDefault="00F67E59" w:rsidP="00F67E59">
            <w:pPr>
              <w:spacing w:line="60" w:lineRule="atLeast"/>
              <w:jc w:val="both"/>
            </w:pPr>
            <w:r w:rsidRPr="00F35FCB">
              <w:t xml:space="preserve">2.7.1. Для ограждений участка, а также балконов, парапетов и прочих элементов здания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 </w:t>
            </w:r>
          </w:p>
        </w:tc>
        <w:tc>
          <w:tcPr>
            <w:tcW w:w="5245" w:type="dxa"/>
            <w:tcBorders>
              <w:top w:val="single" w:sz="4" w:space="0" w:color="auto"/>
              <w:left w:val="nil"/>
              <w:bottom w:val="single" w:sz="4" w:space="0" w:color="auto"/>
              <w:right w:val="single" w:sz="8" w:space="0" w:color="000000"/>
            </w:tcBorders>
          </w:tcPr>
          <w:p w14:paraId="1C9F12DF" w14:textId="77777777" w:rsidR="00F67E59" w:rsidRPr="00F35FCB" w:rsidRDefault="00F67E59" w:rsidP="00F67E59">
            <w:pPr>
              <w:spacing w:line="60" w:lineRule="atLeast"/>
              <w:jc w:val="both"/>
            </w:pPr>
            <w:r w:rsidRPr="00F35FCB">
              <w:t>2.7.2. Материалы, имитирующие натуральные, должны соответствовать им по фактуре.</w:t>
            </w:r>
          </w:p>
        </w:tc>
      </w:tr>
      <w:tr w:rsidR="00F35FCB" w:rsidRPr="00F35FCB" w14:paraId="2AF05943" w14:textId="77777777" w:rsidTr="00F67E59">
        <w:trPr>
          <w:trHeight w:val="579"/>
        </w:trPr>
        <w:tc>
          <w:tcPr>
            <w:tcW w:w="699" w:type="dxa"/>
            <w:tcBorders>
              <w:top w:val="single" w:sz="4" w:space="0" w:color="auto"/>
              <w:left w:val="single" w:sz="4" w:space="0" w:color="auto"/>
              <w:bottom w:val="single" w:sz="4" w:space="0" w:color="auto"/>
              <w:right w:val="single" w:sz="4" w:space="0" w:color="auto"/>
            </w:tcBorders>
          </w:tcPr>
          <w:p w14:paraId="2C4F8064" w14:textId="77777777" w:rsidR="00F67E59" w:rsidRPr="00F35FCB" w:rsidRDefault="00F67E59" w:rsidP="00F67E59">
            <w:pPr>
              <w:spacing w:line="60" w:lineRule="atLeast"/>
            </w:pPr>
            <w:r w:rsidRPr="00F35FCB">
              <w:t>3</w:t>
            </w:r>
          </w:p>
        </w:tc>
        <w:tc>
          <w:tcPr>
            <w:tcW w:w="3760" w:type="dxa"/>
            <w:gridSpan w:val="2"/>
            <w:tcBorders>
              <w:top w:val="single" w:sz="4" w:space="0" w:color="auto"/>
              <w:left w:val="single" w:sz="4" w:space="0" w:color="auto"/>
              <w:bottom w:val="single" w:sz="4" w:space="0" w:color="auto"/>
              <w:right w:val="single" w:sz="4" w:space="0" w:color="auto"/>
            </w:tcBorders>
          </w:tcPr>
          <w:p w14:paraId="00FD4E87" w14:textId="77777777" w:rsidR="00F67E59" w:rsidRPr="00F35FCB" w:rsidRDefault="00F67E59" w:rsidP="00F67E59">
            <w:pPr>
              <w:spacing w:line="60" w:lineRule="atLeast"/>
            </w:pPr>
            <w:r w:rsidRPr="00F35FCB">
              <w:t>Требования к размещению технического и инженерного оборудования на фасадах зданий, строений и сооружений</w:t>
            </w:r>
          </w:p>
        </w:tc>
        <w:tc>
          <w:tcPr>
            <w:tcW w:w="5170" w:type="dxa"/>
            <w:tcBorders>
              <w:top w:val="single" w:sz="4" w:space="0" w:color="auto"/>
              <w:left w:val="single" w:sz="4" w:space="0" w:color="auto"/>
              <w:bottom w:val="single" w:sz="4" w:space="0" w:color="auto"/>
              <w:right w:val="single" w:sz="4" w:space="0" w:color="auto"/>
            </w:tcBorders>
          </w:tcPr>
          <w:p w14:paraId="10BA4E7D" w14:textId="77777777" w:rsidR="00F67E59" w:rsidRPr="00F35FCB" w:rsidRDefault="00F67E59" w:rsidP="00F67E59">
            <w:pPr>
              <w:spacing w:line="60" w:lineRule="atLeast"/>
              <w:jc w:val="both"/>
            </w:pPr>
            <w:r w:rsidRPr="00F35FCB">
              <w:t>3.1. 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5661C2CA" w14:textId="77777777" w:rsidR="00F67E59" w:rsidRPr="00F35FCB" w:rsidRDefault="00F67E59" w:rsidP="00F67E59">
            <w:pPr>
              <w:spacing w:line="60" w:lineRule="atLeast"/>
              <w:jc w:val="both"/>
            </w:pPr>
            <w:r w:rsidRPr="00F35FCB">
              <w:t>- размещаться упорядоченно, с привязкой к архитектурному решению фасада и единой композиционной (вертикальной, горизонтальной) системе осей;</w:t>
            </w:r>
          </w:p>
          <w:p w14:paraId="7F7A9941" w14:textId="77777777" w:rsidR="00F67E59" w:rsidRPr="00F35FCB" w:rsidRDefault="00F67E59" w:rsidP="00F67E59">
            <w:pPr>
              <w:spacing w:line="60" w:lineRule="atLeast"/>
              <w:jc w:val="both"/>
            </w:pPr>
            <w:r w:rsidRPr="00F35FCB">
              <w:t>- размещаться с использованием стандартных конструкций крепления и с использованием маскирующих ограждений (решеток, жалюзи, корзин);</w:t>
            </w:r>
          </w:p>
          <w:p w14:paraId="1D566147" w14:textId="77777777" w:rsidR="00F67E59" w:rsidRPr="00F35FCB" w:rsidRDefault="00F67E59" w:rsidP="00F67E59">
            <w:pPr>
              <w:spacing w:line="60" w:lineRule="atLeast"/>
              <w:jc w:val="both"/>
            </w:pPr>
            <w:r w:rsidRPr="00F35FCB">
              <w:t>- оснащаться кабель-каналами, скрытыми за фасадом или замаскированными в тон колера соответствующей плоскости фасада.</w:t>
            </w:r>
          </w:p>
          <w:p w14:paraId="15DEB4A4" w14:textId="77777777" w:rsidR="00F67E59" w:rsidRPr="00F35FCB" w:rsidRDefault="00F67E59" w:rsidP="00F67E59">
            <w:pPr>
              <w:spacing w:line="60" w:lineRule="atLeast"/>
              <w:jc w:val="both"/>
            </w:pPr>
            <w:r w:rsidRPr="00F35FCB">
              <w:t>3.2. Для элементов систем кондиционирования необходимо предусматривать скрытое организованное водоотведение.</w:t>
            </w:r>
          </w:p>
          <w:p w14:paraId="1BC4B4DF" w14:textId="77777777" w:rsidR="00F67E59" w:rsidRPr="00F35FCB" w:rsidRDefault="00F67E59" w:rsidP="00F67E59">
            <w:pPr>
              <w:spacing w:line="60" w:lineRule="atLeast"/>
              <w:jc w:val="both"/>
            </w:pPr>
            <w:r w:rsidRPr="00F35FCB">
              <w:t>3.3. Размещение элементов систем кондиционирования допускается:</w:t>
            </w:r>
          </w:p>
          <w:p w14:paraId="645B98D0" w14:textId="77777777" w:rsidR="00F67E59" w:rsidRPr="00F35FCB" w:rsidRDefault="00F67E59" w:rsidP="00F67E59">
            <w:pPr>
              <w:spacing w:line="60" w:lineRule="atLeast"/>
              <w:jc w:val="both"/>
            </w:pPr>
            <w:r w:rsidRPr="00F35FCB">
              <w:t>- на кровле объекта (крышные кондиционеры с внутренними воздуховодными каналами);</w:t>
            </w:r>
          </w:p>
          <w:p w14:paraId="2902608B" w14:textId="77777777" w:rsidR="00F67E59" w:rsidRPr="00F35FCB" w:rsidRDefault="00F67E59" w:rsidP="00F67E59">
            <w:pPr>
              <w:spacing w:line="60" w:lineRule="atLeast"/>
              <w:jc w:val="both"/>
            </w:pPr>
            <w:r w:rsidRPr="00F35FCB">
              <w:t>- в нижней части оконных проемов, в окнах подвального этажа без выхода за плоскость фасада;</w:t>
            </w:r>
          </w:p>
          <w:p w14:paraId="5B3E8D6F" w14:textId="77777777" w:rsidR="00F67E59" w:rsidRPr="00F35FCB" w:rsidRDefault="00F67E59" w:rsidP="00F67E59">
            <w:pPr>
              <w:spacing w:line="60" w:lineRule="atLeast"/>
              <w:jc w:val="both"/>
            </w:pPr>
            <w:r w:rsidRPr="00F35FCB">
              <w:t>- в простенках между оконными и дверными проемами;</w:t>
            </w:r>
          </w:p>
          <w:p w14:paraId="09C4CC78" w14:textId="77777777" w:rsidR="00F67E59" w:rsidRPr="00F35FCB" w:rsidRDefault="00F67E59" w:rsidP="00F67E59">
            <w:pPr>
              <w:spacing w:line="60" w:lineRule="atLeast"/>
              <w:jc w:val="both"/>
            </w:pPr>
            <w:r w:rsidRPr="00F35FCB">
              <w:t>- на второстепенных фасадах, брандмауэрах;</w:t>
            </w:r>
          </w:p>
          <w:p w14:paraId="5DE4D5B5" w14:textId="77777777" w:rsidR="00F67E59" w:rsidRPr="00F35FCB" w:rsidRDefault="00F67E59" w:rsidP="00F67E59">
            <w:pPr>
              <w:spacing w:line="60" w:lineRule="atLeast"/>
            </w:pPr>
            <w:r w:rsidRPr="00F35FCB">
              <w:t>- в арочных проемах на высоте не менее 3,0 м от поверхности земли.</w:t>
            </w:r>
          </w:p>
        </w:tc>
        <w:tc>
          <w:tcPr>
            <w:tcW w:w="5245" w:type="dxa"/>
            <w:tcBorders>
              <w:top w:val="single" w:sz="4" w:space="0" w:color="auto"/>
              <w:left w:val="single" w:sz="4" w:space="0" w:color="auto"/>
              <w:bottom w:val="single" w:sz="4" w:space="0" w:color="auto"/>
              <w:right w:val="single" w:sz="4" w:space="0" w:color="auto"/>
            </w:tcBorders>
          </w:tcPr>
          <w:p w14:paraId="2EE770D9" w14:textId="77777777" w:rsidR="00F67E59" w:rsidRPr="00F35FCB" w:rsidRDefault="00F67E59" w:rsidP="00F67E59">
            <w:pPr>
              <w:spacing w:line="60" w:lineRule="atLeast"/>
              <w:jc w:val="both"/>
            </w:pPr>
            <w:r w:rsidRPr="00F35FCB">
              <w:t>3.4. Размещение элементов систем кондиционирования не допускается:</w:t>
            </w:r>
          </w:p>
          <w:p w14:paraId="7FE1047A" w14:textId="77777777" w:rsidR="00F67E59" w:rsidRPr="00F35FCB" w:rsidRDefault="00F67E59" w:rsidP="00F67E59">
            <w:pPr>
              <w:spacing w:line="60" w:lineRule="atLeast"/>
              <w:jc w:val="both"/>
            </w:pPr>
            <w:r w:rsidRPr="00F35FCB">
              <w:t xml:space="preserve">- на поверхности главных фасадов; </w:t>
            </w:r>
          </w:p>
          <w:p w14:paraId="7675BFBE" w14:textId="77777777" w:rsidR="00F67E59" w:rsidRPr="00F35FCB" w:rsidRDefault="00F67E59" w:rsidP="00F67E59">
            <w:pPr>
              <w:spacing w:line="60" w:lineRule="atLeast"/>
              <w:jc w:val="both"/>
            </w:pPr>
            <w:r w:rsidRPr="00F35FCB">
              <w:t>- в оконных и дверных проемах с выступанием за плоскость фасада;</w:t>
            </w:r>
          </w:p>
          <w:p w14:paraId="1E49CCF1" w14:textId="77777777" w:rsidR="00F67E59" w:rsidRPr="00F35FCB" w:rsidRDefault="00F67E59" w:rsidP="00F67E59">
            <w:pPr>
              <w:spacing w:line="60" w:lineRule="atLeast"/>
              <w:jc w:val="both"/>
            </w:pPr>
            <w:r w:rsidRPr="00F35FCB">
              <w:t>- над пешеходными тротуарами.</w:t>
            </w:r>
          </w:p>
          <w:p w14:paraId="10480934" w14:textId="77777777" w:rsidR="00F67E59" w:rsidRPr="00F35FCB" w:rsidRDefault="00F67E59" w:rsidP="00F67E59">
            <w:pPr>
              <w:spacing w:line="60" w:lineRule="atLeast"/>
              <w:jc w:val="both"/>
            </w:pPr>
            <w:r w:rsidRPr="00F35FCB">
              <w:t>3.5. Маскирующие ограждения должны иметь окраску, соответствующую одному из колеров элементов здания (стен, элементов окон).</w:t>
            </w:r>
          </w:p>
          <w:p w14:paraId="3695C697" w14:textId="77777777" w:rsidR="00F67E59" w:rsidRPr="00F35FCB" w:rsidRDefault="00F67E59" w:rsidP="00F67E59">
            <w:pPr>
              <w:spacing w:line="60" w:lineRule="atLeast"/>
              <w:jc w:val="both"/>
            </w:pPr>
            <w:r w:rsidRPr="00F35FCB">
              <w:t>3.6. 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F35FCB" w:rsidRPr="00F35FCB" w14:paraId="24003239" w14:textId="77777777" w:rsidTr="00F67E59">
        <w:trPr>
          <w:trHeight w:val="160"/>
        </w:trPr>
        <w:tc>
          <w:tcPr>
            <w:tcW w:w="699" w:type="dxa"/>
            <w:tcBorders>
              <w:top w:val="single" w:sz="4" w:space="0" w:color="auto"/>
              <w:left w:val="single" w:sz="8" w:space="0" w:color="000000"/>
              <w:bottom w:val="single" w:sz="8" w:space="0" w:color="000000"/>
              <w:right w:val="single" w:sz="8" w:space="0" w:color="000000"/>
            </w:tcBorders>
          </w:tcPr>
          <w:p w14:paraId="619D20FA" w14:textId="77777777" w:rsidR="00F67E59" w:rsidRPr="00F35FCB" w:rsidRDefault="00F67E59" w:rsidP="00F67E59">
            <w:pPr>
              <w:spacing w:line="60" w:lineRule="atLeast"/>
            </w:pPr>
            <w:r w:rsidRPr="00F35FCB">
              <w:t>4</w:t>
            </w:r>
          </w:p>
        </w:tc>
        <w:tc>
          <w:tcPr>
            <w:tcW w:w="3760" w:type="dxa"/>
            <w:gridSpan w:val="2"/>
            <w:tcBorders>
              <w:top w:val="single" w:sz="4" w:space="0" w:color="auto"/>
              <w:left w:val="nil"/>
              <w:bottom w:val="single" w:sz="8" w:space="0" w:color="000000"/>
              <w:right w:val="single" w:sz="8" w:space="0" w:color="000000"/>
            </w:tcBorders>
          </w:tcPr>
          <w:p w14:paraId="6406F527" w14:textId="77777777" w:rsidR="00F67E59" w:rsidRPr="00F35FCB" w:rsidRDefault="00F67E59" w:rsidP="00F67E59">
            <w:pPr>
              <w:spacing w:line="60" w:lineRule="atLeast"/>
            </w:pPr>
            <w:r w:rsidRPr="00F35FCB">
              <w:t>Требования к подсветке фасадов зданий, строений и сооружений</w:t>
            </w:r>
          </w:p>
        </w:tc>
        <w:tc>
          <w:tcPr>
            <w:tcW w:w="5170" w:type="dxa"/>
            <w:tcBorders>
              <w:top w:val="single" w:sz="4" w:space="0" w:color="auto"/>
              <w:left w:val="nil"/>
              <w:bottom w:val="single" w:sz="8" w:space="0" w:color="000000"/>
              <w:right w:val="single" w:sz="8" w:space="0" w:color="000000"/>
            </w:tcBorders>
          </w:tcPr>
          <w:p w14:paraId="79F7CD4E" w14:textId="77777777" w:rsidR="00F67E59" w:rsidRPr="00F35FCB" w:rsidRDefault="00F67E59" w:rsidP="00F67E59">
            <w:pPr>
              <w:spacing w:line="60" w:lineRule="atLeast"/>
              <w:jc w:val="both"/>
            </w:pPr>
            <w:r w:rsidRPr="00F35FCB">
              <w:t>4.1. Входные группы, эвакуационные выходы, указатели и информационные элементы должны иметь освещение.</w:t>
            </w:r>
          </w:p>
          <w:p w14:paraId="328C1802" w14:textId="77777777" w:rsidR="00F67E59" w:rsidRPr="00F35FCB" w:rsidRDefault="00F67E59" w:rsidP="00F67E59">
            <w:pPr>
              <w:spacing w:line="60" w:lineRule="atLeast"/>
              <w:jc w:val="both"/>
            </w:pPr>
            <w:r w:rsidRPr="00F35FCB">
              <w:t>4.2. Запрещается использовать в подсветке фасадов пиксельную, мигающую подсветку.</w:t>
            </w:r>
          </w:p>
          <w:p w14:paraId="4381C324" w14:textId="77777777" w:rsidR="00F67E59" w:rsidRPr="00F35FCB" w:rsidRDefault="00F67E59" w:rsidP="00F67E59">
            <w:pPr>
              <w:spacing w:line="60" w:lineRule="atLeast"/>
              <w:jc w:val="both"/>
            </w:pPr>
            <w:r w:rsidRPr="00F35FCB">
              <w:t>4.3. 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tc>
        <w:tc>
          <w:tcPr>
            <w:tcW w:w="5245" w:type="dxa"/>
            <w:tcBorders>
              <w:top w:val="single" w:sz="4" w:space="0" w:color="auto"/>
              <w:left w:val="nil"/>
              <w:bottom w:val="single" w:sz="8" w:space="0" w:color="000000"/>
              <w:right w:val="single" w:sz="8" w:space="0" w:color="000000"/>
            </w:tcBorders>
          </w:tcPr>
          <w:p w14:paraId="642821AE" w14:textId="77777777" w:rsidR="00F67E59" w:rsidRPr="00F35FCB" w:rsidRDefault="00F67E59" w:rsidP="00F67E59">
            <w:pPr>
              <w:spacing w:line="60" w:lineRule="atLeast"/>
              <w:ind w:left="-77"/>
              <w:jc w:val="both"/>
            </w:pPr>
            <w:r w:rsidRPr="00F35FCB">
              <w:t>4.4. Подсветка осуществляется с цветовой температурой (Тц) в диапазоне 2000-2700 К.</w:t>
            </w:r>
          </w:p>
          <w:p w14:paraId="72A0F5BC" w14:textId="77777777" w:rsidR="00F67E59" w:rsidRPr="00F35FCB" w:rsidRDefault="00F67E59" w:rsidP="00F67E59">
            <w:pPr>
              <w:spacing w:line="60" w:lineRule="atLeast"/>
              <w:jc w:val="both"/>
            </w:pPr>
            <w:r w:rsidRPr="00F35FCB">
              <w:t xml:space="preserve">4.5. Не допускается засветка окон жилых помещений, расположенных вблизи зданий, а также камер видеонаблюдения. </w:t>
            </w:r>
          </w:p>
        </w:tc>
      </w:tr>
    </w:tbl>
    <w:p w14:paraId="3693712D" w14:textId="77777777" w:rsidR="00F67E59" w:rsidRPr="00F35FCB" w:rsidRDefault="00F67E59" w:rsidP="00F67E59">
      <w:pPr>
        <w:spacing w:before="240" w:after="240" w:line="60" w:lineRule="atLeast"/>
        <w:ind w:right="-316"/>
      </w:pPr>
      <w:r w:rsidRPr="00F35FCB">
        <w:t>5. Требования к внешнему облику фасадов объектов капитального строительства, относящихся к группе «Общественные»:</w:t>
      </w:r>
    </w:p>
    <w:tbl>
      <w:tblPr>
        <w:tblStyle w:val="a7"/>
        <w:tblW w:w="14874" w:type="dxa"/>
        <w:tblLayout w:type="fixed"/>
        <w:tblLook w:val="04A0" w:firstRow="1" w:lastRow="0" w:firstColumn="1" w:lastColumn="0" w:noHBand="0" w:noVBand="1"/>
      </w:tblPr>
      <w:tblGrid>
        <w:gridCol w:w="699"/>
        <w:gridCol w:w="1801"/>
        <w:gridCol w:w="1959"/>
        <w:gridCol w:w="5170"/>
        <w:gridCol w:w="5245"/>
      </w:tblGrid>
      <w:tr w:rsidR="00F35FCB" w:rsidRPr="00F35FCB" w14:paraId="5337494A" w14:textId="77777777" w:rsidTr="00F67E59">
        <w:trPr>
          <w:trHeight w:val="240"/>
        </w:trPr>
        <w:tc>
          <w:tcPr>
            <w:tcW w:w="699" w:type="dxa"/>
            <w:tcBorders>
              <w:top w:val="single" w:sz="8" w:space="0" w:color="000000"/>
              <w:left w:val="single" w:sz="8" w:space="0" w:color="000000"/>
              <w:bottom w:val="single" w:sz="4" w:space="0" w:color="auto"/>
              <w:right w:val="single" w:sz="8" w:space="0" w:color="000000"/>
            </w:tcBorders>
            <w:vAlign w:val="center"/>
          </w:tcPr>
          <w:p w14:paraId="5169953A" w14:textId="77777777" w:rsidR="00F67E59" w:rsidRPr="00F35FCB" w:rsidRDefault="00F67E59" w:rsidP="00F67E59">
            <w:pPr>
              <w:spacing w:line="60" w:lineRule="atLeast"/>
              <w:jc w:val="center"/>
            </w:pPr>
            <w:r w:rsidRPr="00F35FCB">
              <w:t>№ п/п</w:t>
            </w:r>
          </w:p>
        </w:tc>
        <w:tc>
          <w:tcPr>
            <w:tcW w:w="1801" w:type="dxa"/>
            <w:tcBorders>
              <w:top w:val="single" w:sz="8" w:space="0" w:color="000000"/>
              <w:left w:val="nil"/>
              <w:bottom w:val="single" w:sz="4" w:space="0" w:color="auto"/>
              <w:right w:val="single" w:sz="8" w:space="0" w:color="000000"/>
            </w:tcBorders>
            <w:vAlign w:val="center"/>
          </w:tcPr>
          <w:p w14:paraId="5A8EAFA8" w14:textId="77777777" w:rsidR="00F67E59" w:rsidRPr="00F35FCB" w:rsidRDefault="00F67E59" w:rsidP="00F67E59">
            <w:pPr>
              <w:spacing w:line="60" w:lineRule="atLeast"/>
              <w:jc w:val="center"/>
            </w:pPr>
            <w:r w:rsidRPr="00F35FCB">
              <w:t>Параметр</w:t>
            </w:r>
          </w:p>
        </w:tc>
        <w:tc>
          <w:tcPr>
            <w:tcW w:w="1959" w:type="dxa"/>
            <w:tcBorders>
              <w:top w:val="single" w:sz="8" w:space="0" w:color="000000"/>
              <w:left w:val="nil"/>
              <w:bottom w:val="single" w:sz="4" w:space="0" w:color="auto"/>
              <w:right w:val="single" w:sz="8" w:space="0" w:color="000000"/>
            </w:tcBorders>
            <w:vAlign w:val="center"/>
          </w:tcPr>
          <w:p w14:paraId="2EF594DA" w14:textId="77777777" w:rsidR="00F67E59" w:rsidRPr="00F35FCB" w:rsidRDefault="00F67E59" w:rsidP="00F67E59">
            <w:pPr>
              <w:spacing w:line="60" w:lineRule="atLeast"/>
              <w:jc w:val="center"/>
            </w:pPr>
            <w:r w:rsidRPr="00F35FCB">
              <w:t>Конструктивный элемент</w:t>
            </w:r>
          </w:p>
        </w:tc>
        <w:tc>
          <w:tcPr>
            <w:tcW w:w="10415" w:type="dxa"/>
            <w:gridSpan w:val="2"/>
            <w:tcBorders>
              <w:top w:val="single" w:sz="8" w:space="0" w:color="000000"/>
              <w:left w:val="nil"/>
              <w:bottom w:val="single" w:sz="4" w:space="0" w:color="auto"/>
              <w:right w:val="single" w:sz="8" w:space="0" w:color="000000"/>
            </w:tcBorders>
            <w:vAlign w:val="center"/>
          </w:tcPr>
          <w:p w14:paraId="1E5C3A5A" w14:textId="77777777" w:rsidR="00F67E59" w:rsidRPr="00F35FCB" w:rsidRDefault="00F67E59" w:rsidP="00F67E59">
            <w:pPr>
              <w:spacing w:line="60" w:lineRule="atLeast"/>
              <w:jc w:val="center"/>
            </w:pPr>
            <w:r w:rsidRPr="00F35FCB">
              <w:t>Требования</w:t>
            </w:r>
          </w:p>
        </w:tc>
      </w:tr>
      <w:tr w:rsidR="00F35FCB" w:rsidRPr="00F35FCB" w14:paraId="307A03E6" w14:textId="77777777" w:rsidTr="00F67E59">
        <w:trPr>
          <w:trHeight w:val="392"/>
        </w:trPr>
        <w:tc>
          <w:tcPr>
            <w:tcW w:w="699" w:type="dxa"/>
            <w:vMerge w:val="restart"/>
            <w:tcBorders>
              <w:top w:val="single" w:sz="4" w:space="0" w:color="auto"/>
              <w:left w:val="single" w:sz="4" w:space="0" w:color="auto"/>
              <w:bottom w:val="single" w:sz="4" w:space="0" w:color="auto"/>
              <w:right w:val="single" w:sz="4" w:space="0" w:color="auto"/>
            </w:tcBorders>
          </w:tcPr>
          <w:p w14:paraId="0B037760" w14:textId="77777777" w:rsidR="00F67E59" w:rsidRPr="00F35FCB" w:rsidRDefault="00F67E59" w:rsidP="00F67E59">
            <w:pPr>
              <w:spacing w:line="60" w:lineRule="atLeast"/>
            </w:pPr>
            <w:r w:rsidRPr="00F35FCB">
              <w:t>1</w:t>
            </w:r>
          </w:p>
        </w:tc>
        <w:tc>
          <w:tcPr>
            <w:tcW w:w="1801" w:type="dxa"/>
            <w:vMerge w:val="restart"/>
            <w:tcBorders>
              <w:top w:val="single" w:sz="4" w:space="0" w:color="auto"/>
              <w:left w:val="single" w:sz="4" w:space="0" w:color="auto"/>
              <w:bottom w:val="single" w:sz="4" w:space="0" w:color="auto"/>
              <w:right w:val="single" w:sz="4" w:space="0" w:color="auto"/>
            </w:tcBorders>
          </w:tcPr>
          <w:p w14:paraId="1F074909" w14:textId="77777777" w:rsidR="00F67E59" w:rsidRPr="00F35FCB" w:rsidRDefault="00F67E59" w:rsidP="00F67E59">
            <w:pPr>
              <w:spacing w:line="60" w:lineRule="atLeast"/>
            </w:pPr>
            <w:r w:rsidRPr="00F35FCB">
              <w:t>Требования к цветовым характеристикам зданий, строений и сооружений</w:t>
            </w:r>
          </w:p>
        </w:tc>
        <w:tc>
          <w:tcPr>
            <w:tcW w:w="1959" w:type="dxa"/>
            <w:tcBorders>
              <w:top w:val="single" w:sz="4" w:space="0" w:color="auto"/>
              <w:left w:val="single" w:sz="4" w:space="0" w:color="auto"/>
              <w:bottom w:val="single" w:sz="4" w:space="0" w:color="auto"/>
              <w:right w:val="single" w:sz="4" w:space="0" w:color="auto"/>
            </w:tcBorders>
            <w:vAlign w:val="center"/>
          </w:tcPr>
          <w:p w14:paraId="7589A9B8" w14:textId="77777777" w:rsidR="00F67E59" w:rsidRPr="00F35FCB" w:rsidRDefault="00F67E59" w:rsidP="00F67E59">
            <w:pPr>
              <w:spacing w:line="60" w:lineRule="atLeast"/>
            </w:pPr>
            <w:r w:rsidRPr="00F35FCB">
              <w:t>1.1 Стены</w:t>
            </w:r>
          </w:p>
        </w:tc>
        <w:tc>
          <w:tcPr>
            <w:tcW w:w="5170" w:type="dxa"/>
            <w:tcBorders>
              <w:top w:val="single" w:sz="4" w:space="0" w:color="auto"/>
              <w:left w:val="single" w:sz="4" w:space="0" w:color="auto"/>
              <w:bottom w:val="single" w:sz="4" w:space="0" w:color="auto"/>
              <w:right w:val="single" w:sz="4" w:space="0" w:color="auto"/>
            </w:tcBorders>
          </w:tcPr>
          <w:p w14:paraId="3D40F4AD" w14:textId="77777777" w:rsidR="00F67E59" w:rsidRPr="00F35FCB" w:rsidRDefault="00F67E59" w:rsidP="00F67E59">
            <w:pPr>
              <w:spacing w:line="60" w:lineRule="atLeast"/>
              <w:jc w:val="both"/>
            </w:pPr>
            <w:r w:rsidRPr="00F35FCB">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не более двух - в качестве дополнительных цветов и не более одного - в качестве акцентного цвета. Основной оттенок должен быть использован на большей части площади фасада, дополнительные - суммарно на меньшей части. Акцентный оттенок (при наличии) должен вводиться для обоснованного выделения архитектурных элементов здания (декоративные элементы, выступающие импосты, фрагменты стен, элементы входных групп и т.д.).</w:t>
            </w:r>
          </w:p>
          <w:p w14:paraId="7FF75BFF" w14:textId="77777777" w:rsidR="00F67E59" w:rsidRPr="00F35FCB" w:rsidRDefault="00F67E59" w:rsidP="00F67E59">
            <w:pPr>
              <w:spacing w:line="60" w:lineRule="atLeast"/>
              <w:jc w:val="both"/>
            </w:pPr>
            <w:r w:rsidRPr="00F35FCB">
              <w:t xml:space="preserve">1.1.2. Цветовое решение должно осуществляться в соответствии с разрешенными к использованию RAL: </w:t>
            </w:r>
          </w:p>
          <w:p w14:paraId="4F914CF5" w14:textId="77777777" w:rsidR="00F67E59" w:rsidRPr="00F35FCB" w:rsidRDefault="00F67E59" w:rsidP="00F67E59">
            <w:pPr>
              <w:spacing w:line="60" w:lineRule="atLeast"/>
              <w:jc w:val="both"/>
            </w:pPr>
            <w:r w:rsidRPr="00F35FCB">
              <w:t>-основные оттенки - 9010,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w:t>
            </w:r>
          </w:p>
          <w:p w14:paraId="14422EA5" w14:textId="77777777" w:rsidR="00F67E59" w:rsidRPr="00F35FCB" w:rsidRDefault="00F67E59" w:rsidP="00F67E59">
            <w:pPr>
              <w:spacing w:line="60" w:lineRule="atLeast"/>
              <w:jc w:val="both"/>
            </w:pPr>
            <w:r w:rsidRPr="00F35FCB">
              <w:t>- дополнительные оттенки - 9010,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4A042909" w14:textId="77777777" w:rsidR="00F67E59" w:rsidRPr="00F35FCB" w:rsidRDefault="00F67E59" w:rsidP="00F67E59">
            <w:pPr>
              <w:spacing w:line="60" w:lineRule="atLeast"/>
              <w:jc w:val="both"/>
            </w:pPr>
            <w:r w:rsidRPr="00F35FCB">
              <w:t>- акцентные оттенки -9010, 1002, 070 70 30, 060 70 40, 050 70 30, 280 70 10, 1020, 040 50 30, 6011, 5014, 030 40 30, 8002, 050 40 30.</w:t>
            </w:r>
          </w:p>
        </w:tc>
        <w:tc>
          <w:tcPr>
            <w:tcW w:w="5245" w:type="dxa"/>
            <w:tcBorders>
              <w:top w:val="single" w:sz="4" w:space="0" w:color="auto"/>
              <w:left w:val="single" w:sz="4" w:space="0" w:color="auto"/>
              <w:bottom w:val="single" w:sz="4" w:space="0" w:color="auto"/>
              <w:right w:val="single" w:sz="4" w:space="0" w:color="auto"/>
            </w:tcBorders>
          </w:tcPr>
          <w:p w14:paraId="1CA727D9" w14:textId="77777777" w:rsidR="00F67E59" w:rsidRPr="00F35FCB" w:rsidRDefault="00F67E59" w:rsidP="00F67E59">
            <w:pPr>
              <w:spacing w:line="60" w:lineRule="atLeast"/>
              <w:jc w:val="both"/>
            </w:pPr>
            <w:r w:rsidRPr="00F35FCB">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53B060AF" w14:textId="77777777" w:rsidR="00F67E59" w:rsidRPr="00F35FCB" w:rsidRDefault="00F67E59" w:rsidP="00F67E59">
            <w:pPr>
              <w:spacing w:line="60" w:lineRule="atLeast"/>
              <w:jc w:val="both"/>
            </w:pPr>
            <w:r w:rsidRPr="00F35FCB">
              <w:t xml:space="preserve">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w:t>
            </w:r>
          </w:p>
        </w:tc>
      </w:tr>
      <w:tr w:rsidR="00F35FCB" w:rsidRPr="00F35FCB" w14:paraId="316BEF73" w14:textId="77777777" w:rsidTr="00F67E59">
        <w:trPr>
          <w:trHeight w:val="300"/>
        </w:trPr>
        <w:tc>
          <w:tcPr>
            <w:tcW w:w="699" w:type="dxa"/>
            <w:vMerge/>
            <w:tcBorders>
              <w:top w:val="single" w:sz="4" w:space="0" w:color="auto"/>
              <w:left w:val="single" w:sz="8" w:space="0" w:color="000000"/>
              <w:bottom w:val="single" w:sz="4" w:space="0" w:color="auto"/>
              <w:right w:val="single" w:sz="8" w:space="0" w:color="000000"/>
            </w:tcBorders>
          </w:tcPr>
          <w:p w14:paraId="53F45EBA" w14:textId="77777777" w:rsidR="00F67E59" w:rsidRPr="00F35FCB" w:rsidRDefault="00F67E59" w:rsidP="00F67E59"/>
        </w:tc>
        <w:tc>
          <w:tcPr>
            <w:tcW w:w="1801" w:type="dxa"/>
            <w:vMerge/>
            <w:tcBorders>
              <w:top w:val="single" w:sz="4" w:space="0" w:color="auto"/>
              <w:left w:val="nil"/>
              <w:bottom w:val="single" w:sz="4" w:space="0" w:color="auto"/>
              <w:right w:val="single" w:sz="8" w:space="0" w:color="000000"/>
            </w:tcBorders>
          </w:tcPr>
          <w:p w14:paraId="60E2ED0B"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7CACB947" w14:textId="77777777" w:rsidR="00F67E59" w:rsidRPr="00F35FCB" w:rsidRDefault="00F67E59" w:rsidP="00F67E59">
            <w:pPr>
              <w:spacing w:line="60" w:lineRule="atLeast"/>
            </w:pPr>
            <w:r w:rsidRPr="00F35FCB">
              <w:t>1.2. Окна</w:t>
            </w:r>
          </w:p>
        </w:tc>
        <w:tc>
          <w:tcPr>
            <w:tcW w:w="5170" w:type="dxa"/>
            <w:tcBorders>
              <w:top w:val="single" w:sz="4" w:space="0" w:color="auto"/>
              <w:left w:val="nil"/>
              <w:bottom w:val="single" w:sz="4" w:space="0" w:color="auto"/>
              <w:right w:val="single" w:sz="8" w:space="0" w:color="000000"/>
            </w:tcBorders>
          </w:tcPr>
          <w:p w14:paraId="094CC36B" w14:textId="77777777" w:rsidR="00F67E59" w:rsidRPr="00F35FCB" w:rsidRDefault="00F67E59" w:rsidP="00F67E59">
            <w:pPr>
              <w:spacing w:line="60" w:lineRule="atLeast"/>
              <w:jc w:val="both"/>
            </w:pPr>
            <w:r w:rsidRPr="00F35FCB">
              <w:t>1.2.1. Цветовое решение должно осуществляться в соответствии с разрешенными к использованию RAL: 9010, 1002, 7010, 7011, 7024, 7026, 820-5, 7021, 8014, 9005.</w:t>
            </w:r>
          </w:p>
        </w:tc>
        <w:tc>
          <w:tcPr>
            <w:tcW w:w="5245" w:type="dxa"/>
            <w:tcBorders>
              <w:top w:val="single" w:sz="4" w:space="0" w:color="auto"/>
              <w:left w:val="nil"/>
              <w:bottom w:val="single" w:sz="4" w:space="0" w:color="auto"/>
              <w:right w:val="single" w:sz="8" w:space="0" w:color="000000"/>
            </w:tcBorders>
          </w:tcPr>
          <w:p w14:paraId="60F1A5A1" w14:textId="77777777" w:rsidR="00F67E59" w:rsidRPr="00F35FCB" w:rsidRDefault="00F67E59" w:rsidP="00F67E59">
            <w:pPr>
              <w:spacing w:line="60" w:lineRule="atLeast"/>
              <w:jc w:val="both"/>
            </w:pPr>
            <w:r w:rsidRPr="00F35FCB">
              <w:t>1.2.2. Все элементы окон (за исключением стекла) должны выполняться в едином цветовом решении.</w:t>
            </w:r>
          </w:p>
        </w:tc>
      </w:tr>
      <w:tr w:rsidR="00F35FCB" w:rsidRPr="00F35FCB" w14:paraId="49A20322" w14:textId="77777777" w:rsidTr="00F67E59">
        <w:trPr>
          <w:trHeight w:val="150"/>
        </w:trPr>
        <w:tc>
          <w:tcPr>
            <w:tcW w:w="699" w:type="dxa"/>
            <w:vMerge/>
            <w:tcBorders>
              <w:top w:val="single" w:sz="4" w:space="0" w:color="auto"/>
              <w:left w:val="single" w:sz="4" w:space="0" w:color="auto"/>
              <w:bottom w:val="single" w:sz="4" w:space="0" w:color="auto"/>
              <w:right w:val="single" w:sz="4" w:space="0" w:color="auto"/>
            </w:tcBorders>
          </w:tcPr>
          <w:p w14:paraId="14CDE014"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391A15D0"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38C3AF65" w14:textId="77777777" w:rsidR="00F67E59" w:rsidRPr="00F35FCB" w:rsidRDefault="00F67E59" w:rsidP="00F67E59">
            <w:pPr>
              <w:spacing w:line="60" w:lineRule="atLeast"/>
            </w:pPr>
            <w:r w:rsidRPr="00F35FCB">
              <w:t>1.3. Остекление</w:t>
            </w:r>
          </w:p>
        </w:tc>
        <w:tc>
          <w:tcPr>
            <w:tcW w:w="5170" w:type="dxa"/>
            <w:tcBorders>
              <w:top w:val="single" w:sz="4" w:space="0" w:color="auto"/>
              <w:left w:val="single" w:sz="4" w:space="0" w:color="auto"/>
              <w:bottom w:val="single" w:sz="4" w:space="0" w:color="auto"/>
              <w:right w:val="single" w:sz="4" w:space="0" w:color="auto"/>
            </w:tcBorders>
          </w:tcPr>
          <w:p w14:paraId="462C7F92" w14:textId="77777777" w:rsidR="00F67E59" w:rsidRPr="00F35FCB" w:rsidRDefault="00F67E59" w:rsidP="00F67E59">
            <w:pPr>
              <w:spacing w:line="60" w:lineRule="atLeast"/>
              <w:jc w:val="both"/>
            </w:pPr>
            <w:r w:rsidRPr="00F35FCB">
              <w:t xml:space="preserve">1.3.1. Не допускается использование цветного (тонированного в массе), не просматриваемого зеркального остекления. </w:t>
            </w:r>
          </w:p>
          <w:p w14:paraId="3426E1A0" w14:textId="77777777" w:rsidR="00F67E59" w:rsidRPr="00F35FCB" w:rsidRDefault="00F67E59" w:rsidP="00F67E59">
            <w:pPr>
              <w:spacing w:line="60" w:lineRule="atLeast"/>
              <w:jc w:val="both"/>
            </w:pPr>
            <w:r w:rsidRPr="00F35FCB">
              <w:t>1.3.2. Цветовое решение должно осуществляться в нейтральных* и серых оттенках стекла.**</w:t>
            </w:r>
          </w:p>
        </w:tc>
        <w:tc>
          <w:tcPr>
            <w:tcW w:w="5245" w:type="dxa"/>
            <w:tcBorders>
              <w:top w:val="single" w:sz="4" w:space="0" w:color="auto"/>
              <w:left w:val="single" w:sz="4" w:space="0" w:color="auto"/>
              <w:bottom w:val="single" w:sz="4" w:space="0" w:color="auto"/>
              <w:right w:val="single" w:sz="4" w:space="0" w:color="auto"/>
            </w:tcBorders>
          </w:tcPr>
          <w:p w14:paraId="52AA8BF1" w14:textId="77777777" w:rsidR="00F67E59" w:rsidRPr="00F35FCB" w:rsidRDefault="00F67E59" w:rsidP="00F67E59">
            <w:pPr>
              <w:spacing w:line="60" w:lineRule="atLeast"/>
            </w:pPr>
            <w:r w:rsidRPr="00F35FCB">
              <w:t xml:space="preserve">*Нейтральный оттенок стекла – это стекло с максимальной прозрачностью, без искажения цвета. </w:t>
            </w:r>
          </w:p>
          <w:p w14:paraId="73C78E10" w14:textId="77777777" w:rsidR="00F67E59" w:rsidRPr="00F35FCB" w:rsidRDefault="00F67E59" w:rsidP="00F67E59">
            <w:pPr>
              <w:spacing w:line="60" w:lineRule="atLeast"/>
            </w:pPr>
            <w:r w:rsidRPr="00F35FCB">
              <w:t>**Серые оттенки стекла необходимо подобрать с учетом каталога производителя.</w:t>
            </w:r>
          </w:p>
        </w:tc>
      </w:tr>
      <w:tr w:rsidR="00F35FCB" w:rsidRPr="00F35FCB" w14:paraId="238A4395" w14:textId="77777777" w:rsidTr="00F67E59">
        <w:trPr>
          <w:trHeight w:val="258"/>
        </w:trPr>
        <w:tc>
          <w:tcPr>
            <w:tcW w:w="699" w:type="dxa"/>
            <w:vMerge/>
            <w:tcBorders>
              <w:top w:val="single" w:sz="4" w:space="0" w:color="auto"/>
              <w:left w:val="single" w:sz="8" w:space="0" w:color="000000"/>
              <w:bottom w:val="single" w:sz="8" w:space="0" w:color="000000"/>
              <w:right w:val="single" w:sz="8" w:space="0" w:color="000000"/>
            </w:tcBorders>
          </w:tcPr>
          <w:p w14:paraId="675F0AFD" w14:textId="77777777" w:rsidR="00F67E59" w:rsidRPr="00F35FCB" w:rsidRDefault="00F67E59" w:rsidP="00F67E59"/>
        </w:tc>
        <w:tc>
          <w:tcPr>
            <w:tcW w:w="1801" w:type="dxa"/>
            <w:vMerge/>
            <w:tcBorders>
              <w:top w:val="single" w:sz="4" w:space="0" w:color="auto"/>
              <w:left w:val="nil"/>
              <w:bottom w:val="single" w:sz="8" w:space="0" w:color="000000"/>
              <w:right w:val="single" w:sz="8" w:space="0" w:color="000000"/>
            </w:tcBorders>
          </w:tcPr>
          <w:p w14:paraId="44356B5E"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5064DEB9" w14:textId="77777777" w:rsidR="00F67E59" w:rsidRPr="00F35FCB" w:rsidRDefault="00F67E59" w:rsidP="00F67E59">
            <w:pPr>
              <w:spacing w:line="60" w:lineRule="atLeast"/>
            </w:pPr>
            <w:r w:rsidRPr="00F35FCB">
              <w:t>1.4. Цоколь</w:t>
            </w:r>
          </w:p>
        </w:tc>
        <w:tc>
          <w:tcPr>
            <w:tcW w:w="5170" w:type="dxa"/>
            <w:tcBorders>
              <w:top w:val="single" w:sz="4" w:space="0" w:color="auto"/>
              <w:left w:val="nil"/>
              <w:bottom w:val="single" w:sz="8" w:space="0" w:color="000000"/>
              <w:right w:val="single" w:sz="8" w:space="0" w:color="000000"/>
            </w:tcBorders>
          </w:tcPr>
          <w:p w14:paraId="48C1366C" w14:textId="77777777" w:rsidR="00F67E59" w:rsidRPr="00F35FCB" w:rsidRDefault="00F67E59" w:rsidP="00F67E59">
            <w:pPr>
              <w:spacing w:line="60" w:lineRule="atLeast"/>
              <w:jc w:val="both"/>
            </w:pPr>
            <w:r w:rsidRPr="00F35FCB">
              <w:t>1.4.1. Предусмотреть цветовое решение, соответствующее одному из колеров элементов здания (стен, перекрытий, элементов окон, ограждений).</w:t>
            </w:r>
          </w:p>
          <w:p w14:paraId="3751B78F" w14:textId="77777777" w:rsidR="00F67E59" w:rsidRPr="00F35FCB" w:rsidRDefault="00F67E59" w:rsidP="00F67E59">
            <w:pPr>
              <w:spacing w:line="60" w:lineRule="atLeast"/>
              <w:jc w:val="both"/>
            </w:pPr>
            <w:r w:rsidRPr="00F35FCB">
              <w:t>1.4.2. Цветовое решение должно осуществляться в соответствии с разрешенными к использованию RAL: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tc>
        <w:tc>
          <w:tcPr>
            <w:tcW w:w="5245" w:type="dxa"/>
            <w:tcBorders>
              <w:top w:val="single" w:sz="4" w:space="0" w:color="auto"/>
              <w:left w:val="nil"/>
              <w:bottom w:val="single" w:sz="8" w:space="0" w:color="000000"/>
              <w:right w:val="single" w:sz="8" w:space="0" w:color="000000"/>
            </w:tcBorders>
          </w:tcPr>
          <w:p w14:paraId="54FBB91F" w14:textId="77777777" w:rsidR="00F67E59" w:rsidRPr="00F35FCB" w:rsidRDefault="00F67E59" w:rsidP="00F67E59">
            <w:pPr>
              <w:spacing w:line="60" w:lineRule="atLeast"/>
              <w:jc w:val="both"/>
            </w:pPr>
            <w:r w:rsidRPr="00F35FCB">
              <w:t xml:space="preserve">1.4.3 При подборе материалов неоднородной текстуры (натуральных - кирпич, гранит и т.д.,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   </w:t>
            </w:r>
          </w:p>
          <w:p w14:paraId="57F9C1BD" w14:textId="77777777" w:rsidR="00F67E59" w:rsidRPr="00F35FCB" w:rsidRDefault="00F67E59" w:rsidP="00F67E59">
            <w:pPr>
              <w:spacing w:line="60" w:lineRule="atLeast"/>
              <w:jc w:val="both"/>
            </w:pPr>
            <w:r w:rsidRPr="00F35FCB">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F35FCB" w:rsidRPr="00F35FCB" w14:paraId="3424E98B" w14:textId="77777777" w:rsidTr="00F67E59">
        <w:trPr>
          <w:trHeight w:val="330"/>
        </w:trPr>
        <w:tc>
          <w:tcPr>
            <w:tcW w:w="699" w:type="dxa"/>
            <w:vMerge/>
            <w:tcBorders>
              <w:top w:val="nil"/>
              <w:left w:val="single" w:sz="8" w:space="0" w:color="000000"/>
              <w:bottom w:val="single" w:sz="4" w:space="0" w:color="auto"/>
              <w:right w:val="single" w:sz="8" w:space="0" w:color="000000"/>
            </w:tcBorders>
          </w:tcPr>
          <w:p w14:paraId="0A4F6F64" w14:textId="77777777" w:rsidR="00F67E59" w:rsidRPr="00F35FCB" w:rsidRDefault="00F67E59" w:rsidP="00F67E59"/>
        </w:tc>
        <w:tc>
          <w:tcPr>
            <w:tcW w:w="1801" w:type="dxa"/>
            <w:vMerge/>
            <w:tcBorders>
              <w:top w:val="nil"/>
              <w:left w:val="nil"/>
              <w:bottom w:val="single" w:sz="4" w:space="0" w:color="auto"/>
              <w:right w:val="single" w:sz="8" w:space="0" w:color="000000"/>
            </w:tcBorders>
          </w:tcPr>
          <w:p w14:paraId="24711503" w14:textId="77777777" w:rsidR="00F67E59" w:rsidRPr="00F35FCB" w:rsidRDefault="00F67E59" w:rsidP="00F67E59"/>
        </w:tc>
        <w:tc>
          <w:tcPr>
            <w:tcW w:w="1959" w:type="dxa"/>
            <w:tcBorders>
              <w:top w:val="nil"/>
              <w:left w:val="nil"/>
              <w:bottom w:val="single" w:sz="4" w:space="0" w:color="auto"/>
              <w:right w:val="single" w:sz="8" w:space="0" w:color="000000"/>
            </w:tcBorders>
            <w:vAlign w:val="center"/>
          </w:tcPr>
          <w:p w14:paraId="213FEB15" w14:textId="77777777" w:rsidR="00F67E59" w:rsidRPr="00F35FCB" w:rsidRDefault="00F67E59" w:rsidP="00F67E59">
            <w:pPr>
              <w:spacing w:line="60" w:lineRule="atLeast"/>
            </w:pPr>
            <w:r w:rsidRPr="00F35FCB">
              <w:t>1.5. Кровля</w:t>
            </w:r>
          </w:p>
        </w:tc>
        <w:tc>
          <w:tcPr>
            <w:tcW w:w="5170" w:type="dxa"/>
            <w:tcBorders>
              <w:top w:val="nil"/>
              <w:left w:val="nil"/>
              <w:bottom w:val="single" w:sz="4" w:space="0" w:color="auto"/>
              <w:right w:val="single" w:sz="8" w:space="0" w:color="000000"/>
            </w:tcBorders>
          </w:tcPr>
          <w:p w14:paraId="2C2A5A0C" w14:textId="77777777" w:rsidR="00F67E59" w:rsidRPr="00F35FCB" w:rsidRDefault="00F67E59" w:rsidP="00F67E59">
            <w:pPr>
              <w:spacing w:line="60" w:lineRule="atLeast"/>
              <w:jc w:val="both"/>
            </w:pPr>
            <w:r w:rsidRPr="00F35FCB">
              <w:t xml:space="preserve">1.5.1. Цветовое решение должно осуществляться в соответствии с разрешенными к использованию RAL: 7045, 820-5, 7024, 8028, 8011, 7021. </w:t>
            </w:r>
          </w:p>
        </w:tc>
        <w:tc>
          <w:tcPr>
            <w:tcW w:w="5245" w:type="dxa"/>
            <w:tcBorders>
              <w:top w:val="nil"/>
              <w:left w:val="nil"/>
              <w:bottom w:val="single" w:sz="4" w:space="0" w:color="auto"/>
              <w:right w:val="single" w:sz="8" w:space="0" w:color="000000"/>
            </w:tcBorders>
          </w:tcPr>
          <w:p w14:paraId="6FCD5AE5" w14:textId="77777777" w:rsidR="00F67E59" w:rsidRPr="00F35FCB" w:rsidRDefault="00F67E59" w:rsidP="00F67E59">
            <w:pPr>
              <w:spacing w:line="60" w:lineRule="atLeast"/>
              <w:jc w:val="both"/>
            </w:pPr>
            <w:r w:rsidRPr="00F35FCB">
              <w:t>1.5.2. Все элементы кровли, за исключением функциональных элементов эксплуатируемой кровли (озеленение, детские площадки, террасы и др.), должны выполняться в едином цветовом решении.</w:t>
            </w:r>
          </w:p>
        </w:tc>
      </w:tr>
      <w:tr w:rsidR="00F35FCB" w:rsidRPr="00F35FCB" w14:paraId="35C76787" w14:textId="77777777" w:rsidTr="00F67E59">
        <w:trPr>
          <w:trHeight w:val="330"/>
        </w:trPr>
        <w:tc>
          <w:tcPr>
            <w:tcW w:w="699" w:type="dxa"/>
            <w:vMerge/>
            <w:tcBorders>
              <w:top w:val="single" w:sz="4" w:space="0" w:color="auto"/>
              <w:left w:val="single" w:sz="4" w:space="0" w:color="auto"/>
              <w:bottom w:val="single" w:sz="4" w:space="0" w:color="auto"/>
              <w:right w:val="single" w:sz="4" w:space="0" w:color="auto"/>
            </w:tcBorders>
          </w:tcPr>
          <w:p w14:paraId="07205822"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7EE1D3A2"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3880F267" w14:textId="77777777" w:rsidR="00F67E59" w:rsidRPr="00F35FCB" w:rsidRDefault="00F67E59" w:rsidP="00F67E59">
            <w:pPr>
              <w:spacing w:line="60" w:lineRule="atLeast"/>
            </w:pPr>
            <w:r w:rsidRPr="00F35FCB">
              <w:t>1.6. Элементы входных групп</w:t>
            </w:r>
          </w:p>
        </w:tc>
        <w:tc>
          <w:tcPr>
            <w:tcW w:w="5170" w:type="dxa"/>
            <w:tcBorders>
              <w:top w:val="single" w:sz="4" w:space="0" w:color="auto"/>
              <w:left w:val="single" w:sz="4" w:space="0" w:color="auto"/>
              <w:bottom w:val="single" w:sz="4" w:space="0" w:color="auto"/>
              <w:right w:val="single" w:sz="4" w:space="0" w:color="auto"/>
            </w:tcBorders>
          </w:tcPr>
          <w:p w14:paraId="45E01955" w14:textId="77777777" w:rsidR="00F67E59" w:rsidRPr="00F35FCB" w:rsidRDefault="00F67E59" w:rsidP="00F67E59">
            <w:pPr>
              <w:spacing w:line="60" w:lineRule="atLeast"/>
              <w:jc w:val="both"/>
            </w:pPr>
            <w:r w:rsidRPr="00F35FCB">
              <w:t>1.6.1.  Цветовое решение должно осуществляться в соответствии с разрешенными к использованию RAL: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tc>
        <w:tc>
          <w:tcPr>
            <w:tcW w:w="5245" w:type="dxa"/>
            <w:tcBorders>
              <w:top w:val="single" w:sz="4" w:space="0" w:color="auto"/>
              <w:left w:val="single" w:sz="4" w:space="0" w:color="auto"/>
              <w:bottom w:val="single" w:sz="4" w:space="0" w:color="auto"/>
              <w:right w:val="single" w:sz="4" w:space="0" w:color="auto"/>
            </w:tcBorders>
          </w:tcPr>
          <w:p w14:paraId="4138A965" w14:textId="77777777" w:rsidR="00F67E59" w:rsidRPr="00F35FCB" w:rsidRDefault="00F67E59" w:rsidP="00F67E59">
            <w:pPr>
              <w:spacing w:line="60" w:lineRule="atLeast"/>
              <w:ind w:left="-77"/>
              <w:jc w:val="both"/>
            </w:pPr>
            <w:r w:rsidRPr="00F35FCB">
              <w:t>1.6.2. При подборе материалов неоднородной текстуры (натуральных - кирпич, гранит,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F35FCB" w:rsidRPr="00F35FCB" w14:paraId="4476E0E8" w14:textId="77777777" w:rsidTr="00F67E59">
        <w:trPr>
          <w:trHeight w:val="330"/>
        </w:trPr>
        <w:tc>
          <w:tcPr>
            <w:tcW w:w="699" w:type="dxa"/>
            <w:vMerge/>
            <w:tcBorders>
              <w:top w:val="single" w:sz="4" w:space="0" w:color="auto"/>
              <w:left w:val="single" w:sz="8" w:space="0" w:color="000000"/>
              <w:bottom w:val="single" w:sz="4" w:space="0" w:color="auto"/>
              <w:right w:val="single" w:sz="8" w:space="0" w:color="000000"/>
            </w:tcBorders>
          </w:tcPr>
          <w:p w14:paraId="3DDB65BC" w14:textId="77777777" w:rsidR="00F67E59" w:rsidRPr="00F35FCB" w:rsidRDefault="00F67E59" w:rsidP="00F67E59"/>
        </w:tc>
        <w:tc>
          <w:tcPr>
            <w:tcW w:w="1801" w:type="dxa"/>
            <w:vMerge/>
            <w:tcBorders>
              <w:top w:val="single" w:sz="4" w:space="0" w:color="auto"/>
              <w:left w:val="nil"/>
              <w:bottom w:val="single" w:sz="4" w:space="0" w:color="auto"/>
              <w:right w:val="single" w:sz="8" w:space="0" w:color="000000"/>
            </w:tcBorders>
          </w:tcPr>
          <w:p w14:paraId="24DA9FE9"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7235737A" w14:textId="77777777" w:rsidR="00F67E59" w:rsidRPr="00F35FCB" w:rsidRDefault="00F67E59" w:rsidP="00F67E59">
            <w:pPr>
              <w:spacing w:line="60" w:lineRule="atLeast"/>
            </w:pPr>
            <w:r w:rsidRPr="00F35FCB">
              <w:t>1.7. Ограждения</w:t>
            </w:r>
          </w:p>
        </w:tc>
        <w:tc>
          <w:tcPr>
            <w:tcW w:w="5170" w:type="dxa"/>
            <w:tcBorders>
              <w:top w:val="single" w:sz="4" w:space="0" w:color="auto"/>
              <w:left w:val="nil"/>
              <w:bottom w:val="single" w:sz="4" w:space="0" w:color="auto"/>
              <w:right w:val="single" w:sz="8" w:space="0" w:color="000000"/>
            </w:tcBorders>
          </w:tcPr>
          <w:p w14:paraId="079BF441" w14:textId="77777777" w:rsidR="00F67E59" w:rsidRPr="00F35FCB" w:rsidRDefault="00F67E59" w:rsidP="00F67E59">
            <w:pPr>
              <w:spacing w:line="60" w:lineRule="atLeast"/>
              <w:jc w:val="both"/>
            </w:pPr>
            <w:r w:rsidRPr="00F35FCB">
              <w:t>1.7.1. В ограждениях балконов,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04F60881" w14:textId="77777777" w:rsidR="00F67E59" w:rsidRPr="00F35FCB" w:rsidRDefault="00F67E59" w:rsidP="00F67E59">
            <w:pPr>
              <w:spacing w:line="60" w:lineRule="atLeast"/>
              <w:jc w:val="both"/>
            </w:pPr>
            <w:r w:rsidRPr="00F35FCB">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6DB0FAC0" w14:textId="77777777" w:rsidR="00F67E59" w:rsidRPr="00F35FCB" w:rsidRDefault="00F67E59" w:rsidP="00F67E59">
            <w:pPr>
              <w:spacing w:line="60" w:lineRule="atLeast"/>
              <w:jc w:val="both"/>
            </w:pPr>
            <w:r w:rsidRPr="00F35FCB">
              <w:t xml:space="preserve">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 </w:t>
            </w:r>
          </w:p>
        </w:tc>
        <w:tc>
          <w:tcPr>
            <w:tcW w:w="5245" w:type="dxa"/>
            <w:tcBorders>
              <w:top w:val="single" w:sz="4" w:space="0" w:color="auto"/>
              <w:left w:val="nil"/>
              <w:bottom w:val="single" w:sz="4" w:space="0" w:color="auto"/>
              <w:right w:val="single" w:sz="8" w:space="0" w:color="000000"/>
            </w:tcBorders>
          </w:tcPr>
          <w:p w14:paraId="3990994D" w14:textId="77777777" w:rsidR="00F67E59" w:rsidRPr="00F35FCB" w:rsidRDefault="00F67E59" w:rsidP="00F67E59">
            <w:pPr>
              <w:spacing w:line="60" w:lineRule="atLeast"/>
              <w:ind w:left="-77"/>
              <w:jc w:val="both"/>
            </w:pPr>
            <w:r w:rsidRPr="00F35FCB">
              <w:t xml:space="preserve">1.7.4. Цветовое решение ограждений, выполненных из стекла, должно осуществляться в нейтральных* и серых оттенках.** </w:t>
            </w:r>
          </w:p>
          <w:p w14:paraId="7B55FB0E" w14:textId="77777777" w:rsidR="00F67E59" w:rsidRPr="00F35FCB" w:rsidRDefault="00F67E59" w:rsidP="00F67E59">
            <w:pPr>
              <w:spacing w:line="60" w:lineRule="atLeast"/>
            </w:pPr>
            <w:r w:rsidRPr="00F35FCB">
              <w:t xml:space="preserve">*Нейтральный оттенок стекла – это стекло с максимальной прозрачностью, без искажения цвета. </w:t>
            </w:r>
          </w:p>
          <w:p w14:paraId="2C8D515B" w14:textId="77777777" w:rsidR="00F67E59" w:rsidRPr="00F35FCB" w:rsidRDefault="00F67E59" w:rsidP="00F67E59">
            <w:pPr>
              <w:spacing w:line="60" w:lineRule="atLeast"/>
            </w:pPr>
            <w:r w:rsidRPr="00F35FCB">
              <w:t>**Серые оттенки стекла необходимо подобрать с учетом каталога производителя.</w:t>
            </w:r>
          </w:p>
        </w:tc>
      </w:tr>
      <w:tr w:rsidR="00F35FCB" w:rsidRPr="00F35FCB" w14:paraId="21131FDB" w14:textId="77777777" w:rsidTr="00F67E59">
        <w:trPr>
          <w:trHeight w:val="998"/>
        </w:trPr>
        <w:tc>
          <w:tcPr>
            <w:tcW w:w="699" w:type="dxa"/>
            <w:vMerge w:val="restart"/>
            <w:tcBorders>
              <w:top w:val="single" w:sz="4" w:space="0" w:color="auto"/>
              <w:left w:val="single" w:sz="4" w:space="0" w:color="auto"/>
              <w:bottom w:val="single" w:sz="4" w:space="0" w:color="auto"/>
              <w:right w:val="single" w:sz="4" w:space="0" w:color="auto"/>
            </w:tcBorders>
          </w:tcPr>
          <w:p w14:paraId="1F9EFDBF" w14:textId="77777777" w:rsidR="00F67E59" w:rsidRPr="00F35FCB" w:rsidRDefault="00F67E59" w:rsidP="00F67E59">
            <w:pPr>
              <w:spacing w:line="60" w:lineRule="atLeast"/>
            </w:pPr>
            <w:r w:rsidRPr="00F35FCB">
              <w:t>2</w:t>
            </w:r>
          </w:p>
        </w:tc>
        <w:tc>
          <w:tcPr>
            <w:tcW w:w="1801" w:type="dxa"/>
            <w:vMerge w:val="restart"/>
            <w:tcBorders>
              <w:top w:val="single" w:sz="4" w:space="0" w:color="auto"/>
              <w:left w:val="single" w:sz="4" w:space="0" w:color="auto"/>
              <w:bottom w:val="single" w:sz="4" w:space="0" w:color="auto"/>
              <w:right w:val="single" w:sz="4" w:space="0" w:color="auto"/>
            </w:tcBorders>
          </w:tcPr>
          <w:p w14:paraId="31795D95" w14:textId="77777777" w:rsidR="00F67E59" w:rsidRPr="00F35FCB" w:rsidRDefault="00F67E59" w:rsidP="00F67E59">
            <w:pPr>
              <w:spacing w:line="60" w:lineRule="atLeast"/>
            </w:pPr>
            <w:r w:rsidRPr="00F35FCB">
              <w:t>Требования к отделочным материалам фасадов зданий, строений и сооружений</w:t>
            </w:r>
          </w:p>
        </w:tc>
        <w:tc>
          <w:tcPr>
            <w:tcW w:w="1959" w:type="dxa"/>
            <w:tcBorders>
              <w:top w:val="single" w:sz="4" w:space="0" w:color="auto"/>
              <w:left w:val="single" w:sz="4" w:space="0" w:color="auto"/>
              <w:bottom w:val="single" w:sz="4" w:space="0" w:color="auto"/>
              <w:right w:val="single" w:sz="4" w:space="0" w:color="auto"/>
            </w:tcBorders>
            <w:vAlign w:val="center"/>
          </w:tcPr>
          <w:p w14:paraId="1807E4C3" w14:textId="77777777" w:rsidR="00F67E59" w:rsidRPr="00F35FCB" w:rsidRDefault="00F67E59" w:rsidP="00F67E59">
            <w:pPr>
              <w:spacing w:line="60" w:lineRule="atLeast"/>
            </w:pPr>
            <w:r w:rsidRPr="00F35FCB">
              <w:t>2.1. Стены</w:t>
            </w:r>
          </w:p>
        </w:tc>
        <w:tc>
          <w:tcPr>
            <w:tcW w:w="5170" w:type="dxa"/>
            <w:tcBorders>
              <w:top w:val="single" w:sz="4" w:space="0" w:color="auto"/>
              <w:left w:val="single" w:sz="4" w:space="0" w:color="auto"/>
              <w:bottom w:val="single" w:sz="4" w:space="0" w:color="auto"/>
              <w:right w:val="single" w:sz="4" w:space="0" w:color="auto"/>
            </w:tcBorders>
          </w:tcPr>
          <w:p w14:paraId="01DFD932" w14:textId="77777777" w:rsidR="00F67E59" w:rsidRPr="00F35FCB" w:rsidRDefault="00F67E59" w:rsidP="00F67E59">
            <w:pPr>
              <w:spacing w:line="60" w:lineRule="atLeast"/>
              <w:jc w:val="both"/>
            </w:pPr>
            <w:r w:rsidRPr="00F35FCB">
              <w:t>2.1.1. При использовании двух и более типов материалов (за исключением стекла)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фасада.</w:t>
            </w:r>
          </w:p>
          <w:p w14:paraId="039C0A2A" w14:textId="77777777" w:rsidR="00F67E59" w:rsidRPr="00F35FCB" w:rsidRDefault="00F67E59" w:rsidP="00F67E59">
            <w:pPr>
              <w:spacing w:line="60" w:lineRule="atLeast"/>
              <w:jc w:val="both"/>
            </w:pPr>
            <w:r w:rsidRPr="00F35FCB">
              <w:t xml:space="preserve">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  </w:t>
            </w:r>
          </w:p>
          <w:p w14:paraId="143EAD2D" w14:textId="77777777" w:rsidR="00F67E59" w:rsidRPr="00F35FCB" w:rsidRDefault="00F67E59" w:rsidP="00F67E59">
            <w:pPr>
              <w:spacing w:line="60" w:lineRule="atLeast"/>
              <w:jc w:val="both"/>
            </w:pPr>
            <w:r w:rsidRPr="00F35FCB">
              <w:t>2.1.3. Материалы с глянцевой поверхностью (за исключением стекла) должны применяться на меньшей части площади фасада.</w:t>
            </w:r>
          </w:p>
          <w:p w14:paraId="43865F7F" w14:textId="77777777" w:rsidR="00F67E59" w:rsidRPr="00F35FCB" w:rsidRDefault="00F67E59" w:rsidP="00F67E59">
            <w:pPr>
              <w:spacing w:line="60" w:lineRule="atLeast"/>
              <w:jc w:val="both"/>
            </w:pPr>
            <w:r w:rsidRPr="00F35FCB">
              <w:t>2.1.4. Материалы, имитирующие натуральные, должны соответствовать им по фактуре.</w:t>
            </w:r>
          </w:p>
        </w:tc>
        <w:tc>
          <w:tcPr>
            <w:tcW w:w="5245" w:type="dxa"/>
            <w:tcBorders>
              <w:top w:val="single" w:sz="4" w:space="0" w:color="auto"/>
              <w:left w:val="single" w:sz="4" w:space="0" w:color="auto"/>
              <w:bottom w:val="single" w:sz="4" w:space="0" w:color="auto"/>
              <w:right w:val="single" w:sz="4" w:space="0" w:color="auto"/>
            </w:tcBorders>
          </w:tcPr>
          <w:p w14:paraId="150A52A9" w14:textId="77777777" w:rsidR="00F67E59" w:rsidRPr="00F35FCB" w:rsidRDefault="00F67E59" w:rsidP="00F67E59">
            <w:pPr>
              <w:spacing w:line="60" w:lineRule="atLeast"/>
              <w:ind w:left="-77"/>
              <w:jc w:val="both"/>
            </w:pPr>
            <w:r w:rsidRPr="00F35FCB">
              <w:t>2.1.5. Не допускается окраска поверхностей, облицованных натуральным камнем.</w:t>
            </w:r>
          </w:p>
          <w:p w14:paraId="4811CC26" w14:textId="77777777" w:rsidR="00F67E59" w:rsidRPr="00F35FCB" w:rsidRDefault="00F67E59" w:rsidP="00F67E59">
            <w:pPr>
              <w:spacing w:line="60" w:lineRule="atLeast"/>
              <w:jc w:val="both"/>
            </w:pPr>
            <w:r w:rsidRPr="00F35FCB">
              <w:t>2.1.6. Допускается использовать отличающиеся друг от друга решения для главных и второстепенных фасадов. Решения главного фасада должны дублироваться на второстепенных на глубину не менее 10 метров от грани их стыковки. Основной цвет второстепенного фасада должен соответствовать основному цвету главного фасада.</w:t>
            </w:r>
          </w:p>
          <w:p w14:paraId="6DD1B4D4" w14:textId="77777777" w:rsidR="00F67E59" w:rsidRPr="00F35FCB" w:rsidRDefault="00F67E59" w:rsidP="00F67E59">
            <w:pPr>
              <w:spacing w:line="60" w:lineRule="atLeast"/>
              <w:jc w:val="both"/>
            </w:pPr>
            <w:r w:rsidRPr="00F35FCB">
              <w:t>2.1.7.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 глянцевые керамогранитные плиты.</w:t>
            </w:r>
          </w:p>
        </w:tc>
      </w:tr>
      <w:tr w:rsidR="00F35FCB" w:rsidRPr="00F35FCB" w14:paraId="6E4AE6DC" w14:textId="77777777" w:rsidTr="00F67E59">
        <w:trPr>
          <w:trHeight w:val="375"/>
        </w:trPr>
        <w:tc>
          <w:tcPr>
            <w:tcW w:w="699" w:type="dxa"/>
            <w:vMerge/>
            <w:tcBorders>
              <w:top w:val="single" w:sz="4" w:space="0" w:color="auto"/>
              <w:left w:val="single" w:sz="8" w:space="0" w:color="000000"/>
              <w:bottom w:val="single" w:sz="8" w:space="0" w:color="000000"/>
              <w:right w:val="single" w:sz="8" w:space="0" w:color="000000"/>
            </w:tcBorders>
          </w:tcPr>
          <w:p w14:paraId="75B9CB54" w14:textId="77777777" w:rsidR="00F67E59" w:rsidRPr="00F35FCB" w:rsidRDefault="00F67E59" w:rsidP="00F67E59"/>
        </w:tc>
        <w:tc>
          <w:tcPr>
            <w:tcW w:w="1801" w:type="dxa"/>
            <w:vMerge/>
            <w:tcBorders>
              <w:top w:val="single" w:sz="4" w:space="0" w:color="auto"/>
              <w:left w:val="nil"/>
              <w:bottom w:val="single" w:sz="8" w:space="0" w:color="000000"/>
              <w:right w:val="single" w:sz="8" w:space="0" w:color="000000"/>
            </w:tcBorders>
          </w:tcPr>
          <w:p w14:paraId="73BA4D40"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4D327447" w14:textId="77777777" w:rsidR="00F67E59" w:rsidRPr="00F35FCB" w:rsidRDefault="00F67E59" w:rsidP="00F67E59">
            <w:pPr>
              <w:spacing w:line="60" w:lineRule="atLeast"/>
            </w:pPr>
            <w:r w:rsidRPr="00F35FCB">
              <w:t>2.2. Окна</w:t>
            </w:r>
          </w:p>
        </w:tc>
        <w:tc>
          <w:tcPr>
            <w:tcW w:w="5170" w:type="dxa"/>
            <w:tcBorders>
              <w:top w:val="single" w:sz="4" w:space="0" w:color="auto"/>
              <w:left w:val="nil"/>
              <w:bottom w:val="single" w:sz="8" w:space="0" w:color="000000"/>
              <w:right w:val="single" w:sz="8" w:space="0" w:color="000000"/>
            </w:tcBorders>
          </w:tcPr>
          <w:p w14:paraId="23A3B484" w14:textId="77777777" w:rsidR="00F67E59" w:rsidRPr="00F35FCB" w:rsidRDefault="00F67E59" w:rsidP="00F67E59">
            <w:pPr>
              <w:spacing w:line="60" w:lineRule="atLeast"/>
              <w:jc w:val="both"/>
            </w:pPr>
            <w:r w:rsidRPr="00F35FCB">
              <w:t xml:space="preserve">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 </w:t>
            </w:r>
          </w:p>
        </w:tc>
        <w:tc>
          <w:tcPr>
            <w:tcW w:w="5245" w:type="dxa"/>
            <w:tcBorders>
              <w:top w:val="single" w:sz="4" w:space="0" w:color="auto"/>
              <w:left w:val="nil"/>
              <w:bottom w:val="single" w:sz="8" w:space="0" w:color="000000"/>
              <w:right w:val="single" w:sz="8" w:space="0" w:color="000000"/>
            </w:tcBorders>
          </w:tcPr>
          <w:p w14:paraId="5A50F4EF" w14:textId="77777777" w:rsidR="00F67E59" w:rsidRPr="00F35FCB" w:rsidRDefault="00F67E59" w:rsidP="00F67E59">
            <w:pPr>
              <w:spacing w:line="60" w:lineRule="atLeast"/>
              <w:jc w:val="both"/>
            </w:pPr>
            <w:r w:rsidRPr="00F35FCB">
              <w:t xml:space="preserve">2.2.2. Все элементы окон (за исключением стекла) должны выполняться в едином материале. </w:t>
            </w:r>
          </w:p>
          <w:p w14:paraId="6ED14B84" w14:textId="77777777" w:rsidR="00F67E59" w:rsidRPr="00F35FCB" w:rsidRDefault="00F67E59" w:rsidP="00F67E59">
            <w:pPr>
              <w:spacing w:line="60" w:lineRule="atLeast"/>
              <w:ind w:left="283" w:hanging="360"/>
            </w:pPr>
            <w:r w:rsidRPr="00F35FCB">
              <w:t> </w:t>
            </w:r>
          </w:p>
        </w:tc>
      </w:tr>
      <w:tr w:rsidR="00F35FCB" w:rsidRPr="00F35FCB" w14:paraId="4D708FF3" w14:textId="77777777" w:rsidTr="00F67E59">
        <w:trPr>
          <w:trHeight w:val="101"/>
        </w:trPr>
        <w:tc>
          <w:tcPr>
            <w:tcW w:w="699" w:type="dxa"/>
            <w:vMerge/>
            <w:tcBorders>
              <w:top w:val="nil"/>
              <w:left w:val="single" w:sz="8" w:space="0" w:color="000000"/>
              <w:bottom w:val="single" w:sz="4" w:space="0" w:color="auto"/>
              <w:right w:val="single" w:sz="8" w:space="0" w:color="000000"/>
            </w:tcBorders>
          </w:tcPr>
          <w:p w14:paraId="4A8772F1" w14:textId="77777777" w:rsidR="00F67E59" w:rsidRPr="00F35FCB" w:rsidRDefault="00F67E59" w:rsidP="00F67E59"/>
        </w:tc>
        <w:tc>
          <w:tcPr>
            <w:tcW w:w="1801" w:type="dxa"/>
            <w:vMerge/>
            <w:tcBorders>
              <w:top w:val="nil"/>
              <w:left w:val="nil"/>
              <w:bottom w:val="single" w:sz="4" w:space="0" w:color="auto"/>
              <w:right w:val="single" w:sz="8" w:space="0" w:color="000000"/>
            </w:tcBorders>
          </w:tcPr>
          <w:p w14:paraId="49516C7B" w14:textId="77777777" w:rsidR="00F67E59" w:rsidRPr="00F35FCB" w:rsidRDefault="00F67E59" w:rsidP="00F67E59"/>
        </w:tc>
        <w:tc>
          <w:tcPr>
            <w:tcW w:w="1959" w:type="dxa"/>
            <w:tcBorders>
              <w:top w:val="nil"/>
              <w:left w:val="nil"/>
              <w:bottom w:val="single" w:sz="4" w:space="0" w:color="auto"/>
              <w:right w:val="single" w:sz="8" w:space="0" w:color="000000"/>
            </w:tcBorders>
            <w:vAlign w:val="center"/>
          </w:tcPr>
          <w:p w14:paraId="53BB77DC" w14:textId="77777777" w:rsidR="00F67E59" w:rsidRPr="00F35FCB" w:rsidRDefault="00F67E59" w:rsidP="00F67E59">
            <w:pPr>
              <w:spacing w:line="60" w:lineRule="atLeast"/>
            </w:pPr>
            <w:r w:rsidRPr="00F35FCB">
              <w:t>2.3. Остекление</w:t>
            </w:r>
          </w:p>
        </w:tc>
        <w:tc>
          <w:tcPr>
            <w:tcW w:w="5170" w:type="dxa"/>
            <w:tcBorders>
              <w:top w:val="nil"/>
              <w:left w:val="nil"/>
              <w:bottom w:val="single" w:sz="4" w:space="0" w:color="auto"/>
              <w:right w:val="single" w:sz="8" w:space="0" w:color="000000"/>
            </w:tcBorders>
          </w:tcPr>
          <w:p w14:paraId="59F21035" w14:textId="77777777" w:rsidR="00F67E59" w:rsidRPr="00F35FCB" w:rsidRDefault="00F67E59" w:rsidP="00F67E59">
            <w:pPr>
              <w:spacing w:line="60" w:lineRule="atLeast"/>
              <w:jc w:val="both"/>
            </w:pPr>
            <w:r w:rsidRPr="00F35FCB">
              <w:t>2.3.1. Не допускается установка дверных заполнений с остеклением менее 70% полотна (за исключением дверных проемов к техническим помещениям).</w:t>
            </w:r>
          </w:p>
        </w:tc>
        <w:tc>
          <w:tcPr>
            <w:tcW w:w="5245" w:type="dxa"/>
            <w:tcBorders>
              <w:top w:val="nil"/>
              <w:left w:val="nil"/>
              <w:bottom w:val="single" w:sz="4" w:space="0" w:color="auto"/>
              <w:right w:val="single" w:sz="8" w:space="0" w:color="000000"/>
            </w:tcBorders>
          </w:tcPr>
          <w:p w14:paraId="3664A090" w14:textId="77777777" w:rsidR="00F67E59" w:rsidRPr="00F35FCB" w:rsidRDefault="00F67E59" w:rsidP="00F67E59">
            <w:pPr>
              <w:spacing w:line="60" w:lineRule="atLeast"/>
              <w:jc w:val="both"/>
            </w:pPr>
            <w:r w:rsidRPr="00F35FCB">
              <w:t xml:space="preserve">2.3.2. Не допускается использование тонированного в массе, а также непросматриваемого зеркального остекления. </w:t>
            </w:r>
          </w:p>
        </w:tc>
      </w:tr>
      <w:tr w:rsidR="00F35FCB" w:rsidRPr="00F35FCB" w14:paraId="79E0A959" w14:textId="77777777" w:rsidTr="00F67E59">
        <w:trPr>
          <w:trHeight w:val="952"/>
        </w:trPr>
        <w:tc>
          <w:tcPr>
            <w:tcW w:w="699" w:type="dxa"/>
            <w:vMerge/>
            <w:tcBorders>
              <w:top w:val="single" w:sz="4" w:space="0" w:color="auto"/>
              <w:left w:val="single" w:sz="4" w:space="0" w:color="auto"/>
              <w:bottom w:val="single" w:sz="4" w:space="0" w:color="auto"/>
              <w:right w:val="single" w:sz="4" w:space="0" w:color="auto"/>
            </w:tcBorders>
          </w:tcPr>
          <w:p w14:paraId="724F3CBC"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64D9E1DE"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15BAFF4E" w14:textId="77777777" w:rsidR="00F67E59" w:rsidRPr="00F35FCB" w:rsidRDefault="00F67E59" w:rsidP="00F67E59">
            <w:pPr>
              <w:spacing w:line="60" w:lineRule="atLeast"/>
            </w:pPr>
            <w:r w:rsidRPr="00F35FCB">
              <w:t>2.4. Цоколь</w:t>
            </w:r>
          </w:p>
        </w:tc>
        <w:tc>
          <w:tcPr>
            <w:tcW w:w="5170" w:type="dxa"/>
            <w:tcBorders>
              <w:top w:val="single" w:sz="4" w:space="0" w:color="auto"/>
              <w:left w:val="single" w:sz="4" w:space="0" w:color="auto"/>
              <w:bottom w:val="single" w:sz="4" w:space="0" w:color="auto"/>
              <w:right w:val="single" w:sz="4" w:space="0" w:color="auto"/>
            </w:tcBorders>
          </w:tcPr>
          <w:p w14:paraId="41E11E44" w14:textId="77777777" w:rsidR="00F67E59" w:rsidRPr="00F35FCB" w:rsidRDefault="00F67E59" w:rsidP="00F67E59">
            <w:pPr>
              <w:spacing w:line="60" w:lineRule="atLeast"/>
              <w:jc w:val="both"/>
            </w:pPr>
            <w:r w:rsidRPr="00F35FCB">
              <w:t>2.4.1. При использовании двух и более материалов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цоколя.</w:t>
            </w:r>
          </w:p>
          <w:p w14:paraId="7452E2C1" w14:textId="77777777" w:rsidR="00F67E59" w:rsidRPr="00F35FCB" w:rsidRDefault="00F67E59" w:rsidP="00F67E59">
            <w:pPr>
              <w:spacing w:line="60" w:lineRule="atLeast"/>
              <w:jc w:val="both"/>
            </w:pPr>
            <w:r w:rsidRPr="00F35FCB">
              <w:t xml:space="preserve">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 </w:t>
            </w:r>
          </w:p>
          <w:p w14:paraId="2AD1EDF7" w14:textId="77777777" w:rsidR="00F67E59" w:rsidRPr="00F35FCB" w:rsidRDefault="00F67E59" w:rsidP="00F67E59">
            <w:pPr>
              <w:spacing w:line="60" w:lineRule="atLeast"/>
              <w:jc w:val="both"/>
            </w:pPr>
            <w:r w:rsidRPr="00F35FCB">
              <w:t>2.4.3. Материалы с глянцевой поверхностью (за исключением стекла) должны применяться на меньшей части площади цоколя.</w:t>
            </w:r>
          </w:p>
          <w:p w14:paraId="52A2ED47" w14:textId="77777777" w:rsidR="00F67E59" w:rsidRPr="00F35FCB" w:rsidRDefault="00F67E59" w:rsidP="00F67E59">
            <w:pPr>
              <w:spacing w:line="60" w:lineRule="atLeast"/>
              <w:jc w:val="both"/>
            </w:pPr>
            <w:r w:rsidRPr="00F35FCB">
              <w:t>2.4.4. Материалы, имитирующие натуральные, должны соответствовать им по фактуре.</w:t>
            </w:r>
          </w:p>
          <w:p w14:paraId="4F75A0BF" w14:textId="77777777" w:rsidR="00F67E59" w:rsidRPr="00F35FCB" w:rsidRDefault="00F67E59" w:rsidP="00F67E59">
            <w:pPr>
              <w:spacing w:line="60" w:lineRule="atLeast"/>
              <w:jc w:val="both"/>
            </w:pPr>
            <w:r w:rsidRPr="00F35FCB">
              <w:t>2.4.5. Не допускается окраска поверхностей, облицованных натуральным камнем.</w:t>
            </w:r>
          </w:p>
        </w:tc>
        <w:tc>
          <w:tcPr>
            <w:tcW w:w="5245" w:type="dxa"/>
            <w:tcBorders>
              <w:top w:val="single" w:sz="4" w:space="0" w:color="auto"/>
              <w:left w:val="single" w:sz="4" w:space="0" w:color="auto"/>
              <w:bottom w:val="single" w:sz="4" w:space="0" w:color="auto"/>
              <w:right w:val="single" w:sz="4" w:space="0" w:color="auto"/>
            </w:tcBorders>
          </w:tcPr>
          <w:p w14:paraId="6EA4A510" w14:textId="77777777" w:rsidR="00F67E59" w:rsidRPr="00F35FCB" w:rsidRDefault="00F67E59" w:rsidP="00F67E59">
            <w:pPr>
              <w:spacing w:line="60" w:lineRule="atLeast"/>
              <w:ind w:left="-77"/>
              <w:jc w:val="both"/>
            </w:pPr>
            <w:r w:rsidRPr="00F35FCB">
              <w:t>2.4.6. Для навесов и козырьков к приямкам, выходящих на главные фасады, не допускается использовать: профилированный лист, металлический и пластиковый (виниловый) сайдинг, поликарбонат (за исключением монолитного поликарбоната).</w:t>
            </w:r>
          </w:p>
          <w:p w14:paraId="3D5D434F" w14:textId="77777777" w:rsidR="00F67E59" w:rsidRPr="00F35FCB" w:rsidRDefault="00F67E59" w:rsidP="00F67E59">
            <w:pPr>
              <w:spacing w:line="60" w:lineRule="atLeast"/>
              <w:jc w:val="both"/>
            </w:pPr>
            <w:r w:rsidRPr="00F35FCB">
              <w:t>2.4.7. Для навесов и козырьков к приямкам, выходящих на второстепенные фасады, не допускается использовать: металлический и пластиковый (виниловый) сайдинг, поликарбонат (за исключением монолитного поликарбоната).</w:t>
            </w:r>
          </w:p>
          <w:p w14:paraId="3DEC0823" w14:textId="77777777" w:rsidR="00F67E59" w:rsidRPr="00F35FCB" w:rsidRDefault="00F67E59" w:rsidP="00F67E59">
            <w:pPr>
              <w:spacing w:line="60" w:lineRule="atLeast"/>
              <w:jc w:val="both"/>
            </w:pPr>
            <w:r w:rsidRPr="00F35FCB">
              <w:t>2.4.8. Не допускается устройство радиальных козырьков и навесов к приямкам.</w:t>
            </w:r>
          </w:p>
          <w:p w14:paraId="230109C6" w14:textId="77777777" w:rsidR="00F67E59" w:rsidRPr="00F35FCB" w:rsidRDefault="00F67E59" w:rsidP="00F67E59">
            <w:pPr>
              <w:spacing w:line="60" w:lineRule="atLeast"/>
              <w:jc w:val="both"/>
            </w:pPr>
            <w:r w:rsidRPr="00F35FCB">
              <w:t>2.4.9.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 глянцевые керамогранитные плиты.</w:t>
            </w:r>
          </w:p>
        </w:tc>
      </w:tr>
      <w:tr w:rsidR="00F35FCB" w:rsidRPr="00F35FCB" w14:paraId="1FE3E7A3" w14:textId="77777777" w:rsidTr="00F67E59">
        <w:trPr>
          <w:trHeight w:val="340"/>
        </w:trPr>
        <w:tc>
          <w:tcPr>
            <w:tcW w:w="699" w:type="dxa"/>
            <w:vMerge/>
            <w:tcBorders>
              <w:top w:val="single" w:sz="4" w:space="0" w:color="auto"/>
              <w:left w:val="single" w:sz="8" w:space="0" w:color="000000"/>
              <w:bottom w:val="single" w:sz="4" w:space="0" w:color="auto"/>
              <w:right w:val="single" w:sz="8" w:space="0" w:color="000000"/>
            </w:tcBorders>
          </w:tcPr>
          <w:p w14:paraId="3ACDB2EB" w14:textId="77777777" w:rsidR="00F67E59" w:rsidRPr="00F35FCB" w:rsidRDefault="00F67E59" w:rsidP="00F67E59"/>
        </w:tc>
        <w:tc>
          <w:tcPr>
            <w:tcW w:w="1801" w:type="dxa"/>
            <w:vMerge/>
            <w:tcBorders>
              <w:top w:val="single" w:sz="4" w:space="0" w:color="auto"/>
              <w:left w:val="nil"/>
              <w:bottom w:val="single" w:sz="4" w:space="0" w:color="auto"/>
              <w:right w:val="single" w:sz="8" w:space="0" w:color="000000"/>
            </w:tcBorders>
          </w:tcPr>
          <w:p w14:paraId="0055B751"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73665F03" w14:textId="77777777" w:rsidR="00F67E59" w:rsidRPr="00F35FCB" w:rsidRDefault="00F67E59" w:rsidP="00F67E59">
            <w:pPr>
              <w:spacing w:line="60" w:lineRule="atLeast"/>
            </w:pPr>
            <w:r w:rsidRPr="00F35FCB">
              <w:t>2.5. Кровля</w:t>
            </w:r>
          </w:p>
        </w:tc>
        <w:tc>
          <w:tcPr>
            <w:tcW w:w="5170" w:type="dxa"/>
            <w:tcBorders>
              <w:top w:val="single" w:sz="4" w:space="0" w:color="auto"/>
              <w:left w:val="nil"/>
              <w:bottom w:val="single" w:sz="4" w:space="0" w:color="auto"/>
              <w:right w:val="single" w:sz="8" w:space="0" w:color="000000"/>
            </w:tcBorders>
          </w:tcPr>
          <w:p w14:paraId="3957E5F6" w14:textId="77777777" w:rsidR="00F67E59" w:rsidRPr="00F35FCB" w:rsidRDefault="00F67E59" w:rsidP="00F67E59">
            <w:pPr>
              <w:spacing w:line="60" w:lineRule="atLeast"/>
              <w:jc w:val="both"/>
            </w:pPr>
            <w:r w:rsidRPr="00F35FCB">
              <w:t>2.5.1. Не допускается использовать: асбестоцементный лист, пластиковый (виниловый) сайдинг, сотовый или профилированный поликарбонат, ПВХ-панели, шифер, сланцевую кровлю, фанеру, вагонку, керамическую и песчано-цементную черепицу.</w:t>
            </w:r>
          </w:p>
        </w:tc>
        <w:tc>
          <w:tcPr>
            <w:tcW w:w="5245" w:type="dxa"/>
            <w:tcBorders>
              <w:top w:val="single" w:sz="4" w:space="0" w:color="auto"/>
              <w:left w:val="nil"/>
              <w:bottom w:val="single" w:sz="4" w:space="0" w:color="auto"/>
              <w:right w:val="single" w:sz="8" w:space="0" w:color="000000"/>
            </w:tcBorders>
          </w:tcPr>
          <w:p w14:paraId="7C1DD792" w14:textId="77777777" w:rsidR="00F67E59" w:rsidRPr="00F35FCB" w:rsidRDefault="00F67E59" w:rsidP="00F67E59">
            <w:pPr>
              <w:spacing w:line="60" w:lineRule="atLeast"/>
              <w:ind w:left="283" w:hanging="360"/>
            </w:pPr>
            <w:r w:rsidRPr="00F35FCB">
              <w:t> </w:t>
            </w:r>
          </w:p>
        </w:tc>
      </w:tr>
      <w:tr w:rsidR="00F35FCB" w:rsidRPr="00F35FCB" w14:paraId="543BFD94" w14:textId="77777777" w:rsidTr="00F67E59">
        <w:trPr>
          <w:trHeight w:val="378"/>
        </w:trPr>
        <w:tc>
          <w:tcPr>
            <w:tcW w:w="699" w:type="dxa"/>
            <w:vMerge/>
            <w:tcBorders>
              <w:top w:val="single" w:sz="4" w:space="0" w:color="auto"/>
              <w:left w:val="single" w:sz="4" w:space="0" w:color="auto"/>
              <w:bottom w:val="single" w:sz="4" w:space="0" w:color="auto"/>
              <w:right w:val="single" w:sz="4" w:space="0" w:color="auto"/>
            </w:tcBorders>
          </w:tcPr>
          <w:p w14:paraId="053A2BC4"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23AD9FA0"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56D1710D" w14:textId="77777777" w:rsidR="00F67E59" w:rsidRPr="00F35FCB" w:rsidRDefault="00F67E59" w:rsidP="00F67E59">
            <w:pPr>
              <w:spacing w:line="60" w:lineRule="atLeast"/>
            </w:pPr>
            <w:r w:rsidRPr="00F35FCB">
              <w:t>2.6. Элементы входных групп</w:t>
            </w:r>
          </w:p>
        </w:tc>
        <w:tc>
          <w:tcPr>
            <w:tcW w:w="5170" w:type="dxa"/>
            <w:tcBorders>
              <w:top w:val="single" w:sz="4" w:space="0" w:color="auto"/>
              <w:left w:val="single" w:sz="4" w:space="0" w:color="auto"/>
              <w:bottom w:val="single" w:sz="4" w:space="0" w:color="auto"/>
              <w:right w:val="single" w:sz="4" w:space="0" w:color="auto"/>
            </w:tcBorders>
          </w:tcPr>
          <w:p w14:paraId="3BEAD4D7" w14:textId="77777777" w:rsidR="00F67E59" w:rsidRPr="00F35FCB" w:rsidRDefault="00F67E59" w:rsidP="00F67E59">
            <w:pPr>
              <w:spacing w:line="60" w:lineRule="atLeast"/>
              <w:jc w:val="both"/>
            </w:pPr>
            <w:r w:rsidRPr="00F35FCB">
              <w:t>2.6.1. Для навесов и козырьков не допускается использовать: асбестоцементный лист, пластиковый (виниловый) сайдинг, поликарбонат, шифер, сланцевую кровлю, фанеру, вагонку, ПВХ-панели (за исключением HPL-панелей с имитацией дерева), крупные фракции штукатурки “фактурная шуба” и “короед”, стекломагнезитовые листы.</w:t>
            </w:r>
          </w:p>
          <w:p w14:paraId="3AF42322" w14:textId="77777777" w:rsidR="00F67E59" w:rsidRPr="00F35FCB" w:rsidRDefault="00F67E59" w:rsidP="00F67E59">
            <w:pPr>
              <w:spacing w:line="60" w:lineRule="atLeast"/>
              <w:jc w:val="both"/>
            </w:pPr>
            <w:r w:rsidRPr="00F35FCB">
              <w:t>2.6.2. Материалы, имитирующие натуральные, должны соответствовать им по фактуре.</w:t>
            </w:r>
          </w:p>
        </w:tc>
        <w:tc>
          <w:tcPr>
            <w:tcW w:w="5245" w:type="dxa"/>
            <w:tcBorders>
              <w:top w:val="single" w:sz="4" w:space="0" w:color="auto"/>
              <w:left w:val="single" w:sz="4" w:space="0" w:color="auto"/>
              <w:bottom w:val="single" w:sz="4" w:space="0" w:color="auto"/>
              <w:right w:val="single" w:sz="4" w:space="0" w:color="auto"/>
            </w:tcBorders>
          </w:tcPr>
          <w:p w14:paraId="42F49FD3" w14:textId="77777777" w:rsidR="00F67E59" w:rsidRPr="00F35FCB" w:rsidRDefault="00F67E59" w:rsidP="00F67E59">
            <w:pPr>
              <w:spacing w:line="60" w:lineRule="atLeast"/>
              <w:jc w:val="both"/>
            </w:pPr>
            <w:r w:rsidRPr="00F35FCB">
              <w:t xml:space="preserve">2.6.3. Не допускается устройство радиальных козырьков и навесов. </w:t>
            </w:r>
          </w:p>
          <w:p w14:paraId="3DA43EA4" w14:textId="77777777" w:rsidR="00F67E59" w:rsidRPr="00F35FCB" w:rsidRDefault="00F67E59" w:rsidP="00F67E59">
            <w:pPr>
              <w:spacing w:line="60" w:lineRule="atLeast"/>
              <w:jc w:val="both"/>
            </w:pPr>
            <w:r w:rsidRPr="00F35FCB">
              <w:t>2.6.4. Для лестниц, площадок, ступеней не допускается использовать: материалы с классом противоскольжения менее R12, резиновую плитку.</w:t>
            </w:r>
          </w:p>
          <w:p w14:paraId="6103DD03" w14:textId="77777777" w:rsidR="00F67E59" w:rsidRPr="00F35FCB" w:rsidRDefault="00F67E59" w:rsidP="00F67E59">
            <w:pPr>
              <w:spacing w:line="60" w:lineRule="atLeast"/>
              <w:jc w:val="both"/>
            </w:pPr>
            <w:r w:rsidRPr="00F35FCB">
              <w:t>2.6.5. Не допускается окраска поверхностей, облицованных натуральным камнем.</w:t>
            </w:r>
          </w:p>
          <w:p w14:paraId="6C42A836" w14:textId="77777777" w:rsidR="00F67E59" w:rsidRPr="00F35FCB" w:rsidRDefault="00F67E59" w:rsidP="00F67E59">
            <w:pPr>
              <w:spacing w:line="60" w:lineRule="atLeast"/>
              <w:jc w:val="both"/>
            </w:pPr>
            <w:r w:rsidRPr="00F35FCB">
              <w:t>2.6.6. Необходимо предусматривать придверные грязезащитные системы.</w:t>
            </w:r>
          </w:p>
        </w:tc>
      </w:tr>
      <w:tr w:rsidR="00F35FCB" w:rsidRPr="00F35FCB" w14:paraId="786842FA" w14:textId="77777777" w:rsidTr="00F67E59">
        <w:trPr>
          <w:trHeight w:val="315"/>
        </w:trPr>
        <w:tc>
          <w:tcPr>
            <w:tcW w:w="699" w:type="dxa"/>
            <w:vMerge/>
            <w:tcBorders>
              <w:top w:val="single" w:sz="4" w:space="0" w:color="auto"/>
              <w:left w:val="single" w:sz="8" w:space="0" w:color="000000"/>
              <w:bottom w:val="single" w:sz="4" w:space="0" w:color="auto"/>
              <w:right w:val="single" w:sz="8" w:space="0" w:color="000000"/>
            </w:tcBorders>
          </w:tcPr>
          <w:p w14:paraId="1C7BE837" w14:textId="77777777" w:rsidR="00F67E59" w:rsidRPr="00F35FCB" w:rsidRDefault="00F67E59" w:rsidP="00F67E59"/>
        </w:tc>
        <w:tc>
          <w:tcPr>
            <w:tcW w:w="1801" w:type="dxa"/>
            <w:vMerge/>
            <w:tcBorders>
              <w:top w:val="single" w:sz="4" w:space="0" w:color="auto"/>
              <w:left w:val="nil"/>
              <w:bottom w:val="single" w:sz="4" w:space="0" w:color="auto"/>
              <w:right w:val="single" w:sz="8" w:space="0" w:color="000000"/>
            </w:tcBorders>
          </w:tcPr>
          <w:p w14:paraId="58884A77"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7F9D91D1" w14:textId="77777777" w:rsidR="00F67E59" w:rsidRPr="00F35FCB" w:rsidRDefault="00F67E59" w:rsidP="00F67E59">
            <w:pPr>
              <w:spacing w:line="60" w:lineRule="atLeast"/>
            </w:pPr>
            <w:r w:rsidRPr="00F35FCB">
              <w:t>2.7. Ограждения</w:t>
            </w:r>
          </w:p>
        </w:tc>
        <w:tc>
          <w:tcPr>
            <w:tcW w:w="5170" w:type="dxa"/>
            <w:tcBorders>
              <w:top w:val="single" w:sz="4" w:space="0" w:color="auto"/>
              <w:left w:val="nil"/>
              <w:bottom w:val="single" w:sz="4" w:space="0" w:color="auto"/>
              <w:right w:val="single" w:sz="8" w:space="0" w:color="000000"/>
            </w:tcBorders>
          </w:tcPr>
          <w:p w14:paraId="5AEFEFEB" w14:textId="77777777" w:rsidR="00F67E59" w:rsidRPr="00F35FCB" w:rsidRDefault="00F67E59" w:rsidP="00F67E59">
            <w:pPr>
              <w:spacing w:line="60" w:lineRule="atLeast"/>
              <w:jc w:val="both"/>
            </w:pPr>
            <w:r w:rsidRPr="00F35FCB">
              <w:t xml:space="preserve">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 </w:t>
            </w:r>
          </w:p>
        </w:tc>
        <w:tc>
          <w:tcPr>
            <w:tcW w:w="5245" w:type="dxa"/>
            <w:tcBorders>
              <w:top w:val="single" w:sz="4" w:space="0" w:color="auto"/>
              <w:left w:val="nil"/>
              <w:bottom w:val="single" w:sz="4" w:space="0" w:color="auto"/>
              <w:right w:val="single" w:sz="8" w:space="0" w:color="000000"/>
            </w:tcBorders>
          </w:tcPr>
          <w:p w14:paraId="41D3E0EA" w14:textId="77777777" w:rsidR="00F67E59" w:rsidRPr="00F35FCB" w:rsidRDefault="00F67E59" w:rsidP="00F67E59">
            <w:pPr>
              <w:spacing w:line="60" w:lineRule="atLeast"/>
              <w:ind w:left="283" w:hanging="360"/>
            </w:pPr>
            <w:r w:rsidRPr="00F35FCB">
              <w:t> </w:t>
            </w:r>
          </w:p>
        </w:tc>
      </w:tr>
      <w:tr w:rsidR="00F35FCB" w:rsidRPr="00F35FCB" w14:paraId="6041CBC3" w14:textId="77777777" w:rsidTr="00F67E59">
        <w:trPr>
          <w:trHeight w:val="579"/>
        </w:trPr>
        <w:tc>
          <w:tcPr>
            <w:tcW w:w="699" w:type="dxa"/>
            <w:tcBorders>
              <w:top w:val="single" w:sz="4" w:space="0" w:color="auto"/>
              <w:left w:val="single" w:sz="4" w:space="0" w:color="auto"/>
              <w:bottom w:val="single" w:sz="4" w:space="0" w:color="auto"/>
              <w:right w:val="single" w:sz="4" w:space="0" w:color="auto"/>
            </w:tcBorders>
          </w:tcPr>
          <w:p w14:paraId="52DE6615" w14:textId="77777777" w:rsidR="00F67E59" w:rsidRPr="00F35FCB" w:rsidRDefault="00F67E59" w:rsidP="00F67E59">
            <w:pPr>
              <w:spacing w:line="60" w:lineRule="atLeast"/>
            </w:pPr>
            <w:r w:rsidRPr="00F35FCB">
              <w:t>3</w:t>
            </w:r>
          </w:p>
        </w:tc>
        <w:tc>
          <w:tcPr>
            <w:tcW w:w="3760" w:type="dxa"/>
            <w:gridSpan w:val="2"/>
            <w:tcBorders>
              <w:top w:val="single" w:sz="4" w:space="0" w:color="auto"/>
              <w:left w:val="single" w:sz="4" w:space="0" w:color="auto"/>
              <w:bottom w:val="single" w:sz="4" w:space="0" w:color="auto"/>
              <w:right w:val="single" w:sz="4" w:space="0" w:color="auto"/>
            </w:tcBorders>
          </w:tcPr>
          <w:p w14:paraId="38FF17CF" w14:textId="77777777" w:rsidR="00F67E59" w:rsidRPr="00F35FCB" w:rsidRDefault="00F67E59" w:rsidP="00F67E59">
            <w:pPr>
              <w:spacing w:line="60" w:lineRule="atLeast"/>
            </w:pPr>
            <w:r w:rsidRPr="00F35FCB">
              <w:t>Требования к размещению технического и инженерного оборудования на фасадах зданий, строений и сооружений</w:t>
            </w:r>
          </w:p>
        </w:tc>
        <w:tc>
          <w:tcPr>
            <w:tcW w:w="5170" w:type="dxa"/>
            <w:tcBorders>
              <w:top w:val="single" w:sz="4" w:space="0" w:color="auto"/>
              <w:left w:val="single" w:sz="4" w:space="0" w:color="auto"/>
              <w:bottom w:val="single" w:sz="4" w:space="0" w:color="auto"/>
              <w:right w:val="single" w:sz="4" w:space="0" w:color="auto"/>
            </w:tcBorders>
          </w:tcPr>
          <w:p w14:paraId="2D41346C" w14:textId="77777777" w:rsidR="00F67E59" w:rsidRPr="00F35FCB" w:rsidRDefault="00F67E59" w:rsidP="00F67E59">
            <w:pPr>
              <w:spacing w:line="60" w:lineRule="atLeast"/>
              <w:jc w:val="both"/>
            </w:pPr>
            <w:r w:rsidRPr="00F35FCB">
              <w:t>3.1. 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3984CD01" w14:textId="77777777" w:rsidR="00F67E59" w:rsidRPr="00F35FCB" w:rsidRDefault="00F67E59" w:rsidP="00F67E59">
            <w:pPr>
              <w:spacing w:line="60" w:lineRule="atLeast"/>
              <w:jc w:val="both"/>
            </w:pPr>
            <w:r w:rsidRPr="00F35FCB">
              <w:t>- размещаться упорядоченно, с привязкой к архитектурному решению фасада и единой композиционной (вертикальной, горизонтальной) системе осей;</w:t>
            </w:r>
          </w:p>
          <w:p w14:paraId="36B97AED" w14:textId="77777777" w:rsidR="00F67E59" w:rsidRPr="00F35FCB" w:rsidRDefault="00F67E59" w:rsidP="00F67E59">
            <w:pPr>
              <w:spacing w:line="60" w:lineRule="atLeast"/>
              <w:jc w:val="both"/>
            </w:pPr>
            <w:r w:rsidRPr="00F35FCB">
              <w:t>- размещаться с использованием стандартных конструкций крепления и с использованием маскирующих ограждений (решеток, жалюзи, корзин);</w:t>
            </w:r>
          </w:p>
          <w:p w14:paraId="04ADAE98" w14:textId="77777777" w:rsidR="00F67E59" w:rsidRPr="00F35FCB" w:rsidRDefault="00F67E59" w:rsidP="00F67E59">
            <w:pPr>
              <w:spacing w:line="60" w:lineRule="atLeast"/>
              <w:jc w:val="both"/>
            </w:pPr>
            <w:r w:rsidRPr="00F35FCB">
              <w:t>- оснащаться кабель-каналами, скрытыми за фасадом или замаскированными в тон колера соответствующей плоскости фасада.</w:t>
            </w:r>
          </w:p>
          <w:p w14:paraId="160F9E31" w14:textId="77777777" w:rsidR="00F67E59" w:rsidRPr="00F35FCB" w:rsidRDefault="00F67E59" w:rsidP="00F67E59">
            <w:pPr>
              <w:spacing w:line="60" w:lineRule="atLeast"/>
              <w:jc w:val="both"/>
            </w:pPr>
            <w:r w:rsidRPr="00F35FCB">
              <w:t>3.2. Для элементов систем кондиционирования необходимо предусматривать скрытое организованное водоотведение.</w:t>
            </w:r>
          </w:p>
          <w:p w14:paraId="70346E47" w14:textId="77777777" w:rsidR="00F67E59" w:rsidRPr="00F35FCB" w:rsidRDefault="00F67E59" w:rsidP="00F67E59">
            <w:pPr>
              <w:spacing w:line="60" w:lineRule="atLeast"/>
              <w:jc w:val="both"/>
            </w:pPr>
            <w:r w:rsidRPr="00F35FCB">
              <w:t>3.3. Размещение элементов систем кондиционирования допускается:</w:t>
            </w:r>
          </w:p>
          <w:p w14:paraId="267787A4" w14:textId="77777777" w:rsidR="00F67E59" w:rsidRPr="00F35FCB" w:rsidRDefault="00F67E59" w:rsidP="00F67E59">
            <w:pPr>
              <w:spacing w:line="60" w:lineRule="atLeast"/>
              <w:jc w:val="both"/>
            </w:pPr>
            <w:r w:rsidRPr="00F35FCB">
              <w:t>- на кровле объекта (крышные кондиционеры с внутренними воздуховодными каналами);</w:t>
            </w:r>
          </w:p>
          <w:p w14:paraId="529B5D24" w14:textId="77777777" w:rsidR="00F67E59" w:rsidRPr="00F35FCB" w:rsidRDefault="00F67E59" w:rsidP="00F67E59">
            <w:pPr>
              <w:spacing w:line="60" w:lineRule="atLeast"/>
              <w:jc w:val="both"/>
            </w:pPr>
            <w:r w:rsidRPr="00F35FCB">
              <w:t>- в нижней части оконных проемов, в окнах подвального этажа без выхода за плоскость фасада;</w:t>
            </w:r>
          </w:p>
          <w:p w14:paraId="2D51219E" w14:textId="77777777" w:rsidR="00F67E59" w:rsidRPr="00F35FCB" w:rsidRDefault="00F67E59" w:rsidP="00F67E59">
            <w:pPr>
              <w:spacing w:line="60" w:lineRule="atLeast"/>
              <w:jc w:val="both"/>
            </w:pPr>
            <w:r w:rsidRPr="00F35FCB">
              <w:t>- в простенках между оконными и дверными проемами;</w:t>
            </w:r>
          </w:p>
          <w:p w14:paraId="1C8387B0" w14:textId="77777777" w:rsidR="00F67E59" w:rsidRPr="00F35FCB" w:rsidRDefault="00F67E59" w:rsidP="00F67E59">
            <w:pPr>
              <w:spacing w:line="60" w:lineRule="atLeast"/>
              <w:jc w:val="both"/>
            </w:pPr>
            <w:r w:rsidRPr="00F35FCB">
              <w:t>- на второстепенных фасадах, брандмауэрах;</w:t>
            </w:r>
          </w:p>
          <w:p w14:paraId="7CF923E1" w14:textId="77777777" w:rsidR="00F67E59" w:rsidRPr="00F35FCB" w:rsidRDefault="00F67E59" w:rsidP="00F67E59">
            <w:pPr>
              <w:spacing w:line="60" w:lineRule="atLeast"/>
              <w:jc w:val="both"/>
            </w:pPr>
            <w:r w:rsidRPr="00F35FCB">
              <w:t>- в арочных проемах на высоте не менее 3,0 м от поверхности земли,</w:t>
            </w:r>
          </w:p>
        </w:tc>
        <w:tc>
          <w:tcPr>
            <w:tcW w:w="5245" w:type="dxa"/>
            <w:tcBorders>
              <w:top w:val="single" w:sz="4" w:space="0" w:color="auto"/>
              <w:left w:val="single" w:sz="4" w:space="0" w:color="auto"/>
              <w:bottom w:val="single" w:sz="4" w:space="0" w:color="auto"/>
              <w:right w:val="single" w:sz="4" w:space="0" w:color="auto"/>
            </w:tcBorders>
          </w:tcPr>
          <w:p w14:paraId="7CE270BC" w14:textId="77777777" w:rsidR="00F67E59" w:rsidRPr="00F35FCB" w:rsidRDefault="00F67E59" w:rsidP="00F67E59">
            <w:pPr>
              <w:spacing w:line="60" w:lineRule="atLeast"/>
              <w:jc w:val="both"/>
            </w:pPr>
            <w:r w:rsidRPr="00F35FCB">
              <w:t>3.4. Размещение элементов систем кондиционирования не допускается:</w:t>
            </w:r>
          </w:p>
          <w:p w14:paraId="160BE232" w14:textId="77777777" w:rsidR="00F67E59" w:rsidRPr="00F35FCB" w:rsidRDefault="00F67E59" w:rsidP="00F67E59">
            <w:pPr>
              <w:spacing w:line="60" w:lineRule="atLeast"/>
              <w:jc w:val="both"/>
            </w:pPr>
            <w:r w:rsidRPr="00F35FCB">
              <w:t xml:space="preserve">- на поверхности главных фасадов; </w:t>
            </w:r>
          </w:p>
          <w:p w14:paraId="60F1626B" w14:textId="77777777" w:rsidR="00F67E59" w:rsidRPr="00F35FCB" w:rsidRDefault="00F67E59" w:rsidP="00F67E59">
            <w:pPr>
              <w:spacing w:line="60" w:lineRule="atLeast"/>
              <w:jc w:val="both"/>
            </w:pPr>
            <w:r w:rsidRPr="00F35FCB">
              <w:t>- в оконных и дверных проемах с выступанием за плоскость фасада;</w:t>
            </w:r>
          </w:p>
          <w:p w14:paraId="27597CF0" w14:textId="77777777" w:rsidR="00F67E59" w:rsidRPr="00F35FCB" w:rsidRDefault="00F67E59" w:rsidP="00F67E59">
            <w:pPr>
              <w:spacing w:line="60" w:lineRule="atLeast"/>
              <w:jc w:val="both"/>
            </w:pPr>
            <w:r w:rsidRPr="00F35FCB">
              <w:t>- над пешеходными тротуарами.</w:t>
            </w:r>
          </w:p>
          <w:p w14:paraId="2F1AC367" w14:textId="77777777" w:rsidR="00F67E59" w:rsidRPr="00F35FCB" w:rsidRDefault="00F67E59" w:rsidP="00F67E59">
            <w:pPr>
              <w:spacing w:line="60" w:lineRule="atLeast"/>
              <w:jc w:val="both"/>
            </w:pPr>
            <w:r w:rsidRPr="00F35FCB">
              <w:t>3.5. Маскирующие ограждения должны иметь окраску, соответствующую одному из колеров элементов здания (стен, перекрытий, элементов окон, цоколя).</w:t>
            </w:r>
          </w:p>
          <w:p w14:paraId="30C71372" w14:textId="77777777" w:rsidR="00F67E59" w:rsidRPr="00F35FCB" w:rsidRDefault="00F67E59" w:rsidP="00F67E59">
            <w:pPr>
              <w:spacing w:line="60" w:lineRule="atLeast"/>
              <w:jc w:val="both"/>
            </w:pPr>
            <w:r w:rsidRPr="00F35FCB">
              <w:t>3.6. 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F35FCB" w:rsidRPr="00F35FCB" w14:paraId="1050FFD0" w14:textId="77777777" w:rsidTr="00F67E59">
        <w:trPr>
          <w:trHeight w:val="160"/>
        </w:trPr>
        <w:tc>
          <w:tcPr>
            <w:tcW w:w="699" w:type="dxa"/>
            <w:tcBorders>
              <w:top w:val="single" w:sz="4" w:space="0" w:color="auto"/>
              <w:left w:val="single" w:sz="8" w:space="0" w:color="000000"/>
              <w:bottom w:val="single" w:sz="8" w:space="0" w:color="000000"/>
              <w:right w:val="single" w:sz="8" w:space="0" w:color="000000"/>
            </w:tcBorders>
          </w:tcPr>
          <w:p w14:paraId="5732DF64" w14:textId="77777777" w:rsidR="00F67E59" w:rsidRPr="00F35FCB" w:rsidRDefault="00F67E59" w:rsidP="00F67E59">
            <w:pPr>
              <w:spacing w:line="60" w:lineRule="atLeast"/>
            </w:pPr>
            <w:r w:rsidRPr="00F35FCB">
              <w:t>4</w:t>
            </w:r>
          </w:p>
        </w:tc>
        <w:tc>
          <w:tcPr>
            <w:tcW w:w="3760" w:type="dxa"/>
            <w:gridSpan w:val="2"/>
            <w:tcBorders>
              <w:top w:val="single" w:sz="4" w:space="0" w:color="auto"/>
              <w:left w:val="nil"/>
              <w:bottom w:val="single" w:sz="8" w:space="0" w:color="000000"/>
              <w:right w:val="single" w:sz="8" w:space="0" w:color="000000"/>
            </w:tcBorders>
          </w:tcPr>
          <w:p w14:paraId="55B0DA37" w14:textId="77777777" w:rsidR="00F67E59" w:rsidRPr="00F35FCB" w:rsidRDefault="00F67E59" w:rsidP="00F67E59">
            <w:pPr>
              <w:spacing w:line="60" w:lineRule="atLeast"/>
            </w:pPr>
            <w:r w:rsidRPr="00F35FCB">
              <w:t>Требования к подсветке фасадов зданий, строений и сооружений</w:t>
            </w:r>
          </w:p>
        </w:tc>
        <w:tc>
          <w:tcPr>
            <w:tcW w:w="5170" w:type="dxa"/>
            <w:tcBorders>
              <w:top w:val="single" w:sz="4" w:space="0" w:color="auto"/>
              <w:left w:val="nil"/>
              <w:bottom w:val="single" w:sz="8" w:space="0" w:color="000000"/>
              <w:right w:val="single" w:sz="8" w:space="0" w:color="000000"/>
            </w:tcBorders>
          </w:tcPr>
          <w:p w14:paraId="7CB0567B" w14:textId="77777777" w:rsidR="00F67E59" w:rsidRPr="00F35FCB" w:rsidRDefault="00F67E59" w:rsidP="00F67E59">
            <w:pPr>
              <w:spacing w:line="60" w:lineRule="atLeast"/>
              <w:jc w:val="both"/>
            </w:pPr>
            <w:r w:rsidRPr="00F35FCB">
              <w:t xml:space="preserve">4.1. Входные группы должны иметь освещение. </w:t>
            </w:r>
          </w:p>
          <w:p w14:paraId="13F2991C" w14:textId="77777777" w:rsidR="00F67E59" w:rsidRPr="00F35FCB" w:rsidRDefault="00F67E59" w:rsidP="00F67E59">
            <w:pPr>
              <w:spacing w:line="60" w:lineRule="atLeast"/>
              <w:jc w:val="both"/>
            </w:pPr>
            <w:r w:rsidRPr="00F35FCB">
              <w:t>4.2. Запрещается использовать в подсветке фасадов пиксельную, мигающую подсветку.</w:t>
            </w:r>
          </w:p>
          <w:p w14:paraId="5CE8745A" w14:textId="77777777" w:rsidR="00F67E59" w:rsidRPr="00F35FCB" w:rsidRDefault="00F67E59" w:rsidP="00F67E59">
            <w:pPr>
              <w:spacing w:line="60" w:lineRule="atLeast"/>
              <w:jc w:val="both"/>
            </w:pPr>
            <w:r w:rsidRPr="00F35FCB">
              <w:t>4.3. 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tc>
        <w:tc>
          <w:tcPr>
            <w:tcW w:w="5245" w:type="dxa"/>
            <w:tcBorders>
              <w:top w:val="single" w:sz="4" w:space="0" w:color="auto"/>
              <w:left w:val="nil"/>
              <w:bottom w:val="single" w:sz="8" w:space="0" w:color="000000"/>
              <w:right w:val="single" w:sz="8" w:space="0" w:color="000000"/>
            </w:tcBorders>
          </w:tcPr>
          <w:p w14:paraId="5CC48ED7" w14:textId="77777777" w:rsidR="00F67E59" w:rsidRPr="00F35FCB" w:rsidRDefault="00F67E59" w:rsidP="00F67E59">
            <w:pPr>
              <w:spacing w:line="60" w:lineRule="atLeast"/>
              <w:jc w:val="both"/>
            </w:pPr>
            <w:r w:rsidRPr="00F35FCB">
              <w:t>4.4. Подсветка осуществляется с цветовой температурой (Тц) в диапазоне 2000-2700 К.</w:t>
            </w:r>
          </w:p>
          <w:p w14:paraId="7BA8A864" w14:textId="77777777" w:rsidR="00F67E59" w:rsidRPr="00F35FCB" w:rsidRDefault="00F67E59" w:rsidP="00F67E59">
            <w:pPr>
              <w:spacing w:line="60" w:lineRule="atLeast"/>
              <w:jc w:val="both"/>
            </w:pPr>
            <w:r w:rsidRPr="00F35FCB">
              <w:t>4.5. Не допускается засветка окон жилых помещений, расположенных вблизи зданий, а также камер видеонаблюдения.</w:t>
            </w:r>
          </w:p>
        </w:tc>
      </w:tr>
    </w:tbl>
    <w:p w14:paraId="0E728F3B" w14:textId="77777777" w:rsidR="00F67E59" w:rsidRPr="00F35FCB" w:rsidRDefault="00F67E59" w:rsidP="00F67E59">
      <w:pPr>
        <w:spacing w:before="240" w:after="240" w:line="60" w:lineRule="atLeast"/>
        <w:ind w:right="-316"/>
      </w:pPr>
      <w:r w:rsidRPr="00F35FCB">
        <w:t>6. Требования к внешнему облику фасадов объектов капитального строительства, относящихся к группе «Индивидуальные жилые»:</w:t>
      </w:r>
    </w:p>
    <w:tbl>
      <w:tblPr>
        <w:tblStyle w:val="a7"/>
        <w:tblW w:w="14874" w:type="dxa"/>
        <w:tblLayout w:type="fixed"/>
        <w:tblLook w:val="04A0" w:firstRow="1" w:lastRow="0" w:firstColumn="1" w:lastColumn="0" w:noHBand="0" w:noVBand="1"/>
      </w:tblPr>
      <w:tblGrid>
        <w:gridCol w:w="699"/>
        <w:gridCol w:w="1801"/>
        <w:gridCol w:w="1959"/>
        <w:gridCol w:w="5170"/>
        <w:gridCol w:w="5245"/>
      </w:tblGrid>
      <w:tr w:rsidR="00F35FCB" w:rsidRPr="00F35FCB" w14:paraId="07F7AFE0" w14:textId="77777777" w:rsidTr="00F67E59">
        <w:trPr>
          <w:trHeight w:val="240"/>
        </w:trPr>
        <w:tc>
          <w:tcPr>
            <w:tcW w:w="699" w:type="dxa"/>
            <w:tcBorders>
              <w:top w:val="single" w:sz="8" w:space="0" w:color="000000"/>
              <w:left w:val="single" w:sz="8" w:space="0" w:color="000000"/>
              <w:bottom w:val="single" w:sz="4" w:space="0" w:color="auto"/>
              <w:right w:val="single" w:sz="8" w:space="0" w:color="000000"/>
            </w:tcBorders>
            <w:vAlign w:val="center"/>
          </w:tcPr>
          <w:p w14:paraId="5BED748B" w14:textId="77777777" w:rsidR="00F67E59" w:rsidRPr="00F35FCB" w:rsidRDefault="00F67E59" w:rsidP="00F67E59">
            <w:pPr>
              <w:spacing w:line="60" w:lineRule="atLeast"/>
              <w:jc w:val="center"/>
            </w:pPr>
            <w:r w:rsidRPr="00F35FCB">
              <w:t>№ п/п</w:t>
            </w:r>
          </w:p>
        </w:tc>
        <w:tc>
          <w:tcPr>
            <w:tcW w:w="1801" w:type="dxa"/>
            <w:tcBorders>
              <w:top w:val="single" w:sz="8" w:space="0" w:color="000000"/>
              <w:left w:val="nil"/>
              <w:bottom w:val="single" w:sz="4" w:space="0" w:color="auto"/>
              <w:right w:val="single" w:sz="8" w:space="0" w:color="000000"/>
            </w:tcBorders>
            <w:vAlign w:val="center"/>
          </w:tcPr>
          <w:p w14:paraId="3F9CD57C" w14:textId="77777777" w:rsidR="00F67E59" w:rsidRPr="00F35FCB" w:rsidRDefault="00F67E59" w:rsidP="00F67E59">
            <w:pPr>
              <w:spacing w:line="60" w:lineRule="atLeast"/>
              <w:jc w:val="center"/>
            </w:pPr>
            <w:r w:rsidRPr="00F35FCB">
              <w:t>Параметр</w:t>
            </w:r>
          </w:p>
        </w:tc>
        <w:tc>
          <w:tcPr>
            <w:tcW w:w="1959" w:type="dxa"/>
            <w:tcBorders>
              <w:top w:val="single" w:sz="8" w:space="0" w:color="000000"/>
              <w:left w:val="nil"/>
              <w:bottom w:val="single" w:sz="4" w:space="0" w:color="auto"/>
              <w:right w:val="single" w:sz="8" w:space="0" w:color="000000"/>
            </w:tcBorders>
            <w:vAlign w:val="center"/>
          </w:tcPr>
          <w:p w14:paraId="7EB6B97B" w14:textId="77777777" w:rsidR="00F67E59" w:rsidRPr="00F35FCB" w:rsidRDefault="00F67E59" w:rsidP="00F67E59">
            <w:pPr>
              <w:spacing w:line="60" w:lineRule="atLeast"/>
              <w:jc w:val="center"/>
            </w:pPr>
            <w:r w:rsidRPr="00F35FCB">
              <w:t>Конструктивный элемент</w:t>
            </w:r>
          </w:p>
        </w:tc>
        <w:tc>
          <w:tcPr>
            <w:tcW w:w="10415" w:type="dxa"/>
            <w:gridSpan w:val="2"/>
            <w:tcBorders>
              <w:top w:val="single" w:sz="8" w:space="0" w:color="000000"/>
              <w:left w:val="nil"/>
              <w:bottom w:val="single" w:sz="4" w:space="0" w:color="auto"/>
              <w:right w:val="single" w:sz="8" w:space="0" w:color="000000"/>
            </w:tcBorders>
            <w:vAlign w:val="center"/>
          </w:tcPr>
          <w:p w14:paraId="42F68FCE" w14:textId="77777777" w:rsidR="00F67E59" w:rsidRPr="00F35FCB" w:rsidRDefault="00F67E59" w:rsidP="00F67E59">
            <w:pPr>
              <w:spacing w:line="60" w:lineRule="atLeast"/>
              <w:jc w:val="center"/>
            </w:pPr>
            <w:r w:rsidRPr="00F35FCB">
              <w:t>Требования</w:t>
            </w:r>
          </w:p>
        </w:tc>
      </w:tr>
      <w:tr w:rsidR="00F35FCB" w:rsidRPr="00F35FCB" w14:paraId="66216423" w14:textId="77777777" w:rsidTr="00F67E59">
        <w:trPr>
          <w:trHeight w:val="280"/>
        </w:trPr>
        <w:tc>
          <w:tcPr>
            <w:tcW w:w="699" w:type="dxa"/>
            <w:vMerge w:val="restart"/>
            <w:tcBorders>
              <w:top w:val="single" w:sz="4" w:space="0" w:color="auto"/>
              <w:left w:val="single" w:sz="4" w:space="0" w:color="auto"/>
              <w:bottom w:val="single" w:sz="4" w:space="0" w:color="auto"/>
              <w:right w:val="single" w:sz="4" w:space="0" w:color="auto"/>
            </w:tcBorders>
          </w:tcPr>
          <w:p w14:paraId="4422D647" w14:textId="77777777" w:rsidR="00F67E59" w:rsidRPr="00F35FCB" w:rsidRDefault="00F67E59" w:rsidP="00F67E59">
            <w:pPr>
              <w:spacing w:line="60" w:lineRule="atLeast"/>
            </w:pPr>
            <w:r w:rsidRPr="00F35FCB">
              <w:t>1</w:t>
            </w:r>
          </w:p>
        </w:tc>
        <w:tc>
          <w:tcPr>
            <w:tcW w:w="1801" w:type="dxa"/>
            <w:vMerge w:val="restart"/>
            <w:tcBorders>
              <w:top w:val="single" w:sz="4" w:space="0" w:color="auto"/>
              <w:left w:val="single" w:sz="4" w:space="0" w:color="auto"/>
              <w:bottom w:val="single" w:sz="4" w:space="0" w:color="auto"/>
              <w:right w:val="single" w:sz="4" w:space="0" w:color="auto"/>
            </w:tcBorders>
          </w:tcPr>
          <w:p w14:paraId="07833A96" w14:textId="77777777" w:rsidR="00F67E59" w:rsidRPr="00F35FCB" w:rsidRDefault="00F67E59" w:rsidP="00F67E59">
            <w:pPr>
              <w:spacing w:line="60" w:lineRule="atLeast"/>
            </w:pPr>
            <w:r w:rsidRPr="00F35FCB">
              <w:t>Требования к цветовым характеристикам зданий, строений и сооружений</w:t>
            </w:r>
          </w:p>
        </w:tc>
        <w:tc>
          <w:tcPr>
            <w:tcW w:w="1959" w:type="dxa"/>
            <w:tcBorders>
              <w:top w:val="single" w:sz="4" w:space="0" w:color="auto"/>
              <w:left w:val="single" w:sz="4" w:space="0" w:color="auto"/>
              <w:bottom w:val="single" w:sz="4" w:space="0" w:color="auto"/>
              <w:right w:val="single" w:sz="4" w:space="0" w:color="auto"/>
            </w:tcBorders>
            <w:vAlign w:val="center"/>
          </w:tcPr>
          <w:p w14:paraId="506B4955" w14:textId="77777777" w:rsidR="00F67E59" w:rsidRPr="00F35FCB" w:rsidRDefault="00F67E59" w:rsidP="00F67E59">
            <w:pPr>
              <w:spacing w:line="60" w:lineRule="atLeast"/>
            </w:pPr>
            <w:r w:rsidRPr="00F35FCB">
              <w:t>1.1. Стены</w:t>
            </w:r>
          </w:p>
        </w:tc>
        <w:tc>
          <w:tcPr>
            <w:tcW w:w="5170" w:type="dxa"/>
            <w:tcBorders>
              <w:top w:val="single" w:sz="4" w:space="0" w:color="auto"/>
              <w:left w:val="single" w:sz="4" w:space="0" w:color="auto"/>
              <w:bottom w:val="single" w:sz="4" w:space="0" w:color="auto"/>
              <w:right w:val="single" w:sz="4" w:space="0" w:color="auto"/>
            </w:tcBorders>
          </w:tcPr>
          <w:p w14:paraId="3EE92E9A" w14:textId="77777777" w:rsidR="00F67E59" w:rsidRPr="00F35FCB" w:rsidRDefault="00F67E59" w:rsidP="00F67E59">
            <w:pPr>
              <w:spacing w:line="60" w:lineRule="atLeast"/>
              <w:jc w:val="both"/>
            </w:pPr>
            <w:r w:rsidRPr="00F35FCB">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12AD92EE" w14:textId="77777777" w:rsidR="00F67E59" w:rsidRPr="00F35FCB" w:rsidRDefault="00F67E59" w:rsidP="00F67E59">
            <w:pPr>
              <w:spacing w:line="60" w:lineRule="atLeast"/>
              <w:jc w:val="both"/>
            </w:pPr>
            <w:r w:rsidRPr="00F35FCB">
              <w:t>1.1.2. Цветовое решение должно осуществляться в соответствии с разрешенными к использованию RAL:</w:t>
            </w:r>
          </w:p>
          <w:p w14:paraId="27EA64CB" w14:textId="77777777" w:rsidR="00F67E59" w:rsidRPr="00F35FCB" w:rsidRDefault="00F67E59" w:rsidP="00F67E59">
            <w:pPr>
              <w:spacing w:line="60" w:lineRule="atLeast"/>
              <w:jc w:val="both"/>
            </w:pPr>
            <w:r w:rsidRPr="00F35FCB">
              <w:t>- основные оттенки - 9010, 150-5, 9001, 160-3, 160-5, 060 90 10, 070 90 10, 060 09 05, 1013, 840-2, 100 80 05, 110 80 05, 110 80 10, 7032, 120 70 05, 840-1, 120-5, 1015, 310-1, 9002, 080 80 05, 095 80 10, 7044, 7038, 9018, 830-1, 240 80 05, 160 80 05, 160 70 05, 060 80 20, 040 80 10, 080 80 10, 070 80 20, 780-4, 080 80 20, 1001, 080 70 30, 085 70 20, 060 70 10, 050 70 20, 070 70 10, 1019, 050 60 10;</w:t>
            </w:r>
          </w:p>
          <w:p w14:paraId="6629794A" w14:textId="77777777" w:rsidR="00F67E59" w:rsidRPr="00F35FCB" w:rsidRDefault="00F67E59" w:rsidP="00F67E59">
            <w:pPr>
              <w:spacing w:line="60" w:lineRule="atLeast"/>
              <w:jc w:val="both"/>
            </w:pPr>
            <w:r w:rsidRPr="00F35FCB">
              <w:t>- дополнительные оттенки - 9010,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tc>
        <w:tc>
          <w:tcPr>
            <w:tcW w:w="5245" w:type="dxa"/>
            <w:tcBorders>
              <w:top w:val="single" w:sz="4" w:space="0" w:color="auto"/>
              <w:left w:val="single" w:sz="4" w:space="0" w:color="auto"/>
              <w:bottom w:val="single" w:sz="4" w:space="0" w:color="auto"/>
              <w:right w:val="single" w:sz="4" w:space="0" w:color="auto"/>
            </w:tcBorders>
          </w:tcPr>
          <w:p w14:paraId="601EF8E7" w14:textId="77777777" w:rsidR="00F67E59" w:rsidRPr="00F35FCB" w:rsidRDefault="00F67E59" w:rsidP="00F67E59">
            <w:pPr>
              <w:spacing w:line="60" w:lineRule="atLeast"/>
              <w:jc w:val="both"/>
            </w:pPr>
            <w:r w:rsidRPr="00F35FCB">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1F3F9AC6" w14:textId="77777777" w:rsidR="00F67E59" w:rsidRPr="00F35FCB" w:rsidRDefault="00F67E59" w:rsidP="00F67E59">
            <w:pPr>
              <w:spacing w:line="60" w:lineRule="atLeast"/>
              <w:jc w:val="both"/>
            </w:pPr>
            <w:r w:rsidRPr="00F35FCB">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F35FCB" w:rsidRPr="00F35FCB" w14:paraId="14842205" w14:textId="77777777" w:rsidTr="00F67E59">
        <w:trPr>
          <w:trHeight w:val="300"/>
        </w:trPr>
        <w:tc>
          <w:tcPr>
            <w:tcW w:w="699" w:type="dxa"/>
            <w:vMerge/>
            <w:tcBorders>
              <w:top w:val="single" w:sz="4" w:space="0" w:color="auto"/>
              <w:left w:val="single" w:sz="8" w:space="0" w:color="000000"/>
              <w:bottom w:val="single" w:sz="8" w:space="0" w:color="000000"/>
              <w:right w:val="single" w:sz="8" w:space="0" w:color="000000"/>
            </w:tcBorders>
          </w:tcPr>
          <w:p w14:paraId="2A0B7420" w14:textId="77777777" w:rsidR="00F67E59" w:rsidRPr="00F35FCB" w:rsidRDefault="00F67E59" w:rsidP="00F67E59"/>
        </w:tc>
        <w:tc>
          <w:tcPr>
            <w:tcW w:w="1801" w:type="dxa"/>
            <w:vMerge/>
            <w:tcBorders>
              <w:top w:val="single" w:sz="4" w:space="0" w:color="auto"/>
              <w:left w:val="nil"/>
              <w:bottom w:val="single" w:sz="8" w:space="0" w:color="000000"/>
              <w:right w:val="single" w:sz="8" w:space="0" w:color="000000"/>
            </w:tcBorders>
          </w:tcPr>
          <w:p w14:paraId="1472A833"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0DAB6554" w14:textId="77777777" w:rsidR="00F67E59" w:rsidRPr="00F35FCB" w:rsidRDefault="00F67E59" w:rsidP="00F67E59">
            <w:pPr>
              <w:spacing w:line="60" w:lineRule="atLeast"/>
            </w:pPr>
            <w:r w:rsidRPr="00F35FCB">
              <w:t>1.2. Окна</w:t>
            </w:r>
          </w:p>
        </w:tc>
        <w:tc>
          <w:tcPr>
            <w:tcW w:w="5170" w:type="dxa"/>
            <w:tcBorders>
              <w:top w:val="single" w:sz="4" w:space="0" w:color="auto"/>
              <w:left w:val="nil"/>
              <w:bottom w:val="single" w:sz="8" w:space="0" w:color="000000"/>
              <w:right w:val="single" w:sz="8" w:space="0" w:color="000000"/>
            </w:tcBorders>
          </w:tcPr>
          <w:p w14:paraId="035AEEDB" w14:textId="77777777" w:rsidR="00F67E59" w:rsidRPr="00F35FCB" w:rsidRDefault="00F67E59" w:rsidP="00F67E59">
            <w:pPr>
              <w:spacing w:line="60" w:lineRule="atLeast"/>
              <w:jc w:val="both"/>
            </w:pPr>
            <w:r w:rsidRPr="00F35FCB">
              <w:t>1.2.1. Цветовое решение должно осуществляться в соответствии с разрешенными к использованию RAL: 9010, 1002, 7010, 7011, 7024, 7026, 820-5, 7021, 8014, 9005.</w:t>
            </w:r>
          </w:p>
        </w:tc>
        <w:tc>
          <w:tcPr>
            <w:tcW w:w="5245" w:type="dxa"/>
            <w:tcBorders>
              <w:top w:val="single" w:sz="4" w:space="0" w:color="auto"/>
              <w:left w:val="nil"/>
              <w:bottom w:val="single" w:sz="8" w:space="0" w:color="000000"/>
              <w:right w:val="single" w:sz="8" w:space="0" w:color="000000"/>
            </w:tcBorders>
          </w:tcPr>
          <w:p w14:paraId="528A08E5" w14:textId="77777777" w:rsidR="00F67E59" w:rsidRPr="00F35FCB" w:rsidRDefault="00F67E59" w:rsidP="00F67E59">
            <w:pPr>
              <w:spacing w:line="60" w:lineRule="atLeast"/>
              <w:jc w:val="both"/>
            </w:pPr>
            <w:r w:rsidRPr="00F35FCB">
              <w:t>1.2.2. Все элементы окон (за исключением стекла) должны выполняться в едином цветовом решении.</w:t>
            </w:r>
          </w:p>
        </w:tc>
      </w:tr>
      <w:tr w:rsidR="00F35FCB" w:rsidRPr="00F35FCB" w14:paraId="63850405" w14:textId="77777777" w:rsidTr="00F67E59">
        <w:trPr>
          <w:trHeight w:val="140"/>
        </w:trPr>
        <w:tc>
          <w:tcPr>
            <w:tcW w:w="699" w:type="dxa"/>
            <w:vMerge/>
            <w:tcBorders>
              <w:top w:val="nil"/>
              <w:left w:val="single" w:sz="8" w:space="0" w:color="000000"/>
              <w:bottom w:val="single" w:sz="8" w:space="0" w:color="000000"/>
              <w:right w:val="single" w:sz="8" w:space="0" w:color="000000"/>
            </w:tcBorders>
          </w:tcPr>
          <w:p w14:paraId="2C19D1B7" w14:textId="77777777" w:rsidR="00F67E59" w:rsidRPr="00F35FCB" w:rsidRDefault="00F67E59" w:rsidP="00F67E59"/>
        </w:tc>
        <w:tc>
          <w:tcPr>
            <w:tcW w:w="1801" w:type="dxa"/>
            <w:vMerge/>
            <w:tcBorders>
              <w:top w:val="nil"/>
              <w:left w:val="nil"/>
              <w:bottom w:val="single" w:sz="8" w:space="0" w:color="000000"/>
              <w:right w:val="single" w:sz="8" w:space="0" w:color="000000"/>
            </w:tcBorders>
          </w:tcPr>
          <w:p w14:paraId="758F2049" w14:textId="77777777" w:rsidR="00F67E59" w:rsidRPr="00F35FCB" w:rsidRDefault="00F67E59" w:rsidP="00F67E59"/>
        </w:tc>
        <w:tc>
          <w:tcPr>
            <w:tcW w:w="1959" w:type="dxa"/>
            <w:tcBorders>
              <w:top w:val="nil"/>
              <w:left w:val="nil"/>
              <w:bottom w:val="single" w:sz="8" w:space="0" w:color="000000"/>
              <w:right w:val="single" w:sz="8" w:space="0" w:color="000000"/>
            </w:tcBorders>
            <w:vAlign w:val="center"/>
          </w:tcPr>
          <w:p w14:paraId="0ED68350" w14:textId="77777777" w:rsidR="00F67E59" w:rsidRPr="00F35FCB" w:rsidRDefault="00F67E59" w:rsidP="00F67E59">
            <w:pPr>
              <w:spacing w:line="60" w:lineRule="atLeast"/>
            </w:pPr>
            <w:r w:rsidRPr="00F35FCB">
              <w:t>1.3. Остекление</w:t>
            </w:r>
          </w:p>
        </w:tc>
        <w:tc>
          <w:tcPr>
            <w:tcW w:w="5170" w:type="dxa"/>
            <w:tcBorders>
              <w:top w:val="nil"/>
              <w:left w:val="nil"/>
              <w:bottom w:val="single" w:sz="8" w:space="0" w:color="000000"/>
              <w:right w:val="single" w:sz="8" w:space="0" w:color="000000"/>
            </w:tcBorders>
          </w:tcPr>
          <w:p w14:paraId="56785207" w14:textId="77777777" w:rsidR="00F67E59" w:rsidRPr="00F35FCB" w:rsidRDefault="00F67E59" w:rsidP="00F67E59">
            <w:pPr>
              <w:spacing w:line="60" w:lineRule="atLeast"/>
              <w:jc w:val="both"/>
            </w:pPr>
            <w:r w:rsidRPr="00F35FCB">
              <w:t>1.3.1. Не допускается использование цветного (тонированного в массе), непросматриваемого зеркального остекления.</w:t>
            </w:r>
          </w:p>
          <w:p w14:paraId="60EFB8B3" w14:textId="77777777" w:rsidR="00F67E59" w:rsidRPr="00F35FCB" w:rsidRDefault="00F67E59" w:rsidP="00F67E59">
            <w:pPr>
              <w:spacing w:line="60" w:lineRule="atLeast"/>
              <w:jc w:val="both"/>
            </w:pPr>
            <w:r w:rsidRPr="00F35FCB">
              <w:t xml:space="preserve">1.3.2. Цветовое решение должно осуществляться в нейтральных* и серых оттенках стекла.** </w:t>
            </w:r>
          </w:p>
        </w:tc>
        <w:tc>
          <w:tcPr>
            <w:tcW w:w="5245" w:type="dxa"/>
            <w:tcBorders>
              <w:top w:val="nil"/>
              <w:left w:val="nil"/>
              <w:bottom w:val="single" w:sz="8" w:space="0" w:color="000000"/>
              <w:right w:val="single" w:sz="8" w:space="0" w:color="000000"/>
            </w:tcBorders>
          </w:tcPr>
          <w:p w14:paraId="678D82EB" w14:textId="77777777" w:rsidR="00F67E59" w:rsidRPr="00F35FCB" w:rsidRDefault="00F67E59" w:rsidP="00F67E59">
            <w:pPr>
              <w:spacing w:line="60" w:lineRule="atLeast"/>
            </w:pPr>
            <w:r w:rsidRPr="00F35FCB">
              <w:t>*Нейтральный оттенок стекла – это стекло с максимальной прозрачностью, без искажения цвета.</w:t>
            </w:r>
          </w:p>
          <w:p w14:paraId="3AE44DAF" w14:textId="77777777" w:rsidR="00F67E59" w:rsidRPr="00F35FCB" w:rsidRDefault="00F67E59" w:rsidP="00F67E59">
            <w:pPr>
              <w:spacing w:line="60" w:lineRule="atLeast"/>
            </w:pPr>
            <w:r w:rsidRPr="00F35FCB">
              <w:t>**Серые оттенки стекла необходимо подобрать с учетом каталога производителя.</w:t>
            </w:r>
          </w:p>
        </w:tc>
      </w:tr>
      <w:tr w:rsidR="00F35FCB" w:rsidRPr="00F35FCB" w14:paraId="3B873143" w14:textId="77777777" w:rsidTr="00F67E59">
        <w:trPr>
          <w:trHeight w:val="258"/>
        </w:trPr>
        <w:tc>
          <w:tcPr>
            <w:tcW w:w="699" w:type="dxa"/>
            <w:vMerge/>
            <w:tcBorders>
              <w:top w:val="nil"/>
              <w:left w:val="single" w:sz="8" w:space="0" w:color="000000"/>
              <w:bottom w:val="single" w:sz="4" w:space="0" w:color="auto"/>
              <w:right w:val="single" w:sz="8" w:space="0" w:color="000000"/>
            </w:tcBorders>
          </w:tcPr>
          <w:p w14:paraId="00F81EAB" w14:textId="77777777" w:rsidR="00F67E59" w:rsidRPr="00F35FCB" w:rsidRDefault="00F67E59" w:rsidP="00F67E59"/>
        </w:tc>
        <w:tc>
          <w:tcPr>
            <w:tcW w:w="1801" w:type="dxa"/>
            <w:vMerge/>
            <w:tcBorders>
              <w:top w:val="nil"/>
              <w:left w:val="nil"/>
              <w:bottom w:val="single" w:sz="4" w:space="0" w:color="auto"/>
              <w:right w:val="single" w:sz="8" w:space="0" w:color="000000"/>
            </w:tcBorders>
          </w:tcPr>
          <w:p w14:paraId="49BD3A59" w14:textId="77777777" w:rsidR="00F67E59" w:rsidRPr="00F35FCB" w:rsidRDefault="00F67E59" w:rsidP="00F67E59"/>
        </w:tc>
        <w:tc>
          <w:tcPr>
            <w:tcW w:w="1959" w:type="dxa"/>
            <w:tcBorders>
              <w:top w:val="nil"/>
              <w:left w:val="nil"/>
              <w:bottom w:val="single" w:sz="4" w:space="0" w:color="auto"/>
              <w:right w:val="single" w:sz="8" w:space="0" w:color="000000"/>
            </w:tcBorders>
            <w:vAlign w:val="center"/>
          </w:tcPr>
          <w:p w14:paraId="7B7432F5" w14:textId="77777777" w:rsidR="00F67E59" w:rsidRPr="00F35FCB" w:rsidRDefault="00F67E59" w:rsidP="00F67E59">
            <w:pPr>
              <w:spacing w:line="60" w:lineRule="atLeast"/>
            </w:pPr>
            <w:r w:rsidRPr="00F35FCB">
              <w:t>1.4. Цоколь</w:t>
            </w:r>
          </w:p>
        </w:tc>
        <w:tc>
          <w:tcPr>
            <w:tcW w:w="5170" w:type="dxa"/>
            <w:tcBorders>
              <w:top w:val="nil"/>
              <w:left w:val="nil"/>
              <w:bottom w:val="single" w:sz="4" w:space="0" w:color="auto"/>
              <w:right w:val="single" w:sz="8" w:space="0" w:color="000000"/>
            </w:tcBorders>
          </w:tcPr>
          <w:p w14:paraId="33D3E960" w14:textId="77777777" w:rsidR="00F67E59" w:rsidRPr="00F35FCB" w:rsidRDefault="00F67E59" w:rsidP="00F67E59">
            <w:pPr>
              <w:spacing w:line="60" w:lineRule="atLeast"/>
              <w:jc w:val="both"/>
            </w:pPr>
            <w:r w:rsidRPr="00F35FCB">
              <w:t>1.4.1. Предусмотреть цветовое решение, соответствующее одному из колеров элементов здания (стен, элементов окон, ограждений).</w:t>
            </w:r>
          </w:p>
          <w:p w14:paraId="63ACD1D4" w14:textId="77777777" w:rsidR="00F67E59" w:rsidRPr="00F35FCB" w:rsidRDefault="00F67E59" w:rsidP="00F67E59">
            <w:pPr>
              <w:spacing w:line="60" w:lineRule="atLeast"/>
              <w:jc w:val="both"/>
            </w:pPr>
            <w:r w:rsidRPr="00F35FCB">
              <w:t>1.4.2. Цветовое решение должно осуществляться в соответствии с разрешенными к использованию RAL: 9010, 150-5, 9001, 160-3, 160-5, 060 90 10, 070 90 10, 060 09 05, 1013, 840-2, 100 80 05, 110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tc>
        <w:tc>
          <w:tcPr>
            <w:tcW w:w="5245" w:type="dxa"/>
            <w:tcBorders>
              <w:top w:val="nil"/>
              <w:left w:val="nil"/>
              <w:bottom w:val="single" w:sz="4" w:space="0" w:color="auto"/>
              <w:right w:val="single" w:sz="8" w:space="0" w:color="000000"/>
            </w:tcBorders>
          </w:tcPr>
          <w:p w14:paraId="77FA9691" w14:textId="77777777" w:rsidR="00F67E59" w:rsidRPr="00F35FCB" w:rsidRDefault="00F67E59" w:rsidP="00F67E59">
            <w:pPr>
              <w:spacing w:line="60" w:lineRule="atLeast"/>
              <w:jc w:val="both"/>
            </w:pPr>
            <w:r w:rsidRPr="00F35FCB">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636F2FBC" w14:textId="77777777" w:rsidR="00F67E59" w:rsidRPr="00F35FCB" w:rsidRDefault="00F67E59" w:rsidP="00F67E59">
            <w:pPr>
              <w:spacing w:line="60" w:lineRule="atLeast"/>
              <w:jc w:val="both"/>
            </w:pPr>
            <w:r w:rsidRPr="00F35FCB">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F35FCB" w:rsidRPr="00F35FCB" w14:paraId="6046722E" w14:textId="77777777" w:rsidTr="00F67E59">
        <w:trPr>
          <w:trHeight w:val="330"/>
        </w:trPr>
        <w:tc>
          <w:tcPr>
            <w:tcW w:w="699" w:type="dxa"/>
            <w:vMerge/>
            <w:tcBorders>
              <w:top w:val="single" w:sz="4" w:space="0" w:color="auto"/>
              <w:left w:val="single" w:sz="4" w:space="0" w:color="auto"/>
              <w:bottom w:val="single" w:sz="4" w:space="0" w:color="auto"/>
              <w:right w:val="single" w:sz="4" w:space="0" w:color="auto"/>
            </w:tcBorders>
          </w:tcPr>
          <w:p w14:paraId="4C79BBBE"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75245125"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0D49F294" w14:textId="77777777" w:rsidR="00F67E59" w:rsidRPr="00F35FCB" w:rsidRDefault="00F67E59" w:rsidP="00F67E59">
            <w:pPr>
              <w:spacing w:line="60" w:lineRule="atLeast"/>
            </w:pPr>
            <w:r w:rsidRPr="00F35FCB">
              <w:t>1.5. Кровля</w:t>
            </w:r>
          </w:p>
        </w:tc>
        <w:tc>
          <w:tcPr>
            <w:tcW w:w="5170" w:type="dxa"/>
            <w:tcBorders>
              <w:top w:val="single" w:sz="4" w:space="0" w:color="auto"/>
              <w:left w:val="single" w:sz="4" w:space="0" w:color="auto"/>
              <w:bottom w:val="single" w:sz="4" w:space="0" w:color="auto"/>
              <w:right w:val="single" w:sz="4" w:space="0" w:color="auto"/>
            </w:tcBorders>
          </w:tcPr>
          <w:p w14:paraId="68EBCE3C" w14:textId="77777777" w:rsidR="00F67E59" w:rsidRPr="00F35FCB" w:rsidRDefault="00F67E59" w:rsidP="00F67E59">
            <w:pPr>
              <w:spacing w:line="60" w:lineRule="atLeast"/>
              <w:jc w:val="both"/>
            </w:pPr>
            <w:r w:rsidRPr="00F35FCB">
              <w:t>1.5.1. Цветовое решение должно осуществляться в соответствии с разрешенными к использованию RAL: 7045, 8028, 820-5, 7024, 8004, 3005, 9006, 8011, 3007, 7021.</w:t>
            </w:r>
          </w:p>
        </w:tc>
        <w:tc>
          <w:tcPr>
            <w:tcW w:w="5245" w:type="dxa"/>
            <w:tcBorders>
              <w:top w:val="single" w:sz="4" w:space="0" w:color="auto"/>
              <w:left w:val="single" w:sz="4" w:space="0" w:color="auto"/>
              <w:bottom w:val="single" w:sz="4" w:space="0" w:color="auto"/>
              <w:right w:val="single" w:sz="4" w:space="0" w:color="auto"/>
            </w:tcBorders>
          </w:tcPr>
          <w:p w14:paraId="3953D606" w14:textId="77777777" w:rsidR="00F67E59" w:rsidRPr="00F35FCB" w:rsidRDefault="00F67E59" w:rsidP="00F67E59">
            <w:pPr>
              <w:spacing w:line="60" w:lineRule="atLeast"/>
              <w:jc w:val="both"/>
            </w:pPr>
            <w:r w:rsidRPr="00F35FCB">
              <w:t>1.5.2. Все элементы кровли должны выполняться в едином цветовом решении.</w:t>
            </w:r>
          </w:p>
        </w:tc>
      </w:tr>
      <w:tr w:rsidR="00F35FCB" w:rsidRPr="00F35FCB" w14:paraId="56E3CE54" w14:textId="77777777" w:rsidTr="00F67E59">
        <w:trPr>
          <w:trHeight w:val="330"/>
        </w:trPr>
        <w:tc>
          <w:tcPr>
            <w:tcW w:w="699" w:type="dxa"/>
            <w:vMerge/>
            <w:tcBorders>
              <w:top w:val="single" w:sz="4" w:space="0" w:color="auto"/>
              <w:left w:val="single" w:sz="8" w:space="0" w:color="000000"/>
              <w:bottom w:val="single" w:sz="8" w:space="0" w:color="000000"/>
              <w:right w:val="single" w:sz="8" w:space="0" w:color="000000"/>
            </w:tcBorders>
          </w:tcPr>
          <w:p w14:paraId="09972BED" w14:textId="77777777" w:rsidR="00F67E59" w:rsidRPr="00F35FCB" w:rsidRDefault="00F67E59" w:rsidP="00F67E59"/>
        </w:tc>
        <w:tc>
          <w:tcPr>
            <w:tcW w:w="1801" w:type="dxa"/>
            <w:vMerge/>
            <w:tcBorders>
              <w:top w:val="single" w:sz="4" w:space="0" w:color="auto"/>
              <w:left w:val="nil"/>
              <w:bottom w:val="single" w:sz="8" w:space="0" w:color="000000"/>
              <w:right w:val="single" w:sz="8" w:space="0" w:color="000000"/>
            </w:tcBorders>
          </w:tcPr>
          <w:p w14:paraId="077CD514"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5B0719A9" w14:textId="77777777" w:rsidR="00F67E59" w:rsidRPr="00F35FCB" w:rsidRDefault="00F67E59" w:rsidP="00F67E59">
            <w:pPr>
              <w:spacing w:line="60" w:lineRule="atLeast"/>
            </w:pPr>
            <w:r w:rsidRPr="00F35FCB">
              <w:t>1.6. Элементы входных групп</w:t>
            </w:r>
          </w:p>
        </w:tc>
        <w:tc>
          <w:tcPr>
            <w:tcW w:w="5170" w:type="dxa"/>
            <w:tcBorders>
              <w:top w:val="single" w:sz="4" w:space="0" w:color="auto"/>
              <w:left w:val="nil"/>
              <w:bottom w:val="single" w:sz="8" w:space="0" w:color="000000"/>
              <w:right w:val="single" w:sz="8" w:space="0" w:color="000000"/>
            </w:tcBorders>
          </w:tcPr>
          <w:p w14:paraId="3A70477B" w14:textId="77777777" w:rsidR="00F67E59" w:rsidRPr="00F35FCB" w:rsidRDefault="00F67E59" w:rsidP="00F67E59">
            <w:pPr>
              <w:spacing w:line="60" w:lineRule="atLeast"/>
              <w:jc w:val="both"/>
            </w:pPr>
            <w:r w:rsidRPr="00F35FCB">
              <w:t>1.6.1. Цветовое решение должно осуществляться в соответствии с разрешенными к использованию RAL: 9010, 150-5, 9001, 160-3, 160-5, 060 90 10, 070 90 10, 060 09 05, 1013, 840-2, 100 80 05, 110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tc>
        <w:tc>
          <w:tcPr>
            <w:tcW w:w="5245" w:type="dxa"/>
            <w:tcBorders>
              <w:top w:val="single" w:sz="4" w:space="0" w:color="auto"/>
              <w:left w:val="nil"/>
              <w:bottom w:val="single" w:sz="8" w:space="0" w:color="000000"/>
              <w:right w:val="single" w:sz="8" w:space="0" w:color="000000"/>
            </w:tcBorders>
          </w:tcPr>
          <w:p w14:paraId="0073006C" w14:textId="77777777" w:rsidR="00F67E59" w:rsidRPr="00F35FCB" w:rsidRDefault="00F67E59" w:rsidP="00F67E59">
            <w:pPr>
              <w:spacing w:line="60" w:lineRule="atLeast"/>
              <w:ind w:left="-77"/>
              <w:jc w:val="both"/>
            </w:pPr>
            <w:r w:rsidRPr="00F35FCB">
              <w:t xml:space="preserve">1.6.2.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 </w:t>
            </w:r>
          </w:p>
        </w:tc>
      </w:tr>
      <w:tr w:rsidR="00F35FCB" w:rsidRPr="00F35FCB" w14:paraId="1640AE9E" w14:textId="77777777" w:rsidTr="00F67E59">
        <w:trPr>
          <w:trHeight w:val="330"/>
        </w:trPr>
        <w:tc>
          <w:tcPr>
            <w:tcW w:w="699" w:type="dxa"/>
            <w:vMerge/>
            <w:tcBorders>
              <w:top w:val="nil"/>
              <w:left w:val="single" w:sz="8" w:space="0" w:color="000000"/>
              <w:bottom w:val="single" w:sz="4" w:space="0" w:color="auto"/>
              <w:right w:val="single" w:sz="8" w:space="0" w:color="000000"/>
            </w:tcBorders>
          </w:tcPr>
          <w:p w14:paraId="7C6F54F7" w14:textId="77777777" w:rsidR="00F67E59" w:rsidRPr="00F35FCB" w:rsidRDefault="00F67E59" w:rsidP="00F67E59"/>
        </w:tc>
        <w:tc>
          <w:tcPr>
            <w:tcW w:w="1801" w:type="dxa"/>
            <w:vMerge/>
            <w:tcBorders>
              <w:top w:val="nil"/>
              <w:left w:val="nil"/>
              <w:bottom w:val="single" w:sz="4" w:space="0" w:color="auto"/>
              <w:right w:val="single" w:sz="8" w:space="0" w:color="000000"/>
            </w:tcBorders>
          </w:tcPr>
          <w:p w14:paraId="561B74FA" w14:textId="77777777" w:rsidR="00F67E59" w:rsidRPr="00F35FCB" w:rsidRDefault="00F67E59" w:rsidP="00F67E59"/>
        </w:tc>
        <w:tc>
          <w:tcPr>
            <w:tcW w:w="1959" w:type="dxa"/>
            <w:tcBorders>
              <w:top w:val="nil"/>
              <w:left w:val="nil"/>
              <w:bottom w:val="single" w:sz="4" w:space="0" w:color="auto"/>
              <w:right w:val="single" w:sz="8" w:space="0" w:color="000000"/>
            </w:tcBorders>
            <w:vAlign w:val="center"/>
          </w:tcPr>
          <w:p w14:paraId="76636E5D" w14:textId="77777777" w:rsidR="00F67E59" w:rsidRPr="00F35FCB" w:rsidRDefault="00F67E59" w:rsidP="00F67E59">
            <w:pPr>
              <w:spacing w:line="60" w:lineRule="atLeast"/>
            </w:pPr>
            <w:r w:rsidRPr="00F35FCB">
              <w:t>1.7. Ограждения</w:t>
            </w:r>
          </w:p>
        </w:tc>
        <w:tc>
          <w:tcPr>
            <w:tcW w:w="5170" w:type="dxa"/>
            <w:tcBorders>
              <w:top w:val="nil"/>
              <w:left w:val="nil"/>
              <w:bottom w:val="single" w:sz="4" w:space="0" w:color="auto"/>
              <w:right w:val="single" w:sz="8" w:space="0" w:color="000000"/>
            </w:tcBorders>
          </w:tcPr>
          <w:p w14:paraId="5F8DD3EE" w14:textId="77777777" w:rsidR="00F67E59" w:rsidRPr="00F35FCB" w:rsidRDefault="00F67E59" w:rsidP="00F67E59">
            <w:pPr>
              <w:spacing w:line="60" w:lineRule="atLeast"/>
              <w:jc w:val="both"/>
            </w:pPr>
            <w:r w:rsidRPr="00F35FCB">
              <w:t>1.7.1. В ограждениях балконов, лоджий,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5F082BE6" w14:textId="77777777" w:rsidR="00F67E59" w:rsidRPr="00F35FCB" w:rsidRDefault="00F67E59" w:rsidP="00F67E59">
            <w:pPr>
              <w:spacing w:line="60" w:lineRule="atLeast"/>
              <w:jc w:val="both"/>
            </w:pPr>
            <w:r w:rsidRPr="00F35FCB">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tc>
        <w:tc>
          <w:tcPr>
            <w:tcW w:w="5245" w:type="dxa"/>
            <w:tcBorders>
              <w:top w:val="nil"/>
              <w:left w:val="nil"/>
              <w:bottom w:val="single" w:sz="4" w:space="0" w:color="auto"/>
              <w:right w:val="single" w:sz="8" w:space="0" w:color="000000"/>
            </w:tcBorders>
          </w:tcPr>
          <w:p w14:paraId="5788F99C" w14:textId="77777777" w:rsidR="00F67E59" w:rsidRPr="00F35FCB" w:rsidRDefault="00F67E59" w:rsidP="00F67E59">
            <w:pPr>
              <w:spacing w:line="60" w:lineRule="atLeast"/>
              <w:ind w:left="-77"/>
              <w:jc w:val="both"/>
            </w:pPr>
            <w:r w:rsidRPr="00F35FCB">
              <w:t xml:space="preserve">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 </w:t>
            </w:r>
          </w:p>
          <w:p w14:paraId="3CDCB475" w14:textId="77777777" w:rsidR="00F67E59" w:rsidRPr="00F35FCB" w:rsidRDefault="00F67E59" w:rsidP="00F67E59">
            <w:pPr>
              <w:spacing w:line="60" w:lineRule="atLeast"/>
              <w:jc w:val="both"/>
            </w:pPr>
            <w:r w:rsidRPr="00F35FCB">
              <w:t xml:space="preserve">1.7.4. Цветовое решение ограждений, выполненных из стекла, должно осуществляться в нейтральных* и серых оттенках.** </w:t>
            </w:r>
          </w:p>
          <w:p w14:paraId="7A03BDB9" w14:textId="77777777" w:rsidR="00F67E59" w:rsidRPr="00F35FCB" w:rsidRDefault="00F67E59" w:rsidP="00F67E59">
            <w:pPr>
              <w:spacing w:line="60" w:lineRule="atLeast"/>
            </w:pPr>
            <w:r w:rsidRPr="00F35FCB">
              <w:t xml:space="preserve">*Нейтральный оттенок стекла – это стекло с максимальной прозрачностью, без искажения цвета. </w:t>
            </w:r>
          </w:p>
          <w:p w14:paraId="7C925E82" w14:textId="77777777" w:rsidR="00F67E59" w:rsidRPr="00F35FCB" w:rsidRDefault="00F67E59" w:rsidP="00F67E59">
            <w:pPr>
              <w:spacing w:line="60" w:lineRule="atLeast"/>
            </w:pPr>
            <w:r w:rsidRPr="00F35FCB">
              <w:t>**Серые оттенки стекла необходимо подобрать с учетом каталога производителя.</w:t>
            </w:r>
          </w:p>
        </w:tc>
      </w:tr>
      <w:tr w:rsidR="00F35FCB" w:rsidRPr="00F35FCB" w14:paraId="63EEA8AA" w14:textId="77777777" w:rsidTr="00F67E59">
        <w:trPr>
          <w:trHeight w:val="766"/>
        </w:trPr>
        <w:tc>
          <w:tcPr>
            <w:tcW w:w="699" w:type="dxa"/>
            <w:vMerge w:val="restart"/>
            <w:tcBorders>
              <w:top w:val="single" w:sz="4" w:space="0" w:color="auto"/>
              <w:left w:val="single" w:sz="4" w:space="0" w:color="auto"/>
              <w:bottom w:val="single" w:sz="4" w:space="0" w:color="auto"/>
              <w:right w:val="single" w:sz="4" w:space="0" w:color="auto"/>
            </w:tcBorders>
          </w:tcPr>
          <w:p w14:paraId="4A77B3F2" w14:textId="77777777" w:rsidR="00F67E59" w:rsidRPr="00F35FCB" w:rsidRDefault="00F67E59" w:rsidP="00F67E59">
            <w:pPr>
              <w:spacing w:line="60" w:lineRule="atLeast"/>
            </w:pPr>
            <w:r w:rsidRPr="00F35FCB">
              <w:t>2</w:t>
            </w:r>
          </w:p>
        </w:tc>
        <w:tc>
          <w:tcPr>
            <w:tcW w:w="1801" w:type="dxa"/>
            <w:vMerge w:val="restart"/>
            <w:tcBorders>
              <w:top w:val="single" w:sz="4" w:space="0" w:color="auto"/>
              <w:left w:val="single" w:sz="4" w:space="0" w:color="auto"/>
              <w:bottom w:val="single" w:sz="4" w:space="0" w:color="auto"/>
              <w:right w:val="single" w:sz="4" w:space="0" w:color="auto"/>
            </w:tcBorders>
          </w:tcPr>
          <w:p w14:paraId="6D3F2EDE" w14:textId="77777777" w:rsidR="00F67E59" w:rsidRPr="00F35FCB" w:rsidRDefault="00F67E59" w:rsidP="00F67E59">
            <w:pPr>
              <w:spacing w:line="60" w:lineRule="atLeast"/>
            </w:pPr>
            <w:r w:rsidRPr="00F35FCB">
              <w:t>Требования к отделочным материалам фасадов зданий, строений и сооружений</w:t>
            </w:r>
          </w:p>
        </w:tc>
        <w:tc>
          <w:tcPr>
            <w:tcW w:w="1959" w:type="dxa"/>
            <w:tcBorders>
              <w:top w:val="single" w:sz="4" w:space="0" w:color="auto"/>
              <w:left w:val="single" w:sz="4" w:space="0" w:color="auto"/>
              <w:bottom w:val="single" w:sz="4" w:space="0" w:color="auto"/>
              <w:right w:val="single" w:sz="4" w:space="0" w:color="auto"/>
            </w:tcBorders>
            <w:vAlign w:val="center"/>
          </w:tcPr>
          <w:p w14:paraId="2BF5E054" w14:textId="77777777" w:rsidR="00F67E59" w:rsidRPr="00F35FCB" w:rsidRDefault="00F67E59" w:rsidP="00F67E59">
            <w:pPr>
              <w:spacing w:line="60" w:lineRule="atLeast"/>
            </w:pPr>
            <w:r w:rsidRPr="00F35FCB">
              <w:t>2.1. Стены</w:t>
            </w:r>
          </w:p>
        </w:tc>
        <w:tc>
          <w:tcPr>
            <w:tcW w:w="5170" w:type="dxa"/>
            <w:tcBorders>
              <w:top w:val="single" w:sz="4" w:space="0" w:color="auto"/>
              <w:left w:val="single" w:sz="4" w:space="0" w:color="auto"/>
              <w:bottom w:val="single" w:sz="4" w:space="0" w:color="auto"/>
              <w:right w:val="single" w:sz="4" w:space="0" w:color="auto"/>
            </w:tcBorders>
          </w:tcPr>
          <w:p w14:paraId="12ABBCBA" w14:textId="77777777" w:rsidR="00F67E59" w:rsidRPr="00F35FCB" w:rsidRDefault="00F67E59" w:rsidP="00F67E59">
            <w:pPr>
              <w:spacing w:line="60" w:lineRule="atLeast"/>
              <w:jc w:val="both"/>
            </w:pPr>
            <w:r w:rsidRPr="00F35FCB">
              <w:t>2.1.1. При использовании двух и более типов материалов (за исключением стекла)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фасада.</w:t>
            </w:r>
          </w:p>
          <w:p w14:paraId="6173E69D" w14:textId="77777777" w:rsidR="00F67E59" w:rsidRPr="00F35FCB" w:rsidRDefault="00F67E59" w:rsidP="00F67E59">
            <w:pPr>
              <w:spacing w:line="60" w:lineRule="atLeast"/>
              <w:jc w:val="both"/>
            </w:pPr>
            <w:r w:rsidRPr="00F35FCB">
              <w:t xml:space="preserve">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 </w:t>
            </w:r>
          </w:p>
          <w:p w14:paraId="3662F3F8" w14:textId="77777777" w:rsidR="00F67E59" w:rsidRPr="00F35FCB" w:rsidRDefault="00F67E59" w:rsidP="00F67E59">
            <w:pPr>
              <w:spacing w:line="60" w:lineRule="atLeast"/>
              <w:jc w:val="both"/>
            </w:pPr>
            <w:r w:rsidRPr="00F35FCB">
              <w:t>2.1.3. Материалы с глянцевой поверхностью (за исключением стекла) должны применяться на меньшей части площади фасада.</w:t>
            </w:r>
          </w:p>
        </w:tc>
        <w:tc>
          <w:tcPr>
            <w:tcW w:w="5245" w:type="dxa"/>
            <w:tcBorders>
              <w:top w:val="single" w:sz="4" w:space="0" w:color="auto"/>
              <w:left w:val="single" w:sz="4" w:space="0" w:color="auto"/>
              <w:bottom w:val="single" w:sz="4" w:space="0" w:color="auto"/>
              <w:right w:val="single" w:sz="4" w:space="0" w:color="auto"/>
            </w:tcBorders>
          </w:tcPr>
          <w:p w14:paraId="0D365042" w14:textId="77777777" w:rsidR="00F67E59" w:rsidRPr="00F35FCB" w:rsidRDefault="00F67E59" w:rsidP="00F67E59">
            <w:pPr>
              <w:spacing w:line="60" w:lineRule="atLeast"/>
              <w:ind w:left="-77"/>
              <w:jc w:val="both"/>
            </w:pPr>
            <w:r w:rsidRPr="00F35FCB">
              <w:t>2.1.4. Материалы, имитирующие натуральные, должны соответствовать им по фактуре.</w:t>
            </w:r>
          </w:p>
          <w:p w14:paraId="77B19B50" w14:textId="77777777" w:rsidR="00F67E59" w:rsidRPr="00F35FCB" w:rsidRDefault="00F67E59" w:rsidP="00F67E59">
            <w:pPr>
              <w:spacing w:line="60" w:lineRule="atLeast"/>
              <w:jc w:val="both"/>
            </w:pPr>
            <w:r w:rsidRPr="00F35FCB">
              <w:t>2.1.5. Не допускается окраска поверхностей, облицованных натуральным камнем.</w:t>
            </w:r>
          </w:p>
          <w:p w14:paraId="73A033C3" w14:textId="77777777" w:rsidR="00F67E59" w:rsidRPr="00F35FCB" w:rsidRDefault="00F67E59" w:rsidP="00F67E59">
            <w:pPr>
              <w:spacing w:line="60" w:lineRule="atLeast"/>
              <w:jc w:val="both"/>
            </w:pPr>
            <w:r w:rsidRPr="00F35FCB">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w:t>
            </w:r>
          </w:p>
        </w:tc>
      </w:tr>
      <w:tr w:rsidR="00F35FCB" w:rsidRPr="00F35FCB" w14:paraId="3AFFCC09" w14:textId="77777777" w:rsidTr="00F67E59">
        <w:trPr>
          <w:trHeight w:val="279"/>
        </w:trPr>
        <w:tc>
          <w:tcPr>
            <w:tcW w:w="699" w:type="dxa"/>
            <w:vMerge/>
            <w:tcBorders>
              <w:top w:val="single" w:sz="4" w:space="0" w:color="auto"/>
              <w:left w:val="single" w:sz="8" w:space="0" w:color="000000"/>
              <w:bottom w:val="single" w:sz="8" w:space="0" w:color="000000"/>
              <w:right w:val="single" w:sz="8" w:space="0" w:color="000000"/>
            </w:tcBorders>
          </w:tcPr>
          <w:p w14:paraId="55C96017" w14:textId="77777777" w:rsidR="00F67E59" w:rsidRPr="00F35FCB" w:rsidRDefault="00F67E59" w:rsidP="00F67E59"/>
        </w:tc>
        <w:tc>
          <w:tcPr>
            <w:tcW w:w="1801" w:type="dxa"/>
            <w:vMerge/>
            <w:tcBorders>
              <w:top w:val="single" w:sz="4" w:space="0" w:color="auto"/>
              <w:left w:val="nil"/>
              <w:bottom w:val="single" w:sz="8" w:space="0" w:color="000000"/>
              <w:right w:val="single" w:sz="8" w:space="0" w:color="000000"/>
            </w:tcBorders>
          </w:tcPr>
          <w:p w14:paraId="2978467F"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06353E72" w14:textId="77777777" w:rsidR="00F67E59" w:rsidRPr="00F35FCB" w:rsidRDefault="00F67E59" w:rsidP="00F67E59">
            <w:pPr>
              <w:spacing w:line="60" w:lineRule="atLeast"/>
            </w:pPr>
            <w:r w:rsidRPr="00F35FCB">
              <w:t>2.2. Окна</w:t>
            </w:r>
          </w:p>
        </w:tc>
        <w:tc>
          <w:tcPr>
            <w:tcW w:w="5170" w:type="dxa"/>
            <w:tcBorders>
              <w:top w:val="single" w:sz="4" w:space="0" w:color="auto"/>
              <w:left w:val="nil"/>
              <w:bottom w:val="single" w:sz="8" w:space="0" w:color="000000"/>
              <w:right w:val="single" w:sz="8" w:space="0" w:color="000000"/>
            </w:tcBorders>
          </w:tcPr>
          <w:p w14:paraId="43A959C1" w14:textId="77777777" w:rsidR="00F67E59" w:rsidRPr="00F35FCB" w:rsidRDefault="00F67E59" w:rsidP="00F67E59">
            <w:pPr>
              <w:spacing w:line="60" w:lineRule="atLeast"/>
              <w:jc w:val="both"/>
            </w:pPr>
            <w:r w:rsidRPr="00F35FCB">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tc>
        <w:tc>
          <w:tcPr>
            <w:tcW w:w="5245" w:type="dxa"/>
            <w:tcBorders>
              <w:top w:val="single" w:sz="4" w:space="0" w:color="auto"/>
              <w:left w:val="nil"/>
              <w:bottom w:val="single" w:sz="8" w:space="0" w:color="000000"/>
              <w:right w:val="single" w:sz="8" w:space="0" w:color="000000"/>
            </w:tcBorders>
          </w:tcPr>
          <w:p w14:paraId="52E51FBF" w14:textId="77777777" w:rsidR="00F67E59" w:rsidRPr="00F35FCB" w:rsidRDefault="00F67E59" w:rsidP="00F67E59">
            <w:pPr>
              <w:spacing w:line="60" w:lineRule="atLeast"/>
              <w:ind w:left="-77"/>
              <w:jc w:val="both"/>
            </w:pPr>
            <w:r w:rsidRPr="00F35FCB">
              <w:t>2.2.2. Все элементы окон (рамы, импосты) должны выполняться в едином материале.</w:t>
            </w:r>
          </w:p>
        </w:tc>
      </w:tr>
      <w:tr w:rsidR="00F35FCB" w:rsidRPr="00F35FCB" w14:paraId="6A68E6EE" w14:textId="77777777" w:rsidTr="00F67E59">
        <w:trPr>
          <w:trHeight w:val="177"/>
        </w:trPr>
        <w:tc>
          <w:tcPr>
            <w:tcW w:w="699" w:type="dxa"/>
            <w:vMerge/>
            <w:tcBorders>
              <w:top w:val="nil"/>
              <w:left w:val="single" w:sz="8" w:space="0" w:color="000000"/>
              <w:bottom w:val="single" w:sz="4" w:space="0" w:color="auto"/>
              <w:right w:val="single" w:sz="8" w:space="0" w:color="000000"/>
            </w:tcBorders>
          </w:tcPr>
          <w:p w14:paraId="02435375" w14:textId="77777777" w:rsidR="00F67E59" w:rsidRPr="00F35FCB" w:rsidRDefault="00F67E59" w:rsidP="00F67E59"/>
        </w:tc>
        <w:tc>
          <w:tcPr>
            <w:tcW w:w="1801" w:type="dxa"/>
            <w:vMerge/>
            <w:tcBorders>
              <w:top w:val="nil"/>
              <w:left w:val="nil"/>
              <w:bottom w:val="single" w:sz="4" w:space="0" w:color="auto"/>
              <w:right w:val="single" w:sz="8" w:space="0" w:color="000000"/>
            </w:tcBorders>
          </w:tcPr>
          <w:p w14:paraId="6BE56F57" w14:textId="77777777" w:rsidR="00F67E59" w:rsidRPr="00F35FCB" w:rsidRDefault="00F67E59" w:rsidP="00F67E59"/>
        </w:tc>
        <w:tc>
          <w:tcPr>
            <w:tcW w:w="1959" w:type="dxa"/>
            <w:tcBorders>
              <w:top w:val="nil"/>
              <w:left w:val="nil"/>
              <w:bottom w:val="single" w:sz="4" w:space="0" w:color="auto"/>
              <w:right w:val="single" w:sz="8" w:space="0" w:color="000000"/>
            </w:tcBorders>
            <w:vAlign w:val="center"/>
          </w:tcPr>
          <w:p w14:paraId="5BED5385" w14:textId="77777777" w:rsidR="00F67E59" w:rsidRPr="00F35FCB" w:rsidRDefault="00F67E59" w:rsidP="00F67E59">
            <w:pPr>
              <w:spacing w:line="60" w:lineRule="atLeast"/>
            </w:pPr>
            <w:r w:rsidRPr="00F35FCB">
              <w:t>2.3. Остекление</w:t>
            </w:r>
          </w:p>
        </w:tc>
        <w:tc>
          <w:tcPr>
            <w:tcW w:w="5170" w:type="dxa"/>
            <w:tcBorders>
              <w:top w:val="nil"/>
              <w:left w:val="nil"/>
              <w:bottom w:val="single" w:sz="4" w:space="0" w:color="auto"/>
              <w:right w:val="single" w:sz="8" w:space="0" w:color="000000"/>
            </w:tcBorders>
          </w:tcPr>
          <w:p w14:paraId="3AA9E9E9" w14:textId="77777777" w:rsidR="00F67E59" w:rsidRPr="00F35FCB" w:rsidRDefault="00F67E59" w:rsidP="00F67E59">
            <w:pPr>
              <w:spacing w:line="60" w:lineRule="atLeast"/>
              <w:jc w:val="both"/>
            </w:pPr>
            <w:r w:rsidRPr="00F35FCB">
              <w:t>2.3.1. Не допускается использование тонированного в массе, а также непросматриваемого зеркального остекления.</w:t>
            </w:r>
          </w:p>
        </w:tc>
        <w:tc>
          <w:tcPr>
            <w:tcW w:w="5245" w:type="dxa"/>
            <w:tcBorders>
              <w:top w:val="nil"/>
              <w:left w:val="nil"/>
              <w:bottom w:val="single" w:sz="4" w:space="0" w:color="auto"/>
              <w:right w:val="single" w:sz="8" w:space="0" w:color="000000"/>
            </w:tcBorders>
          </w:tcPr>
          <w:p w14:paraId="237F6C42" w14:textId="77777777" w:rsidR="00F67E59" w:rsidRPr="00F35FCB" w:rsidRDefault="00F67E59" w:rsidP="00F67E59">
            <w:pPr>
              <w:spacing w:line="60" w:lineRule="atLeast"/>
              <w:ind w:left="283" w:hanging="360"/>
            </w:pPr>
          </w:p>
        </w:tc>
      </w:tr>
      <w:tr w:rsidR="00F35FCB" w:rsidRPr="00F35FCB" w14:paraId="58A415B2" w14:textId="77777777" w:rsidTr="00F67E59">
        <w:trPr>
          <w:trHeight w:val="952"/>
        </w:trPr>
        <w:tc>
          <w:tcPr>
            <w:tcW w:w="699" w:type="dxa"/>
            <w:vMerge/>
            <w:tcBorders>
              <w:top w:val="single" w:sz="4" w:space="0" w:color="auto"/>
              <w:left w:val="single" w:sz="4" w:space="0" w:color="auto"/>
              <w:bottom w:val="single" w:sz="4" w:space="0" w:color="auto"/>
              <w:right w:val="single" w:sz="4" w:space="0" w:color="auto"/>
            </w:tcBorders>
          </w:tcPr>
          <w:p w14:paraId="55703930"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4D4EC286"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61897195" w14:textId="77777777" w:rsidR="00F67E59" w:rsidRPr="00F35FCB" w:rsidRDefault="00F67E59" w:rsidP="00F67E59">
            <w:pPr>
              <w:spacing w:line="60" w:lineRule="atLeast"/>
            </w:pPr>
            <w:r w:rsidRPr="00F35FCB">
              <w:t>2.4. Цоколь</w:t>
            </w:r>
          </w:p>
        </w:tc>
        <w:tc>
          <w:tcPr>
            <w:tcW w:w="5170" w:type="dxa"/>
            <w:tcBorders>
              <w:top w:val="single" w:sz="4" w:space="0" w:color="auto"/>
              <w:left w:val="single" w:sz="4" w:space="0" w:color="auto"/>
              <w:bottom w:val="single" w:sz="4" w:space="0" w:color="auto"/>
              <w:right w:val="single" w:sz="4" w:space="0" w:color="auto"/>
            </w:tcBorders>
          </w:tcPr>
          <w:p w14:paraId="70D75856" w14:textId="77777777" w:rsidR="00F67E59" w:rsidRPr="00F35FCB" w:rsidRDefault="00F67E59" w:rsidP="00F67E59">
            <w:pPr>
              <w:spacing w:line="60" w:lineRule="atLeast"/>
              <w:jc w:val="both"/>
            </w:pPr>
            <w:r w:rsidRPr="00F35FCB">
              <w:t>2.4.1. При использовании двух и более материалов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цоколя.</w:t>
            </w:r>
          </w:p>
          <w:p w14:paraId="1064DB13" w14:textId="77777777" w:rsidR="00F67E59" w:rsidRPr="00F35FCB" w:rsidRDefault="00F67E59" w:rsidP="00F67E59">
            <w:pPr>
              <w:spacing w:line="60" w:lineRule="atLeast"/>
              <w:jc w:val="both"/>
            </w:pPr>
            <w:r w:rsidRPr="00F35FCB">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083516E3" w14:textId="77777777" w:rsidR="00F67E59" w:rsidRPr="00F35FCB" w:rsidRDefault="00F67E59" w:rsidP="00F67E59">
            <w:pPr>
              <w:spacing w:line="60" w:lineRule="atLeast"/>
              <w:jc w:val="both"/>
            </w:pPr>
            <w:r w:rsidRPr="00F35FCB">
              <w:t>2.4.3. Материалы с глянцевой поверхностью (за исключением стекла) должны применяться на меньшей части площади цоколя.</w:t>
            </w:r>
          </w:p>
        </w:tc>
        <w:tc>
          <w:tcPr>
            <w:tcW w:w="5245" w:type="dxa"/>
            <w:tcBorders>
              <w:top w:val="single" w:sz="4" w:space="0" w:color="auto"/>
              <w:left w:val="single" w:sz="4" w:space="0" w:color="auto"/>
              <w:bottom w:val="single" w:sz="4" w:space="0" w:color="auto"/>
              <w:right w:val="single" w:sz="4" w:space="0" w:color="auto"/>
            </w:tcBorders>
          </w:tcPr>
          <w:p w14:paraId="77BBB1AB" w14:textId="77777777" w:rsidR="00F67E59" w:rsidRPr="00F35FCB" w:rsidRDefault="00F67E59" w:rsidP="00F67E59">
            <w:pPr>
              <w:spacing w:line="60" w:lineRule="atLeast"/>
              <w:ind w:left="-77"/>
              <w:jc w:val="both"/>
            </w:pPr>
            <w:r w:rsidRPr="00F35FCB">
              <w:t>2.4.4. Материалы, имитирующие натуральные, должны соответствовать им по фактуре.</w:t>
            </w:r>
          </w:p>
          <w:p w14:paraId="769BD797" w14:textId="77777777" w:rsidR="00F67E59" w:rsidRPr="00F35FCB" w:rsidRDefault="00F67E59" w:rsidP="00F67E59">
            <w:pPr>
              <w:spacing w:line="60" w:lineRule="atLeast"/>
              <w:jc w:val="both"/>
            </w:pPr>
            <w:r w:rsidRPr="00F35FCB">
              <w:t>2.4.5. Не допускается окраска поверхностей, облицованных натуральным камнем.</w:t>
            </w:r>
          </w:p>
          <w:p w14:paraId="53AAC067" w14:textId="77777777" w:rsidR="00F67E59" w:rsidRPr="00F35FCB" w:rsidRDefault="00F67E59" w:rsidP="00F67E59">
            <w:pPr>
              <w:spacing w:line="60" w:lineRule="atLeast"/>
              <w:jc w:val="both"/>
            </w:pPr>
            <w:r w:rsidRPr="00F35FCB">
              <w:t>2.4.6.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w:t>
            </w:r>
          </w:p>
        </w:tc>
      </w:tr>
      <w:tr w:rsidR="00F35FCB" w:rsidRPr="00F35FCB" w14:paraId="521C2954" w14:textId="77777777" w:rsidTr="00F67E59">
        <w:trPr>
          <w:trHeight w:val="195"/>
        </w:trPr>
        <w:tc>
          <w:tcPr>
            <w:tcW w:w="699" w:type="dxa"/>
            <w:vMerge/>
            <w:tcBorders>
              <w:top w:val="single" w:sz="4" w:space="0" w:color="auto"/>
              <w:left w:val="single" w:sz="8" w:space="0" w:color="000000"/>
              <w:bottom w:val="single" w:sz="8" w:space="0" w:color="000000"/>
              <w:right w:val="single" w:sz="8" w:space="0" w:color="000000"/>
            </w:tcBorders>
          </w:tcPr>
          <w:p w14:paraId="29E1252F" w14:textId="77777777" w:rsidR="00F67E59" w:rsidRPr="00F35FCB" w:rsidRDefault="00F67E59" w:rsidP="00F67E59"/>
        </w:tc>
        <w:tc>
          <w:tcPr>
            <w:tcW w:w="1801" w:type="dxa"/>
            <w:vMerge/>
            <w:tcBorders>
              <w:top w:val="single" w:sz="4" w:space="0" w:color="auto"/>
              <w:left w:val="nil"/>
              <w:bottom w:val="single" w:sz="8" w:space="0" w:color="000000"/>
              <w:right w:val="single" w:sz="8" w:space="0" w:color="000000"/>
            </w:tcBorders>
          </w:tcPr>
          <w:p w14:paraId="3D5C358B"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157EFB8D" w14:textId="77777777" w:rsidR="00F67E59" w:rsidRPr="00F35FCB" w:rsidRDefault="00F67E59" w:rsidP="00F67E59">
            <w:pPr>
              <w:spacing w:line="60" w:lineRule="atLeast"/>
            </w:pPr>
            <w:r w:rsidRPr="00F35FCB">
              <w:t>2.5. Кровля</w:t>
            </w:r>
          </w:p>
        </w:tc>
        <w:tc>
          <w:tcPr>
            <w:tcW w:w="5170" w:type="dxa"/>
            <w:tcBorders>
              <w:top w:val="single" w:sz="4" w:space="0" w:color="auto"/>
              <w:left w:val="nil"/>
              <w:bottom w:val="single" w:sz="8" w:space="0" w:color="000000"/>
              <w:right w:val="single" w:sz="8" w:space="0" w:color="000000"/>
            </w:tcBorders>
          </w:tcPr>
          <w:p w14:paraId="438512D6" w14:textId="77777777" w:rsidR="00F67E59" w:rsidRPr="00F35FCB" w:rsidRDefault="00F67E59" w:rsidP="00F67E59">
            <w:pPr>
              <w:spacing w:line="60" w:lineRule="atLeast"/>
              <w:jc w:val="both"/>
            </w:pPr>
            <w:r w:rsidRPr="00F35FCB">
              <w:t>2.5.1. Не допускается использовать: асбестоцементный лист, пластиковый (виниловый) сайдинг, сотовый или профилированный поликарбонат, ПВХ-панели, ондулин, шифер, фанеру, вагонку.</w:t>
            </w:r>
          </w:p>
        </w:tc>
        <w:tc>
          <w:tcPr>
            <w:tcW w:w="5245" w:type="dxa"/>
            <w:tcBorders>
              <w:top w:val="single" w:sz="4" w:space="0" w:color="auto"/>
              <w:left w:val="nil"/>
              <w:bottom w:val="single" w:sz="8" w:space="0" w:color="000000"/>
              <w:right w:val="single" w:sz="8" w:space="0" w:color="000000"/>
            </w:tcBorders>
          </w:tcPr>
          <w:p w14:paraId="63306193" w14:textId="77777777" w:rsidR="00F67E59" w:rsidRPr="00F35FCB" w:rsidRDefault="00F67E59" w:rsidP="00F67E59">
            <w:pPr>
              <w:spacing w:line="60" w:lineRule="atLeast"/>
              <w:ind w:left="283" w:hanging="360"/>
            </w:pPr>
            <w:r w:rsidRPr="00F35FCB">
              <w:t> </w:t>
            </w:r>
          </w:p>
        </w:tc>
      </w:tr>
      <w:tr w:rsidR="00F35FCB" w:rsidRPr="00F35FCB" w14:paraId="1D19EF58" w14:textId="77777777" w:rsidTr="00F67E59">
        <w:trPr>
          <w:trHeight w:val="195"/>
        </w:trPr>
        <w:tc>
          <w:tcPr>
            <w:tcW w:w="699" w:type="dxa"/>
            <w:vMerge/>
            <w:tcBorders>
              <w:top w:val="nil"/>
              <w:left w:val="single" w:sz="8" w:space="0" w:color="000000"/>
              <w:bottom w:val="single" w:sz="8" w:space="0" w:color="000000"/>
              <w:right w:val="single" w:sz="8" w:space="0" w:color="000000"/>
            </w:tcBorders>
          </w:tcPr>
          <w:p w14:paraId="1D6A6F0F" w14:textId="77777777" w:rsidR="00F67E59" w:rsidRPr="00F35FCB" w:rsidRDefault="00F67E59" w:rsidP="00F67E59"/>
        </w:tc>
        <w:tc>
          <w:tcPr>
            <w:tcW w:w="1801" w:type="dxa"/>
            <w:vMerge/>
            <w:tcBorders>
              <w:top w:val="nil"/>
              <w:left w:val="nil"/>
              <w:bottom w:val="single" w:sz="8" w:space="0" w:color="000000"/>
              <w:right w:val="single" w:sz="8" w:space="0" w:color="000000"/>
            </w:tcBorders>
          </w:tcPr>
          <w:p w14:paraId="17334960" w14:textId="77777777" w:rsidR="00F67E59" w:rsidRPr="00F35FCB" w:rsidRDefault="00F67E59" w:rsidP="00F67E59"/>
        </w:tc>
        <w:tc>
          <w:tcPr>
            <w:tcW w:w="1959" w:type="dxa"/>
            <w:tcBorders>
              <w:top w:val="nil"/>
              <w:left w:val="nil"/>
              <w:bottom w:val="single" w:sz="8" w:space="0" w:color="000000"/>
              <w:right w:val="single" w:sz="8" w:space="0" w:color="000000"/>
            </w:tcBorders>
            <w:vAlign w:val="center"/>
          </w:tcPr>
          <w:p w14:paraId="2592A0D3" w14:textId="77777777" w:rsidR="00F67E59" w:rsidRPr="00F35FCB" w:rsidRDefault="00F67E59" w:rsidP="00F67E59">
            <w:pPr>
              <w:spacing w:line="60" w:lineRule="atLeast"/>
            </w:pPr>
            <w:r w:rsidRPr="00F35FCB">
              <w:t>2.6. Элементы входных групп</w:t>
            </w:r>
          </w:p>
        </w:tc>
        <w:tc>
          <w:tcPr>
            <w:tcW w:w="5170" w:type="dxa"/>
            <w:tcBorders>
              <w:top w:val="nil"/>
              <w:left w:val="nil"/>
              <w:bottom w:val="single" w:sz="8" w:space="0" w:color="000000"/>
              <w:right w:val="single" w:sz="8" w:space="0" w:color="000000"/>
            </w:tcBorders>
          </w:tcPr>
          <w:p w14:paraId="053073EE" w14:textId="77777777" w:rsidR="00F67E59" w:rsidRPr="00F35FCB" w:rsidRDefault="00F67E59" w:rsidP="00F67E59">
            <w:pPr>
              <w:spacing w:line="60" w:lineRule="atLeast"/>
              <w:jc w:val="both"/>
            </w:pPr>
            <w:r w:rsidRPr="00F35FCB">
              <w:t>2.6.1. Для навесов и козырьков не допускается использовать: асбестоцементный лист, пластиковый (виниловый) сайдинг, поликарбонат, ондулин, шифер, фанеру, вагонку, ПВХ-панели (за исключением HPL-панелей с имитацией дерева, металла и бетона), крупные фракции штукатурки «фактурная шуба» и «короед», стекломагнезитовые листы.</w:t>
            </w:r>
          </w:p>
          <w:p w14:paraId="2EDC2A8F" w14:textId="77777777" w:rsidR="00F67E59" w:rsidRPr="00F35FCB" w:rsidRDefault="00F67E59" w:rsidP="00F67E59">
            <w:pPr>
              <w:spacing w:line="60" w:lineRule="atLeast"/>
              <w:jc w:val="both"/>
            </w:pPr>
            <w:r w:rsidRPr="00F35FCB">
              <w:t>2.6.2. Материалы, имитирующие натуральные, должны соответствовать им по фактуре.</w:t>
            </w:r>
          </w:p>
          <w:p w14:paraId="4F597329" w14:textId="77777777" w:rsidR="00F67E59" w:rsidRPr="00F35FCB" w:rsidRDefault="00F67E59" w:rsidP="00F67E59">
            <w:pPr>
              <w:spacing w:line="60" w:lineRule="atLeast"/>
              <w:jc w:val="both"/>
            </w:pPr>
            <w:r w:rsidRPr="00F35FCB">
              <w:t xml:space="preserve">2.6.3. Не допускается устройство радиальных козырьков и навесов. </w:t>
            </w:r>
          </w:p>
        </w:tc>
        <w:tc>
          <w:tcPr>
            <w:tcW w:w="5245" w:type="dxa"/>
            <w:tcBorders>
              <w:top w:val="nil"/>
              <w:left w:val="nil"/>
              <w:bottom w:val="single" w:sz="8" w:space="0" w:color="000000"/>
              <w:right w:val="single" w:sz="8" w:space="0" w:color="000000"/>
            </w:tcBorders>
          </w:tcPr>
          <w:p w14:paraId="35A3C31D" w14:textId="77777777" w:rsidR="00F67E59" w:rsidRPr="00F35FCB" w:rsidRDefault="00F67E59" w:rsidP="00F67E59">
            <w:pPr>
              <w:spacing w:line="60" w:lineRule="atLeast"/>
              <w:jc w:val="both"/>
            </w:pPr>
            <w:r w:rsidRPr="00F35FCB">
              <w:t>2.6.4. Для лестниц, площадок, ступеней не допускается использовать: материалы с классом противоскольжения менее R11, резиновую плитку.</w:t>
            </w:r>
          </w:p>
          <w:p w14:paraId="6680F37E" w14:textId="77777777" w:rsidR="00F67E59" w:rsidRPr="00F35FCB" w:rsidRDefault="00F67E59" w:rsidP="00F67E59">
            <w:pPr>
              <w:spacing w:line="60" w:lineRule="atLeast"/>
              <w:ind w:left="-77"/>
              <w:jc w:val="both"/>
            </w:pPr>
            <w:r w:rsidRPr="00F35FCB">
              <w:t>2.6.5. Материалы, имитирующие натуральные, должны соответствовать им по фактуре.</w:t>
            </w:r>
          </w:p>
          <w:p w14:paraId="7C0A1F4F" w14:textId="77777777" w:rsidR="00F67E59" w:rsidRPr="00F35FCB" w:rsidRDefault="00F67E59" w:rsidP="00F67E59">
            <w:pPr>
              <w:spacing w:line="60" w:lineRule="atLeast"/>
              <w:ind w:left="-77"/>
              <w:jc w:val="both"/>
            </w:pPr>
            <w:r w:rsidRPr="00F35FCB">
              <w:t>2.6.6. Не допускается окраска поверхностей, облицованных натуральным камнем.</w:t>
            </w:r>
          </w:p>
          <w:p w14:paraId="2B60012D" w14:textId="77777777" w:rsidR="00F67E59" w:rsidRPr="00F35FCB" w:rsidRDefault="00F67E59" w:rsidP="00F67E59">
            <w:pPr>
              <w:spacing w:line="60" w:lineRule="atLeast"/>
              <w:ind w:left="-77"/>
              <w:jc w:val="both"/>
            </w:pPr>
            <w:r w:rsidRPr="00F35FCB">
              <w:t>2.6.7. Необходимо предусматривать придверные грязезащитные системы.</w:t>
            </w:r>
          </w:p>
        </w:tc>
      </w:tr>
      <w:tr w:rsidR="00F35FCB" w:rsidRPr="00F35FCB" w14:paraId="3C306DE3" w14:textId="77777777" w:rsidTr="00F67E59">
        <w:trPr>
          <w:trHeight w:val="195"/>
        </w:trPr>
        <w:tc>
          <w:tcPr>
            <w:tcW w:w="699" w:type="dxa"/>
            <w:vMerge/>
            <w:tcBorders>
              <w:top w:val="nil"/>
              <w:left w:val="single" w:sz="8" w:space="0" w:color="000000"/>
              <w:bottom w:val="single" w:sz="4" w:space="0" w:color="auto"/>
              <w:right w:val="single" w:sz="8" w:space="0" w:color="000000"/>
            </w:tcBorders>
          </w:tcPr>
          <w:p w14:paraId="06FFCE33" w14:textId="77777777" w:rsidR="00F67E59" w:rsidRPr="00F35FCB" w:rsidRDefault="00F67E59" w:rsidP="00F67E59"/>
        </w:tc>
        <w:tc>
          <w:tcPr>
            <w:tcW w:w="1801" w:type="dxa"/>
            <w:vMerge/>
            <w:tcBorders>
              <w:top w:val="nil"/>
              <w:left w:val="nil"/>
              <w:bottom w:val="single" w:sz="4" w:space="0" w:color="auto"/>
              <w:right w:val="single" w:sz="8" w:space="0" w:color="000000"/>
            </w:tcBorders>
          </w:tcPr>
          <w:p w14:paraId="1E963C18" w14:textId="77777777" w:rsidR="00F67E59" w:rsidRPr="00F35FCB" w:rsidRDefault="00F67E59" w:rsidP="00F67E59"/>
        </w:tc>
        <w:tc>
          <w:tcPr>
            <w:tcW w:w="1959" w:type="dxa"/>
            <w:tcBorders>
              <w:top w:val="nil"/>
              <w:left w:val="nil"/>
              <w:bottom w:val="single" w:sz="4" w:space="0" w:color="auto"/>
              <w:right w:val="single" w:sz="8" w:space="0" w:color="000000"/>
            </w:tcBorders>
            <w:vAlign w:val="center"/>
          </w:tcPr>
          <w:p w14:paraId="048C15BA" w14:textId="77777777" w:rsidR="00F67E59" w:rsidRPr="00F35FCB" w:rsidRDefault="00F67E59" w:rsidP="00F67E59">
            <w:pPr>
              <w:spacing w:line="60" w:lineRule="atLeast"/>
            </w:pPr>
            <w:r w:rsidRPr="00F35FCB">
              <w:t>2.7. Ограждения</w:t>
            </w:r>
          </w:p>
        </w:tc>
        <w:tc>
          <w:tcPr>
            <w:tcW w:w="5170" w:type="dxa"/>
            <w:tcBorders>
              <w:top w:val="nil"/>
              <w:left w:val="nil"/>
              <w:bottom w:val="single" w:sz="4" w:space="0" w:color="auto"/>
              <w:right w:val="single" w:sz="8" w:space="0" w:color="000000"/>
            </w:tcBorders>
          </w:tcPr>
          <w:p w14:paraId="0D2A2C1B" w14:textId="77777777" w:rsidR="00F67E59" w:rsidRPr="00F35FCB" w:rsidRDefault="00F67E59" w:rsidP="00F67E59">
            <w:pPr>
              <w:spacing w:line="60" w:lineRule="atLeast"/>
              <w:jc w:val="both"/>
            </w:pPr>
            <w:r w:rsidRPr="00F35FCB">
              <w:t xml:space="preserve">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 </w:t>
            </w:r>
          </w:p>
        </w:tc>
        <w:tc>
          <w:tcPr>
            <w:tcW w:w="5245" w:type="dxa"/>
            <w:tcBorders>
              <w:top w:val="nil"/>
              <w:left w:val="nil"/>
              <w:bottom w:val="single" w:sz="4" w:space="0" w:color="auto"/>
              <w:right w:val="single" w:sz="8" w:space="0" w:color="000000"/>
            </w:tcBorders>
          </w:tcPr>
          <w:p w14:paraId="25EACFBE" w14:textId="77777777" w:rsidR="00F67E59" w:rsidRPr="00F35FCB" w:rsidRDefault="00F67E59" w:rsidP="00F67E59">
            <w:pPr>
              <w:spacing w:line="60" w:lineRule="atLeast"/>
              <w:jc w:val="both"/>
            </w:pPr>
            <w:r w:rsidRPr="00F35FCB">
              <w:t>2.7.2. Материалы, имитирующие натуральные, должны соответствовать им по фактуре</w:t>
            </w:r>
          </w:p>
        </w:tc>
      </w:tr>
      <w:tr w:rsidR="00F35FCB" w:rsidRPr="00F35FCB" w14:paraId="4D4807E3" w14:textId="77777777" w:rsidTr="00F67E59">
        <w:trPr>
          <w:trHeight w:val="1080"/>
        </w:trPr>
        <w:tc>
          <w:tcPr>
            <w:tcW w:w="699" w:type="dxa"/>
            <w:tcBorders>
              <w:top w:val="single" w:sz="4" w:space="0" w:color="auto"/>
              <w:left w:val="single" w:sz="4" w:space="0" w:color="auto"/>
              <w:bottom w:val="single" w:sz="4" w:space="0" w:color="auto"/>
              <w:right w:val="single" w:sz="4" w:space="0" w:color="auto"/>
            </w:tcBorders>
          </w:tcPr>
          <w:p w14:paraId="28F46A58" w14:textId="77777777" w:rsidR="00F67E59" w:rsidRPr="00F35FCB" w:rsidRDefault="00F67E59" w:rsidP="00F67E59">
            <w:pPr>
              <w:spacing w:line="60" w:lineRule="atLeast"/>
            </w:pPr>
            <w:r w:rsidRPr="00F35FCB">
              <w:t>3</w:t>
            </w:r>
          </w:p>
        </w:tc>
        <w:tc>
          <w:tcPr>
            <w:tcW w:w="3760" w:type="dxa"/>
            <w:gridSpan w:val="2"/>
            <w:tcBorders>
              <w:top w:val="single" w:sz="4" w:space="0" w:color="auto"/>
              <w:left w:val="single" w:sz="4" w:space="0" w:color="auto"/>
              <w:bottom w:val="single" w:sz="4" w:space="0" w:color="auto"/>
              <w:right w:val="single" w:sz="4" w:space="0" w:color="auto"/>
            </w:tcBorders>
          </w:tcPr>
          <w:p w14:paraId="43A07362" w14:textId="77777777" w:rsidR="00F67E59" w:rsidRPr="00F35FCB" w:rsidRDefault="00F67E59" w:rsidP="00F67E59">
            <w:pPr>
              <w:spacing w:line="60" w:lineRule="atLeast"/>
            </w:pPr>
            <w:r w:rsidRPr="00F35FCB">
              <w:t>Требования к размещению технического и инженерного оборудования на фасадах зданий, строений и сооружений</w:t>
            </w:r>
          </w:p>
        </w:tc>
        <w:tc>
          <w:tcPr>
            <w:tcW w:w="5170" w:type="dxa"/>
            <w:tcBorders>
              <w:top w:val="single" w:sz="4" w:space="0" w:color="auto"/>
              <w:left w:val="single" w:sz="4" w:space="0" w:color="auto"/>
              <w:bottom w:val="single" w:sz="4" w:space="0" w:color="auto"/>
              <w:right w:val="single" w:sz="4" w:space="0" w:color="auto"/>
            </w:tcBorders>
          </w:tcPr>
          <w:p w14:paraId="7D774007" w14:textId="77777777" w:rsidR="00F67E59" w:rsidRPr="00F35FCB" w:rsidRDefault="00F67E59" w:rsidP="00F67E59">
            <w:pPr>
              <w:spacing w:line="60" w:lineRule="atLeast"/>
              <w:jc w:val="both"/>
            </w:pPr>
            <w:r w:rsidRPr="00F35FCB">
              <w:t>3.1. 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62E04D0B" w14:textId="77777777" w:rsidR="00F67E59" w:rsidRPr="00F35FCB" w:rsidRDefault="00F67E59" w:rsidP="00F67E59">
            <w:pPr>
              <w:spacing w:line="60" w:lineRule="atLeast"/>
              <w:jc w:val="both"/>
            </w:pPr>
            <w:r w:rsidRPr="00F35FCB">
              <w:t>- размещаться упорядоченно, с привязкой к архитектурному решению фасада и единой композиционной (вертикальной, горизонтальной) системе осей;</w:t>
            </w:r>
          </w:p>
          <w:p w14:paraId="51F88C9E" w14:textId="77777777" w:rsidR="00F67E59" w:rsidRPr="00F35FCB" w:rsidRDefault="00F67E59" w:rsidP="00F67E59">
            <w:pPr>
              <w:spacing w:line="60" w:lineRule="atLeast"/>
              <w:jc w:val="both"/>
            </w:pPr>
            <w:r w:rsidRPr="00F35FCB">
              <w:t>- размещаться с использованием стандартных конструкций крепления и с использованием маскирующих ограждений (решеток, жалюзи, корзин);</w:t>
            </w:r>
          </w:p>
          <w:p w14:paraId="47375946" w14:textId="77777777" w:rsidR="00F67E59" w:rsidRPr="00F35FCB" w:rsidRDefault="00F67E59" w:rsidP="00F67E59">
            <w:pPr>
              <w:spacing w:line="60" w:lineRule="atLeast"/>
              <w:jc w:val="both"/>
            </w:pPr>
            <w:r w:rsidRPr="00F35FCB">
              <w:t>- оснащаться кабель-каналами, скрытыми за фасадом или замаскированными в тон колера соответствующей плоскости фасада.</w:t>
            </w:r>
          </w:p>
          <w:p w14:paraId="31689E09" w14:textId="77777777" w:rsidR="00F67E59" w:rsidRPr="00F35FCB" w:rsidRDefault="00F67E59" w:rsidP="00F67E59">
            <w:pPr>
              <w:spacing w:line="60" w:lineRule="atLeast"/>
              <w:jc w:val="both"/>
            </w:pPr>
            <w:r w:rsidRPr="00F35FCB">
              <w:t>3.2. Размещение элементов систем кондиционирования допускается:</w:t>
            </w:r>
          </w:p>
          <w:p w14:paraId="15837D50" w14:textId="77777777" w:rsidR="00F67E59" w:rsidRPr="00F35FCB" w:rsidRDefault="00F67E59" w:rsidP="00F67E59">
            <w:pPr>
              <w:spacing w:line="60" w:lineRule="atLeast"/>
              <w:jc w:val="both"/>
            </w:pPr>
            <w:r w:rsidRPr="00F35FCB">
              <w:t>- на кровле объекта (крышные кондиционеры с внутренними воздуховодными каналами);</w:t>
            </w:r>
          </w:p>
          <w:p w14:paraId="706B28D2" w14:textId="77777777" w:rsidR="00F67E59" w:rsidRPr="00F35FCB" w:rsidRDefault="00F67E59" w:rsidP="00F67E59">
            <w:pPr>
              <w:spacing w:line="60" w:lineRule="atLeast"/>
              <w:jc w:val="both"/>
            </w:pPr>
            <w:r w:rsidRPr="00F35FCB">
              <w:t>- в нижней части оконных проемов, в окнах подвального этажа без выхода за плоскость фасада;</w:t>
            </w:r>
          </w:p>
          <w:p w14:paraId="5A09FA6C" w14:textId="77777777" w:rsidR="00F67E59" w:rsidRPr="00F35FCB" w:rsidRDefault="00F67E59" w:rsidP="00F67E59">
            <w:pPr>
              <w:spacing w:line="60" w:lineRule="atLeast"/>
              <w:jc w:val="both"/>
            </w:pPr>
            <w:r w:rsidRPr="00F35FCB">
              <w:t>- в простенках между оконными и дверными проемами;</w:t>
            </w:r>
          </w:p>
          <w:p w14:paraId="4BD8DE12" w14:textId="77777777" w:rsidR="00F67E59" w:rsidRPr="00F35FCB" w:rsidRDefault="00F67E59" w:rsidP="00F67E59">
            <w:pPr>
              <w:spacing w:line="60" w:lineRule="atLeast"/>
              <w:jc w:val="both"/>
            </w:pPr>
            <w:r w:rsidRPr="00F35FCB">
              <w:t xml:space="preserve">- на балконах. </w:t>
            </w:r>
          </w:p>
        </w:tc>
        <w:tc>
          <w:tcPr>
            <w:tcW w:w="5245" w:type="dxa"/>
            <w:tcBorders>
              <w:top w:val="single" w:sz="4" w:space="0" w:color="auto"/>
              <w:left w:val="single" w:sz="4" w:space="0" w:color="auto"/>
              <w:bottom w:val="single" w:sz="4" w:space="0" w:color="auto"/>
              <w:right w:val="single" w:sz="4" w:space="0" w:color="auto"/>
            </w:tcBorders>
          </w:tcPr>
          <w:p w14:paraId="59CC3466" w14:textId="77777777" w:rsidR="00F67E59" w:rsidRPr="00F35FCB" w:rsidRDefault="00F67E59" w:rsidP="00F67E59">
            <w:pPr>
              <w:spacing w:line="60" w:lineRule="atLeast"/>
              <w:jc w:val="both"/>
            </w:pPr>
            <w:r w:rsidRPr="00F35FCB">
              <w:t>3.3. Размещение элементов систем кондиционирования не допускается:</w:t>
            </w:r>
          </w:p>
          <w:p w14:paraId="0A03216C" w14:textId="77777777" w:rsidR="00F67E59" w:rsidRPr="00F35FCB" w:rsidRDefault="00F67E59" w:rsidP="00F67E59">
            <w:pPr>
              <w:spacing w:line="60" w:lineRule="atLeast"/>
              <w:jc w:val="both"/>
            </w:pPr>
            <w:r w:rsidRPr="00F35FCB">
              <w:t>- на поверхности главных фасадов;</w:t>
            </w:r>
          </w:p>
          <w:p w14:paraId="3525E315" w14:textId="77777777" w:rsidR="00F67E59" w:rsidRPr="00F35FCB" w:rsidRDefault="00F67E59" w:rsidP="00F67E59">
            <w:pPr>
              <w:spacing w:line="60" w:lineRule="atLeast"/>
              <w:jc w:val="both"/>
            </w:pPr>
            <w:r w:rsidRPr="00F35FCB">
              <w:t>- в оконных и дверных проемах с выступанием за плоскость фасада;</w:t>
            </w:r>
          </w:p>
          <w:p w14:paraId="098574F9" w14:textId="77777777" w:rsidR="00F67E59" w:rsidRPr="00F35FCB" w:rsidRDefault="00F67E59" w:rsidP="00F67E59">
            <w:pPr>
              <w:spacing w:line="60" w:lineRule="atLeast"/>
              <w:jc w:val="both"/>
            </w:pPr>
            <w:r w:rsidRPr="00F35FCB">
              <w:t>- над пешеходными тротуарами.</w:t>
            </w:r>
          </w:p>
          <w:p w14:paraId="5FE52DDA" w14:textId="77777777" w:rsidR="00F67E59" w:rsidRPr="00F35FCB" w:rsidRDefault="00F67E59" w:rsidP="00F67E59">
            <w:pPr>
              <w:spacing w:line="60" w:lineRule="atLeast"/>
              <w:jc w:val="both"/>
            </w:pPr>
            <w:r w:rsidRPr="00F35FCB">
              <w:t>3.4. Маскирующие ограждения должны иметь окраску, соответствующую одному из колеров элементов здания (стен, элементов окон, цоколя).</w:t>
            </w:r>
          </w:p>
          <w:p w14:paraId="761CE347" w14:textId="77777777" w:rsidR="00F67E59" w:rsidRPr="00F35FCB" w:rsidRDefault="00F67E59" w:rsidP="00F67E59">
            <w:pPr>
              <w:spacing w:line="60" w:lineRule="atLeast"/>
              <w:jc w:val="both"/>
            </w:pPr>
            <w:r w:rsidRPr="00F35FCB">
              <w:t>3.5. Цветовое решение элементов системы наружного водоотведения (водосточные трубы, желоба) должно осуществляться в соответствии с одним из колеров элементов здания (стен, кровли).</w:t>
            </w:r>
          </w:p>
        </w:tc>
      </w:tr>
      <w:tr w:rsidR="00F35FCB" w:rsidRPr="00F35FCB" w14:paraId="5E49006C" w14:textId="77777777" w:rsidTr="00F67E59">
        <w:trPr>
          <w:trHeight w:val="693"/>
        </w:trPr>
        <w:tc>
          <w:tcPr>
            <w:tcW w:w="699" w:type="dxa"/>
            <w:tcBorders>
              <w:top w:val="single" w:sz="4" w:space="0" w:color="auto"/>
              <w:left w:val="single" w:sz="8" w:space="0" w:color="000000"/>
              <w:bottom w:val="single" w:sz="8" w:space="0" w:color="000000"/>
              <w:right w:val="single" w:sz="8" w:space="0" w:color="000000"/>
            </w:tcBorders>
          </w:tcPr>
          <w:p w14:paraId="5F637B49" w14:textId="77777777" w:rsidR="00F67E59" w:rsidRPr="00F35FCB" w:rsidRDefault="00F67E59" w:rsidP="00F67E59">
            <w:pPr>
              <w:spacing w:line="60" w:lineRule="atLeast"/>
            </w:pPr>
            <w:r w:rsidRPr="00F35FCB">
              <w:t>4</w:t>
            </w:r>
          </w:p>
        </w:tc>
        <w:tc>
          <w:tcPr>
            <w:tcW w:w="3760" w:type="dxa"/>
            <w:gridSpan w:val="2"/>
            <w:tcBorders>
              <w:top w:val="single" w:sz="4" w:space="0" w:color="auto"/>
              <w:left w:val="nil"/>
              <w:bottom w:val="single" w:sz="8" w:space="0" w:color="000000"/>
              <w:right w:val="single" w:sz="8" w:space="0" w:color="000000"/>
            </w:tcBorders>
          </w:tcPr>
          <w:p w14:paraId="067D87F9" w14:textId="77777777" w:rsidR="00F67E59" w:rsidRPr="00F35FCB" w:rsidRDefault="00F67E59" w:rsidP="00F67E59">
            <w:pPr>
              <w:spacing w:line="60" w:lineRule="atLeast"/>
            </w:pPr>
            <w:r w:rsidRPr="00F35FCB">
              <w:t>Требования к подсветке фасадов зданий, строений и сооружений</w:t>
            </w:r>
          </w:p>
        </w:tc>
        <w:tc>
          <w:tcPr>
            <w:tcW w:w="5170" w:type="dxa"/>
            <w:tcBorders>
              <w:top w:val="single" w:sz="4" w:space="0" w:color="auto"/>
              <w:left w:val="nil"/>
              <w:bottom w:val="single" w:sz="8" w:space="0" w:color="000000"/>
              <w:right w:val="single" w:sz="8" w:space="0" w:color="000000"/>
            </w:tcBorders>
          </w:tcPr>
          <w:p w14:paraId="18D616E1" w14:textId="77777777" w:rsidR="00F67E59" w:rsidRPr="00F35FCB" w:rsidRDefault="00F67E59" w:rsidP="00F67E59">
            <w:pPr>
              <w:spacing w:line="60" w:lineRule="atLeast"/>
              <w:jc w:val="both"/>
            </w:pPr>
            <w:r w:rsidRPr="00F35FCB">
              <w:t>4.1. Входные группы должны иметь освещение.</w:t>
            </w:r>
          </w:p>
          <w:p w14:paraId="68386AC9" w14:textId="77777777" w:rsidR="00F67E59" w:rsidRPr="00F35FCB" w:rsidRDefault="00F67E59" w:rsidP="00F67E59">
            <w:pPr>
              <w:spacing w:line="60" w:lineRule="atLeast"/>
              <w:jc w:val="both"/>
            </w:pPr>
            <w:r w:rsidRPr="00F35FCB">
              <w:t>4.2. Запрещается использовать в подсветке фасадов пиксельную, мигающую подсветку.</w:t>
            </w:r>
          </w:p>
          <w:p w14:paraId="576591EF" w14:textId="77777777" w:rsidR="00F67E59" w:rsidRPr="00F35FCB" w:rsidRDefault="00F67E59" w:rsidP="00F67E59">
            <w:pPr>
              <w:spacing w:line="60" w:lineRule="atLeast"/>
              <w:jc w:val="both"/>
            </w:pPr>
            <w:r w:rsidRPr="00F35FCB">
              <w:t>4.3. 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tc>
        <w:tc>
          <w:tcPr>
            <w:tcW w:w="5245" w:type="dxa"/>
            <w:tcBorders>
              <w:top w:val="single" w:sz="4" w:space="0" w:color="auto"/>
              <w:left w:val="nil"/>
              <w:bottom w:val="single" w:sz="8" w:space="0" w:color="000000"/>
              <w:right w:val="single" w:sz="8" w:space="0" w:color="000000"/>
            </w:tcBorders>
          </w:tcPr>
          <w:p w14:paraId="6E9C73C2" w14:textId="77777777" w:rsidR="00F67E59" w:rsidRPr="00F35FCB" w:rsidRDefault="00F67E59" w:rsidP="00F67E59">
            <w:pPr>
              <w:spacing w:line="60" w:lineRule="atLeast"/>
              <w:ind w:left="-77"/>
              <w:jc w:val="both"/>
            </w:pPr>
            <w:r w:rsidRPr="00F35FCB">
              <w:t>4.4. Подсветка осуществляется с цветовой температурой (Тц) в диапазоне 2000-2700 К.</w:t>
            </w:r>
          </w:p>
          <w:p w14:paraId="0311D5F0" w14:textId="77777777" w:rsidR="00F67E59" w:rsidRPr="00F35FCB" w:rsidRDefault="00F67E59" w:rsidP="00F67E59">
            <w:pPr>
              <w:spacing w:line="60" w:lineRule="atLeast"/>
              <w:jc w:val="both"/>
            </w:pPr>
            <w:r w:rsidRPr="00F35FCB">
              <w:t>4.5. Не допускается засветка окон жилых помещений, расположенных вблизи зданий, а также камер видеонаблюдения.</w:t>
            </w:r>
          </w:p>
        </w:tc>
      </w:tr>
    </w:tbl>
    <w:p w14:paraId="31A21DD5" w14:textId="77777777" w:rsidR="00F67E59" w:rsidRPr="00F35FCB" w:rsidRDefault="00F67E59" w:rsidP="00F67E59">
      <w:pPr>
        <w:spacing w:before="240" w:after="240" w:line="60" w:lineRule="atLeast"/>
        <w:ind w:right="-316"/>
        <w:jc w:val="both"/>
      </w:pPr>
      <w:r w:rsidRPr="00F35FCB">
        <w:t>7. Требования к внешнему облику фасадов объектов капитального строительства, относящихся к группе «Обслуживающие»:</w:t>
      </w:r>
    </w:p>
    <w:tbl>
      <w:tblPr>
        <w:tblStyle w:val="a7"/>
        <w:tblW w:w="14874" w:type="dxa"/>
        <w:tblLayout w:type="fixed"/>
        <w:tblLook w:val="04A0" w:firstRow="1" w:lastRow="0" w:firstColumn="1" w:lastColumn="0" w:noHBand="0" w:noVBand="1"/>
      </w:tblPr>
      <w:tblGrid>
        <w:gridCol w:w="699"/>
        <w:gridCol w:w="1801"/>
        <w:gridCol w:w="1959"/>
        <w:gridCol w:w="5170"/>
        <w:gridCol w:w="5245"/>
      </w:tblGrid>
      <w:tr w:rsidR="00F35FCB" w:rsidRPr="00F35FCB" w14:paraId="167AFAF7" w14:textId="77777777" w:rsidTr="00F67E59">
        <w:trPr>
          <w:trHeight w:val="240"/>
        </w:trPr>
        <w:tc>
          <w:tcPr>
            <w:tcW w:w="699" w:type="dxa"/>
            <w:tcBorders>
              <w:top w:val="single" w:sz="8" w:space="0" w:color="000000"/>
              <w:left w:val="single" w:sz="8" w:space="0" w:color="000000"/>
              <w:bottom w:val="single" w:sz="4" w:space="0" w:color="auto"/>
              <w:right w:val="single" w:sz="8" w:space="0" w:color="000000"/>
            </w:tcBorders>
            <w:vAlign w:val="center"/>
          </w:tcPr>
          <w:p w14:paraId="335F42C1" w14:textId="77777777" w:rsidR="00F67E59" w:rsidRPr="00F35FCB" w:rsidRDefault="00F67E59" w:rsidP="00F67E59">
            <w:pPr>
              <w:spacing w:line="60" w:lineRule="atLeast"/>
              <w:jc w:val="center"/>
            </w:pPr>
            <w:r w:rsidRPr="00F35FCB">
              <w:t>№ п/п</w:t>
            </w:r>
          </w:p>
        </w:tc>
        <w:tc>
          <w:tcPr>
            <w:tcW w:w="1801" w:type="dxa"/>
            <w:tcBorders>
              <w:top w:val="single" w:sz="8" w:space="0" w:color="000000"/>
              <w:left w:val="nil"/>
              <w:bottom w:val="single" w:sz="4" w:space="0" w:color="auto"/>
              <w:right w:val="single" w:sz="8" w:space="0" w:color="000000"/>
            </w:tcBorders>
            <w:vAlign w:val="center"/>
          </w:tcPr>
          <w:p w14:paraId="6890BFCD" w14:textId="77777777" w:rsidR="00F67E59" w:rsidRPr="00F35FCB" w:rsidRDefault="00F67E59" w:rsidP="00F67E59">
            <w:pPr>
              <w:spacing w:line="60" w:lineRule="atLeast"/>
              <w:jc w:val="center"/>
            </w:pPr>
            <w:r w:rsidRPr="00F35FCB">
              <w:t>Параметр</w:t>
            </w:r>
          </w:p>
        </w:tc>
        <w:tc>
          <w:tcPr>
            <w:tcW w:w="1959" w:type="dxa"/>
            <w:tcBorders>
              <w:top w:val="single" w:sz="8" w:space="0" w:color="000000"/>
              <w:left w:val="nil"/>
              <w:bottom w:val="single" w:sz="4" w:space="0" w:color="auto"/>
              <w:right w:val="single" w:sz="8" w:space="0" w:color="000000"/>
            </w:tcBorders>
            <w:vAlign w:val="center"/>
          </w:tcPr>
          <w:p w14:paraId="141B0593" w14:textId="77777777" w:rsidR="00F67E59" w:rsidRPr="00F35FCB" w:rsidRDefault="00F67E59" w:rsidP="00F67E59">
            <w:pPr>
              <w:spacing w:line="60" w:lineRule="atLeast"/>
              <w:jc w:val="center"/>
            </w:pPr>
            <w:r w:rsidRPr="00F35FCB">
              <w:t>Конструктивный элемент</w:t>
            </w:r>
          </w:p>
        </w:tc>
        <w:tc>
          <w:tcPr>
            <w:tcW w:w="10415" w:type="dxa"/>
            <w:gridSpan w:val="2"/>
            <w:tcBorders>
              <w:top w:val="single" w:sz="8" w:space="0" w:color="000000"/>
              <w:left w:val="nil"/>
              <w:bottom w:val="single" w:sz="4" w:space="0" w:color="auto"/>
              <w:right w:val="single" w:sz="8" w:space="0" w:color="000000"/>
            </w:tcBorders>
            <w:vAlign w:val="center"/>
          </w:tcPr>
          <w:p w14:paraId="6BB193AB" w14:textId="77777777" w:rsidR="00F67E59" w:rsidRPr="00F35FCB" w:rsidRDefault="00F67E59" w:rsidP="00F67E59">
            <w:pPr>
              <w:spacing w:line="60" w:lineRule="atLeast"/>
              <w:jc w:val="center"/>
            </w:pPr>
            <w:r w:rsidRPr="00F35FCB">
              <w:t>Требования</w:t>
            </w:r>
          </w:p>
        </w:tc>
      </w:tr>
      <w:tr w:rsidR="00F35FCB" w:rsidRPr="00F35FCB" w14:paraId="18FF6886" w14:textId="77777777" w:rsidTr="00F67E59">
        <w:trPr>
          <w:trHeight w:val="392"/>
        </w:trPr>
        <w:tc>
          <w:tcPr>
            <w:tcW w:w="699" w:type="dxa"/>
            <w:vMerge w:val="restart"/>
            <w:tcBorders>
              <w:top w:val="single" w:sz="4" w:space="0" w:color="auto"/>
              <w:left w:val="single" w:sz="4" w:space="0" w:color="auto"/>
              <w:bottom w:val="single" w:sz="4" w:space="0" w:color="auto"/>
              <w:right w:val="single" w:sz="4" w:space="0" w:color="auto"/>
            </w:tcBorders>
          </w:tcPr>
          <w:p w14:paraId="06FA8251" w14:textId="77777777" w:rsidR="00F67E59" w:rsidRPr="00F35FCB" w:rsidRDefault="00F67E59" w:rsidP="00F67E59">
            <w:pPr>
              <w:spacing w:line="60" w:lineRule="atLeast"/>
            </w:pPr>
            <w:r w:rsidRPr="00F35FCB">
              <w:t>1</w:t>
            </w:r>
          </w:p>
        </w:tc>
        <w:tc>
          <w:tcPr>
            <w:tcW w:w="1801" w:type="dxa"/>
            <w:vMerge w:val="restart"/>
            <w:tcBorders>
              <w:top w:val="single" w:sz="4" w:space="0" w:color="auto"/>
              <w:left w:val="single" w:sz="4" w:space="0" w:color="auto"/>
              <w:bottom w:val="single" w:sz="4" w:space="0" w:color="auto"/>
              <w:right w:val="single" w:sz="4" w:space="0" w:color="auto"/>
            </w:tcBorders>
          </w:tcPr>
          <w:p w14:paraId="536613D3" w14:textId="77777777" w:rsidR="00F67E59" w:rsidRPr="00F35FCB" w:rsidRDefault="00F67E59" w:rsidP="00F67E59">
            <w:pPr>
              <w:spacing w:line="60" w:lineRule="atLeast"/>
            </w:pPr>
            <w:r w:rsidRPr="00F35FCB">
              <w:t>Требования к цветовым характеристикам зданий, строений и сооружений</w:t>
            </w:r>
          </w:p>
        </w:tc>
        <w:tc>
          <w:tcPr>
            <w:tcW w:w="1959" w:type="dxa"/>
            <w:tcBorders>
              <w:top w:val="single" w:sz="4" w:space="0" w:color="auto"/>
              <w:left w:val="single" w:sz="4" w:space="0" w:color="auto"/>
              <w:bottom w:val="single" w:sz="4" w:space="0" w:color="auto"/>
              <w:right w:val="single" w:sz="4" w:space="0" w:color="auto"/>
            </w:tcBorders>
            <w:vAlign w:val="center"/>
          </w:tcPr>
          <w:p w14:paraId="0E135A8D" w14:textId="77777777" w:rsidR="00F67E59" w:rsidRPr="00F35FCB" w:rsidRDefault="00F67E59" w:rsidP="00F67E59">
            <w:pPr>
              <w:spacing w:line="60" w:lineRule="atLeast"/>
            </w:pPr>
            <w:r w:rsidRPr="00F35FCB">
              <w:t>1.1. Стены</w:t>
            </w:r>
          </w:p>
        </w:tc>
        <w:tc>
          <w:tcPr>
            <w:tcW w:w="5170" w:type="dxa"/>
            <w:tcBorders>
              <w:top w:val="single" w:sz="4" w:space="0" w:color="auto"/>
              <w:left w:val="single" w:sz="4" w:space="0" w:color="auto"/>
              <w:bottom w:val="single" w:sz="4" w:space="0" w:color="auto"/>
              <w:right w:val="single" w:sz="4" w:space="0" w:color="auto"/>
            </w:tcBorders>
          </w:tcPr>
          <w:p w14:paraId="17857EFC" w14:textId="77777777" w:rsidR="00F67E59" w:rsidRPr="00F35FCB" w:rsidRDefault="00F67E59" w:rsidP="00F67E59">
            <w:pPr>
              <w:spacing w:line="60" w:lineRule="atLeast"/>
              <w:jc w:val="both"/>
            </w:pPr>
            <w:r w:rsidRPr="00F35FCB">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77654004" w14:textId="77777777" w:rsidR="00F67E59" w:rsidRPr="00F35FCB" w:rsidRDefault="00F67E59" w:rsidP="00F67E59">
            <w:pPr>
              <w:spacing w:line="60" w:lineRule="atLeast"/>
              <w:jc w:val="both"/>
            </w:pPr>
            <w:r w:rsidRPr="00F35FCB">
              <w:t xml:space="preserve">1.1.2. Цветовое решение должно осуществляться в соответствии с разрешенными к использованию RAL: </w:t>
            </w:r>
          </w:p>
          <w:p w14:paraId="0255DBAF" w14:textId="77777777" w:rsidR="00F67E59" w:rsidRPr="00F35FCB" w:rsidRDefault="00F67E59" w:rsidP="00F67E59">
            <w:pPr>
              <w:spacing w:line="60" w:lineRule="atLeast"/>
              <w:jc w:val="both"/>
            </w:pPr>
            <w:r w:rsidRPr="00F35FCB">
              <w:t>- основные оттенки - 9010, 150-5, 9001, 160-3, 160-5, 060 90 10, 070 90 10, 060 90 05, 1013, 840-2, 100 80 05, 110 80 10, 120 70 05, 840-1, 120-5, 1015, 310-1, 9002, 080 80 05, 095 80 10, 7044, 7038, 9018, 830-1, 240 80 05, 160 70 05, 060 80 20, 040 80 10, 080 80 10, 070 80 20, 780-4, 080 80 20, 1001, 085 70 20, 060 70 10, 070 70 10, 1019, 050 60 10;</w:t>
            </w:r>
          </w:p>
          <w:p w14:paraId="32D9705D" w14:textId="77777777" w:rsidR="00F67E59" w:rsidRPr="00F35FCB" w:rsidRDefault="00F67E59" w:rsidP="00F67E59">
            <w:pPr>
              <w:spacing w:line="60" w:lineRule="atLeast"/>
              <w:jc w:val="both"/>
            </w:pPr>
            <w:r w:rsidRPr="00F35FCB">
              <w:t>- дополнительные оттенки - 9010,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tc>
        <w:tc>
          <w:tcPr>
            <w:tcW w:w="5245" w:type="dxa"/>
            <w:tcBorders>
              <w:top w:val="single" w:sz="4" w:space="0" w:color="auto"/>
              <w:left w:val="single" w:sz="4" w:space="0" w:color="auto"/>
              <w:bottom w:val="single" w:sz="4" w:space="0" w:color="auto"/>
              <w:right w:val="single" w:sz="4" w:space="0" w:color="auto"/>
            </w:tcBorders>
          </w:tcPr>
          <w:p w14:paraId="5AB86492" w14:textId="77777777" w:rsidR="00F67E59" w:rsidRPr="00F35FCB" w:rsidRDefault="00F67E59" w:rsidP="00F67E59">
            <w:pPr>
              <w:spacing w:line="60" w:lineRule="atLeast"/>
              <w:jc w:val="both"/>
            </w:pPr>
            <w:r w:rsidRPr="00F35FCB">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6EF71C23" w14:textId="77777777" w:rsidR="00F67E59" w:rsidRPr="00F35FCB" w:rsidRDefault="00F67E59" w:rsidP="00F67E59">
            <w:pPr>
              <w:spacing w:line="60" w:lineRule="atLeast"/>
              <w:jc w:val="both"/>
            </w:pPr>
            <w:r w:rsidRPr="00F35FCB">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F35FCB" w:rsidRPr="00F35FCB" w14:paraId="5988A728" w14:textId="77777777" w:rsidTr="00F67E59">
        <w:trPr>
          <w:trHeight w:val="300"/>
        </w:trPr>
        <w:tc>
          <w:tcPr>
            <w:tcW w:w="699" w:type="dxa"/>
            <w:vMerge/>
            <w:tcBorders>
              <w:top w:val="single" w:sz="4" w:space="0" w:color="auto"/>
              <w:left w:val="single" w:sz="8" w:space="0" w:color="000000"/>
              <w:bottom w:val="single" w:sz="8" w:space="0" w:color="000000"/>
              <w:right w:val="single" w:sz="8" w:space="0" w:color="000000"/>
            </w:tcBorders>
          </w:tcPr>
          <w:p w14:paraId="19598F42" w14:textId="77777777" w:rsidR="00F67E59" w:rsidRPr="00F35FCB" w:rsidRDefault="00F67E59" w:rsidP="00F67E59"/>
        </w:tc>
        <w:tc>
          <w:tcPr>
            <w:tcW w:w="1801" w:type="dxa"/>
            <w:vMerge/>
            <w:tcBorders>
              <w:top w:val="single" w:sz="4" w:space="0" w:color="auto"/>
              <w:left w:val="nil"/>
              <w:bottom w:val="single" w:sz="8" w:space="0" w:color="000000"/>
              <w:right w:val="single" w:sz="8" w:space="0" w:color="000000"/>
            </w:tcBorders>
          </w:tcPr>
          <w:p w14:paraId="1BD9A1C2"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071F4D99" w14:textId="77777777" w:rsidR="00F67E59" w:rsidRPr="00F35FCB" w:rsidRDefault="00F67E59" w:rsidP="00F67E59">
            <w:pPr>
              <w:spacing w:line="60" w:lineRule="atLeast"/>
            </w:pPr>
            <w:r w:rsidRPr="00F35FCB">
              <w:t>1.2. Окна</w:t>
            </w:r>
          </w:p>
        </w:tc>
        <w:tc>
          <w:tcPr>
            <w:tcW w:w="5170" w:type="dxa"/>
            <w:tcBorders>
              <w:top w:val="single" w:sz="4" w:space="0" w:color="auto"/>
              <w:left w:val="nil"/>
              <w:bottom w:val="single" w:sz="8" w:space="0" w:color="000000"/>
              <w:right w:val="single" w:sz="8" w:space="0" w:color="000000"/>
            </w:tcBorders>
          </w:tcPr>
          <w:p w14:paraId="56F089F2" w14:textId="77777777" w:rsidR="00F67E59" w:rsidRPr="00F35FCB" w:rsidRDefault="00F67E59" w:rsidP="00F67E59">
            <w:pPr>
              <w:spacing w:line="60" w:lineRule="atLeast"/>
              <w:jc w:val="both"/>
            </w:pPr>
            <w:r w:rsidRPr="00F35FCB">
              <w:t>1.2.1. Цветовое решение должно осуществляться в соответствии с разрешенными к использованию RAL: 9010, 1002, 7010, 7011, 7024, 7026, 820-5, 7021, 8014, 9005.</w:t>
            </w:r>
          </w:p>
        </w:tc>
        <w:tc>
          <w:tcPr>
            <w:tcW w:w="5245" w:type="dxa"/>
            <w:tcBorders>
              <w:top w:val="single" w:sz="4" w:space="0" w:color="auto"/>
              <w:left w:val="nil"/>
              <w:bottom w:val="single" w:sz="8" w:space="0" w:color="000000"/>
              <w:right w:val="single" w:sz="8" w:space="0" w:color="000000"/>
            </w:tcBorders>
          </w:tcPr>
          <w:p w14:paraId="64E8FEED" w14:textId="77777777" w:rsidR="00F67E59" w:rsidRPr="00F35FCB" w:rsidRDefault="00F67E59" w:rsidP="00F67E59">
            <w:pPr>
              <w:spacing w:line="60" w:lineRule="atLeast"/>
              <w:jc w:val="both"/>
            </w:pPr>
            <w:r w:rsidRPr="00F35FCB">
              <w:t>1.2.2. Все элементы окон (за исключением стекла) должны выполняться в едином цветовом решении.</w:t>
            </w:r>
          </w:p>
        </w:tc>
      </w:tr>
      <w:tr w:rsidR="00F35FCB" w:rsidRPr="00F35FCB" w14:paraId="2D56F7AB" w14:textId="77777777" w:rsidTr="00F67E59">
        <w:trPr>
          <w:trHeight w:val="150"/>
        </w:trPr>
        <w:tc>
          <w:tcPr>
            <w:tcW w:w="699" w:type="dxa"/>
            <w:vMerge/>
            <w:tcBorders>
              <w:top w:val="nil"/>
              <w:left w:val="single" w:sz="8" w:space="0" w:color="000000"/>
              <w:bottom w:val="single" w:sz="4" w:space="0" w:color="auto"/>
              <w:right w:val="single" w:sz="8" w:space="0" w:color="000000"/>
            </w:tcBorders>
          </w:tcPr>
          <w:p w14:paraId="6A819A4C" w14:textId="77777777" w:rsidR="00F67E59" w:rsidRPr="00F35FCB" w:rsidRDefault="00F67E59" w:rsidP="00F67E59"/>
        </w:tc>
        <w:tc>
          <w:tcPr>
            <w:tcW w:w="1801" w:type="dxa"/>
            <w:vMerge/>
            <w:tcBorders>
              <w:top w:val="nil"/>
              <w:left w:val="nil"/>
              <w:bottom w:val="single" w:sz="4" w:space="0" w:color="auto"/>
              <w:right w:val="single" w:sz="8" w:space="0" w:color="000000"/>
            </w:tcBorders>
          </w:tcPr>
          <w:p w14:paraId="09093D9D" w14:textId="77777777" w:rsidR="00F67E59" w:rsidRPr="00F35FCB" w:rsidRDefault="00F67E59" w:rsidP="00F67E59"/>
        </w:tc>
        <w:tc>
          <w:tcPr>
            <w:tcW w:w="1959" w:type="dxa"/>
            <w:tcBorders>
              <w:top w:val="nil"/>
              <w:left w:val="nil"/>
              <w:bottom w:val="single" w:sz="4" w:space="0" w:color="auto"/>
              <w:right w:val="single" w:sz="8" w:space="0" w:color="000000"/>
            </w:tcBorders>
            <w:vAlign w:val="center"/>
          </w:tcPr>
          <w:p w14:paraId="428D6802" w14:textId="77777777" w:rsidR="00F67E59" w:rsidRPr="00F35FCB" w:rsidRDefault="00F67E59" w:rsidP="00F67E59">
            <w:pPr>
              <w:spacing w:line="60" w:lineRule="atLeast"/>
            </w:pPr>
            <w:r w:rsidRPr="00F35FCB">
              <w:t>1.3. Остекление</w:t>
            </w:r>
          </w:p>
        </w:tc>
        <w:tc>
          <w:tcPr>
            <w:tcW w:w="5170" w:type="dxa"/>
            <w:tcBorders>
              <w:top w:val="nil"/>
              <w:left w:val="nil"/>
              <w:bottom w:val="single" w:sz="4" w:space="0" w:color="auto"/>
              <w:right w:val="single" w:sz="8" w:space="0" w:color="000000"/>
            </w:tcBorders>
          </w:tcPr>
          <w:p w14:paraId="45DBE281" w14:textId="77777777" w:rsidR="00F67E59" w:rsidRPr="00F35FCB" w:rsidRDefault="00F67E59" w:rsidP="00F67E59">
            <w:pPr>
              <w:spacing w:line="60" w:lineRule="atLeast"/>
              <w:jc w:val="both"/>
            </w:pPr>
            <w:r w:rsidRPr="00F35FCB">
              <w:t xml:space="preserve">1.3.1. Не допускается использование цветного (тонированного в массе), непросматриваемого зеркального остекления.  </w:t>
            </w:r>
          </w:p>
          <w:p w14:paraId="1F8D372C" w14:textId="77777777" w:rsidR="00F67E59" w:rsidRPr="00F35FCB" w:rsidRDefault="00F67E59" w:rsidP="00F67E59">
            <w:pPr>
              <w:spacing w:line="60" w:lineRule="atLeast"/>
              <w:jc w:val="both"/>
            </w:pPr>
            <w:r w:rsidRPr="00F35FCB">
              <w:t xml:space="preserve">1.3.2. Цветовое решение должно осуществляться в нейтральных* и серых оттенках стекла.** </w:t>
            </w:r>
          </w:p>
        </w:tc>
        <w:tc>
          <w:tcPr>
            <w:tcW w:w="5245" w:type="dxa"/>
            <w:tcBorders>
              <w:top w:val="nil"/>
              <w:left w:val="nil"/>
              <w:bottom w:val="single" w:sz="4" w:space="0" w:color="auto"/>
              <w:right w:val="single" w:sz="8" w:space="0" w:color="000000"/>
            </w:tcBorders>
          </w:tcPr>
          <w:p w14:paraId="078A5154" w14:textId="77777777" w:rsidR="00F67E59" w:rsidRPr="00F35FCB" w:rsidRDefault="00F67E59" w:rsidP="00F67E59">
            <w:pPr>
              <w:spacing w:line="60" w:lineRule="atLeast"/>
            </w:pPr>
            <w:r w:rsidRPr="00F35FCB">
              <w:t>*Нейтральный оттенок стекла – это стекло с максимальной прозрачностью, без искажения цвета.</w:t>
            </w:r>
          </w:p>
          <w:p w14:paraId="605EBBC9" w14:textId="77777777" w:rsidR="00F67E59" w:rsidRPr="00F35FCB" w:rsidRDefault="00F67E59" w:rsidP="00F67E59">
            <w:pPr>
              <w:spacing w:line="60" w:lineRule="atLeast"/>
            </w:pPr>
            <w:r w:rsidRPr="00F35FCB">
              <w:t>**Серые оттенки стекла необходимо подобрать с учетом каталога производителя.</w:t>
            </w:r>
          </w:p>
        </w:tc>
      </w:tr>
      <w:tr w:rsidR="00F35FCB" w:rsidRPr="00F35FCB" w14:paraId="19619D34" w14:textId="77777777" w:rsidTr="00F67E59">
        <w:trPr>
          <w:trHeight w:val="258"/>
        </w:trPr>
        <w:tc>
          <w:tcPr>
            <w:tcW w:w="699" w:type="dxa"/>
            <w:vMerge/>
            <w:tcBorders>
              <w:top w:val="single" w:sz="4" w:space="0" w:color="auto"/>
              <w:left w:val="single" w:sz="4" w:space="0" w:color="auto"/>
              <w:bottom w:val="single" w:sz="4" w:space="0" w:color="auto"/>
              <w:right w:val="single" w:sz="4" w:space="0" w:color="auto"/>
            </w:tcBorders>
          </w:tcPr>
          <w:p w14:paraId="7C68394D"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456B4B8A"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403DBDAE" w14:textId="77777777" w:rsidR="00F67E59" w:rsidRPr="00F35FCB" w:rsidRDefault="00F67E59" w:rsidP="00F67E59">
            <w:pPr>
              <w:spacing w:line="60" w:lineRule="atLeast"/>
            </w:pPr>
            <w:r w:rsidRPr="00F35FCB">
              <w:t>1.4. Цоколь</w:t>
            </w:r>
          </w:p>
        </w:tc>
        <w:tc>
          <w:tcPr>
            <w:tcW w:w="5170" w:type="dxa"/>
            <w:tcBorders>
              <w:top w:val="single" w:sz="4" w:space="0" w:color="auto"/>
              <w:left w:val="single" w:sz="4" w:space="0" w:color="auto"/>
              <w:bottom w:val="single" w:sz="4" w:space="0" w:color="auto"/>
              <w:right w:val="single" w:sz="4" w:space="0" w:color="auto"/>
            </w:tcBorders>
          </w:tcPr>
          <w:p w14:paraId="1BA2A02B" w14:textId="77777777" w:rsidR="00F67E59" w:rsidRPr="00F35FCB" w:rsidRDefault="00F67E59" w:rsidP="00F67E59">
            <w:pPr>
              <w:spacing w:line="60" w:lineRule="atLeast"/>
              <w:jc w:val="both"/>
            </w:pPr>
            <w:r w:rsidRPr="00F35FCB">
              <w:t>1.4.1. Предусмотреть цветовое решение, соответствующее колеру стены, примыкающей к цоколю.</w:t>
            </w:r>
          </w:p>
          <w:p w14:paraId="48E750EF" w14:textId="77777777" w:rsidR="00F67E59" w:rsidRPr="00F35FCB" w:rsidRDefault="00F67E59" w:rsidP="00F67E59">
            <w:pPr>
              <w:spacing w:line="60" w:lineRule="atLeast"/>
              <w:jc w:val="both"/>
            </w:pPr>
            <w:r w:rsidRPr="00F35FCB">
              <w:t>1.4.2. Цветовое решение должно осуществляться в соответствии с разрешенными к использованию RAL: 9010, 150-5, 9001, 160-3, 160-5, 060 90 10, 070 90 10, 060 90 05, 1013, 840-2, 100 80 05, 110 80 10, 120 70 05, 840-1, 120-5, 1015, 310-1, 9002, 080 80 05, 095 80 10, 7044, 7038, 9018, 830-1, 240 80 05, 160 70 05, 060 80 20, 040 80 10, 080 80 10, 070 80 20, 780-4, 080 80 20, 1001, 085 70 20, 060 70 10,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tc>
        <w:tc>
          <w:tcPr>
            <w:tcW w:w="5245" w:type="dxa"/>
            <w:tcBorders>
              <w:top w:val="single" w:sz="4" w:space="0" w:color="auto"/>
              <w:left w:val="single" w:sz="4" w:space="0" w:color="auto"/>
              <w:bottom w:val="single" w:sz="4" w:space="0" w:color="auto"/>
              <w:right w:val="single" w:sz="4" w:space="0" w:color="auto"/>
            </w:tcBorders>
          </w:tcPr>
          <w:p w14:paraId="6D18CD51" w14:textId="77777777" w:rsidR="00F67E59" w:rsidRPr="00F35FCB" w:rsidRDefault="00F67E59" w:rsidP="00F67E59">
            <w:pPr>
              <w:spacing w:line="60" w:lineRule="atLeast"/>
              <w:jc w:val="both"/>
            </w:pPr>
            <w:r w:rsidRPr="00F35FCB">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6B899D3A" w14:textId="77777777" w:rsidR="00F67E59" w:rsidRPr="00F35FCB" w:rsidRDefault="00F67E59" w:rsidP="00F67E59">
            <w:pPr>
              <w:spacing w:line="60" w:lineRule="atLeast"/>
              <w:jc w:val="both"/>
            </w:pPr>
            <w:r w:rsidRPr="00F35FCB">
              <w:t xml:space="preserve">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w:t>
            </w:r>
          </w:p>
        </w:tc>
      </w:tr>
      <w:tr w:rsidR="00F35FCB" w:rsidRPr="00F35FCB" w14:paraId="5908200F" w14:textId="77777777" w:rsidTr="00F67E59">
        <w:trPr>
          <w:trHeight w:val="330"/>
        </w:trPr>
        <w:tc>
          <w:tcPr>
            <w:tcW w:w="699" w:type="dxa"/>
            <w:vMerge/>
            <w:tcBorders>
              <w:top w:val="single" w:sz="4" w:space="0" w:color="auto"/>
              <w:left w:val="single" w:sz="8" w:space="0" w:color="000000"/>
              <w:bottom w:val="single" w:sz="4" w:space="0" w:color="auto"/>
              <w:right w:val="single" w:sz="8" w:space="0" w:color="000000"/>
            </w:tcBorders>
          </w:tcPr>
          <w:p w14:paraId="50D8935B" w14:textId="77777777" w:rsidR="00F67E59" w:rsidRPr="00F35FCB" w:rsidRDefault="00F67E59" w:rsidP="00F67E59"/>
        </w:tc>
        <w:tc>
          <w:tcPr>
            <w:tcW w:w="1801" w:type="dxa"/>
            <w:vMerge/>
            <w:tcBorders>
              <w:top w:val="single" w:sz="4" w:space="0" w:color="auto"/>
              <w:left w:val="nil"/>
              <w:bottom w:val="single" w:sz="4" w:space="0" w:color="auto"/>
              <w:right w:val="single" w:sz="8" w:space="0" w:color="000000"/>
            </w:tcBorders>
          </w:tcPr>
          <w:p w14:paraId="1F99DE21"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6CEB6A2F" w14:textId="77777777" w:rsidR="00F67E59" w:rsidRPr="00F35FCB" w:rsidRDefault="00F67E59" w:rsidP="00F67E59">
            <w:pPr>
              <w:spacing w:line="60" w:lineRule="atLeast"/>
            </w:pPr>
            <w:r w:rsidRPr="00F35FCB">
              <w:t>1.5. Кровля</w:t>
            </w:r>
          </w:p>
        </w:tc>
        <w:tc>
          <w:tcPr>
            <w:tcW w:w="5170" w:type="dxa"/>
            <w:tcBorders>
              <w:top w:val="single" w:sz="4" w:space="0" w:color="auto"/>
              <w:left w:val="nil"/>
              <w:bottom w:val="single" w:sz="4" w:space="0" w:color="auto"/>
              <w:right w:val="single" w:sz="8" w:space="0" w:color="000000"/>
            </w:tcBorders>
          </w:tcPr>
          <w:p w14:paraId="1E5570E2" w14:textId="77777777" w:rsidR="00F67E59" w:rsidRPr="00F35FCB" w:rsidRDefault="00F67E59" w:rsidP="00F67E59">
            <w:pPr>
              <w:spacing w:line="60" w:lineRule="atLeast"/>
              <w:jc w:val="both"/>
            </w:pPr>
            <w:r w:rsidRPr="00F35FCB">
              <w:t>1.5.1. Цветовое решение должно осуществляться в соответствии с разрешенными к использованию RAL: 7045, 820-5, 7024, 8028, 8011, 7021.</w:t>
            </w:r>
          </w:p>
        </w:tc>
        <w:tc>
          <w:tcPr>
            <w:tcW w:w="5245" w:type="dxa"/>
            <w:tcBorders>
              <w:top w:val="single" w:sz="4" w:space="0" w:color="auto"/>
              <w:left w:val="nil"/>
              <w:bottom w:val="single" w:sz="4" w:space="0" w:color="auto"/>
              <w:right w:val="single" w:sz="8" w:space="0" w:color="000000"/>
            </w:tcBorders>
          </w:tcPr>
          <w:p w14:paraId="4ED83F7B" w14:textId="77777777" w:rsidR="00F67E59" w:rsidRPr="00F35FCB" w:rsidRDefault="00F67E59" w:rsidP="00F67E59">
            <w:pPr>
              <w:spacing w:line="60" w:lineRule="atLeast"/>
              <w:jc w:val="both"/>
            </w:pPr>
            <w:r w:rsidRPr="00F35FCB">
              <w:t>1.5.2. Все элементы кровли, за исключением функциональных элементов эксплуатируемой кровли (озеленение, детские площадки, террасы и др.), должны выполняться в едином цветовом решении.</w:t>
            </w:r>
          </w:p>
        </w:tc>
      </w:tr>
      <w:tr w:rsidR="00F35FCB" w:rsidRPr="00F35FCB" w14:paraId="4479BA97" w14:textId="77777777" w:rsidTr="00F67E59">
        <w:trPr>
          <w:trHeight w:val="330"/>
        </w:trPr>
        <w:tc>
          <w:tcPr>
            <w:tcW w:w="699" w:type="dxa"/>
            <w:vMerge/>
            <w:tcBorders>
              <w:top w:val="single" w:sz="4" w:space="0" w:color="auto"/>
              <w:left w:val="single" w:sz="4" w:space="0" w:color="auto"/>
              <w:bottom w:val="single" w:sz="4" w:space="0" w:color="auto"/>
              <w:right w:val="single" w:sz="4" w:space="0" w:color="auto"/>
            </w:tcBorders>
          </w:tcPr>
          <w:p w14:paraId="27C2B924"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74455DCF"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242CD632" w14:textId="77777777" w:rsidR="00F67E59" w:rsidRPr="00F35FCB" w:rsidRDefault="00F67E59" w:rsidP="00F67E59">
            <w:pPr>
              <w:spacing w:line="60" w:lineRule="atLeast"/>
            </w:pPr>
            <w:r w:rsidRPr="00F35FCB">
              <w:t>1.6. Элементы входных групп</w:t>
            </w:r>
          </w:p>
        </w:tc>
        <w:tc>
          <w:tcPr>
            <w:tcW w:w="5170" w:type="dxa"/>
            <w:tcBorders>
              <w:top w:val="single" w:sz="4" w:space="0" w:color="auto"/>
              <w:left w:val="single" w:sz="4" w:space="0" w:color="auto"/>
              <w:bottom w:val="single" w:sz="4" w:space="0" w:color="auto"/>
              <w:right w:val="single" w:sz="4" w:space="0" w:color="auto"/>
            </w:tcBorders>
          </w:tcPr>
          <w:p w14:paraId="672209B6" w14:textId="77777777" w:rsidR="00F67E59" w:rsidRPr="00F35FCB" w:rsidRDefault="00F67E59" w:rsidP="00F67E59">
            <w:pPr>
              <w:spacing w:line="60" w:lineRule="atLeast"/>
              <w:jc w:val="both"/>
            </w:pPr>
            <w:r w:rsidRPr="00F35FCB">
              <w:t>1.6.1. Цветовое решение должно осуществляться в соответствии с разрешенными к использованию RAL: 9010, 150-5, 9001, 160-3, 160-5, 060 90 10, 070 90 10, 060 90 05, 1013, 840-2, 100 80 05, 110 80 10, 120 70 05, 840-1, 120-5, 1015, 310-1, 9002, 080 80 05, 095 80 10, 7044, 7038, 9018, 830-1, 240 80 05, 160 70 05, 060 80 20, 040 80 10, 080 80 10, 070 80 20, 780-4, 080 80 20, 1001, 085 70 20, 060 70 10,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tc>
        <w:tc>
          <w:tcPr>
            <w:tcW w:w="5245" w:type="dxa"/>
            <w:tcBorders>
              <w:top w:val="single" w:sz="4" w:space="0" w:color="auto"/>
              <w:left w:val="single" w:sz="4" w:space="0" w:color="auto"/>
              <w:bottom w:val="single" w:sz="4" w:space="0" w:color="auto"/>
              <w:right w:val="single" w:sz="4" w:space="0" w:color="auto"/>
            </w:tcBorders>
          </w:tcPr>
          <w:p w14:paraId="1FDB8B3F" w14:textId="77777777" w:rsidR="00F67E59" w:rsidRPr="00F35FCB" w:rsidRDefault="00F67E59" w:rsidP="00F67E59">
            <w:pPr>
              <w:spacing w:line="60" w:lineRule="atLeast"/>
              <w:jc w:val="both"/>
            </w:pPr>
            <w:r w:rsidRPr="00F35FCB">
              <w:t>1.6.2.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F35FCB" w:rsidRPr="00F35FCB" w14:paraId="2F343F3E" w14:textId="77777777" w:rsidTr="00F67E59">
        <w:trPr>
          <w:trHeight w:val="330"/>
        </w:trPr>
        <w:tc>
          <w:tcPr>
            <w:tcW w:w="699" w:type="dxa"/>
            <w:vMerge/>
            <w:tcBorders>
              <w:top w:val="single" w:sz="4" w:space="0" w:color="auto"/>
              <w:left w:val="single" w:sz="8" w:space="0" w:color="000000"/>
              <w:bottom w:val="single" w:sz="8" w:space="0" w:color="000000"/>
              <w:right w:val="single" w:sz="8" w:space="0" w:color="000000"/>
            </w:tcBorders>
          </w:tcPr>
          <w:p w14:paraId="0CF8105F" w14:textId="77777777" w:rsidR="00F67E59" w:rsidRPr="00F35FCB" w:rsidRDefault="00F67E59" w:rsidP="00F67E59"/>
        </w:tc>
        <w:tc>
          <w:tcPr>
            <w:tcW w:w="1801" w:type="dxa"/>
            <w:vMerge/>
            <w:tcBorders>
              <w:top w:val="single" w:sz="4" w:space="0" w:color="auto"/>
              <w:left w:val="nil"/>
              <w:bottom w:val="single" w:sz="8" w:space="0" w:color="000000"/>
              <w:right w:val="single" w:sz="8" w:space="0" w:color="000000"/>
            </w:tcBorders>
          </w:tcPr>
          <w:p w14:paraId="2398B400"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343E3346" w14:textId="77777777" w:rsidR="00F67E59" w:rsidRPr="00F35FCB" w:rsidRDefault="00F67E59" w:rsidP="00F67E59">
            <w:pPr>
              <w:spacing w:line="60" w:lineRule="atLeast"/>
            </w:pPr>
            <w:r w:rsidRPr="00F35FCB">
              <w:t>1.7. Ограждения</w:t>
            </w:r>
          </w:p>
        </w:tc>
        <w:tc>
          <w:tcPr>
            <w:tcW w:w="5170" w:type="dxa"/>
            <w:tcBorders>
              <w:top w:val="single" w:sz="4" w:space="0" w:color="auto"/>
              <w:left w:val="nil"/>
              <w:bottom w:val="single" w:sz="8" w:space="0" w:color="000000"/>
              <w:right w:val="single" w:sz="8" w:space="0" w:color="000000"/>
            </w:tcBorders>
          </w:tcPr>
          <w:p w14:paraId="5141E503" w14:textId="77777777" w:rsidR="00F67E59" w:rsidRPr="00F35FCB" w:rsidRDefault="00F67E59" w:rsidP="00F67E59">
            <w:pPr>
              <w:spacing w:line="60" w:lineRule="atLeast"/>
              <w:jc w:val="both"/>
            </w:pPr>
            <w:r w:rsidRPr="00F35FCB">
              <w:t>1.7.1. Цветовое решение ограждений элементов здания, парапетов, а также ограждений земельного участка должно осуществляться в соответствии с разрешенными к использованию RAL: 9010, 9001, 7032, 9006, 1019, 7004, 7005, 7024, 8028, 6003, 6020, 7016, 8017, 9005.</w:t>
            </w:r>
          </w:p>
        </w:tc>
        <w:tc>
          <w:tcPr>
            <w:tcW w:w="5245" w:type="dxa"/>
            <w:tcBorders>
              <w:top w:val="single" w:sz="4" w:space="0" w:color="auto"/>
              <w:left w:val="nil"/>
              <w:bottom w:val="single" w:sz="8" w:space="0" w:color="000000"/>
              <w:right w:val="single" w:sz="8" w:space="0" w:color="000000"/>
            </w:tcBorders>
          </w:tcPr>
          <w:p w14:paraId="67FB8319" w14:textId="77777777" w:rsidR="00F67E59" w:rsidRPr="00F35FCB" w:rsidRDefault="00F67E59" w:rsidP="00F67E59">
            <w:pPr>
              <w:spacing w:line="60" w:lineRule="atLeast"/>
              <w:jc w:val="both"/>
            </w:pPr>
            <w:r w:rsidRPr="00F35FCB">
              <w:t>1.7.2. Цветовое решение ограждений, выполненных из стекла, должно осуществляться в нейтральных* и серых оттенках.**</w:t>
            </w:r>
          </w:p>
          <w:p w14:paraId="36E13C36" w14:textId="77777777" w:rsidR="00F67E59" w:rsidRPr="00F35FCB" w:rsidRDefault="00F67E59" w:rsidP="00F67E59">
            <w:pPr>
              <w:spacing w:line="60" w:lineRule="atLeast"/>
            </w:pPr>
            <w:r w:rsidRPr="00F35FCB">
              <w:t xml:space="preserve">*Нейтральный оттенок стекла – это стекло с максимальной прозрачностью, без искажения цвета. </w:t>
            </w:r>
          </w:p>
          <w:p w14:paraId="79CFAD32" w14:textId="77777777" w:rsidR="00F67E59" w:rsidRPr="00F35FCB" w:rsidRDefault="00F67E59" w:rsidP="00F67E59">
            <w:pPr>
              <w:spacing w:line="60" w:lineRule="atLeast"/>
            </w:pPr>
            <w:r w:rsidRPr="00F35FCB">
              <w:t>**Серые оттенки стекла необходимо подобрать с учетом каталога производителя.</w:t>
            </w:r>
          </w:p>
        </w:tc>
      </w:tr>
      <w:tr w:rsidR="00F35FCB" w:rsidRPr="00F35FCB" w14:paraId="7EBC7E2C" w14:textId="77777777" w:rsidTr="00F67E59">
        <w:trPr>
          <w:trHeight w:val="1434"/>
        </w:trPr>
        <w:tc>
          <w:tcPr>
            <w:tcW w:w="699" w:type="dxa"/>
            <w:vMerge w:val="restart"/>
            <w:tcBorders>
              <w:top w:val="nil"/>
              <w:left w:val="single" w:sz="8" w:space="0" w:color="000000"/>
              <w:bottom w:val="single" w:sz="4" w:space="0" w:color="auto"/>
              <w:right w:val="single" w:sz="8" w:space="0" w:color="000000"/>
            </w:tcBorders>
          </w:tcPr>
          <w:p w14:paraId="026AEC8B" w14:textId="77777777" w:rsidR="00F67E59" w:rsidRPr="00F35FCB" w:rsidRDefault="00F67E59" w:rsidP="00F67E59">
            <w:pPr>
              <w:spacing w:line="60" w:lineRule="atLeast"/>
            </w:pPr>
            <w:r w:rsidRPr="00F35FCB">
              <w:t>2</w:t>
            </w:r>
          </w:p>
        </w:tc>
        <w:tc>
          <w:tcPr>
            <w:tcW w:w="1801" w:type="dxa"/>
            <w:vMerge w:val="restart"/>
            <w:tcBorders>
              <w:top w:val="nil"/>
              <w:left w:val="nil"/>
              <w:bottom w:val="single" w:sz="4" w:space="0" w:color="auto"/>
              <w:right w:val="single" w:sz="8" w:space="0" w:color="000000"/>
            </w:tcBorders>
          </w:tcPr>
          <w:p w14:paraId="5B013AC1" w14:textId="77777777" w:rsidR="00F67E59" w:rsidRPr="00F35FCB" w:rsidRDefault="00F67E59" w:rsidP="00F67E59">
            <w:pPr>
              <w:spacing w:line="60" w:lineRule="atLeast"/>
            </w:pPr>
            <w:r w:rsidRPr="00F35FCB">
              <w:t>Требования к отделочным материалам фасадов зданий, строений и сооружений</w:t>
            </w:r>
          </w:p>
        </w:tc>
        <w:tc>
          <w:tcPr>
            <w:tcW w:w="1959" w:type="dxa"/>
            <w:tcBorders>
              <w:top w:val="nil"/>
              <w:left w:val="nil"/>
              <w:bottom w:val="single" w:sz="4" w:space="0" w:color="auto"/>
              <w:right w:val="single" w:sz="8" w:space="0" w:color="000000"/>
            </w:tcBorders>
            <w:vAlign w:val="center"/>
          </w:tcPr>
          <w:p w14:paraId="5937E909" w14:textId="77777777" w:rsidR="00F67E59" w:rsidRPr="00F35FCB" w:rsidRDefault="00F67E59" w:rsidP="00F67E59">
            <w:pPr>
              <w:spacing w:line="60" w:lineRule="atLeast"/>
            </w:pPr>
            <w:r w:rsidRPr="00F35FCB">
              <w:t>2.1. Стены</w:t>
            </w:r>
          </w:p>
        </w:tc>
        <w:tc>
          <w:tcPr>
            <w:tcW w:w="5170" w:type="dxa"/>
            <w:tcBorders>
              <w:top w:val="nil"/>
              <w:left w:val="nil"/>
              <w:bottom w:val="single" w:sz="4" w:space="0" w:color="auto"/>
              <w:right w:val="single" w:sz="8" w:space="0" w:color="000000"/>
            </w:tcBorders>
          </w:tcPr>
          <w:p w14:paraId="50F3F6D4" w14:textId="77777777" w:rsidR="00F67E59" w:rsidRPr="00F35FCB" w:rsidRDefault="00F67E59" w:rsidP="00F67E59">
            <w:pPr>
              <w:spacing w:line="60" w:lineRule="atLeast"/>
              <w:jc w:val="both"/>
            </w:pPr>
            <w:r w:rsidRPr="00F35FCB">
              <w:t>2.1.1. При использовании двух и более типов материалов (за исключением стекла)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фасада.</w:t>
            </w:r>
          </w:p>
          <w:p w14:paraId="3A5106D2" w14:textId="77777777" w:rsidR="00F67E59" w:rsidRPr="00F35FCB" w:rsidRDefault="00F67E59" w:rsidP="00F67E59">
            <w:pPr>
              <w:spacing w:line="60" w:lineRule="atLeast"/>
              <w:jc w:val="both"/>
            </w:pPr>
            <w:r w:rsidRPr="00F35FCB">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517F7E08" w14:textId="77777777" w:rsidR="00F67E59" w:rsidRPr="00F35FCB" w:rsidRDefault="00F67E59" w:rsidP="00F67E59">
            <w:pPr>
              <w:spacing w:line="60" w:lineRule="atLeast"/>
              <w:jc w:val="both"/>
            </w:pPr>
            <w:r w:rsidRPr="00F35FCB">
              <w:t>2.1.3. Материалы с глянцевой поверхностью (за исключением стекла) должны применяться на меньшей части площади фасада.</w:t>
            </w:r>
          </w:p>
          <w:p w14:paraId="2312C749" w14:textId="77777777" w:rsidR="00F67E59" w:rsidRPr="00F35FCB" w:rsidRDefault="00F67E59" w:rsidP="00F67E59">
            <w:pPr>
              <w:spacing w:line="60" w:lineRule="atLeast"/>
              <w:jc w:val="both"/>
            </w:pPr>
            <w:r w:rsidRPr="00F35FCB">
              <w:t>2.1.4. Материалы, имитирующие натуральные, должны соответствовать им по фактуре.</w:t>
            </w:r>
          </w:p>
        </w:tc>
        <w:tc>
          <w:tcPr>
            <w:tcW w:w="5245" w:type="dxa"/>
            <w:tcBorders>
              <w:top w:val="nil"/>
              <w:left w:val="nil"/>
              <w:bottom w:val="single" w:sz="4" w:space="0" w:color="auto"/>
              <w:right w:val="single" w:sz="8" w:space="0" w:color="000000"/>
            </w:tcBorders>
          </w:tcPr>
          <w:p w14:paraId="2273EED9" w14:textId="77777777" w:rsidR="00F67E59" w:rsidRPr="00F35FCB" w:rsidRDefault="00F67E59" w:rsidP="00F67E59">
            <w:pPr>
              <w:spacing w:line="60" w:lineRule="atLeast"/>
              <w:jc w:val="both"/>
            </w:pPr>
            <w:r w:rsidRPr="00F35FCB">
              <w:t>2.1.5. Не допускается окраска поверхностей, облицованных натуральным камнем.</w:t>
            </w:r>
          </w:p>
          <w:p w14:paraId="549EBE91" w14:textId="77777777" w:rsidR="00F67E59" w:rsidRPr="00F35FCB" w:rsidRDefault="00F67E59" w:rsidP="00F67E59">
            <w:pPr>
              <w:spacing w:line="60" w:lineRule="atLeast"/>
              <w:jc w:val="both"/>
            </w:pPr>
            <w:r w:rsidRPr="00F35FCB">
              <w:t>2.1.6. Допускается использовать отличающиеся друг от друга решения для главных и второстепенных фасадов. Решения главного фасада должны дублироваться на второстепенных на глубину не менее 10 метров от грани их стыковки. Основной цвет второстепенного фасада должен соответствовать основному цвету главного фасада.</w:t>
            </w:r>
          </w:p>
          <w:p w14:paraId="6901A24E" w14:textId="77777777" w:rsidR="00F67E59" w:rsidRPr="00F35FCB" w:rsidRDefault="00F67E59" w:rsidP="00F67E59">
            <w:pPr>
              <w:spacing w:line="60" w:lineRule="atLeast"/>
              <w:jc w:val="both"/>
            </w:pPr>
            <w:r w:rsidRPr="00F35FCB">
              <w:t>2.1.7. Не допускается использовать: пленку (в том числе самоклеящуюся),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 глянцевые керамогранитные плиты.</w:t>
            </w:r>
          </w:p>
        </w:tc>
      </w:tr>
      <w:tr w:rsidR="00F35FCB" w:rsidRPr="00F35FCB" w14:paraId="60BFAD9B" w14:textId="77777777" w:rsidTr="00F67E59">
        <w:trPr>
          <w:trHeight w:val="375"/>
        </w:trPr>
        <w:tc>
          <w:tcPr>
            <w:tcW w:w="699" w:type="dxa"/>
            <w:vMerge/>
            <w:tcBorders>
              <w:top w:val="single" w:sz="4" w:space="0" w:color="auto"/>
              <w:left w:val="single" w:sz="4" w:space="0" w:color="auto"/>
              <w:bottom w:val="single" w:sz="4" w:space="0" w:color="auto"/>
              <w:right w:val="single" w:sz="4" w:space="0" w:color="auto"/>
            </w:tcBorders>
          </w:tcPr>
          <w:p w14:paraId="20415725"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05B8F558"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23A8EEB6" w14:textId="77777777" w:rsidR="00F67E59" w:rsidRPr="00F35FCB" w:rsidRDefault="00F67E59" w:rsidP="00F67E59">
            <w:pPr>
              <w:spacing w:line="60" w:lineRule="atLeast"/>
            </w:pPr>
            <w:r w:rsidRPr="00F35FCB">
              <w:t>2.2. Окна</w:t>
            </w:r>
          </w:p>
        </w:tc>
        <w:tc>
          <w:tcPr>
            <w:tcW w:w="5170" w:type="dxa"/>
            <w:tcBorders>
              <w:top w:val="single" w:sz="4" w:space="0" w:color="auto"/>
              <w:left w:val="single" w:sz="4" w:space="0" w:color="auto"/>
              <w:bottom w:val="single" w:sz="4" w:space="0" w:color="auto"/>
              <w:right w:val="single" w:sz="4" w:space="0" w:color="auto"/>
            </w:tcBorders>
          </w:tcPr>
          <w:p w14:paraId="22DA895F" w14:textId="77777777" w:rsidR="00F67E59" w:rsidRPr="00F35FCB" w:rsidRDefault="00F67E59" w:rsidP="00F67E59">
            <w:pPr>
              <w:spacing w:line="60" w:lineRule="atLeast"/>
              <w:jc w:val="both"/>
            </w:pPr>
            <w:r w:rsidRPr="00F35FCB">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tc>
        <w:tc>
          <w:tcPr>
            <w:tcW w:w="5245" w:type="dxa"/>
            <w:tcBorders>
              <w:top w:val="single" w:sz="4" w:space="0" w:color="auto"/>
              <w:left w:val="single" w:sz="4" w:space="0" w:color="auto"/>
              <w:bottom w:val="single" w:sz="4" w:space="0" w:color="auto"/>
              <w:right w:val="single" w:sz="4" w:space="0" w:color="auto"/>
            </w:tcBorders>
          </w:tcPr>
          <w:p w14:paraId="34D4BF67" w14:textId="77777777" w:rsidR="00F67E59" w:rsidRPr="00F35FCB" w:rsidRDefault="00F67E59" w:rsidP="00F67E59">
            <w:pPr>
              <w:spacing w:line="60" w:lineRule="atLeast"/>
              <w:jc w:val="both"/>
            </w:pPr>
            <w:r w:rsidRPr="00F35FCB">
              <w:t>2.2.2. Все элементы окон (за исключением стекла) должны выполняться в едином материале.</w:t>
            </w:r>
          </w:p>
        </w:tc>
      </w:tr>
      <w:tr w:rsidR="00F35FCB" w:rsidRPr="00F35FCB" w14:paraId="183FFD79" w14:textId="77777777" w:rsidTr="00F67E59">
        <w:trPr>
          <w:trHeight w:val="273"/>
        </w:trPr>
        <w:tc>
          <w:tcPr>
            <w:tcW w:w="699" w:type="dxa"/>
            <w:vMerge/>
            <w:tcBorders>
              <w:top w:val="single" w:sz="4" w:space="0" w:color="auto"/>
              <w:left w:val="single" w:sz="8" w:space="0" w:color="000000"/>
              <w:bottom w:val="single" w:sz="4" w:space="0" w:color="auto"/>
              <w:right w:val="single" w:sz="8" w:space="0" w:color="000000"/>
            </w:tcBorders>
          </w:tcPr>
          <w:p w14:paraId="3473EF52" w14:textId="77777777" w:rsidR="00F67E59" w:rsidRPr="00F35FCB" w:rsidRDefault="00F67E59" w:rsidP="00F67E59"/>
        </w:tc>
        <w:tc>
          <w:tcPr>
            <w:tcW w:w="1801" w:type="dxa"/>
            <w:vMerge/>
            <w:tcBorders>
              <w:top w:val="single" w:sz="4" w:space="0" w:color="auto"/>
              <w:left w:val="nil"/>
              <w:bottom w:val="single" w:sz="4" w:space="0" w:color="auto"/>
              <w:right w:val="single" w:sz="8" w:space="0" w:color="000000"/>
            </w:tcBorders>
          </w:tcPr>
          <w:p w14:paraId="5EB0F8B9"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4642CC8A" w14:textId="77777777" w:rsidR="00F67E59" w:rsidRPr="00F35FCB" w:rsidRDefault="00F67E59" w:rsidP="00F67E59">
            <w:pPr>
              <w:spacing w:line="60" w:lineRule="atLeast"/>
            </w:pPr>
            <w:r w:rsidRPr="00F35FCB">
              <w:t>2.3. Остекление</w:t>
            </w:r>
          </w:p>
        </w:tc>
        <w:tc>
          <w:tcPr>
            <w:tcW w:w="5170" w:type="dxa"/>
            <w:tcBorders>
              <w:top w:val="single" w:sz="4" w:space="0" w:color="auto"/>
              <w:left w:val="nil"/>
              <w:bottom w:val="single" w:sz="4" w:space="0" w:color="auto"/>
              <w:right w:val="single" w:sz="8" w:space="0" w:color="000000"/>
            </w:tcBorders>
          </w:tcPr>
          <w:p w14:paraId="0BADA33A" w14:textId="77777777" w:rsidR="00F67E59" w:rsidRPr="00F35FCB" w:rsidRDefault="00F67E59" w:rsidP="00F67E59">
            <w:pPr>
              <w:spacing w:line="60" w:lineRule="atLeast"/>
              <w:jc w:val="both"/>
            </w:pPr>
            <w:r w:rsidRPr="00F35FCB">
              <w:t>2.3.1. Не допускается установка дверных заполнений с остеклением менее 70% полотна (за исключением дверных проемов к техническим помещениям).</w:t>
            </w:r>
          </w:p>
        </w:tc>
        <w:tc>
          <w:tcPr>
            <w:tcW w:w="5245" w:type="dxa"/>
            <w:tcBorders>
              <w:top w:val="single" w:sz="4" w:space="0" w:color="auto"/>
              <w:left w:val="nil"/>
              <w:bottom w:val="single" w:sz="4" w:space="0" w:color="auto"/>
              <w:right w:val="single" w:sz="8" w:space="0" w:color="000000"/>
            </w:tcBorders>
          </w:tcPr>
          <w:p w14:paraId="1F5B9A6D" w14:textId="77777777" w:rsidR="00F67E59" w:rsidRPr="00F35FCB" w:rsidRDefault="00F67E59" w:rsidP="00F67E59">
            <w:pPr>
              <w:spacing w:line="60" w:lineRule="atLeast"/>
              <w:jc w:val="both"/>
            </w:pPr>
            <w:r w:rsidRPr="00F35FCB">
              <w:t>2.3.2. Не допускается использование тонированного в массе, а также непросматриваемого зеркального остекления.</w:t>
            </w:r>
          </w:p>
        </w:tc>
      </w:tr>
      <w:tr w:rsidR="00F35FCB" w:rsidRPr="00F35FCB" w14:paraId="18E76ED4" w14:textId="77777777" w:rsidTr="00F67E59">
        <w:trPr>
          <w:trHeight w:val="952"/>
        </w:trPr>
        <w:tc>
          <w:tcPr>
            <w:tcW w:w="699" w:type="dxa"/>
            <w:vMerge/>
            <w:tcBorders>
              <w:top w:val="single" w:sz="4" w:space="0" w:color="auto"/>
              <w:left w:val="single" w:sz="4" w:space="0" w:color="auto"/>
              <w:bottom w:val="single" w:sz="4" w:space="0" w:color="auto"/>
              <w:right w:val="single" w:sz="4" w:space="0" w:color="auto"/>
            </w:tcBorders>
          </w:tcPr>
          <w:p w14:paraId="69EBD56F"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1767F24C"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09C70177" w14:textId="77777777" w:rsidR="00F67E59" w:rsidRPr="00F35FCB" w:rsidRDefault="00F67E59" w:rsidP="00F67E59">
            <w:pPr>
              <w:spacing w:line="60" w:lineRule="atLeast"/>
            </w:pPr>
            <w:r w:rsidRPr="00F35FCB">
              <w:t>2.4. Цоколь</w:t>
            </w:r>
          </w:p>
        </w:tc>
        <w:tc>
          <w:tcPr>
            <w:tcW w:w="5170" w:type="dxa"/>
            <w:tcBorders>
              <w:top w:val="single" w:sz="4" w:space="0" w:color="auto"/>
              <w:left w:val="single" w:sz="4" w:space="0" w:color="auto"/>
              <w:bottom w:val="single" w:sz="4" w:space="0" w:color="auto"/>
              <w:right w:val="single" w:sz="4" w:space="0" w:color="auto"/>
            </w:tcBorders>
          </w:tcPr>
          <w:p w14:paraId="328FDA05" w14:textId="77777777" w:rsidR="00F67E59" w:rsidRPr="00F35FCB" w:rsidRDefault="00F67E59" w:rsidP="00F67E59">
            <w:pPr>
              <w:spacing w:line="60" w:lineRule="atLeast"/>
              <w:jc w:val="both"/>
            </w:pPr>
            <w:r w:rsidRPr="00F35FCB">
              <w:t>2.4.1. При использовании двух и более материалов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цоколя.</w:t>
            </w:r>
          </w:p>
          <w:p w14:paraId="53ABB69A" w14:textId="77777777" w:rsidR="00F67E59" w:rsidRPr="00F35FCB" w:rsidRDefault="00F67E59" w:rsidP="00F67E59">
            <w:pPr>
              <w:spacing w:line="60" w:lineRule="atLeast"/>
              <w:jc w:val="both"/>
            </w:pPr>
            <w:r w:rsidRPr="00F35FCB">
              <w:t xml:space="preserve">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 </w:t>
            </w:r>
          </w:p>
          <w:p w14:paraId="7D89020A" w14:textId="77777777" w:rsidR="00F67E59" w:rsidRPr="00F35FCB" w:rsidRDefault="00F67E59" w:rsidP="00F67E59">
            <w:pPr>
              <w:spacing w:line="60" w:lineRule="atLeast"/>
              <w:jc w:val="both"/>
            </w:pPr>
            <w:r w:rsidRPr="00F35FCB">
              <w:t>2.4.3. Материалы с глянцевой поверхностью (за исключением стекла) должны применяться на меньшей части площади цоколя.</w:t>
            </w:r>
          </w:p>
        </w:tc>
        <w:tc>
          <w:tcPr>
            <w:tcW w:w="5245" w:type="dxa"/>
            <w:tcBorders>
              <w:top w:val="single" w:sz="4" w:space="0" w:color="auto"/>
              <w:left w:val="single" w:sz="4" w:space="0" w:color="auto"/>
              <w:bottom w:val="single" w:sz="4" w:space="0" w:color="auto"/>
              <w:right w:val="single" w:sz="4" w:space="0" w:color="auto"/>
            </w:tcBorders>
          </w:tcPr>
          <w:p w14:paraId="0C204082" w14:textId="77777777" w:rsidR="00F67E59" w:rsidRPr="00F35FCB" w:rsidRDefault="00F67E59" w:rsidP="00F67E59">
            <w:pPr>
              <w:spacing w:line="60" w:lineRule="atLeast"/>
              <w:ind w:left="-77"/>
              <w:jc w:val="both"/>
            </w:pPr>
            <w:r w:rsidRPr="00F35FCB">
              <w:t>2.4.4. Материалы, имитирующие натуральные, должны соответствовать им по фактуре.</w:t>
            </w:r>
          </w:p>
          <w:p w14:paraId="4C576CE7" w14:textId="77777777" w:rsidR="00F67E59" w:rsidRPr="00F35FCB" w:rsidRDefault="00F67E59" w:rsidP="00F67E59">
            <w:pPr>
              <w:spacing w:line="60" w:lineRule="atLeast"/>
              <w:ind w:left="-77"/>
              <w:jc w:val="both"/>
            </w:pPr>
            <w:r w:rsidRPr="00F35FCB">
              <w:t>2.4.5. Не допускается окраска поверхностей, облицованных натуральным камнем.</w:t>
            </w:r>
          </w:p>
          <w:p w14:paraId="50F9C42A" w14:textId="77777777" w:rsidR="00F67E59" w:rsidRPr="00F35FCB" w:rsidRDefault="00F67E59" w:rsidP="00F67E59">
            <w:pPr>
              <w:spacing w:line="60" w:lineRule="atLeast"/>
              <w:ind w:left="-77"/>
              <w:jc w:val="both"/>
            </w:pPr>
            <w:r w:rsidRPr="00F35FCB">
              <w:t>2.4.6. Не допускается использовать: пленку (в том числе самоклеящуюся),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 глянцевые керамогранитные плиты.</w:t>
            </w:r>
          </w:p>
        </w:tc>
      </w:tr>
      <w:tr w:rsidR="00F35FCB" w:rsidRPr="00F35FCB" w14:paraId="5587A6A1" w14:textId="77777777" w:rsidTr="00F67E59">
        <w:trPr>
          <w:trHeight w:val="315"/>
        </w:trPr>
        <w:tc>
          <w:tcPr>
            <w:tcW w:w="699" w:type="dxa"/>
            <w:vMerge/>
            <w:tcBorders>
              <w:top w:val="single" w:sz="4" w:space="0" w:color="auto"/>
              <w:left w:val="single" w:sz="8" w:space="0" w:color="000000"/>
              <w:bottom w:val="single" w:sz="4" w:space="0" w:color="auto"/>
              <w:right w:val="single" w:sz="8" w:space="0" w:color="000000"/>
            </w:tcBorders>
          </w:tcPr>
          <w:p w14:paraId="01938041" w14:textId="77777777" w:rsidR="00F67E59" w:rsidRPr="00F35FCB" w:rsidRDefault="00F67E59" w:rsidP="00F67E59"/>
        </w:tc>
        <w:tc>
          <w:tcPr>
            <w:tcW w:w="1801" w:type="dxa"/>
            <w:vMerge/>
            <w:tcBorders>
              <w:top w:val="single" w:sz="4" w:space="0" w:color="auto"/>
              <w:left w:val="nil"/>
              <w:bottom w:val="single" w:sz="4" w:space="0" w:color="auto"/>
              <w:right w:val="single" w:sz="8" w:space="0" w:color="000000"/>
            </w:tcBorders>
          </w:tcPr>
          <w:p w14:paraId="12ABEACC" w14:textId="77777777" w:rsidR="00F67E59" w:rsidRPr="00F35FCB" w:rsidRDefault="00F67E59" w:rsidP="00F67E59"/>
        </w:tc>
        <w:tc>
          <w:tcPr>
            <w:tcW w:w="1959" w:type="dxa"/>
            <w:tcBorders>
              <w:top w:val="single" w:sz="4" w:space="0" w:color="auto"/>
              <w:left w:val="nil"/>
              <w:bottom w:val="single" w:sz="4" w:space="0" w:color="auto"/>
              <w:right w:val="single" w:sz="8" w:space="0" w:color="000000"/>
            </w:tcBorders>
            <w:vAlign w:val="center"/>
          </w:tcPr>
          <w:p w14:paraId="685B5BE4" w14:textId="77777777" w:rsidR="00F67E59" w:rsidRPr="00F35FCB" w:rsidRDefault="00F67E59" w:rsidP="00F67E59">
            <w:pPr>
              <w:spacing w:line="60" w:lineRule="atLeast"/>
            </w:pPr>
            <w:r w:rsidRPr="00F35FCB">
              <w:t>2.5. Кровля</w:t>
            </w:r>
          </w:p>
        </w:tc>
        <w:tc>
          <w:tcPr>
            <w:tcW w:w="5170" w:type="dxa"/>
            <w:tcBorders>
              <w:top w:val="single" w:sz="4" w:space="0" w:color="auto"/>
              <w:left w:val="nil"/>
              <w:bottom w:val="single" w:sz="4" w:space="0" w:color="auto"/>
              <w:right w:val="single" w:sz="8" w:space="0" w:color="000000"/>
            </w:tcBorders>
          </w:tcPr>
          <w:p w14:paraId="13E11F9F" w14:textId="77777777" w:rsidR="00F67E59" w:rsidRPr="00F35FCB" w:rsidRDefault="00F67E59" w:rsidP="00F67E59">
            <w:pPr>
              <w:spacing w:line="60" w:lineRule="atLeast"/>
              <w:jc w:val="both"/>
            </w:pPr>
            <w:r w:rsidRPr="00F35FCB">
              <w:t>2.5.1. Не допускается использовать: асбестоцементный лист, пластиковый (виниловый) сайдинг, сотовый или профилированный поликарбонат, ПВХ-панели, шифер, сланцевую кровлю, фанеру, вагонку, керамическую и песчано-цементную черепицу.</w:t>
            </w:r>
          </w:p>
        </w:tc>
        <w:tc>
          <w:tcPr>
            <w:tcW w:w="5245" w:type="dxa"/>
            <w:tcBorders>
              <w:top w:val="single" w:sz="4" w:space="0" w:color="auto"/>
              <w:left w:val="nil"/>
              <w:bottom w:val="single" w:sz="4" w:space="0" w:color="auto"/>
              <w:right w:val="single" w:sz="8" w:space="0" w:color="000000"/>
            </w:tcBorders>
          </w:tcPr>
          <w:p w14:paraId="3E86D434" w14:textId="77777777" w:rsidR="00F67E59" w:rsidRPr="00F35FCB" w:rsidRDefault="00F67E59" w:rsidP="00F67E59">
            <w:pPr>
              <w:spacing w:line="60" w:lineRule="atLeast"/>
              <w:ind w:left="283" w:hanging="360"/>
            </w:pPr>
            <w:r w:rsidRPr="00F35FCB">
              <w:t> </w:t>
            </w:r>
          </w:p>
        </w:tc>
      </w:tr>
      <w:tr w:rsidR="00F35FCB" w:rsidRPr="00F35FCB" w14:paraId="06209192" w14:textId="77777777" w:rsidTr="00F67E59">
        <w:trPr>
          <w:trHeight w:val="315"/>
        </w:trPr>
        <w:tc>
          <w:tcPr>
            <w:tcW w:w="699" w:type="dxa"/>
            <w:vMerge/>
            <w:tcBorders>
              <w:top w:val="single" w:sz="4" w:space="0" w:color="auto"/>
              <w:left w:val="single" w:sz="4" w:space="0" w:color="auto"/>
              <w:bottom w:val="single" w:sz="4" w:space="0" w:color="auto"/>
              <w:right w:val="single" w:sz="4" w:space="0" w:color="auto"/>
            </w:tcBorders>
          </w:tcPr>
          <w:p w14:paraId="5010633A" w14:textId="77777777" w:rsidR="00F67E59" w:rsidRPr="00F35FCB" w:rsidRDefault="00F67E59" w:rsidP="00F67E59"/>
        </w:tc>
        <w:tc>
          <w:tcPr>
            <w:tcW w:w="1801" w:type="dxa"/>
            <w:vMerge/>
            <w:tcBorders>
              <w:top w:val="single" w:sz="4" w:space="0" w:color="auto"/>
              <w:left w:val="single" w:sz="4" w:space="0" w:color="auto"/>
              <w:bottom w:val="single" w:sz="4" w:space="0" w:color="auto"/>
              <w:right w:val="single" w:sz="4" w:space="0" w:color="auto"/>
            </w:tcBorders>
          </w:tcPr>
          <w:p w14:paraId="1FBB81C3" w14:textId="77777777" w:rsidR="00F67E59" w:rsidRPr="00F35FCB" w:rsidRDefault="00F67E59" w:rsidP="00F67E59"/>
        </w:tc>
        <w:tc>
          <w:tcPr>
            <w:tcW w:w="1959" w:type="dxa"/>
            <w:tcBorders>
              <w:top w:val="single" w:sz="4" w:space="0" w:color="auto"/>
              <w:left w:val="single" w:sz="4" w:space="0" w:color="auto"/>
              <w:bottom w:val="single" w:sz="4" w:space="0" w:color="auto"/>
              <w:right w:val="single" w:sz="4" w:space="0" w:color="auto"/>
            </w:tcBorders>
            <w:vAlign w:val="center"/>
          </w:tcPr>
          <w:p w14:paraId="776DD992" w14:textId="77777777" w:rsidR="00F67E59" w:rsidRPr="00F35FCB" w:rsidRDefault="00F67E59" w:rsidP="00F67E59">
            <w:pPr>
              <w:spacing w:line="60" w:lineRule="atLeast"/>
            </w:pPr>
            <w:r w:rsidRPr="00F35FCB">
              <w:t>2.6. Элементы входных групп</w:t>
            </w:r>
          </w:p>
        </w:tc>
        <w:tc>
          <w:tcPr>
            <w:tcW w:w="5170" w:type="dxa"/>
            <w:tcBorders>
              <w:top w:val="single" w:sz="4" w:space="0" w:color="auto"/>
              <w:left w:val="single" w:sz="4" w:space="0" w:color="auto"/>
              <w:bottom w:val="single" w:sz="4" w:space="0" w:color="auto"/>
              <w:right w:val="single" w:sz="4" w:space="0" w:color="auto"/>
            </w:tcBorders>
          </w:tcPr>
          <w:p w14:paraId="4C40BE09" w14:textId="77777777" w:rsidR="00F67E59" w:rsidRPr="00F35FCB" w:rsidRDefault="00F67E59" w:rsidP="00F67E59">
            <w:pPr>
              <w:spacing w:line="60" w:lineRule="atLeast"/>
              <w:jc w:val="both"/>
            </w:pPr>
            <w:r w:rsidRPr="00F35FCB">
              <w:t>2.6.1. Для навесов и козырьков не допускается использовать: асбестоцементный лист, пластиковый (виниловый) сайдинг, поликарбонат (за исключением монолитного), шифер, сланцевую кровлю, фанеру, вагонку, ПВХ-панели (за исключением HPL-панелей с имитацией дерева), крупные фракции штукатурки «фактурная шуба» и «короед», стекломагнезитовые листы.</w:t>
            </w:r>
          </w:p>
          <w:p w14:paraId="6AC72CD1" w14:textId="77777777" w:rsidR="00F67E59" w:rsidRPr="00F35FCB" w:rsidRDefault="00F67E59" w:rsidP="00F67E59">
            <w:pPr>
              <w:spacing w:line="60" w:lineRule="atLeast"/>
              <w:jc w:val="both"/>
            </w:pPr>
            <w:r w:rsidRPr="00F35FCB">
              <w:t>2.6.2. Материалы, имитирующие натуральные, должны соответствовать им по фактуре.</w:t>
            </w:r>
          </w:p>
          <w:p w14:paraId="760F4E0D" w14:textId="77777777" w:rsidR="00F67E59" w:rsidRPr="00F35FCB" w:rsidRDefault="00F67E59" w:rsidP="00F67E59">
            <w:pPr>
              <w:spacing w:line="60" w:lineRule="atLeast"/>
              <w:jc w:val="both"/>
            </w:pPr>
            <w:r w:rsidRPr="00F35FCB">
              <w:t xml:space="preserve">2.6.3. Не допускается устройство радиальных козырьков и навесов. </w:t>
            </w:r>
          </w:p>
        </w:tc>
        <w:tc>
          <w:tcPr>
            <w:tcW w:w="5245" w:type="dxa"/>
            <w:tcBorders>
              <w:top w:val="single" w:sz="4" w:space="0" w:color="auto"/>
              <w:left w:val="single" w:sz="4" w:space="0" w:color="auto"/>
              <w:bottom w:val="single" w:sz="4" w:space="0" w:color="auto"/>
              <w:right w:val="single" w:sz="4" w:space="0" w:color="auto"/>
            </w:tcBorders>
          </w:tcPr>
          <w:p w14:paraId="443239F0" w14:textId="77777777" w:rsidR="00F67E59" w:rsidRPr="00F35FCB" w:rsidRDefault="00F67E59" w:rsidP="00F67E59">
            <w:pPr>
              <w:spacing w:line="60" w:lineRule="atLeast"/>
              <w:jc w:val="both"/>
            </w:pPr>
            <w:r w:rsidRPr="00F35FCB">
              <w:t>2.6.4. Для лестниц, площадок, ступеней не допускается использовать: материалы с классом противоскольжения менее R11, резиновую плитку.</w:t>
            </w:r>
          </w:p>
          <w:p w14:paraId="55E597B5" w14:textId="77777777" w:rsidR="00F67E59" w:rsidRPr="00F35FCB" w:rsidRDefault="00F67E59" w:rsidP="00F67E59">
            <w:pPr>
              <w:spacing w:line="60" w:lineRule="atLeast"/>
              <w:ind w:left="-77"/>
              <w:jc w:val="both"/>
            </w:pPr>
            <w:r w:rsidRPr="00F35FCB">
              <w:t>2.6.5. Не допускается окраска поверхностей, облицованных натуральным камнем.</w:t>
            </w:r>
          </w:p>
          <w:p w14:paraId="63F9EDB1" w14:textId="77777777" w:rsidR="00F67E59" w:rsidRPr="00F35FCB" w:rsidRDefault="00F67E59" w:rsidP="00F67E59">
            <w:pPr>
              <w:spacing w:line="60" w:lineRule="atLeast"/>
              <w:ind w:left="-77"/>
              <w:jc w:val="both"/>
            </w:pPr>
            <w:r w:rsidRPr="00F35FCB">
              <w:t>2.6.6. Необходимо предусматривать придверные грязезащитные системы.</w:t>
            </w:r>
          </w:p>
        </w:tc>
      </w:tr>
      <w:tr w:rsidR="00F35FCB" w:rsidRPr="00F35FCB" w14:paraId="038CCF1E" w14:textId="77777777" w:rsidTr="00F67E59">
        <w:trPr>
          <w:trHeight w:val="315"/>
        </w:trPr>
        <w:tc>
          <w:tcPr>
            <w:tcW w:w="699" w:type="dxa"/>
            <w:vMerge/>
            <w:tcBorders>
              <w:top w:val="single" w:sz="4" w:space="0" w:color="auto"/>
              <w:left w:val="single" w:sz="8" w:space="0" w:color="000000"/>
              <w:bottom w:val="single" w:sz="8" w:space="0" w:color="000000"/>
              <w:right w:val="single" w:sz="8" w:space="0" w:color="000000"/>
            </w:tcBorders>
          </w:tcPr>
          <w:p w14:paraId="2A7D4197" w14:textId="77777777" w:rsidR="00F67E59" w:rsidRPr="00F35FCB" w:rsidRDefault="00F67E59" w:rsidP="00F67E59"/>
        </w:tc>
        <w:tc>
          <w:tcPr>
            <w:tcW w:w="1801" w:type="dxa"/>
            <w:vMerge/>
            <w:tcBorders>
              <w:top w:val="single" w:sz="4" w:space="0" w:color="auto"/>
              <w:left w:val="nil"/>
              <w:bottom w:val="single" w:sz="8" w:space="0" w:color="000000"/>
              <w:right w:val="single" w:sz="8" w:space="0" w:color="000000"/>
            </w:tcBorders>
          </w:tcPr>
          <w:p w14:paraId="224A167F" w14:textId="77777777" w:rsidR="00F67E59" w:rsidRPr="00F35FCB" w:rsidRDefault="00F67E59" w:rsidP="00F67E59"/>
        </w:tc>
        <w:tc>
          <w:tcPr>
            <w:tcW w:w="1959" w:type="dxa"/>
            <w:tcBorders>
              <w:top w:val="single" w:sz="4" w:space="0" w:color="auto"/>
              <w:left w:val="nil"/>
              <w:bottom w:val="single" w:sz="8" w:space="0" w:color="000000"/>
              <w:right w:val="single" w:sz="8" w:space="0" w:color="000000"/>
            </w:tcBorders>
            <w:vAlign w:val="center"/>
          </w:tcPr>
          <w:p w14:paraId="0F4DDB69" w14:textId="77777777" w:rsidR="00F67E59" w:rsidRPr="00F35FCB" w:rsidRDefault="00F67E59" w:rsidP="00F67E59">
            <w:pPr>
              <w:spacing w:line="60" w:lineRule="atLeast"/>
            </w:pPr>
            <w:r w:rsidRPr="00F35FCB">
              <w:t>2.7. Ограждения</w:t>
            </w:r>
          </w:p>
        </w:tc>
        <w:tc>
          <w:tcPr>
            <w:tcW w:w="5170" w:type="dxa"/>
            <w:tcBorders>
              <w:top w:val="single" w:sz="4" w:space="0" w:color="auto"/>
              <w:left w:val="nil"/>
              <w:bottom w:val="single" w:sz="8" w:space="0" w:color="000000"/>
              <w:right w:val="single" w:sz="8" w:space="0" w:color="000000"/>
            </w:tcBorders>
          </w:tcPr>
          <w:p w14:paraId="38E6F362" w14:textId="77777777" w:rsidR="00F67E59" w:rsidRPr="00F35FCB" w:rsidRDefault="00F67E59" w:rsidP="00F67E59">
            <w:pPr>
              <w:spacing w:line="60" w:lineRule="atLeast"/>
              <w:jc w:val="both"/>
            </w:pPr>
            <w:r w:rsidRPr="00F35FCB">
              <w:t xml:space="preserve">2.7.1. Для всех ограждений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 </w:t>
            </w:r>
          </w:p>
        </w:tc>
        <w:tc>
          <w:tcPr>
            <w:tcW w:w="5245" w:type="dxa"/>
            <w:tcBorders>
              <w:top w:val="single" w:sz="4" w:space="0" w:color="auto"/>
              <w:left w:val="nil"/>
              <w:bottom w:val="single" w:sz="8" w:space="0" w:color="000000"/>
              <w:right w:val="single" w:sz="8" w:space="0" w:color="000000"/>
            </w:tcBorders>
          </w:tcPr>
          <w:p w14:paraId="0F13BED6" w14:textId="77777777" w:rsidR="00F67E59" w:rsidRPr="00F35FCB" w:rsidRDefault="00F67E59" w:rsidP="00F67E59">
            <w:pPr>
              <w:spacing w:line="60" w:lineRule="atLeast"/>
              <w:ind w:left="283" w:hanging="360"/>
            </w:pPr>
            <w:r w:rsidRPr="00F35FCB">
              <w:t> </w:t>
            </w:r>
          </w:p>
        </w:tc>
      </w:tr>
      <w:tr w:rsidR="00F35FCB" w:rsidRPr="00F35FCB" w14:paraId="7034E8D7" w14:textId="77777777" w:rsidTr="00F67E59">
        <w:trPr>
          <w:trHeight w:val="579"/>
        </w:trPr>
        <w:tc>
          <w:tcPr>
            <w:tcW w:w="699" w:type="dxa"/>
            <w:tcBorders>
              <w:top w:val="nil"/>
              <w:left w:val="single" w:sz="8" w:space="0" w:color="000000"/>
              <w:bottom w:val="single" w:sz="4" w:space="0" w:color="auto"/>
              <w:right w:val="single" w:sz="8" w:space="0" w:color="000000"/>
            </w:tcBorders>
          </w:tcPr>
          <w:p w14:paraId="4BF26E4A" w14:textId="77777777" w:rsidR="00F67E59" w:rsidRPr="00F35FCB" w:rsidRDefault="00F67E59" w:rsidP="00F67E59">
            <w:pPr>
              <w:spacing w:line="60" w:lineRule="atLeast"/>
            </w:pPr>
            <w:r w:rsidRPr="00F35FCB">
              <w:t>3</w:t>
            </w:r>
          </w:p>
        </w:tc>
        <w:tc>
          <w:tcPr>
            <w:tcW w:w="3760" w:type="dxa"/>
            <w:gridSpan w:val="2"/>
            <w:tcBorders>
              <w:top w:val="nil"/>
              <w:left w:val="nil"/>
              <w:bottom w:val="single" w:sz="4" w:space="0" w:color="auto"/>
              <w:right w:val="single" w:sz="8" w:space="0" w:color="000000"/>
            </w:tcBorders>
          </w:tcPr>
          <w:p w14:paraId="2E7DF629" w14:textId="77777777" w:rsidR="00F67E59" w:rsidRPr="00F35FCB" w:rsidRDefault="00F67E59" w:rsidP="00F67E59">
            <w:pPr>
              <w:spacing w:line="60" w:lineRule="atLeast"/>
            </w:pPr>
            <w:r w:rsidRPr="00F35FCB">
              <w:t>Требования к размещению технического и инженерного оборудования на фасадах зданий, строений и сооружений</w:t>
            </w:r>
          </w:p>
        </w:tc>
        <w:tc>
          <w:tcPr>
            <w:tcW w:w="5170" w:type="dxa"/>
            <w:tcBorders>
              <w:top w:val="nil"/>
              <w:left w:val="nil"/>
              <w:bottom w:val="single" w:sz="4" w:space="0" w:color="auto"/>
              <w:right w:val="single" w:sz="8" w:space="0" w:color="000000"/>
            </w:tcBorders>
          </w:tcPr>
          <w:p w14:paraId="31593E3D" w14:textId="77777777" w:rsidR="00F67E59" w:rsidRPr="00F35FCB" w:rsidRDefault="00F67E59" w:rsidP="00F67E59">
            <w:pPr>
              <w:spacing w:line="60" w:lineRule="atLeast"/>
              <w:jc w:val="both"/>
            </w:pPr>
            <w:r w:rsidRPr="00F35FCB">
              <w:t>3.1. 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47B57E9B" w14:textId="77777777" w:rsidR="00F67E59" w:rsidRPr="00F35FCB" w:rsidRDefault="00F67E59" w:rsidP="00F67E59">
            <w:pPr>
              <w:spacing w:line="60" w:lineRule="atLeast"/>
              <w:jc w:val="both"/>
            </w:pPr>
            <w:r w:rsidRPr="00F35FCB">
              <w:t>- размещаться упорядоченно, с привязкой к архитектурному решению фасада и единой (вертикальной, горизонтальной) системе осей;</w:t>
            </w:r>
          </w:p>
          <w:p w14:paraId="18C6CEFC" w14:textId="77777777" w:rsidR="00F67E59" w:rsidRPr="00F35FCB" w:rsidRDefault="00F67E59" w:rsidP="00F67E59">
            <w:pPr>
              <w:spacing w:line="60" w:lineRule="atLeast"/>
              <w:jc w:val="both"/>
            </w:pPr>
            <w:r w:rsidRPr="00F35FCB">
              <w:t>- размещаться с использованием стандартных конструкций крепления и с использованием маскирующих ограждений (решеток, жалюзи, корзин);</w:t>
            </w:r>
          </w:p>
          <w:p w14:paraId="1DFF68C0" w14:textId="77777777" w:rsidR="00F67E59" w:rsidRPr="00F35FCB" w:rsidRDefault="00F67E59" w:rsidP="00F67E59">
            <w:pPr>
              <w:spacing w:line="60" w:lineRule="atLeast"/>
              <w:jc w:val="both"/>
            </w:pPr>
            <w:r w:rsidRPr="00F35FCB">
              <w:t>- оснащаться кабель-каналами, скрытыми за фасадом или замаскированными в тон колера соответствующей плоскости фасада.</w:t>
            </w:r>
          </w:p>
          <w:p w14:paraId="6A624100" w14:textId="77777777" w:rsidR="00F67E59" w:rsidRPr="00F35FCB" w:rsidRDefault="00F67E59" w:rsidP="00F67E59">
            <w:pPr>
              <w:spacing w:line="60" w:lineRule="atLeast"/>
              <w:jc w:val="both"/>
            </w:pPr>
            <w:r w:rsidRPr="00F35FCB">
              <w:t>- 3.2. Размещение элементов систем кондиционирования допускается:</w:t>
            </w:r>
          </w:p>
          <w:p w14:paraId="56648021" w14:textId="77777777" w:rsidR="00F67E59" w:rsidRPr="00F35FCB" w:rsidRDefault="00F67E59" w:rsidP="00F67E59">
            <w:pPr>
              <w:spacing w:line="60" w:lineRule="atLeast"/>
              <w:jc w:val="both"/>
            </w:pPr>
            <w:r w:rsidRPr="00F35FCB">
              <w:t>- на кровле объекта (крышные кондиционеры с внутренними воздуховодными каналами);</w:t>
            </w:r>
          </w:p>
          <w:p w14:paraId="689457BD" w14:textId="77777777" w:rsidR="00F67E59" w:rsidRPr="00F35FCB" w:rsidRDefault="00F67E59" w:rsidP="00F67E59">
            <w:pPr>
              <w:spacing w:line="60" w:lineRule="atLeast"/>
              <w:jc w:val="both"/>
            </w:pPr>
            <w:r w:rsidRPr="00F35FCB">
              <w:t>- в нижней части оконных проемов, в окнах подвального этажа без выхода за плоскость фасада;</w:t>
            </w:r>
          </w:p>
          <w:p w14:paraId="1DF6E121" w14:textId="77777777" w:rsidR="00F67E59" w:rsidRPr="00F35FCB" w:rsidRDefault="00F67E59" w:rsidP="00F67E59">
            <w:pPr>
              <w:spacing w:line="60" w:lineRule="atLeast"/>
              <w:jc w:val="both"/>
            </w:pPr>
            <w:r w:rsidRPr="00F35FCB">
              <w:t>- в простенках между оконными и дверными проемами;</w:t>
            </w:r>
          </w:p>
          <w:p w14:paraId="23275EF2" w14:textId="77777777" w:rsidR="00F67E59" w:rsidRPr="00F35FCB" w:rsidRDefault="00F67E59" w:rsidP="00F67E59">
            <w:pPr>
              <w:spacing w:line="60" w:lineRule="atLeast"/>
              <w:jc w:val="both"/>
            </w:pPr>
            <w:r w:rsidRPr="00F35FCB">
              <w:t>- на второстепенных фасадах, брандмауэрах;</w:t>
            </w:r>
          </w:p>
          <w:p w14:paraId="387226FB" w14:textId="77777777" w:rsidR="00F67E59" w:rsidRPr="00F35FCB" w:rsidRDefault="00F67E59" w:rsidP="00F67E59">
            <w:pPr>
              <w:spacing w:line="60" w:lineRule="atLeast"/>
              <w:jc w:val="both"/>
            </w:pPr>
            <w:r w:rsidRPr="00F35FCB">
              <w:t>- в арочных проемах на высоте не менее 3,0 м от поверхности земли,</w:t>
            </w:r>
          </w:p>
        </w:tc>
        <w:tc>
          <w:tcPr>
            <w:tcW w:w="5245" w:type="dxa"/>
            <w:tcBorders>
              <w:top w:val="nil"/>
              <w:left w:val="nil"/>
              <w:bottom w:val="single" w:sz="4" w:space="0" w:color="auto"/>
              <w:right w:val="single" w:sz="8" w:space="0" w:color="000000"/>
            </w:tcBorders>
          </w:tcPr>
          <w:p w14:paraId="0E4E4673" w14:textId="77777777" w:rsidR="00F67E59" w:rsidRPr="00F35FCB" w:rsidRDefault="00F67E59" w:rsidP="00F67E59">
            <w:pPr>
              <w:spacing w:line="60" w:lineRule="atLeast"/>
              <w:jc w:val="both"/>
            </w:pPr>
            <w:r w:rsidRPr="00F35FCB">
              <w:t>3.3. Размещение элементов систем кондиционирования не допускается:</w:t>
            </w:r>
          </w:p>
          <w:p w14:paraId="6BF16664" w14:textId="77777777" w:rsidR="00F67E59" w:rsidRPr="00F35FCB" w:rsidRDefault="00F67E59" w:rsidP="00F67E59">
            <w:pPr>
              <w:spacing w:line="60" w:lineRule="atLeast"/>
              <w:jc w:val="both"/>
            </w:pPr>
            <w:r w:rsidRPr="00F35FCB">
              <w:t xml:space="preserve">- на поверхности главных фасадов; </w:t>
            </w:r>
          </w:p>
          <w:p w14:paraId="26F20882" w14:textId="77777777" w:rsidR="00F67E59" w:rsidRPr="00F35FCB" w:rsidRDefault="00F67E59" w:rsidP="00F67E59">
            <w:pPr>
              <w:spacing w:line="60" w:lineRule="atLeast"/>
              <w:jc w:val="both"/>
            </w:pPr>
            <w:r w:rsidRPr="00F35FCB">
              <w:t>- в оконных и дверных проемах с выступанием за плоскость фасада;</w:t>
            </w:r>
          </w:p>
          <w:p w14:paraId="2E3D3892" w14:textId="77777777" w:rsidR="00F67E59" w:rsidRPr="00F35FCB" w:rsidRDefault="00F67E59" w:rsidP="00F67E59">
            <w:pPr>
              <w:spacing w:line="60" w:lineRule="atLeast"/>
              <w:jc w:val="both"/>
            </w:pPr>
            <w:r w:rsidRPr="00F35FCB">
              <w:t>- над пешеходными тротуарами.</w:t>
            </w:r>
          </w:p>
          <w:p w14:paraId="7DB00E9B" w14:textId="77777777" w:rsidR="00F67E59" w:rsidRPr="00F35FCB" w:rsidRDefault="00F67E59" w:rsidP="00F67E59">
            <w:pPr>
              <w:spacing w:line="60" w:lineRule="atLeast"/>
              <w:jc w:val="both"/>
            </w:pPr>
            <w:r w:rsidRPr="00F35FCB">
              <w:t>3.4. Маскирующие ограждения должны иметь окраску, соответствующую одному из колеров элементов здания (стен, элементов окон).</w:t>
            </w:r>
          </w:p>
          <w:p w14:paraId="662D3AC8" w14:textId="77777777" w:rsidR="00F67E59" w:rsidRPr="00F35FCB" w:rsidRDefault="00F67E59" w:rsidP="00F67E59">
            <w:pPr>
              <w:spacing w:line="60" w:lineRule="atLeast"/>
              <w:jc w:val="both"/>
            </w:pPr>
            <w:r w:rsidRPr="00F35FCB">
              <w:t>3.5. 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F35FCB" w:rsidRPr="00F35FCB" w14:paraId="038E5F50" w14:textId="77777777" w:rsidTr="00F67E59">
        <w:trPr>
          <w:trHeight w:val="564"/>
        </w:trPr>
        <w:tc>
          <w:tcPr>
            <w:tcW w:w="699" w:type="dxa"/>
            <w:tcBorders>
              <w:top w:val="single" w:sz="4" w:space="0" w:color="auto"/>
              <w:left w:val="single" w:sz="4" w:space="0" w:color="auto"/>
              <w:bottom w:val="single" w:sz="4" w:space="0" w:color="auto"/>
              <w:right w:val="single" w:sz="4" w:space="0" w:color="auto"/>
            </w:tcBorders>
          </w:tcPr>
          <w:p w14:paraId="38D5664F" w14:textId="77777777" w:rsidR="00F67E59" w:rsidRPr="00F35FCB" w:rsidRDefault="00F67E59" w:rsidP="00F67E59">
            <w:pPr>
              <w:spacing w:line="60" w:lineRule="atLeast"/>
            </w:pPr>
            <w:r w:rsidRPr="00F35FCB">
              <w:t>4</w:t>
            </w:r>
          </w:p>
        </w:tc>
        <w:tc>
          <w:tcPr>
            <w:tcW w:w="3760" w:type="dxa"/>
            <w:gridSpan w:val="2"/>
            <w:tcBorders>
              <w:top w:val="single" w:sz="4" w:space="0" w:color="auto"/>
              <w:left w:val="single" w:sz="4" w:space="0" w:color="auto"/>
              <w:bottom w:val="single" w:sz="4" w:space="0" w:color="auto"/>
              <w:right w:val="single" w:sz="4" w:space="0" w:color="auto"/>
            </w:tcBorders>
          </w:tcPr>
          <w:p w14:paraId="6DC2B53F" w14:textId="77777777" w:rsidR="00F67E59" w:rsidRPr="00F35FCB" w:rsidRDefault="00F67E59" w:rsidP="00F67E59">
            <w:pPr>
              <w:spacing w:line="60" w:lineRule="atLeast"/>
            </w:pPr>
            <w:r w:rsidRPr="00F35FCB">
              <w:t>Требования к подсветке фасадов зданий, строений и сооружений</w:t>
            </w:r>
          </w:p>
        </w:tc>
        <w:tc>
          <w:tcPr>
            <w:tcW w:w="5170" w:type="dxa"/>
            <w:tcBorders>
              <w:top w:val="single" w:sz="4" w:space="0" w:color="auto"/>
              <w:left w:val="single" w:sz="4" w:space="0" w:color="auto"/>
              <w:bottom w:val="single" w:sz="4" w:space="0" w:color="auto"/>
              <w:right w:val="single" w:sz="4" w:space="0" w:color="auto"/>
            </w:tcBorders>
          </w:tcPr>
          <w:p w14:paraId="61B015D7" w14:textId="77777777" w:rsidR="00F67E59" w:rsidRPr="00F35FCB" w:rsidRDefault="00F67E59" w:rsidP="00F67E59">
            <w:pPr>
              <w:spacing w:line="60" w:lineRule="atLeast"/>
              <w:jc w:val="both"/>
            </w:pPr>
            <w:r w:rsidRPr="00F35FCB">
              <w:t xml:space="preserve">4.1. Входные группы должны иметь освещение. </w:t>
            </w:r>
          </w:p>
          <w:p w14:paraId="3B42BEEF" w14:textId="77777777" w:rsidR="00F67E59" w:rsidRPr="00F35FCB" w:rsidRDefault="00F67E59" w:rsidP="00F67E59">
            <w:pPr>
              <w:spacing w:line="60" w:lineRule="atLeast"/>
              <w:jc w:val="both"/>
            </w:pPr>
            <w:r w:rsidRPr="00F35FCB">
              <w:t>4.2. Запрещается использовать в подсветке фасадов пиксельную, мигающую подсветку.</w:t>
            </w:r>
          </w:p>
          <w:p w14:paraId="0AA3AAE6" w14:textId="77777777" w:rsidR="00F67E59" w:rsidRPr="00F35FCB" w:rsidRDefault="00F67E59" w:rsidP="00F67E59">
            <w:pPr>
              <w:spacing w:line="60" w:lineRule="atLeast"/>
              <w:jc w:val="both"/>
            </w:pPr>
            <w:r w:rsidRPr="00F35FCB">
              <w:t>4.3 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tc>
        <w:tc>
          <w:tcPr>
            <w:tcW w:w="5245" w:type="dxa"/>
            <w:tcBorders>
              <w:top w:val="single" w:sz="4" w:space="0" w:color="auto"/>
              <w:left w:val="single" w:sz="4" w:space="0" w:color="auto"/>
              <w:bottom w:val="single" w:sz="4" w:space="0" w:color="auto"/>
              <w:right w:val="single" w:sz="4" w:space="0" w:color="auto"/>
            </w:tcBorders>
          </w:tcPr>
          <w:p w14:paraId="43DFE563" w14:textId="77777777" w:rsidR="00F67E59" w:rsidRPr="00F35FCB" w:rsidRDefault="00F67E59" w:rsidP="00F67E59">
            <w:pPr>
              <w:spacing w:line="60" w:lineRule="atLeast"/>
              <w:jc w:val="both"/>
            </w:pPr>
            <w:r w:rsidRPr="00F35FCB">
              <w:t>4.4. Подсветка осуществляется белым с цветовой температурой (Тц) в диапазоне 2000-2700 К.</w:t>
            </w:r>
          </w:p>
          <w:p w14:paraId="7F6FEAC4" w14:textId="77777777" w:rsidR="00F67E59" w:rsidRPr="00F35FCB" w:rsidRDefault="00F67E59" w:rsidP="00F67E59">
            <w:pPr>
              <w:spacing w:line="60" w:lineRule="atLeast"/>
              <w:jc w:val="both"/>
            </w:pPr>
            <w:r w:rsidRPr="00F35FCB">
              <w:t xml:space="preserve">4.5. Не допускается засветка окон жилых помещений, расположенных вблизи зданий, а также камер видеонаблюдения. </w:t>
            </w:r>
          </w:p>
        </w:tc>
      </w:tr>
    </w:tbl>
    <w:p w14:paraId="07EB2827" w14:textId="77777777" w:rsidR="00F67E59" w:rsidRPr="00F35FCB" w:rsidRDefault="00F67E59" w:rsidP="00F67E59">
      <w:pPr>
        <w:spacing w:line="284" w:lineRule="atLeast"/>
      </w:pPr>
      <w:r w:rsidRPr="00F35FCB">
        <w:t> </w:t>
      </w:r>
    </w:p>
    <w:p w14:paraId="63701A76" w14:textId="77777777" w:rsidR="00F67E59" w:rsidRPr="00F35FCB" w:rsidRDefault="00F67E59" w:rsidP="00F67E59">
      <w:pPr>
        <w:spacing w:line="61" w:lineRule="atLeast"/>
        <w:rPr>
          <w:b/>
        </w:rPr>
        <w:sectPr w:rsidR="00F67E59" w:rsidRPr="00F35FCB">
          <w:pgSz w:w="16838" w:h="11906" w:orient="landscape"/>
          <w:pgMar w:top="567" w:right="1134" w:bottom="766" w:left="1134" w:header="0" w:footer="709" w:gutter="0"/>
          <w:cols w:space="720"/>
          <w:formProt w:val="0"/>
          <w:docGrid w:linePitch="360"/>
        </w:sectPr>
      </w:pPr>
    </w:p>
    <w:p w14:paraId="5EB406D8" w14:textId="77777777" w:rsidR="00F67E59" w:rsidRPr="00F35FCB" w:rsidRDefault="00F67E59" w:rsidP="00F67E59">
      <w:pPr>
        <w:spacing w:before="200"/>
        <w:jc w:val="center"/>
        <w:outlineLvl w:val="1"/>
        <w:rPr>
          <w:b/>
        </w:rPr>
      </w:pPr>
      <w:bookmarkStart w:id="380" w:name="_Toc208417637"/>
      <w:bookmarkStart w:id="381" w:name="_Toc208935685"/>
      <w:r w:rsidRPr="00F35FCB">
        <w:rPr>
          <w:b/>
        </w:rPr>
        <w:t>ГЛАВА 11. ГРАДОСТРОИТЕЛЬНЫЕ РЕГЛАМЕНТЫ В ЧАСТИ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bookmarkEnd w:id="380"/>
      <w:bookmarkEnd w:id="381"/>
    </w:p>
    <w:p w14:paraId="3B776E7A" w14:textId="77777777" w:rsidR="00F67E59" w:rsidRPr="00F35FCB" w:rsidRDefault="00F67E59" w:rsidP="00F67E59">
      <w:pPr>
        <w:spacing w:before="200"/>
        <w:jc w:val="center"/>
        <w:outlineLvl w:val="2"/>
        <w:rPr>
          <w:b/>
        </w:rPr>
      </w:pPr>
      <w:bookmarkStart w:id="382" w:name="_Toc208417638"/>
      <w:bookmarkStart w:id="383" w:name="_Toc208935686"/>
      <w:r w:rsidRPr="00F35FCB">
        <w:rPr>
          <w:b/>
        </w:rPr>
        <w:t>Статья 65. Ограничения использования земельных участков и объектов капитального строительства, устанавливаемые зонами с особыми условиями использования территории</w:t>
      </w:r>
      <w:bookmarkEnd w:id="382"/>
      <w:bookmarkEnd w:id="383"/>
    </w:p>
    <w:p w14:paraId="6FD60846" w14:textId="77777777" w:rsidR="00F67E59" w:rsidRPr="00F35FCB" w:rsidRDefault="00F67E59" w:rsidP="00F67E59">
      <w:pPr>
        <w:ind w:firstLine="567"/>
        <w:jc w:val="both"/>
      </w:pPr>
      <w:r w:rsidRPr="00F35FCB">
        <w:t>Ограничения использования земельных участков и объектов капитального строительства в границах зон с особыми условиями использования территорий, отображенных на Карте границ зон с особыми условиями использования территорий, устанавливаются в соответствии с Федеральными законами, Постановлениями Правительства Российской Федерации, утвержденными на основании положений ст.106 Земельного кодекса Российской Федерации и государственными подзаконными нормативно-правовыми актами.</w:t>
      </w:r>
    </w:p>
    <w:p w14:paraId="484336E5" w14:textId="77777777" w:rsidR="00F67E59" w:rsidRPr="00F35FCB" w:rsidRDefault="00F67E59" w:rsidP="002C371C">
      <w:pPr>
        <w:widowControl w:val="0"/>
        <w:autoSpaceDE w:val="0"/>
        <w:autoSpaceDN w:val="0"/>
        <w:adjustRightInd w:val="0"/>
        <w:rPr>
          <w:sz w:val="28"/>
          <w:szCs w:val="28"/>
        </w:rPr>
      </w:pPr>
    </w:p>
    <w:sectPr w:rsidR="00F67E59" w:rsidRPr="00F35FCB" w:rsidSect="00B95D7C">
      <w:headerReference w:type="default" r:id="rId88"/>
      <w:pgSz w:w="11906" w:h="16838"/>
      <w:pgMar w:top="1134" w:right="567" w:bottom="1276" w:left="1985" w:header="720" w:footer="720" w:gutter="0"/>
      <w:cols w:space="708"/>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Александр" w:date="2026-03-28T10:48:00Z" w:initials="А">
    <w:p w14:paraId="3C62C9A1" w14:textId="77777777" w:rsidR="00197A9A" w:rsidRDefault="00197A9A" w:rsidP="007C09C9">
      <w:pPr>
        <w:pStyle w:val="aff7"/>
      </w:pPr>
      <w:r>
        <w:rPr>
          <w:rStyle w:val="aff8"/>
        </w:rPr>
        <w:annotationRef/>
      </w:r>
      <w:r w:rsidRPr="002A248E">
        <w:t xml:space="preserve">ЗК РФ ст 14.1 п </w:t>
      </w:r>
      <w:r>
        <w:t>2</w:t>
      </w:r>
    </w:p>
  </w:comment>
  <w:comment w:id="38" w:author="Александр" w:date="2026-03-28T10:46:00Z" w:initials="А">
    <w:p w14:paraId="34DDEB79" w14:textId="77777777" w:rsidR="00197A9A" w:rsidRDefault="00197A9A" w:rsidP="007C09C9">
      <w:pPr>
        <w:pStyle w:val="aff7"/>
      </w:pPr>
      <w:r>
        <w:rPr>
          <w:rStyle w:val="aff8"/>
        </w:rPr>
        <w:annotationRef/>
      </w:r>
      <w:r>
        <w:t>ЗК РФ ст 14.1 п 3</w:t>
      </w:r>
    </w:p>
  </w:comment>
  <w:comment w:id="39" w:author="Александр" w:date="2026-03-28T10:47:00Z" w:initials="А">
    <w:p w14:paraId="409F4D76" w14:textId="77777777" w:rsidR="00197A9A" w:rsidRDefault="00197A9A" w:rsidP="007C09C9">
      <w:pPr>
        <w:pStyle w:val="aff7"/>
      </w:pPr>
      <w:r>
        <w:rPr>
          <w:rStyle w:val="aff8"/>
        </w:rPr>
        <w:annotationRef/>
      </w:r>
      <w:r w:rsidRPr="002A248E">
        <w:t xml:space="preserve">ЗК РФ ст 14.1 п </w:t>
      </w:r>
      <w:r>
        <w:t>4</w:t>
      </w:r>
    </w:p>
  </w:comment>
  <w:comment w:id="40" w:author="Александр" w:date="2026-03-28T10:47:00Z" w:initials="А">
    <w:p w14:paraId="3A6B6CCD" w14:textId="77777777" w:rsidR="00197A9A" w:rsidRDefault="00197A9A" w:rsidP="007C09C9">
      <w:pPr>
        <w:pStyle w:val="aff7"/>
      </w:pPr>
      <w:r>
        <w:rPr>
          <w:rStyle w:val="aff8"/>
        </w:rPr>
        <w:annotationRef/>
      </w:r>
      <w:r w:rsidRPr="002A248E">
        <w:t xml:space="preserve">ЗК РФ ст 14.1 п </w:t>
      </w:r>
      <w:r>
        <w:t>7</w:t>
      </w:r>
    </w:p>
  </w:comment>
  <w:comment w:id="41" w:author="Александр" w:date="2026-03-28T10:52:00Z" w:initials="А">
    <w:p w14:paraId="4639D282" w14:textId="77777777" w:rsidR="00197A9A" w:rsidRDefault="00197A9A" w:rsidP="007C09C9">
      <w:pPr>
        <w:pStyle w:val="aff7"/>
      </w:pPr>
      <w:r>
        <w:rPr>
          <w:rStyle w:val="aff8"/>
        </w:rPr>
        <w:annotationRef/>
      </w:r>
      <w:r w:rsidRPr="002A248E">
        <w:t>ЗК РФ ст 14.</w:t>
      </w:r>
      <w:r>
        <w:t xml:space="preserve">2 п.6 </w:t>
      </w:r>
    </w:p>
  </w:comment>
  <w:comment w:id="44" w:author="Александр" w:date="2026-03-28T10:50:00Z" w:initials="А">
    <w:p w14:paraId="4ECABDF8" w14:textId="77777777" w:rsidR="00197A9A" w:rsidRDefault="00197A9A" w:rsidP="007C09C9">
      <w:pPr>
        <w:pStyle w:val="aff7"/>
      </w:pPr>
      <w:r>
        <w:rPr>
          <w:rStyle w:val="aff8"/>
        </w:rPr>
        <w:annotationRef/>
      </w:r>
      <w:r w:rsidRPr="002A248E">
        <w:t xml:space="preserve">ЗК РФ ст 14.1 п </w:t>
      </w:r>
      <w:r>
        <w:t>5</w:t>
      </w:r>
    </w:p>
  </w:comment>
  <w:comment w:id="45" w:author="User" w:date="2026-03-28T13:46:00Z" w:initials="U">
    <w:p w14:paraId="5438BBBA" w14:textId="1F86C03D" w:rsidR="00197A9A" w:rsidRDefault="00197A9A">
      <w:pPr>
        <w:pStyle w:val="aff7"/>
      </w:pPr>
      <w:r>
        <w:rPr>
          <w:rStyle w:val="aff8"/>
        </w:rPr>
        <w:annotationRef/>
      </w:r>
    </w:p>
  </w:comment>
  <w:comment w:id="72" w:author="User" w:date="2026-03-28T13:53:00Z" w:initials="U">
    <w:p w14:paraId="3AF597F9" w14:textId="723D350A" w:rsidR="00197A9A" w:rsidRDefault="00197A9A">
      <w:pPr>
        <w:pStyle w:val="aff7"/>
      </w:pPr>
      <w:r>
        <w:rPr>
          <w:rStyle w:val="aff8"/>
        </w:rPr>
        <w:annotationRef/>
      </w:r>
      <w:r w:rsidRPr="00113EA6">
        <w:t>Пункт 11 ст. 21 дублирует пункт 9 стати 22, считаю целесообразным убрать Пункт 11 ст. 21</w:t>
      </w:r>
    </w:p>
  </w:comment>
  <w:comment w:id="80" w:author="Александр" w:date="2026-03-28T12:03:00Z" w:initials="А">
    <w:p w14:paraId="34D9B2A0" w14:textId="77777777" w:rsidR="00197A9A" w:rsidRDefault="00197A9A" w:rsidP="00C04F81">
      <w:pPr>
        <w:pStyle w:val="aff7"/>
      </w:pPr>
      <w:r>
        <w:rPr>
          <w:rStyle w:val="aff8"/>
        </w:rPr>
        <w:annotationRef/>
      </w:r>
      <w:hyperlink r:id="rId1" w:history="1">
        <w:r w:rsidRPr="00E7131F">
          <w:rPr>
            <w:rStyle w:val="af9"/>
            <w:b/>
            <w:bCs/>
          </w:rPr>
          <w:t>Федеральный закон от 31.07.2025 N 295-ФЗ </w:t>
        </w:r>
      </w:hyperlink>
      <w:r>
        <w:t>ст 16 п 7</w:t>
      </w:r>
    </w:p>
  </w:comment>
  <w:comment w:id="81" w:author="Александр" w:date="2026-03-28T12:28:00Z" w:initials="А">
    <w:p w14:paraId="3C2A5767" w14:textId="77777777" w:rsidR="00197A9A" w:rsidRDefault="00197A9A" w:rsidP="00C04F81">
      <w:pPr>
        <w:pStyle w:val="aff7"/>
      </w:pPr>
      <w:r>
        <w:rPr>
          <w:rStyle w:val="aff8"/>
        </w:rPr>
        <w:annotationRef/>
      </w:r>
      <w:r>
        <w:t xml:space="preserve">Корелирует с </w:t>
      </w:r>
      <w:hyperlink r:id="rId2" w:history="1">
        <w:r w:rsidRPr="00E7131F">
          <w:rPr>
            <w:rStyle w:val="af9"/>
            <w:b/>
            <w:bCs/>
          </w:rPr>
          <w:t>Федеральный закон от 31.07.2025 N 295-ФЗ </w:t>
        </w:r>
      </w:hyperlink>
      <w:r>
        <w:t>ст 16 п 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62C9A1" w15:done="0"/>
  <w15:commentEx w15:paraId="34DDEB79" w15:done="0"/>
  <w15:commentEx w15:paraId="409F4D76" w15:done="0"/>
  <w15:commentEx w15:paraId="3A6B6CCD" w15:done="0"/>
  <w15:commentEx w15:paraId="4639D282" w15:done="0"/>
  <w15:commentEx w15:paraId="4ECABDF8" w15:done="0"/>
  <w15:commentEx w15:paraId="5438BBBA" w15:paraIdParent="4ECABDF8" w15:done="0"/>
  <w15:commentEx w15:paraId="3AF597F9" w15:done="0"/>
  <w15:commentEx w15:paraId="34D9B2A0" w15:done="0"/>
  <w15:commentEx w15:paraId="3C2A57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567C7" w14:textId="77777777" w:rsidR="00197A9A" w:rsidRDefault="00197A9A">
      <w:r>
        <w:separator/>
      </w:r>
    </w:p>
  </w:endnote>
  <w:endnote w:type="continuationSeparator" w:id="0">
    <w:p w14:paraId="3B9997D9" w14:textId="77777777" w:rsidR="00197A9A" w:rsidRDefault="0019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ova Mono">
    <w:altName w:val="Times New Roman"/>
    <w:charset w:val="00"/>
    <w:family w:val="auto"/>
    <w:pitch w:val="default"/>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49FD" w14:textId="2EC397B7" w:rsidR="00197A9A" w:rsidRPr="009661E2" w:rsidRDefault="00197A9A">
    <w:pPr>
      <w:pStyle w:val="a8"/>
      <w:jc w:val="right"/>
    </w:pPr>
  </w:p>
  <w:p w14:paraId="360B1965" w14:textId="77777777" w:rsidR="00197A9A" w:rsidRDefault="00197A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7C7D8" w14:textId="77777777" w:rsidR="00197A9A" w:rsidRDefault="00197A9A">
      <w:r>
        <w:separator/>
      </w:r>
    </w:p>
  </w:footnote>
  <w:footnote w:type="continuationSeparator" w:id="0">
    <w:p w14:paraId="0F6CE743" w14:textId="77777777" w:rsidR="00197A9A" w:rsidRDefault="00197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792769"/>
      <w:docPartObj>
        <w:docPartGallery w:val="Page Numbers (Top of Page)"/>
        <w:docPartUnique/>
      </w:docPartObj>
    </w:sdtPr>
    <w:sdtEndPr/>
    <w:sdtContent>
      <w:p w14:paraId="58E453B6" w14:textId="3FF1E147" w:rsidR="00197A9A" w:rsidRDefault="00197A9A">
        <w:pPr>
          <w:pStyle w:val="ab"/>
          <w:jc w:val="center"/>
        </w:pPr>
        <w:r>
          <w:fldChar w:fldCharType="begin"/>
        </w:r>
        <w:r>
          <w:instrText>PAGE   \* MERGEFORMAT</w:instrText>
        </w:r>
        <w:r>
          <w:fldChar w:fldCharType="separate"/>
        </w:r>
        <w:r w:rsidR="00F16F3E">
          <w:rPr>
            <w:noProof/>
          </w:rPr>
          <w:t>3</w:t>
        </w:r>
        <w:r>
          <w:fldChar w:fldCharType="end"/>
        </w:r>
      </w:p>
    </w:sdtContent>
  </w:sdt>
  <w:p w14:paraId="5865F972" w14:textId="77777777" w:rsidR="00197A9A" w:rsidRDefault="00197A9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889674"/>
      <w:docPartObj>
        <w:docPartGallery w:val="Page Numbers (Top of Page)"/>
        <w:docPartUnique/>
      </w:docPartObj>
    </w:sdtPr>
    <w:sdtEndPr>
      <w:rPr>
        <w:sz w:val="28"/>
        <w:szCs w:val="28"/>
      </w:rPr>
    </w:sdtEndPr>
    <w:sdtContent>
      <w:p w14:paraId="6EC8BBE6" w14:textId="38F2BB47" w:rsidR="00197A9A" w:rsidRPr="00B95D7C" w:rsidRDefault="00197A9A">
        <w:pPr>
          <w:pStyle w:val="ab"/>
          <w:jc w:val="center"/>
          <w:rPr>
            <w:sz w:val="28"/>
            <w:szCs w:val="28"/>
          </w:rPr>
        </w:pPr>
        <w:r w:rsidRPr="00B95D7C">
          <w:rPr>
            <w:sz w:val="28"/>
            <w:szCs w:val="28"/>
          </w:rPr>
          <w:fldChar w:fldCharType="begin"/>
        </w:r>
        <w:r w:rsidRPr="00B95D7C">
          <w:rPr>
            <w:sz w:val="28"/>
            <w:szCs w:val="28"/>
          </w:rPr>
          <w:instrText>PAGE   \* MERGEFORMAT</w:instrText>
        </w:r>
        <w:r w:rsidRPr="00B95D7C">
          <w:rPr>
            <w:sz w:val="28"/>
            <w:szCs w:val="28"/>
          </w:rPr>
          <w:fldChar w:fldCharType="separate"/>
        </w:r>
        <w:r>
          <w:rPr>
            <w:noProof/>
            <w:sz w:val="28"/>
            <w:szCs w:val="28"/>
          </w:rPr>
          <w:t>3</w:t>
        </w:r>
        <w:r w:rsidRPr="00B95D7C">
          <w:rPr>
            <w:sz w:val="28"/>
            <w:szCs w:val="28"/>
          </w:rPr>
          <w:fldChar w:fldCharType="end"/>
        </w:r>
      </w:p>
    </w:sdtContent>
  </w:sdt>
  <w:p w14:paraId="266DFB60" w14:textId="77777777" w:rsidR="00197A9A" w:rsidRDefault="00197A9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76B"/>
    <w:multiLevelType w:val="multilevel"/>
    <w:tmpl w:val="007AC484"/>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 w15:restartNumberingAfterBreak="0">
    <w:nsid w:val="0141489A"/>
    <w:multiLevelType w:val="multilevel"/>
    <w:tmpl w:val="F404E3A2"/>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2" w15:restartNumberingAfterBreak="0">
    <w:nsid w:val="02330C21"/>
    <w:multiLevelType w:val="multilevel"/>
    <w:tmpl w:val="229C063E"/>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02A102F5"/>
    <w:multiLevelType w:val="multilevel"/>
    <w:tmpl w:val="05DC48EC"/>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4" w15:restartNumberingAfterBreak="0">
    <w:nsid w:val="02B15DBE"/>
    <w:multiLevelType w:val="multilevel"/>
    <w:tmpl w:val="A448F3B2"/>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030212EB"/>
    <w:multiLevelType w:val="multilevel"/>
    <w:tmpl w:val="EDCA1FB8"/>
    <w:lvl w:ilvl="0">
      <w:start w:val="1"/>
      <w:numFmt w:val="decimal"/>
      <w:suff w:val="space"/>
      <w:lvlText w:val="%1)"/>
      <w:lvlJc w:val="left"/>
      <w:pPr>
        <w:tabs>
          <w:tab w:val="num" w:pos="350"/>
        </w:tabs>
        <w:ind w:left="1070" w:hanging="360"/>
      </w:pPr>
      <w:rPr>
        <w:sz w:val="24"/>
        <w:szCs w:val="24"/>
      </w:rPr>
    </w:lvl>
    <w:lvl w:ilvl="1">
      <w:start w:val="1"/>
      <w:numFmt w:val="lowerLetter"/>
      <w:lvlText w:val="%2."/>
      <w:lvlJc w:val="left"/>
      <w:pPr>
        <w:tabs>
          <w:tab w:val="num" w:pos="350"/>
        </w:tabs>
        <w:ind w:left="1790" w:hanging="360"/>
      </w:pPr>
    </w:lvl>
    <w:lvl w:ilvl="2">
      <w:start w:val="1"/>
      <w:numFmt w:val="lowerRoman"/>
      <w:lvlText w:val="%3."/>
      <w:lvlJc w:val="right"/>
      <w:pPr>
        <w:tabs>
          <w:tab w:val="num" w:pos="350"/>
        </w:tabs>
        <w:ind w:left="2510" w:hanging="360"/>
      </w:pPr>
    </w:lvl>
    <w:lvl w:ilvl="3">
      <w:start w:val="1"/>
      <w:numFmt w:val="decimal"/>
      <w:suff w:val="space"/>
      <w:lvlText w:val="%4."/>
      <w:lvlJc w:val="left"/>
      <w:pPr>
        <w:tabs>
          <w:tab w:val="num" w:pos="350"/>
        </w:tabs>
        <w:ind w:left="3230" w:hanging="360"/>
      </w:pPr>
      <w:rPr>
        <w:sz w:val="24"/>
        <w:szCs w:val="24"/>
      </w:rPr>
    </w:lvl>
    <w:lvl w:ilvl="4">
      <w:start w:val="1"/>
      <w:numFmt w:val="lowerLetter"/>
      <w:lvlText w:val="%5."/>
      <w:lvlJc w:val="left"/>
      <w:pPr>
        <w:tabs>
          <w:tab w:val="num" w:pos="350"/>
        </w:tabs>
        <w:ind w:left="3950" w:hanging="360"/>
      </w:pPr>
    </w:lvl>
    <w:lvl w:ilvl="5">
      <w:start w:val="1"/>
      <w:numFmt w:val="lowerRoman"/>
      <w:lvlText w:val="%6."/>
      <w:lvlJc w:val="right"/>
      <w:pPr>
        <w:tabs>
          <w:tab w:val="num" w:pos="350"/>
        </w:tabs>
        <w:ind w:left="4670" w:hanging="360"/>
      </w:pPr>
    </w:lvl>
    <w:lvl w:ilvl="6">
      <w:start w:val="1"/>
      <w:numFmt w:val="decimal"/>
      <w:lvlText w:val="%7."/>
      <w:lvlJc w:val="left"/>
      <w:pPr>
        <w:tabs>
          <w:tab w:val="num" w:pos="350"/>
        </w:tabs>
        <w:ind w:left="5390" w:hanging="360"/>
      </w:pPr>
    </w:lvl>
    <w:lvl w:ilvl="7">
      <w:start w:val="1"/>
      <w:numFmt w:val="lowerLetter"/>
      <w:lvlText w:val="%8."/>
      <w:lvlJc w:val="left"/>
      <w:pPr>
        <w:tabs>
          <w:tab w:val="num" w:pos="350"/>
        </w:tabs>
        <w:ind w:left="6110" w:hanging="360"/>
      </w:pPr>
    </w:lvl>
    <w:lvl w:ilvl="8">
      <w:start w:val="1"/>
      <w:numFmt w:val="lowerRoman"/>
      <w:lvlText w:val="%9."/>
      <w:lvlJc w:val="right"/>
      <w:pPr>
        <w:tabs>
          <w:tab w:val="num" w:pos="350"/>
        </w:tabs>
        <w:ind w:left="6830" w:hanging="360"/>
      </w:pPr>
    </w:lvl>
  </w:abstractNum>
  <w:abstractNum w:abstractNumId="6" w15:restartNumberingAfterBreak="0">
    <w:nsid w:val="04944F0D"/>
    <w:multiLevelType w:val="multilevel"/>
    <w:tmpl w:val="A7F884BE"/>
    <w:lvl w:ilvl="0">
      <w:start w:val="1"/>
      <w:numFmt w:val="decimal"/>
      <w:suff w:val="space"/>
      <w:lvlText w:val="%1."/>
      <w:lvlJc w:val="left"/>
      <w:pPr>
        <w:ind w:left="624" w:hanging="567"/>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7" w15:restartNumberingAfterBreak="0">
    <w:nsid w:val="049F0084"/>
    <w:multiLevelType w:val="multilevel"/>
    <w:tmpl w:val="C48601D8"/>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8" w15:restartNumberingAfterBreak="0">
    <w:nsid w:val="04F00B69"/>
    <w:multiLevelType w:val="multilevel"/>
    <w:tmpl w:val="C7C68F26"/>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6940797"/>
    <w:multiLevelType w:val="multilevel"/>
    <w:tmpl w:val="CD1A08CA"/>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36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36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360"/>
      </w:pPr>
    </w:lvl>
  </w:abstractNum>
  <w:abstractNum w:abstractNumId="10" w15:restartNumberingAfterBreak="0">
    <w:nsid w:val="06B02B80"/>
    <w:multiLevelType w:val="multilevel"/>
    <w:tmpl w:val="1AC08242"/>
    <w:lvl w:ilvl="0">
      <w:start w:val="1"/>
      <w:numFmt w:val="decimal"/>
      <w:lvlText w:val="%1)"/>
      <w:lvlJc w:val="left"/>
      <w:pPr>
        <w:tabs>
          <w:tab w:val="num" w:pos="0"/>
        </w:tabs>
        <w:ind w:left="1287" w:hanging="360"/>
      </w:pPr>
    </w:lvl>
    <w:lvl w:ilvl="1">
      <w:start w:val="1"/>
      <w:numFmt w:val="decimal"/>
      <w:suff w:val="space"/>
      <w:lvlText w:val="%2)"/>
      <w:lvlJc w:val="left"/>
      <w:pPr>
        <w:tabs>
          <w:tab w:val="num" w:pos="0"/>
        </w:tabs>
        <w:ind w:left="720" w:hanging="360"/>
      </w:pPr>
      <w:rPr>
        <w:sz w:val="24"/>
        <w:szCs w:val="24"/>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 w15:restartNumberingAfterBreak="0">
    <w:nsid w:val="0A127CA0"/>
    <w:multiLevelType w:val="hybridMultilevel"/>
    <w:tmpl w:val="D14A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154EDE"/>
    <w:multiLevelType w:val="multilevel"/>
    <w:tmpl w:val="CC764E6A"/>
    <w:lvl w:ilvl="0">
      <w:start w:val="1"/>
      <w:numFmt w:val="decimal"/>
      <w:lvlText w:val="%1)"/>
      <w:lvlJc w:val="left"/>
      <w:pPr>
        <w:tabs>
          <w:tab w:val="num" w:pos="0"/>
        </w:tabs>
        <w:ind w:left="1287" w:hanging="360"/>
      </w:pPr>
      <w:rPr>
        <w:rFonts w:eastAsia="Times New Roman"/>
        <w:color w:val="000000"/>
        <w:sz w:val="24"/>
      </w:rPr>
    </w:lvl>
    <w:lvl w:ilvl="1">
      <w:start w:val="1"/>
      <w:numFmt w:val="decimal"/>
      <w:suff w:val="space"/>
      <w:lvlText w:val="%2)"/>
      <w:lvlJc w:val="left"/>
      <w:pPr>
        <w:tabs>
          <w:tab w:val="num" w:pos="0"/>
        </w:tabs>
        <w:ind w:left="720" w:hanging="360"/>
      </w:pPr>
      <w:rPr>
        <w:rFonts w:eastAsia="Times New Roman"/>
        <w:color w:val="000000"/>
        <w:sz w:val="24"/>
      </w:rPr>
    </w:lvl>
    <w:lvl w:ilvl="2">
      <w:start w:val="1"/>
      <w:numFmt w:val="decimal"/>
      <w:suff w:val="space"/>
      <w:lvlText w:val="%3."/>
      <w:lvlJc w:val="left"/>
      <w:pPr>
        <w:tabs>
          <w:tab w:val="num" w:pos="0"/>
        </w:tabs>
        <w:ind w:left="2907" w:hanging="360"/>
      </w:pPr>
      <w:rPr>
        <w:rFonts w:eastAsia="Times New Roman"/>
        <w:color w:val="000000"/>
        <w:sz w:val="24"/>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3" w15:restartNumberingAfterBreak="0">
    <w:nsid w:val="0B503E9E"/>
    <w:multiLevelType w:val="multilevel"/>
    <w:tmpl w:val="1CB80708"/>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4" w15:restartNumberingAfterBreak="0">
    <w:nsid w:val="0BA023F2"/>
    <w:multiLevelType w:val="multilevel"/>
    <w:tmpl w:val="04F0AA6A"/>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5" w15:restartNumberingAfterBreak="0">
    <w:nsid w:val="0D11740E"/>
    <w:multiLevelType w:val="multilevel"/>
    <w:tmpl w:val="2E1A01E2"/>
    <w:lvl w:ilvl="0">
      <w:start w:val="1"/>
      <w:numFmt w:val="decimal"/>
      <w:lvlText w:val="%1."/>
      <w:lvlJc w:val="left"/>
      <w:pPr>
        <w:tabs>
          <w:tab w:val="num" w:pos="0"/>
        </w:tabs>
        <w:ind w:left="709" w:hanging="360"/>
      </w:pPr>
      <w:rPr>
        <w:sz w:val="24"/>
        <w:szCs w:val="24"/>
      </w:r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36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36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360"/>
      </w:pPr>
    </w:lvl>
  </w:abstractNum>
  <w:abstractNum w:abstractNumId="16" w15:restartNumberingAfterBreak="0">
    <w:nsid w:val="0D8C5B37"/>
    <w:multiLevelType w:val="multilevel"/>
    <w:tmpl w:val="1B6A107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7" w15:restartNumberingAfterBreak="0">
    <w:nsid w:val="0DAB7BD5"/>
    <w:multiLevelType w:val="multilevel"/>
    <w:tmpl w:val="BC885E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E04648C"/>
    <w:multiLevelType w:val="multilevel"/>
    <w:tmpl w:val="3E385AA2"/>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9" w15:restartNumberingAfterBreak="0">
    <w:nsid w:val="0F49294F"/>
    <w:multiLevelType w:val="multilevel"/>
    <w:tmpl w:val="D0947E70"/>
    <w:lvl w:ilvl="0">
      <w:start w:val="3"/>
      <w:numFmt w:val="decimal"/>
      <w:suff w:val="space"/>
      <w:lvlText w:val="%1."/>
      <w:lvlJc w:val="left"/>
      <w:pPr>
        <w:ind w:left="720" w:hanging="360"/>
      </w:pPr>
      <w:rPr>
        <w:rFonts w:eastAsia="Times New Roman" w:hint="default"/>
        <w:color w:val="000000"/>
        <w:sz w:val="24"/>
      </w:rPr>
    </w:lvl>
    <w:lvl w:ilvl="1">
      <w:start w:val="1"/>
      <w:numFmt w:val="decimal"/>
      <w:isLgl/>
      <w:suff w:val="space"/>
      <w:lvlText w:val="%1.%2."/>
      <w:lvlJc w:val="left"/>
      <w:pPr>
        <w:ind w:left="1205"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20" w15:restartNumberingAfterBreak="0">
    <w:nsid w:val="0F932859"/>
    <w:multiLevelType w:val="multilevel"/>
    <w:tmpl w:val="2D8CC580"/>
    <w:lvl w:ilvl="0">
      <w:start w:val="1"/>
      <w:numFmt w:val="decimal"/>
      <w:lvlText w:val="%1)"/>
      <w:lvlJc w:val="left"/>
      <w:pPr>
        <w:tabs>
          <w:tab w:val="num" w:pos="0"/>
        </w:tabs>
        <w:ind w:left="1287" w:hanging="360"/>
      </w:pPr>
      <w:rPr>
        <w:sz w:val="24"/>
        <w:szCs w:val="24"/>
      </w:rPr>
    </w:lvl>
    <w:lvl w:ilvl="1">
      <w:start w:val="1"/>
      <w:numFmt w:val="decimal"/>
      <w:suff w:val="space"/>
      <w:lvlText w:val="%2)"/>
      <w:lvlJc w:val="left"/>
      <w:pPr>
        <w:tabs>
          <w:tab w:val="num" w:pos="0"/>
        </w:tabs>
        <w:ind w:left="720" w:hanging="360"/>
      </w:pPr>
      <w:rPr>
        <w:sz w:val="24"/>
        <w:szCs w:val="24"/>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1" w15:restartNumberingAfterBreak="0">
    <w:nsid w:val="10A11EE9"/>
    <w:multiLevelType w:val="multilevel"/>
    <w:tmpl w:val="4B58D150"/>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22" w15:restartNumberingAfterBreak="0">
    <w:nsid w:val="10DF77A2"/>
    <w:multiLevelType w:val="multilevel"/>
    <w:tmpl w:val="93D6DF76"/>
    <w:lvl w:ilvl="0">
      <w:start w:val="1"/>
      <w:numFmt w:val="decimal"/>
      <w:suff w:val="space"/>
      <w:lvlText w:val="%1."/>
      <w:lvlJc w:val="left"/>
      <w:pPr>
        <w:tabs>
          <w:tab w:val="num" w:pos="0"/>
        </w:tabs>
        <w:ind w:left="927" w:hanging="360"/>
      </w:pPr>
      <w:rPr>
        <w:rFonts w:eastAsia="Times New Roman"/>
        <w:color w:val="000000"/>
        <w:sz w:val="24"/>
      </w:rPr>
    </w:lvl>
    <w:lvl w:ilvl="1">
      <w:start w:val="1"/>
      <w:numFmt w:val="decimal"/>
      <w:suff w:val="space"/>
      <w:lvlText w:val="%2)"/>
      <w:lvlJc w:val="left"/>
      <w:pPr>
        <w:tabs>
          <w:tab w:val="num" w:pos="0"/>
        </w:tabs>
        <w:ind w:left="1647" w:hanging="360"/>
      </w:pPr>
      <w:rPr>
        <w:rFonts w:eastAsia="Times New Roman"/>
        <w:color w:val="000000"/>
        <w:sz w:val="24"/>
      </w:r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115E0924"/>
    <w:multiLevelType w:val="multilevel"/>
    <w:tmpl w:val="76E49DC2"/>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 w15:restartNumberingAfterBreak="0">
    <w:nsid w:val="14C91024"/>
    <w:multiLevelType w:val="multilevel"/>
    <w:tmpl w:val="E6BA12C6"/>
    <w:lvl w:ilvl="0">
      <w:start w:val="3"/>
      <w:numFmt w:val="decimal"/>
      <w:suff w:val="space"/>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55F0CEA"/>
    <w:multiLevelType w:val="multilevel"/>
    <w:tmpl w:val="38545FE4"/>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36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36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360"/>
      </w:pPr>
    </w:lvl>
  </w:abstractNum>
  <w:abstractNum w:abstractNumId="26" w15:restartNumberingAfterBreak="0">
    <w:nsid w:val="1677065A"/>
    <w:multiLevelType w:val="multilevel"/>
    <w:tmpl w:val="84948120"/>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27" w15:restartNumberingAfterBreak="0">
    <w:nsid w:val="17CF0847"/>
    <w:multiLevelType w:val="multilevel"/>
    <w:tmpl w:val="41F84AF8"/>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28" w15:restartNumberingAfterBreak="0">
    <w:nsid w:val="1805222B"/>
    <w:multiLevelType w:val="multilevel"/>
    <w:tmpl w:val="83723746"/>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29" w15:restartNumberingAfterBreak="0">
    <w:nsid w:val="18F355E7"/>
    <w:multiLevelType w:val="multilevel"/>
    <w:tmpl w:val="715EB8B6"/>
    <w:lvl w:ilvl="0">
      <w:start w:val="1"/>
      <w:numFmt w:val="decimal"/>
      <w:suff w:val="space"/>
      <w:lvlText w:val="%1."/>
      <w:lvlJc w:val="left"/>
      <w:pPr>
        <w:tabs>
          <w:tab w:val="num" w:pos="0"/>
        </w:tabs>
        <w:ind w:left="720" w:hanging="360"/>
      </w:pPr>
      <w:rPr>
        <w:rFonts w:eastAsia="Times New Roman"/>
        <w:color w:val="00000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0" w15:restartNumberingAfterBreak="0">
    <w:nsid w:val="1B444037"/>
    <w:multiLevelType w:val="multilevel"/>
    <w:tmpl w:val="7A7C7854"/>
    <w:lvl w:ilvl="0">
      <w:start w:val="1"/>
      <w:numFmt w:val="decimal"/>
      <w:suff w:val="space"/>
      <w:lvlText w:val="%1."/>
      <w:lvlJc w:val="left"/>
      <w:pPr>
        <w:tabs>
          <w:tab w:val="num" w:pos="0"/>
        </w:tabs>
        <w:ind w:left="6598" w:hanging="360"/>
      </w:pPr>
      <w:rPr>
        <w:rFonts w:eastAsia="Times New Roman"/>
        <w:color w:val="000000"/>
        <w:sz w:val="24"/>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1" w15:restartNumberingAfterBreak="0">
    <w:nsid w:val="1BB77161"/>
    <w:multiLevelType w:val="multilevel"/>
    <w:tmpl w:val="229C063E"/>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1C6C0D8E"/>
    <w:multiLevelType w:val="multilevel"/>
    <w:tmpl w:val="AAA4D970"/>
    <w:lvl w:ilvl="0">
      <w:start w:val="1"/>
      <w:numFmt w:val="decimal"/>
      <w:suff w:val="nothing"/>
      <w:lvlText w:val="%1."/>
      <w:lvlJc w:val="left"/>
      <w:pPr>
        <w:ind w:left="624" w:hanging="567"/>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33" w15:restartNumberingAfterBreak="0">
    <w:nsid w:val="1EE90257"/>
    <w:multiLevelType w:val="multilevel"/>
    <w:tmpl w:val="D7AEA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4" w15:restartNumberingAfterBreak="0">
    <w:nsid w:val="1EF3087E"/>
    <w:multiLevelType w:val="multilevel"/>
    <w:tmpl w:val="E41A7F3E"/>
    <w:lvl w:ilvl="0">
      <w:start w:val="1"/>
      <w:numFmt w:val="decimal"/>
      <w:suff w:val="space"/>
      <w:lvlText w:val="%1."/>
      <w:lvlJc w:val="left"/>
      <w:pPr>
        <w:ind w:left="624" w:hanging="567"/>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35" w15:restartNumberingAfterBreak="0">
    <w:nsid w:val="1F4B4AE9"/>
    <w:multiLevelType w:val="multilevel"/>
    <w:tmpl w:val="8BAE3796"/>
    <w:lvl w:ilvl="0">
      <w:start w:val="1"/>
      <w:numFmt w:val="russianLower"/>
      <w:suff w:val="space"/>
      <w:lvlText w:val="%1)"/>
      <w:lvlJc w:val="left"/>
      <w:pPr>
        <w:ind w:left="6598" w:hanging="360"/>
      </w:pPr>
      <w:rPr>
        <w:rFonts w:hint="default"/>
        <w:color w:val="000000"/>
        <w:sz w:val="24"/>
        <w:szCs w:val="24"/>
      </w:rPr>
    </w:lvl>
    <w:lvl w:ilvl="1">
      <w:start w:val="1"/>
      <w:numFmt w:val="decimal"/>
      <w:isLgl/>
      <w:suff w:val="space"/>
      <w:lvlText w:val="%1.%2."/>
      <w:lvlJc w:val="left"/>
      <w:pPr>
        <w:ind w:left="6733" w:hanging="495"/>
      </w:pPr>
      <w:rPr>
        <w:rFonts w:eastAsia="Times New Roman" w:hint="default"/>
        <w:color w:val="000000"/>
        <w:sz w:val="24"/>
      </w:rPr>
    </w:lvl>
    <w:lvl w:ilvl="2">
      <w:start w:val="1"/>
      <w:numFmt w:val="decimal"/>
      <w:isLgl/>
      <w:lvlText w:val="%1.%2.%3."/>
      <w:lvlJc w:val="left"/>
      <w:pPr>
        <w:tabs>
          <w:tab w:val="num" w:pos="0"/>
        </w:tabs>
        <w:ind w:left="6958" w:hanging="720"/>
      </w:pPr>
      <w:rPr>
        <w:rFonts w:eastAsia="Times New Roman" w:hint="default"/>
        <w:color w:val="000000"/>
        <w:sz w:val="24"/>
      </w:rPr>
    </w:lvl>
    <w:lvl w:ilvl="3">
      <w:start w:val="1"/>
      <w:numFmt w:val="decimal"/>
      <w:isLgl/>
      <w:lvlText w:val="%1.%2.%3.%4."/>
      <w:lvlJc w:val="left"/>
      <w:pPr>
        <w:tabs>
          <w:tab w:val="num" w:pos="0"/>
        </w:tabs>
        <w:ind w:left="6958" w:hanging="720"/>
      </w:pPr>
      <w:rPr>
        <w:rFonts w:eastAsia="Times New Roman" w:hint="default"/>
        <w:color w:val="000000"/>
        <w:sz w:val="24"/>
      </w:rPr>
    </w:lvl>
    <w:lvl w:ilvl="4">
      <w:start w:val="1"/>
      <w:numFmt w:val="decimal"/>
      <w:isLgl/>
      <w:lvlText w:val="%1.%2.%3.%4.%5."/>
      <w:lvlJc w:val="left"/>
      <w:pPr>
        <w:tabs>
          <w:tab w:val="num" w:pos="0"/>
        </w:tabs>
        <w:ind w:left="7318" w:hanging="1080"/>
      </w:pPr>
      <w:rPr>
        <w:rFonts w:eastAsia="Times New Roman" w:hint="default"/>
        <w:color w:val="000000"/>
        <w:sz w:val="24"/>
      </w:rPr>
    </w:lvl>
    <w:lvl w:ilvl="5">
      <w:start w:val="1"/>
      <w:numFmt w:val="decimal"/>
      <w:isLgl/>
      <w:lvlText w:val="%1.%2.%3.%4.%5.%6."/>
      <w:lvlJc w:val="left"/>
      <w:pPr>
        <w:tabs>
          <w:tab w:val="num" w:pos="0"/>
        </w:tabs>
        <w:ind w:left="7318" w:hanging="1080"/>
      </w:pPr>
      <w:rPr>
        <w:rFonts w:eastAsia="Times New Roman" w:hint="default"/>
        <w:color w:val="000000"/>
        <w:sz w:val="24"/>
      </w:rPr>
    </w:lvl>
    <w:lvl w:ilvl="6">
      <w:start w:val="1"/>
      <w:numFmt w:val="decimal"/>
      <w:isLgl/>
      <w:lvlText w:val="%1.%2.%3.%4.%5.%6.%7."/>
      <w:lvlJc w:val="left"/>
      <w:pPr>
        <w:tabs>
          <w:tab w:val="num" w:pos="0"/>
        </w:tabs>
        <w:ind w:left="7318" w:hanging="1080"/>
      </w:pPr>
      <w:rPr>
        <w:rFonts w:eastAsia="Times New Roman" w:hint="default"/>
        <w:color w:val="000000"/>
        <w:sz w:val="24"/>
      </w:rPr>
    </w:lvl>
    <w:lvl w:ilvl="7">
      <w:start w:val="1"/>
      <w:numFmt w:val="decimal"/>
      <w:isLgl/>
      <w:lvlText w:val="%1.%2.%3.%4.%5.%6.%7.%8."/>
      <w:lvlJc w:val="left"/>
      <w:pPr>
        <w:tabs>
          <w:tab w:val="num" w:pos="0"/>
        </w:tabs>
        <w:ind w:left="7678" w:hanging="1440"/>
      </w:pPr>
      <w:rPr>
        <w:rFonts w:eastAsia="Times New Roman" w:hint="default"/>
        <w:color w:val="000000"/>
        <w:sz w:val="24"/>
      </w:rPr>
    </w:lvl>
    <w:lvl w:ilvl="8">
      <w:start w:val="1"/>
      <w:numFmt w:val="decimal"/>
      <w:isLgl/>
      <w:lvlText w:val="%1.%2.%3.%4.%5.%6.%7.%8.%9."/>
      <w:lvlJc w:val="left"/>
      <w:pPr>
        <w:tabs>
          <w:tab w:val="num" w:pos="0"/>
        </w:tabs>
        <w:ind w:left="7678" w:hanging="1440"/>
      </w:pPr>
      <w:rPr>
        <w:rFonts w:eastAsia="Times New Roman" w:hint="default"/>
        <w:color w:val="000000"/>
        <w:sz w:val="24"/>
      </w:rPr>
    </w:lvl>
  </w:abstractNum>
  <w:abstractNum w:abstractNumId="36" w15:restartNumberingAfterBreak="0">
    <w:nsid w:val="1F652519"/>
    <w:multiLevelType w:val="multilevel"/>
    <w:tmpl w:val="229C063E"/>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203D7FB3"/>
    <w:multiLevelType w:val="multilevel"/>
    <w:tmpl w:val="B2FE4F1C"/>
    <w:lvl w:ilvl="0">
      <w:start w:val="1"/>
      <w:numFmt w:val="decimal"/>
      <w:suff w:val="space"/>
      <w:lvlText w:val="%1."/>
      <w:lvlJc w:val="left"/>
      <w:pPr>
        <w:ind w:left="624" w:hanging="567"/>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38" w15:restartNumberingAfterBreak="0">
    <w:nsid w:val="247F4D46"/>
    <w:multiLevelType w:val="multilevel"/>
    <w:tmpl w:val="D0947E70"/>
    <w:lvl w:ilvl="0">
      <w:start w:val="3"/>
      <w:numFmt w:val="decimal"/>
      <w:suff w:val="space"/>
      <w:lvlText w:val="%1."/>
      <w:lvlJc w:val="left"/>
      <w:pPr>
        <w:ind w:left="720" w:hanging="360"/>
      </w:pPr>
      <w:rPr>
        <w:rFonts w:eastAsia="Times New Roman" w:hint="default"/>
        <w:color w:val="000000"/>
        <w:sz w:val="24"/>
      </w:rPr>
    </w:lvl>
    <w:lvl w:ilvl="1">
      <w:start w:val="1"/>
      <w:numFmt w:val="decimal"/>
      <w:isLgl/>
      <w:suff w:val="space"/>
      <w:lvlText w:val="%1.%2."/>
      <w:lvlJc w:val="left"/>
      <w:pPr>
        <w:ind w:left="1205"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39" w15:restartNumberingAfterBreak="0">
    <w:nsid w:val="24C95DD7"/>
    <w:multiLevelType w:val="multilevel"/>
    <w:tmpl w:val="D72AEF00"/>
    <w:lvl w:ilvl="0">
      <w:start w:val="1"/>
      <w:numFmt w:val="decimal"/>
      <w:suff w:val="space"/>
      <w:lvlText w:val="%1."/>
      <w:lvlJc w:val="left"/>
      <w:pPr>
        <w:ind w:left="624" w:hanging="567"/>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suff w:val="space"/>
      <w:lvlText w:val="%4."/>
      <w:lvlJc w:val="left"/>
      <w:pPr>
        <w:ind w:left="2880" w:hanging="360"/>
      </w:pPr>
      <w:rPr>
        <w:rFonts w:hint="default"/>
        <w:sz w:val="24"/>
        <w:szCs w:val="24"/>
      </w:rPr>
    </w:lvl>
    <w:lvl w:ilvl="4">
      <w:start w:val="1"/>
      <w:numFmt w:val="decimal"/>
      <w:lvlText w:val="%5.3."/>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suff w:val="space"/>
      <w:lvlText w:val="%7."/>
      <w:lvlJc w:val="left"/>
      <w:pPr>
        <w:ind w:left="5040" w:hanging="360"/>
      </w:pPr>
      <w:rPr>
        <w:rFonts w:hint="default"/>
        <w:sz w:val="24"/>
        <w:szCs w:val="24"/>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40" w15:restartNumberingAfterBreak="0">
    <w:nsid w:val="24E34066"/>
    <w:multiLevelType w:val="multilevel"/>
    <w:tmpl w:val="AE0EF92A"/>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41" w15:restartNumberingAfterBreak="0">
    <w:nsid w:val="265374CB"/>
    <w:multiLevelType w:val="multilevel"/>
    <w:tmpl w:val="BBC04994"/>
    <w:lvl w:ilvl="0">
      <w:start w:val="1"/>
      <w:numFmt w:val="decimal"/>
      <w:lvlText w:val="%1)"/>
      <w:lvlJc w:val="left"/>
      <w:pPr>
        <w:tabs>
          <w:tab w:val="num" w:pos="0"/>
        </w:tabs>
        <w:ind w:left="1287" w:hanging="360"/>
      </w:pPr>
      <w:rPr>
        <w:sz w:val="24"/>
        <w:szCs w:val="24"/>
      </w:rPr>
    </w:lvl>
    <w:lvl w:ilvl="1">
      <w:start w:val="1"/>
      <w:numFmt w:val="decimal"/>
      <w:suff w:val="space"/>
      <w:lvlText w:val="%2)"/>
      <w:lvlJc w:val="left"/>
      <w:pPr>
        <w:tabs>
          <w:tab w:val="num" w:pos="0"/>
        </w:tabs>
        <w:ind w:left="720" w:hanging="360"/>
      </w:pPr>
      <w:rPr>
        <w:sz w:val="24"/>
        <w:szCs w:val="24"/>
      </w:rPr>
    </w:lvl>
    <w:lvl w:ilvl="2">
      <w:start w:val="1"/>
      <w:numFmt w:val="decimal"/>
      <w:suff w:val="space"/>
      <w:lvlText w:val="%3."/>
      <w:lvlJc w:val="left"/>
      <w:pPr>
        <w:tabs>
          <w:tab w:val="num" w:pos="-1129"/>
        </w:tabs>
        <w:ind w:left="1778" w:hanging="360"/>
      </w:pPr>
      <w:rPr>
        <w:rFonts w:eastAsia="Times New Roman"/>
        <w:color w:val="000000"/>
        <w:sz w:val="24"/>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2" w15:restartNumberingAfterBreak="0">
    <w:nsid w:val="26C51F38"/>
    <w:multiLevelType w:val="multilevel"/>
    <w:tmpl w:val="9E62B19A"/>
    <w:lvl w:ilvl="0">
      <w:start w:val="1"/>
      <w:numFmt w:val="decimal"/>
      <w:lvlText w:val="%1."/>
      <w:lvlJc w:val="left"/>
      <w:pPr>
        <w:tabs>
          <w:tab w:val="num" w:pos="0"/>
        </w:tabs>
        <w:ind w:left="709" w:hanging="360"/>
      </w:pPr>
      <w:rPr>
        <w:sz w:val="24"/>
        <w:szCs w:val="24"/>
      </w:r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36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36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360"/>
      </w:pPr>
    </w:lvl>
  </w:abstractNum>
  <w:abstractNum w:abstractNumId="43" w15:restartNumberingAfterBreak="0">
    <w:nsid w:val="2AB23610"/>
    <w:multiLevelType w:val="multilevel"/>
    <w:tmpl w:val="68ECBEE4"/>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4" w15:restartNumberingAfterBreak="0">
    <w:nsid w:val="2CA32A74"/>
    <w:multiLevelType w:val="multilevel"/>
    <w:tmpl w:val="C512E4FA"/>
    <w:lvl w:ilvl="0">
      <w:start w:val="1"/>
      <w:numFmt w:val="decimal"/>
      <w:suff w:val="space"/>
      <w:lvlText w:val="%1."/>
      <w:lvlJc w:val="left"/>
      <w:pPr>
        <w:ind w:left="36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5" w15:restartNumberingAfterBreak="0">
    <w:nsid w:val="2CD531C4"/>
    <w:multiLevelType w:val="multilevel"/>
    <w:tmpl w:val="E1504788"/>
    <w:lvl w:ilvl="0">
      <w:start w:val="1"/>
      <w:numFmt w:val="decimal"/>
      <w:suff w:val="space"/>
      <w:lvlText w:val="%1."/>
      <w:lvlJc w:val="left"/>
      <w:pPr>
        <w:tabs>
          <w:tab w:val="num" w:pos="0"/>
        </w:tabs>
        <w:ind w:left="927" w:hanging="360"/>
      </w:pPr>
      <w:rPr>
        <w:rFonts w:eastAsia="Times New Roman"/>
        <w:color w:val="000000"/>
        <w:sz w:val="24"/>
      </w:rPr>
    </w:lvl>
    <w:lvl w:ilvl="1">
      <w:start w:val="1"/>
      <w:numFmt w:val="lowerLetter"/>
      <w:lvlText w:val="%2."/>
      <w:lvlJc w:val="left"/>
      <w:pPr>
        <w:tabs>
          <w:tab w:val="num" w:pos="0"/>
        </w:tabs>
        <w:ind w:left="7318" w:hanging="360"/>
      </w:pPr>
    </w:lvl>
    <w:lvl w:ilvl="2">
      <w:start w:val="1"/>
      <w:numFmt w:val="lowerRoman"/>
      <w:lvlText w:val="%3."/>
      <w:lvlJc w:val="right"/>
      <w:pPr>
        <w:tabs>
          <w:tab w:val="num" w:pos="0"/>
        </w:tabs>
        <w:ind w:left="8038" w:hanging="180"/>
      </w:pPr>
    </w:lvl>
    <w:lvl w:ilvl="3">
      <w:start w:val="1"/>
      <w:numFmt w:val="decimal"/>
      <w:lvlText w:val="%4."/>
      <w:lvlJc w:val="left"/>
      <w:pPr>
        <w:tabs>
          <w:tab w:val="num" w:pos="0"/>
        </w:tabs>
        <w:ind w:left="8758" w:hanging="360"/>
      </w:pPr>
    </w:lvl>
    <w:lvl w:ilvl="4">
      <w:start w:val="1"/>
      <w:numFmt w:val="lowerLetter"/>
      <w:lvlText w:val="%5."/>
      <w:lvlJc w:val="left"/>
      <w:pPr>
        <w:tabs>
          <w:tab w:val="num" w:pos="0"/>
        </w:tabs>
        <w:ind w:left="9478" w:hanging="360"/>
      </w:pPr>
    </w:lvl>
    <w:lvl w:ilvl="5">
      <w:start w:val="1"/>
      <w:numFmt w:val="lowerRoman"/>
      <w:lvlText w:val="%6."/>
      <w:lvlJc w:val="right"/>
      <w:pPr>
        <w:tabs>
          <w:tab w:val="num" w:pos="0"/>
        </w:tabs>
        <w:ind w:left="10198" w:hanging="180"/>
      </w:pPr>
    </w:lvl>
    <w:lvl w:ilvl="6">
      <w:start w:val="1"/>
      <w:numFmt w:val="decimal"/>
      <w:lvlText w:val="%7."/>
      <w:lvlJc w:val="left"/>
      <w:pPr>
        <w:tabs>
          <w:tab w:val="num" w:pos="0"/>
        </w:tabs>
        <w:ind w:left="10918" w:hanging="360"/>
      </w:pPr>
    </w:lvl>
    <w:lvl w:ilvl="7">
      <w:start w:val="1"/>
      <w:numFmt w:val="lowerLetter"/>
      <w:lvlText w:val="%8."/>
      <w:lvlJc w:val="left"/>
      <w:pPr>
        <w:tabs>
          <w:tab w:val="num" w:pos="0"/>
        </w:tabs>
        <w:ind w:left="11638" w:hanging="360"/>
      </w:pPr>
    </w:lvl>
    <w:lvl w:ilvl="8">
      <w:start w:val="1"/>
      <w:numFmt w:val="lowerRoman"/>
      <w:lvlText w:val="%9."/>
      <w:lvlJc w:val="right"/>
      <w:pPr>
        <w:tabs>
          <w:tab w:val="num" w:pos="0"/>
        </w:tabs>
        <w:ind w:left="12358" w:hanging="180"/>
      </w:pPr>
    </w:lvl>
  </w:abstractNum>
  <w:abstractNum w:abstractNumId="46" w15:restartNumberingAfterBreak="0">
    <w:nsid w:val="2CF57C76"/>
    <w:multiLevelType w:val="multilevel"/>
    <w:tmpl w:val="4DA4EEEC"/>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47" w15:restartNumberingAfterBreak="0">
    <w:nsid w:val="2D8F7F45"/>
    <w:multiLevelType w:val="multilevel"/>
    <w:tmpl w:val="80C8FE00"/>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8" w15:restartNumberingAfterBreak="0">
    <w:nsid w:val="2FEA6C0A"/>
    <w:multiLevelType w:val="multilevel"/>
    <w:tmpl w:val="4BFEAFFA"/>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49" w15:restartNumberingAfterBreak="0">
    <w:nsid w:val="307A6C21"/>
    <w:multiLevelType w:val="multilevel"/>
    <w:tmpl w:val="2B6ADA2E"/>
    <w:lvl w:ilvl="0">
      <w:start w:val="1"/>
      <w:numFmt w:val="decimal"/>
      <w:suff w:val="space"/>
      <w:lvlText w:val="%1."/>
      <w:lvlJc w:val="left"/>
      <w:pPr>
        <w:ind w:left="36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0" w15:restartNumberingAfterBreak="0">
    <w:nsid w:val="31024E07"/>
    <w:multiLevelType w:val="multilevel"/>
    <w:tmpl w:val="341A4190"/>
    <w:lvl w:ilvl="0">
      <w:start w:val="1"/>
      <w:numFmt w:val="decimal"/>
      <w:suff w:val="space"/>
      <w:lvlText w:val="%1."/>
      <w:lvlJc w:val="left"/>
      <w:pPr>
        <w:tabs>
          <w:tab w:val="num" w:pos="0"/>
        </w:tabs>
        <w:ind w:left="720" w:hanging="360"/>
      </w:pPr>
      <w:rPr>
        <w:rFonts w:eastAsia="Times New Roman"/>
        <w:color w:val="000000"/>
        <w:sz w:val="24"/>
      </w:rPr>
    </w:lvl>
    <w:lvl w:ilvl="1">
      <w:start w:val="1"/>
      <w:numFmt w:val="decimal"/>
      <w:isLgl/>
      <w:suff w:val="space"/>
      <w:lvlText w:val="%1.%2."/>
      <w:lvlJc w:val="left"/>
      <w:pPr>
        <w:tabs>
          <w:tab w:val="num" w:pos="0"/>
        </w:tabs>
        <w:ind w:left="1062" w:hanging="495"/>
      </w:pPr>
      <w:rPr>
        <w:rFonts w:eastAsia="Times New Roman"/>
        <w:color w:val="000000"/>
        <w:sz w:val="24"/>
      </w:rPr>
    </w:lvl>
    <w:lvl w:ilvl="2">
      <w:start w:val="1"/>
      <w:numFmt w:val="decimal"/>
      <w:isLgl/>
      <w:lvlText w:val="%1.%2.%3."/>
      <w:lvlJc w:val="left"/>
      <w:pPr>
        <w:tabs>
          <w:tab w:val="num" w:pos="0"/>
        </w:tabs>
        <w:ind w:left="1494" w:hanging="720"/>
      </w:pPr>
      <w:rPr>
        <w:rFonts w:eastAsia="Times New Roman"/>
        <w:color w:val="000000"/>
        <w:sz w:val="24"/>
      </w:rPr>
    </w:lvl>
    <w:lvl w:ilvl="3">
      <w:start w:val="1"/>
      <w:numFmt w:val="decimal"/>
      <w:isLgl/>
      <w:lvlText w:val="%1.%2.%3.%4."/>
      <w:lvlJc w:val="left"/>
      <w:pPr>
        <w:tabs>
          <w:tab w:val="num" w:pos="0"/>
        </w:tabs>
        <w:ind w:left="1701" w:hanging="720"/>
      </w:pPr>
      <w:rPr>
        <w:rFonts w:eastAsia="Times New Roman"/>
        <w:color w:val="000000"/>
        <w:sz w:val="24"/>
      </w:rPr>
    </w:lvl>
    <w:lvl w:ilvl="4">
      <w:start w:val="1"/>
      <w:numFmt w:val="decimal"/>
      <w:isLgl/>
      <w:lvlText w:val="%1.%2.%3.%4.%5."/>
      <w:lvlJc w:val="left"/>
      <w:pPr>
        <w:tabs>
          <w:tab w:val="num" w:pos="0"/>
        </w:tabs>
        <w:ind w:left="2268" w:hanging="1080"/>
      </w:pPr>
      <w:rPr>
        <w:rFonts w:eastAsia="Times New Roman"/>
        <w:color w:val="000000"/>
        <w:sz w:val="24"/>
      </w:rPr>
    </w:lvl>
    <w:lvl w:ilvl="5">
      <w:start w:val="1"/>
      <w:numFmt w:val="decimal"/>
      <w:isLgl/>
      <w:lvlText w:val="%1.%2.%3.%4.%5.%6."/>
      <w:lvlJc w:val="left"/>
      <w:pPr>
        <w:tabs>
          <w:tab w:val="num" w:pos="0"/>
        </w:tabs>
        <w:ind w:left="2475" w:hanging="1080"/>
      </w:pPr>
      <w:rPr>
        <w:rFonts w:eastAsia="Times New Roman"/>
        <w:color w:val="000000"/>
        <w:sz w:val="24"/>
      </w:rPr>
    </w:lvl>
    <w:lvl w:ilvl="6">
      <w:start w:val="1"/>
      <w:numFmt w:val="decimal"/>
      <w:isLgl/>
      <w:lvlText w:val="%1.%2.%3.%4.%5.%6.%7."/>
      <w:lvlJc w:val="left"/>
      <w:pPr>
        <w:tabs>
          <w:tab w:val="num" w:pos="0"/>
        </w:tabs>
        <w:ind w:left="2682" w:hanging="1080"/>
      </w:pPr>
      <w:rPr>
        <w:rFonts w:eastAsia="Times New Roman"/>
        <w:color w:val="000000"/>
        <w:sz w:val="24"/>
      </w:rPr>
    </w:lvl>
    <w:lvl w:ilvl="7">
      <w:start w:val="1"/>
      <w:numFmt w:val="decimal"/>
      <w:isLgl/>
      <w:lvlText w:val="%1.%2.%3.%4.%5.%6.%7.%8."/>
      <w:lvlJc w:val="left"/>
      <w:pPr>
        <w:tabs>
          <w:tab w:val="num" w:pos="0"/>
        </w:tabs>
        <w:ind w:left="3249" w:hanging="1440"/>
      </w:pPr>
      <w:rPr>
        <w:rFonts w:eastAsia="Times New Roman"/>
        <w:color w:val="000000"/>
        <w:sz w:val="24"/>
      </w:rPr>
    </w:lvl>
    <w:lvl w:ilvl="8">
      <w:start w:val="1"/>
      <w:numFmt w:val="decimal"/>
      <w:isLgl/>
      <w:lvlText w:val="%1.%2.%3.%4.%5.%6.%7.%8.%9."/>
      <w:lvlJc w:val="left"/>
      <w:pPr>
        <w:tabs>
          <w:tab w:val="num" w:pos="0"/>
        </w:tabs>
        <w:ind w:left="3456" w:hanging="1440"/>
      </w:pPr>
      <w:rPr>
        <w:rFonts w:eastAsia="Times New Roman"/>
        <w:color w:val="000000"/>
        <w:sz w:val="24"/>
      </w:rPr>
    </w:lvl>
  </w:abstractNum>
  <w:abstractNum w:abstractNumId="51" w15:restartNumberingAfterBreak="0">
    <w:nsid w:val="32F0684F"/>
    <w:multiLevelType w:val="multilevel"/>
    <w:tmpl w:val="41F84AF8"/>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52" w15:restartNumberingAfterBreak="0">
    <w:nsid w:val="33697F5B"/>
    <w:multiLevelType w:val="multilevel"/>
    <w:tmpl w:val="347C079C"/>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3" w15:restartNumberingAfterBreak="0">
    <w:nsid w:val="34CF33D1"/>
    <w:multiLevelType w:val="multilevel"/>
    <w:tmpl w:val="42CE3ACE"/>
    <w:lvl w:ilvl="0">
      <w:start w:val="1"/>
      <w:numFmt w:val="decimal"/>
      <w:suff w:val="space"/>
      <w:lvlText w:val="%1."/>
      <w:lvlJc w:val="left"/>
      <w:pPr>
        <w:ind w:left="624" w:hanging="567"/>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54" w15:restartNumberingAfterBreak="0">
    <w:nsid w:val="34FF5785"/>
    <w:multiLevelType w:val="multilevel"/>
    <w:tmpl w:val="B8DA2C00"/>
    <w:lvl w:ilvl="0">
      <w:start w:val="1"/>
      <w:numFmt w:val="decimal"/>
      <w:lvlText w:val="%1."/>
      <w:lvlJc w:val="left"/>
      <w:pPr>
        <w:tabs>
          <w:tab w:val="num" w:pos="0"/>
        </w:tabs>
        <w:ind w:left="709" w:hanging="360"/>
      </w:pPr>
      <w:rPr>
        <w:sz w:val="24"/>
        <w:szCs w:val="24"/>
      </w:r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36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36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360"/>
      </w:pPr>
    </w:lvl>
  </w:abstractNum>
  <w:abstractNum w:abstractNumId="55" w15:restartNumberingAfterBreak="0">
    <w:nsid w:val="362027AB"/>
    <w:multiLevelType w:val="multilevel"/>
    <w:tmpl w:val="0D3C2E72"/>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56" w15:restartNumberingAfterBreak="0">
    <w:nsid w:val="37E62867"/>
    <w:multiLevelType w:val="multilevel"/>
    <w:tmpl w:val="52BA232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7" w15:restartNumberingAfterBreak="0">
    <w:nsid w:val="39E13D20"/>
    <w:multiLevelType w:val="multilevel"/>
    <w:tmpl w:val="5CD2665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8" w15:restartNumberingAfterBreak="0">
    <w:nsid w:val="3B415D73"/>
    <w:multiLevelType w:val="multilevel"/>
    <w:tmpl w:val="94A2B9CC"/>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3CAE1237"/>
    <w:multiLevelType w:val="multilevel"/>
    <w:tmpl w:val="08B2F5C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3D971DAE"/>
    <w:multiLevelType w:val="multilevel"/>
    <w:tmpl w:val="C994EB2A"/>
    <w:lvl w:ilvl="0">
      <w:start w:val="1"/>
      <w:numFmt w:val="decimal"/>
      <w:suff w:val="space"/>
      <w:lvlText w:val="%1."/>
      <w:lvlJc w:val="left"/>
      <w:pPr>
        <w:tabs>
          <w:tab w:val="num" w:pos="0"/>
        </w:tabs>
        <w:ind w:left="927" w:hanging="360"/>
      </w:pPr>
      <w:rPr>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1" w15:restartNumberingAfterBreak="0">
    <w:nsid w:val="3DF21F8D"/>
    <w:multiLevelType w:val="multilevel"/>
    <w:tmpl w:val="F2CC3F96"/>
    <w:lvl w:ilvl="0">
      <w:start w:val="1"/>
      <w:numFmt w:val="decimal"/>
      <w:suff w:val="space"/>
      <w:lvlText w:val="%1."/>
      <w:lvlJc w:val="left"/>
      <w:pPr>
        <w:ind w:left="36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62" w15:restartNumberingAfterBreak="0">
    <w:nsid w:val="3F014364"/>
    <w:multiLevelType w:val="multilevel"/>
    <w:tmpl w:val="61964BB4"/>
    <w:lvl w:ilvl="0">
      <w:start w:val="1"/>
      <w:numFmt w:val="decimal"/>
      <w:suff w:val="space"/>
      <w:lvlText w:val="%1."/>
      <w:lvlJc w:val="left"/>
      <w:pPr>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63" w15:restartNumberingAfterBreak="0">
    <w:nsid w:val="3F5B38FF"/>
    <w:multiLevelType w:val="multilevel"/>
    <w:tmpl w:val="B2A4CAA0"/>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4" w15:restartNumberingAfterBreak="0">
    <w:nsid w:val="4075063C"/>
    <w:multiLevelType w:val="multilevel"/>
    <w:tmpl w:val="FDB0E450"/>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65" w15:restartNumberingAfterBreak="0">
    <w:nsid w:val="40EA0058"/>
    <w:multiLevelType w:val="multilevel"/>
    <w:tmpl w:val="229C063E"/>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6" w15:restartNumberingAfterBreak="0">
    <w:nsid w:val="413B31F9"/>
    <w:multiLevelType w:val="multilevel"/>
    <w:tmpl w:val="AE80F0EC"/>
    <w:lvl w:ilvl="0">
      <w:start w:val="1"/>
      <w:numFmt w:val="decimal"/>
      <w:suff w:val="space"/>
      <w:lvlText w:val="%1."/>
      <w:lvlJc w:val="left"/>
      <w:pPr>
        <w:ind w:left="624" w:hanging="567"/>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67" w15:restartNumberingAfterBreak="0">
    <w:nsid w:val="421C6BC5"/>
    <w:multiLevelType w:val="multilevel"/>
    <w:tmpl w:val="A448F3B2"/>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8" w15:restartNumberingAfterBreak="0">
    <w:nsid w:val="4271222E"/>
    <w:multiLevelType w:val="multilevel"/>
    <w:tmpl w:val="0A3AA5D2"/>
    <w:lvl w:ilvl="0">
      <w:start w:val="1"/>
      <w:numFmt w:val="decimal"/>
      <w:suff w:val="space"/>
      <w:lvlText w:val="%1."/>
      <w:lvlJc w:val="left"/>
      <w:pPr>
        <w:tabs>
          <w:tab w:val="num" w:pos="0"/>
        </w:tabs>
        <w:ind w:left="360" w:firstLine="0"/>
      </w:pPr>
      <w:rPr>
        <w:rFonts w:eastAsia="Times New Roman"/>
        <w:color w:val="00000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9" w15:restartNumberingAfterBreak="0">
    <w:nsid w:val="42BA1B49"/>
    <w:multiLevelType w:val="multilevel"/>
    <w:tmpl w:val="09208DC2"/>
    <w:lvl w:ilvl="0">
      <w:start w:val="1"/>
      <w:numFmt w:val="decimal"/>
      <w:suff w:val="space"/>
      <w:lvlText w:val="%1."/>
      <w:lvlJc w:val="left"/>
      <w:pPr>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70" w15:restartNumberingAfterBreak="0">
    <w:nsid w:val="42FA2EE4"/>
    <w:multiLevelType w:val="multilevel"/>
    <w:tmpl w:val="3E3CF548"/>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1" w15:restartNumberingAfterBreak="0">
    <w:nsid w:val="43683429"/>
    <w:multiLevelType w:val="multilevel"/>
    <w:tmpl w:val="B1127AD4"/>
    <w:lvl w:ilvl="0">
      <w:start w:val="1"/>
      <w:numFmt w:val="decimal"/>
      <w:lvlText w:val="%1)"/>
      <w:lvlJc w:val="left"/>
      <w:pPr>
        <w:tabs>
          <w:tab w:val="num" w:pos="0"/>
        </w:tabs>
        <w:ind w:left="1287" w:hanging="360"/>
      </w:pPr>
      <w:rPr>
        <w:sz w:val="24"/>
        <w:szCs w:val="24"/>
      </w:rPr>
    </w:lvl>
    <w:lvl w:ilvl="1">
      <w:start w:val="1"/>
      <w:numFmt w:val="decimal"/>
      <w:suff w:val="space"/>
      <w:lvlText w:val="%2)"/>
      <w:lvlJc w:val="left"/>
      <w:pPr>
        <w:tabs>
          <w:tab w:val="num" w:pos="0"/>
        </w:tabs>
        <w:ind w:left="720" w:hanging="360"/>
      </w:pPr>
      <w:rPr>
        <w:sz w:val="24"/>
        <w:szCs w:val="24"/>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72" w15:restartNumberingAfterBreak="0">
    <w:nsid w:val="451D1A57"/>
    <w:multiLevelType w:val="multilevel"/>
    <w:tmpl w:val="7C7AB1DA"/>
    <w:lvl w:ilvl="0">
      <w:start w:val="1"/>
      <w:numFmt w:val="decimal"/>
      <w:lvlText w:val="%1."/>
      <w:lvlJc w:val="left"/>
      <w:pPr>
        <w:tabs>
          <w:tab w:val="num" w:pos="0"/>
        </w:tabs>
        <w:ind w:left="709" w:hanging="360"/>
      </w:pPr>
      <w:rPr>
        <w:sz w:val="24"/>
        <w:szCs w:val="24"/>
      </w:r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36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36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360"/>
      </w:pPr>
    </w:lvl>
  </w:abstractNum>
  <w:abstractNum w:abstractNumId="73" w15:restartNumberingAfterBreak="0">
    <w:nsid w:val="455D4EDB"/>
    <w:multiLevelType w:val="multilevel"/>
    <w:tmpl w:val="E8989DB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4" w15:restartNumberingAfterBreak="0">
    <w:nsid w:val="45C72BFA"/>
    <w:multiLevelType w:val="multilevel"/>
    <w:tmpl w:val="9E78D4A2"/>
    <w:lvl w:ilvl="0">
      <w:start w:val="1"/>
      <w:numFmt w:val="decimal"/>
      <w:suff w:val="space"/>
      <w:lvlText w:val="%1."/>
      <w:lvlJc w:val="left"/>
      <w:pPr>
        <w:tabs>
          <w:tab w:val="num" w:pos="0"/>
        </w:tabs>
        <w:ind w:left="720" w:hanging="360"/>
      </w:pPr>
      <w:rPr>
        <w:rFonts w:eastAsia="Times New Roman"/>
        <w:color w:val="000000"/>
        <w:sz w:val="24"/>
      </w:rPr>
    </w:lvl>
    <w:lvl w:ilvl="1">
      <w:start w:val="1"/>
      <w:numFmt w:val="decimal"/>
      <w:isLgl/>
      <w:suff w:val="space"/>
      <w:lvlText w:val="%1.%2."/>
      <w:lvlJc w:val="left"/>
      <w:pPr>
        <w:tabs>
          <w:tab w:val="num" w:pos="143"/>
        </w:tabs>
        <w:ind w:left="1205" w:hanging="495"/>
      </w:pPr>
      <w:rPr>
        <w:rFonts w:eastAsia="Times New Roman"/>
        <w:color w:val="000000"/>
        <w:sz w:val="24"/>
      </w:rPr>
    </w:lvl>
    <w:lvl w:ilvl="2">
      <w:start w:val="1"/>
      <w:numFmt w:val="decimal"/>
      <w:isLgl/>
      <w:lvlText w:val="%1.%2.%3."/>
      <w:lvlJc w:val="left"/>
      <w:pPr>
        <w:tabs>
          <w:tab w:val="num" w:pos="0"/>
        </w:tabs>
        <w:ind w:left="1494" w:hanging="720"/>
      </w:pPr>
      <w:rPr>
        <w:rFonts w:eastAsia="Times New Roman"/>
        <w:color w:val="000000"/>
        <w:sz w:val="24"/>
      </w:rPr>
    </w:lvl>
    <w:lvl w:ilvl="3">
      <w:start w:val="1"/>
      <w:numFmt w:val="decimal"/>
      <w:isLgl/>
      <w:lvlText w:val="%1.%2.%3.%4."/>
      <w:lvlJc w:val="left"/>
      <w:pPr>
        <w:tabs>
          <w:tab w:val="num" w:pos="0"/>
        </w:tabs>
        <w:ind w:left="1701" w:hanging="720"/>
      </w:pPr>
      <w:rPr>
        <w:rFonts w:eastAsia="Times New Roman"/>
        <w:color w:val="000000"/>
        <w:sz w:val="24"/>
      </w:rPr>
    </w:lvl>
    <w:lvl w:ilvl="4">
      <w:start w:val="1"/>
      <w:numFmt w:val="decimal"/>
      <w:isLgl/>
      <w:lvlText w:val="%1.%2.%3.%4.%5."/>
      <w:lvlJc w:val="left"/>
      <w:pPr>
        <w:tabs>
          <w:tab w:val="num" w:pos="0"/>
        </w:tabs>
        <w:ind w:left="2268" w:hanging="1080"/>
      </w:pPr>
      <w:rPr>
        <w:rFonts w:eastAsia="Times New Roman"/>
        <w:color w:val="000000"/>
        <w:sz w:val="24"/>
      </w:rPr>
    </w:lvl>
    <w:lvl w:ilvl="5">
      <w:start w:val="1"/>
      <w:numFmt w:val="decimal"/>
      <w:isLgl/>
      <w:lvlText w:val="%1.%2.%3.%4.%5.%6."/>
      <w:lvlJc w:val="left"/>
      <w:pPr>
        <w:tabs>
          <w:tab w:val="num" w:pos="0"/>
        </w:tabs>
        <w:ind w:left="2475" w:hanging="1080"/>
      </w:pPr>
      <w:rPr>
        <w:rFonts w:eastAsia="Times New Roman"/>
        <w:color w:val="000000"/>
        <w:sz w:val="24"/>
      </w:rPr>
    </w:lvl>
    <w:lvl w:ilvl="6">
      <w:start w:val="1"/>
      <w:numFmt w:val="decimal"/>
      <w:isLgl/>
      <w:lvlText w:val="%1.%2.%3.%4.%5.%6.%7."/>
      <w:lvlJc w:val="left"/>
      <w:pPr>
        <w:tabs>
          <w:tab w:val="num" w:pos="0"/>
        </w:tabs>
        <w:ind w:left="2682" w:hanging="1080"/>
      </w:pPr>
      <w:rPr>
        <w:rFonts w:eastAsia="Times New Roman"/>
        <w:color w:val="000000"/>
        <w:sz w:val="24"/>
      </w:rPr>
    </w:lvl>
    <w:lvl w:ilvl="7">
      <w:start w:val="1"/>
      <w:numFmt w:val="decimal"/>
      <w:isLgl/>
      <w:lvlText w:val="%1.%2.%3.%4.%5.%6.%7.%8."/>
      <w:lvlJc w:val="left"/>
      <w:pPr>
        <w:tabs>
          <w:tab w:val="num" w:pos="0"/>
        </w:tabs>
        <w:ind w:left="3249" w:hanging="1440"/>
      </w:pPr>
      <w:rPr>
        <w:rFonts w:eastAsia="Times New Roman"/>
        <w:color w:val="000000"/>
        <w:sz w:val="24"/>
      </w:rPr>
    </w:lvl>
    <w:lvl w:ilvl="8">
      <w:start w:val="1"/>
      <w:numFmt w:val="decimal"/>
      <w:isLgl/>
      <w:lvlText w:val="%1.%2.%3.%4.%5.%6.%7.%8.%9."/>
      <w:lvlJc w:val="left"/>
      <w:pPr>
        <w:tabs>
          <w:tab w:val="num" w:pos="0"/>
        </w:tabs>
        <w:ind w:left="3456" w:hanging="1440"/>
      </w:pPr>
      <w:rPr>
        <w:rFonts w:eastAsia="Times New Roman"/>
        <w:color w:val="000000"/>
        <w:sz w:val="24"/>
      </w:rPr>
    </w:lvl>
  </w:abstractNum>
  <w:abstractNum w:abstractNumId="75" w15:restartNumberingAfterBreak="0">
    <w:nsid w:val="45F80CA5"/>
    <w:multiLevelType w:val="multilevel"/>
    <w:tmpl w:val="E1C038FE"/>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76" w15:restartNumberingAfterBreak="0">
    <w:nsid w:val="4649319D"/>
    <w:multiLevelType w:val="multilevel"/>
    <w:tmpl w:val="09AEA3BC"/>
    <w:lvl w:ilvl="0">
      <w:start w:val="1"/>
      <w:numFmt w:val="decimal"/>
      <w:lvlText w:val="%1)"/>
      <w:lvlJc w:val="left"/>
      <w:pPr>
        <w:tabs>
          <w:tab w:val="num" w:pos="0"/>
        </w:tabs>
        <w:ind w:left="1287" w:hanging="360"/>
      </w:pPr>
      <w:rPr>
        <w:sz w:val="24"/>
        <w:szCs w:val="24"/>
      </w:rPr>
    </w:lvl>
    <w:lvl w:ilvl="1">
      <w:start w:val="1"/>
      <w:numFmt w:val="decimal"/>
      <w:suff w:val="space"/>
      <w:lvlText w:val="%2)"/>
      <w:lvlJc w:val="left"/>
      <w:pPr>
        <w:tabs>
          <w:tab w:val="num" w:pos="0"/>
        </w:tabs>
        <w:ind w:left="720" w:hanging="360"/>
      </w:pPr>
      <w:rPr>
        <w:sz w:val="24"/>
        <w:szCs w:val="24"/>
      </w:rPr>
    </w:lvl>
    <w:lvl w:ilvl="2">
      <w:start w:val="1"/>
      <w:numFmt w:val="decimal"/>
      <w:suff w:val="space"/>
      <w:lvlText w:val="%3."/>
      <w:lvlJc w:val="left"/>
      <w:pPr>
        <w:tabs>
          <w:tab w:val="num" w:pos="0"/>
        </w:tabs>
        <w:ind w:left="2907" w:hanging="360"/>
      </w:pPr>
      <w:rPr>
        <w:rFonts w:eastAsia="Times New Roman"/>
        <w:color w:val="000000"/>
        <w:sz w:val="24"/>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77" w15:restartNumberingAfterBreak="0">
    <w:nsid w:val="466300FA"/>
    <w:multiLevelType w:val="multilevel"/>
    <w:tmpl w:val="05DC48EC"/>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78" w15:restartNumberingAfterBreak="0">
    <w:nsid w:val="468F3280"/>
    <w:multiLevelType w:val="multilevel"/>
    <w:tmpl w:val="1A582C6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9" w15:restartNumberingAfterBreak="0">
    <w:nsid w:val="46E33397"/>
    <w:multiLevelType w:val="hybridMultilevel"/>
    <w:tmpl w:val="B7FE4460"/>
    <w:lvl w:ilvl="0" w:tplc="0419000F">
      <w:start w:val="1"/>
      <w:numFmt w:val="decimal"/>
      <w:lvlText w:val="%1."/>
      <w:lvlJc w:val="left"/>
      <w:pPr>
        <w:ind w:left="607" w:hanging="360"/>
      </w:p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80" w15:restartNumberingAfterBreak="0">
    <w:nsid w:val="472D42BE"/>
    <w:multiLevelType w:val="multilevel"/>
    <w:tmpl w:val="A448F3B2"/>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1" w15:restartNumberingAfterBreak="0">
    <w:nsid w:val="47693DD2"/>
    <w:multiLevelType w:val="multilevel"/>
    <w:tmpl w:val="E21ABBFA"/>
    <w:lvl w:ilvl="0">
      <w:start w:val="1"/>
      <w:numFmt w:val="decimal"/>
      <w:lvlText w:val="%1)"/>
      <w:lvlJc w:val="left"/>
      <w:pPr>
        <w:tabs>
          <w:tab w:val="num" w:pos="0"/>
        </w:tabs>
        <w:ind w:left="1287" w:hanging="360"/>
      </w:pPr>
      <w:rPr>
        <w:sz w:val="24"/>
        <w:szCs w:val="24"/>
      </w:rPr>
    </w:lvl>
    <w:lvl w:ilvl="1">
      <w:start w:val="1"/>
      <w:numFmt w:val="decimal"/>
      <w:suff w:val="space"/>
      <w:lvlText w:val="%2)"/>
      <w:lvlJc w:val="left"/>
      <w:pPr>
        <w:tabs>
          <w:tab w:val="num" w:pos="0"/>
        </w:tabs>
        <w:ind w:left="720" w:hanging="360"/>
      </w:pPr>
      <w:rPr>
        <w:sz w:val="24"/>
        <w:szCs w:val="24"/>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2" w15:restartNumberingAfterBreak="0">
    <w:nsid w:val="48760B70"/>
    <w:multiLevelType w:val="multilevel"/>
    <w:tmpl w:val="41F84AF8"/>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83" w15:restartNumberingAfterBreak="0">
    <w:nsid w:val="49F57084"/>
    <w:multiLevelType w:val="multilevel"/>
    <w:tmpl w:val="8968EE08"/>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4" w15:restartNumberingAfterBreak="0">
    <w:nsid w:val="4A3235C2"/>
    <w:multiLevelType w:val="multilevel"/>
    <w:tmpl w:val="9CF01488"/>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85" w15:restartNumberingAfterBreak="0">
    <w:nsid w:val="4A4C0FC2"/>
    <w:multiLevelType w:val="multilevel"/>
    <w:tmpl w:val="876E2C9E"/>
    <w:lvl w:ilvl="0">
      <w:start w:val="1"/>
      <w:numFmt w:val="decimal"/>
      <w:lvlText w:val="%1)"/>
      <w:lvlJc w:val="left"/>
      <w:pPr>
        <w:tabs>
          <w:tab w:val="num" w:pos="0"/>
        </w:tabs>
        <w:ind w:left="1287" w:hanging="360"/>
      </w:pPr>
      <w:rPr>
        <w:rFonts w:eastAsia="Times New Roman"/>
        <w:color w:val="000000"/>
        <w:sz w:val="24"/>
      </w:rPr>
    </w:lvl>
    <w:lvl w:ilvl="1">
      <w:start w:val="1"/>
      <w:numFmt w:val="decimal"/>
      <w:suff w:val="space"/>
      <w:lvlText w:val="%2)"/>
      <w:lvlJc w:val="left"/>
      <w:pPr>
        <w:tabs>
          <w:tab w:val="num" w:pos="0"/>
        </w:tabs>
        <w:ind w:left="720" w:hanging="360"/>
      </w:pPr>
      <w:rPr>
        <w:rFonts w:eastAsia="Times New Roman"/>
        <w:color w:val="000000"/>
        <w:sz w:val="24"/>
      </w:rPr>
    </w:lvl>
    <w:lvl w:ilvl="2">
      <w:start w:val="1"/>
      <w:numFmt w:val="decimal"/>
      <w:suff w:val="space"/>
      <w:lvlText w:val="%3."/>
      <w:lvlJc w:val="left"/>
      <w:pPr>
        <w:tabs>
          <w:tab w:val="num" w:pos="0"/>
        </w:tabs>
        <w:ind w:left="2907" w:hanging="360"/>
      </w:pPr>
      <w:rPr>
        <w:rFonts w:eastAsia="Times New Roman"/>
        <w:color w:val="000000"/>
        <w:sz w:val="24"/>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6" w15:restartNumberingAfterBreak="0">
    <w:nsid w:val="4AD501D2"/>
    <w:multiLevelType w:val="multilevel"/>
    <w:tmpl w:val="8C7E61E6"/>
    <w:lvl w:ilvl="0">
      <w:start w:val="1"/>
      <w:numFmt w:val="decimal"/>
      <w:suff w:val="space"/>
      <w:lvlText w:val="%1."/>
      <w:lvlJc w:val="left"/>
      <w:pPr>
        <w:tabs>
          <w:tab w:val="num" w:pos="0"/>
        </w:tabs>
        <w:ind w:left="360" w:hanging="360"/>
      </w:pPr>
      <w:rPr>
        <w:color w:val="000000"/>
        <w:sz w:val="24"/>
      </w:rPr>
    </w:lvl>
    <w:lvl w:ilvl="1">
      <w:start w:val="1"/>
      <w:numFmt w:val="decimal"/>
      <w:suff w:val="space"/>
      <w:lvlText w:val="%1.%2."/>
      <w:lvlJc w:val="left"/>
      <w:pPr>
        <w:tabs>
          <w:tab w:val="num" w:pos="0"/>
        </w:tabs>
        <w:ind w:left="792" w:hanging="432"/>
      </w:pPr>
      <w:rPr>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7" w15:restartNumberingAfterBreak="0">
    <w:nsid w:val="4B346141"/>
    <w:multiLevelType w:val="multilevel"/>
    <w:tmpl w:val="3AFC44A6"/>
    <w:lvl w:ilvl="0">
      <w:start w:val="1"/>
      <w:numFmt w:val="decimal"/>
      <w:suff w:val="space"/>
      <w:lvlText w:val="%1."/>
      <w:lvlJc w:val="left"/>
      <w:pPr>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88" w15:restartNumberingAfterBreak="0">
    <w:nsid w:val="4B4B3402"/>
    <w:multiLevelType w:val="multilevel"/>
    <w:tmpl w:val="FB6E55DE"/>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89" w15:restartNumberingAfterBreak="0">
    <w:nsid w:val="4C453E65"/>
    <w:multiLevelType w:val="multilevel"/>
    <w:tmpl w:val="CBBED7B2"/>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90" w15:restartNumberingAfterBreak="0">
    <w:nsid w:val="4C9242F5"/>
    <w:multiLevelType w:val="multilevel"/>
    <w:tmpl w:val="3140F1DE"/>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91" w15:restartNumberingAfterBreak="0">
    <w:nsid w:val="4D8B23DA"/>
    <w:multiLevelType w:val="multilevel"/>
    <w:tmpl w:val="550ABE3E"/>
    <w:lvl w:ilvl="0">
      <w:start w:val="1"/>
      <w:numFmt w:val="decimal"/>
      <w:suff w:val="space"/>
      <w:lvlText w:val="%1)"/>
      <w:lvlJc w:val="left"/>
      <w:pPr>
        <w:tabs>
          <w:tab w:val="num" w:pos="0"/>
        </w:tabs>
        <w:ind w:left="1647" w:hanging="360"/>
      </w:pPr>
      <w:rPr>
        <w:rFonts w:eastAsia="Times New Roman"/>
        <w:color w:val="000000"/>
        <w:sz w:val="24"/>
      </w:rPr>
    </w:lvl>
    <w:lvl w:ilvl="1">
      <w:start w:val="1"/>
      <w:numFmt w:val="decimal"/>
      <w:suff w:val="space"/>
      <w:lvlText w:val="%2."/>
      <w:lvlJc w:val="left"/>
      <w:pPr>
        <w:tabs>
          <w:tab w:val="num" w:pos="0"/>
        </w:tabs>
        <w:ind w:left="1866" w:hanging="360"/>
      </w:pPr>
      <w:rPr>
        <w:rFonts w:eastAsia="Times New Roman"/>
        <w:color w:val="000000"/>
        <w:sz w:val="24"/>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2" w15:restartNumberingAfterBreak="0">
    <w:nsid w:val="4E2366F2"/>
    <w:multiLevelType w:val="multilevel"/>
    <w:tmpl w:val="5504DB70"/>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93" w15:restartNumberingAfterBreak="0">
    <w:nsid w:val="4E677DB0"/>
    <w:multiLevelType w:val="multilevel"/>
    <w:tmpl w:val="341A4190"/>
    <w:lvl w:ilvl="0">
      <w:start w:val="1"/>
      <w:numFmt w:val="decimal"/>
      <w:suff w:val="space"/>
      <w:lvlText w:val="%1."/>
      <w:lvlJc w:val="left"/>
      <w:pPr>
        <w:tabs>
          <w:tab w:val="num" w:pos="0"/>
        </w:tabs>
        <w:ind w:left="720" w:hanging="360"/>
      </w:pPr>
      <w:rPr>
        <w:rFonts w:eastAsia="Times New Roman"/>
        <w:color w:val="000000"/>
        <w:sz w:val="24"/>
      </w:rPr>
    </w:lvl>
    <w:lvl w:ilvl="1">
      <w:start w:val="1"/>
      <w:numFmt w:val="decimal"/>
      <w:isLgl/>
      <w:suff w:val="space"/>
      <w:lvlText w:val="%1.%2."/>
      <w:lvlJc w:val="left"/>
      <w:pPr>
        <w:tabs>
          <w:tab w:val="num" w:pos="0"/>
        </w:tabs>
        <w:ind w:left="1062" w:hanging="495"/>
      </w:pPr>
      <w:rPr>
        <w:rFonts w:eastAsia="Times New Roman"/>
        <w:color w:val="000000"/>
        <w:sz w:val="24"/>
      </w:rPr>
    </w:lvl>
    <w:lvl w:ilvl="2">
      <w:start w:val="1"/>
      <w:numFmt w:val="decimal"/>
      <w:isLgl/>
      <w:lvlText w:val="%1.%2.%3."/>
      <w:lvlJc w:val="left"/>
      <w:pPr>
        <w:tabs>
          <w:tab w:val="num" w:pos="0"/>
        </w:tabs>
        <w:ind w:left="1494" w:hanging="720"/>
      </w:pPr>
      <w:rPr>
        <w:rFonts w:eastAsia="Times New Roman"/>
        <w:color w:val="000000"/>
        <w:sz w:val="24"/>
      </w:rPr>
    </w:lvl>
    <w:lvl w:ilvl="3">
      <w:start w:val="1"/>
      <w:numFmt w:val="decimal"/>
      <w:isLgl/>
      <w:lvlText w:val="%1.%2.%3.%4."/>
      <w:lvlJc w:val="left"/>
      <w:pPr>
        <w:tabs>
          <w:tab w:val="num" w:pos="0"/>
        </w:tabs>
        <w:ind w:left="1701" w:hanging="720"/>
      </w:pPr>
      <w:rPr>
        <w:rFonts w:eastAsia="Times New Roman"/>
        <w:color w:val="000000"/>
        <w:sz w:val="24"/>
      </w:rPr>
    </w:lvl>
    <w:lvl w:ilvl="4">
      <w:start w:val="1"/>
      <w:numFmt w:val="decimal"/>
      <w:isLgl/>
      <w:lvlText w:val="%1.%2.%3.%4.%5."/>
      <w:lvlJc w:val="left"/>
      <w:pPr>
        <w:tabs>
          <w:tab w:val="num" w:pos="0"/>
        </w:tabs>
        <w:ind w:left="2268" w:hanging="1080"/>
      </w:pPr>
      <w:rPr>
        <w:rFonts w:eastAsia="Times New Roman"/>
        <w:color w:val="000000"/>
        <w:sz w:val="24"/>
      </w:rPr>
    </w:lvl>
    <w:lvl w:ilvl="5">
      <w:start w:val="1"/>
      <w:numFmt w:val="decimal"/>
      <w:isLgl/>
      <w:lvlText w:val="%1.%2.%3.%4.%5.%6."/>
      <w:lvlJc w:val="left"/>
      <w:pPr>
        <w:tabs>
          <w:tab w:val="num" w:pos="0"/>
        </w:tabs>
        <w:ind w:left="2475" w:hanging="1080"/>
      </w:pPr>
      <w:rPr>
        <w:rFonts w:eastAsia="Times New Roman"/>
        <w:color w:val="000000"/>
        <w:sz w:val="24"/>
      </w:rPr>
    </w:lvl>
    <w:lvl w:ilvl="6">
      <w:start w:val="1"/>
      <w:numFmt w:val="decimal"/>
      <w:isLgl/>
      <w:lvlText w:val="%1.%2.%3.%4.%5.%6.%7."/>
      <w:lvlJc w:val="left"/>
      <w:pPr>
        <w:tabs>
          <w:tab w:val="num" w:pos="0"/>
        </w:tabs>
        <w:ind w:left="2682" w:hanging="1080"/>
      </w:pPr>
      <w:rPr>
        <w:rFonts w:eastAsia="Times New Roman"/>
        <w:color w:val="000000"/>
        <w:sz w:val="24"/>
      </w:rPr>
    </w:lvl>
    <w:lvl w:ilvl="7">
      <w:start w:val="1"/>
      <w:numFmt w:val="decimal"/>
      <w:isLgl/>
      <w:lvlText w:val="%1.%2.%3.%4.%5.%6.%7.%8."/>
      <w:lvlJc w:val="left"/>
      <w:pPr>
        <w:tabs>
          <w:tab w:val="num" w:pos="0"/>
        </w:tabs>
        <w:ind w:left="3249" w:hanging="1440"/>
      </w:pPr>
      <w:rPr>
        <w:rFonts w:eastAsia="Times New Roman"/>
        <w:color w:val="000000"/>
        <w:sz w:val="24"/>
      </w:rPr>
    </w:lvl>
    <w:lvl w:ilvl="8">
      <w:start w:val="1"/>
      <w:numFmt w:val="decimal"/>
      <w:isLgl/>
      <w:lvlText w:val="%1.%2.%3.%4.%5.%6.%7.%8.%9."/>
      <w:lvlJc w:val="left"/>
      <w:pPr>
        <w:tabs>
          <w:tab w:val="num" w:pos="0"/>
        </w:tabs>
        <w:ind w:left="3456" w:hanging="1440"/>
      </w:pPr>
      <w:rPr>
        <w:rFonts w:eastAsia="Times New Roman"/>
        <w:color w:val="000000"/>
        <w:sz w:val="24"/>
      </w:rPr>
    </w:lvl>
  </w:abstractNum>
  <w:abstractNum w:abstractNumId="94" w15:restartNumberingAfterBreak="0">
    <w:nsid w:val="4F5252A9"/>
    <w:multiLevelType w:val="multilevel"/>
    <w:tmpl w:val="D69A7464"/>
    <w:lvl w:ilvl="0">
      <w:start w:val="1"/>
      <w:numFmt w:val="decimal"/>
      <w:suff w:val="space"/>
      <w:lvlText w:val="%1."/>
      <w:lvlJc w:val="left"/>
      <w:pPr>
        <w:tabs>
          <w:tab w:val="num" w:pos="0"/>
        </w:tabs>
        <w:ind w:left="720" w:hanging="360"/>
      </w:pPr>
      <w:rPr>
        <w:rFonts w:eastAsia="Times New Roman"/>
        <w:color w:val="00000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5" w15:restartNumberingAfterBreak="0">
    <w:nsid w:val="4FB77499"/>
    <w:multiLevelType w:val="multilevel"/>
    <w:tmpl w:val="A448F3B2"/>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6" w15:restartNumberingAfterBreak="0">
    <w:nsid w:val="502A2FA7"/>
    <w:multiLevelType w:val="multilevel"/>
    <w:tmpl w:val="AFA6EF8A"/>
    <w:lvl w:ilvl="0">
      <w:start w:val="1"/>
      <w:numFmt w:val="decimal"/>
      <w:suff w:val="space"/>
      <w:lvlText w:val="%1."/>
      <w:lvlJc w:val="left"/>
      <w:pPr>
        <w:ind w:left="624" w:hanging="567"/>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97" w15:restartNumberingAfterBreak="0">
    <w:nsid w:val="5096413C"/>
    <w:multiLevelType w:val="multilevel"/>
    <w:tmpl w:val="C99E5560"/>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98" w15:restartNumberingAfterBreak="0">
    <w:nsid w:val="50F218F5"/>
    <w:multiLevelType w:val="multilevel"/>
    <w:tmpl w:val="76E49DC2"/>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9" w15:restartNumberingAfterBreak="0">
    <w:nsid w:val="519F7BC0"/>
    <w:multiLevelType w:val="hybridMultilevel"/>
    <w:tmpl w:val="CC461B40"/>
    <w:lvl w:ilvl="0" w:tplc="ACD4CEFE">
      <w:start w:val="1"/>
      <w:numFmt w:val="decimal"/>
      <w:suff w:val="space"/>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15:restartNumberingAfterBreak="0">
    <w:nsid w:val="52BD7249"/>
    <w:multiLevelType w:val="multilevel"/>
    <w:tmpl w:val="A448F3B2"/>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1" w15:restartNumberingAfterBreak="0">
    <w:nsid w:val="53B63A63"/>
    <w:multiLevelType w:val="multilevel"/>
    <w:tmpl w:val="3A8EE9DA"/>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02" w15:restartNumberingAfterBreak="0">
    <w:nsid w:val="53D274DD"/>
    <w:multiLevelType w:val="multilevel"/>
    <w:tmpl w:val="CD8611B6"/>
    <w:lvl w:ilvl="0">
      <w:start w:val="1"/>
      <w:numFmt w:val="decimal"/>
      <w:suff w:val="space"/>
      <w:lvlText w:val="%1."/>
      <w:lvlJc w:val="left"/>
      <w:pPr>
        <w:ind w:left="624" w:hanging="567"/>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03" w15:restartNumberingAfterBreak="0">
    <w:nsid w:val="54255B36"/>
    <w:multiLevelType w:val="multilevel"/>
    <w:tmpl w:val="D9F2B2D0"/>
    <w:lvl w:ilvl="0">
      <w:start w:val="1"/>
      <w:numFmt w:val="decimal"/>
      <w:lvlText w:val="%1."/>
      <w:lvlJc w:val="left"/>
      <w:pPr>
        <w:tabs>
          <w:tab w:val="num" w:pos="0"/>
        </w:tabs>
        <w:ind w:left="709" w:hanging="360"/>
      </w:pPr>
      <w:rPr>
        <w:sz w:val="24"/>
        <w:szCs w:val="24"/>
      </w:r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36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36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360"/>
      </w:pPr>
    </w:lvl>
  </w:abstractNum>
  <w:abstractNum w:abstractNumId="104" w15:restartNumberingAfterBreak="0">
    <w:nsid w:val="55806345"/>
    <w:multiLevelType w:val="multilevel"/>
    <w:tmpl w:val="22F457F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05" w15:restartNumberingAfterBreak="0">
    <w:nsid w:val="566E7ACA"/>
    <w:multiLevelType w:val="multilevel"/>
    <w:tmpl w:val="B7C828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06" w15:restartNumberingAfterBreak="0">
    <w:nsid w:val="576C122B"/>
    <w:multiLevelType w:val="multilevel"/>
    <w:tmpl w:val="46B037CE"/>
    <w:lvl w:ilvl="0">
      <w:start w:val="1"/>
      <w:numFmt w:val="decimal"/>
      <w:suff w:val="space"/>
      <w:lvlText w:val="%1."/>
      <w:lvlJc w:val="left"/>
      <w:pPr>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7" w15:restartNumberingAfterBreak="0">
    <w:nsid w:val="5CE336E0"/>
    <w:multiLevelType w:val="multilevel"/>
    <w:tmpl w:val="BA24780C"/>
    <w:lvl w:ilvl="0">
      <w:start w:val="1"/>
      <w:numFmt w:val="decimal"/>
      <w:lvlText w:val="%1)"/>
      <w:lvlJc w:val="left"/>
      <w:pPr>
        <w:tabs>
          <w:tab w:val="num" w:pos="0"/>
        </w:tabs>
        <w:ind w:left="1287" w:hanging="360"/>
      </w:pPr>
      <w:rPr>
        <w:rFonts w:eastAsia="Times New Roman"/>
        <w:color w:val="000000"/>
        <w:sz w:val="24"/>
      </w:rPr>
    </w:lvl>
    <w:lvl w:ilvl="1">
      <w:start w:val="1"/>
      <w:numFmt w:val="decimal"/>
      <w:suff w:val="space"/>
      <w:lvlText w:val="%2)"/>
      <w:lvlJc w:val="left"/>
      <w:pPr>
        <w:tabs>
          <w:tab w:val="num" w:pos="0"/>
        </w:tabs>
        <w:ind w:left="720" w:hanging="360"/>
      </w:pPr>
      <w:rPr>
        <w:rFonts w:eastAsia="Times New Roman"/>
        <w:color w:val="000000"/>
        <w:sz w:val="24"/>
      </w:rPr>
    </w:lvl>
    <w:lvl w:ilvl="2">
      <w:start w:val="1"/>
      <w:numFmt w:val="decimal"/>
      <w:suff w:val="space"/>
      <w:lvlText w:val="%3."/>
      <w:lvlJc w:val="left"/>
      <w:pPr>
        <w:tabs>
          <w:tab w:val="num" w:pos="0"/>
        </w:tabs>
        <w:ind w:left="2907" w:hanging="360"/>
      </w:pPr>
      <w:rPr>
        <w:rFonts w:eastAsia="Times New Roman"/>
        <w:color w:val="000000"/>
        <w:sz w:val="24"/>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8" w15:restartNumberingAfterBreak="0">
    <w:nsid w:val="5EAB7E2C"/>
    <w:multiLevelType w:val="multilevel"/>
    <w:tmpl w:val="71EE2C0C"/>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09" w15:restartNumberingAfterBreak="0">
    <w:nsid w:val="5EBF1E99"/>
    <w:multiLevelType w:val="multilevel"/>
    <w:tmpl w:val="F6C0CEE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0" w15:restartNumberingAfterBreak="0">
    <w:nsid w:val="6009047C"/>
    <w:multiLevelType w:val="multilevel"/>
    <w:tmpl w:val="666CCC5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1" w15:restartNumberingAfterBreak="0">
    <w:nsid w:val="60AF5C37"/>
    <w:multiLevelType w:val="multilevel"/>
    <w:tmpl w:val="011CCCB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2" w15:restartNumberingAfterBreak="0">
    <w:nsid w:val="61695701"/>
    <w:multiLevelType w:val="multilevel"/>
    <w:tmpl w:val="2AD0BB74"/>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13" w15:restartNumberingAfterBreak="0">
    <w:nsid w:val="616B1EC8"/>
    <w:multiLevelType w:val="multilevel"/>
    <w:tmpl w:val="0DC46D9E"/>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4" w15:restartNumberingAfterBreak="0">
    <w:nsid w:val="617F2120"/>
    <w:multiLevelType w:val="multilevel"/>
    <w:tmpl w:val="FFCA6CE4"/>
    <w:lvl w:ilvl="0">
      <w:start w:val="1"/>
      <w:numFmt w:val="decimal"/>
      <w:suff w:val="space"/>
      <w:lvlText w:val="%1."/>
      <w:lvlJc w:val="left"/>
      <w:pPr>
        <w:tabs>
          <w:tab w:val="num" w:pos="0"/>
        </w:tabs>
        <w:ind w:left="927" w:hanging="360"/>
      </w:pPr>
      <w:rPr>
        <w:rFonts w:eastAsia="Times New Roman"/>
        <w:color w:val="00000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5" w15:restartNumberingAfterBreak="0">
    <w:nsid w:val="622E373D"/>
    <w:multiLevelType w:val="multilevel"/>
    <w:tmpl w:val="05DC48EC"/>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16" w15:restartNumberingAfterBreak="0">
    <w:nsid w:val="62E64DC4"/>
    <w:multiLevelType w:val="multilevel"/>
    <w:tmpl w:val="6ED43DA8"/>
    <w:lvl w:ilvl="0">
      <w:start w:val="3"/>
      <w:numFmt w:val="decimal"/>
      <w:suff w:val="space"/>
      <w:lvlText w:val="%1."/>
      <w:lvlJc w:val="left"/>
      <w:pPr>
        <w:ind w:left="720" w:hanging="360"/>
      </w:pPr>
      <w:rPr>
        <w:rFonts w:eastAsia="Times New Roman" w:hint="default"/>
        <w:color w:val="000000"/>
        <w:sz w:val="24"/>
      </w:rPr>
    </w:lvl>
    <w:lvl w:ilvl="1">
      <w:start w:val="1"/>
      <w:numFmt w:val="decimal"/>
      <w:isLgl/>
      <w:suff w:val="space"/>
      <w:lvlText w:val="%1.%2."/>
      <w:lvlJc w:val="left"/>
      <w:pPr>
        <w:ind w:left="1205"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17" w15:restartNumberingAfterBreak="0">
    <w:nsid w:val="631859DD"/>
    <w:multiLevelType w:val="multilevel"/>
    <w:tmpl w:val="A448F3B2"/>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8" w15:restartNumberingAfterBreak="0">
    <w:nsid w:val="6460745A"/>
    <w:multiLevelType w:val="multilevel"/>
    <w:tmpl w:val="233AAA5A"/>
    <w:lvl w:ilvl="0">
      <w:start w:val="1"/>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19" w15:restartNumberingAfterBreak="0">
    <w:nsid w:val="64A71FC0"/>
    <w:multiLevelType w:val="multilevel"/>
    <w:tmpl w:val="9AFADA9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0" w15:restartNumberingAfterBreak="0">
    <w:nsid w:val="64B960CC"/>
    <w:multiLevelType w:val="multilevel"/>
    <w:tmpl w:val="0390198E"/>
    <w:lvl w:ilvl="0">
      <w:start w:val="1"/>
      <w:numFmt w:val="decimal"/>
      <w:suff w:val="space"/>
      <w:lvlText w:val="%1."/>
      <w:lvlJc w:val="left"/>
      <w:pPr>
        <w:ind w:left="36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1" w15:restartNumberingAfterBreak="0">
    <w:nsid w:val="64E15D9A"/>
    <w:multiLevelType w:val="multilevel"/>
    <w:tmpl w:val="A448F3B2"/>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2" w15:restartNumberingAfterBreak="0">
    <w:nsid w:val="651D5D3D"/>
    <w:multiLevelType w:val="multilevel"/>
    <w:tmpl w:val="836AEC48"/>
    <w:lvl w:ilvl="0">
      <w:start w:val="1"/>
      <w:numFmt w:val="decimal"/>
      <w:suff w:val="space"/>
      <w:lvlText w:val="%1."/>
      <w:lvlJc w:val="left"/>
      <w:pPr>
        <w:tabs>
          <w:tab w:val="num" w:pos="0"/>
        </w:tabs>
        <w:ind w:left="1069"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3" w15:restartNumberingAfterBreak="0">
    <w:nsid w:val="65430EE0"/>
    <w:multiLevelType w:val="multilevel"/>
    <w:tmpl w:val="229C063E"/>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4" w15:restartNumberingAfterBreak="0">
    <w:nsid w:val="66EA73F1"/>
    <w:multiLevelType w:val="multilevel"/>
    <w:tmpl w:val="4BD0EA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5" w15:restartNumberingAfterBreak="0">
    <w:nsid w:val="677E0E46"/>
    <w:multiLevelType w:val="multilevel"/>
    <w:tmpl w:val="B172EE14"/>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6" w15:restartNumberingAfterBreak="0">
    <w:nsid w:val="68A438B0"/>
    <w:multiLevelType w:val="multilevel"/>
    <w:tmpl w:val="409C254C"/>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27" w15:restartNumberingAfterBreak="0">
    <w:nsid w:val="695C2BC2"/>
    <w:multiLevelType w:val="multilevel"/>
    <w:tmpl w:val="C5FE273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8" w15:restartNumberingAfterBreak="0">
    <w:nsid w:val="696B6B3A"/>
    <w:multiLevelType w:val="multilevel"/>
    <w:tmpl w:val="C370396C"/>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29" w15:restartNumberingAfterBreak="0">
    <w:nsid w:val="6A882478"/>
    <w:multiLevelType w:val="multilevel"/>
    <w:tmpl w:val="4830E490"/>
    <w:lvl w:ilvl="0">
      <w:start w:val="1"/>
      <w:numFmt w:val="decimal"/>
      <w:suff w:val="space"/>
      <w:lvlText w:val="%1."/>
      <w:lvlJc w:val="left"/>
      <w:pPr>
        <w:ind w:left="709" w:hanging="360"/>
      </w:pPr>
      <w:rPr>
        <w:rFonts w:hint="default"/>
      </w:rPr>
    </w:lvl>
    <w:lvl w:ilvl="1">
      <w:start w:val="1"/>
      <w:numFmt w:val="lowerLetter"/>
      <w:lvlText w:val="%2."/>
      <w:lvlJc w:val="left"/>
      <w:pPr>
        <w:tabs>
          <w:tab w:val="num" w:pos="0"/>
        </w:tabs>
        <w:ind w:left="1429" w:hanging="360"/>
      </w:pPr>
      <w:rPr>
        <w:rFonts w:hint="default"/>
      </w:rPr>
    </w:lvl>
    <w:lvl w:ilvl="2">
      <w:start w:val="1"/>
      <w:numFmt w:val="lowerRoman"/>
      <w:lvlText w:val="%3."/>
      <w:lvlJc w:val="right"/>
      <w:pPr>
        <w:tabs>
          <w:tab w:val="num" w:pos="0"/>
        </w:tabs>
        <w:ind w:left="2149" w:hanging="360"/>
      </w:pPr>
      <w:rPr>
        <w:rFonts w:hint="default"/>
      </w:rPr>
    </w:lvl>
    <w:lvl w:ilvl="3">
      <w:start w:val="1"/>
      <w:numFmt w:val="decimal"/>
      <w:lvlText w:val="%4."/>
      <w:lvlJc w:val="left"/>
      <w:pPr>
        <w:tabs>
          <w:tab w:val="num" w:pos="0"/>
        </w:tabs>
        <w:ind w:left="2869" w:hanging="360"/>
      </w:pPr>
      <w:rPr>
        <w:rFonts w:hint="default"/>
      </w:rPr>
    </w:lvl>
    <w:lvl w:ilvl="4">
      <w:start w:val="1"/>
      <w:numFmt w:val="lowerLetter"/>
      <w:lvlText w:val="%5."/>
      <w:lvlJc w:val="left"/>
      <w:pPr>
        <w:tabs>
          <w:tab w:val="num" w:pos="0"/>
        </w:tabs>
        <w:ind w:left="3589" w:hanging="360"/>
      </w:pPr>
      <w:rPr>
        <w:rFonts w:hint="default"/>
      </w:rPr>
    </w:lvl>
    <w:lvl w:ilvl="5">
      <w:start w:val="1"/>
      <w:numFmt w:val="lowerRoman"/>
      <w:lvlText w:val="%6."/>
      <w:lvlJc w:val="right"/>
      <w:pPr>
        <w:tabs>
          <w:tab w:val="num" w:pos="0"/>
        </w:tabs>
        <w:ind w:left="4309" w:hanging="360"/>
      </w:pPr>
      <w:rPr>
        <w:rFonts w:hint="default"/>
      </w:rPr>
    </w:lvl>
    <w:lvl w:ilvl="6">
      <w:start w:val="1"/>
      <w:numFmt w:val="decimal"/>
      <w:lvlText w:val="%7."/>
      <w:lvlJc w:val="left"/>
      <w:pPr>
        <w:tabs>
          <w:tab w:val="num" w:pos="0"/>
        </w:tabs>
        <w:ind w:left="5029" w:hanging="360"/>
      </w:pPr>
      <w:rPr>
        <w:rFonts w:hint="default"/>
      </w:rPr>
    </w:lvl>
    <w:lvl w:ilvl="7">
      <w:start w:val="1"/>
      <w:numFmt w:val="lowerLetter"/>
      <w:lvlText w:val="%8."/>
      <w:lvlJc w:val="left"/>
      <w:pPr>
        <w:tabs>
          <w:tab w:val="num" w:pos="0"/>
        </w:tabs>
        <w:ind w:left="5749" w:hanging="360"/>
      </w:pPr>
      <w:rPr>
        <w:rFonts w:hint="default"/>
      </w:rPr>
    </w:lvl>
    <w:lvl w:ilvl="8">
      <w:start w:val="1"/>
      <w:numFmt w:val="lowerRoman"/>
      <w:lvlText w:val="%9."/>
      <w:lvlJc w:val="right"/>
      <w:pPr>
        <w:tabs>
          <w:tab w:val="num" w:pos="0"/>
        </w:tabs>
        <w:ind w:left="6469" w:hanging="360"/>
      </w:pPr>
      <w:rPr>
        <w:rFonts w:hint="default"/>
      </w:rPr>
    </w:lvl>
  </w:abstractNum>
  <w:abstractNum w:abstractNumId="130" w15:restartNumberingAfterBreak="0">
    <w:nsid w:val="6B7077BA"/>
    <w:multiLevelType w:val="multilevel"/>
    <w:tmpl w:val="05DC48EC"/>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31" w15:restartNumberingAfterBreak="0">
    <w:nsid w:val="6C1942FE"/>
    <w:multiLevelType w:val="multilevel"/>
    <w:tmpl w:val="8C0AF65E"/>
    <w:lvl w:ilvl="0">
      <w:start w:val="1"/>
      <w:numFmt w:val="decimal"/>
      <w:suff w:val="space"/>
      <w:lvlText w:val="%1)"/>
      <w:lvlJc w:val="left"/>
      <w:pPr>
        <w:tabs>
          <w:tab w:val="num" w:pos="0"/>
        </w:tabs>
        <w:ind w:left="2073" w:hanging="360"/>
      </w:pPr>
      <w:rPr>
        <w:rFonts w:eastAsia="Times New Roman"/>
        <w:color w:val="000000"/>
        <w:sz w:val="24"/>
      </w:rPr>
    </w:lvl>
    <w:lvl w:ilvl="1">
      <w:start w:val="1"/>
      <w:numFmt w:val="decimal"/>
      <w:suff w:val="space"/>
      <w:lvlText w:val="%2."/>
      <w:lvlJc w:val="left"/>
      <w:pPr>
        <w:tabs>
          <w:tab w:val="num" w:pos="0"/>
        </w:tabs>
        <w:ind w:left="720" w:hanging="360"/>
      </w:pPr>
      <w:rPr>
        <w:rFonts w:eastAsia="Times New Roman"/>
        <w:color w:val="000000"/>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2" w15:restartNumberingAfterBreak="0">
    <w:nsid w:val="6DBC203F"/>
    <w:multiLevelType w:val="multilevel"/>
    <w:tmpl w:val="064E4BE6"/>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suff w:val="space"/>
      <w:lvlText w:val="%7."/>
      <w:lvlJc w:val="left"/>
      <w:pPr>
        <w:ind w:left="5040" w:hanging="360"/>
      </w:pPr>
      <w:rPr>
        <w:rFonts w:hint="default"/>
        <w:sz w:val="24"/>
        <w:szCs w:val="24"/>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3" w15:restartNumberingAfterBreak="0">
    <w:nsid w:val="6EC967E1"/>
    <w:multiLevelType w:val="multilevel"/>
    <w:tmpl w:val="61DA6048"/>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34" w15:restartNumberingAfterBreak="0">
    <w:nsid w:val="6FFE2135"/>
    <w:multiLevelType w:val="multilevel"/>
    <w:tmpl w:val="B62E6FE6"/>
    <w:lvl w:ilvl="0">
      <w:start w:val="1"/>
      <w:numFmt w:val="decimal"/>
      <w:suff w:val="space"/>
      <w:lvlText w:val="%1."/>
      <w:lvlJc w:val="left"/>
      <w:pPr>
        <w:ind w:left="644"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35" w15:restartNumberingAfterBreak="0">
    <w:nsid w:val="70FE0FA3"/>
    <w:multiLevelType w:val="hybridMultilevel"/>
    <w:tmpl w:val="1338D3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15:restartNumberingAfterBreak="0">
    <w:nsid w:val="71273A0D"/>
    <w:multiLevelType w:val="multilevel"/>
    <w:tmpl w:val="6E6C8744"/>
    <w:lvl w:ilvl="0">
      <w:start w:val="1"/>
      <w:numFmt w:val="decimal"/>
      <w:suff w:val="space"/>
      <w:lvlText w:val="%1."/>
      <w:lvlJc w:val="left"/>
      <w:pPr>
        <w:tabs>
          <w:tab w:val="num" w:pos="0"/>
        </w:tabs>
        <w:ind w:left="6598" w:hanging="360"/>
      </w:pPr>
      <w:rPr>
        <w:rFonts w:eastAsia="Times New Roman"/>
        <w:color w:val="000000"/>
        <w:sz w:val="24"/>
      </w:rPr>
    </w:lvl>
    <w:lvl w:ilvl="1">
      <w:start w:val="1"/>
      <w:numFmt w:val="decimal"/>
      <w:isLgl/>
      <w:suff w:val="space"/>
      <w:lvlText w:val="%1.%2."/>
      <w:lvlJc w:val="left"/>
      <w:pPr>
        <w:tabs>
          <w:tab w:val="num" w:pos="0"/>
        </w:tabs>
        <w:ind w:left="6733" w:hanging="495"/>
      </w:pPr>
      <w:rPr>
        <w:rFonts w:eastAsia="Times New Roman"/>
        <w:color w:val="000000"/>
        <w:sz w:val="24"/>
      </w:rPr>
    </w:lvl>
    <w:lvl w:ilvl="2">
      <w:start w:val="1"/>
      <w:numFmt w:val="decimal"/>
      <w:isLgl/>
      <w:lvlText w:val="%1.%2.%3."/>
      <w:lvlJc w:val="left"/>
      <w:pPr>
        <w:tabs>
          <w:tab w:val="num" w:pos="0"/>
        </w:tabs>
        <w:ind w:left="6958" w:hanging="720"/>
      </w:pPr>
      <w:rPr>
        <w:rFonts w:eastAsia="Times New Roman"/>
        <w:color w:val="000000"/>
        <w:sz w:val="24"/>
      </w:rPr>
    </w:lvl>
    <w:lvl w:ilvl="3">
      <w:start w:val="1"/>
      <w:numFmt w:val="decimal"/>
      <w:isLgl/>
      <w:lvlText w:val="%1.%2.%3.%4."/>
      <w:lvlJc w:val="left"/>
      <w:pPr>
        <w:tabs>
          <w:tab w:val="num" w:pos="0"/>
        </w:tabs>
        <w:ind w:left="6958" w:hanging="720"/>
      </w:pPr>
      <w:rPr>
        <w:rFonts w:eastAsia="Times New Roman"/>
        <w:color w:val="000000"/>
        <w:sz w:val="24"/>
      </w:rPr>
    </w:lvl>
    <w:lvl w:ilvl="4">
      <w:start w:val="1"/>
      <w:numFmt w:val="decimal"/>
      <w:isLgl/>
      <w:lvlText w:val="%1.%2.%3.%4.%5."/>
      <w:lvlJc w:val="left"/>
      <w:pPr>
        <w:tabs>
          <w:tab w:val="num" w:pos="0"/>
        </w:tabs>
        <w:ind w:left="7318" w:hanging="1080"/>
      </w:pPr>
      <w:rPr>
        <w:rFonts w:eastAsia="Times New Roman"/>
        <w:color w:val="000000"/>
        <w:sz w:val="24"/>
      </w:rPr>
    </w:lvl>
    <w:lvl w:ilvl="5">
      <w:start w:val="1"/>
      <w:numFmt w:val="decimal"/>
      <w:isLgl/>
      <w:lvlText w:val="%1.%2.%3.%4.%5.%6."/>
      <w:lvlJc w:val="left"/>
      <w:pPr>
        <w:tabs>
          <w:tab w:val="num" w:pos="0"/>
        </w:tabs>
        <w:ind w:left="7318" w:hanging="1080"/>
      </w:pPr>
      <w:rPr>
        <w:rFonts w:eastAsia="Times New Roman"/>
        <w:color w:val="000000"/>
        <w:sz w:val="24"/>
      </w:rPr>
    </w:lvl>
    <w:lvl w:ilvl="6">
      <w:start w:val="1"/>
      <w:numFmt w:val="decimal"/>
      <w:isLgl/>
      <w:lvlText w:val="%1.%2.%3.%4.%5.%6.%7."/>
      <w:lvlJc w:val="left"/>
      <w:pPr>
        <w:tabs>
          <w:tab w:val="num" w:pos="0"/>
        </w:tabs>
        <w:ind w:left="7318" w:hanging="1080"/>
      </w:pPr>
      <w:rPr>
        <w:rFonts w:eastAsia="Times New Roman"/>
        <w:color w:val="000000"/>
        <w:sz w:val="24"/>
      </w:rPr>
    </w:lvl>
    <w:lvl w:ilvl="7">
      <w:start w:val="1"/>
      <w:numFmt w:val="decimal"/>
      <w:isLgl/>
      <w:lvlText w:val="%1.%2.%3.%4.%5.%6.%7.%8."/>
      <w:lvlJc w:val="left"/>
      <w:pPr>
        <w:tabs>
          <w:tab w:val="num" w:pos="0"/>
        </w:tabs>
        <w:ind w:left="7678" w:hanging="1440"/>
      </w:pPr>
      <w:rPr>
        <w:rFonts w:eastAsia="Times New Roman"/>
        <w:color w:val="000000"/>
        <w:sz w:val="24"/>
      </w:rPr>
    </w:lvl>
    <w:lvl w:ilvl="8">
      <w:start w:val="1"/>
      <w:numFmt w:val="decimal"/>
      <w:isLgl/>
      <w:lvlText w:val="%1.%2.%3.%4.%5.%6.%7.%8.%9."/>
      <w:lvlJc w:val="left"/>
      <w:pPr>
        <w:tabs>
          <w:tab w:val="num" w:pos="0"/>
        </w:tabs>
        <w:ind w:left="7678" w:hanging="1440"/>
      </w:pPr>
      <w:rPr>
        <w:rFonts w:eastAsia="Times New Roman"/>
        <w:color w:val="000000"/>
        <w:sz w:val="24"/>
      </w:rPr>
    </w:lvl>
  </w:abstractNum>
  <w:abstractNum w:abstractNumId="137" w15:restartNumberingAfterBreak="0">
    <w:nsid w:val="71441672"/>
    <w:multiLevelType w:val="multilevel"/>
    <w:tmpl w:val="9336EE18"/>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38" w15:restartNumberingAfterBreak="0">
    <w:nsid w:val="725A4027"/>
    <w:multiLevelType w:val="multilevel"/>
    <w:tmpl w:val="05DC48EC"/>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39" w15:restartNumberingAfterBreak="0">
    <w:nsid w:val="73A676B4"/>
    <w:multiLevelType w:val="multilevel"/>
    <w:tmpl w:val="2FDC8D6A"/>
    <w:lvl w:ilvl="0">
      <w:start w:val="1"/>
      <w:numFmt w:val="decimal"/>
      <w:suff w:val="space"/>
      <w:lvlText w:val="%1."/>
      <w:lvlJc w:val="left"/>
      <w:pPr>
        <w:ind w:left="709" w:hanging="360"/>
      </w:pPr>
      <w:rPr>
        <w:rFonts w:hint="default"/>
        <w:sz w:val="24"/>
        <w:szCs w:val="24"/>
      </w:rPr>
    </w:lvl>
    <w:lvl w:ilvl="1">
      <w:start w:val="1"/>
      <w:numFmt w:val="lowerLetter"/>
      <w:lvlText w:val="%2."/>
      <w:lvlJc w:val="left"/>
      <w:pPr>
        <w:tabs>
          <w:tab w:val="num" w:pos="0"/>
        </w:tabs>
        <w:ind w:left="1429" w:hanging="360"/>
      </w:pPr>
      <w:rPr>
        <w:rFonts w:hint="default"/>
      </w:rPr>
    </w:lvl>
    <w:lvl w:ilvl="2">
      <w:start w:val="1"/>
      <w:numFmt w:val="lowerRoman"/>
      <w:lvlText w:val="%3."/>
      <w:lvlJc w:val="right"/>
      <w:pPr>
        <w:tabs>
          <w:tab w:val="num" w:pos="0"/>
        </w:tabs>
        <w:ind w:left="2149" w:hanging="360"/>
      </w:pPr>
      <w:rPr>
        <w:rFonts w:hint="default"/>
      </w:rPr>
    </w:lvl>
    <w:lvl w:ilvl="3">
      <w:start w:val="1"/>
      <w:numFmt w:val="decimal"/>
      <w:lvlText w:val="%4."/>
      <w:lvlJc w:val="left"/>
      <w:pPr>
        <w:tabs>
          <w:tab w:val="num" w:pos="0"/>
        </w:tabs>
        <w:ind w:left="2869" w:hanging="360"/>
      </w:pPr>
      <w:rPr>
        <w:rFonts w:hint="default"/>
      </w:rPr>
    </w:lvl>
    <w:lvl w:ilvl="4">
      <w:start w:val="1"/>
      <w:numFmt w:val="lowerLetter"/>
      <w:lvlText w:val="%5."/>
      <w:lvlJc w:val="left"/>
      <w:pPr>
        <w:tabs>
          <w:tab w:val="num" w:pos="0"/>
        </w:tabs>
        <w:ind w:left="3589" w:hanging="360"/>
      </w:pPr>
      <w:rPr>
        <w:rFonts w:hint="default"/>
      </w:rPr>
    </w:lvl>
    <w:lvl w:ilvl="5">
      <w:start w:val="1"/>
      <w:numFmt w:val="lowerRoman"/>
      <w:lvlText w:val="%6."/>
      <w:lvlJc w:val="right"/>
      <w:pPr>
        <w:tabs>
          <w:tab w:val="num" w:pos="0"/>
        </w:tabs>
        <w:ind w:left="4309" w:hanging="360"/>
      </w:pPr>
      <w:rPr>
        <w:rFonts w:hint="default"/>
      </w:rPr>
    </w:lvl>
    <w:lvl w:ilvl="6">
      <w:start w:val="1"/>
      <w:numFmt w:val="decimal"/>
      <w:lvlText w:val="%7."/>
      <w:lvlJc w:val="left"/>
      <w:pPr>
        <w:tabs>
          <w:tab w:val="num" w:pos="0"/>
        </w:tabs>
        <w:ind w:left="5029" w:hanging="360"/>
      </w:pPr>
      <w:rPr>
        <w:rFonts w:hint="default"/>
      </w:rPr>
    </w:lvl>
    <w:lvl w:ilvl="7">
      <w:start w:val="1"/>
      <w:numFmt w:val="lowerLetter"/>
      <w:lvlText w:val="%8."/>
      <w:lvlJc w:val="left"/>
      <w:pPr>
        <w:tabs>
          <w:tab w:val="num" w:pos="0"/>
        </w:tabs>
        <w:ind w:left="5749" w:hanging="360"/>
      </w:pPr>
      <w:rPr>
        <w:rFonts w:hint="default"/>
      </w:rPr>
    </w:lvl>
    <w:lvl w:ilvl="8">
      <w:start w:val="1"/>
      <w:numFmt w:val="lowerRoman"/>
      <w:lvlText w:val="%9."/>
      <w:lvlJc w:val="right"/>
      <w:pPr>
        <w:tabs>
          <w:tab w:val="num" w:pos="0"/>
        </w:tabs>
        <w:ind w:left="6469" w:hanging="360"/>
      </w:pPr>
      <w:rPr>
        <w:rFonts w:hint="default"/>
      </w:rPr>
    </w:lvl>
  </w:abstractNum>
  <w:abstractNum w:abstractNumId="140" w15:restartNumberingAfterBreak="0">
    <w:nsid w:val="74133C82"/>
    <w:multiLevelType w:val="multilevel"/>
    <w:tmpl w:val="357419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41" w15:restartNumberingAfterBreak="0">
    <w:nsid w:val="75296D5B"/>
    <w:multiLevelType w:val="multilevel"/>
    <w:tmpl w:val="1A0465D2"/>
    <w:lvl w:ilvl="0">
      <w:start w:val="1"/>
      <w:numFmt w:val="decimal"/>
      <w:lvlText w:val="%1)"/>
      <w:lvlJc w:val="left"/>
      <w:pPr>
        <w:tabs>
          <w:tab w:val="num" w:pos="0"/>
        </w:tabs>
        <w:ind w:left="1287" w:hanging="360"/>
      </w:pPr>
      <w:rPr>
        <w:sz w:val="24"/>
        <w:szCs w:val="24"/>
      </w:rPr>
    </w:lvl>
    <w:lvl w:ilvl="1">
      <w:start w:val="1"/>
      <w:numFmt w:val="decimal"/>
      <w:suff w:val="space"/>
      <w:lvlText w:val="%2)"/>
      <w:lvlJc w:val="left"/>
      <w:pPr>
        <w:tabs>
          <w:tab w:val="num" w:pos="0"/>
        </w:tabs>
        <w:ind w:left="720" w:hanging="360"/>
      </w:pPr>
      <w:rPr>
        <w:sz w:val="24"/>
        <w:szCs w:val="24"/>
      </w:rPr>
    </w:lvl>
    <w:lvl w:ilvl="2">
      <w:start w:val="1"/>
      <w:numFmt w:val="decimal"/>
      <w:suff w:val="space"/>
      <w:lvlText w:val="%3."/>
      <w:lvlJc w:val="left"/>
      <w:pPr>
        <w:tabs>
          <w:tab w:val="num" w:pos="0"/>
        </w:tabs>
        <w:ind w:left="2907" w:hanging="360"/>
      </w:pPr>
      <w:rPr>
        <w:rFonts w:eastAsia="Times New Roman"/>
        <w:color w:val="000000"/>
        <w:sz w:val="24"/>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2" w15:restartNumberingAfterBreak="0">
    <w:nsid w:val="75396C90"/>
    <w:multiLevelType w:val="multilevel"/>
    <w:tmpl w:val="9210D83A"/>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43" w15:restartNumberingAfterBreak="0">
    <w:nsid w:val="75A62758"/>
    <w:multiLevelType w:val="multilevel"/>
    <w:tmpl w:val="A68259AA"/>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44" w15:restartNumberingAfterBreak="0">
    <w:nsid w:val="76AB411C"/>
    <w:multiLevelType w:val="multilevel"/>
    <w:tmpl w:val="46B27E32"/>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45" w15:restartNumberingAfterBreak="0">
    <w:nsid w:val="76D1068B"/>
    <w:multiLevelType w:val="multilevel"/>
    <w:tmpl w:val="05DC48EC"/>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46" w15:restartNumberingAfterBreak="0">
    <w:nsid w:val="787F5FBF"/>
    <w:multiLevelType w:val="multilevel"/>
    <w:tmpl w:val="C532C016"/>
    <w:lvl w:ilvl="0">
      <w:start w:val="1"/>
      <w:numFmt w:val="decimal"/>
      <w:suff w:val="space"/>
      <w:lvlText w:val="%1."/>
      <w:lvlJc w:val="left"/>
      <w:pPr>
        <w:tabs>
          <w:tab w:val="num" w:pos="208"/>
        </w:tabs>
        <w:ind w:left="928" w:hanging="360"/>
      </w:pPr>
      <w:rPr>
        <w:rFonts w:eastAsia="Times New Roman"/>
        <w:color w:val="00000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7" w15:restartNumberingAfterBreak="0">
    <w:nsid w:val="79492D0D"/>
    <w:multiLevelType w:val="multilevel"/>
    <w:tmpl w:val="51D613D6"/>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48" w15:restartNumberingAfterBreak="0">
    <w:nsid w:val="79EE6A30"/>
    <w:multiLevelType w:val="multilevel"/>
    <w:tmpl w:val="1B0E4E78"/>
    <w:lvl w:ilvl="0">
      <w:start w:val="1"/>
      <w:numFmt w:val="decimal"/>
      <w:lvlText w:val="%1."/>
      <w:lvlJc w:val="left"/>
      <w:pPr>
        <w:tabs>
          <w:tab w:val="num" w:pos="0"/>
        </w:tabs>
        <w:ind w:left="709" w:hanging="360"/>
      </w:pPr>
      <w:rPr>
        <w:sz w:val="24"/>
        <w:szCs w:val="24"/>
      </w:r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36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36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360"/>
      </w:pPr>
    </w:lvl>
  </w:abstractNum>
  <w:abstractNum w:abstractNumId="149" w15:restartNumberingAfterBreak="0">
    <w:nsid w:val="7A391CAF"/>
    <w:multiLevelType w:val="multilevel"/>
    <w:tmpl w:val="05DC48EC"/>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50" w15:restartNumberingAfterBreak="0">
    <w:nsid w:val="7A44493C"/>
    <w:multiLevelType w:val="multilevel"/>
    <w:tmpl w:val="78C6D4F4"/>
    <w:lvl w:ilvl="0">
      <w:start w:val="37"/>
      <w:numFmt w:val="decimal"/>
      <w:suff w:val="space"/>
      <w:lvlText w:val="%1."/>
      <w:lvlJc w:val="left"/>
      <w:pPr>
        <w:tabs>
          <w:tab w:val="num" w:pos="0"/>
        </w:tabs>
        <w:ind w:left="720" w:hanging="360"/>
      </w:pPr>
      <w:rPr>
        <w:rFonts w:eastAsia="Times New Roman"/>
        <w:color w:val="00000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1" w15:restartNumberingAfterBreak="0">
    <w:nsid w:val="7CDD0DC3"/>
    <w:multiLevelType w:val="multilevel"/>
    <w:tmpl w:val="229C063E"/>
    <w:lvl w:ilvl="0">
      <w:start w:val="4"/>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2880" w:hanging="360"/>
      </w:pPr>
      <w:rPr>
        <w:rFonts w:hint="default"/>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2" w15:restartNumberingAfterBreak="0">
    <w:nsid w:val="7D60231E"/>
    <w:multiLevelType w:val="multilevel"/>
    <w:tmpl w:val="41F84AF8"/>
    <w:lvl w:ilvl="0">
      <w:start w:val="3"/>
      <w:numFmt w:val="decimal"/>
      <w:suff w:val="space"/>
      <w:lvlText w:val="%1."/>
      <w:lvlJc w:val="left"/>
      <w:pPr>
        <w:ind w:left="720" w:hanging="360"/>
      </w:pPr>
      <w:rPr>
        <w:rFonts w:eastAsia="Times New Roman" w:hint="default"/>
        <w:color w:val="000000"/>
        <w:sz w:val="24"/>
      </w:rPr>
    </w:lvl>
    <w:lvl w:ilvl="1">
      <w:start w:val="1"/>
      <w:numFmt w:val="decimal"/>
      <w:lvlRestart w:val="0"/>
      <w:isLgl/>
      <w:suff w:val="space"/>
      <w:lvlText w:val="%1.%2."/>
      <w:lvlJc w:val="left"/>
      <w:pPr>
        <w:ind w:left="1062" w:hanging="495"/>
      </w:pPr>
      <w:rPr>
        <w:rFonts w:eastAsia="Times New Roman" w:hint="default"/>
        <w:color w:val="000000"/>
        <w:sz w:val="24"/>
      </w:rPr>
    </w:lvl>
    <w:lvl w:ilvl="2">
      <w:start w:val="1"/>
      <w:numFmt w:val="decimal"/>
      <w:isLgl/>
      <w:lvlText w:val="%1.%2.%3."/>
      <w:lvlJc w:val="left"/>
      <w:pPr>
        <w:tabs>
          <w:tab w:val="num" w:pos="0"/>
        </w:tabs>
        <w:ind w:left="1494" w:hanging="720"/>
      </w:pPr>
      <w:rPr>
        <w:rFonts w:eastAsia="Times New Roman" w:hint="default"/>
        <w:color w:val="000000"/>
        <w:sz w:val="24"/>
      </w:rPr>
    </w:lvl>
    <w:lvl w:ilvl="3">
      <w:start w:val="1"/>
      <w:numFmt w:val="decimal"/>
      <w:isLgl/>
      <w:lvlText w:val="%1.%2.%3.%4."/>
      <w:lvlJc w:val="left"/>
      <w:pPr>
        <w:tabs>
          <w:tab w:val="num" w:pos="0"/>
        </w:tabs>
        <w:ind w:left="1701" w:hanging="720"/>
      </w:pPr>
      <w:rPr>
        <w:rFonts w:eastAsia="Times New Roman" w:hint="default"/>
        <w:color w:val="000000"/>
        <w:sz w:val="24"/>
      </w:rPr>
    </w:lvl>
    <w:lvl w:ilvl="4">
      <w:start w:val="1"/>
      <w:numFmt w:val="decimal"/>
      <w:isLgl/>
      <w:lvlText w:val="%1.%2.%3.%4.%5."/>
      <w:lvlJc w:val="left"/>
      <w:pPr>
        <w:tabs>
          <w:tab w:val="num" w:pos="0"/>
        </w:tabs>
        <w:ind w:left="2268" w:hanging="1080"/>
      </w:pPr>
      <w:rPr>
        <w:rFonts w:eastAsia="Times New Roman" w:hint="default"/>
        <w:color w:val="000000"/>
        <w:sz w:val="24"/>
      </w:rPr>
    </w:lvl>
    <w:lvl w:ilvl="5">
      <w:start w:val="1"/>
      <w:numFmt w:val="decimal"/>
      <w:isLgl/>
      <w:lvlText w:val="%1.%2.%3.%4.%5.%6."/>
      <w:lvlJc w:val="left"/>
      <w:pPr>
        <w:tabs>
          <w:tab w:val="num" w:pos="0"/>
        </w:tabs>
        <w:ind w:left="2475" w:hanging="1080"/>
      </w:pPr>
      <w:rPr>
        <w:rFonts w:eastAsia="Times New Roman" w:hint="default"/>
        <w:color w:val="000000"/>
        <w:sz w:val="24"/>
      </w:rPr>
    </w:lvl>
    <w:lvl w:ilvl="6">
      <w:start w:val="1"/>
      <w:numFmt w:val="decimal"/>
      <w:isLgl/>
      <w:lvlText w:val="%1.%2.%3.%4.%5.%6.%7."/>
      <w:lvlJc w:val="left"/>
      <w:pPr>
        <w:tabs>
          <w:tab w:val="num" w:pos="0"/>
        </w:tabs>
        <w:ind w:left="2682" w:hanging="1080"/>
      </w:pPr>
      <w:rPr>
        <w:rFonts w:eastAsia="Times New Roman" w:hint="default"/>
        <w:color w:val="000000"/>
        <w:sz w:val="24"/>
      </w:rPr>
    </w:lvl>
    <w:lvl w:ilvl="7">
      <w:start w:val="1"/>
      <w:numFmt w:val="decimal"/>
      <w:isLgl/>
      <w:lvlText w:val="%1.%2.%3.%4.%5.%6.%7.%8."/>
      <w:lvlJc w:val="left"/>
      <w:pPr>
        <w:tabs>
          <w:tab w:val="num" w:pos="0"/>
        </w:tabs>
        <w:ind w:left="3249" w:hanging="1440"/>
      </w:pPr>
      <w:rPr>
        <w:rFonts w:eastAsia="Times New Roman" w:hint="default"/>
        <w:color w:val="000000"/>
        <w:sz w:val="24"/>
      </w:rPr>
    </w:lvl>
    <w:lvl w:ilvl="8">
      <w:start w:val="1"/>
      <w:numFmt w:val="decimal"/>
      <w:isLgl/>
      <w:lvlText w:val="%1.%2.%3.%4.%5.%6.%7.%8.%9."/>
      <w:lvlJc w:val="left"/>
      <w:pPr>
        <w:tabs>
          <w:tab w:val="num" w:pos="0"/>
        </w:tabs>
        <w:ind w:left="3456" w:hanging="1440"/>
      </w:pPr>
      <w:rPr>
        <w:rFonts w:eastAsia="Times New Roman" w:hint="default"/>
        <w:color w:val="000000"/>
        <w:sz w:val="24"/>
      </w:rPr>
    </w:lvl>
  </w:abstractNum>
  <w:abstractNum w:abstractNumId="153" w15:restartNumberingAfterBreak="0">
    <w:nsid w:val="7DB43891"/>
    <w:multiLevelType w:val="multilevel"/>
    <w:tmpl w:val="71A68DCC"/>
    <w:lvl w:ilvl="0">
      <w:start w:val="1"/>
      <w:numFmt w:val="decimal"/>
      <w:suff w:val="space"/>
      <w:lvlText w:val="%1."/>
      <w:lvlJc w:val="left"/>
      <w:pPr>
        <w:ind w:left="624" w:hanging="567"/>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54" w15:restartNumberingAfterBreak="0">
    <w:nsid w:val="7E665F51"/>
    <w:multiLevelType w:val="multilevel"/>
    <w:tmpl w:val="C4DCDC00"/>
    <w:lvl w:ilvl="0">
      <w:start w:val="1"/>
      <w:numFmt w:val="decimal"/>
      <w:suff w:val="space"/>
      <w:lvlText w:val="%1."/>
      <w:lvlJc w:val="left"/>
      <w:pPr>
        <w:ind w:left="36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55" w15:restartNumberingAfterBreak="0">
    <w:nsid w:val="7EA01600"/>
    <w:multiLevelType w:val="multilevel"/>
    <w:tmpl w:val="9AFC3586"/>
    <w:lvl w:ilvl="0">
      <w:start w:val="1"/>
      <w:numFmt w:val="decimal"/>
      <w:suff w:val="space"/>
      <w:lvlText w:val="%1."/>
      <w:lvlJc w:val="left"/>
      <w:pPr>
        <w:ind w:left="36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6" w15:restartNumberingAfterBreak="0">
    <w:nsid w:val="7F483574"/>
    <w:multiLevelType w:val="multilevel"/>
    <w:tmpl w:val="2640F22C"/>
    <w:lvl w:ilvl="0">
      <w:start w:val="1"/>
      <w:numFmt w:val="decimal"/>
      <w:suff w:val="space"/>
      <w:lvlText w:val="%1."/>
      <w:lvlJc w:val="left"/>
      <w:pPr>
        <w:ind w:left="720" w:hanging="360"/>
      </w:pPr>
      <w:rPr>
        <w:rFonts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139"/>
  </w:num>
  <w:num w:numId="2">
    <w:abstractNumId w:val="0"/>
  </w:num>
  <w:num w:numId="3">
    <w:abstractNumId w:val="97"/>
  </w:num>
  <w:num w:numId="4">
    <w:abstractNumId w:val="88"/>
  </w:num>
  <w:num w:numId="5">
    <w:abstractNumId w:val="61"/>
  </w:num>
  <w:num w:numId="6">
    <w:abstractNumId w:val="154"/>
  </w:num>
  <w:num w:numId="7">
    <w:abstractNumId w:val="126"/>
  </w:num>
  <w:num w:numId="8">
    <w:abstractNumId w:val="102"/>
  </w:num>
  <w:num w:numId="9">
    <w:abstractNumId w:val="156"/>
  </w:num>
  <w:num w:numId="10">
    <w:abstractNumId w:val="144"/>
  </w:num>
  <w:num w:numId="11">
    <w:abstractNumId w:val="104"/>
  </w:num>
  <w:num w:numId="12">
    <w:abstractNumId w:val="75"/>
  </w:num>
  <w:num w:numId="13">
    <w:abstractNumId w:val="147"/>
  </w:num>
  <w:num w:numId="14">
    <w:abstractNumId w:val="69"/>
  </w:num>
  <w:num w:numId="15">
    <w:abstractNumId w:val="84"/>
  </w:num>
  <w:num w:numId="16">
    <w:abstractNumId w:val="56"/>
  </w:num>
  <w:num w:numId="17">
    <w:abstractNumId w:val="111"/>
  </w:num>
  <w:num w:numId="18">
    <w:abstractNumId w:val="120"/>
  </w:num>
  <w:num w:numId="19">
    <w:abstractNumId w:val="155"/>
  </w:num>
  <w:num w:numId="20">
    <w:abstractNumId w:val="106"/>
  </w:num>
  <w:num w:numId="21">
    <w:abstractNumId w:val="49"/>
  </w:num>
  <w:num w:numId="22">
    <w:abstractNumId w:val="58"/>
  </w:num>
  <w:num w:numId="23">
    <w:abstractNumId w:val="59"/>
  </w:num>
  <w:num w:numId="24">
    <w:abstractNumId w:val="8"/>
  </w:num>
  <w:num w:numId="25">
    <w:abstractNumId w:val="21"/>
  </w:num>
  <w:num w:numId="26">
    <w:abstractNumId w:val="57"/>
  </w:num>
  <w:num w:numId="27">
    <w:abstractNumId w:val="55"/>
  </w:num>
  <w:num w:numId="28">
    <w:abstractNumId w:val="18"/>
  </w:num>
  <w:num w:numId="29">
    <w:abstractNumId w:val="87"/>
  </w:num>
  <w:num w:numId="30">
    <w:abstractNumId w:val="62"/>
  </w:num>
  <w:num w:numId="31">
    <w:abstractNumId w:val="134"/>
  </w:num>
  <w:num w:numId="32">
    <w:abstractNumId w:val="133"/>
  </w:num>
  <w:num w:numId="33">
    <w:abstractNumId w:val="64"/>
  </w:num>
  <w:num w:numId="34">
    <w:abstractNumId w:val="26"/>
  </w:num>
  <w:num w:numId="35">
    <w:abstractNumId w:val="7"/>
  </w:num>
  <w:num w:numId="36">
    <w:abstractNumId w:val="28"/>
  </w:num>
  <w:num w:numId="37">
    <w:abstractNumId w:val="46"/>
  </w:num>
  <w:num w:numId="38">
    <w:abstractNumId w:val="128"/>
  </w:num>
  <w:num w:numId="39">
    <w:abstractNumId w:val="101"/>
  </w:num>
  <w:num w:numId="40">
    <w:abstractNumId w:val="143"/>
  </w:num>
  <w:num w:numId="41">
    <w:abstractNumId w:val="1"/>
  </w:num>
  <w:num w:numId="42">
    <w:abstractNumId w:val="32"/>
  </w:num>
  <w:num w:numId="43">
    <w:abstractNumId w:val="53"/>
  </w:num>
  <w:num w:numId="44">
    <w:abstractNumId w:val="39"/>
  </w:num>
  <w:num w:numId="45">
    <w:abstractNumId w:val="6"/>
  </w:num>
  <w:num w:numId="46">
    <w:abstractNumId w:val="37"/>
  </w:num>
  <w:num w:numId="47">
    <w:abstractNumId w:val="153"/>
  </w:num>
  <w:num w:numId="48">
    <w:abstractNumId w:val="66"/>
  </w:num>
  <w:num w:numId="49">
    <w:abstractNumId w:val="96"/>
  </w:num>
  <w:num w:numId="50">
    <w:abstractNumId w:val="34"/>
  </w:num>
  <w:num w:numId="51">
    <w:abstractNumId w:val="43"/>
  </w:num>
  <w:num w:numId="52">
    <w:abstractNumId w:val="125"/>
  </w:num>
  <w:num w:numId="53">
    <w:abstractNumId w:val="9"/>
  </w:num>
  <w:num w:numId="54">
    <w:abstractNumId w:val="54"/>
  </w:num>
  <w:num w:numId="55">
    <w:abstractNumId w:val="72"/>
  </w:num>
  <w:num w:numId="56">
    <w:abstractNumId w:val="103"/>
  </w:num>
  <w:num w:numId="57">
    <w:abstractNumId w:val="42"/>
  </w:num>
  <w:num w:numId="58">
    <w:abstractNumId w:val="148"/>
  </w:num>
  <w:num w:numId="59">
    <w:abstractNumId w:val="124"/>
  </w:num>
  <w:num w:numId="60">
    <w:abstractNumId w:val="73"/>
  </w:num>
  <w:num w:numId="61">
    <w:abstractNumId w:val="89"/>
  </w:num>
  <w:num w:numId="62">
    <w:abstractNumId w:val="47"/>
  </w:num>
  <w:num w:numId="63">
    <w:abstractNumId w:val="127"/>
  </w:num>
  <w:num w:numId="64">
    <w:abstractNumId w:val="105"/>
  </w:num>
  <w:num w:numId="65">
    <w:abstractNumId w:val="113"/>
  </w:num>
  <w:num w:numId="66">
    <w:abstractNumId w:val="119"/>
  </w:num>
  <w:num w:numId="67">
    <w:abstractNumId w:val="129"/>
  </w:num>
  <w:num w:numId="68">
    <w:abstractNumId w:val="25"/>
  </w:num>
  <w:num w:numId="69">
    <w:abstractNumId w:val="15"/>
  </w:num>
  <w:num w:numId="70">
    <w:abstractNumId w:val="70"/>
  </w:num>
  <w:num w:numId="71">
    <w:abstractNumId w:val="78"/>
  </w:num>
  <w:num w:numId="72">
    <w:abstractNumId w:val="33"/>
  </w:num>
  <w:num w:numId="73">
    <w:abstractNumId w:val="63"/>
  </w:num>
  <w:num w:numId="74">
    <w:abstractNumId w:val="140"/>
  </w:num>
  <w:num w:numId="75">
    <w:abstractNumId w:val="83"/>
  </w:num>
  <w:num w:numId="76">
    <w:abstractNumId w:val="48"/>
  </w:num>
  <w:num w:numId="77">
    <w:abstractNumId w:val="109"/>
  </w:num>
  <w:num w:numId="78">
    <w:abstractNumId w:val="92"/>
  </w:num>
  <w:num w:numId="79">
    <w:abstractNumId w:val="16"/>
  </w:num>
  <w:num w:numId="80">
    <w:abstractNumId w:val="137"/>
  </w:num>
  <w:num w:numId="81">
    <w:abstractNumId w:val="110"/>
  </w:num>
  <w:num w:numId="82">
    <w:abstractNumId w:val="108"/>
  </w:num>
  <w:num w:numId="83">
    <w:abstractNumId w:val="44"/>
  </w:num>
  <w:num w:numId="84">
    <w:abstractNumId w:val="17"/>
  </w:num>
  <w:num w:numId="85">
    <w:abstractNumId w:val="60"/>
  </w:num>
  <w:num w:numId="86">
    <w:abstractNumId w:val="45"/>
  </w:num>
  <w:num w:numId="87">
    <w:abstractNumId w:val="68"/>
  </w:num>
  <w:num w:numId="88">
    <w:abstractNumId w:val="136"/>
  </w:num>
  <w:num w:numId="89">
    <w:abstractNumId w:val="122"/>
  </w:num>
  <w:num w:numId="90">
    <w:abstractNumId w:val="22"/>
  </w:num>
  <w:num w:numId="91">
    <w:abstractNumId w:val="30"/>
  </w:num>
  <w:num w:numId="92">
    <w:abstractNumId w:val="91"/>
  </w:num>
  <w:num w:numId="93">
    <w:abstractNumId w:val="131"/>
  </w:num>
  <w:num w:numId="94">
    <w:abstractNumId w:val="29"/>
  </w:num>
  <w:num w:numId="95">
    <w:abstractNumId w:val="85"/>
  </w:num>
  <w:num w:numId="96">
    <w:abstractNumId w:val="12"/>
  </w:num>
  <w:num w:numId="97">
    <w:abstractNumId w:val="107"/>
  </w:num>
  <w:num w:numId="98">
    <w:abstractNumId w:val="146"/>
  </w:num>
  <w:num w:numId="99">
    <w:abstractNumId w:val="94"/>
  </w:num>
  <w:num w:numId="100">
    <w:abstractNumId w:val="74"/>
  </w:num>
  <w:num w:numId="101">
    <w:abstractNumId w:val="10"/>
  </w:num>
  <w:num w:numId="102">
    <w:abstractNumId w:val="114"/>
  </w:num>
  <w:num w:numId="103">
    <w:abstractNumId w:val="141"/>
  </w:num>
  <w:num w:numId="104">
    <w:abstractNumId w:val="71"/>
  </w:num>
  <w:num w:numId="105">
    <w:abstractNumId w:val="81"/>
  </w:num>
  <w:num w:numId="106">
    <w:abstractNumId w:val="5"/>
  </w:num>
  <w:num w:numId="107">
    <w:abstractNumId w:val="20"/>
  </w:num>
  <w:num w:numId="108">
    <w:abstractNumId w:val="41"/>
  </w:num>
  <w:num w:numId="109">
    <w:abstractNumId w:val="35"/>
  </w:num>
  <w:num w:numId="110">
    <w:abstractNumId w:val="76"/>
  </w:num>
  <w:num w:numId="111">
    <w:abstractNumId w:val="150"/>
  </w:num>
  <w:num w:numId="112">
    <w:abstractNumId w:val="24"/>
  </w:num>
  <w:num w:numId="113">
    <w:abstractNumId w:val="93"/>
  </w:num>
  <w:num w:numId="114">
    <w:abstractNumId w:val="86"/>
  </w:num>
  <w:num w:numId="115">
    <w:abstractNumId w:val="99"/>
  </w:num>
  <w:num w:numId="116">
    <w:abstractNumId w:val="51"/>
  </w:num>
  <w:num w:numId="117">
    <w:abstractNumId w:val="100"/>
  </w:num>
  <w:num w:numId="11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num>
  <w:num w:numId="121">
    <w:abstractNumId w:val="117"/>
  </w:num>
  <w:num w:numId="122">
    <w:abstractNumId w:val="152"/>
  </w:num>
  <w:num w:numId="123">
    <w:abstractNumId w:val="80"/>
  </w:num>
  <w:num w:numId="124">
    <w:abstractNumId w:val="50"/>
  </w:num>
  <w:num w:numId="125">
    <w:abstractNumId w:val="19"/>
  </w:num>
  <w:num w:numId="126">
    <w:abstractNumId w:val="116"/>
  </w:num>
  <w:num w:numId="127">
    <w:abstractNumId w:val="118"/>
  </w:num>
  <w:num w:numId="128">
    <w:abstractNumId w:val="40"/>
  </w:num>
  <w:num w:numId="129">
    <w:abstractNumId w:val="95"/>
  </w:num>
  <w:num w:numId="130">
    <w:abstractNumId w:val="112"/>
  </w:num>
  <w:num w:numId="131">
    <w:abstractNumId w:val="67"/>
  </w:num>
  <w:num w:numId="132">
    <w:abstractNumId w:val="90"/>
  </w:num>
  <w:num w:numId="133">
    <w:abstractNumId w:val="4"/>
  </w:num>
  <w:num w:numId="134">
    <w:abstractNumId w:val="142"/>
  </w:num>
  <w:num w:numId="135">
    <w:abstractNumId w:val="121"/>
  </w:num>
  <w:num w:numId="136">
    <w:abstractNumId w:val="98"/>
  </w:num>
  <w:num w:numId="137">
    <w:abstractNumId w:val="13"/>
  </w:num>
  <w:num w:numId="138">
    <w:abstractNumId w:val="23"/>
  </w:num>
  <w:num w:numId="139">
    <w:abstractNumId w:val="14"/>
  </w:num>
  <w:num w:numId="140">
    <w:abstractNumId w:val="2"/>
  </w:num>
  <w:num w:numId="141">
    <w:abstractNumId w:val="145"/>
  </w:num>
  <w:num w:numId="142">
    <w:abstractNumId w:val="151"/>
  </w:num>
  <w:num w:numId="143">
    <w:abstractNumId w:val="115"/>
  </w:num>
  <w:num w:numId="144">
    <w:abstractNumId w:val="65"/>
  </w:num>
  <w:num w:numId="145">
    <w:abstractNumId w:val="149"/>
  </w:num>
  <w:num w:numId="146">
    <w:abstractNumId w:val="31"/>
  </w:num>
  <w:num w:numId="147">
    <w:abstractNumId w:val="77"/>
  </w:num>
  <w:num w:numId="148">
    <w:abstractNumId w:val="123"/>
  </w:num>
  <w:num w:numId="149">
    <w:abstractNumId w:val="130"/>
  </w:num>
  <w:num w:numId="150">
    <w:abstractNumId w:val="36"/>
  </w:num>
  <w:num w:numId="151">
    <w:abstractNumId w:val="138"/>
  </w:num>
  <w:num w:numId="152">
    <w:abstractNumId w:val="52"/>
  </w:num>
  <w:num w:numId="153">
    <w:abstractNumId w:val="132"/>
  </w:num>
  <w:num w:numId="154">
    <w:abstractNumId w:val="3"/>
  </w:num>
  <w:num w:numId="155">
    <w:abstractNumId w:val="38"/>
  </w:num>
  <w:num w:numId="156">
    <w:abstractNumId w:val="27"/>
  </w:num>
  <w:num w:numId="157">
    <w:abstractNumId w:val="79"/>
  </w:num>
  <w:num w:numId="158">
    <w:abstractNumId w:val="11"/>
  </w:num>
  <w:num w:numId="159">
    <w:abstractNumId w:val="135"/>
  </w:num>
  <w:numIdMacAtCleanup w:val="1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лександр">
    <w15:presenceInfo w15:providerId="None" w15:userId="Александр"/>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EC6"/>
    <w:rsid w:val="0000423C"/>
    <w:rsid w:val="00004776"/>
    <w:rsid w:val="00007C45"/>
    <w:rsid w:val="00011676"/>
    <w:rsid w:val="000119F6"/>
    <w:rsid w:val="00013187"/>
    <w:rsid w:val="0001435B"/>
    <w:rsid w:val="0001718B"/>
    <w:rsid w:val="00021D5D"/>
    <w:rsid w:val="0002238D"/>
    <w:rsid w:val="0002361F"/>
    <w:rsid w:val="000236F5"/>
    <w:rsid w:val="0002531E"/>
    <w:rsid w:val="000265E5"/>
    <w:rsid w:val="000311CA"/>
    <w:rsid w:val="000315A3"/>
    <w:rsid w:val="00031D01"/>
    <w:rsid w:val="00032825"/>
    <w:rsid w:val="00037255"/>
    <w:rsid w:val="000410E2"/>
    <w:rsid w:val="00041834"/>
    <w:rsid w:val="00041FFF"/>
    <w:rsid w:val="000464B0"/>
    <w:rsid w:val="0005200E"/>
    <w:rsid w:val="00063D2E"/>
    <w:rsid w:val="000721C4"/>
    <w:rsid w:val="000736BE"/>
    <w:rsid w:val="000763F9"/>
    <w:rsid w:val="0007656D"/>
    <w:rsid w:val="000832D1"/>
    <w:rsid w:val="000835E2"/>
    <w:rsid w:val="00083C1C"/>
    <w:rsid w:val="0009133D"/>
    <w:rsid w:val="00091345"/>
    <w:rsid w:val="0009353E"/>
    <w:rsid w:val="0009398E"/>
    <w:rsid w:val="00093A71"/>
    <w:rsid w:val="00094E0D"/>
    <w:rsid w:val="000A08ED"/>
    <w:rsid w:val="000A1EE0"/>
    <w:rsid w:val="000A3882"/>
    <w:rsid w:val="000A606D"/>
    <w:rsid w:val="000B17CC"/>
    <w:rsid w:val="000B3C36"/>
    <w:rsid w:val="000B4DC3"/>
    <w:rsid w:val="000B674A"/>
    <w:rsid w:val="000B72C9"/>
    <w:rsid w:val="000C06B1"/>
    <w:rsid w:val="000C1D73"/>
    <w:rsid w:val="000C4458"/>
    <w:rsid w:val="000C5AD6"/>
    <w:rsid w:val="000C6008"/>
    <w:rsid w:val="000D5FD7"/>
    <w:rsid w:val="000D6744"/>
    <w:rsid w:val="000E06FC"/>
    <w:rsid w:val="000E1D7A"/>
    <w:rsid w:val="000E2905"/>
    <w:rsid w:val="000E29D1"/>
    <w:rsid w:val="000E72E6"/>
    <w:rsid w:val="000F0C3F"/>
    <w:rsid w:val="000F1DEF"/>
    <w:rsid w:val="000F462D"/>
    <w:rsid w:val="000F507A"/>
    <w:rsid w:val="000F758E"/>
    <w:rsid w:val="00101C92"/>
    <w:rsid w:val="00102CE1"/>
    <w:rsid w:val="00102EE4"/>
    <w:rsid w:val="001055E3"/>
    <w:rsid w:val="00105970"/>
    <w:rsid w:val="00112D8B"/>
    <w:rsid w:val="0011333C"/>
    <w:rsid w:val="00113EA6"/>
    <w:rsid w:val="00114819"/>
    <w:rsid w:val="00117EFD"/>
    <w:rsid w:val="00122916"/>
    <w:rsid w:val="00123408"/>
    <w:rsid w:val="00123C31"/>
    <w:rsid w:val="00124985"/>
    <w:rsid w:val="00125369"/>
    <w:rsid w:val="00125516"/>
    <w:rsid w:val="00126AA4"/>
    <w:rsid w:val="001312E7"/>
    <w:rsid w:val="001318F8"/>
    <w:rsid w:val="00135968"/>
    <w:rsid w:val="00143AFF"/>
    <w:rsid w:val="00145DB0"/>
    <w:rsid w:val="00146D40"/>
    <w:rsid w:val="001473B3"/>
    <w:rsid w:val="00151228"/>
    <w:rsid w:val="00151E5C"/>
    <w:rsid w:val="00154CA6"/>
    <w:rsid w:val="00157152"/>
    <w:rsid w:val="00160857"/>
    <w:rsid w:val="00162E77"/>
    <w:rsid w:val="00162EC8"/>
    <w:rsid w:val="00166769"/>
    <w:rsid w:val="00166C9F"/>
    <w:rsid w:val="0017274E"/>
    <w:rsid w:val="001779C0"/>
    <w:rsid w:val="00184AAF"/>
    <w:rsid w:val="001900CA"/>
    <w:rsid w:val="0019033A"/>
    <w:rsid w:val="00195B6C"/>
    <w:rsid w:val="00197A9A"/>
    <w:rsid w:val="001A087C"/>
    <w:rsid w:val="001A34EC"/>
    <w:rsid w:val="001A77E6"/>
    <w:rsid w:val="001B04DE"/>
    <w:rsid w:val="001B0A1C"/>
    <w:rsid w:val="001B2CC6"/>
    <w:rsid w:val="001B37DC"/>
    <w:rsid w:val="001B4093"/>
    <w:rsid w:val="001B44B6"/>
    <w:rsid w:val="001B5D0B"/>
    <w:rsid w:val="001B6DC4"/>
    <w:rsid w:val="001B7D2A"/>
    <w:rsid w:val="001C2760"/>
    <w:rsid w:val="001C28DC"/>
    <w:rsid w:val="001C5636"/>
    <w:rsid w:val="001C6F72"/>
    <w:rsid w:val="001D1BC3"/>
    <w:rsid w:val="001D5AB6"/>
    <w:rsid w:val="001D6805"/>
    <w:rsid w:val="001E0623"/>
    <w:rsid w:val="001E21FA"/>
    <w:rsid w:val="001E4EBC"/>
    <w:rsid w:val="001F3E23"/>
    <w:rsid w:val="001F5DDE"/>
    <w:rsid w:val="001F6A6E"/>
    <w:rsid w:val="002002AA"/>
    <w:rsid w:val="00200BD7"/>
    <w:rsid w:val="00200F8D"/>
    <w:rsid w:val="0020133F"/>
    <w:rsid w:val="0020151F"/>
    <w:rsid w:val="0020205A"/>
    <w:rsid w:val="00202F42"/>
    <w:rsid w:val="002032F1"/>
    <w:rsid w:val="00207794"/>
    <w:rsid w:val="00210225"/>
    <w:rsid w:val="00212A3D"/>
    <w:rsid w:val="0021403D"/>
    <w:rsid w:val="00216D77"/>
    <w:rsid w:val="00221195"/>
    <w:rsid w:val="00221661"/>
    <w:rsid w:val="002218CE"/>
    <w:rsid w:val="00222400"/>
    <w:rsid w:val="00223EE4"/>
    <w:rsid w:val="002261C7"/>
    <w:rsid w:val="00232C6A"/>
    <w:rsid w:val="00234086"/>
    <w:rsid w:val="00234E87"/>
    <w:rsid w:val="00235397"/>
    <w:rsid w:val="002366C1"/>
    <w:rsid w:val="00237271"/>
    <w:rsid w:val="002372BB"/>
    <w:rsid w:val="00237BB3"/>
    <w:rsid w:val="00237C69"/>
    <w:rsid w:val="00240E3F"/>
    <w:rsid w:val="0024315D"/>
    <w:rsid w:val="00250FBC"/>
    <w:rsid w:val="00251066"/>
    <w:rsid w:val="00251526"/>
    <w:rsid w:val="00251650"/>
    <w:rsid w:val="002533C4"/>
    <w:rsid w:val="0025434F"/>
    <w:rsid w:val="00254E72"/>
    <w:rsid w:val="00257C58"/>
    <w:rsid w:val="002618C4"/>
    <w:rsid w:val="00261ABE"/>
    <w:rsid w:val="00262966"/>
    <w:rsid w:val="00264F0B"/>
    <w:rsid w:val="00265E69"/>
    <w:rsid w:val="00266A05"/>
    <w:rsid w:val="00266BDE"/>
    <w:rsid w:val="0027264B"/>
    <w:rsid w:val="0027355D"/>
    <w:rsid w:val="002753A4"/>
    <w:rsid w:val="0027564C"/>
    <w:rsid w:val="00276410"/>
    <w:rsid w:val="00280349"/>
    <w:rsid w:val="002805FE"/>
    <w:rsid w:val="00283225"/>
    <w:rsid w:val="00283D18"/>
    <w:rsid w:val="00290039"/>
    <w:rsid w:val="002927F5"/>
    <w:rsid w:val="0029557C"/>
    <w:rsid w:val="00297FD4"/>
    <w:rsid w:val="002A3BFA"/>
    <w:rsid w:val="002A4159"/>
    <w:rsid w:val="002A5A31"/>
    <w:rsid w:val="002B30DA"/>
    <w:rsid w:val="002B4326"/>
    <w:rsid w:val="002B5992"/>
    <w:rsid w:val="002B5F14"/>
    <w:rsid w:val="002B6D32"/>
    <w:rsid w:val="002B7D92"/>
    <w:rsid w:val="002C0B51"/>
    <w:rsid w:val="002C12A9"/>
    <w:rsid w:val="002C371C"/>
    <w:rsid w:val="002C4148"/>
    <w:rsid w:val="002C5FA1"/>
    <w:rsid w:val="002C6320"/>
    <w:rsid w:val="002C72B7"/>
    <w:rsid w:val="002D137D"/>
    <w:rsid w:val="002D5C86"/>
    <w:rsid w:val="002D7ACB"/>
    <w:rsid w:val="002E2F53"/>
    <w:rsid w:val="002E3DE7"/>
    <w:rsid w:val="002E52DC"/>
    <w:rsid w:val="002E57E1"/>
    <w:rsid w:val="002F1CAD"/>
    <w:rsid w:val="002F2379"/>
    <w:rsid w:val="002F31AA"/>
    <w:rsid w:val="002F4355"/>
    <w:rsid w:val="0030043F"/>
    <w:rsid w:val="003027DB"/>
    <w:rsid w:val="00304D89"/>
    <w:rsid w:val="00306CC1"/>
    <w:rsid w:val="00306D24"/>
    <w:rsid w:val="00307D5D"/>
    <w:rsid w:val="00310B5A"/>
    <w:rsid w:val="00311504"/>
    <w:rsid w:val="00311872"/>
    <w:rsid w:val="003132D7"/>
    <w:rsid w:val="00313A69"/>
    <w:rsid w:val="00313EB6"/>
    <w:rsid w:val="00314CA5"/>
    <w:rsid w:val="00320BA1"/>
    <w:rsid w:val="00321070"/>
    <w:rsid w:val="00321D01"/>
    <w:rsid w:val="003227E8"/>
    <w:rsid w:val="0032333D"/>
    <w:rsid w:val="00325035"/>
    <w:rsid w:val="0032597A"/>
    <w:rsid w:val="003278EA"/>
    <w:rsid w:val="00327D63"/>
    <w:rsid w:val="00330692"/>
    <w:rsid w:val="00331FBA"/>
    <w:rsid w:val="003331E5"/>
    <w:rsid w:val="0033328D"/>
    <w:rsid w:val="003334C8"/>
    <w:rsid w:val="00334764"/>
    <w:rsid w:val="003370B8"/>
    <w:rsid w:val="003409CB"/>
    <w:rsid w:val="00340AAA"/>
    <w:rsid w:val="00340B68"/>
    <w:rsid w:val="00340E7E"/>
    <w:rsid w:val="003411C4"/>
    <w:rsid w:val="00341953"/>
    <w:rsid w:val="003419D7"/>
    <w:rsid w:val="0034317A"/>
    <w:rsid w:val="00343489"/>
    <w:rsid w:val="003438D8"/>
    <w:rsid w:val="00344368"/>
    <w:rsid w:val="00344563"/>
    <w:rsid w:val="00346226"/>
    <w:rsid w:val="003466AF"/>
    <w:rsid w:val="00346867"/>
    <w:rsid w:val="00353180"/>
    <w:rsid w:val="003575CF"/>
    <w:rsid w:val="00357F89"/>
    <w:rsid w:val="00361A93"/>
    <w:rsid w:val="00363BF2"/>
    <w:rsid w:val="00365180"/>
    <w:rsid w:val="00366AB0"/>
    <w:rsid w:val="00366F56"/>
    <w:rsid w:val="00366FB9"/>
    <w:rsid w:val="00372D21"/>
    <w:rsid w:val="003733EA"/>
    <w:rsid w:val="00373BFF"/>
    <w:rsid w:val="00374581"/>
    <w:rsid w:val="00374969"/>
    <w:rsid w:val="0037611D"/>
    <w:rsid w:val="00380133"/>
    <w:rsid w:val="00383BBD"/>
    <w:rsid w:val="00383C1D"/>
    <w:rsid w:val="00383F3F"/>
    <w:rsid w:val="00385231"/>
    <w:rsid w:val="0038688E"/>
    <w:rsid w:val="00386A43"/>
    <w:rsid w:val="00391635"/>
    <w:rsid w:val="00393225"/>
    <w:rsid w:val="00394BD3"/>
    <w:rsid w:val="00394E3F"/>
    <w:rsid w:val="00396CFE"/>
    <w:rsid w:val="00396E49"/>
    <w:rsid w:val="003A2FDC"/>
    <w:rsid w:val="003A4391"/>
    <w:rsid w:val="003A46C4"/>
    <w:rsid w:val="003A4B2A"/>
    <w:rsid w:val="003A5C59"/>
    <w:rsid w:val="003A64F1"/>
    <w:rsid w:val="003A7746"/>
    <w:rsid w:val="003B16D9"/>
    <w:rsid w:val="003B279D"/>
    <w:rsid w:val="003B2DFF"/>
    <w:rsid w:val="003B2F56"/>
    <w:rsid w:val="003C14A6"/>
    <w:rsid w:val="003C2110"/>
    <w:rsid w:val="003C3022"/>
    <w:rsid w:val="003C4A9A"/>
    <w:rsid w:val="003C542B"/>
    <w:rsid w:val="003C7C88"/>
    <w:rsid w:val="003D1244"/>
    <w:rsid w:val="003D2372"/>
    <w:rsid w:val="003D292D"/>
    <w:rsid w:val="003D69BF"/>
    <w:rsid w:val="003E1439"/>
    <w:rsid w:val="003E1F41"/>
    <w:rsid w:val="003E6EE6"/>
    <w:rsid w:val="003F063C"/>
    <w:rsid w:val="003F11E0"/>
    <w:rsid w:val="003F61F7"/>
    <w:rsid w:val="00401BC2"/>
    <w:rsid w:val="00401BE1"/>
    <w:rsid w:val="004031C9"/>
    <w:rsid w:val="004032E6"/>
    <w:rsid w:val="00403DC2"/>
    <w:rsid w:val="00404D0B"/>
    <w:rsid w:val="0040780B"/>
    <w:rsid w:val="00410696"/>
    <w:rsid w:val="00410A32"/>
    <w:rsid w:val="00411AF1"/>
    <w:rsid w:val="00413385"/>
    <w:rsid w:val="00414CDF"/>
    <w:rsid w:val="00417449"/>
    <w:rsid w:val="004178A4"/>
    <w:rsid w:val="00421C9A"/>
    <w:rsid w:val="00422F9F"/>
    <w:rsid w:val="004261AB"/>
    <w:rsid w:val="00426EE1"/>
    <w:rsid w:val="00430217"/>
    <w:rsid w:val="00431892"/>
    <w:rsid w:val="0043679C"/>
    <w:rsid w:val="004407B7"/>
    <w:rsid w:val="0044168C"/>
    <w:rsid w:val="004428EE"/>
    <w:rsid w:val="00443505"/>
    <w:rsid w:val="00443C9C"/>
    <w:rsid w:val="00444065"/>
    <w:rsid w:val="00444CE3"/>
    <w:rsid w:val="00444DC9"/>
    <w:rsid w:val="004456F4"/>
    <w:rsid w:val="00450AF4"/>
    <w:rsid w:val="004529CF"/>
    <w:rsid w:val="00452B9D"/>
    <w:rsid w:val="004531BC"/>
    <w:rsid w:val="00456A55"/>
    <w:rsid w:val="00457F8A"/>
    <w:rsid w:val="00460566"/>
    <w:rsid w:val="00460EA7"/>
    <w:rsid w:val="00461BBC"/>
    <w:rsid w:val="0046245B"/>
    <w:rsid w:val="00467326"/>
    <w:rsid w:val="0046794E"/>
    <w:rsid w:val="00474542"/>
    <w:rsid w:val="00480A10"/>
    <w:rsid w:val="004813D6"/>
    <w:rsid w:val="004816EB"/>
    <w:rsid w:val="00483363"/>
    <w:rsid w:val="0048589E"/>
    <w:rsid w:val="004863F1"/>
    <w:rsid w:val="00486D31"/>
    <w:rsid w:val="00491C03"/>
    <w:rsid w:val="0049629A"/>
    <w:rsid w:val="0049795F"/>
    <w:rsid w:val="004A1D4E"/>
    <w:rsid w:val="004A205D"/>
    <w:rsid w:val="004A389C"/>
    <w:rsid w:val="004A38EC"/>
    <w:rsid w:val="004A5949"/>
    <w:rsid w:val="004A5972"/>
    <w:rsid w:val="004A7FC2"/>
    <w:rsid w:val="004B2CD4"/>
    <w:rsid w:val="004B5B49"/>
    <w:rsid w:val="004B7A77"/>
    <w:rsid w:val="004B7C12"/>
    <w:rsid w:val="004C3C75"/>
    <w:rsid w:val="004C48A6"/>
    <w:rsid w:val="004C5121"/>
    <w:rsid w:val="004C54E5"/>
    <w:rsid w:val="004D0110"/>
    <w:rsid w:val="004D0C53"/>
    <w:rsid w:val="004D230A"/>
    <w:rsid w:val="004D32A2"/>
    <w:rsid w:val="004D353F"/>
    <w:rsid w:val="004D3BC8"/>
    <w:rsid w:val="004D55AB"/>
    <w:rsid w:val="004D67A7"/>
    <w:rsid w:val="004D6B48"/>
    <w:rsid w:val="004D6C0A"/>
    <w:rsid w:val="004D7CDF"/>
    <w:rsid w:val="004E056E"/>
    <w:rsid w:val="004E4DE5"/>
    <w:rsid w:val="004E52F2"/>
    <w:rsid w:val="004E5E05"/>
    <w:rsid w:val="004E7B31"/>
    <w:rsid w:val="004F0AC3"/>
    <w:rsid w:val="004F1047"/>
    <w:rsid w:val="004F1F8C"/>
    <w:rsid w:val="004F4F8B"/>
    <w:rsid w:val="004F58B5"/>
    <w:rsid w:val="004F6147"/>
    <w:rsid w:val="004F722D"/>
    <w:rsid w:val="00502596"/>
    <w:rsid w:val="00503053"/>
    <w:rsid w:val="00503CD5"/>
    <w:rsid w:val="005102B3"/>
    <w:rsid w:val="0051078F"/>
    <w:rsid w:val="005117AB"/>
    <w:rsid w:val="005126E3"/>
    <w:rsid w:val="00516383"/>
    <w:rsid w:val="0052041F"/>
    <w:rsid w:val="00521242"/>
    <w:rsid w:val="00522A89"/>
    <w:rsid w:val="00522CC2"/>
    <w:rsid w:val="00522F62"/>
    <w:rsid w:val="00523C4B"/>
    <w:rsid w:val="00524477"/>
    <w:rsid w:val="0052464E"/>
    <w:rsid w:val="00524DE1"/>
    <w:rsid w:val="00527DE4"/>
    <w:rsid w:val="005302D2"/>
    <w:rsid w:val="005316CC"/>
    <w:rsid w:val="00531E0B"/>
    <w:rsid w:val="00533531"/>
    <w:rsid w:val="00540AD3"/>
    <w:rsid w:val="005415D1"/>
    <w:rsid w:val="00542845"/>
    <w:rsid w:val="0054543C"/>
    <w:rsid w:val="00553A9F"/>
    <w:rsid w:val="00554B9B"/>
    <w:rsid w:val="005562C4"/>
    <w:rsid w:val="0056295A"/>
    <w:rsid w:val="005641FD"/>
    <w:rsid w:val="00565BFE"/>
    <w:rsid w:val="005717E9"/>
    <w:rsid w:val="005732D7"/>
    <w:rsid w:val="0057417C"/>
    <w:rsid w:val="00583836"/>
    <w:rsid w:val="00583904"/>
    <w:rsid w:val="00584349"/>
    <w:rsid w:val="00584FD6"/>
    <w:rsid w:val="005864DD"/>
    <w:rsid w:val="00591C81"/>
    <w:rsid w:val="00593643"/>
    <w:rsid w:val="005938CB"/>
    <w:rsid w:val="00593D85"/>
    <w:rsid w:val="00594795"/>
    <w:rsid w:val="005954AA"/>
    <w:rsid w:val="00595D41"/>
    <w:rsid w:val="00596C2D"/>
    <w:rsid w:val="005A1D85"/>
    <w:rsid w:val="005A209F"/>
    <w:rsid w:val="005A21E7"/>
    <w:rsid w:val="005A467C"/>
    <w:rsid w:val="005A7878"/>
    <w:rsid w:val="005B0730"/>
    <w:rsid w:val="005B3D6B"/>
    <w:rsid w:val="005B5BE3"/>
    <w:rsid w:val="005B6AAB"/>
    <w:rsid w:val="005C3839"/>
    <w:rsid w:val="005D061D"/>
    <w:rsid w:val="005D0FDC"/>
    <w:rsid w:val="005D22A2"/>
    <w:rsid w:val="005D4249"/>
    <w:rsid w:val="005D5F33"/>
    <w:rsid w:val="005D6579"/>
    <w:rsid w:val="005D7CB3"/>
    <w:rsid w:val="005D7D23"/>
    <w:rsid w:val="005E0429"/>
    <w:rsid w:val="005E730F"/>
    <w:rsid w:val="005F3352"/>
    <w:rsid w:val="005F752C"/>
    <w:rsid w:val="006005DE"/>
    <w:rsid w:val="0060331B"/>
    <w:rsid w:val="00610144"/>
    <w:rsid w:val="00612033"/>
    <w:rsid w:val="006137DC"/>
    <w:rsid w:val="00613D5A"/>
    <w:rsid w:val="0061433D"/>
    <w:rsid w:val="00614B80"/>
    <w:rsid w:val="0061755F"/>
    <w:rsid w:val="0061761E"/>
    <w:rsid w:val="0062021F"/>
    <w:rsid w:val="00622870"/>
    <w:rsid w:val="00622E81"/>
    <w:rsid w:val="006265CD"/>
    <w:rsid w:val="00626750"/>
    <w:rsid w:val="0062778C"/>
    <w:rsid w:val="00630948"/>
    <w:rsid w:val="006351EC"/>
    <w:rsid w:val="00642D00"/>
    <w:rsid w:val="00643123"/>
    <w:rsid w:val="00643C3D"/>
    <w:rsid w:val="00643DC4"/>
    <w:rsid w:val="00650C27"/>
    <w:rsid w:val="00650C3B"/>
    <w:rsid w:val="00650F9A"/>
    <w:rsid w:val="006519AB"/>
    <w:rsid w:val="00651BCF"/>
    <w:rsid w:val="00652B48"/>
    <w:rsid w:val="00655AF7"/>
    <w:rsid w:val="006567F4"/>
    <w:rsid w:val="00657702"/>
    <w:rsid w:val="006577D0"/>
    <w:rsid w:val="006578C4"/>
    <w:rsid w:val="006579A2"/>
    <w:rsid w:val="0066012E"/>
    <w:rsid w:val="0066050E"/>
    <w:rsid w:val="006605FA"/>
    <w:rsid w:val="006620D0"/>
    <w:rsid w:val="006645DC"/>
    <w:rsid w:val="006658F9"/>
    <w:rsid w:val="00666930"/>
    <w:rsid w:val="006739A6"/>
    <w:rsid w:val="006743AD"/>
    <w:rsid w:val="00674A85"/>
    <w:rsid w:val="00674D18"/>
    <w:rsid w:val="00681D6B"/>
    <w:rsid w:val="006836FE"/>
    <w:rsid w:val="00683844"/>
    <w:rsid w:val="006856CB"/>
    <w:rsid w:val="00686383"/>
    <w:rsid w:val="00686DC6"/>
    <w:rsid w:val="00691542"/>
    <w:rsid w:val="006929B3"/>
    <w:rsid w:val="00694141"/>
    <w:rsid w:val="0069597A"/>
    <w:rsid w:val="0069597B"/>
    <w:rsid w:val="00697E6D"/>
    <w:rsid w:val="006A0E0C"/>
    <w:rsid w:val="006A2911"/>
    <w:rsid w:val="006A7D8D"/>
    <w:rsid w:val="006B41BD"/>
    <w:rsid w:val="006B5309"/>
    <w:rsid w:val="006B66AD"/>
    <w:rsid w:val="006C00A1"/>
    <w:rsid w:val="006C2B3C"/>
    <w:rsid w:val="006C668A"/>
    <w:rsid w:val="006D4146"/>
    <w:rsid w:val="006D54D3"/>
    <w:rsid w:val="006D68F6"/>
    <w:rsid w:val="006D73C8"/>
    <w:rsid w:val="006E5B90"/>
    <w:rsid w:val="006E771F"/>
    <w:rsid w:val="006F3CEC"/>
    <w:rsid w:val="006F538B"/>
    <w:rsid w:val="006F63FB"/>
    <w:rsid w:val="00703690"/>
    <w:rsid w:val="00703C70"/>
    <w:rsid w:val="00704062"/>
    <w:rsid w:val="00704405"/>
    <w:rsid w:val="00705009"/>
    <w:rsid w:val="00706492"/>
    <w:rsid w:val="00706732"/>
    <w:rsid w:val="007113C2"/>
    <w:rsid w:val="0071268E"/>
    <w:rsid w:val="007147E1"/>
    <w:rsid w:val="007153D2"/>
    <w:rsid w:val="00715CCB"/>
    <w:rsid w:val="00717123"/>
    <w:rsid w:val="00720321"/>
    <w:rsid w:val="007228A8"/>
    <w:rsid w:val="007249E8"/>
    <w:rsid w:val="00725772"/>
    <w:rsid w:val="00732212"/>
    <w:rsid w:val="00735149"/>
    <w:rsid w:val="00747BB4"/>
    <w:rsid w:val="007512CC"/>
    <w:rsid w:val="007574C3"/>
    <w:rsid w:val="00757B47"/>
    <w:rsid w:val="00764CB1"/>
    <w:rsid w:val="00767400"/>
    <w:rsid w:val="00770C2D"/>
    <w:rsid w:val="00771D41"/>
    <w:rsid w:val="007722C0"/>
    <w:rsid w:val="007726C6"/>
    <w:rsid w:val="0077627C"/>
    <w:rsid w:val="00777BFF"/>
    <w:rsid w:val="007809A4"/>
    <w:rsid w:val="00780F83"/>
    <w:rsid w:val="0078108E"/>
    <w:rsid w:val="0078444D"/>
    <w:rsid w:val="00784A94"/>
    <w:rsid w:val="00786B3A"/>
    <w:rsid w:val="00786D24"/>
    <w:rsid w:val="00787CBD"/>
    <w:rsid w:val="007938E0"/>
    <w:rsid w:val="0079406A"/>
    <w:rsid w:val="0079463D"/>
    <w:rsid w:val="007A0743"/>
    <w:rsid w:val="007A10B3"/>
    <w:rsid w:val="007A16C6"/>
    <w:rsid w:val="007A26D7"/>
    <w:rsid w:val="007A2B88"/>
    <w:rsid w:val="007A6FDF"/>
    <w:rsid w:val="007A7F3B"/>
    <w:rsid w:val="007B0BAA"/>
    <w:rsid w:val="007B0C57"/>
    <w:rsid w:val="007B3726"/>
    <w:rsid w:val="007B68BC"/>
    <w:rsid w:val="007B6B3F"/>
    <w:rsid w:val="007C07EF"/>
    <w:rsid w:val="007C09C9"/>
    <w:rsid w:val="007C4493"/>
    <w:rsid w:val="007C4730"/>
    <w:rsid w:val="007D1023"/>
    <w:rsid w:val="007D11C2"/>
    <w:rsid w:val="007D4192"/>
    <w:rsid w:val="007D4DE6"/>
    <w:rsid w:val="007D5B88"/>
    <w:rsid w:val="007E28F6"/>
    <w:rsid w:val="007E35B1"/>
    <w:rsid w:val="007E435C"/>
    <w:rsid w:val="007E6D8B"/>
    <w:rsid w:val="007F14F7"/>
    <w:rsid w:val="007F427A"/>
    <w:rsid w:val="007F5674"/>
    <w:rsid w:val="007F6236"/>
    <w:rsid w:val="007F786C"/>
    <w:rsid w:val="00800A4E"/>
    <w:rsid w:val="00801013"/>
    <w:rsid w:val="008037A1"/>
    <w:rsid w:val="0080467E"/>
    <w:rsid w:val="008050F1"/>
    <w:rsid w:val="00806865"/>
    <w:rsid w:val="00807735"/>
    <w:rsid w:val="0081084D"/>
    <w:rsid w:val="008113A4"/>
    <w:rsid w:val="00812113"/>
    <w:rsid w:val="00815AB1"/>
    <w:rsid w:val="008171D7"/>
    <w:rsid w:val="00817A82"/>
    <w:rsid w:val="00817EE0"/>
    <w:rsid w:val="00822744"/>
    <w:rsid w:val="00823465"/>
    <w:rsid w:val="00825705"/>
    <w:rsid w:val="00825CC7"/>
    <w:rsid w:val="008336D8"/>
    <w:rsid w:val="00834310"/>
    <w:rsid w:val="00834916"/>
    <w:rsid w:val="00835ED2"/>
    <w:rsid w:val="00836E58"/>
    <w:rsid w:val="00837258"/>
    <w:rsid w:val="008435B1"/>
    <w:rsid w:val="00844E8A"/>
    <w:rsid w:val="0085055D"/>
    <w:rsid w:val="008530FB"/>
    <w:rsid w:val="008575B0"/>
    <w:rsid w:val="00860186"/>
    <w:rsid w:val="00864F8C"/>
    <w:rsid w:val="00865E32"/>
    <w:rsid w:val="00866B5A"/>
    <w:rsid w:val="0086726D"/>
    <w:rsid w:val="00870922"/>
    <w:rsid w:val="00870E38"/>
    <w:rsid w:val="00873B7B"/>
    <w:rsid w:val="00875494"/>
    <w:rsid w:val="00885292"/>
    <w:rsid w:val="008862E0"/>
    <w:rsid w:val="00886AA3"/>
    <w:rsid w:val="00886D2B"/>
    <w:rsid w:val="00894C18"/>
    <w:rsid w:val="00895437"/>
    <w:rsid w:val="00895664"/>
    <w:rsid w:val="00895AF0"/>
    <w:rsid w:val="00897C8C"/>
    <w:rsid w:val="008A0698"/>
    <w:rsid w:val="008A1C3F"/>
    <w:rsid w:val="008A2D98"/>
    <w:rsid w:val="008A4508"/>
    <w:rsid w:val="008A79C6"/>
    <w:rsid w:val="008A7A12"/>
    <w:rsid w:val="008B0191"/>
    <w:rsid w:val="008B4384"/>
    <w:rsid w:val="008B4637"/>
    <w:rsid w:val="008B5177"/>
    <w:rsid w:val="008B610E"/>
    <w:rsid w:val="008C3414"/>
    <w:rsid w:val="008C40F5"/>
    <w:rsid w:val="008C5A6C"/>
    <w:rsid w:val="008C79C1"/>
    <w:rsid w:val="008D1479"/>
    <w:rsid w:val="008D1642"/>
    <w:rsid w:val="008D29E2"/>
    <w:rsid w:val="008D2C84"/>
    <w:rsid w:val="008D4860"/>
    <w:rsid w:val="008E396B"/>
    <w:rsid w:val="008E4ED5"/>
    <w:rsid w:val="008E7640"/>
    <w:rsid w:val="008F09DC"/>
    <w:rsid w:val="008F0B56"/>
    <w:rsid w:val="008F298C"/>
    <w:rsid w:val="008F5B87"/>
    <w:rsid w:val="008F6FE9"/>
    <w:rsid w:val="00900083"/>
    <w:rsid w:val="009000A6"/>
    <w:rsid w:val="00902067"/>
    <w:rsid w:val="0090241F"/>
    <w:rsid w:val="0090264E"/>
    <w:rsid w:val="009029BD"/>
    <w:rsid w:val="00905A0B"/>
    <w:rsid w:val="00906031"/>
    <w:rsid w:val="00906163"/>
    <w:rsid w:val="00910CFE"/>
    <w:rsid w:val="00913B59"/>
    <w:rsid w:val="00914175"/>
    <w:rsid w:val="0091547D"/>
    <w:rsid w:val="00915DA3"/>
    <w:rsid w:val="00916E5E"/>
    <w:rsid w:val="009177DF"/>
    <w:rsid w:val="0092107C"/>
    <w:rsid w:val="00921BE8"/>
    <w:rsid w:val="00926A3F"/>
    <w:rsid w:val="009275C1"/>
    <w:rsid w:val="00927B53"/>
    <w:rsid w:val="00931742"/>
    <w:rsid w:val="009346EB"/>
    <w:rsid w:val="00935B41"/>
    <w:rsid w:val="00937421"/>
    <w:rsid w:val="009417A8"/>
    <w:rsid w:val="009430AF"/>
    <w:rsid w:val="00943182"/>
    <w:rsid w:val="00943CCC"/>
    <w:rsid w:val="00944ACB"/>
    <w:rsid w:val="00945EB2"/>
    <w:rsid w:val="0095129C"/>
    <w:rsid w:val="009513D6"/>
    <w:rsid w:val="0095312E"/>
    <w:rsid w:val="009549C9"/>
    <w:rsid w:val="00955140"/>
    <w:rsid w:val="00955AD1"/>
    <w:rsid w:val="00957B79"/>
    <w:rsid w:val="00961801"/>
    <w:rsid w:val="0096191B"/>
    <w:rsid w:val="00963EB7"/>
    <w:rsid w:val="00964BE7"/>
    <w:rsid w:val="00966175"/>
    <w:rsid w:val="009662C5"/>
    <w:rsid w:val="00966E5A"/>
    <w:rsid w:val="00970472"/>
    <w:rsid w:val="009705C0"/>
    <w:rsid w:val="00970FDA"/>
    <w:rsid w:val="00972295"/>
    <w:rsid w:val="00974F04"/>
    <w:rsid w:val="00976949"/>
    <w:rsid w:val="00985A6E"/>
    <w:rsid w:val="00986796"/>
    <w:rsid w:val="0098738B"/>
    <w:rsid w:val="009900F2"/>
    <w:rsid w:val="00990EC8"/>
    <w:rsid w:val="00991B12"/>
    <w:rsid w:val="009933FD"/>
    <w:rsid w:val="009944E4"/>
    <w:rsid w:val="00995F62"/>
    <w:rsid w:val="009B3746"/>
    <w:rsid w:val="009B3AF9"/>
    <w:rsid w:val="009B4953"/>
    <w:rsid w:val="009B5524"/>
    <w:rsid w:val="009B5F23"/>
    <w:rsid w:val="009B638D"/>
    <w:rsid w:val="009C2A00"/>
    <w:rsid w:val="009C2CCE"/>
    <w:rsid w:val="009D33B0"/>
    <w:rsid w:val="009D3FA2"/>
    <w:rsid w:val="009D6EDC"/>
    <w:rsid w:val="009D7C5A"/>
    <w:rsid w:val="009E153C"/>
    <w:rsid w:val="009E4AB3"/>
    <w:rsid w:val="009E61A9"/>
    <w:rsid w:val="009F1C46"/>
    <w:rsid w:val="009F3C00"/>
    <w:rsid w:val="009F5D04"/>
    <w:rsid w:val="009F711D"/>
    <w:rsid w:val="009F7871"/>
    <w:rsid w:val="00A003E9"/>
    <w:rsid w:val="00A00BFF"/>
    <w:rsid w:val="00A02E80"/>
    <w:rsid w:val="00A06203"/>
    <w:rsid w:val="00A07B6E"/>
    <w:rsid w:val="00A109D9"/>
    <w:rsid w:val="00A12189"/>
    <w:rsid w:val="00A12D83"/>
    <w:rsid w:val="00A13536"/>
    <w:rsid w:val="00A15B55"/>
    <w:rsid w:val="00A15F67"/>
    <w:rsid w:val="00A17256"/>
    <w:rsid w:val="00A224E5"/>
    <w:rsid w:val="00A22CC4"/>
    <w:rsid w:val="00A24056"/>
    <w:rsid w:val="00A26367"/>
    <w:rsid w:val="00A264D5"/>
    <w:rsid w:val="00A3278E"/>
    <w:rsid w:val="00A32CFE"/>
    <w:rsid w:val="00A3329E"/>
    <w:rsid w:val="00A34F90"/>
    <w:rsid w:val="00A36C26"/>
    <w:rsid w:val="00A37646"/>
    <w:rsid w:val="00A40AB3"/>
    <w:rsid w:val="00A40B55"/>
    <w:rsid w:val="00A428B0"/>
    <w:rsid w:val="00A43437"/>
    <w:rsid w:val="00A443F3"/>
    <w:rsid w:val="00A477B0"/>
    <w:rsid w:val="00A47AB2"/>
    <w:rsid w:val="00A47E13"/>
    <w:rsid w:val="00A50A45"/>
    <w:rsid w:val="00A51A57"/>
    <w:rsid w:val="00A52C5B"/>
    <w:rsid w:val="00A60569"/>
    <w:rsid w:val="00A63FF3"/>
    <w:rsid w:val="00A6648D"/>
    <w:rsid w:val="00A70DD8"/>
    <w:rsid w:val="00A72B79"/>
    <w:rsid w:val="00A82252"/>
    <w:rsid w:val="00A82BA5"/>
    <w:rsid w:val="00A85E67"/>
    <w:rsid w:val="00A90197"/>
    <w:rsid w:val="00A90EE9"/>
    <w:rsid w:val="00A91429"/>
    <w:rsid w:val="00A9151B"/>
    <w:rsid w:val="00A922AC"/>
    <w:rsid w:val="00A92C00"/>
    <w:rsid w:val="00A953AE"/>
    <w:rsid w:val="00A96B4F"/>
    <w:rsid w:val="00A97EE6"/>
    <w:rsid w:val="00AA03A6"/>
    <w:rsid w:val="00AA0BFD"/>
    <w:rsid w:val="00AA260B"/>
    <w:rsid w:val="00AA3238"/>
    <w:rsid w:val="00AA3D19"/>
    <w:rsid w:val="00AA4284"/>
    <w:rsid w:val="00AA4F1D"/>
    <w:rsid w:val="00AA5C5F"/>
    <w:rsid w:val="00AB1F36"/>
    <w:rsid w:val="00AB3394"/>
    <w:rsid w:val="00AB3410"/>
    <w:rsid w:val="00AB5835"/>
    <w:rsid w:val="00AC052C"/>
    <w:rsid w:val="00AC0C88"/>
    <w:rsid w:val="00AD04A8"/>
    <w:rsid w:val="00AD1171"/>
    <w:rsid w:val="00AD1307"/>
    <w:rsid w:val="00AD2116"/>
    <w:rsid w:val="00AD34DB"/>
    <w:rsid w:val="00AD7FFC"/>
    <w:rsid w:val="00AE05A4"/>
    <w:rsid w:val="00AE6434"/>
    <w:rsid w:val="00AE6735"/>
    <w:rsid w:val="00AE7314"/>
    <w:rsid w:val="00AE7F52"/>
    <w:rsid w:val="00AF74BF"/>
    <w:rsid w:val="00B02C53"/>
    <w:rsid w:val="00B03AB5"/>
    <w:rsid w:val="00B04EB1"/>
    <w:rsid w:val="00B11AEC"/>
    <w:rsid w:val="00B12381"/>
    <w:rsid w:val="00B15490"/>
    <w:rsid w:val="00B17F5B"/>
    <w:rsid w:val="00B21507"/>
    <w:rsid w:val="00B22F2B"/>
    <w:rsid w:val="00B25C05"/>
    <w:rsid w:val="00B261E3"/>
    <w:rsid w:val="00B26BD8"/>
    <w:rsid w:val="00B27776"/>
    <w:rsid w:val="00B314C6"/>
    <w:rsid w:val="00B32593"/>
    <w:rsid w:val="00B335E4"/>
    <w:rsid w:val="00B3371B"/>
    <w:rsid w:val="00B37E03"/>
    <w:rsid w:val="00B42FE0"/>
    <w:rsid w:val="00B45CE2"/>
    <w:rsid w:val="00B50862"/>
    <w:rsid w:val="00B531F2"/>
    <w:rsid w:val="00B53EC6"/>
    <w:rsid w:val="00B60ADC"/>
    <w:rsid w:val="00B62134"/>
    <w:rsid w:val="00B62891"/>
    <w:rsid w:val="00B64A7D"/>
    <w:rsid w:val="00B64EE1"/>
    <w:rsid w:val="00B6669B"/>
    <w:rsid w:val="00B67613"/>
    <w:rsid w:val="00B67797"/>
    <w:rsid w:val="00B678D7"/>
    <w:rsid w:val="00B67FCD"/>
    <w:rsid w:val="00B74E72"/>
    <w:rsid w:val="00B77900"/>
    <w:rsid w:val="00B77EC7"/>
    <w:rsid w:val="00B83173"/>
    <w:rsid w:val="00B83F2B"/>
    <w:rsid w:val="00B842EA"/>
    <w:rsid w:val="00B845C8"/>
    <w:rsid w:val="00B84753"/>
    <w:rsid w:val="00B85610"/>
    <w:rsid w:val="00B91C97"/>
    <w:rsid w:val="00B92022"/>
    <w:rsid w:val="00B95D7C"/>
    <w:rsid w:val="00BA0DC4"/>
    <w:rsid w:val="00BA1610"/>
    <w:rsid w:val="00BA16C1"/>
    <w:rsid w:val="00BA225D"/>
    <w:rsid w:val="00BA3484"/>
    <w:rsid w:val="00BA6C33"/>
    <w:rsid w:val="00BA6D60"/>
    <w:rsid w:val="00BA70DD"/>
    <w:rsid w:val="00BA7BC3"/>
    <w:rsid w:val="00BB0E6A"/>
    <w:rsid w:val="00BB49F0"/>
    <w:rsid w:val="00BB5B5D"/>
    <w:rsid w:val="00BC1EF3"/>
    <w:rsid w:val="00BC25A7"/>
    <w:rsid w:val="00BC4075"/>
    <w:rsid w:val="00BC79C6"/>
    <w:rsid w:val="00BD0B5A"/>
    <w:rsid w:val="00BD0DDC"/>
    <w:rsid w:val="00BD146F"/>
    <w:rsid w:val="00BD3748"/>
    <w:rsid w:val="00BD381F"/>
    <w:rsid w:val="00BD7394"/>
    <w:rsid w:val="00BE0C5E"/>
    <w:rsid w:val="00BE1264"/>
    <w:rsid w:val="00BE16C8"/>
    <w:rsid w:val="00BE239C"/>
    <w:rsid w:val="00BF0531"/>
    <w:rsid w:val="00BF1634"/>
    <w:rsid w:val="00BF1B2F"/>
    <w:rsid w:val="00BF1B71"/>
    <w:rsid w:val="00BF235A"/>
    <w:rsid w:val="00BF3481"/>
    <w:rsid w:val="00BF4259"/>
    <w:rsid w:val="00BF4D88"/>
    <w:rsid w:val="00BF5B79"/>
    <w:rsid w:val="00C0136A"/>
    <w:rsid w:val="00C02696"/>
    <w:rsid w:val="00C02CE3"/>
    <w:rsid w:val="00C037B4"/>
    <w:rsid w:val="00C04F81"/>
    <w:rsid w:val="00C053CC"/>
    <w:rsid w:val="00C05793"/>
    <w:rsid w:val="00C05C5A"/>
    <w:rsid w:val="00C0661D"/>
    <w:rsid w:val="00C1017F"/>
    <w:rsid w:val="00C1126B"/>
    <w:rsid w:val="00C1175E"/>
    <w:rsid w:val="00C11984"/>
    <w:rsid w:val="00C15D7F"/>
    <w:rsid w:val="00C17135"/>
    <w:rsid w:val="00C17D4F"/>
    <w:rsid w:val="00C21CCF"/>
    <w:rsid w:val="00C230D9"/>
    <w:rsid w:val="00C23BEA"/>
    <w:rsid w:val="00C240B0"/>
    <w:rsid w:val="00C24983"/>
    <w:rsid w:val="00C24F1A"/>
    <w:rsid w:val="00C30B77"/>
    <w:rsid w:val="00C31B4A"/>
    <w:rsid w:val="00C350A9"/>
    <w:rsid w:val="00C354AF"/>
    <w:rsid w:val="00C35C1E"/>
    <w:rsid w:val="00C37CD5"/>
    <w:rsid w:val="00C4069A"/>
    <w:rsid w:val="00C416C3"/>
    <w:rsid w:val="00C41EA7"/>
    <w:rsid w:val="00C46700"/>
    <w:rsid w:val="00C473CD"/>
    <w:rsid w:val="00C52ECA"/>
    <w:rsid w:val="00C545CD"/>
    <w:rsid w:val="00C5585C"/>
    <w:rsid w:val="00C5693B"/>
    <w:rsid w:val="00C60D67"/>
    <w:rsid w:val="00C623F7"/>
    <w:rsid w:val="00C62981"/>
    <w:rsid w:val="00C64F68"/>
    <w:rsid w:val="00C66550"/>
    <w:rsid w:val="00C671E8"/>
    <w:rsid w:val="00C674FB"/>
    <w:rsid w:val="00C71BDD"/>
    <w:rsid w:val="00C71C76"/>
    <w:rsid w:val="00C71DA5"/>
    <w:rsid w:val="00C72FFF"/>
    <w:rsid w:val="00C81CC7"/>
    <w:rsid w:val="00C86D83"/>
    <w:rsid w:val="00C86E88"/>
    <w:rsid w:val="00C87B25"/>
    <w:rsid w:val="00C9097D"/>
    <w:rsid w:val="00C90EF2"/>
    <w:rsid w:val="00C941F7"/>
    <w:rsid w:val="00C94B11"/>
    <w:rsid w:val="00C956CB"/>
    <w:rsid w:val="00C95CE1"/>
    <w:rsid w:val="00C96332"/>
    <w:rsid w:val="00CA2AC5"/>
    <w:rsid w:val="00CA43E8"/>
    <w:rsid w:val="00CA51C7"/>
    <w:rsid w:val="00CA5D51"/>
    <w:rsid w:val="00CA6425"/>
    <w:rsid w:val="00CA7548"/>
    <w:rsid w:val="00CA7EB7"/>
    <w:rsid w:val="00CA7FD1"/>
    <w:rsid w:val="00CB07E0"/>
    <w:rsid w:val="00CB1187"/>
    <w:rsid w:val="00CB12EA"/>
    <w:rsid w:val="00CB46AF"/>
    <w:rsid w:val="00CB46B7"/>
    <w:rsid w:val="00CB56DB"/>
    <w:rsid w:val="00CB749C"/>
    <w:rsid w:val="00CC0412"/>
    <w:rsid w:val="00CC4954"/>
    <w:rsid w:val="00CC59E6"/>
    <w:rsid w:val="00CC6D07"/>
    <w:rsid w:val="00CC76F3"/>
    <w:rsid w:val="00CC78B9"/>
    <w:rsid w:val="00CD0384"/>
    <w:rsid w:val="00CD0EC8"/>
    <w:rsid w:val="00CD1FF8"/>
    <w:rsid w:val="00CD2202"/>
    <w:rsid w:val="00CD32AA"/>
    <w:rsid w:val="00CD66CE"/>
    <w:rsid w:val="00CD78ED"/>
    <w:rsid w:val="00CE32D4"/>
    <w:rsid w:val="00CE6319"/>
    <w:rsid w:val="00CE7EE7"/>
    <w:rsid w:val="00CF0E11"/>
    <w:rsid w:val="00CF5BD3"/>
    <w:rsid w:val="00CF6F6B"/>
    <w:rsid w:val="00CF76A0"/>
    <w:rsid w:val="00CF7C36"/>
    <w:rsid w:val="00D00391"/>
    <w:rsid w:val="00D00F18"/>
    <w:rsid w:val="00D02470"/>
    <w:rsid w:val="00D0364F"/>
    <w:rsid w:val="00D06041"/>
    <w:rsid w:val="00D0753F"/>
    <w:rsid w:val="00D1020A"/>
    <w:rsid w:val="00D11972"/>
    <w:rsid w:val="00D12AE8"/>
    <w:rsid w:val="00D14E8B"/>
    <w:rsid w:val="00D15AE9"/>
    <w:rsid w:val="00D1735E"/>
    <w:rsid w:val="00D21D9E"/>
    <w:rsid w:val="00D25A28"/>
    <w:rsid w:val="00D25E9F"/>
    <w:rsid w:val="00D3165E"/>
    <w:rsid w:val="00D34194"/>
    <w:rsid w:val="00D34983"/>
    <w:rsid w:val="00D34C4F"/>
    <w:rsid w:val="00D36C94"/>
    <w:rsid w:val="00D41B33"/>
    <w:rsid w:val="00D4657F"/>
    <w:rsid w:val="00D468CF"/>
    <w:rsid w:val="00D479CB"/>
    <w:rsid w:val="00D51790"/>
    <w:rsid w:val="00D51F8C"/>
    <w:rsid w:val="00D533B8"/>
    <w:rsid w:val="00D55498"/>
    <w:rsid w:val="00D55818"/>
    <w:rsid w:val="00D56E10"/>
    <w:rsid w:val="00D5727A"/>
    <w:rsid w:val="00D62859"/>
    <w:rsid w:val="00D640D2"/>
    <w:rsid w:val="00D6537C"/>
    <w:rsid w:val="00D65994"/>
    <w:rsid w:val="00D71A93"/>
    <w:rsid w:val="00D71F49"/>
    <w:rsid w:val="00D7512C"/>
    <w:rsid w:val="00D75C21"/>
    <w:rsid w:val="00D767EE"/>
    <w:rsid w:val="00D777BD"/>
    <w:rsid w:val="00D77CB4"/>
    <w:rsid w:val="00D80A20"/>
    <w:rsid w:val="00D827F3"/>
    <w:rsid w:val="00D8284F"/>
    <w:rsid w:val="00D82B30"/>
    <w:rsid w:val="00D837A8"/>
    <w:rsid w:val="00D83C79"/>
    <w:rsid w:val="00D84248"/>
    <w:rsid w:val="00D85ADE"/>
    <w:rsid w:val="00D85D96"/>
    <w:rsid w:val="00D8662D"/>
    <w:rsid w:val="00D86F19"/>
    <w:rsid w:val="00D87308"/>
    <w:rsid w:val="00D8732D"/>
    <w:rsid w:val="00D87E33"/>
    <w:rsid w:val="00D9081C"/>
    <w:rsid w:val="00D94CCE"/>
    <w:rsid w:val="00D95D4D"/>
    <w:rsid w:val="00D96C83"/>
    <w:rsid w:val="00DA0D48"/>
    <w:rsid w:val="00DA5342"/>
    <w:rsid w:val="00DA57F6"/>
    <w:rsid w:val="00DA6A26"/>
    <w:rsid w:val="00DB0D23"/>
    <w:rsid w:val="00DB2E6E"/>
    <w:rsid w:val="00DB5684"/>
    <w:rsid w:val="00DB61AB"/>
    <w:rsid w:val="00DC086B"/>
    <w:rsid w:val="00DC1019"/>
    <w:rsid w:val="00DC15ED"/>
    <w:rsid w:val="00DC6CA5"/>
    <w:rsid w:val="00DD4C8A"/>
    <w:rsid w:val="00DD7EFE"/>
    <w:rsid w:val="00DE4A69"/>
    <w:rsid w:val="00DE61A8"/>
    <w:rsid w:val="00DE735E"/>
    <w:rsid w:val="00DE7541"/>
    <w:rsid w:val="00DE79E1"/>
    <w:rsid w:val="00DF0D41"/>
    <w:rsid w:val="00DF337E"/>
    <w:rsid w:val="00DF3425"/>
    <w:rsid w:val="00DF514A"/>
    <w:rsid w:val="00DF693B"/>
    <w:rsid w:val="00E03B4F"/>
    <w:rsid w:val="00E04ACB"/>
    <w:rsid w:val="00E14B94"/>
    <w:rsid w:val="00E1555E"/>
    <w:rsid w:val="00E17060"/>
    <w:rsid w:val="00E21444"/>
    <w:rsid w:val="00E227C3"/>
    <w:rsid w:val="00E2569A"/>
    <w:rsid w:val="00E30144"/>
    <w:rsid w:val="00E30A64"/>
    <w:rsid w:val="00E30B18"/>
    <w:rsid w:val="00E359E3"/>
    <w:rsid w:val="00E40E11"/>
    <w:rsid w:val="00E40EF9"/>
    <w:rsid w:val="00E41786"/>
    <w:rsid w:val="00E438E1"/>
    <w:rsid w:val="00E47074"/>
    <w:rsid w:val="00E471EF"/>
    <w:rsid w:val="00E47E00"/>
    <w:rsid w:val="00E504DC"/>
    <w:rsid w:val="00E5181D"/>
    <w:rsid w:val="00E51EE5"/>
    <w:rsid w:val="00E5450E"/>
    <w:rsid w:val="00E5716B"/>
    <w:rsid w:val="00E607DE"/>
    <w:rsid w:val="00E60802"/>
    <w:rsid w:val="00E6152C"/>
    <w:rsid w:val="00E645C5"/>
    <w:rsid w:val="00E657DF"/>
    <w:rsid w:val="00E6603E"/>
    <w:rsid w:val="00E70F7B"/>
    <w:rsid w:val="00E7724C"/>
    <w:rsid w:val="00E80F5F"/>
    <w:rsid w:val="00E81A55"/>
    <w:rsid w:val="00E81F51"/>
    <w:rsid w:val="00E823C1"/>
    <w:rsid w:val="00E83621"/>
    <w:rsid w:val="00E84A00"/>
    <w:rsid w:val="00E84D92"/>
    <w:rsid w:val="00E86E09"/>
    <w:rsid w:val="00E87E87"/>
    <w:rsid w:val="00E913E7"/>
    <w:rsid w:val="00E937B9"/>
    <w:rsid w:val="00E9492E"/>
    <w:rsid w:val="00E95132"/>
    <w:rsid w:val="00E96A86"/>
    <w:rsid w:val="00EA1C20"/>
    <w:rsid w:val="00EA1FB4"/>
    <w:rsid w:val="00EA26DB"/>
    <w:rsid w:val="00EA488D"/>
    <w:rsid w:val="00EA4FE7"/>
    <w:rsid w:val="00EA5DBE"/>
    <w:rsid w:val="00EA7903"/>
    <w:rsid w:val="00EB0C8F"/>
    <w:rsid w:val="00EB0D7F"/>
    <w:rsid w:val="00EB1659"/>
    <w:rsid w:val="00EB2A67"/>
    <w:rsid w:val="00EC0849"/>
    <w:rsid w:val="00EC0E43"/>
    <w:rsid w:val="00EC128B"/>
    <w:rsid w:val="00EC1804"/>
    <w:rsid w:val="00EC6417"/>
    <w:rsid w:val="00EC644A"/>
    <w:rsid w:val="00EC78EF"/>
    <w:rsid w:val="00ED4AED"/>
    <w:rsid w:val="00ED4BC2"/>
    <w:rsid w:val="00ED5185"/>
    <w:rsid w:val="00ED671E"/>
    <w:rsid w:val="00ED6E14"/>
    <w:rsid w:val="00ED7FB7"/>
    <w:rsid w:val="00EE3618"/>
    <w:rsid w:val="00EE3FCF"/>
    <w:rsid w:val="00EE71B8"/>
    <w:rsid w:val="00EF20AD"/>
    <w:rsid w:val="00EF3E33"/>
    <w:rsid w:val="00EF4FE9"/>
    <w:rsid w:val="00EF5204"/>
    <w:rsid w:val="00EF5D07"/>
    <w:rsid w:val="00EF6663"/>
    <w:rsid w:val="00EF6FAE"/>
    <w:rsid w:val="00EF6FEB"/>
    <w:rsid w:val="00F00D43"/>
    <w:rsid w:val="00F04F4D"/>
    <w:rsid w:val="00F066A9"/>
    <w:rsid w:val="00F06864"/>
    <w:rsid w:val="00F06DB0"/>
    <w:rsid w:val="00F07366"/>
    <w:rsid w:val="00F1025E"/>
    <w:rsid w:val="00F137D9"/>
    <w:rsid w:val="00F15D8E"/>
    <w:rsid w:val="00F16F3E"/>
    <w:rsid w:val="00F1776F"/>
    <w:rsid w:val="00F236D0"/>
    <w:rsid w:val="00F251E4"/>
    <w:rsid w:val="00F253C7"/>
    <w:rsid w:val="00F25E47"/>
    <w:rsid w:val="00F26068"/>
    <w:rsid w:val="00F305A1"/>
    <w:rsid w:val="00F3181E"/>
    <w:rsid w:val="00F31D4B"/>
    <w:rsid w:val="00F32209"/>
    <w:rsid w:val="00F33976"/>
    <w:rsid w:val="00F34358"/>
    <w:rsid w:val="00F35FCB"/>
    <w:rsid w:val="00F371BE"/>
    <w:rsid w:val="00F375D7"/>
    <w:rsid w:val="00F42BD4"/>
    <w:rsid w:val="00F44134"/>
    <w:rsid w:val="00F445AD"/>
    <w:rsid w:val="00F45524"/>
    <w:rsid w:val="00F45EEB"/>
    <w:rsid w:val="00F4721A"/>
    <w:rsid w:val="00F47426"/>
    <w:rsid w:val="00F50A2C"/>
    <w:rsid w:val="00F50FB3"/>
    <w:rsid w:val="00F51F22"/>
    <w:rsid w:val="00F51FDC"/>
    <w:rsid w:val="00F52B37"/>
    <w:rsid w:val="00F53B75"/>
    <w:rsid w:val="00F5589C"/>
    <w:rsid w:val="00F60302"/>
    <w:rsid w:val="00F610B7"/>
    <w:rsid w:val="00F63721"/>
    <w:rsid w:val="00F63869"/>
    <w:rsid w:val="00F668E8"/>
    <w:rsid w:val="00F67679"/>
    <w:rsid w:val="00F67E59"/>
    <w:rsid w:val="00F70872"/>
    <w:rsid w:val="00F70A7F"/>
    <w:rsid w:val="00F71586"/>
    <w:rsid w:val="00F73DAB"/>
    <w:rsid w:val="00F74DD2"/>
    <w:rsid w:val="00F771B3"/>
    <w:rsid w:val="00F82654"/>
    <w:rsid w:val="00F82F77"/>
    <w:rsid w:val="00F83741"/>
    <w:rsid w:val="00F83D6F"/>
    <w:rsid w:val="00F85141"/>
    <w:rsid w:val="00F86674"/>
    <w:rsid w:val="00F87FAA"/>
    <w:rsid w:val="00F9454E"/>
    <w:rsid w:val="00F948BB"/>
    <w:rsid w:val="00F9578B"/>
    <w:rsid w:val="00F9587F"/>
    <w:rsid w:val="00F959D2"/>
    <w:rsid w:val="00FA1ACC"/>
    <w:rsid w:val="00FA3443"/>
    <w:rsid w:val="00FA58CE"/>
    <w:rsid w:val="00FA7496"/>
    <w:rsid w:val="00FB0D11"/>
    <w:rsid w:val="00FB17D8"/>
    <w:rsid w:val="00FB1B25"/>
    <w:rsid w:val="00FB1D6B"/>
    <w:rsid w:val="00FB28C5"/>
    <w:rsid w:val="00FB2A24"/>
    <w:rsid w:val="00FB304F"/>
    <w:rsid w:val="00FB3A12"/>
    <w:rsid w:val="00FB3AB0"/>
    <w:rsid w:val="00FB517A"/>
    <w:rsid w:val="00FB6E6B"/>
    <w:rsid w:val="00FB7ABA"/>
    <w:rsid w:val="00FC0C60"/>
    <w:rsid w:val="00FC17D5"/>
    <w:rsid w:val="00FC2BB5"/>
    <w:rsid w:val="00FC3B9F"/>
    <w:rsid w:val="00FC511C"/>
    <w:rsid w:val="00FC6217"/>
    <w:rsid w:val="00FC730A"/>
    <w:rsid w:val="00FD05D1"/>
    <w:rsid w:val="00FD70FD"/>
    <w:rsid w:val="00FE0FC1"/>
    <w:rsid w:val="00FE2C71"/>
    <w:rsid w:val="00FE2FA5"/>
    <w:rsid w:val="00FE4132"/>
    <w:rsid w:val="00FE4AD8"/>
    <w:rsid w:val="00FE7B2B"/>
    <w:rsid w:val="00FE7B7E"/>
    <w:rsid w:val="00FF1704"/>
    <w:rsid w:val="00FF4617"/>
    <w:rsid w:val="00FF461B"/>
    <w:rsid w:val="00FF4AF5"/>
    <w:rsid w:val="00FF50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246E22"/>
  <w15:docId w15:val="{BC09F10A-2E9B-42E9-A700-707106AB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F49"/>
    <w:rPr>
      <w:sz w:val="24"/>
      <w:szCs w:val="24"/>
    </w:rPr>
  </w:style>
  <w:style w:type="paragraph" w:styleId="1">
    <w:name w:val="heading 1"/>
    <w:basedOn w:val="a"/>
    <w:next w:val="a"/>
    <w:link w:val="10"/>
    <w:uiPriority w:val="9"/>
    <w:qFormat/>
    <w:rsid w:val="00E5450E"/>
    <w:pPr>
      <w:autoSpaceDE w:val="0"/>
      <w:autoSpaceDN w:val="0"/>
      <w:adjustRightInd w:val="0"/>
      <w:spacing w:before="108" w:after="108"/>
      <w:jc w:val="center"/>
      <w:outlineLvl w:val="0"/>
    </w:pPr>
    <w:rPr>
      <w:rFonts w:ascii="Arial" w:hAnsi="Arial" w:cs="Arial"/>
      <w:b/>
      <w:bCs/>
      <w:color w:val="000080"/>
    </w:rPr>
  </w:style>
  <w:style w:type="paragraph" w:styleId="2">
    <w:name w:val="heading 2"/>
    <w:basedOn w:val="1"/>
    <w:next w:val="a"/>
    <w:link w:val="20"/>
    <w:uiPriority w:val="9"/>
    <w:unhideWhenUsed/>
    <w:qFormat/>
    <w:rsid w:val="00F67E59"/>
    <w:pPr>
      <w:keepNext/>
      <w:keepLines/>
      <w:suppressAutoHyphens/>
      <w:autoSpaceDE/>
      <w:autoSpaceDN/>
      <w:adjustRightInd/>
      <w:spacing w:before="480" w:after="200" w:line="276" w:lineRule="auto"/>
      <w:jc w:val="left"/>
      <w:outlineLvl w:val="1"/>
    </w:pPr>
    <w:rPr>
      <w:rFonts w:ascii="Liberation Sans" w:eastAsia="Liberation Sans" w:hAnsi="Liberation Sans" w:cs="Liberation Sans"/>
      <w:b w:val="0"/>
      <w:bCs w:val="0"/>
      <w:color w:val="auto"/>
      <w:sz w:val="40"/>
      <w:szCs w:val="40"/>
      <w:lang w:eastAsia="en-US"/>
    </w:rPr>
  </w:style>
  <w:style w:type="paragraph" w:styleId="3">
    <w:name w:val="heading 3"/>
    <w:basedOn w:val="a"/>
    <w:next w:val="a"/>
    <w:link w:val="30"/>
    <w:uiPriority w:val="9"/>
    <w:unhideWhenUsed/>
    <w:qFormat/>
    <w:rsid w:val="00F67E59"/>
    <w:pPr>
      <w:keepNext/>
      <w:keepLines/>
      <w:suppressAutoHyphens/>
      <w:spacing w:before="320" w:after="200" w:line="276" w:lineRule="auto"/>
      <w:outlineLvl w:val="2"/>
    </w:pPr>
    <w:rPr>
      <w:rFonts w:ascii="Liberation Sans" w:eastAsia="Arial" w:hAnsi="Liberation Sans" w:cs="Liberation Sans"/>
      <w:sz w:val="30"/>
      <w:szCs w:val="30"/>
      <w:lang w:eastAsia="en-US"/>
    </w:rPr>
  </w:style>
  <w:style w:type="paragraph" w:styleId="4">
    <w:name w:val="heading 4"/>
    <w:basedOn w:val="a"/>
    <w:next w:val="a"/>
    <w:link w:val="40"/>
    <w:uiPriority w:val="9"/>
    <w:unhideWhenUsed/>
    <w:qFormat/>
    <w:rsid w:val="00F67E59"/>
    <w:pPr>
      <w:keepNext/>
      <w:keepLines/>
      <w:suppressAutoHyphens/>
      <w:spacing w:before="320" w:after="200" w:line="276" w:lineRule="auto"/>
      <w:outlineLvl w:val="3"/>
    </w:pPr>
    <w:rPr>
      <w:rFonts w:ascii="Liberation Sans" w:eastAsia="Liberation Sans" w:hAnsi="Liberation Sans" w:cs="Liberation Sans"/>
      <w:b/>
      <w:bCs/>
      <w:sz w:val="26"/>
      <w:szCs w:val="26"/>
      <w:lang w:eastAsia="en-US"/>
    </w:rPr>
  </w:style>
  <w:style w:type="paragraph" w:styleId="5">
    <w:name w:val="heading 5"/>
    <w:basedOn w:val="a"/>
    <w:next w:val="a"/>
    <w:link w:val="50"/>
    <w:uiPriority w:val="9"/>
    <w:unhideWhenUsed/>
    <w:qFormat/>
    <w:rsid w:val="00F67E59"/>
    <w:pPr>
      <w:keepNext/>
      <w:keepLines/>
      <w:suppressAutoHyphens/>
      <w:spacing w:before="320" w:after="200" w:line="276" w:lineRule="auto"/>
      <w:outlineLvl w:val="4"/>
    </w:pPr>
    <w:rPr>
      <w:rFonts w:ascii="Liberation Sans" w:eastAsia="Liberation Sans" w:hAnsi="Liberation Sans" w:cs="Liberation Sans"/>
      <w:b/>
      <w:bCs/>
      <w:lang w:eastAsia="en-US"/>
    </w:rPr>
  </w:style>
  <w:style w:type="paragraph" w:styleId="6">
    <w:name w:val="heading 6"/>
    <w:basedOn w:val="a"/>
    <w:next w:val="a"/>
    <w:link w:val="60"/>
    <w:uiPriority w:val="9"/>
    <w:unhideWhenUsed/>
    <w:qFormat/>
    <w:rsid w:val="00F67E59"/>
    <w:pPr>
      <w:keepNext/>
      <w:keepLines/>
      <w:suppressAutoHyphens/>
      <w:spacing w:before="320" w:after="200" w:line="276" w:lineRule="auto"/>
      <w:outlineLvl w:val="5"/>
    </w:pPr>
    <w:rPr>
      <w:rFonts w:ascii="Liberation Sans" w:eastAsia="Liberation Sans" w:hAnsi="Liberation Sans" w:cs="Liberation Sans"/>
      <w:b/>
      <w:bCs/>
      <w:sz w:val="22"/>
      <w:szCs w:val="22"/>
      <w:lang w:eastAsia="en-US"/>
    </w:rPr>
  </w:style>
  <w:style w:type="paragraph" w:styleId="7">
    <w:name w:val="heading 7"/>
    <w:basedOn w:val="a"/>
    <w:next w:val="a"/>
    <w:link w:val="70"/>
    <w:uiPriority w:val="9"/>
    <w:unhideWhenUsed/>
    <w:qFormat/>
    <w:rsid w:val="00F67E59"/>
    <w:pPr>
      <w:keepNext/>
      <w:keepLines/>
      <w:suppressAutoHyphens/>
      <w:spacing w:before="320" w:after="200" w:line="276" w:lineRule="auto"/>
      <w:outlineLvl w:val="6"/>
    </w:pPr>
    <w:rPr>
      <w:rFonts w:ascii="Liberation Sans" w:eastAsia="Liberation Sans" w:hAnsi="Liberation Sans" w:cs="Liberation Sans"/>
      <w:b/>
      <w:bCs/>
      <w:i/>
      <w:iCs/>
      <w:sz w:val="22"/>
      <w:szCs w:val="22"/>
      <w:lang w:eastAsia="en-US"/>
    </w:rPr>
  </w:style>
  <w:style w:type="paragraph" w:styleId="8">
    <w:name w:val="heading 8"/>
    <w:basedOn w:val="a"/>
    <w:next w:val="a"/>
    <w:link w:val="80"/>
    <w:uiPriority w:val="9"/>
    <w:unhideWhenUsed/>
    <w:qFormat/>
    <w:rsid w:val="00F67E59"/>
    <w:pPr>
      <w:keepNext/>
      <w:keepLines/>
      <w:suppressAutoHyphens/>
      <w:spacing w:before="320" w:after="200" w:line="276" w:lineRule="auto"/>
      <w:outlineLvl w:val="7"/>
    </w:pPr>
    <w:rPr>
      <w:rFonts w:ascii="Liberation Sans" w:eastAsia="Liberation Sans" w:hAnsi="Liberation Sans" w:cs="Liberation Sans"/>
      <w:i/>
      <w:iCs/>
      <w:sz w:val="22"/>
      <w:szCs w:val="22"/>
      <w:lang w:eastAsia="en-US"/>
    </w:rPr>
  </w:style>
  <w:style w:type="paragraph" w:styleId="9">
    <w:name w:val="heading 9"/>
    <w:basedOn w:val="a"/>
    <w:next w:val="a"/>
    <w:link w:val="90"/>
    <w:uiPriority w:val="9"/>
    <w:unhideWhenUsed/>
    <w:qFormat/>
    <w:rsid w:val="00F67E59"/>
    <w:pPr>
      <w:keepNext/>
      <w:keepLines/>
      <w:suppressAutoHyphens/>
      <w:spacing w:before="320" w:after="200" w:line="276" w:lineRule="auto"/>
      <w:outlineLvl w:val="8"/>
    </w:pPr>
    <w:rPr>
      <w:rFonts w:ascii="Liberation Sans" w:eastAsia="Liberation Sans" w:hAnsi="Liberation Sans" w:cs="Liberation Sans"/>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53EC6"/>
    <w:pPr>
      <w:jc w:val="center"/>
    </w:pPr>
    <w:rPr>
      <w:b/>
      <w:bCs/>
      <w:sz w:val="32"/>
    </w:rPr>
  </w:style>
  <w:style w:type="paragraph" w:styleId="a5">
    <w:name w:val="Subtitle"/>
    <w:basedOn w:val="a"/>
    <w:link w:val="a6"/>
    <w:uiPriority w:val="11"/>
    <w:qFormat/>
    <w:rsid w:val="00B53EC6"/>
    <w:pPr>
      <w:jc w:val="center"/>
    </w:pPr>
    <w:rPr>
      <w:b/>
      <w:bCs/>
      <w:sz w:val="28"/>
    </w:rPr>
  </w:style>
  <w:style w:type="table" w:styleId="a7">
    <w:name w:val="Table Grid"/>
    <w:basedOn w:val="a1"/>
    <w:uiPriority w:val="39"/>
    <w:rsid w:val="00B5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rsid w:val="00A85E67"/>
    <w:pPr>
      <w:ind w:left="3119" w:hanging="239"/>
    </w:pPr>
    <w:rPr>
      <w:szCs w:val="20"/>
    </w:rPr>
  </w:style>
  <w:style w:type="paragraph" w:styleId="a8">
    <w:name w:val="footer"/>
    <w:basedOn w:val="a"/>
    <w:link w:val="a9"/>
    <w:uiPriority w:val="99"/>
    <w:rsid w:val="000A1EE0"/>
    <w:pPr>
      <w:tabs>
        <w:tab w:val="center" w:pos="4677"/>
        <w:tab w:val="right" w:pos="9355"/>
      </w:tabs>
    </w:pPr>
  </w:style>
  <w:style w:type="character" w:styleId="aa">
    <w:name w:val="page number"/>
    <w:basedOn w:val="a0"/>
    <w:rsid w:val="000A1EE0"/>
  </w:style>
  <w:style w:type="paragraph" w:styleId="ab">
    <w:name w:val="header"/>
    <w:basedOn w:val="a"/>
    <w:link w:val="ac"/>
    <w:uiPriority w:val="99"/>
    <w:rsid w:val="000A1EE0"/>
    <w:pPr>
      <w:tabs>
        <w:tab w:val="center" w:pos="4677"/>
        <w:tab w:val="right" w:pos="9355"/>
      </w:tabs>
    </w:pPr>
  </w:style>
  <w:style w:type="paragraph" w:styleId="ad">
    <w:name w:val="Balloon Text"/>
    <w:basedOn w:val="a"/>
    <w:link w:val="ae"/>
    <w:uiPriority w:val="99"/>
    <w:semiHidden/>
    <w:unhideWhenUsed/>
    <w:qFormat/>
    <w:rsid w:val="00E21444"/>
    <w:rPr>
      <w:rFonts w:ascii="Tahoma" w:hAnsi="Tahoma" w:cs="Tahoma"/>
      <w:sz w:val="16"/>
      <w:szCs w:val="16"/>
    </w:rPr>
  </w:style>
  <w:style w:type="character" w:customStyle="1" w:styleId="ae">
    <w:name w:val="Текст выноски Знак"/>
    <w:basedOn w:val="a0"/>
    <w:link w:val="ad"/>
    <w:uiPriority w:val="99"/>
    <w:semiHidden/>
    <w:qFormat/>
    <w:rsid w:val="00E21444"/>
    <w:rPr>
      <w:rFonts w:ascii="Tahoma" w:hAnsi="Tahoma" w:cs="Tahoma"/>
      <w:sz w:val="16"/>
      <w:szCs w:val="16"/>
    </w:rPr>
  </w:style>
  <w:style w:type="character" w:customStyle="1" w:styleId="af">
    <w:name w:val="Гипертекстовая ссылка"/>
    <w:basedOn w:val="a0"/>
    <w:uiPriority w:val="99"/>
    <w:rsid w:val="00BB49F0"/>
    <w:rPr>
      <w:color w:val="008000"/>
    </w:rPr>
  </w:style>
  <w:style w:type="paragraph" w:customStyle="1" w:styleId="af0">
    <w:name w:val="Прижатый влево"/>
    <w:basedOn w:val="a"/>
    <w:next w:val="a"/>
    <w:uiPriority w:val="99"/>
    <w:rsid w:val="00BB49F0"/>
    <w:pPr>
      <w:autoSpaceDE w:val="0"/>
      <w:autoSpaceDN w:val="0"/>
      <w:adjustRightInd w:val="0"/>
    </w:pPr>
    <w:rPr>
      <w:rFonts w:ascii="Arial" w:hAnsi="Arial" w:cs="Arial"/>
    </w:rPr>
  </w:style>
  <w:style w:type="character" w:customStyle="1" w:styleId="ac">
    <w:name w:val="Верхний колонтитул Знак"/>
    <w:basedOn w:val="a0"/>
    <w:link w:val="ab"/>
    <w:uiPriority w:val="99"/>
    <w:qFormat/>
    <w:rsid w:val="00F50FB3"/>
    <w:rPr>
      <w:sz w:val="24"/>
      <w:szCs w:val="24"/>
    </w:rPr>
  </w:style>
  <w:style w:type="character" w:customStyle="1" w:styleId="10">
    <w:name w:val="Заголовок 1 Знак"/>
    <w:basedOn w:val="a0"/>
    <w:link w:val="1"/>
    <w:uiPriority w:val="9"/>
    <w:qFormat/>
    <w:rsid w:val="00E5450E"/>
    <w:rPr>
      <w:rFonts w:ascii="Arial" w:hAnsi="Arial" w:cs="Arial"/>
      <w:b/>
      <w:bCs/>
      <w:color w:val="000080"/>
      <w:sz w:val="24"/>
      <w:szCs w:val="24"/>
    </w:rPr>
  </w:style>
  <w:style w:type="character" w:customStyle="1" w:styleId="FontStyle11">
    <w:name w:val="Font Style11"/>
    <w:basedOn w:val="a0"/>
    <w:rsid w:val="006836FE"/>
    <w:rPr>
      <w:rFonts w:ascii="Times New Roman" w:hAnsi="Times New Roman" w:cs="Times New Roman"/>
      <w:b/>
      <w:bCs/>
      <w:sz w:val="26"/>
      <w:szCs w:val="26"/>
    </w:rPr>
  </w:style>
  <w:style w:type="paragraph" w:customStyle="1" w:styleId="ConsPlusTitle">
    <w:name w:val="ConsPlusTitle"/>
    <w:rsid w:val="00E359E3"/>
    <w:pPr>
      <w:widowControl w:val="0"/>
      <w:autoSpaceDE w:val="0"/>
      <w:autoSpaceDN w:val="0"/>
      <w:adjustRightInd w:val="0"/>
    </w:pPr>
    <w:rPr>
      <w:rFonts w:ascii="Arial" w:hAnsi="Arial" w:cs="Arial"/>
      <w:b/>
      <w:bCs/>
    </w:rPr>
  </w:style>
  <w:style w:type="paragraph" w:customStyle="1" w:styleId="Style3">
    <w:name w:val="Style3"/>
    <w:basedOn w:val="a"/>
    <w:rsid w:val="00593643"/>
    <w:pPr>
      <w:widowControl w:val="0"/>
      <w:autoSpaceDE w:val="0"/>
      <w:autoSpaceDN w:val="0"/>
      <w:adjustRightInd w:val="0"/>
      <w:jc w:val="both"/>
    </w:pPr>
  </w:style>
  <w:style w:type="paragraph" w:customStyle="1" w:styleId="ConsPlusNormal">
    <w:name w:val="ConsPlusNormal"/>
    <w:link w:val="ConsPlusNormal1"/>
    <w:uiPriority w:val="99"/>
    <w:qFormat/>
    <w:rsid w:val="00B335E4"/>
    <w:pPr>
      <w:autoSpaceDE w:val="0"/>
      <w:autoSpaceDN w:val="0"/>
      <w:adjustRightInd w:val="0"/>
    </w:pPr>
    <w:rPr>
      <w:rFonts w:ascii="Arial" w:eastAsiaTheme="minorHAnsi" w:hAnsi="Arial" w:cs="Arial"/>
      <w:lang w:eastAsia="en-US"/>
    </w:rPr>
  </w:style>
  <w:style w:type="paragraph" w:styleId="af1">
    <w:name w:val="List Paragraph"/>
    <w:aliases w:val="ПАРАГРАФ,A_маркированный_список,List Paragraph,Заголовок_3,Абзац списка11,Список_маркированный,Список_маркированный1,Имя рисунка,Второй абзац списка,Абзац списка основной,Варианты ответов,Use Case List Paragraph,ТЗ список,Bullet List,А,lp1"/>
    <w:basedOn w:val="a"/>
    <w:link w:val="af2"/>
    <w:uiPriority w:val="34"/>
    <w:qFormat/>
    <w:rsid w:val="00650C3B"/>
    <w:pPr>
      <w:ind w:left="720"/>
      <w:contextualSpacing/>
    </w:pPr>
  </w:style>
  <w:style w:type="paragraph" w:styleId="af3">
    <w:name w:val="Normal (Web)"/>
    <w:basedOn w:val="a"/>
    <w:uiPriority w:val="99"/>
    <w:unhideWhenUsed/>
    <w:rsid w:val="00906163"/>
    <w:pPr>
      <w:spacing w:before="100" w:beforeAutospacing="1" w:after="100" w:afterAutospacing="1"/>
    </w:pPr>
  </w:style>
  <w:style w:type="character" w:customStyle="1" w:styleId="FontStyle29">
    <w:name w:val="Font Style29"/>
    <w:basedOn w:val="a0"/>
    <w:rsid w:val="00CD66CE"/>
    <w:rPr>
      <w:rFonts w:ascii="Times New Roman" w:hAnsi="Times New Roman" w:cs="Times New Roman"/>
      <w:b/>
      <w:bCs/>
      <w:sz w:val="22"/>
      <w:szCs w:val="22"/>
    </w:rPr>
  </w:style>
  <w:style w:type="paragraph" w:customStyle="1" w:styleId="Style23">
    <w:name w:val="Style23"/>
    <w:basedOn w:val="a"/>
    <w:rsid w:val="00CD66CE"/>
    <w:pPr>
      <w:widowControl w:val="0"/>
      <w:autoSpaceDE w:val="0"/>
      <w:autoSpaceDN w:val="0"/>
      <w:adjustRightInd w:val="0"/>
      <w:spacing w:line="274" w:lineRule="exact"/>
      <w:ind w:firstLine="686"/>
      <w:jc w:val="both"/>
    </w:pPr>
  </w:style>
  <w:style w:type="character" w:customStyle="1" w:styleId="apple-converted-space">
    <w:name w:val="apple-converted-space"/>
    <w:basedOn w:val="a0"/>
    <w:rsid w:val="00DB2E6E"/>
  </w:style>
  <w:style w:type="character" w:customStyle="1" w:styleId="FontStyle28">
    <w:name w:val="Font Style28"/>
    <w:basedOn w:val="a0"/>
    <w:rsid w:val="0090264E"/>
    <w:rPr>
      <w:rFonts w:ascii="Times New Roman" w:hAnsi="Times New Roman" w:cs="Times New Roman"/>
      <w:sz w:val="22"/>
      <w:szCs w:val="22"/>
    </w:rPr>
  </w:style>
  <w:style w:type="paragraph" w:customStyle="1" w:styleId="Style11">
    <w:name w:val="Style11"/>
    <w:basedOn w:val="a"/>
    <w:rsid w:val="0090264E"/>
    <w:pPr>
      <w:widowControl w:val="0"/>
      <w:autoSpaceDE w:val="0"/>
      <w:autoSpaceDN w:val="0"/>
      <w:adjustRightInd w:val="0"/>
      <w:spacing w:line="278" w:lineRule="exact"/>
      <w:ind w:firstLine="850"/>
      <w:jc w:val="both"/>
    </w:pPr>
  </w:style>
  <w:style w:type="paragraph" w:customStyle="1" w:styleId="Style20">
    <w:name w:val="Style20"/>
    <w:basedOn w:val="a"/>
    <w:rsid w:val="0090264E"/>
    <w:pPr>
      <w:widowControl w:val="0"/>
      <w:autoSpaceDE w:val="0"/>
      <w:autoSpaceDN w:val="0"/>
      <w:adjustRightInd w:val="0"/>
      <w:spacing w:line="274" w:lineRule="exact"/>
      <w:ind w:firstLine="826"/>
      <w:jc w:val="both"/>
    </w:pPr>
  </w:style>
  <w:style w:type="paragraph" w:customStyle="1" w:styleId="Style9">
    <w:name w:val="Style9"/>
    <w:basedOn w:val="a"/>
    <w:rsid w:val="0090264E"/>
    <w:pPr>
      <w:widowControl w:val="0"/>
      <w:autoSpaceDE w:val="0"/>
      <w:autoSpaceDN w:val="0"/>
      <w:adjustRightInd w:val="0"/>
    </w:pPr>
  </w:style>
  <w:style w:type="character" w:customStyle="1" w:styleId="FontStyle30">
    <w:name w:val="Font Style30"/>
    <w:rsid w:val="0090264E"/>
    <w:rPr>
      <w:rFonts w:ascii="Arial" w:hAnsi="Arial" w:cs="Arial"/>
      <w:b/>
      <w:bCs/>
      <w:sz w:val="24"/>
      <w:szCs w:val="24"/>
    </w:rPr>
  </w:style>
  <w:style w:type="paragraph" w:styleId="af4">
    <w:name w:val="Body Text"/>
    <w:basedOn w:val="a"/>
    <w:link w:val="af5"/>
    <w:unhideWhenUsed/>
    <w:rsid w:val="0090264E"/>
    <w:pPr>
      <w:spacing w:after="120" w:line="276" w:lineRule="auto"/>
    </w:pPr>
    <w:rPr>
      <w:rFonts w:asciiTheme="minorHAnsi" w:eastAsiaTheme="minorEastAsia" w:hAnsiTheme="minorHAnsi" w:cstheme="minorBidi"/>
      <w:sz w:val="22"/>
      <w:szCs w:val="22"/>
    </w:rPr>
  </w:style>
  <w:style w:type="character" w:customStyle="1" w:styleId="af5">
    <w:name w:val="Основной текст Знак"/>
    <w:basedOn w:val="a0"/>
    <w:link w:val="af4"/>
    <w:uiPriority w:val="99"/>
    <w:semiHidden/>
    <w:rsid w:val="0090264E"/>
    <w:rPr>
      <w:rFonts w:asciiTheme="minorHAnsi" w:eastAsiaTheme="minorEastAsia" w:hAnsiTheme="minorHAnsi" w:cstheme="minorBidi"/>
      <w:sz w:val="22"/>
      <w:szCs w:val="22"/>
    </w:rPr>
  </w:style>
  <w:style w:type="paragraph" w:customStyle="1" w:styleId="Style14">
    <w:name w:val="Style14"/>
    <w:basedOn w:val="a"/>
    <w:rsid w:val="00C02CE3"/>
    <w:pPr>
      <w:widowControl w:val="0"/>
      <w:autoSpaceDE w:val="0"/>
      <w:autoSpaceDN w:val="0"/>
      <w:adjustRightInd w:val="0"/>
      <w:spacing w:line="288" w:lineRule="exact"/>
      <w:ind w:firstLine="701"/>
      <w:jc w:val="both"/>
    </w:pPr>
  </w:style>
  <w:style w:type="paragraph" w:customStyle="1" w:styleId="Style6">
    <w:name w:val="Style6"/>
    <w:basedOn w:val="a"/>
    <w:rsid w:val="007D4DE6"/>
    <w:pPr>
      <w:widowControl w:val="0"/>
      <w:autoSpaceDE w:val="0"/>
      <w:autoSpaceDN w:val="0"/>
      <w:adjustRightInd w:val="0"/>
      <w:spacing w:line="271" w:lineRule="exact"/>
    </w:pPr>
  </w:style>
  <w:style w:type="paragraph" w:customStyle="1" w:styleId="Style13">
    <w:name w:val="Style13"/>
    <w:basedOn w:val="a"/>
    <w:rsid w:val="00EB0D7F"/>
    <w:pPr>
      <w:widowControl w:val="0"/>
      <w:autoSpaceDE w:val="0"/>
      <w:autoSpaceDN w:val="0"/>
      <w:adjustRightInd w:val="0"/>
      <w:spacing w:line="278" w:lineRule="exact"/>
      <w:ind w:firstLine="730"/>
      <w:jc w:val="both"/>
    </w:pPr>
  </w:style>
  <w:style w:type="paragraph" w:customStyle="1" w:styleId="af6">
    <w:name w:val="Нормальный (таблица)"/>
    <w:basedOn w:val="a"/>
    <w:next w:val="a"/>
    <w:uiPriority w:val="99"/>
    <w:rsid w:val="00CB12EA"/>
    <w:pPr>
      <w:widowControl w:val="0"/>
      <w:autoSpaceDE w:val="0"/>
      <w:autoSpaceDN w:val="0"/>
      <w:adjustRightInd w:val="0"/>
      <w:jc w:val="both"/>
    </w:pPr>
    <w:rPr>
      <w:rFonts w:ascii="Arial" w:hAnsi="Arial" w:cs="Arial"/>
    </w:rPr>
  </w:style>
  <w:style w:type="paragraph" w:customStyle="1" w:styleId="text3cl">
    <w:name w:val="text3cl"/>
    <w:basedOn w:val="a"/>
    <w:rsid w:val="00CB12EA"/>
    <w:pPr>
      <w:spacing w:before="100" w:beforeAutospacing="1" w:after="100" w:afterAutospacing="1"/>
    </w:pPr>
  </w:style>
  <w:style w:type="paragraph" w:customStyle="1" w:styleId="text1cl">
    <w:name w:val="text1cl"/>
    <w:basedOn w:val="a"/>
    <w:rsid w:val="00CB12EA"/>
    <w:pPr>
      <w:spacing w:before="100" w:beforeAutospacing="1" w:after="100" w:afterAutospacing="1"/>
    </w:pPr>
  </w:style>
  <w:style w:type="paragraph" w:customStyle="1" w:styleId="Style19">
    <w:name w:val="Style19"/>
    <w:basedOn w:val="a"/>
    <w:rsid w:val="000E29D1"/>
    <w:pPr>
      <w:widowControl w:val="0"/>
      <w:autoSpaceDE w:val="0"/>
      <w:autoSpaceDN w:val="0"/>
      <w:adjustRightInd w:val="0"/>
      <w:spacing w:line="278" w:lineRule="exact"/>
      <w:ind w:firstLine="139"/>
    </w:pPr>
  </w:style>
  <w:style w:type="paragraph" w:customStyle="1" w:styleId="Style17">
    <w:name w:val="Style17"/>
    <w:basedOn w:val="a"/>
    <w:rsid w:val="000E29D1"/>
    <w:pPr>
      <w:widowControl w:val="0"/>
      <w:autoSpaceDE w:val="0"/>
      <w:autoSpaceDN w:val="0"/>
      <w:adjustRightInd w:val="0"/>
      <w:spacing w:line="278" w:lineRule="exact"/>
      <w:ind w:firstLine="288"/>
    </w:pPr>
  </w:style>
  <w:style w:type="paragraph" w:customStyle="1" w:styleId="Style12">
    <w:name w:val="Style12"/>
    <w:basedOn w:val="a"/>
    <w:rsid w:val="00D6537C"/>
    <w:pPr>
      <w:widowControl w:val="0"/>
      <w:autoSpaceDE w:val="0"/>
      <w:autoSpaceDN w:val="0"/>
      <w:adjustRightInd w:val="0"/>
      <w:spacing w:line="282" w:lineRule="exact"/>
      <w:ind w:firstLine="845"/>
      <w:jc w:val="both"/>
    </w:pPr>
  </w:style>
  <w:style w:type="paragraph" w:customStyle="1" w:styleId="af7">
    <w:name w:val="Заголовок статьи"/>
    <w:basedOn w:val="a"/>
    <w:next w:val="a"/>
    <w:uiPriority w:val="99"/>
    <w:rsid w:val="00B15490"/>
    <w:pPr>
      <w:autoSpaceDE w:val="0"/>
      <w:autoSpaceDN w:val="0"/>
      <w:adjustRightInd w:val="0"/>
      <w:ind w:left="1612" w:hanging="892"/>
      <w:jc w:val="both"/>
    </w:pPr>
    <w:rPr>
      <w:rFonts w:ascii="Arial" w:hAnsi="Arial" w:cs="Arial"/>
    </w:rPr>
  </w:style>
  <w:style w:type="paragraph" w:customStyle="1" w:styleId="Style15">
    <w:name w:val="Style15"/>
    <w:basedOn w:val="a"/>
    <w:rsid w:val="00B15490"/>
    <w:pPr>
      <w:widowControl w:val="0"/>
      <w:autoSpaceDE w:val="0"/>
      <w:autoSpaceDN w:val="0"/>
      <w:adjustRightInd w:val="0"/>
      <w:spacing w:line="276" w:lineRule="exact"/>
      <w:ind w:firstLine="840"/>
      <w:jc w:val="both"/>
    </w:pPr>
  </w:style>
  <w:style w:type="character" w:customStyle="1" w:styleId="FontStyle35">
    <w:name w:val="Font Style35"/>
    <w:rsid w:val="00B15490"/>
    <w:rPr>
      <w:rFonts w:ascii="Times New Roman" w:hAnsi="Times New Roman" w:cs="Times New Roman"/>
      <w:sz w:val="22"/>
      <w:szCs w:val="22"/>
    </w:rPr>
  </w:style>
  <w:style w:type="paragraph" w:customStyle="1" w:styleId="Style7">
    <w:name w:val="Style7"/>
    <w:basedOn w:val="a"/>
    <w:rsid w:val="00B45CE2"/>
    <w:pPr>
      <w:widowControl w:val="0"/>
      <w:autoSpaceDE w:val="0"/>
      <w:autoSpaceDN w:val="0"/>
      <w:adjustRightInd w:val="0"/>
      <w:spacing w:line="278" w:lineRule="exact"/>
      <w:ind w:hanging="1243"/>
    </w:pPr>
  </w:style>
  <w:style w:type="paragraph" w:styleId="af8">
    <w:name w:val="No Spacing"/>
    <w:uiPriority w:val="1"/>
    <w:qFormat/>
    <w:rsid w:val="0002238D"/>
    <w:rPr>
      <w:sz w:val="24"/>
      <w:szCs w:val="24"/>
    </w:rPr>
  </w:style>
  <w:style w:type="paragraph" w:customStyle="1" w:styleId="Style25">
    <w:name w:val="Style25"/>
    <w:basedOn w:val="a"/>
    <w:rsid w:val="00EC6417"/>
    <w:pPr>
      <w:widowControl w:val="0"/>
      <w:autoSpaceDE w:val="0"/>
      <w:autoSpaceDN w:val="0"/>
      <w:adjustRightInd w:val="0"/>
      <w:spacing w:line="566" w:lineRule="exact"/>
    </w:pPr>
  </w:style>
  <w:style w:type="character" w:styleId="af9">
    <w:name w:val="Hyperlink"/>
    <w:basedOn w:val="a0"/>
    <w:uiPriority w:val="99"/>
    <w:unhideWhenUsed/>
    <w:rsid w:val="009549C9"/>
    <w:rPr>
      <w:color w:val="0000FF"/>
      <w:u w:val="single"/>
    </w:rPr>
  </w:style>
  <w:style w:type="paragraph" w:customStyle="1" w:styleId="s1">
    <w:name w:val="s_1"/>
    <w:basedOn w:val="a"/>
    <w:rsid w:val="009549C9"/>
    <w:pPr>
      <w:spacing w:before="100" w:beforeAutospacing="1" w:after="100" w:afterAutospacing="1"/>
    </w:pPr>
  </w:style>
  <w:style w:type="character" w:customStyle="1" w:styleId="UnresolvedMention">
    <w:name w:val="Unresolved Mention"/>
    <w:basedOn w:val="a0"/>
    <w:uiPriority w:val="99"/>
    <w:semiHidden/>
    <w:unhideWhenUsed/>
    <w:rsid w:val="00BD3748"/>
    <w:rPr>
      <w:color w:val="605E5C"/>
      <w:shd w:val="clear" w:color="auto" w:fill="E1DFDD"/>
    </w:rPr>
  </w:style>
  <w:style w:type="character" w:customStyle="1" w:styleId="a4">
    <w:name w:val="Название Знак"/>
    <w:basedOn w:val="a0"/>
    <w:link w:val="a3"/>
    <w:uiPriority w:val="10"/>
    <w:qFormat/>
    <w:rsid w:val="002753A4"/>
    <w:rPr>
      <w:b/>
      <w:bCs/>
      <w:sz w:val="32"/>
      <w:szCs w:val="24"/>
    </w:rPr>
  </w:style>
  <w:style w:type="character" w:customStyle="1" w:styleId="a6">
    <w:name w:val="Подзаголовок Знак"/>
    <w:basedOn w:val="a0"/>
    <w:link w:val="a5"/>
    <w:uiPriority w:val="11"/>
    <w:qFormat/>
    <w:rsid w:val="002753A4"/>
    <w:rPr>
      <w:b/>
      <w:bCs/>
      <w:sz w:val="28"/>
      <w:szCs w:val="24"/>
    </w:rPr>
  </w:style>
  <w:style w:type="character" w:customStyle="1" w:styleId="afa">
    <w:name w:val="Цветовое выделение"/>
    <w:uiPriority w:val="99"/>
    <w:rsid w:val="00D71F49"/>
    <w:rPr>
      <w:b/>
      <w:color w:val="26282F"/>
    </w:rPr>
  </w:style>
  <w:style w:type="character" w:styleId="afb">
    <w:name w:val="Emphasis"/>
    <w:basedOn w:val="a0"/>
    <w:uiPriority w:val="20"/>
    <w:qFormat/>
    <w:rsid w:val="000835E2"/>
    <w:rPr>
      <w:i/>
      <w:iCs/>
    </w:rPr>
  </w:style>
  <w:style w:type="character" w:customStyle="1" w:styleId="20">
    <w:name w:val="Заголовок 2 Знак"/>
    <w:basedOn w:val="a0"/>
    <w:link w:val="2"/>
    <w:uiPriority w:val="9"/>
    <w:qFormat/>
    <w:rsid w:val="00F67E59"/>
    <w:rPr>
      <w:rFonts w:ascii="Liberation Sans" w:eastAsia="Liberation Sans" w:hAnsi="Liberation Sans" w:cs="Liberation Sans"/>
      <w:sz w:val="40"/>
      <w:szCs w:val="40"/>
      <w:lang w:eastAsia="en-US"/>
    </w:rPr>
  </w:style>
  <w:style w:type="character" w:customStyle="1" w:styleId="30">
    <w:name w:val="Заголовок 3 Знак"/>
    <w:basedOn w:val="a0"/>
    <w:link w:val="3"/>
    <w:uiPriority w:val="9"/>
    <w:qFormat/>
    <w:rsid w:val="00F67E59"/>
    <w:rPr>
      <w:rFonts w:ascii="Liberation Sans" w:eastAsia="Arial" w:hAnsi="Liberation Sans" w:cs="Liberation Sans"/>
      <w:sz w:val="30"/>
      <w:szCs w:val="30"/>
      <w:lang w:eastAsia="en-US"/>
    </w:rPr>
  </w:style>
  <w:style w:type="character" w:customStyle="1" w:styleId="40">
    <w:name w:val="Заголовок 4 Знак"/>
    <w:basedOn w:val="a0"/>
    <w:link w:val="4"/>
    <w:uiPriority w:val="9"/>
    <w:qFormat/>
    <w:rsid w:val="00F67E59"/>
    <w:rPr>
      <w:rFonts w:ascii="Liberation Sans" w:eastAsia="Liberation Sans" w:hAnsi="Liberation Sans" w:cs="Liberation Sans"/>
      <w:b/>
      <w:bCs/>
      <w:sz w:val="26"/>
      <w:szCs w:val="26"/>
      <w:lang w:eastAsia="en-US"/>
    </w:rPr>
  </w:style>
  <w:style w:type="character" w:customStyle="1" w:styleId="50">
    <w:name w:val="Заголовок 5 Знак"/>
    <w:basedOn w:val="a0"/>
    <w:link w:val="5"/>
    <w:uiPriority w:val="9"/>
    <w:qFormat/>
    <w:rsid w:val="00F67E59"/>
    <w:rPr>
      <w:rFonts w:ascii="Liberation Sans" w:eastAsia="Liberation Sans" w:hAnsi="Liberation Sans" w:cs="Liberation Sans"/>
      <w:b/>
      <w:bCs/>
      <w:sz w:val="24"/>
      <w:szCs w:val="24"/>
      <w:lang w:eastAsia="en-US"/>
    </w:rPr>
  </w:style>
  <w:style w:type="character" w:customStyle="1" w:styleId="60">
    <w:name w:val="Заголовок 6 Знак"/>
    <w:basedOn w:val="a0"/>
    <w:link w:val="6"/>
    <w:uiPriority w:val="9"/>
    <w:qFormat/>
    <w:rsid w:val="00F67E59"/>
    <w:rPr>
      <w:rFonts w:ascii="Liberation Sans" w:eastAsia="Liberation Sans" w:hAnsi="Liberation Sans" w:cs="Liberation Sans"/>
      <w:b/>
      <w:bCs/>
      <w:sz w:val="22"/>
      <w:szCs w:val="22"/>
      <w:lang w:eastAsia="en-US"/>
    </w:rPr>
  </w:style>
  <w:style w:type="character" w:customStyle="1" w:styleId="70">
    <w:name w:val="Заголовок 7 Знак"/>
    <w:basedOn w:val="a0"/>
    <w:link w:val="7"/>
    <w:uiPriority w:val="9"/>
    <w:qFormat/>
    <w:rsid w:val="00F67E59"/>
    <w:rPr>
      <w:rFonts w:ascii="Liberation Sans" w:eastAsia="Liberation Sans" w:hAnsi="Liberation Sans" w:cs="Liberation Sans"/>
      <w:b/>
      <w:bCs/>
      <w:i/>
      <w:iCs/>
      <w:sz w:val="22"/>
      <w:szCs w:val="22"/>
      <w:lang w:eastAsia="en-US"/>
    </w:rPr>
  </w:style>
  <w:style w:type="character" w:customStyle="1" w:styleId="80">
    <w:name w:val="Заголовок 8 Знак"/>
    <w:basedOn w:val="a0"/>
    <w:link w:val="8"/>
    <w:uiPriority w:val="9"/>
    <w:qFormat/>
    <w:rsid w:val="00F67E59"/>
    <w:rPr>
      <w:rFonts w:ascii="Liberation Sans" w:eastAsia="Liberation Sans" w:hAnsi="Liberation Sans" w:cs="Liberation Sans"/>
      <w:i/>
      <w:iCs/>
      <w:sz w:val="22"/>
      <w:szCs w:val="22"/>
      <w:lang w:eastAsia="en-US"/>
    </w:rPr>
  </w:style>
  <w:style w:type="character" w:customStyle="1" w:styleId="90">
    <w:name w:val="Заголовок 9 Знак"/>
    <w:basedOn w:val="a0"/>
    <w:link w:val="9"/>
    <w:uiPriority w:val="9"/>
    <w:qFormat/>
    <w:rsid w:val="00F67E59"/>
    <w:rPr>
      <w:rFonts w:ascii="Liberation Sans" w:eastAsia="Liberation Sans" w:hAnsi="Liberation Sans" w:cs="Liberation Sans"/>
      <w:i/>
      <w:iCs/>
      <w:sz w:val="21"/>
      <w:szCs w:val="21"/>
      <w:lang w:eastAsia="en-US"/>
    </w:rPr>
  </w:style>
  <w:style w:type="character" w:customStyle="1" w:styleId="22">
    <w:name w:val="Цитата 2 Знак"/>
    <w:link w:val="23"/>
    <w:uiPriority w:val="29"/>
    <w:qFormat/>
    <w:rsid w:val="00F67E59"/>
    <w:rPr>
      <w:i/>
    </w:rPr>
  </w:style>
  <w:style w:type="character" w:customStyle="1" w:styleId="afc">
    <w:name w:val="Выделенная цитата Знак"/>
    <w:link w:val="afd"/>
    <w:uiPriority w:val="30"/>
    <w:qFormat/>
    <w:rsid w:val="00F67E59"/>
    <w:rPr>
      <w:i/>
      <w:shd w:val="clear" w:color="auto" w:fill="F2F2F2"/>
    </w:rPr>
  </w:style>
  <w:style w:type="character" w:customStyle="1" w:styleId="FooterChar">
    <w:name w:val="Footer Char"/>
    <w:uiPriority w:val="99"/>
    <w:qFormat/>
    <w:rsid w:val="00F67E59"/>
  </w:style>
  <w:style w:type="character" w:customStyle="1" w:styleId="a9">
    <w:name w:val="Нижний колонтитул Знак"/>
    <w:link w:val="a8"/>
    <w:uiPriority w:val="99"/>
    <w:qFormat/>
    <w:rsid w:val="00F67E59"/>
    <w:rPr>
      <w:sz w:val="24"/>
      <w:szCs w:val="24"/>
    </w:rPr>
  </w:style>
  <w:style w:type="character" w:customStyle="1" w:styleId="afe">
    <w:name w:val="Текст сноски Знак"/>
    <w:link w:val="aff"/>
    <w:uiPriority w:val="99"/>
    <w:semiHidden/>
    <w:qFormat/>
    <w:rsid w:val="00F67E59"/>
    <w:rPr>
      <w:sz w:val="18"/>
    </w:rPr>
  </w:style>
  <w:style w:type="character" w:customStyle="1" w:styleId="aff0">
    <w:name w:val="Символ сноски"/>
    <w:uiPriority w:val="99"/>
    <w:unhideWhenUsed/>
    <w:qFormat/>
    <w:rsid w:val="00F67E59"/>
    <w:rPr>
      <w:vertAlign w:val="superscript"/>
    </w:rPr>
  </w:style>
  <w:style w:type="character" w:styleId="aff1">
    <w:name w:val="footnote reference"/>
    <w:rsid w:val="00F67E59"/>
    <w:rPr>
      <w:vertAlign w:val="superscript"/>
    </w:rPr>
  </w:style>
  <w:style w:type="character" w:customStyle="1" w:styleId="aff2">
    <w:name w:val="Текст концевой сноски Знак"/>
    <w:link w:val="aff3"/>
    <w:uiPriority w:val="99"/>
    <w:semiHidden/>
    <w:qFormat/>
    <w:rsid w:val="00F67E59"/>
  </w:style>
  <w:style w:type="character" w:customStyle="1" w:styleId="aff4">
    <w:name w:val="Символ концевой сноски"/>
    <w:uiPriority w:val="99"/>
    <w:semiHidden/>
    <w:unhideWhenUsed/>
    <w:qFormat/>
    <w:rsid w:val="00F67E59"/>
    <w:rPr>
      <w:vertAlign w:val="superscript"/>
    </w:rPr>
  </w:style>
  <w:style w:type="character" w:styleId="aff5">
    <w:name w:val="endnote reference"/>
    <w:rsid w:val="00F67E59"/>
    <w:rPr>
      <w:vertAlign w:val="superscript"/>
    </w:rPr>
  </w:style>
  <w:style w:type="character" w:customStyle="1" w:styleId="aff6">
    <w:name w:val="Текст примечания Знак"/>
    <w:basedOn w:val="a0"/>
    <w:link w:val="aff7"/>
    <w:uiPriority w:val="99"/>
    <w:semiHidden/>
    <w:qFormat/>
    <w:rsid w:val="00F67E59"/>
    <w:rPr>
      <w:rFonts w:ascii="Liberation Sans" w:eastAsia="Liberation Sans" w:hAnsi="Liberation Sans" w:cs="Liberation Sans"/>
    </w:rPr>
  </w:style>
  <w:style w:type="character" w:styleId="aff8">
    <w:name w:val="annotation reference"/>
    <w:basedOn w:val="a0"/>
    <w:semiHidden/>
    <w:unhideWhenUsed/>
    <w:qFormat/>
    <w:rsid w:val="00F67E59"/>
    <w:rPr>
      <w:sz w:val="16"/>
      <w:szCs w:val="16"/>
    </w:rPr>
  </w:style>
  <w:style w:type="character" w:customStyle="1" w:styleId="aff9">
    <w:name w:val="Тема примечания Знак"/>
    <w:basedOn w:val="aff6"/>
    <w:link w:val="affa"/>
    <w:uiPriority w:val="99"/>
    <w:semiHidden/>
    <w:qFormat/>
    <w:rsid w:val="00F67E59"/>
    <w:rPr>
      <w:rFonts w:ascii="Liberation Sans" w:eastAsia="Liberation Sans" w:hAnsi="Liberation Sans" w:cs="Liberation Sans"/>
      <w:b/>
      <w:bCs/>
    </w:rPr>
  </w:style>
  <w:style w:type="character" w:customStyle="1" w:styleId="af2">
    <w:name w:val="Абзац списка Знак"/>
    <w:aliases w:val="ПАРАГРАФ Знак,A_маркированный_список Знак,List Paragraph Знак,Заголовок_3 Знак,Абзац списка11 Знак,Список_маркированный Знак,Список_маркированный1 Знак,Имя рисунка Знак,Второй абзац списка Знак,Абзац списка основной Знак,ТЗ список Знак"/>
    <w:link w:val="af1"/>
    <w:uiPriority w:val="34"/>
    <w:qFormat/>
    <w:rsid w:val="00F67E59"/>
    <w:rPr>
      <w:sz w:val="24"/>
      <w:szCs w:val="24"/>
    </w:rPr>
  </w:style>
  <w:style w:type="character" w:customStyle="1" w:styleId="ConsPlusNormal1">
    <w:name w:val="ConsPlusNormal Знак1"/>
    <w:link w:val="ConsPlusNormal"/>
    <w:uiPriority w:val="99"/>
    <w:qFormat/>
    <w:locked/>
    <w:rsid w:val="00F67E59"/>
    <w:rPr>
      <w:rFonts w:ascii="Arial" w:eastAsiaTheme="minorHAnsi" w:hAnsi="Arial" w:cs="Arial"/>
      <w:lang w:eastAsia="en-US"/>
    </w:rPr>
  </w:style>
  <w:style w:type="character" w:customStyle="1" w:styleId="affb">
    <w:name w:val="Ссылка указателя"/>
    <w:qFormat/>
    <w:rsid w:val="00F67E59"/>
  </w:style>
  <w:style w:type="paragraph" w:styleId="affc">
    <w:name w:val="List"/>
    <w:basedOn w:val="af4"/>
    <w:rsid w:val="00F67E59"/>
    <w:pPr>
      <w:suppressAutoHyphens/>
      <w:spacing w:after="140"/>
    </w:pPr>
    <w:rPr>
      <w:rFonts w:ascii="Liberation Sans" w:eastAsia="Liberation Sans" w:hAnsi="Liberation Sans" w:cs="Arial"/>
      <w:sz w:val="20"/>
      <w:szCs w:val="20"/>
      <w:lang w:eastAsia="en-US"/>
    </w:rPr>
  </w:style>
  <w:style w:type="paragraph" w:styleId="affd">
    <w:name w:val="caption"/>
    <w:basedOn w:val="a"/>
    <w:next w:val="a"/>
    <w:uiPriority w:val="35"/>
    <w:semiHidden/>
    <w:unhideWhenUsed/>
    <w:qFormat/>
    <w:rsid w:val="00F67E59"/>
    <w:pPr>
      <w:suppressAutoHyphens/>
      <w:spacing w:after="200" w:line="276" w:lineRule="auto"/>
    </w:pPr>
    <w:rPr>
      <w:rFonts w:ascii="Liberation Sans" w:eastAsia="Liberation Sans" w:hAnsi="Liberation Sans" w:cs="Liberation Sans"/>
      <w:b/>
      <w:bCs/>
      <w:color w:val="4F81BD" w:themeColor="accent1"/>
      <w:sz w:val="18"/>
      <w:szCs w:val="18"/>
      <w:lang w:eastAsia="en-US"/>
    </w:rPr>
  </w:style>
  <w:style w:type="paragraph" w:styleId="11">
    <w:name w:val="index 1"/>
    <w:basedOn w:val="a"/>
    <w:next w:val="a"/>
    <w:autoRedefine/>
    <w:uiPriority w:val="99"/>
    <w:semiHidden/>
    <w:unhideWhenUsed/>
    <w:rsid w:val="00F67E59"/>
    <w:pPr>
      <w:ind w:left="240" w:hanging="240"/>
    </w:pPr>
  </w:style>
  <w:style w:type="paragraph" w:styleId="affe">
    <w:name w:val="index heading"/>
    <w:basedOn w:val="a3"/>
    <w:rsid w:val="00F67E59"/>
    <w:pPr>
      <w:suppressAutoHyphens/>
      <w:spacing w:before="300" w:after="200" w:line="276" w:lineRule="auto"/>
      <w:contextualSpacing/>
      <w:jc w:val="left"/>
    </w:pPr>
    <w:rPr>
      <w:rFonts w:ascii="Liberation Sans" w:eastAsia="Liberation Sans" w:hAnsi="Liberation Sans" w:cs="Liberation Sans"/>
      <w:b w:val="0"/>
      <w:bCs w:val="0"/>
      <w:sz w:val="48"/>
      <w:szCs w:val="48"/>
      <w:lang w:eastAsia="en-US"/>
    </w:rPr>
  </w:style>
  <w:style w:type="paragraph" w:styleId="23">
    <w:name w:val="Quote"/>
    <w:basedOn w:val="a"/>
    <w:next w:val="a"/>
    <w:link w:val="22"/>
    <w:uiPriority w:val="29"/>
    <w:qFormat/>
    <w:rsid w:val="00F67E59"/>
    <w:pPr>
      <w:suppressAutoHyphens/>
      <w:spacing w:after="200" w:line="276" w:lineRule="auto"/>
      <w:ind w:left="720" w:right="720"/>
    </w:pPr>
    <w:rPr>
      <w:i/>
      <w:sz w:val="20"/>
      <w:szCs w:val="20"/>
    </w:rPr>
  </w:style>
  <w:style w:type="character" w:customStyle="1" w:styleId="210">
    <w:name w:val="Цитата 2 Знак1"/>
    <w:basedOn w:val="a0"/>
    <w:uiPriority w:val="29"/>
    <w:rsid w:val="00F67E59"/>
    <w:rPr>
      <w:i/>
      <w:iCs/>
      <w:color w:val="404040" w:themeColor="text1" w:themeTint="BF"/>
      <w:sz w:val="24"/>
      <w:szCs w:val="24"/>
    </w:rPr>
  </w:style>
  <w:style w:type="paragraph" w:styleId="afd">
    <w:name w:val="Intense Quote"/>
    <w:basedOn w:val="a"/>
    <w:next w:val="a"/>
    <w:link w:val="afc"/>
    <w:uiPriority w:val="30"/>
    <w:qFormat/>
    <w:rsid w:val="00F67E59"/>
    <w:pPr>
      <w:pBdr>
        <w:top w:val="single" w:sz="4" w:space="5" w:color="FFFFFF"/>
        <w:left w:val="single" w:sz="4" w:space="10" w:color="FFFFFF"/>
        <w:bottom w:val="single" w:sz="4" w:space="5" w:color="FFFFFF"/>
        <w:right w:val="single" w:sz="4" w:space="10" w:color="FFFFFF"/>
      </w:pBdr>
      <w:shd w:val="clear" w:color="auto" w:fill="F2F2F2"/>
      <w:suppressAutoHyphens/>
      <w:spacing w:after="200" w:line="276" w:lineRule="auto"/>
      <w:ind w:left="720" w:right="720"/>
    </w:pPr>
    <w:rPr>
      <w:i/>
      <w:sz w:val="20"/>
      <w:szCs w:val="20"/>
    </w:rPr>
  </w:style>
  <w:style w:type="character" w:customStyle="1" w:styleId="12">
    <w:name w:val="Выделенная цитата Знак1"/>
    <w:basedOn w:val="a0"/>
    <w:uiPriority w:val="30"/>
    <w:rsid w:val="00F67E59"/>
    <w:rPr>
      <w:i/>
      <w:iCs/>
      <w:color w:val="4F81BD" w:themeColor="accent1"/>
      <w:sz w:val="24"/>
      <w:szCs w:val="24"/>
    </w:rPr>
  </w:style>
  <w:style w:type="paragraph" w:customStyle="1" w:styleId="afff">
    <w:name w:val="Колонтитулы"/>
    <w:basedOn w:val="a"/>
    <w:qFormat/>
    <w:rsid w:val="00F67E59"/>
    <w:pPr>
      <w:suppressAutoHyphens/>
      <w:spacing w:after="200" w:line="276" w:lineRule="auto"/>
    </w:pPr>
    <w:rPr>
      <w:rFonts w:ascii="Liberation Sans" w:eastAsia="Liberation Sans" w:hAnsi="Liberation Sans" w:cs="Liberation Sans"/>
      <w:sz w:val="20"/>
      <w:szCs w:val="20"/>
      <w:lang w:eastAsia="en-US"/>
    </w:rPr>
  </w:style>
  <w:style w:type="paragraph" w:styleId="aff">
    <w:name w:val="footnote text"/>
    <w:basedOn w:val="a"/>
    <w:link w:val="afe"/>
    <w:uiPriority w:val="99"/>
    <w:semiHidden/>
    <w:unhideWhenUsed/>
    <w:rsid w:val="00F67E59"/>
    <w:pPr>
      <w:suppressAutoHyphens/>
      <w:spacing w:after="40"/>
    </w:pPr>
    <w:rPr>
      <w:sz w:val="18"/>
      <w:szCs w:val="20"/>
    </w:rPr>
  </w:style>
  <w:style w:type="character" w:customStyle="1" w:styleId="13">
    <w:name w:val="Текст сноски Знак1"/>
    <w:basedOn w:val="a0"/>
    <w:uiPriority w:val="99"/>
    <w:semiHidden/>
    <w:rsid w:val="00F67E59"/>
  </w:style>
  <w:style w:type="paragraph" w:styleId="aff3">
    <w:name w:val="endnote text"/>
    <w:basedOn w:val="a"/>
    <w:link w:val="aff2"/>
    <w:uiPriority w:val="99"/>
    <w:semiHidden/>
    <w:unhideWhenUsed/>
    <w:rsid w:val="00F67E59"/>
    <w:pPr>
      <w:suppressAutoHyphens/>
    </w:pPr>
    <w:rPr>
      <w:sz w:val="20"/>
      <w:szCs w:val="20"/>
    </w:rPr>
  </w:style>
  <w:style w:type="character" w:customStyle="1" w:styleId="14">
    <w:name w:val="Текст концевой сноски Знак1"/>
    <w:basedOn w:val="a0"/>
    <w:uiPriority w:val="99"/>
    <w:semiHidden/>
    <w:rsid w:val="00F67E59"/>
  </w:style>
  <w:style w:type="paragraph" w:styleId="15">
    <w:name w:val="toc 1"/>
    <w:basedOn w:val="a"/>
    <w:next w:val="a"/>
    <w:uiPriority w:val="39"/>
    <w:unhideWhenUsed/>
    <w:rsid w:val="00F67E59"/>
    <w:pPr>
      <w:suppressAutoHyphens/>
      <w:spacing w:after="57" w:line="276" w:lineRule="auto"/>
    </w:pPr>
    <w:rPr>
      <w:rFonts w:ascii="Liberation Sans" w:eastAsia="Liberation Sans" w:hAnsi="Liberation Sans" w:cs="Liberation Sans"/>
      <w:sz w:val="20"/>
      <w:szCs w:val="20"/>
      <w:lang w:eastAsia="en-US"/>
    </w:rPr>
  </w:style>
  <w:style w:type="paragraph" w:styleId="24">
    <w:name w:val="toc 2"/>
    <w:basedOn w:val="a"/>
    <w:next w:val="a"/>
    <w:uiPriority w:val="39"/>
    <w:unhideWhenUsed/>
    <w:rsid w:val="00F67E59"/>
    <w:pPr>
      <w:suppressAutoHyphens/>
      <w:spacing w:after="57" w:line="276" w:lineRule="auto"/>
      <w:ind w:left="283"/>
    </w:pPr>
    <w:rPr>
      <w:rFonts w:ascii="Liberation Sans" w:eastAsia="Liberation Sans" w:hAnsi="Liberation Sans" w:cs="Liberation Sans"/>
      <w:sz w:val="20"/>
      <w:szCs w:val="20"/>
      <w:lang w:eastAsia="en-US"/>
    </w:rPr>
  </w:style>
  <w:style w:type="paragraph" w:styleId="31">
    <w:name w:val="toc 3"/>
    <w:basedOn w:val="a"/>
    <w:next w:val="a"/>
    <w:uiPriority w:val="39"/>
    <w:unhideWhenUsed/>
    <w:rsid w:val="00F67E59"/>
    <w:pPr>
      <w:suppressAutoHyphens/>
      <w:spacing w:after="57" w:line="276" w:lineRule="auto"/>
      <w:ind w:left="567"/>
    </w:pPr>
    <w:rPr>
      <w:rFonts w:ascii="Liberation Sans" w:eastAsia="Liberation Sans" w:hAnsi="Liberation Sans" w:cs="Liberation Sans"/>
      <w:sz w:val="20"/>
      <w:szCs w:val="20"/>
      <w:lang w:eastAsia="en-US"/>
    </w:rPr>
  </w:style>
  <w:style w:type="paragraph" w:styleId="41">
    <w:name w:val="toc 4"/>
    <w:basedOn w:val="a"/>
    <w:next w:val="a"/>
    <w:uiPriority w:val="39"/>
    <w:unhideWhenUsed/>
    <w:rsid w:val="00F67E59"/>
    <w:pPr>
      <w:suppressAutoHyphens/>
      <w:spacing w:after="57" w:line="276" w:lineRule="auto"/>
      <w:ind w:left="850"/>
    </w:pPr>
    <w:rPr>
      <w:rFonts w:ascii="Liberation Sans" w:eastAsia="Liberation Sans" w:hAnsi="Liberation Sans" w:cs="Liberation Sans"/>
      <w:sz w:val="20"/>
      <w:szCs w:val="20"/>
      <w:lang w:eastAsia="en-US"/>
    </w:rPr>
  </w:style>
  <w:style w:type="paragraph" w:styleId="51">
    <w:name w:val="toc 5"/>
    <w:basedOn w:val="a"/>
    <w:next w:val="a"/>
    <w:uiPriority w:val="39"/>
    <w:unhideWhenUsed/>
    <w:rsid w:val="00F67E59"/>
    <w:pPr>
      <w:suppressAutoHyphens/>
      <w:spacing w:after="57" w:line="276" w:lineRule="auto"/>
      <w:ind w:left="1134"/>
    </w:pPr>
    <w:rPr>
      <w:rFonts w:ascii="Liberation Sans" w:eastAsia="Liberation Sans" w:hAnsi="Liberation Sans" w:cs="Liberation Sans"/>
      <w:sz w:val="20"/>
      <w:szCs w:val="20"/>
      <w:lang w:eastAsia="en-US"/>
    </w:rPr>
  </w:style>
  <w:style w:type="paragraph" w:styleId="61">
    <w:name w:val="toc 6"/>
    <w:basedOn w:val="a"/>
    <w:next w:val="a"/>
    <w:uiPriority w:val="39"/>
    <w:unhideWhenUsed/>
    <w:rsid w:val="00F67E59"/>
    <w:pPr>
      <w:suppressAutoHyphens/>
      <w:spacing w:after="57" w:line="276" w:lineRule="auto"/>
      <w:ind w:left="1417"/>
    </w:pPr>
    <w:rPr>
      <w:rFonts w:ascii="Liberation Sans" w:eastAsia="Liberation Sans" w:hAnsi="Liberation Sans" w:cs="Liberation Sans"/>
      <w:sz w:val="20"/>
      <w:szCs w:val="20"/>
      <w:lang w:eastAsia="en-US"/>
    </w:rPr>
  </w:style>
  <w:style w:type="paragraph" w:styleId="71">
    <w:name w:val="toc 7"/>
    <w:basedOn w:val="a"/>
    <w:next w:val="a"/>
    <w:uiPriority w:val="39"/>
    <w:unhideWhenUsed/>
    <w:rsid w:val="00F67E59"/>
    <w:pPr>
      <w:suppressAutoHyphens/>
      <w:spacing w:after="57" w:line="276" w:lineRule="auto"/>
      <w:ind w:left="1701"/>
    </w:pPr>
    <w:rPr>
      <w:rFonts w:ascii="Liberation Sans" w:eastAsia="Liberation Sans" w:hAnsi="Liberation Sans" w:cs="Liberation Sans"/>
      <w:sz w:val="20"/>
      <w:szCs w:val="20"/>
      <w:lang w:eastAsia="en-US"/>
    </w:rPr>
  </w:style>
  <w:style w:type="paragraph" w:styleId="81">
    <w:name w:val="toc 8"/>
    <w:basedOn w:val="a"/>
    <w:next w:val="a"/>
    <w:uiPriority w:val="39"/>
    <w:unhideWhenUsed/>
    <w:rsid w:val="00F67E59"/>
    <w:pPr>
      <w:suppressAutoHyphens/>
      <w:spacing w:after="57" w:line="276" w:lineRule="auto"/>
      <w:ind w:left="1984"/>
    </w:pPr>
    <w:rPr>
      <w:rFonts w:ascii="Liberation Sans" w:eastAsia="Liberation Sans" w:hAnsi="Liberation Sans" w:cs="Liberation Sans"/>
      <w:sz w:val="20"/>
      <w:szCs w:val="20"/>
      <w:lang w:eastAsia="en-US"/>
    </w:rPr>
  </w:style>
  <w:style w:type="paragraph" w:styleId="91">
    <w:name w:val="toc 9"/>
    <w:basedOn w:val="a"/>
    <w:next w:val="a"/>
    <w:uiPriority w:val="39"/>
    <w:unhideWhenUsed/>
    <w:rsid w:val="00F67E59"/>
    <w:pPr>
      <w:suppressAutoHyphens/>
      <w:spacing w:after="57" w:line="276" w:lineRule="auto"/>
      <w:ind w:left="2268"/>
    </w:pPr>
    <w:rPr>
      <w:rFonts w:ascii="Liberation Sans" w:eastAsia="Liberation Sans" w:hAnsi="Liberation Sans" w:cs="Liberation Sans"/>
      <w:sz w:val="20"/>
      <w:szCs w:val="20"/>
      <w:lang w:eastAsia="en-US"/>
    </w:rPr>
  </w:style>
  <w:style w:type="paragraph" w:styleId="afff0">
    <w:name w:val="TOC Heading"/>
    <w:uiPriority w:val="39"/>
    <w:unhideWhenUsed/>
    <w:qFormat/>
    <w:rsid w:val="00F67E59"/>
    <w:pPr>
      <w:suppressAutoHyphens/>
      <w:spacing w:after="200" w:line="276" w:lineRule="auto"/>
    </w:pPr>
    <w:rPr>
      <w:rFonts w:asciiTheme="minorHAnsi" w:eastAsiaTheme="minorHAnsi" w:hAnsiTheme="minorHAnsi" w:cstheme="minorBidi"/>
      <w:sz w:val="22"/>
      <w:szCs w:val="22"/>
      <w:lang w:eastAsia="en-US"/>
    </w:rPr>
  </w:style>
  <w:style w:type="paragraph" w:styleId="afff1">
    <w:name w:val="table of figures"/>
    <w:basedOn w:val="a"/>
    <w:next w:val="a"/>
    <w:uiPriority w:val="99"/>
    <w:unhideWhenUsed/>
    <w:rsid w:val="00F67E59"/>
    <w:pPr>
      <w:suppressAutoHyphens/>
      <w:spacing w:line="276" w:lineRule="auto"/>
    </w:pPr>
    <w:rPr>
      <w:rFonts w:ascii="Liberation Sans" w:eastAsia="Liberation Sans" w:hAnsi="Liberation Sans" w:cs="Liberation Sans"/>
      <w:sz w:val="20"/>
      <w:szCs w:val="20"/>
      <w:lang w:eastAsia="en-US"/>
    </w:rPr>
  </w:style>
  <w:style w:type="paragraph" w:styleId="aff7">
    <w:name w:val="annotation text"/>
    <w:basedOn w:val="a"/>
    <w:link w:val="aff6"/>
    <w:uiPriority w:val="99"/>
    <w:semiHidden/>
    <w:unhideWhenUsed/>
    <w:rsid w:val="00F67E59"/>
    <w:pPr>
      <w:suppressAutoHyphens/>
      <w:spacing w:after="200"/>
    </w:pPr>
    <w:rPr>
      <w:rFonts w:ascii="Liberation Sans" w:eastAsia="Liberation Sans" w:hAnsi="Liberation Sans" w:cs="Liberation Sans"/>
      <w:sz w:val="20"/>
      <w:szCs w:val="20"/>
    </w:rPr>
  </w:style>
  <w:style w:type="character" w:customStyle="1" w:styleId="16">
    <w:name w:val="Текст примечания Знак1"/>
    <w:basedOn w:val="a0"/>
    <w:uiPriority w:val="99"/>
    <w:semiHidden/>
    <w:rsid w:val="00F67E59"/>
  </w:style>
  <w:style w:type="paragraph" w:styleId="affa">
    <w:name w:val="annotation subject"/>
    <w:basedOn w:val="aff7"/>
    <w:next w:val="aff7"/>
    <w:link w:val="aff9"/>
    <w:uiPriority w:val="99"/>
    <w:semiHidden/>
    <w:unhideWhenUsed/>
    <w:qFormat/>
    <w:rsid w:val="00F67E59"/>
    <w:rPr>
      <w:b/>
      <w:bCs/>
    </w:rPr>
  </w:style>
  <w:style w:type="character" w:customStyle="1" w:styleId="17">
    <w:name w:val="Тема примечания Знак1"/>
    <w:basedOn w:val="16"/>
    <w:uiPriority w:val="99"/>
    <w:semiHidden/>
    <w:rsid w:val="00F67E59"/>
    <w:rPr>
      <w:b/>
      <w:bCs/>
    </w:rPr>
  </w:style>
  <w:style w:type="paragraph" w:customStyle="1" w:styleId="afff2">
    <w:name w:val="Комментарий"/>
    <w:basedOn w:val="a"/>
    <w:qFormat/>
    <w:rsid w:val="00F67E59"/>
    <w:pPr>
      <w:suppressAutoHyphens/>
      <w:spacing w:before="56"/>
      <w:ind w:left="57" w:right="57"/>
    </w:pPr>
    <w:rPr>
      <w:rFonts w:ascii="Liberation Sans" w:eastAsia="Liberation Sans" w:hAnsi="Liberation Sans" w:cs="Liberation Sans"/>
      <w:sz w:val="20"/>
      <w:szCs w:val="20"/>
      <w:lang w:eastAsia="en-US"/>
    </w:rPr>
  </w:style>
  <w:style w:type="numbering" w:customStyle="1" w:styleId="afff3">
    <w:name w:val="Без списка"/>
    <w:uiPriority w:val="99"/>
    <w:semiHidden/>
    <w:unhideWhenUsed/>
    <w:qFormat/>
    <w:rsid w:val="00F67E59"/>
  </w:style>
  <w:style w:type="table" w:customStyle="1" w:styleId="TableGridLight">
    <w:name w:val="Table Grid Light"/>
    <w:basedOn w:val="a1"/>
    <w:uiPriority w:val="59"/>
    <w:rsid w:val="00F67E59"/>
    <w:pPr>
      <w:suppressAutoHyphens/>
    </w:pPr>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8">
    <w:name w:val="Plain Table 1"/>
    <w:basedOn w:val="a1"/>
    <w:uiPriority w:val="59"/>
    <w:rsid w:val="00F67E59"/>
    <w:pPr>
      <w:suppressAutoHyphens/>
    </w:pPr>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5">
    <w:name w:val="Plain Table 2"/>
    <w:basedOn w:val="a1"/>
    <w:uiPriority w:val="59"/>
    <w:rsid w:val="00F67E59"/>
    <w:pPr>
      <w:suppressAutoHyphens/>
    </w:pPr>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2">
    <w:name w:val="Plain Table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2">
    <w:name w:val="Plain Table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
    <w:name w:val="Grid Table 1 Light"/>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AE5F1" w:themeFill="accent1" w:themeFillTint="34"/>
      </w:tcPr>
    </w:tblStylePr>
    <w:tblStylePr w:type="band1Horz">
      <w:rPr>
        <w:sz w:val="22"/>
      </w:rPr>
      <w:tblPr/>
      <w:tcPr>
        <w:shd w:val="clear" w:color="DDEAF6" w:fill="DAE5F1" w:themeFill="accent1" w:themeFillTint="34"/>
      </w:tcPr>
    </w:tblStylePr>
  </w:style>
  <w:style w:type="table" w:customStyle="1" w:styleId="GridTable2-Accent2">
    <w:name w:val="Grid Table 2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2-Accent3">
    <w:name w:val="Grid Table 2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2-Accent4">
    <w:name w:val="Grid Table 2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2-Accent5">
    <w:name w:val="Grid Table 2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2-Accent6">
    <w:name w:val="Grid Table 2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styleId="-3">
    <w:name w:val="Grid Table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AE5F1" w:themeFill="accent1" w:themeFillTint="34"/>
      </w:tcPr>
    </w:tblStylePr>
    <w:tblStylePr w:type="band1Horz">
      <w:rPr>
        <w:sz w:val="22"/>
      </w:rPr>
      <w:tblPr/>
      <w:tcPr>
        <w:shd w:val="clear" w:color="DDEAF6" w:fill="DAE5F1" w:themeFill="accent1" w:themeFillTint="34"/>
      </w:tcPr>
    </w:tblStylePr>
  </w:style>
  <w:style w:type="table" w:customStyle="1" w:styleId="GridTable3-Accent2">
    <w:name w:val="Grid Table 3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3-Accent3">
    <w:name w:val="Grid Table 3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3-Accent4">
    <w:name w:val="Grid Table 3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3-Accent5">
    <w:name w:val="Grid Table 3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3-Accent6">
    <w:name w:val="Grid Table 3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styleId="-4">
    <w:name w:val="Grid Table 4"/>
    <w:basedOn w:val="a1"/>
    <w:uiPriority w:val="5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68A2D8"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EEBF6" w:fill="DCE6F2" w:themeFill="accent1" w:themeFillTint="32"/>
      </w:tcPr>
    </w:tblStylePr>
    <w:tblStylePr w:type="band1Horz">
      <w:rPr>
        <w:sz w:val="22"/>
      </w:rPr>
      <w:tblPr/>
      <w:tcPr>
        <w:shd w:val="clear" w:color="DEEBF6" w:fill="DCE6F2" w:themeFill="accent1" w:themeFillTint="32"/>
      </w:tcPr>
    </w:tblStylePr>
  </w:style>
  <w:style w:type="table" w:customStyle="1" w:styleId="GridTable4-Accent2">
    <w:name w:val="Grid Table 4 - Accent 2"/>
    <w:basedOn w:val="a1"/>
    <w:uiPriority w:val="5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4B184"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4-Accent3">
    <w:name w:val="Grid Table 4 - Accent 3"/>
    <w:basedOn w:val="a1"/>
    <w:uiPriority w:val="5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5A5A5"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4-Accent4">
    <w:name w:val="Grid Table 4 - Accent 4"/>
    <w:basedOn w:val="a1"/>
    <w:uiPriority w:val="5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D865"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4-Accent5">
    <w:name w:val="Grid Table 4 - Accent 5"/>
    <w:basedOn w:val="a1"/>
    <w:uiPriority w:val="5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472C4"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4-Accent6">
    <w:name w:val="Grid Table 4 - Accent 6"/>
    <w:basedOn w:val="a1"/>
    <w:uiPriority w:val="5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70AD47"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styleId="-5">
    <w:name w:val="Grid Table 5 Dark"/>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4F81BD" w:themeFill="accent1"/>
      </w:tcPr>
    </w:tblStylePr>
    <w:tblStylePr w:type="lastRow">
      <w:rPr>
        <w:b/>
        <w:sz w:val="22"/>
      </w:rPr>
      <w:tblPr/>
      <w:tcPr>
        <w:tcBorders>
          <w:top w:val="single" w:sz="4" w:space="0" w:color="FFFFFF" w:themeColor="light1"/>
        </w:tcBorders>
        <w:shd w:val="clear" w:color="5B9BD5" w:fill="4F81BD" w:themeFill="accent1"/>
      </w:tcPr>
    </w:tblStylePr>
    <w:tblStylePr w:type="firstCol">
      <w:rPr>
        <w:b/>
        <w:sz w:val="22"/>
      </w:rPr>
      <w:tblPr/>
      <w:tcPr>
        <w:shd w:val="clear" w:color="5B9BD5" w:fill="4F81BD" w:themeFill="accent1"/>
      </w:tcPr>
    </w:tblStylePr>
    <w:tblStylePr w:type="lastCol">
      <w:rPr>
        <w:b/>
        <w:sz w:val="22"/>
      </w:rPr>
      <w:tblPr/>
      <w:tcPr>
        <w:shd w:val="clear" w:color="5B9BD5" w:fill="4F81BD" w:themeFill="accent1"/>
      </w:tcPr>
    </w:tblStylePr>
    <w:tblStylePr w:type="band1Vert">
      <w:tblPr/>
      <w:tcPr>
        <w:shd w:val="clear" w:color="B3D0EB" w:fill="AEC4E0" w:themeFill="accent1" w:themeFillTint="75"/>
      </w:tcPr>
    </w:tblStylePr>
    <w:tblStylePr w:type="band1Horz">
      <w:tblPr/>
      <w:tcPr>
        <w:shd w:val="clear" w:color="B3D0EB" w:fill="AEC4E0" w:themeFill="accent1" w:themeFillTint="75"/>
      </w:tcPr>
    </w:tblStylePr>
  </w:style>
  <w:style w:type="table" w:customStyle="1" w:styleId="GridTable5Dark-Accent2">
    <w:name w:val="Grid Table 5 Dark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C0504D" w:themeFill="accent2"/>
      </w:tcPr>
    </w:tblStylePr>
    <w:tblStylePr w:type="lastRow">
      <w:rPr>
        <w:b/>
        <w:sz w:val="22"/>
      </w:rPr>
      <w:tblPr/>
      <w:tcPr>
        <w:tcBorders>
          <w:top w:val="single" w:sz="4" w:space="0" w:color="FFFFFF" w:themeColor="light1"/>
        </w:tcBorders>
        <w:shd w:val="clear" w:color="ED7D31" w:fill="C0504D" w:themeFill="accent2"/>
      </w:tcPr>
    </w:tblStylePr>
    <w:tblStylePr w:type="firstCol">
      <w:rPr>
        <w:b/>
        <w:sz w:val="22"/>
      </w:rPr>
      <w:tblPr/>
      <w:tcPr>
        <w:shd w:val="clear" w:color="ED7D31" w:fill="C0504D" w:themeFill="accent2"/>
      </w:tcPr>
    </w:tblStylePr>
    <w:tblStylePr w:type="lastCol">
      <w:rPr>
        <w:b/>
        <w:sz w:val="22"/>
      </w:rPr>
      <w:tblPr/>
      <w:tcPr>
        <w:shd w:val="clear" w:color="ED7D31" w:fill="C0504D" w:themeFill="accent2"/>
      </w:tcPr>
    </w:tblStylePr>
    <w:tblStylePr w:type="band1Vert">
      <w:tblPr/>
      <w:tcPr>
        <w:shd w:val="clear" w:color="F6C3A0" w:fill="E2AEAD" w:themeFill="accent2" w:themeFillTint="75"/>
      </w:tcPr>
    </w:tblStylePr>
    <w:tblStylePr w:type="band1Horz">
      <w:tblPr/>
      <w:tcPr>
        <w:shd w:val="clear" w:color="F6C3A0" w:fill="E2AEAD" w:themeFill="accent2" w:themeFillTint="75"/>
      </w:tcPr>
    </w:tblStylePr>
  </w:style>
  <w:style w:type="table" w:customStyle="1" w:styleId="GridTable5Dark-Accent3">
    <w:name w:val="Grid Table 5 Dark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9BBB59" w:themeFill="accent3"/>
      </w:tcPr>
    </w:tblStylePr>
    <w:tblStylePr w:type="lastRow">
      <w:rPr>
        <w:b/>
        <w:sz w:val="22"/>
      </w:rPr>
      <w:tblPr/>
      <w:tcPr>
        <w:tcBorders>
          <w:top w:val="single" w:sz="4" w:space="0" w:color="FFFFFF" w:themeColor="light1"/>
        </w:tcBorders>
        <w:shd w:val="clear" w:color="A5A5A5" w:fill="9BBB59" w:themeFill="accent3"/>
      </w:tcPr>
    </w:tblStylePr>
    <w:tblStylePr w:type="firstCol">
      <w:rPr>
        <w:b/>
        <w:sz w:val="22"/>
      </w:rPr>
      <w:tblPr/>
      <w:tcPr>
        <w:shd w:val="clear" w:color="A5A5A5" w:fill="9BBB59" w:themeFill="accent3"/>
      </w:tcPr>
    </w:tblStylePr>
    <w:tblStylePr w:type="lastCol">
      <w:rPr>
        <w:b/>
        <w:sz w:val="22"/>
      </w:rPr>
      <w:tblPr/>
      <w:tcPr>
        <w:shd w:val="clear" w:color="A5A5A5" w:fill="9BBB59" w:themeFill="accent3"/>
      </w:tcPr>
    </w:tblStylePr>
    <w:tblStylePr w:type="band1Vert">
      <w:tblPr/>
      <w:tcPr>
        <w:shd w:val="clear" w:color="D5D5D5" w:fill="D0DFB2" w:themeFill="accent3" w:themeFillTint="75"/>
      </w:tcPr>
    </w:tblStylePr>
    <w:tblStylePr w:type="band1Horz">
      <w:tblPr/>
      <w:tcPr>
        <w:shd w:val="clear" w:color="D5D5D5" w:fill="D0DFB2" w:themeFill="accent3" w:themeFillTint="75"/>
      </w:tcPr>
    </w:tblStylePr>
  </w:style>
  <w:style w:type="table" w:customStyle="1" w:styleId="GridTable5Dark-Accent4">
    <w:name w:val="Grid Table 5 Dark-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8064A2" w:themeFill="accent4"/>
      </w:tcPr>
    </w:tblStylePr>
    <w:tblStylePr w:type="lastRow">
      <w:rPr>
        <w:b/>
        <w:sz w:val="22"/>
      </w:rPr>
      <w:tblPr/>
      <w:tcPr>
        <w:tcBorders>
          <w:top w:val="single" w:sz="4" w:space="0" w:color="FFFFFF" w:themeColor="light1"/>
        </w:tcBorders>
        <w:shd w:val="clear" w:color="FFC000" w:fill="8064A2" w:themeFill="accent4"/>
      </w:tcPr>
    </w:tblStylePr>
    <w:tblStylePr w:type="firstCol">
      <w:rPr>
        <w:b/>
        <w:sz w:val="22"/>
      </w:rPr>
      <w:tblPr/>
      <w:tcPr>
        <w:shd w:val="clear" w:color="FFC000" w:fill="8064A2" w:themeFill="accent4"/>
      </w:tcPr>
    </w:tblStylePr>
    <w:tblStylePr w:type="lastCol">
      <w:rPr>
        <w:b/>
        <w:sz w:val="22"/>
      </w:rPr>
      <w:tblPr/>
      <w:tcPr>
        <w:shd w:val="clear" w:color="FFC000" w:fill="8064A2" w:themeFill="accent4"/>
      </w:tcPr>
    </w:tblStylePr>
    <w:tblStylePr w:type="band1Vert">
      <w:tblPr/>
      <w:tcPr>
        <w:shd w:val="clear" w:color="FFE28A" w:fill="C4B7D4" w:themeFill="accent4" w:themeFillTint="75"/>
      </w:tcPr>
    </w:tblStylePr>
    <w:tblStylePr w:type="band1Horz">
      <w:tblPr/>
      <w:tcPr>
        <w:shd w:val="clear" w:color="FFE28A" w:fill="C4B7D4" w:themeFill="accent4" w:themeFillTint="75"/>
      </w:tcPr>
    </w:tblStylePr>
  </w:style>
  <w:style w:type="table" w:customStyle="1" w:styleId="GridTable5Dark-Accent5">
    <w:name w:val="Grid Table 5 Dark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BACC6" w:themeFill="accent5"/>
      </w:tcPr>
    </w:tblStylePr>
    <w:tblStylePr w:type="lastRow">
      <w:rPr>
        <w:b/>
        <w:sz w:val="22"/>
      </w:rPr>
      <w:tblPr/>
      <w:tcPr>
        <w:tcBorders>
          <w:top w:val="single" w:sz="4" w:space="0" w:color="FFFFFF" w:themeColor="light1"/>
        </w:tcBorders>
        <w:shd w:val="clear" w:color="4472C4" w:fill="4BACC6" w:themeFill="accent5"/>
      </w:tcPr>
    </w:tblStylePr>
    <w:tblStylePr w:type="firstCol">
      <w:rPr>
        <w:b/>
        <w:sz w:val="22"/>
      </w:rPr>
      <w:tblPr/>
      <w:tcPr>
        <w:shd w:val="clear" w:color="4472C4" w:fill="4BACC6" w:themeFill="accent5"/>
      </w:tcPr>
    </w:tblStylePr>
    <w:tblStylePr w:type="lastCol">
      <w:rPr>
        <w:b/>
        <w:sz w:val="22"/>
      </w:rPr>
      <w:tblPr/>
      <w:tcPr>
        <w:shd w:val="clear" w:color="4472C4" w:fill="4BACC6" w:themeFill="accent5"/>
      </w:tcPr>
    </w:tblStylePr>
    <w:tblStylePr w:type="band1Vert">
      <w:tblPr/>
      <w:tcPr>
        <w:shd w:val="clear" w:color="A9BEE4" w:fill="ACD8E4" w:themeFill="accent5" w:themeFillTint="75"/>
      </w:tcPr>
    </w:tblStylePr>
    <w:tblStylePr w:type="band1Horz">
      <w:tblPr/>
      <w:tcPr>
        <w:shd w:val="clear" w:color="A9BEE4" w:fill="ACD8E4" w:themeFill="accent5" w:themeFillTint="75"/>
      </w:tcPr>
    </w:tblStylePr>
  </w:style>
  <w:style w:type="table" w:customStyle="1" w:styleId="GridTable5Dark-Accent6">
    <w:name w:val="Grid Table 5 Dark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F79646" w:themeFill="accent6"/>
      </w:tcPr>
    </w:tblStylePr>
    <w:tblStylePr w:type="lastRow">
      <w:rPr>
        <w:b/>
        <w:sz w:val="22"/>
      </w:rPr>
      <w:tblPr/>
      <w:tcPr>
        <w:tcBorders>
          <w:top w:val="single" w:sz="4" w:space="0" w:color="FFFFFF" w:themeColor="light1"/>
        </w:tcBorders>
        <w:shd w:val="clear" w:color="70AD47" w:fill="F79646" w:themeFill="accent6"/>
      </w:tcPr>
    </w:tblStylePr>
    <w:tblStylePr w:type="firstCol">
      <w:rPr>
        <w:b/>
        <w:sz w:val="22"/>
      </w:rPr>
      <w:tblPr/>
      <w:tcPr>
        <w:shd w:val="clear" w:color="70AD47" w:fill="F79646" w:themeFill="accent6"/>
      </w:tcPr>
    </w:tblStylePr>
    <w:tblStylePr w:type="lastCol">
      <w:rPr>
        <w:b/>
        <w:sz w:val="22"/>
      </w:rPr>
      <w:tblPr/>
      <w:tcPr>
        <w:shd w:val="clear" w:color="70AD47" w:fill="F79646" w:themeFill="accent6"/>
      </w:tcPr>
    </w:tblStylePr>
    <w:tblStylePr w:type="band1Vert">
      <w:tblPr/>
      <w:tcPr>
        <w:shd w:val="clear" w:color="BCDBA8" w:fill="FBCEAA" w:themeFill="accent6" w:themeFillTint="75"/>
      </w:tcPr>
    </w:tblStylePr>
    <w:tblStylePr w:type="band1Horz">
      <w:tblPr/>
      <w:tcPr>
        <w:shd w:val="clear" w:color="BCDBA8" w:fill="FBCEAA" w:themeFill="accent6" w:themeFillTint="75"/>
      </w:tcPr>
    </w:tblStylePr>
  </w:style>
  <w:style w:type="table" w:styleId="-6">
    <w:name w:val="Grid Table 6 Colorful"/>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DEAF6" w:fill="DAE5F1" w:themeFill="accent1" w:themeFillTint="34"/>
      </w:tcPr>
    </w:tblStylePr>
    <w:tblStylePr w:type="band1Horz">
      <w:rPr>
        <w:color w:val="A6BFDD" w:themeColor="accent1" w:themeTint="80" w:themeShade="95"/>
        <w:sz w:val="22"/>
      </w:rPr>
      <w:tblPr/>
      <w:tcPr>
        <w:shd w:val="clear" w:color="DDEAF6"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BE5D6" w:fill="F2DCDC" w:themeFill="accent2" w:themeFillTint="32"/>
      </w:tcPr>
    </w:tblStylePr>
    <w:tblStylePr w:type="band1Horz">
      <w:rPr>
        <w:color w:val="D99695" w:themeColor="accent2" w:themeTint="97" w:themeShade="95"/>
        <w:sz w:val="22"/>
      </w:rPr>
      <w:tblPr/>
      <w:tcPr>
        <w:shd w:val="clear" w:color="FBE5D6"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CECEC" w:fill="EAF1DC" w:themeFill="accent3" w:themeFillTint="34"/>
      </w:tcPr>
    </w:tblStylePr>
    <w:tblStylePr w:type="band1Horz">
      <w:rPr>
        <w:color w:val="9ABB59" w:themeColor="accent3" w:themeTint="FE" w:themeShade="95"/>
        <w:sz w:val="22"/>
      </w:rPr>
      <w:tblPr/>
      <w:tcPr>
        <w:shd w:val="clear" w:color="ECECE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2CB" w:fill="E5DFEC" w:themeFill="accent4" w:themeFillTint="34"/>
      </w:tcPr>
    </w:tblStylePr>
    <w:tblStylePr w:type="band1Horz">
      <w:rPr>
        <w:color w:val="B2A1C6" w:themeColor="accent4" w:themeTint="9A" w:themeShade="95"/>
        <w:sz w:val="22"/>
      </w:rPr>
      <w:tblPr/>
      <w:tcPr>
        <w:shd w:val="clear" w:color="FFF2CB"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8E2F3" w:fill="DAEEF3" w:themeFill="accent5" w:themeFillTint="34"/>
      </w:tcPr>
    </w:tblStylePr>
    <w:tblStylePr w:type="band1Horz">
      <w:rPr>
        <w:color w:val="266779" w:themeColor="accent5" w:themeShade="95"/>
        <w:sz w:val="22"/>
      </w:rPr>
      <w:tblPr/>
      <w:tcPr>
        <w:shd w:val="clear" w:color="D8E2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E1EFD8" w:fill="FDE9D8" w:themeFill="accent6" w:themeFillTint="34"/>
      </w:tcPr>
    </w:tblStylePr>
    <w:tblStylePr w:type="band1Horz">
      <w:rPr>
        <w:color w:val="266779" w:themeColor="accent5" w:themeShade="95"/>
        <w:sz w:val="22"/>
      </w:rPr>
      <w:tblPr/>
      <w:tcPr>
        <w:shd w:val="clear" w:color="E1EFD8"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DEAF6" w:fill="DAE5F1" w:themeFill="accent1" w:themeFillTint="34"/>
      </w:tcPr>
    </w:tblStylePr>
    <w:tblStylePr w:type="band1Horz">
      <w:rPr>
        <w:color w:val="A6BFDD" w:themeColor="accent1" w:themeTint="80" w:themeShade="95"/>
        <w:sz w:val="22"/>
      </w:rPr>
      <w:tblPr/>
      <w:tcPr>
        <w:shd w:val="clear" w:color="DDEAF6"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BE5D6" w:fill="F2DCDC" w:themeFill="accent2" w:themeFillTint="32"/>
      </w:tcPr>
    </w:tblStylePr>
    <w:tblStylePr w:type="band1Horz">
      <w:rPr>
        <w:color w:val="D99695" w:themeColor="accent2" w:themeTint="97" w:themeShade="95"/>
        <w:sz w:val="22"/>
      </w:rPr>
      <w:tblPr/>
      <w:tcPr>
        <w:shd w:val="clear" w:color="FBE5D6"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CECEC" w:fill="EAF1DC" w:themeFill="accent3" w:themeFillTint="34"/>
      </w:tcPr>
    </w:tblStylePr>
    <w:tblStylePr w:type="band1Horz">
      <w:rPr>
        <w:color w:val="9ABB59" w:themeColor="accent3" w:themeTint="FE" w:themeShade="95"/>
        <w:sz w:val="22"/>
      </w:rPr>
      <w:tblPr/>
      <w:tcPr>
        <w:shd w:val="clear" w:color="ECECE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2CB" w:fill="E5DFEC" w:themeFill="accent4" w:themeFillTint="34"/>
      </w:tcPr>
    </w:tblStylePr>
    <w:tblStylePr w:type="band1Horz">
      <w:rPr>
        <w:color w:val="B2A1C6" w:themeColor="accent4" w:themeTint="9A" w:themeShade="95"/>
        <w:sz w:val="22"/>
      </w:rPr>
      <w:tblPr/>
      <w:tcPr>
        <w:shd w:val="clear" w:color="FFF2CB"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8E2F3" w:fill="DAEEF3" w:themeFill="accent5" w:themeFillTint="34"/>
      </w:tcPr>
    </w:tblStylePr>
    <w:tblStylePr w:type="band1Horz">
      <w:rPr>
        <w:color w:val="266779" w:themeColor="accent5" w:themeShade="95"/>
        <w:sz w:val="22"/>
      </w:rPr>
      <w:tblPr/>
      <w:tcPr>
        <w:shd w:val="clear" w:color="D8E2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E1EFD8" w:fill="FDE9D8" w:themeFill="accent6" w:themeFillTint="34"/>
      </w:tcPr>
    </w:tblStylePr>
    <w:tblStylePr w:type="band1Horz">
      <w:rPr>
        <w:color w:val="B15407" w:themeColor="accent6" w:themeShade="95"/>
        <w:sz w:val="22"/>
      </w:rPr>
      <w:tblPr/>
      <w:tcPr>
        <w:shd w:val="clear" w:color="E1EFD8" w:fill="FDE9D8" w:themeFill="accent6" w:themeFillTint="34"/>
      </w:tcPr>
    </w:tblStylePr>
    <w:tblStylePr w:type="band2Horz">
      <w:rPr>
        <w:color w:val="B15407" w:themeColor="accent6" w:themeShade="95"/>
        <w:sz w:val="22"/>
      </w:rPr>
    </w:tblStylePr>
  </w:style>
  <w:style w:type="table" w:styleId="-10">
    <w:name w:val="List Table 1 Light"/>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2DFEE" w:themeFill="accent1" w:themeFillTint="40"/>
      </w:tcPr>
    </w:tblStylePr>
    <w:tblStylePr w:type="band1Horz">
      <w:tblPr/>
      <w:tcPr>
        <w:shd w:val="clear" w:color="D5E5F4" w:fill="D2DFEE" w:themeFill="accent1" w:themeFillTint="40"/>
      </w:tcPr>
    </w:tblStylePr>
  </w:style>
  <w:style w:type="table" w:customStyle="1" w:styleId="ListTable1Light-Accent2">
    <w:name w:val="List Table 1 Light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EFD2D2" w:themeFill="accent2" w:themeFillTint="40"/>
      </w:tcPr>
    </w:tblStylePr>
    <w:tblStylePr w:type="band1Horz">
      <w:tblPr/>
      <w:tcPr>
        <w:shd w:val="clear" w:color="FADECB" w:fill="EFD2D2" w:themeFill="accent2" w:themeFillTint="40"/>
      </w:tcPr>
    </w:tblStylePr>
  </w:style>
  <w:style w:type="table" w:customStyle="1" w:styleId="ListTable1Light-Accent3">
    <w:name w:val="List Table 1 Light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5EED5" w:themeFill="accent3" w:themeFillTint="40"/>
      </w:tcPr>
    </w:tblStylePr>
    <w:tblStylePr w:type="band1Horz">
      <w:tblPr/>
      <w:tcPr>
        <w:shd w:val="clear" w:color="E8E8E8" w:fill="E5EED5" w:themeFill="accent3" w:themeFillTint="40"/>
      </w:tcPr>
    </w:tblStylePr>
  </w:style>
  <w:style w:type="table" w:customStyle="1" w:styleId="ListTable1Light-Accent4">
    <w:name w:val="List Table 1 Light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DFD8E7" w:themeFill="accent4" w:themeFillTint="40"/>
      </w:tcPr>
    </w:tblStylePr>
    <w:tblStylePr w:type="band1Horz">
      <w:tblPr/>
      <w:tcPr>
        <w:shd w:val="clear" w:color="FFEFBF" w:fill="DFD8E7" w:themeFill="accent4" w:themeFillTint="40"/>
      </w:tcPr>
    </w:tblStylePr>
  </w:style>
  <w:style w:type="table" w:customStyle="1" w:styleId="ListTable1Light-Accent5">
    <w:name w:val="List Table 1 Light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D1EAF0" w:themeFill="accent5" w:themeFillTint="40"/>
      </w:tcPr>
    </w:tblStylePr>
    <w:tblStylePr w:type="band1Horz">
      <w:tblPr/>
      <w:tcPr>
        <w:shd w:val="clear" w:color="CFDBF0" w:fill="D1EAF0" w:themeFill="accent5" w:themeFillTint="40"/>
      </w:tcPr>
    </w:tblStylePr>
  </w:style>
  <w:style w:type="table" w:customStyle="1" w:styleId="ListTable1Light-Accent6">
    <w:name w:val="List Table 1 Light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FDE4D0" w:themeFill="accent6" w:themeFillTint="40"/>
      </w:tcPr>
    </w:tblStylePr>
    <w:tblStylePr w:type="band1Horz">
      <w:tblPr/>
      <w:tcPr>
        <w:shd w:val="clear" w:color="DAEBCF" w:fill="FDE4D0" w:themeFill="accent6" w:themeFillTint="40"/>
      </w:tcPr>
    </w:tblStylePr>
  </w:style>
  <w:style w:type="table" w:styleId="-20">
    <w:name w:val="List Table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2DFEE" w:themeFill="accent1" w:themeFillTint="40"/>
      </w:tcPr>
    </w:tblStylePr>
    <w:tblStylePr w:type="band1Horz">
      <w:rPr>
        <w:sz w:val="22"/>
      </w:rPr>
      <w:tblPr/>
      <w:tcPr>
        <w:shd w:val="clear" w:color="D5E5F4" w:fill="D2DFEE" w:themeFill="accent1" w:themeFillTint="40"/>
      </w:tcPr>
    </w:tblStylePr>
  </w:style>
  <w:style w:type="table" w:customStyle="1" w:styleId="ListTable2-Accent2">
    <w:name w:val="List Table 2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EFD2D2" w:themeFill="accent2" w:themeFillTint="40"/>
      </w:tcPr>
    </w:tblStylePr>
    <w:tblStylePr w:type="band1Horz">
      <w:rPr>
        <w:sz w:val="22"/>
      </w:rPr>
      <w:tblPr/>
      <w:tcPr>
        <w:shd w:val="clear" w:color="FADECB" w:fill="EFD2D2" w:themeFill="accent2" w:themeFillTint="40"/>
      </w:tcPr>
    </w:tblStylePr>
  </w:style>
  <w:style w:type="table" w:customStyle="1" w:styleId="ListTable2-Accent3">
    <w:name w:val="List Table 2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5EED5" w:themeFill="accent3" w:themeFillTint="40"/>
      </w:tcPr>
    </w:tblStylePr>
    <w:tblStylePr w:type="band1Horz">
      <w:rPr>
        <w:sz w:val="22"/>
      </w:rPr>
      <w:tblPr/>
      <w:tcPr>
        <w:shd w:val="clear" w:color="E8E8E8" w:fill="E5EED5" w:themeFill="accent3" w:themeFillTint="40"/>
      </w:tcPr>
    </w:tblStylePr>
  </w:style>
  <w:style w:type="table" w:customStyle="1" w:styleId="ListTable2-Accent4">
    <w:name w:val="List Table 2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DFD8E7" w:themeFill="accent4" w:themeFillTint="40"/>
      </w:tcPr>
    </w:tblStylePr>
    <w:tblStylePr w:type="band1Horz">
      <w:rPr>
        <w:sz w:val="22"/>
      </w:rPr>
      <w:tblPr/>
      <w:tcPr>
        <w:shd w:val="clear" w:color="FFEFBF" w:fill="DFD8E7" w:themeFill="accent4" w:themeFillTint="40"/>
      </w:tcPr>
    </w:tblStylePr>
  </w:style>
  <w:style w:type="table" w:customStyle="1" w:styleId="ListTable2-Accent5">
    <w:name w:val="List Table 2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D1EAF0" w:themeFill="accent5" w:themeFillTint="40"/>
      </w:tcPr>
    </w:tblStylePr>
    <w:tblStylePr w:type="band1Horz">
      <w:rPr>
        <w:sz w:val="22"/>
      </w:rPr>
      <w:tblPr/>
      <w:tcPr>
        <w:shd w:val="clear" w:color="CFDBF0" w:fill="D1EAF0" w:themeFill="accent5" w:themeFillTint="40"/>
      </w:tcPr>
    </w:tblStylePr>
  </w:style>
  <w:style w:type="table" w:customStyle="1" w:styleId="ListTable2-Accent6">
    <w:name w:val="List Table 2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FDE4D0" w:themeFill="accent6" w:themeFillTint="40"/>
      </w:tcPr>
    </w:tblStylePr>
    <w:tblStylePr w:type="band1Horz">
      <w:rPr>
        <w:sz w:val="22"/>
      </w:rPr>
      <w:tblPr/>
      <w:tcPr>
        <w:shd w:val="clear" w:color="DAEBCF" w:fill="FDE4D0" w:themeFill="accent6" w:themeFillTint="40"/>
      </w:tcPr>
    </w:tblStylePr>
  </w:style>
  <w:style w:type="table" w:styleId="-30">
    <w:name w:val="List Table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5B9BD5"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4B184"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9C9C9"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D865"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8DA9DB"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A9D08E"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5B9BD5"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5E5F4" w:fill="D2DFEE" w:themeFill="accent1" w:themeFillTint="40"/>
      </w:tcPr>
    </w:tblStylePr>
    <w:tblStylePr w:type="band1Horz">
      <w:rPr>
        <w:sz w:val="22"/>
      </w:rPr>
      <w:tblPr/>
      <w:tcPr>
        <w:shd w:val="clear" w:color="D5E5F4" w:fill="D2DFEE" w:themeFill="accent1" w:themeFillTint="40"/>
      </w:tcPr>
    </w:tblStylePr>
  </w:style>
  <w:style w:type="table" w:customStyle="1" w:styleId="ListTable4-Accent2">
    <w:name w:val="List Table 4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ED7D31"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EFD2D2" w:themeFill="accent2" w:themeFillTint="40"/>
      </w:tcPr>
    </w:tblStylePr>
    <w:tblStylePr w:type="band1Horz">
      <w:rPr>
        <w:sz w:val="22"/>
      </w:rPr>
      <w:tblPr/>
      <w:tcPr>
        <w:shd w:val="clear" w:color="FADECB" w:fill="EFD2D2" w:themeFill="accent2" w:themeFillTint="40"/>
      </w:tcPr>
    </w:tblStylePr>
  </w:style>
  <w:style w:type="table" w:customStyle="1" w:styleId="ListTable4-Accent3">
    <w:name w:val="List Table 4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A5A5A5"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5EED5" w:themeFill="accent3" w:themeFillTint="40"/>
      </w:tcPr>
    </w:tblStylePr>
    <w:tblStylePr w:type="band1Horz">
      <w:rPr>
        <w:sz w:val="22"/>
      </w:rPr>
      <w:tblPr/>
      <w:tcPr>
        <w:shd w:val="clear" w:color="E8E8E8" w:fill="E5EED5" w:themeFill="accent3" w:themeFillTint="40"/>
      </w:tcPr>
    </w:tblStylePr>
  </w:style>
  <w:style w:type="table" w:customStyle="1" w:styleId="ListTable4-Accent4">
    <w:name w:val="List Table 4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C000"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DFD8E7" w:themeFill="accent4" w:themeFillTint="40"/>
      </w:tcPr>
    </w:tblStylePr>
    <w:tblStylePr w:type="band1Horz">
      <w:rPr>
        <w:sz w:val="22"/>
      </w:rPr>
      <w:tblPr/>
      <w:tcPr>
        <w:shd w:val="clear" w:color="FFEFBF" w:fill="DFD8E7" w:themeFill="accent4" w:themeFillTint="40"/>
      </w:tcPr>
    </w:tblStylePr>
  </w:style>
  <w:style w:type="table" w:customStyle="1" w:styleId="ListTable4-Accent5">
    <w:name w:val="List Table 4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472C4"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CFDBF0" w:fill="D1EAF0" w:themeFill="accent5" w:themeFillTint="40"/>
      </w:tcPr>
    </w:tblStylePr>
    <w:tblStylePr w:type="band1Horz">
      <w:rPr>
        <w:sz w:val="22"/>
      </w:rPr>
      <w:tblPr/>
      <w:tcPr>
        <w:shd w:val="clear" w:color="CFDBF0" w:fill="D1EAF0" w:themeFill="accent5" w:themeFillTint="40"/>
      </w:tcPr>
    </w:tblStylePr>
  </w:style>
  <w:style w:type="table" w:customStyle="1" w:styleId="ListTable4-Accent6">
    <w:name w:val="List Table 4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70AD47"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FDE4D0" w:themeFill="accent6" w:themeFillTint="40"/>
      </w:tcPr>
    </w:tblStylePr>
    <w:tblStylePr w:type="band1Horz">
      <w:rPr>
        <w:sz w:val="22"/>
      </w:rPr>
      <w:tblPr/>
      <w:tcPr>
        <w:shd w:val="clear" w:color="DAEBCF" w:fill="FDE4D0" w:themeFill="accent6" w:themeFillTint="40"/>
      </w:tcPr>
    </w:tblStylePr>
  </w:style>
  <w:style w:type="table" w:styleId="-50">
    <w:name w:val="List Table 5 Dark"/>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5B9BD5"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5B9BD5"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4F81BD" w:themeFill="accent1"/>
      </w:tcPr>
    </w:tblStylePr>
    <w:tblStylePr w:type="band2Horz">
      <w:tblPr/>
      <w:tcPr>
        <w:tcBorders>
          <w:top w:val="single" w:sz="4" w:space="0" w:color="FFFFFF" w:themeColor="light1"/>
          <w:bottom w:val="single" w:sz="4" w:space="0" w:color="FFFFFF" w:themeColor="light1"/>
        </w:tcBorders>
        <w:shd w:val="clear" w:color="5B9BD5" w:fill="4F81BD" w:themeFill="accent1"/>
      </w:tcPr>
    </w:tblStylePr>
  </w:style>
  <w:style w:type="table" w:customStyle="1" w:styleId="ListTable5Dark-Accent2">
    <w:name w:val="List Table 5 Dark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4B184"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4B184"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D99695" w:themeFill="accent2" w:themeFillTint="97"/>
      </w:tcPr>
    </w:tblStylePr>
    <w:tblStylePr w:type="band2Horz">
      <w:tblPr/>
      <w:tcPr>
        <w:tcBorders>
          <w:top w:val="single" w:sz="4" w:space="0" w:color="FFFFFF" w:themeColor="light1"/>
          <w:bottom w:val="single" w:sz="4" w:space="0" w:color="FFFFFF" w:themeColor="light1"/>
        </w:tcBorders>
        <w:shd w:val="clear" w:color="F4B184" w:fill="D99695" w:themeFill="accent2" w:themeFillTint="97"/>
      </w:tcPr>
    </w:tblStylePr>
  </w:style>
  <w:style w:type="table" w:customStyle="1" w:styleId="ListTable5Dark-Accent3">
    <w:name w:val="List Table 5 Dark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9C9C9"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9C9C9"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3D69B" w:themeFill="accent3" w:themeFillTint="98"/>
      </w:tcPr>
    </w:tblStylePr>
    <w:tblStylePr w:type="band2Horz">
      <w:tblPr/>
      <w:tcPr>
        <w:tcBorders>
          <w:top w:val="single" w:sz="4" w:space="0" w:color="FFFFFF" w:themeColor="light1"/>
          <w:bottom w:val="single" w:sz="4" w:space="0" w:color="FFFFFF" w:themeColor="light1"/>
        </w:tcBorders>
        <w:shd w:val="clear" w:color="C9C9C9" w:fill="C3D69B" w:themeFill="accent3" w:themeFillTint="98"/>
      </w:tcPr>
    </w:tblStylePr>
  </w:style>
  <w:style w:type="table" w:customStyle="1" w:styleId="ListTable5Dark-Accent4">
    <w:name w:val="List Table 5 Dark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D865"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D865"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B2A1C6" w:themeFill="accent4" w:themeFillTint="9A"/>
      </w:tcPr>
    </w:tblStylePr>
    <w:tblStylePr w:type="band2Horz">
      <w:tblPr/>
      <w:tcPr>
        <w:tcBorders>
          <w:top w:val="single" w:sz="4" w:space="0" w:color="FFFFFF" w:themeColor="light1"/>
          <w:bottom w:val="single" w:sz="4" w:space="0" w:color="FFFFFF" w:themeColor="light1"/>
        </w:tcBorders>
        <w:shd w:val="clear" w:color="FFD865" w:fill="B2A1C6" w:themeFill="accent4" w:themeFillTint="9A"/>
      </w:tcPr>
    </w:tblStylePr>
  </w:style>
  <w:style w:type="table" w:customStyle="1" w:styleId="ListTable5Dark-Accent5">
    <w:name w:val="List Table 5 Dark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8DA9DB"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8DA9DB"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92CCDC" w:themeFill="accent5" w:themeFillTint="9A"/>
      </w:tcPr>
    </w:tblStylePr>
    <w:tblStylePr w:type="band2Horz">
      <w:tblPr/>
      <w:tcPr>
        <w:tcBorders>
          <w:top w:val="single" w:sz="4" w:space="0" w:color="FFFFFF" w:themeColor="light1"/>
          <w:bottom w:val="single" w:sz="4" w:space="0" w:color="FFFFFF" w:themeColor="light1"/>
        </w:tcBorders>
        <w:shd w:val="clear" w:color="8DA9DB" w:fill="92CCDC" w:themeFill="accent5" w:themeFillTint="9A"/>
      </w:tcPr>
    </w:tblStylePr>
  </w:style>
  <w:style w:type="table" w:customStyle="1" w:styleId="ListTable5Dark-Accent6">
    <w:name w:val="List Table 5 Dark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9D08E"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9D08E"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FAC090" w:themeFill="accent6" w:themeFillTint="98"/>
      </w:tcPr>
    </w:tblStylePr>
    <w:tblStylePr w:type="band2Horz">
      <w:tblPr/>
      <w:tcPr>
        <w:tcBorders>
          <w:top w:val="single" w:sz="4" w:space="0" w:color="FFFFFF" w:themeColor="light1"/>
          <w:bottom w:val="single" w:sz="4" w:space="0" w:color="FFFFFF" w:themeColor="light1"/>
        </w:tcBorders>
        <w:shd w:val="clear" w:color="A9D08E" w:fill="FAC090" w:themeFill="accent6" w:themeFillTint="98"/>
      </w:tcPr>
    </w:tblStylePr>
  </w:style>
  <w:style w:type="table" w:styleId="-60">
    <w:name w:val="List Table 6 Colorful"/>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5E5F4" w:fill="D2DFEE" w:themeFill="accent1" w:themeFillTint="40"/>
      </w:tcPr>
    </w:tblStylePr>
    <w:tblStylePr w:type="band1Horz">
      <w:rPr>
        <w:color w:val="2A4A71" w:themeColor="accent1" w:themeShade="95"/>
        <w:sz w:val="22"/>
      </w:rPr>
      <w:tblPr/>
      <w:tcPr>
        <w:shd w:val="clear" w:color="D5E5F4"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ADECB" w:fill="EFD2D2" w:themeFill="accent2" w:themeFillTint="40"/>
      </w:tcPr>
    </w:tblStylePr>
    <w:tblStylePr w:type="band1Horz">
      <w:rPr>
        <w:color w:val="D99695" w:themeColor="accent2" w:themeTint="97" w:themeShade="95"/>
        <w:sz w:val="22"/>
      </w:rPr>
      <w:tblPr/>
      <w:tcPr>
        <w:shd w:val="clear" w:color="FADECB"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8E8E8" w:fill="E5EED5" w:themeFill="accent3" w:themeFillTint="40"/>
      </w:tcPr>
    </w:tblStylePr>
    <w:tblStylePr w:type="band1Horz">
      <w:rPr>
        <w:color w:val="C3D69B" w:themeColor="accent3" w:themeTint="98" w:themeShade="95"/>
        <w:sz w:val="22"/>
      </w:rPr>
      <w:tblPr/>
      <w:tcPr>
        <w:shd w:val="clear" w:color="E8E8E8"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EFBF" w:fill="DFD8E7" w:themeFill="accent4" w:themeFillTint="40"/>
      </w:tcPr>
    </w:tblStylePr>
    <w:tblStylePr w:type="band1Horz">
      <w:rPr>
        <w:color w:val="B2A1C6" w:themeColor="accent4" w:themeTint="9A" w:themeShade="95"/>
        <w:sz w:val="22"/>
      </w:rPr>
      <w:tblPr/>
      <w:tcPr>
        <w:shd w:val="clear" w:color="FFEFB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CFDBF0" w:fill="D1EAF0" w:themeFill="accent5" w:themeFillTint="40"/>
      </w:tcPr>
    </w:tblStylePr>
    <w:tblStylePr w:type="band1Horz">
      <w:rPr>
        <w:color w:val="92CCDC" w:themeColor="accent5" w:themeTint="9A" w:themeShade="95"/>
        <w:sz w:val="22"/>
      </w:rPr>
      <w:tblPr/>
      <w:tcPr>
        <w:shd w:val="clear" w:color="CFDB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DAEBCF" w:fill="FDE4D0" w:themeFill="accent6" w:themeFillTint="40"/>
      </w:tcPr>
    </w:tblStylePr>
    <w:tblStylePr w:type="band1Horz">
      <w:rPr>
        <w:color w:val="FAC090" w:themeColor="accent6" w:themeTint="98" w:themeShade="95"/>
        <w:sz w:val="22"/>
      </w:rPr>
      <w:tblPr/>
      <w:tcPr>
        <w:shd w:val="clear" w:color="DAEBCF"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5E5F4" w:fill="D2DFEE" w:themeFill="accent1" w:themeFillTint="40"/>
      </w:tcPr>
    </w:tblStylePr>
    <w:tblStylePr w:type="band1Horz">
      <w:rPr>
        <w:color w:val="2A4A71" w:themeColor="accent1" w:themeShade="95"/>
        <w:sz w:val="22"/>
      </w:rPr>
      <w:tblPr/>
      <w:tcPr>
        <w:shd w:val="clear" w:color="D5E5F4"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ADECB" w:fill="EFD2D2" w:themeFill="accent2" w:themeFillTint="40"/>
      </w:tcPr>
    </w:tblStylePr>
    <w:tblStylePr w:type="band1Horz">
      <w:rPr>
        <w:color w:val="D99695" w:themeColor="accent2" w:themeTint="97" w:themeShade="95"/>
        <w:sz w:val="22"/>
      </w:rPr>
      <w:tblPr/>
      <w:tcPr>
        <w:shd w:val="clear" w:color="FADECB"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8E8E8" w:fill="E5EED5" w:themeFill="accent3" w:themeFillTint="40"/>
      </w:tcPr>
    </w:tblStylePr>
    <w:tblStylePr w:type="band1Horz">
      <w:rPr>
        <w:color w:val="C3D69B" w:themeColor="accent3" w:themeTint="98" w:themeShade="95"/>
        <w:sz w:val="22"/>
      </w:rPr>
      <w:tblPr/>
      <w:tcPr>
        <w:shd w:val="clear" w:color="E8E8E8"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EFBF" w:fill="DFD8E7" w:themeFill="accent4" w:themeFillTint="40"/>
      </w:tcPr>
    </w:tblStylePr>
    <w:tblStylePr w:type="band1Horz">
      <w:rPr>
        <w:color w:val="B2A1C6" w:themeColor="accent4" w:themeTint="9A" w:themeShade="95"/>
        <w:sz w:val="22"/>
      </w:rPr>
      <w:tblPr/>
      <w:tcPr>
        <w:shd w:val="clear" w:color="FFEFB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CFDBF0" w:fill="D1EAF0" w:themeFill="accent5" w:themeFillTint="40"/>
      </w:tcPr>
    </w:tblStylePr>
    <w:tblStylePr w:type="band1Horz">
      <w:rPr>
        <w:color w:val="92CCDC" w:themeColor="accent5" w:themeTint="9A" w:themeShade="95"/>
        <w:sz w:val="22"/>
      </w:rPr>
      <w:tblPr/>
      <w:tcPr>
        <w:shd w:val="clear" w:color="CFDB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DAEBCF" w:fill="FDE4D0" w:themeFill="accent6" w:themeFillTint="40"/>
      </w:tcPr>
    </w:tblStylePr>
    <w:tblStylePr w:type="band1Horz">
      <w:rPr>
        <w:color w:val="FAC090" w:themeColor="accent6" w:themeTint="98" w:themeShade="95"/>
        <w:sz w:val="22"/>
      </w:rPr>
      <w:tblPr/>
      <w:tcPr>
        <w:shd w:val="clear" w:color="DAEBC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F67E59"/>
    <w:pPr>
      <w:suppressAutoHyphens/>
    </w:pPr>
    <w:rPr>
      <w:rFonts w:asciiTheme="minorHAnsi" w:eastAsiaTheme="minorHAnsi" w:hAnsiTheme="minorHAnsi" w:cstheme="minorBidi"/>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sid w:val="00F67E59"/>
    <w:pPr>
      <w:suppressAutoHyphens/>
    </w:pPr>
    <w:rPr>
      <w:rFonts w:asciiTheme="minorHAnsi" w:eastAsiaTheme="minorHAnsi" w:hAnsiTheme="minorHAnsi" w:cstheme="minorBidi"/>
    </w:rPr>
    <w:tblPr>
      <w:tblStyleRowBandSize w:val="1"/>
      <w:tblStyleColBandSize w:val="1"/>
    </w:tblPr>
    <w:tblStylePr w:type="firstRow">
      <w:rPr>
        <w:sz w:val="22"/>
      </w:rPr>
      <w:tblPr/>
      <w:tcPr>
        <w:shd w:val="clear" w:color="68A2D8" w:fill="5D8AC2" w:themeFill="accent1" w:themeFillTint="EA"/>
      </w:tcPr>
    </w:tblStylePr>
    <w:tblStylePr w:type="lastRow">
      <w:rPr>
        <w:sz w:val="22"/>
      </w:rPr>
      <w:tblPr/>
      <w:tcPr>
        <w:shd w:val="clear" w:color="68A2D8" w:fill="5D8AC2" w:themeFill="accent1" w:themeFillTint="EA"/>
      </w:tcPr>
    </w:tblStylePr>
    <w:tblStylePr w:type="firstCol">
      <w:rPr>
        <w:sz w:val="22"/>
      </w:rPr>
      <w:tblPr/>
      <w:tcPr>
        <w:shd w:val="clear" w:color="68A2D8" w:fill="5D8AC2" w:themeFill="accent1" w:themeFillTint="EA"/>
      </w:tcPr>
    </w:tblStylePr>
    <w:tblStylePr w:type="lastCol">
      <w:rPr>
        <w:sz w:val="22"/>
      </w:rPr>
      <w:tblPr/>
      <w:tcPr>
        <w:shd w:val="clear" w:color="68A2D8" w:fill="5D8AC2" w:themeFill="accent1" w:themeFillTint="EA"/>
      </w:tcPr>
    </w:tblStylePr>
    <w:tblStylePr w:type="band1Vert">
      <w:rPr>
        <w:sz w:val="22"/>
      </w:rPr>
    </w:tblStylePr>
    <w:tblStylePr w:type="band2Vert">
      <w:rPr>
        <w:sz w:val="22"/>
      </w:rPr>
      <w:tblPr/>
      <w:tcPr>
        <w:shd w:val="clear" w:color="CBDFF1" w:fill="C7D7EA" w:themeFill="accent1" w:themeFillTint="50"/>
      </w:tcPr>
    </w:tblStylePr>
    <w:tblStylePr w:type="band1Horz">
      <w:rPr>
        <w:sz w:val="22"/>
      </w:rPr>
    </w:tblStylePr>
    <w:tblStylePr w:type="band2Horz">
      <w:rPr>
        <w:sz w:val="22"/>
      </w:rPr>
      <w:tblPr/>
      <w:tcPr>
        <w:shd w:val="clear" w:color="CBDFF1" w:fill="C7D7EA" w:themeFill="accent1" w:themeFillTint="50"/>
      </w:tcPr>
    </w:tblStylePr>
  </w:style>
  <w:style w:type="table" w:customStyle="1" w:styleId="Lined-Accent2">
    <w:name w:val="Lined - Accent 2"/>
    <w:basedOn w:val="a1"/>
    <w:uiPriority w:val="99"/>
    <w:rsid w:val="00F67E59"/>
    <w:pPr>
      <w:suppressAutoHyphens/>
    </w:pPr>
    <w:rPr>
      <w:rFonts w:asciiTheme="minorHAnsi" w:eastAsiaTheme="minorHAnsi" w:hAnsiTheme="minorHAnsi" w:cstheme="minorBidi"/>
    </w:rPr>
    <w:tblPr>
      <w:tblStyleRowBandSize w:val="1"/>
      <w:tblStyleColBandSize w:val="1"/>
    </w:tblPr>
    <w:tblStylePr w:type="firstRow">
      <w:rPr>
        <w:sz w:val="22"/>
      </w:rPr>
      <w:tblPr/>
      <w:tcPr>
        <w:shd w:val="clear" w:color="F4B184" w:fill="D99695" w:themeFill="accent2" w:themeFillTint="97"/>
      </w:tcPr>
    </w:tblStylePr>
    <w:tblStylePr w:type="lastRow">
      <w:rPr>
        <w:sz w:val="22"/>
      </w:rPr>
      <w:tblPr/>
      <w:tcPr>
        <w:shd w:val="clear" w:color="F4B184" w:fill="D99695" w:themeFill="accent2" w:themeFillTint="97"/>
      </w:tcPr>
    </w:tblStylePr>
    <w:tblStylePr w:type="firstCol">
      <w:rPr>
        <w:sz w:val="22"/>
      </w:rPr>
      <w:tblPr/>
      <w:tcPr>
        <w:shd w:val="clear" w:color="F4B184" w:fill="D99695" w:themeFill="accent2" w:themeFillTint="97"/>
      </w:tcPr>
    </w:tblStylePr>
    <w:tblStylePr w:type="lastCol">
      <w:rPr>
        <w:sz w:val="22"/>
      </w:rPr>
      <w:tblPr/>
      <w:tcPr>
        <w:shd w:val="clear" w:color="F4B184" w:fill="D99695" w:themeFill="accent2" w:themeFillTint="97"/>
      </w:tcPr>
    </w:tblStylePr>
    <w:tblStylePr w:type="band1Vert">
      <w:rPr>
        <w:sz w:val="22"/>
      </w:rPr>
    </w:tblStylePr>
    <w:tblStylePr w:type="band2Vert">
      <w:rPr>
        <w:sz w:val="22"/>
      </w:rPr>
      <w:tblPr/>
      <w:tcPr>
        <w:shd w:val="clear" w:color="FBE5D6" w:fill="F2DCDC" w:themeFill="accent2" w:themeFillTint="32"/>
      </w:tcPr>
    </w:tblStylePr>
    <w:tblStylePr w:type="band1Horz">
      <w:rPr>
        <w:sz w:val="22"/>
      </w:rPr>
    </w:tblStylePr>
    <w:tblStylePr w:type="band2Horz">
      <w:rPr>
        <w:sz w:val="22"/>
      </w:rPr>
      <w:tblPr/>
      <w:tcPr>
        <w:shd w:val="clear" w:color="FBE5D6" w:fill="F2DCDC" w:themeFill="accent2" w:themeFillTint="32"/>
      </w:tcPr>
    </w:tblStylePr>
  </w:style>
  <w:style w:type="table" w:customStyle="1" w:styleId="Lined-Accent3">
    <w:name w:val="Lined - Accent 3"/>
    <w:basedOn w:val="a1"/>
    <w:uiPriority w:val="99"/>
    <w:rsid w:val="00F67E59"/>
    <w:pPr>
      <w:suppressAutoHyphens/>
    </w:pPr>
    <w:rPr>
      <w:rFonts w:asciiTheme="minorHAnsi" w:eastAsiaTheme="minorHAnsi" w:hAnsiTheme="minorHAnsi" w:cstheme="minorBidi"/>
    </w:rPr>
    <w:tblPr>
      <w:tblStyleRowBandSize w:val="1"/>
      <w:tblStyleColBandSize w:val="1"/>
    </w:tblPr>
    <w:tblStylePr w:type="firstRow">
      <w:rPr>
        <w:sz w:val="22"/>
      </w:rPr>
      <w:tblPr/>
      <w:tcPr>
        <w:shd w:val="clear" w:color="A5A5A5" w:fill="9ABB59" w:themeFill="accent3" w:themeFillTint="FE"/>
      </w:tcPr>
    </w:tblStylePr>
    <w:tblStylePr w:type="lastRow">
      <w:rPr>
        <w:sz w:val="22"/>
      </w:rPr>
      <w:tblPr/>
      <w:tcPr>
        <w:shd w:val="clear" w:color="A5A5A5" w:fill="9ABB59" w:themeFill="accent3" w:themeFillTint="FE"/>
      </w:tcPr>
    </w:tblStylePr>
    <w:tblStylePr w:type="firstCol">
      <w:rPr>
        <w:sz w:val="22"/>
      </w:rPr>
      <w:tblPr/>
      <w:tcPr>
        <w:shd w:val="clear" w:color="A5A5A5" w:fill="9ABB59" w:themeFill="accent3" w:themeFillTint="FE"/>
      </w:tcPr>
    </w:tblStylePr>
    <w:tblStylePr w:type="lastCol">
      <w:rPr>
        <w:sz w:val="22"/>
      </w:rPr>
      <w:tblPr/>
      <w:tcPr>
        <w:shd w:val="clear" w:color="A5A5A5" w:fill="9ABB59" w:themeFill="accent3" w:themeFillTint="FE"/>
      </w:tcPr>
    </w:tblStylePr>
    <w:tblStylePr w:type="band1Vert">
      <w:rPr>
        <w:sz w:val="22"/>
      </w:rPr>
    </w:tblStylePr>
    <w:tblStylePr w:type="band2Vert">
      <w:rPr>
        <w:sz w:val="22"/>
      </w:rPr>
      <w:tblPr/>
      <w:tcPr>
        <w:shd w:val="clear" w:color="ECECEC" w:fill="EAF1DC" w:themeFill="accent3" w:themeFillTint="34"/>
      </w:tcPr>
    </w:tblStylePr>
    <w:tblStylePr w:type="band1Horz">
      <w:rPr>
        <w:sz w:val="22"/>
      </w:rPr>
    </w:tblStylePr>
    <w:tblStylePr w:type="band2Horz">
      <w:rPr>
        <w:sz w:val="22"/>
      </w:rPr>
      <w:tblPr/>
      <w:tcPr>
        <w:shd w:val="clear" w:color="ECECEC" w:fill="EAF1DC" w:themeFill="accent3" w:themeFillTint="34"/>
      </w:tcPr>
    </w:tblStylePr>
  </w:style>
  <w:style w:type="table" w:customStyle="1" w:styleId="Lined-Accent4">
    <w:name w:val="Lined - Accent 4"/>
    <w:basedOn w:val="a1"/>
    <w:uiPriority w:val="99"/>
    <w:rsid w:val="00F67E59"/>
    <w:pPr>
      <w:suppressAutoHyphens/>
    </w:pPr>
    <w:rPr>
      <w:rFonts w:asciiTheme="minorHAnsi" w:eastAsiaTheme="minorHAnsi" w:hAnsiTheme="minorHAnsi" w:cstheme="minorBidi"/>
    </w:rPr>
    <w:tblPr>
      <w:tblStyleRowBandSize w:val="1"/>
      <w:tblStyleColBandSize w:val="1"/>
    </w:tblPr>
    <w:tblStylePr w:type="firstRow">
      <w:rPr>
        <w:sz w:val="22"/>
      </w:rPr>
      <w:tblPr/>
      <w:tcPr>
        <w:shd w:val="clear" w:color="FFD865" w:fill="B2A1C6" w:themeFill="accent4" w:themeFillTint="9A"/>
      </w:tcPr>
    </w:tblStylePr>
    <w:tblStylePr w:type="lastRow">
      <w:rPr>
        <w:sz w:val="22"/>
      </w:rPr>
      <w:tblPr/>
      <w:tcPr>
        <w:shd w:val="clear" w:color="FFD865" w:fill="B2A1C6" w:themeFill="accent4" w:themeFillTint="9A"/>
      </w:tcPr>
    </w:tblStylePr>
    <w:tblStylePr w:type="firstCol">
      <w:rPr>
        <w:sz w:val="22"/>
      </w:rPr>
      <w:tblPr/>
      <w:tcPr>
        <w:shd w:val="clear" w:color="FFD865" w:fill="B2A1C6" w:themeFill="accent4" w:themeFillTint="9A"/>
      </w:tcPr>
    </w:tblStylePr>
    <w:tblStylePr w:type="lastCol">
      <w:rPr>
        <w:sz w:val="22"/>
      </w:rPr>
      <w:tblPr/>
      <w:tcPr>
        <w:shd w:val="clear" w:color="FFD865" w:fill="B2A1C6" w:themeFill="accent4" w:themeFillTint="9A"/>
      </w:tcPr>
    </w:tblStylePr>
    <w:tblStylePr w:type="band1Vert">
      <w:rPr>
        <w:sz w:val="22"/>
      </w:rPr>
    </w:tblStylePr>
    <w:tblStylePr w:type="band2Vert">
      <w:rPr>
        <w:sz w:val="22"/>
      </w:rPr>
      <w:tblPr/>
      <w:tcPr>
        <w:shd w:val="clear" w:color="FFF2CB" w:fill="E5DFEC" w:themeFill="accent4" w:themeFillTint="34"/>
      </w:tcPr>
    </w:tblStylePr>
    <w:tblStylePr w:type="band1Horz">
      <w:rPr>
        <w:sz w:val="22"/>
      </w:rPr>
    </w:tblStylePr>
    <w:tblStylePr w:type="band2Horz">
      <w:rPr>
        <w:sz w:val="22"/>
      </w:rPr>
      <w:tblPr/>
      <w:tcPr>
        <w:shd w:val="clear" w:color="FFF2CB" w:fill="E5DFEC" w:themeFill="accent4" w:themeFillTint="34"/>
      </w:tcPr>
    </w:tblStylePr>
  </w:style>
  <w:style w:type="table" w:customStyle="1" w:styleId="Lined-Accent5">
    <w:name w:val="Lined - Accent 5"/>
    <w:basedOn w:val="a1"/>
    <w:uiPriority w:val="99"/>
    <w:rsid w:val="00F67E59"/>
    <w:pPr>
      <w:suppressAutoHyphens/>
    </w:pPr>
    <w:rPr>
      <w:rFonts w:asciiTheme="minorHAnsi" w:eastAsiaTheme="minorHAnsi" w:hAnsiTheme="minorHAnsi" w:cstheme="minorBidi"/>
    </w:rPr>
    <w:tblPr>
      <w:tblStyleRowBandSize w:val="1"/>
      <w:tblStyleColBandSize w:val="1"/>
    </w:tblPr>
    <w:tblStylePr w:type="firstRow">
      <w:rPr>
        <w:sz w:val="22"/>
      </w:rPr>
      <w:tblPr/>
      <w:tcPr>
        <w:shd w:val="clear" w:color="4472C4" w:fill="4BACC6" w:themeFill="accent5"/>
      </w:tcPr>
    </w:tblStylePr>
    <w:tblStylePr w:type="lastRow">
      <w:rPr>
        <w:sz w:val="22"/>
      </w:rPr>
      <w:tblPr/>
      <w:tcPr>
        <w:shd w:val="clear" w:color="4472C4" w:fill="4BACC6" w:themeFill="accent5"/>
      </w:tcPr>
    </w:tblStylePr>
    <w:tblStylePr w:type="firstCol">
      <w:rPr>
        <w:sz w:val="22"/>
      </w:rPr>
      <w:tblPr/>
      <w:tcPr>
        <w:shd w:val="clear" w:color="4472C4" w:fill="4BACC6" w:themeFill="accent5"/>
      </w:tcPr>
    </w:tblStylePr>
    <w:tblStylePr w:type="lastCol">
      <w:rPr>
        <w:sz w:val="22"/>
      </w:rPr>
      <w:tblPr/>
      <w:tcPr>
        <w:shd w:val="clear" w:color="4472C4" w:fill="4BACC6" w:themeFill="accent5"/>
      </w:tcPr>
    </w:tblStylePr>
    <w:tblStylePr w:type="band1Vert">
      <w:rPr>
        <w:sz w:val="22"/>
      </w:rPr>
    </w:tblStylePr>
    <w:tblStylePr w:type="band2Vert">
      <w:rPr>
        <w:sz w:val="22"/>
      </w:rPr>
      <w:tblPr/>
      <w:tcPr>
        <w:shd w:val="clear" w:color="D8E2F3" w:fill="DAEEF3" w:themeFill="accent5" w:themeFillTint="34"/>
      </w:tcPr>
    </w:tblStylePr>
    <w:tblStylePr w:type="band1Horz">
      <w:rPr>
        <w:sz w:val="22"/>
      </w:rPr>
    </w:tblStylePr>
    <w:tblStylePr w:type="band2Horz">
      <w:rPr>
        <w:sz w:val="22"/>
      </w:rPr>
      <w:tblPr/>
      <w:tcPr>
        <w:shd w:val="clear" w:color="D8E2F3" w:fill="DAEEF3" w:themeFill="accent5" w:themeFillTint="34"/>
      </w:tcPr>
    </w:tblStylePr>
  </w:style>
  <w:style w:type="table" w:customStyle="1" w:styleId="Lined-Accent6">
    <w:name w:val="Lined - Accent 6"/>
    <w:basedOn w:val="a1"/>
    <w:uiPriority w:val="99"/>
    <w:rsid w:val="00F67E59"/>
    <w:pPr>
      <w:suppressAutoHyphens/>
    </w:pPr>
    <w:rPr>
      <w:rFonts w:asciiTheme="minorHAnsi" w:eastAsiaTheme="minorHAnsi" w:hAnsiTheme="minorHAnsi" w:cstheme="minorBidi"/>
    </w:rPr>
    <w:tblPr>
      <w:tblStyleRowBandSize w:val="1"/>
      <w:tblStyleColBandSize w:val="1"/>
    </w:tblPr>
    <w:tblStylePr w:type="firstRow">
      <w:rPr>
        <w:sz w:val="22"/>
      </w:rPr>
      <w:tblPr/>
      <w:tcPr>
        <w:shd w:val="clear" w:color="70AD47" w:fill="F79646" w:themeFill="accent6"/>
      </w:tcPr>
    </w:tblStylePr>
    <w:tblStylePr w:type="lastRow">
      <w:rPr>
        <w:sz w:val="22"/>
      </w:rPr>
      <w:tblPr/>
      <w:tcPr>
        <w:shd w:val="clear" w:color="70AD47" w:fill="F79646" w:themeFill="accent6"/>
      </w:tcPr>
    </w:tblStylePr>
    <w:tblStylePr w:type="firstCol">
      <w:rPr>
        <w:sz w:val="22"/>
      </w:rPr>
      <w:tblPr/>
      <w:tcPr>
        <w:shd w:val="clear" w:color="70AD47" w:fill="F79646" w:themeFill="accent6"/>
      </w:tcPr>
    </w:tblStylePr>
    <w:tblStylePr w:type="lastCol">
      <w:rPr>
        <w:sz w:val="22"/>
      </w:rPr>
      <w:tblPr/>
      <w:tcPr>
        <w:shd w:val="clear" w:color="70AD47" w:fill="F79646" w:themeFill="accent6"/>
      </w:tcPr>
    </w:tblStylePr>
    <w:tblStylePr w:type="band1Vert">
      <w:rPr>
        <w:sz w:val="22"/>
      </w:rPr>
    </w:tblStylePr>
    <w:tblStylePr w:type="band2Vert">
      <w:rPr>
        <w:sz w:val="22"/>
      </w:rPr>
      <w:tblPr/>
      <w:tcPr>
        <w:shd w:val="clear" w:color="E1EFD8" w:fill="FDE9D8" w:themeFill="accent6" w:themeFillTint="34"/>
      </w:tcPr>
    </w:tblStylePr>
    <w:tblStylePr w:type="band1Horz">
      <w:rPr>
        <w:sz w:val="22"/>
      </w:rPr>
    </w:tblStylePr>
    <w:tblStylePr w:type="band2Horz">
      <w:rPr>
        <w:sz w:val="22"/>
      </w:rPr>
      <w:tblPr/>
      <w:tcPr>
        <w:shd w:val="clear" w:color="E1EFD8" w:fill="FDE9D8" w:themeFill="accent6" w:themeFillTint="34"/>
      </w:tcPr>
    </w:tblStylePr>
  </w:style>
  <w:style w:type="table" w:customStyle="1" w:styleId="BorderedLined-Accent">
    <w:name w:val="Bordered &amp; Lined - Accent"/>
    <w:basedOn w:val="a1"/>
    <w:uiPriority w:val="99"/>
    <w:rsid w:val="00F67E59"/>
    <w:pPr>
      <w:suppressAutoHyphens/>
    </w:pPr>
    <w:rPr>
      <w:rFonts w:asciiTheme="minorHAnsi" w:eastAsiaTheme="minorHAnsi" w:hAnsiTheme="minorHAnsi" w:cstheme="minorBidi"/>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sid w:val="00F67E59"/>
    <w:pPr>
      <w:suppressAutoHyphens/>
    </w:pPr>
    <w:rPr>
      <w:rFonts w:asciiTheme="minorHAnsi" w:eastAsiaTheme="minorHAnsi" w:hAnsiTheme="minorHAnsi" w:cstheme="minorBid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68A2D8" w:fill="5D8AC2" w:themeFill="accent1" w:themeFillTint="EA"/>
      </w:tcPr>
    </w:tblStylePr>
    <w:tblStylePr w:type="lastRow">
      <w:rPr>
        <w:sz w:val="22"/>
      </w:rPr>
      <w:tblPr/>
      <w:tcPr>
        <w:shd w:val="clear" w:color="68A2D8" w:fill="5D8AC2" w:themeFill="accent1" w:themeFillTint="EA"/>
      </w:tcPr>
    </w:tblStylePr>
    <w:tblStylePr w:type="firstCol">
      <w:rPr>
        <w:sz w:val="22"/>
      </w:rPr>
      <w:tblPr/>
      <w:tcPr>
        <w:shd w:val="clear" w:color="68A2D8" w:fill="5D8AC2" w:themeFill="accent1" w:themeFillTint="EA"/>
      </w:tcPr>
    </w:tblStylePr>
    <w:tblStylePr w:type="lastCol">
      <w:rPr>
        <w:sz w:val="22"/>
      </w:rPr>
      <w:tblPr/>
      <w:tcPr>
        <w:shd w:val="clear" w:color="68A2D8" w:fill="5D8AC2" w:themeFill="accent1" w:themeFillTint="EA"/>
      </w:tcPr>
    </w:tblStylePr>
    <w:tblStylePr w:type="band1Vert">
      <w:rPr>
        <w:sz w:val="22"/>
      </w:rPr>
    </w:tblStylePr>
    <w:tblStylePr w:type="band2Vert">
      <w:rPr>
        <w:sz w:val="22"/>
      </w:rPr>
      <w:tblPr/>
      <w:tcPr>
        <w:shd w:val="clear" w:color="CBDFF1" w:fill="C7D7EA" w:themeFill="accent1" w:themeFillTint="50"/>
      </w:tcPr>
    </w:tblStylePr>
    <w:tblStylePr w:type="band1Horz">
      <w:rPr>
        <w:sz w:val="22"/>
      </w:rPr>
    </w:tblStylePr>
    <w:tblStylePr w:type="band2Horz">
      <w:rPr>
        <w:sz w:val="22"/>
      </w:rPr>
      <w:tblPr/>
      <w:tcPr>
        <w:shd w:val="clear" w:color="CBDFF1" w:fill="C7D7EA" w:themeFill="accent1" w:themeFillTint="50"/>
      </w:tcPr>
    </w:tblStylePr>
  </w:style>
  <w:style w:type="table" w:customStyle="1" w:styleId="BorderedLined-Accent2">
    <w:name w:val="Bordered &amp; Lined - Accent 2"/>
    <w:basedOn w:val="a1"/>
    <w:uiPriority w:val="99"/>
    <w:rsid w:val="00F67E59"/>
    <w:pPr>
      <w:suppressAutoHyphens/>
    </w:pPr>
    <w:rPr>
      <w:rFonts w:asciiTheme="minorHAnsi" w:eastAsiaTheme="minorHAnsi" w:hAnsiTheme="minorHAnsi" w:cstheme="minorBid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4B184" w:fill="D99695" w:themeFill="accent2" w:themeFillTint="97"/>
      </w:tcPr>
    </w:tblStylePr>
    <w:tblStylePr w:type="lastRow">
      <w:rPr>
        <w:sz w:val="22"/>
      </w:rPr>
      <w:tblPr/>
      <w:tcPr>
        <w:shd w:val="clear" w:color="F4B184" w:fill="D99695" w:themeFill="accent2" w:themeFillTint="97"/>
      </w:tcPr>
    </w:tblStylePr>
    <w:tblStylePr w:type="firstCol">
      <w:rPr>
        <w:sz w:val="22"/>
      </w:rPr>
      <w:tblPr/>
      <w:tcPr>
        <w:shd w:val="clear" w:color="F4B184" w:fill="D99695" w:themeFill="accent2" w:themeFillTint="97"/>
      </w:tcPr>
    </w:tblStylePr>
    <w:tblStylePr w:type="lastCol">
      <w:rPr>
        <w:sz w:val="22"/>
      </w:rPr>
      <w:tblPr/>
      <w:tcPr>
        <w:shd w:val="clear" w:color="F4B184" w:fill="D99695" w:themeFill="accent2" w:themeFillTint="97"/>
      </w:tcPr>
    </w:tblStylePr>
    <w:tblStylePr w:type="band1Vert">
      <w:rPr>
        <w:sz w:val="22"/>
      </w:rPr>
    </w:tblStylePr>
    <w:tblStylePr w:type="band2Vert">
      <w:rPr>
        <w:sz w:val="22"/>
      </w:rPr>
      <w:tblPr/>
      <w:tcPr>
        <w:shd w:val="clear" w:color="FBE5D6" w:fill="F2DCDC" w:themeFill="accent2" w:themeFillTint="32"/>
      </w:tcPr>
    </w:tblStylePr>
    <w:tblStylePr w:type="band1Horz">
      <w:rPr>
        <w:sz w:val="22"/>
      </w:rPr>
    </w:tblStylePr>
    <w:tblStylePr w:type="band2Horz">
      <w:rPr>
        <w:sz w:val="22"/>
      </w:rPr>
      <w:tblPr/>
      <w:tcPr>
        <w:shd w:val="clear" w:color="FBE5D6" w:fill="F2DCDC" w:themeFill="accent2" w:themeFillTint="32"/>
      </w:tcPr>
    </w:tblStylePr>
  </w:style>
  <w:style w:type="table" w:customStyle="1" w:styleId="BorderedLined-Accent3">
    <w:name w:val="Bordered &amp; Lined - Accent 3"/>
    <w:basedOn w:val="a1"/>
    <w:uiPriority w:val="99"/>
    <w:rsid w:val="00F67E59"/>
    <w:pPr>
      <w:suppressAutoHyphens/>
    </w:pPr>
    <w:rPr>
      <w:rFonts w:asciiTheme="minorHAnsi" w:eastAsiaTheme="minorHAnsi" w:hAnsiTheme="minorHAnsi" w:cstheme="minorBidi"/>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A5A5A5" w:fill="9ABB59" w:themeFill="accent3" w:themeFillTint="FE"/>
      </w:tcPr>
    </w:tblStylePr>
    <w:tblStylePr w:type="lastRow">
      <w:rPr>
        <w:sz w:val="22"/>
      </w:rPr>
      <w:tblPr/>
      <w:tcPr>
        <w:shd w:val="clear" w:color="A5A5A5" w:fill="9ABB59" w:themeFill="accent3" w:themeFillTint="FE"/>
      </w:tcPr>
    </w:tblStylePr>
    <w:tblStylePr w:type="firstCol">
      <w:rPr>
        <w:sz w:val="22"/>
      </w:rPr>
      <w:tblPr/>
      <w:tcPr>
        <w:shd w:val="clear" w:color="A5A5A5" w:fill="9ABB59" w:themeFill="accent3" w:themeFillTint="FE"/>
      </w:tcPr>
    </w:tblStylePr>
    <w:tblStylePr w:type="lastCol">
      <w:rPr>
        <w:sz w:val="22"/>
      </w:rPr>
      <w:tblPr/>
      <w:tcPr>
        <w:shd w:val="clear" w:color="A5A5A5" w:fill="9ABB59" w:themeFill="accent3" w:themeFillTint="FE"/>
      </w:tcPr>
    </w:tblStylePr>
    <w:tblStylePr w:type="band1Vert">
      <w:rPr>
        <w:sz w:val="22"/>
      </w:rPr>
    </w:tblStylePr>
    <w:tblStylePr w:type="band2Vert">
      <w:rPr>
        <w:sz w:val="22"/>
      </w:rPr>
      <w:tblPr/>
      <w:tcPr>
        <w:shd w:val="clear" w:color="ECECEC" w:fill="EAF1DC" w:themeFill="accent3" w:themeFillTint="34"/>
      </w:tcPr>
    </w:tblStylePr>
    <w:tblStylePr w:type="band1Horz">
      <w:rPr>
        <w:sz w:val="22"/>
      </w:rPr>
    </w:tblStylePr>
    <w:tblStylePr w:type="band2Horz">
      <w:rPr>
        <w:sz w:val="22"/>
      </w:rPr>
      <w:tblPr/>
      <w:tcPr>
        <w:shd w:val="clear" w:color="ECECEC" w:fill="EAF1DC" w:themeFill="accent3" w:themeFillTint="34"/>
      </w:tcPr>
    </w:tblStylePr>
  </w:style>
  <w:style w:type="table" w:customStyle="1" w:styleId="BorderedLined-Accent4">
    <w:name w:val="Bordered &amp; Lined - Accent 4"/>
    <w:basedOn w:val="a1"/>
    <w:uiPriority w:val="99"/>
    <w:rsid w:val="00F67E59"/>
    <w:pPr>
      <w:suppressAutoHyphens/>
    </w:pPr>
    <w:rPr>
      <w:rFonts w:asciiTheme="minorHAnsi" w:eastAsiaTheme="minorHAnsi" w:hAnsiTheme="minorHAnsi" w:cstheme="minorBidi"/>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D865" w:fill="B2A1C6" w:themeFill="accent4" w:themeFillTint="9A"/>
      </w:tcPr>
    </w:tblStylePr>
    <w:tblStylePr w:type="lastRow">
      <w:rPr>
        <w:sz w:val="22"/>
      </w:rPr>
      <w:tblPr/>
      <w:tcPr>
        <w:shd w:val="clear" w:color="FFD865" w:fill="B2A1C6" w:themeFill="accent4" w:themeFillTint="9A"/>
      </w:tcPr>
    </w:tblStylePr>
    <w:tblStylePr w:type="firstCol">
      <w:rPr>
        <w:sz w:val="22"/>
      </w:rPr>
      <w:tblPr/>
      <w:tcPr>
        <w:shd w:val="clear" w:color="FFD865" w:fill="B2A1C6" w:themeFill="accent4" w:themeFillTint="9A"/>
      </w:tcPr>
    </w:tblStylePr>
    <w:tblStylePr w:type="lastCol">
      <w:rPr>
        <w:sz w:val="22"/>
      </w:rPr>
      <w:tblPr/>
      <w:tcPr>
        <w:shd w:val="clear" w:color="FFD865" w:fill="B2A1C6" w:themeFill="accent4" w:themeFillTint="9A"/>
      </w:tcPr>
    </w:tblStylePr>
    <w:tblStylePr w:type="band1Vert">
      <w:rPr>
        <w:sz w:val="22"/>
      </w:rPr>
    </w:tblStylePr>
    <w:tblStylePr w:type="band2Vert">
      <w:rPr>
        <w:sz w:val="22"/>
      </w:rPr>
      <w:tblPr/>
      <w:tcPr>
        <w:shd w:val="clear" w:color="FFF2CB" w:fill="E5DFEC" w:themeFill="accent4" w:themeFillTint="34"/>
      </w:tcPr>
    </w:tblStylePr>
    <w:tblStylePr w:type="band1Horz">
      <w:rPr>
        <w:sz w:val="22"/>
      </w:rPr>
    </w:tblStylePr>
    <w:tblStylePr w:type="band2Horz">
      <w:rPr>
        <w:sz w:val="22"/>
      </w:rPr>
      <w:tblPr/>
      <w:tcPr>
        <w:shd w:val="clear" w:color="FFF2CB" w:fill="E5DFEC" w:themeFill="accent4" w:themeFillTint="34"/>
      </w:tcPr>
    </w:tblStylePr>
  </w:style>
  <w:style w:type="table" w:customStyle="1" w:styleId="BorderedLined-Accent5">
    <w:name w:val="Bordered &amp; Lined - Accent 5"/>
    <w:basedOn w:val="a1"/>
    <w:uiPriority w:val="99"/>
    <w:rsid w:val="00F67E59"/>
    <w:pPr>
      <w:suppressAutoHyphens/>
    </w:pPr>
    <w:rPr>
      <w:rFonts w:asciiTheme="minorHAnsi" w:eastAsiaTheme="minorHAnsi" w:hAnsiTheme="minorHAnsi" w:cstheme="minorBid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472C4" w:fill="4BACC6" w:themeFill="accent5"/>
      </w:tcPr>
    </w:tblStylePr>
    <w:tblStylePr w:type="lastRow">
      <w:rPr>
        <w:sz w:val="22"/>
      </w:rPr>
      <w:tblPr/>
      <w:tcPr>
        <w:shd w:val="clear" w:color="4472C4" w:fill="4BACC6" w:themeFill="accent5"/>
      </w:tcPr>
    </w:tblStylePr>
    <w:tblStylePr w:type="firstCol">
      <w:rPr>
        <w:sz w:val="22"/>
      </w:rPr>
      <w:tblPr/>
      <w:tcPr>
        <w:shd w:val="clear" w:color="4472C4" w:fill="4BACC6" w:themeFill="accent5"/>
      </w:tcPr>
    </w:tblStylePr>
    <w:tblStylePr w:type="lastCol">
      <w:rPr>
        <w:sz w:val="22"/>
      </w:rPr>
      <w:tblPr/>
      <w:tcPr>
        <w:shd w:val="clear" w:color="4472C4" w:fill="4BACC6" w:themeFill="accent5"/>
      </w:tcPr>
    </w:tblStylePr>
    <w:tblStylePr w:type="band1Vert">
      <w:rPr>
        <w:sz w:val="22"/>
      </w:rPr>
    </w:tblStylePr>
    <w:tblStylePr w:type="band2Vert">
      <w:rPr>
        <w:sz w:val="22"/>
      </w:rPr>
      <w:tblPr/>
      <w:tcPr>
        <w:shd w:val="clear" w:color="D8E2F3" w:fill="DAEEF3" w:themeFill="accent5" w:themeFillTint="34"/>
      </w:tcPr>
    </w:tblStylePr>
    <w:tblStylePr w:type="band1Horz">
      <w:rPr>
        <w:sz w:val="22"/>
      </w:rPr>
    </w:tblStylePr>
    <w:tblStylePr w:type="band2Horz">
      <w:rPr>
        <w:sz w:val="22"/>
      </w:rPr>
      <w:tblPr/>
      <w:tcPr>
        <w:shd w:val="clear" w:color="D8E2F3" w:fill="DAEEF3" w:themeFill="accent5" w:themeFillTint="34"/>
      </w:tcPr>
    </w:tblStylePr>
  </w:style>
  <w:style w:type="table" w:customStyle="1" w:styleId="BorderedLined-Accent6">
    <w:name w:val="Bordered &amp; Lined - Accent 6"/>
    <w:basedOn w:val="a1"/>
    <w:uiPriority w:val="99"/>
    <w:rsid w:val="00F67E59"/>
    <w:pPr>
      <w:suppressAutoHyphens/>
    </w:pPr>
    <w:rPr>
      <w:rFonts w:asciiTheme="minorHAnsi" w:eastAsiaTheme="minorHAnsi" w:hAnsiTheme="minorHAnsi" w:cstheme="minorBid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70AD47" w:fill="F79646" w:themeFill="accent6"/>
      </w:tcPr>
    </w:tblStylePr>
    <w:tblStylePr w:type="lastRow">
      <w:rPr>
        <w:sz w:val="22"/>
      </w:rPr>
      <w:tblPr/>
      <w:tcPr>
        <w:shd w:val="clear" w:color="70AD47" w:fill="F79646" w:themeFill="accent6"/>
      </w:tcPr>
    </w:tblStylePr>
    <w:tblStylePr w:type="firstCol">
      <w:rPr>
        <w:sz w:val="22"/>
      </w:rPr>
      <w:tblPr/>
      <w:tcPr>
        <w:shd w:val="clear" w:color="70AD47" w:fill="F79646" w:themeFill="accent6"/>
      </w:tcPr>
    </w:tblStylePr>
    <w:tblStylePr w:type="lastCol">
      <w:rPr>
        <w:sz w:val="22"/>
      </w:rPr>
      <w:tblPr/>
      <w:tcPr>
        <w:shd w:val="clear" w:color="70AD47" w:fill="F79646" w:themeFill="accent6"/>
      </w:tcPr>
    </w:tblStylePr>
    <w:tblStylePr w:type="band1Vert">
      <w:rPr>
        <w:sz w:val="22"/>
      </w:rPr>
    </w:tblStylePr>
    <w:tblStylePr w:type="band2Vert">
      <w:rPr>
        <w:sz w:val="22"/>
      </w:rPr>
      <w:tblPr/>
      <w:tcPr>
        <w:shd w:val="clear" w:color="E1EFD8" w:fill="FDE9D8" w:themeFill="accent6" w:themeFillTint="34"/>
      </w:tcPr>
    </w:tblStylePr>
    <w:tblStylePr w:type="band1Horz">
      <w:rPr>
        <w:sz w:val="22"/>
      </w:rPr>
    </w:tblStylePr>
    <w:tblStylePr w:type="band2Horz">
      <w:rPr>
        <w:sz w:val="22"/>
      </w:rPr>
      <w:tblPr/>
      <w:tcPr>
        <w:shd w:val="clear" w:color="E1EFD8" w:fill="FDE9D8" w:themeFill="accent6" w:themeFillTint="34"/>
      </w:tcPr>
    </w:tblStylePr>
  </w:style>
  <w:style w:type="table" w:customStyle="1" w:styleId="Bordered">
    <w:name w:val="Bordered"/>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F67E59"/>
    <w:pPr>
      <w:suppressAutoHyphens/>
    </w:pPr>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10518">
      <w:bodyDiv w:val="1"/>
      <w:marLeft w:val="0"/>
      <w:marRight w:val="0"/>
      <w:marTop w:val="0"/>
      <w:marBottom w:val="0"/>
      <w:divBdr>
        <w:top w:val="none" w:sz="0" w:space="0" w:color="auto"/>
        <w:left w:val="none" w:sz="0" w:space="0" w:color="auto"/>
        <w:bottom w:val="none" w:sz="0" w:space="0" w:color="auto"/>
        <w:right w:val="none" w:sz="0" w:space="0" w:color="auto"/>
      </w:divBdr>
    </w:div>
    <w:div w:id="546914581">
      <w:bodyDiv w:val="1"/>
      <w:marLeft w:val="0"/>
      <w:marRight w:val="0"/>
      <w:marTop w:val="0"/>
      <w:marBottom w:val="0"/>
      <w:divBdr>
        <w:top w:val="none" w:sz="0" w:space="0" w:color="auto"/>
        <w:left w:val="none" w:sz="0" w:space="0" w:color="auto"/>
        <w:bottom w:val="none" w:sz="0" w:space="0" w:color="auto"/>
        <w:right w:val="none" w:sz="0" w:space="0" w:color="auto"/>
      </w:divBdr>
    </w:div>
    <w:div w:id="661273826">
      <w:bodyDiv w:val="1"/>
      <w:marLeft w:val="0"/>
      <w:marRight w:val="0"/>
      <w:marTop w:val="0"/>
      <w:marBottom w:val="0"/>
      <w:divBdr>
        <w:top w:val="none" w:sz="0" w:space="0" w:color="auto"/>
        <w:left w:val="none" w:sz="0" w:space="0" w:color="auto"/>
        <w:bottom w:val="none" w:sz="0" w:space="0" w:color="auto"/>
        <w:right w:val="none" w:sz="0" w:space="0" w:color="auto"/>
      </w:divBdr>
    </w:div>
    <w:div w:id="675155108">
      <w:bodyDiv w:val="1"/>
      <w:marLeft w:val="0"/>
      <w:marRight w:val="0"/>
      <w:marTop w:val="0"/>
      <w:marBottom w:val="0"/>
      <w:divBdr>
        <w:top w:val="none" w:sz="0" w:space="0" w:color="auto"/>
        <w:left w:val="none" w:sz="0" w:space="0" w:color="auto"/>
        <w:bottom w:val="none" w:sz="0" w:space="0" w:color="auto"/>
        <w:right w:val="none" w:sz="0" w:space="0" w:color="auto"/>
      </w:divBdr>
    </w:div>
    <w:div w:id="713113964">
      <w:bodyDiv w:val="1"/>
      <w:marLeft w:val="0"/>
      <w:marRight w:val="0"/>
      <w:marTop w:val="0"/>
      <w:marBottom w:val="0"/>
      <w:divBdr>
        <w:top w:val="none" w:sz="0" w:space="0" w:color="auto"/>
        <w:left w:val="none" w:sz="0" w:space="0" w:color="auto"/>
        <w:bottom w:val="none" w:sz="0" w:space="0" w:color="auto"/>
        <w:right w:val="none" w:sz="0" w:space="0" w:color="auto"/>
      </w:divBdr>
    </w:div>
    <w:div w:id="884214626">
      <w:bodyDiv w:val="1"/>
      <w:marLeft w:val="0"/>
      <w:marRight w:val="0"/>
      <w:marTop w:val="0"/>
      <w:marBottom w:val="0"/>
      <w:divBdr>
        <w:top w:val="none" w:sz="0" w:space="0" w:color="auto"/>
        <w:left w:val="none" w:sz="0" w:space="0" w:color="auto"/>
        <w:bottom w:val="none" w:sz="0" w:space="0" w:color="auto"/>
        <w:right w:val="none" w:sz="0" w:space="0" w:color="auto"/>
      </w:divBdr>
    </w:div>
    <w:div w:id="1052268474">
      <w:bodyDiv w:val="1"/>
      <w:marLeft w:val="0"/>
      <w:marRight w:val="0"/>
      <w:marTop w:val="0"/>
      <w:marBottom w:val="0"/>
      <w:divBdr>
        <w:top w:val="none" w:sz="0" w:space="0" w:color="auto"/>
        <w:left w:val="none" w:sz="0" w:space="0" w:color="auto"/>
        <w:bottom w:val="none" w:sz="0" w:space="0" w:color="auto"/>
        <w:right w:val="none" w:sz="0" w:space="0" w:color="auto"/>
      </w:divBdr>
    </w:div>
    <w:div w:id="1183862458">
      <w:bodyDiv w:val="1"/>
      <w:marLeft w:val="0"/>
      <w:marRight w:val="0"/>
      <w:marTop w:val="0"/>
      <w:marBottom w:val="0"/>
      <w:divBdr>
        <w:top w:val="none" w:sz="0" w:space="0" w:color="auto"/>
        <w:left w:val="none" w:sz="0" w:space="0" w:color="auto"/>
        <w:bottom w:val="none" w:sz="0" w:space="0" w:color="auto"/>
        <w:right w:val="none" w:sz="0" w:space="0" w:color="auto"/>
      </w:divBdr>
    </w:div>
    <w:div w:id="1396202601">
      <w:bodyDiv w:val="1"/>
      <w:marLeft w:val="0"/>
      <w:marRight w:val="0"/>
      <w:marTop w:val="0"/>
      <w:marBottom w:val="0"/>
      <w:divBdr>
        <w:top w:val="none" w:sz="0" w:space="0" w:color="auto"/>
        <w:left w:val="none" w:sz="0" w:space="0" w:color="auto"/>
        <w:bottom w:val="none" w:sz="0" w:space="0" w:color="auto"/>
        <w:right w:val="none" w:sz="0" w:space="0" w:color="auto"/>
      </w:divBdr>
    </w:div>
    <w:div w:id="1537890033">
      <w:bodyDiv w:val="1"/>
      <w:marLeft w:val="0"/>
      <w:marRight w:val="0"/>
      <w:marTop w:val="0"/>
      <w:marBottom w:val="0"/>
      <w:divBdr>
        <w:top w:val="none" w:sz="0" w:space="0" w:color="auto"/>
        <w:left w:val="none" w:sz="0" w:space="0" w:color="auto"/>
        <w:bottom w:val="none" w:sz="0" w:space="0" w:color="auto"/>
        <w:right w:val="none" w:sz="0" w:space="0" w:color="auto"/>
      </w:divBdr>
    </w:div>
    <w:div w:id="196006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consultant.ru/document/cons_doc_LAW_511107/" TargetMode="External"/><Relationship Id="rId1" Type="http://schemas.openxmlformats.org/officeDocument/2006/relationships/hyperlink" Target="https://www.consultant.ru/document/cons_doc_LAW_511107/"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internet.garant.ru/document/redirect/12124624/0" TargetMode="External"/><Relationship Id="rId26" Type="http://schemas.openxmlformats.org/officeDocument/2006/relationships/hyperlink" Target="https://internet.garant.ru/document/redirect/70836100/0" TargetMode="External"/><Relationship Id="rId39" Type="http://schemas.openxmlformats.org/officeDocument/2006/relationships/hyperlink" Target="consultantplus://offline/ref=073312509BF3E29F01877C60B077266D3896A6E8AC37EB36D6D31ED9A473F90754C037pAz2F" TargetMode="External"/><Relationship Id="rId21" Type="http://schemas.openxmlformats.org/officeDocument/2006/relationships/hyperlink" Target="https://internet.garant.ru/" TargetMode="External"/><Relationship Id="rId34"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42" Type="http://schemas.openxmlformats.org/officeDocument/2006/relationships/hyperlink" Target="consultantplus://offline/ref=073312509BF3E29F01877C60B077266D3896A6E8AC37EB36D6D31ED9A473F90754C037pAz2F" TargetMode="External"/><Relationship Id="rId47"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50"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55"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63"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68"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76"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84" Type="http://schemas.openxmlformats.org/officeDocument/2006/relationships/hyperlink" Target="https://aejsm5aya6o5jwv4_klg_810_414702fc3d5abdab9bf1b4a97567e93d.onlyoffice.disk.yandex.net/2024.1.1-375/web-apps/apps/documenteditor/main/index.html?_dc=2024.1.1-375&amp;lang=ru&amp;customer=&#1056;7-&#1054;&#1092;&#1080;&#1089;&amp;headerlogo=https%3A%2F%2Fyastatic.net%2Fs3%2Feditor%2F_%2Feditor_docs_icon_v2.svg&amp;frameEditorId=only-office-app&amp;parentOrigin=https://disk.yandex.ru"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2" Type="http://schemas.openxmlformats.org/officeDocument/2006/relationships/numbering" Target="numbering.xml"/><Relationship Id="rId16" Type="http://schemas.openxmlformats.org/officeDocument/2006/relationships/hyperlink" Target="http://www.consultant.ru/document/cons_doc_LAW_51040/d43ae8ece00bbaa3bc825d04067c64adebeae28c/" TargetMode="External"/><Relationship Id="rId29"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11" Type="http://schemas.openxmlformats.org/officeDocument/2006/relationships/hyperlink" Target="http://internet.garant.ru/document/redirect/23941540/0" TargetMode="External"/><Relationship Id="rId24" Type="http://schemas.openxmlformats.org/officeDocument/2006/relationships/hyperlink" Target="consultantplus://offline/ref=1FB7C80AAE84BB972246E40480AC2C2D430945F3F455AF14C03ED97E7412385205E0218A84BCCF4AE9C7E37ABB05B0E71C0FCA02C6A622B5V" TargetMode="External"/><Relationship Id="rId32"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37"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40"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45"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53"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58"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66"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74"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79"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87"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5" Type="http://schemas.openxmlformats.org/officeDocument/2006/relationships/webSettings" Target="webSettings.xml"/><Relationship Id="rId61"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82"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90" Type="http://schemas.microsoft.com/office/2011/relationships/people" Target="people.xml"/><Relationship Id="rId19" Type="http://schemas.openxmlformats.org/officeDocument/2006/relationships/hyperlink" Target="http://internet.garant.ru/document/redirect/186367/0" TargetMode="External"/><Relationship Id="rId14" Type="http://schemas.microsoft.com/office/2011/relationships/commentsExtended" Target="commentsExtended.xml"/><Relationship Id="rId22"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27" Type="http://schemas.openxmlformats.org/officeDocument/2006/relationships/hyperlink" Target="https://aejsm5aya6o5jwv4_klg_810_414702fc3d5abdab9bf1b4a97567e93d.onlyoffice.disk.yandex.net/2024.1.1-375/web-apps/apps/documenteditor/main/index.html?_dc=2024.1.1-375&amp;lang=ru&amp;customer=&#1056;7-&#1054;&#1092;&#1080;&#1089;&amp;headerlogo=https%3A%2F%2Fyastatic.net%2Fs3%2Feditor%2F_%2Feditor_docs_icon_v2.svg&amp;frameEditorId=only-office-app&amp;parentOrigin=https://disk.yandex.ru" TargetMode="External"/><Relationship Id="rId30" Type="http://schemas.openxmlformats.org/officeDocument/2006/relationships/hyperlink" Target="https://aejsm5aya6o5jwv4_klg_810_414702fc3d5abdab9bf1b4a97567e93d.onlyoffice.disk.yandex.net/2024.1.1-375/web-apps/apps/documenteditor/main/index.html?_dc=2024.1.1-375&amp;lang=ru&amp;customer=&#1056;7-&#1054;&#1092;&#1080;&#1089;&amp;headerlogo=https%3A%2F%2Fyastatic.net%2Fs3%2Feditor%2F_%2Feditor_docs_icon_v2.svg&amp;frameEditorId=only-office-app&amp;parentOrigin=https://disk.yandex.ru" TargetMode="External"/><Relationship Id="rId35"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43"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48"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56"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64"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69"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77"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8" Type="http://schemas.openxmlformats.org/officeDocument/2006/relationships/header" Target="header1.xml"/><Relationship Id="rId51"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72"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80"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85"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3" Type="http://schemas.openxmlformats.org/officeDocument/2006/relationships/styles" Target="styles.xml"/><Relationship Id="rId12" Type="http://schemas.openxmlformats.org/officeDocument/2006/relationships/hyperlink" Target="http://internet.garant.ru/document/redirect/36965900/1000" TargetMode="External"/><Relationship Id="rId17" Type="http://schemas.openxmlformats.org/officeDocument/2006/relationships/hyperlink" Target="http://internet.garant.ru/document/redirect/12138258/0" TargetMode="External"/><Relationship Id="rId25" Type="http://schemas.openxmlformats.org/officeDocument/2006/relationships/hyperlink" Target="consultantplus://offline/ref=1453971B4E3BA9FA23F901552E46932C8E4B96B579E5CE4CF16CEF4973ED3BD94641F206168470C8B91EDE599D5697655B56C25385070CC96BB86C21k5x9S" TargetMode="External"/><Relationship Id="rId33" Type="http://schemas.openxmlformats.org/officeDocument/2006/relationships/hyperlink" Target="https://aejsm5aya6o5jwv4_klg_810_414702fc3d5abdab9bf1b4a97567e93d.onlyoffice.disk.yandex.net/2024.1.1-375/web-apps/apps/documenteditor/main/index.html?_dc=2024.1.1-375&amp;lang=ru&amp;customer=&#1056;7-&#1054;&#1092;&#1080;&#1089;&amp;headerlogo=https%3A%2F%2Fyastatic.net%2Fs3%2Feditor%2F_%2Feditor_docs_icon_v2.svg&amp;frameEditorId=only-office-app&amp;parentOrigin=https://disk.yandex.ru" TargetMode="External"/><Relationship Id="rId38"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46" Type="http://schemas.openxmlformats.org/officeDocument/2006/relationships/hyperlink" Target="https://aejsm5aya6o5jwv4_klg_810_414702fc3d5abdab9bf1b4a97567e93d.onlyoffice.disk.yandex.net/2024.1.1-375/web-apps/apps/documenteditor/main/index.html?_dc=2024.1.1-375&amp;lang=ru&amp;customer=&#1056;7-&#1054;&#1092;&#1080;&#1089;&amp;headerlogo=https%3A%2F%2Fyastatic.net%2Fs3%2Feditor%2F_%2Feditor_docs_icon_v2.svg&amp;frameEditorId=only-office-app&amp;parentOrigin=https://disk.yandex.ru" TargetMode="External"/><Relationship Id="rId59"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67"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20" Type="http://schemas.openxmlformats.org/officeDocument/2006/relationships/hyperlink" Target="http://internet.garant.ru/document/redirect/43709898/1000" TargetMode="External"/><Relationship Id="rId41"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54"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62"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70"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75"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83"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ultant.ru/document/cons_doc_LAW_511728/a10fb544dd71ef95365845609bd982424ad45a5f/" TargetMode="External"/><Relationship Id="rId23" Type="http://schemas.openxmlformats.org/officeDocument/2006/relationships/hyperlink" Target="https://www.consultant.ru/document/cons_doc_LAW_33773/" TargetMode="External"/><Relationship Id="rId28"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36" Type="http://schemas.openxmlformats.org/officeDocument/2006/relationships/hyperlink" Target="https://aejsm5aya6o5jwv4_klg_810_414702fc3d5abdab9bf1b4a97567e93d.onlyoffice.disk.yandex.net/2024.1.1-375/web-apps/apps/documenteditor/main/index.html?_dc=2024.1.1-375&amp;lang=ru&amp;customer=&#1056;7-&#1054;&#1092;&#1080;&#1089;&amp;headerlogo=https%3A%2F%2Fyastatic.net%2Fs3%2Feditor%2F_%2Feditor_docs_icon_v2.svg&amp;frameEditorId=only-office-app&amp;parentOrigin=https://disk.yandex.ru" TargetMode="External"/><Relationship Id="rId49"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57"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10" Type="http://schemas.openxmlformats.org/officeDocument/2006/relationships/hyperlink" Target="http://internet.garant.ru/document/redirect/12124624/0" TargetMode="External"/><Relationship Id="rId31"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44"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52"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60"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65"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73"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78"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81" Type="http://schemas.openxmlformats.org/officeDocument/2006/relationships/hyperlink" Target="https://pzxaedu5n6vz7qah_sas_810_3893865e84ac1b7df14ddaa9c1b1497f.onlyoffice.disk.yandex.net/2024.1.1-375/web-apps/apps/documenteditor/main/index.html?_dc=2024.1.1-375&amp;lang=ru&amp;customer=&#1056;7-&#1054;&#1092;&#1080;&#1089;&amp;headerlogo=https%3A%2F%2Fyastatic.net%2Fs3%2Feditor%2F_%2Feditor_docs_icon_ru_v1.svg&amp;frameEditorId=only-office-app&amp;parentOrigin=https://disk.yandex.ru" TargetMode="External"/><Relationship Id="rId86" Type="http://schemas.openxmlformats.org/officeDocument/2006/relationships/hyperlink" Target="https://aejsm5aya6o5jwv4_klg_810_414702fc3d5abdab9bf1b4a97567e93d.onlyoffice.disk.yandex.net/2024.1.1-375/web-apps/apps/documenteditor/main/index.html?_dc=2024.1.1-375&amp;lang=ru&amp;customer=&#1056;7-&#1054;&#1092;&#1080;&#1089;&amp;headerlogo=https%3A%2F%2Fyastatic.net%2Fs3%2Feditor%2F_%2Feditor_docs_icon_v2.svg&amp;frameEditorId=only-office-app&amp;parentOrigin=https://disk.yandex.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31978-D5C5-4978-B026-271A6BB8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515</Pages>
  <Words>191104</Words>
  <Characters>1089293</Characters>
  <Application>Microsoft Office Word</Application>
  <DocSecurity>0</DocSecurity>
  <Lines>9077</Lines>
  <Paragraphs>2555</Paragraphs>
  <ScaleCrop>false</ScaleCrop>
  <HeadingPairs>
    <vt:vector size="2" baseType="variant">
      <vt:variant>
        <vt:lpstr>Название</vt:lpstr>
      </vt:variant>
      <vt:variant>
        <vt:i4>1</vt:i4>
      </vt:variant>
    </vt:vector>
  </HeadingPairs>
  <TitlesOfParts>
    <vt:vector size="1" baseType="lpstr">
      <vt:lpstr/>
    </vt:vector>
  </TitlesOfParts>
  <Company>Беркут</Company>
  <LinksUpToDate>false</LinksUpToDate>
  <CharactersWithSpaces>1277842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Никита</dc:creator>
  <cp:lastModifiedBy>Win10</cp:lastModifiedBy>
  <cp:revision>2</cp:revision>
  <cp:lastPrinted>2026-04-20T13:38:00Z</cp:lastPrinted>
  <dcterms:created xsi:type="dcterms:W3CDTF">2026-04-22T06:02:00Z</dcterms:created>
  <dcterms:modified xsi:type="dcterms:W3CDTF">2026-04-22T06:02:00Z</dcterms:modified>
</cp:coreProperties>
</file>