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8C" w:rsidRDefault="0000698C" w:rsidP="0000698C">
      <w:pPr>
        <w:jc w:val="center"/>
        <w:rPr>
          <w:rFonts w:eastAsia="Calibri"/>
          <w:b/>
          <w:bCs/>
          <w:lang w:eastAsia="en-US"/>
        </w:rPr>
      </w:pPr>
      <w:bookmarkStart w:id="0" w:name="_GoBack"/>
      <w:r w:rsidRPr="003A0CAE">
        <w:rPr>
          <w:rFonts w:eastAsia="Calibri"/>
          <w:b/>
          <w:bCs/>
          <w:lang w:eastAsia="en-US"/>
        </w:rPr>
        <w:t>Состоялся дистанционный семинар для членов территориальных изб</w:t>
      </w:r>
      <w:r>
        <w:rPr>
          <w:rFonts w:eastAsia="Calibri"/>
          <w:b/>
          <w:bCs/>
          <w:lang w:eastAsia="en-US"/>
        </w:rPr>
        <w:t>и</w:t>
      </w:r>
      <w:r w:rsidRPr="003A0CAE">
        <w:rPr>
          <w:rFonts w:eastAsia="Calibri"/>
          <w:b/>
          <w:bCs/>
          <w:lang w:eastAsia="en-US"/>
        </w:rPr>
        <w:t>рательных комиссий с правом решающего голоса</w:t>
      </w:r>
    </w:p>
    <w:bookmarkEnd w:id="0"/>
    <w:p w:rsidR="0000698C" w:rsidRDefault="0000698C" w:rsidP="0000698C">
      <w:pPr>
        <w:jc w:val="center"/>
        <w:rPr>
          <w:rFonts w:eastAsia="Calibri"/>
          <w:b/>
          <w:bCs/>
          <w:lang w:eastAsia="en-US"/>
        </w:rPr>
      </w:pPr>
    </w:p>
    <w:p w:rsidR="0000698C" w:rsidRDefault="0000698C" w:rsidP="0000698C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Члены территориальной избирательной комиссии </w:t>
      </w:r>
      <w:proofErr w:type="gramStart"/>
      <w:r>
        <w:rPr>
          <w:rFonts w:eastAsia="Calibri"/>
          <w:bCs/>
          <w:lang w:eastAsia="en-US"/>
        </w:rPr>
        <w:t>Пригородная</w:t>
      </w:r>
      <w:proofErr w:type="gramEnd"/>
      <w:r>
        <w:rPr>
          <w:rFonts w:eastAsia="Calibri"/>
          <w:bCs/>
          <w:lang w:eastAsia="en-US"/>
        </w:rPr>
        <w:t xml:space="preserve"> г. Н</w:t>
      </w:r>
      <w:r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вороссийска с правом решающего голоса приняли участие в </w:t>
      </w:r>
      <w:r w:rsidRPr="003A0CAE">
        <w:rPr>
          <w:rFonts w:eastAsia="Calibri"/>
          <w:bCs/>
          <w:lang w:eastAsia="en-US"/>
        </w:rPr>
        <w:t>дистанционн</w:t>
      </w:r>
      <w:r>
        <w:rPr>
          <w:rFonts w:eastAsia="Calibri"/>
          <w:bCs/>
          <w:lang w:eastAsia="en-US"/>
        </w:rPr>
        <w:t>ом</w:t>
      </w:r>
      <w:r w:rsidRPr="003A0CAE">
        <w:rPr>
          <w:rFonts w:eastAsia="Calibri"/>
          <w:bCs/>
          <w:lang w:eastAsia="en-US"/>
        </w:rPr>
        <w:t xml:space="preserve"> семинар</w:t>
      </w:r>
      <w:r>
        <w:rPr>
          <w:rFonts w:eastAsia="Calibri"/>
          <w:bCs/>
          <w:lang w:eastAsia="en-US"/>
        </w:rPr>
        <w:t>е, организованном избирательной комиссией Краснодарского края</w:t>
      </w:r>
      <w:r w:rsidRPr="003A0CAE">
        <w:rPr>
          <w:rFonts w:eastAsia="Calibri"/>
          <w:bCs/>
          <w:lang w:eastAsia="en-US"/>
        </w:rPr>
        <w:t xml:space="preserve">. Мероприятие проводилось через систему видеоконференцсвязи со всеми территориальными избирательными комиссиями края. </w:t>
      </w:r>
    </w:p>
    <w:p w:rsidR="0000698C" w:rsidRPr="003A0CAE" w:rsidRDefault="0000698C" w:rsidP="0000698C">
      <w:pPr>
        <w:ind w:firstLine="708"/>
        <w:jc w:val="both"/>
        <w:rPr>
          <w:rFonts w:eastAsia="Calibri"/>
          <w:bCs/>
          <w:lang w:eastAsia="en-US"/>
        </w:rPr>
      </w:pPr>
    </w:p>
    <w:p w:rsidR="0000698C" w:rsidRDefault="0000698C" w:rsidP="0000698C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3A0CAE">
        <w:rPr>
          <w:rFonts w:eastAsia="Calibri"/>
          <w:bCs/>
          <w:lang w:eastAsia="en-US"/>
        </w:rPr>
        <w:t>В программу семинара были включены вопросы, посвященные после</w:t>
      </w:r>
      <w:r w:rsidRPr="003A0CAE">
        <w:rPr>
          <w:rFonts w:eastAsia="Calibri"/>
          <w:bCs/>
          <w:lang w:eastAsia="en-US"/>
        </w:rPr>
        <w:t>д</w:t>
      </w:r>
      <w:r w:rsidRPr="003A0CAE">
        <w:rPr>
          <w:rFonts w:eastAsia="Calibri"/>
          <w:bCs/>
          <w:lang w:eastAsia="en-US"/>
        </w:rPr>
        <w:t>ним новациям избирательного законодательства, обзору постановлений кра</w:t>
      </w:r>
      <w:r w:rsidRPr="003A0CAE">
        <w:rPr>
          <w:rFonts w:eastAsia="Calibri"/>
          <w:bCs/>
          <w:lang w:eastAsia="en-US"/>
        </w:rPr>
        <w:t>е</w:t>
      </w:r>
      <w:r w:rsidRPr="003A0CAE">
        <w:rPr>
          <w:rFonts w:eastAsia="Calibri"/>
          <w:bCs/>
          <w:lang w:eastAsia="en-US"/>
        </w:rPr>
        <w:t>вой избирательной комиссии, основным срокам совершения избирательных действий, организации текущей деятельности территориальных избирател</w:t>
      </w:r>
      <w:r w:rsidRPr="003A0CAE">
        <w:rPr>
          <w:rFonts w:eastAsia="Calibri"/>
          <w:bCs/>
          <w:lang w:eastAsia="en-US"/>
        </w:rPr>
        <w:t>ь</w:t>
      </w:r>
      <w:r w:rsidRPr="003A0CAE">
        <w:rPr>
          <w:rFonts w:eastAsia="Calibri"/>
          <w:bCs/>
          <w:lang w:eastAsia="en-US"/>
        </w:rPr>
        <w:t>ных комиссий, контролю за проведением предвыборной агитации и порядку рассмотрения обращений.</w:t>
      </w:r>
      <w:proofErr w:type="gramEnd"/>
      <w:r w:rsidRPr="003A0CAE">
        <w:rPr>
          <w:rFonts w:eastAsia="Calibri"/>
          <w:bCs/>
          <w:lang w:eastAsia="en-US"/>
        </w:rPr>
        <w:t xml:space="preserve"> По итогам обучения членам территориальных и</w:t>
      </w:r>
      <w:r w:rsidRPr="003A0CAE">
        <w:rPr>
          <w:rFonts w:eastAsia="Calibri"/>
          <w:bCs/>
          <w:lang w:eastAsia="en-US"/>
        </w:rPr>
        <w:t>з</w:t>
      </w:r>
      <w:r w:rsidRPr="003A0CAE">
        <w:rPr>
          <w:rFonts w:eastAsia="Calibri"/>
          <w:bCs/>
          <w:lang w:eastAsia="en-US"/>
        </w:rPr>
        <w:t>бирательных комиссий с правом решающего голоса предложено пройти пр</w:t>
      </w:r>
      <w:r w:rsidRPr="003A0CAE">
        <w:rPr>
          <w:rFonts w:eastAsia="Calibri"/>
          <w:bCs/>
          <w:lang w:eastAsia="en-US"/>
        </w:rPr>
        <w:t>о</w:t>
      </w:r>
      <w:r w:rsidRPr="003A0CAE">
        <w:rPr>
          <w:rFonts w:eastAsia="Calibri"/>
          <w:bCs/>
          <w:lang w:eastAsia="en-US"/>
        </w:rPr>
        <w:t>верку знаний. Тестирование включает 25 вопросов по тематике семинара.</w:t>
      </w:r>
    </w:p>
    <w:p w:rsidR="0000698C" w:rsidRPr="003A0CAE" w:rsidRDefault="0000698C" w:rsidP="0000698C">
      <w:pPr>
        <w:ind w:firstLine="708"/>
        <w:jc w:val="both"/>
        <w:rPr>
          <w:rFonts w:eastAsia="Calibri"/>
          <w:bCs/>
          <w:lang w:eastAsia="en-US"/>
        </w:rPr>
      </w:pPr>
    </w:p>
    <w:p w:rsidR="0000698C" w:rsidRPr="003A0CAE" w:rsidRDefault="0000698C" w:rsidP="0000698C">
      <w:pPr>
        <w:ind w:firstLine="708"/>
        <w:jc w:val="both"/>
        <w:rPr>
          <w:rFonts w:eastAsia="Calibri"/>
          <w:bCs/>
          <w:lang w:eastAsia="en-US"/>
        </w:rPr>
      </w:pPr>
      <w:r w:rsidRPr="003A0CAE">
        <w:rPr>
          <w:rFonts w:eastAsia="Calibri"/>
          <w:bCs/>
          <w:lang w:eastAsia="en-US"/>
        </w:rPr>
        <w:t>Все обучающие мероприятия избирательной комиссии Краснодарского края сопровождаются презентациями, которые будут доступны на информ</w:t>
      </w:r>
      <w:r w:rsidRPr="003A0CAE">
        <w:rPr>
          <w:rFonts w:eastAsia="Calibri"/>
          <w:bCs/>
          <w:lang w:eastAsia="en-US"/>
        </w:rPr>
        <w:t>а</w:t>
      </w:r>
      <w:r w:rsidRPr="003A0CAE">
        <w:rPr>
          <w:rFonts w:eastAsia="Calibri"/>
          <w:bCs/>
          <w:lang w:eastAsia="en-US"/>
        </w:rPr>
        <w:t>ционно-обучающем портале избирательных комиссий Краснодарского края в разделе «Обучающие материалы».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8C"/>
    <w:rsid w:val="0000698C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C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C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2022-05-17T07:28:00Z</dcterms:created>
  <dcterms:modified xsi:type="dcterms:W3CDTF">2022-05-17T07:35:00Z</dcterms:modified>
</cp:coreProperties>
</file>