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4A8" w:rsidRDefault="00BC3BDD" w:rsidP="0003369F">
      <w:pPr>
        <w:widowControl/>
        <w:ind w:left="-851" w:hanging="425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BC3BDD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w:drawing>
          <wp:inline distT="0" distB="0" distL="0" distR="0">
            <wp:extent cx="6848475" cy="1640463"/>
            <wp:effectExtent l="0" t="0" r="0" b="0"/>
            <wp:docPr id="2" name="Рисунок 2" descr="C:\Users\Timoshenko\Desktop\2022\С Е М И Н А Р Ы\1. СЕМИНАРЫ 2022\ЛОГОТИП\Лого охрана труда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shenko\Desktop\2022\С Е М И Н А Р Ы\1. СЕМИНАРЫ 2022\ЛОГОТИП\Лого охрана труда 3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32" cy="166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BDD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w:t xml:space="preserve"> </w:t>
      </w:r>
    </w:p>
    <w:p w:rsidR="00A714A8" w:rsidRDefault="00A714A8" w:rsidP="00796E5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9A2685" w:rsidRDefault="007D70F3" w:rsidP="009A2685">
      <w:pPr>
        <w:pStyle w:val="1"/>
        <w:shd w:val="clear" w:color="auto" w:fill="D6E3BC" w:themeFill="accent3" w:themeFillTint="66"/>
        <w:spacing w:before="0" w:after="0"/>
        <w:jc w:val="center"/>
        <w:rPr>
          <w:rFonts w:cs="Arial"/>
          <w:color w:val="252525"/>
          <w:spacing w:val="-1"/>
          <w:sz w:val="48"/>
          <w:szCs w:val="48"/>
        </w:rPr>
      </w:pPr>
      <w:r>
        <w:rPr>
          <w:rFonts w:cs="Arial"/>
          <w:color w:val="252525"/>
          <w:spacing w:val="-1"/>
          <w:sz w:val="48"/>
          <w:szCs w:val="48"/>
        </w:rPr>
        <w:t>Как подготовиться к новому П</w:t>
      </w:r>
      <w:r w:rsidR="00A823F0">
        <w:rPr>
          <w:rFonts w:cs="Arial"/>
          <w:color w:val="252525"/>
          <w:spacing w:val="-1"/>
          <w:sz w:val="48"/>
          <w:szCs w:val="48"/>
        </w:rPr>
        <w:t xml:space="preserve">орядку обучения по </w:t>
      </w:r>
      <w:r w:rsidR="00A823F0" w:rsidRPr="009A2685">
        <w:rPr>
          <w:rFonts w:cs="Arial"/>
          <w:color w:val="252525"/>
          <w:spacing w:val="-1"/>
          <w:sz w:val="48"/>
          <w:szCs w:val="48"/>
        </w:rPr>
        <w:t>охране</w:t>
      </w:r>
      <w:r w:rsidR="009A2685" w:rsidRPr="009A2685">
        <w:rPr>
          <w:rFonts w:cs="Arial"/>
          <w:color w:val="252525"/>
          <w:spacing w:val="-1"/>
          <w:sz w:val="48"/>
          <w:szCs w:val="48"/>
        </w:rPr>
        <w:t xml:space="preserve"> труда</w:t>
      </w:r>
    </w:p>
    <w:p w:rsidR="009A2685" w:rsidRPr="009A2685" w:rsidRDefault="009A2685" w:rsidP="009A2685">
      <w:pPr>
        <w:shd w:val="clear" w:color="auto" w:fill="D6E3BC" w:themeFill="accent3" w:themeFillTint="66"/>
        <w:rPr>
          <w:lang w:eastAsia="ar-SA"/>
        </w:rPr>
      </w:pPr>
    </w:p>
    <w:p w:rsidR="009A2685" w:rsidRDefault="009A2685" w:rsidP="009A2685">
      <w:pPr>
        <w:rPr>
          <w:rFonts w:ascii="Arial" w:hAnsi="Arial" w:cs="Arial"/>
          <w:b/>
          <w:bCs/>
          <w:color w:val="50576D"/>
          <w:sz w:val="30"/>
          <w:szCs w:val="30"/>
        </w:rPr>
      </w:pPr>
    </w:p>
    <w:p w:rsidR="00A823F0" w:rsidRDefault="009A2685" w:rsidP="009A2685">
      <w:pPr>
        <w:shd w:val="clear" w:color="auto" w:fill="B8CCE4" w:themeFill="accent1" w:themeFillTint="66"/>
        <w:rPr>
          <w:rFonts w:ascii="Times New Roman" w:hAnsi="Times New Roman" w:cs="Times New Roman"/>
          <w:b/>
          <w:bCs/>
          <w:color w:val="50576D"/>
          <w:sz w:val="28"/>
          <w:szCs w:val="28"/>
        </w:rPr>
      </w:pPr>
      <w:r w:rsidRPr="009A2685">
        <w:rPr>
          <w:rFonts w:ascii="Times New Roman" w:hAnsi="Times New Roman" w:cs="Times New Roman"/>
          <w:b/>
          <w:bCs/>
          <w:color w:val="50576D"/>
          <w:sz w:val="28"/>
          <w:szCs w:val="28"/>
        </w:rPr>
        <w:t>Ко</w:t>
      </w:r>
      <w:r w:rsidR="00A823F0">
        <w:rPr>
          <w:rFonts w:ascii="Times New Roman" w:hAnsi="Times New Roman" w:cs="Times New Roman"/>
          <w:b/>
          <w:bCs/>
          <w:color w:val="50576D"/>
          <w:sz w:val="28"/>
          <w:szCs w:val="28"/>
        </w:rPr>
        <w:t>му</w:t>
      </w:r>
      <w:r w:rsidRPr="009A2685">
        <w:rPr>
          <w:rFonts w:ascii="Times New Roman" w:hAnsi="Times New Roman" w:cs="Times New Roman"/>
          <w:b/>
          <w:bCs/>
          <w:color w:val="50576D"/>
          <w:sz w:val="28"/>
          <w:szCs w:val="28"/>
        </w:rPr>
        <w:t xml:space="preserve"> понадобится:</w:t>
      </w:r>
      <w:r w:rsidR="00A823F0">
        <w:rPr>
          <w:rFonts w:ascii="Times New Roman" w:hAnsi="Times New Roman" w:cs="Times New Roman"/>
          <w:b/>
          <w:bCs/>
          <w:color w:val="50576D"/>
          <w:sz w:val="28"/>
          <w:szCs w:val="28"/>
        </w:rPr>
        <w:t xml:space="preserve"> Работодателю, специалисту по охране труда</w:t>
      </w:r>
    </w:p>
    <w:p w:rsidR="009A2685" w:rsidRPr="009A2685" w:rsidRDefault="009A2685" w:rsidP="009A2685">
      <w:pPr>
        <w:shd w:val="clear" w:color="auto" w:fill="B8CCE4" w:themeFill="accent1" w:themeFillTint="66"/>
        <w:rPr>
          <w:rFonts w:ascii="Times New Roman" w:hAnsi="Times New Roman" w:cs="Times New Roman"/>
          <w:color w:val="50576D"/>
          <w:sz w:val="28"/>
          <w:szCs w:val="28"/>
        </w:rPr>
      </w:pPr>
      <w:r w:rsidRPr="009A2685">
        <w:rPr>
          <w:rStyle w:val="af"/>
          <w:rFonts w:ascii="Times New Roman" w:hAnsi="Times New Roman" w:cs="Times New Roman"/>
          <w:color w:val="50576D"/>
          <w:sz w:val="28"/>
          <w:szCs w:val="28"/>
        </w:rPr>
        <w:t>Когда понадобится: </w:t>
      </w:r>
      <w:r w:rsidR="00A823F0">
        <w:rPr>
          <w:rStyle w:val="af"/>
          <w:rFonts w:ascii="Times New Roman" w:hAnsi="Times New Roman" w:cs="Times New Roman"/>
          <w:color w:val="50576D"/>
          <w:sz w:val="28"/>
          <w:szCs w:val="28"/>
        </w:rPr>
        <w:t xml:space="preserve">до 1 сентября 2022 года </w:t>
      </w:r>
      <w:r w:rsidRPr="009A2685">
        <w:rPr>
          <w:rFonts w:ascii="Times New Roman" w:hAnsi="Times New Roman" w:cs="Times New Roman"/>
          <w:color w:val="50576D"/>
          <w:sz w:val="28"/>
          <w:szCs w:val="28"/>
        </w:rPr>
        <w:t>при организации работ по охране труда.</w:t>
      </w:r>
    </w:p>
    <w:p w:rsidR="009A2685" w:rsidRDefault="009A2685" w:rsidP="009A2685">
      <w:pPr>
        <w:jc w:val="center"/>
        <w:rPr>
          <w:rFonts w:hAnsi="Times New Roman" w:cs="Times New Roman"/>
          <w:b/>
          <w:bCs/>
        </w:rPr>
      </w:pPr>
    </w:p>
    <w:p w:rsidR="009A2685" w:rsidRDefault="009A2685" w:rsidP="009A2685">
      <w:pPr>
        <w:rPr>
          <w:rFonts w:ascii="Arial" w:eastAsia="Times New Roman" w:hAnsi="Arial" w:cs="Arial"/>
          <w:sz w:val="16"/>
          <w:szCs w:val="16"/>
        </w:rPr>
      </w:pPr>
      <w:r w:rsidRPr="00E92269">
        <w:rPr>
          <w:rFonts w:ascii="Arial" w:eastAsia="Times New Roman" w:hAnsi="Arial" w:cs="Arial"/>
          <w:sz w:val="16"/>
          <w:szCs w:val="16"/>
        </w:rPr>
        <w:t xml:space="preserve">© Материал из Справочной системы «Охрана </w:t>
      </w:r>
      <w:proofErr w:type="gramStart"/>
      <w:r w:rsidRPr="00E92269">
        <w:rPr>
          <w:rFonts w:ascii="Arial" w:eastAsia="Times New Roman" w:hAnsi="Arial" w:cs="Arial"/>
          <w:sz w:val="16"/>
          <w:szCs w:val="16"/>
        </w:rPr>
        <w:t>труда»</w:t>
      </w:r>
      <w:r w:rsidRPr="00E92269">
        <w:rPr>
          <w:rFonts w:ascii="Arial" w:eastAsia="Times New Roman" w:hAnsi="Arial" w:cs="Arial"/>
          <w:sz w:val="16"/>
          <w:szCs w:val="16"/>
        </w:rPr>
        <w:br/>
        <w:t>https://budget.1otruda.ru</w:t>
      </w:r>
      <w:proofErr w:type="gramEnd"/>
      <w:r w:rsidRPr="00E92269">
        <w:rPr>
          <w:rFonts w:ascii="Arial" w:eastAsia="Times New Roman" w:hAnsi="Arial" w:cs="Arial"/>
          <w:sz w:val="16"/>
          <w:szCs w:val="16"/>
        </w:rPr>
        <w:br/>
      </w:r>
    </w:p>
    <w:p w:rsidR="00A823F0" w:rsidRPr="00E557D0" w:rsidRDefault="00A823F0" w:rsidP="00A823F0">
      <w:pPr>
        <w:shd w:val="clear" w:color="auto" w:fill="FFC000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</w:rPr>
        <w:t>Что изменится с 1 сентября </w:t>
      </w:r>
    </w:p>
    <w:p w:rsidR="00A823F0" w:rsidRPr="00E557D0" w:rsidRDefault="00A823F0" w:rsidP="00A823F0">
      <w:pPr>
        <w:shd w:val="clear" w:color="auto" w:fill="FFC000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823F0" w:rsidRPr="00A823F0" w:rsidRDefault="00A823F0" w:rsidP="00A823F0">
      <w:pPr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У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работодателя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есть время до 1 сентября, чтобы подготовиться к проведению обучения по охране труда по новому порядку, который утвердили </w:t>
      </w:r>
      <w:hyperlink r:id="rId8" w:anchor="/document/99/72768858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постановлением Правительства от 24.12.2021 № 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(далее — Порядок обучения № 2464). Для этого организуйте работу в три шага по 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алгоритму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r w:rsidRPr="00E557D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 Категории</w:t>
      </w:r>
      <w:r w:rsidRPr="00E557D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 работников обучаем</w:t>
      </w:r>
    </w:p>
    <w:p w:rsidR="00A823F0" w:rsidRPr="00E557D0" w:rsidRDefault="00A823F0" w:rsidP="00A823F0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Эксперты Системы выделили основные изменения в организации процесса обучения охране труда. </w:t>
      </w:r>
    </w:p>
    <w:p w:rsidR="00A823F0" w:rsidRPr="00E557D0" w:rsidRDefault="00A823F0" w:rsidP="00A823F0">
      <w:pPr>
        <w:shd w:val="clear" w:color="auto" w:fill="FFC000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Планирование обучения </w:t>
      </w:r>
    </w:p>
    <w:p w:rsidR="00A823F0" w:rsidRPr="00E557D0" w:rsidRDefault="00A823F0" w:rsidP="00A823F0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Работодатель обязан планировать обучение по охране труда. В документе указывают профессии и должности работников, которым нужны обучение, стажировка, инструктажи по охране труда (</w:t>
      </w:r>
      <w:hyperlink r:id="rId9" w:anchor="/document/99/727688582/XA00M802N7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80 Порядка 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 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Срок проведения обучения по охране труда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Увеличили срок проведения обучения по охране труда до 60 дней с момента принятия на работу или перевода сотрудника на другую должность (</w:t>
      </w:r>
      <w:hyperlink r:id="rId10" w:anchor="/document/99/727688582/XA00MFA2O3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62 Порядка 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). По Порядку обучения № 1/29 этот срок ограничивают месяцем. Однако это не значит, что работник может приступить к работе и в течение двух месяцев проходить все виды обучения. Работодатель может допустить к работе только после проведения всех видов обучения: инструктажей, обучения ОТ, первой помощи, применению СИЗ и стажировки 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на рабочем месте. 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Новый вид обучения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Работодатель обязан организовать новый вид обучения по применению СИЗ. Обучить можно в рамках обучения требованиям ОТ или отдельно. В первом случае составляют отдельную программу обучения, во втором – включают вопросы в программу обучения ОТ (</w:t>
      </w:r>
      <w:hyperlink r:id="rId11" w:anchor="/document/99/727688582/XA00M3G2M3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4 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Периодичность обучения по оказанию первой помощи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Обучать оказанию первой помощи должны раз в три года. По порядку обучения № 1/29 периодичность установлена только для рабочих – один раз в год (</w:t>
      </w:r>
      <w:hyperlink r:id="rId12" w:anchor="/document/99/727688582/XA00M7O2N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36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Организации электроэнергетики и теплоснабжения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Разрешили не проводить обучение ОТ в рамках Порядка обучения № 2464. Достаточно оформить протокол обучения по правилам электроэнергетики и теплоснабжения (</w:t>
      </w:r>
      <w:hyperlink r:id="rId13" w:anchor="/document/99/727688582/XA00M9K2N6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Например, в энергетике применять в работе </w:t>
      </w:r>
      <w:hyperlink r:id="rId14" w:anchor="/document/99/566085677/XA00M6U2MJ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Правила работы с персоналом в организациях электроэнергетики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и оформлять протокол проверки знаний из </w:t>
      </w:r>
      <w:hyperlink r:id="rId15" w:anchor="/document/99/566085677/XA00M8K2NB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приложения № 2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к приказу Минэнерго от 22.09.2020 № 796.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Случаи, когда не требуется обучение по ОТ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Если работника переводят на другую должность или переименовывают его рабочее место или структурное подразделение, то повторное обучение не требуется. Для этого должны соблюдаться два условия: сохранились условия труда работника и идентифицированные ранее источники опасности (</w:t>
      </w:r>
      <w:hyperlink r:id="rId16" w:anchor="/document/99/727688582/XA00MA62N9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7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Освобождение от первичного инструктажа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Разрешили освободить от первичного инструктажа работников и их руководителей, если: </w:t>
      </w:r>
    </w:p>
    <w:p w:rsidR="00A823F0" w:rsidRPr="00E557D0" w:rsidRDefault="00A823F0" w:rsidP="00A823F0">
      <w:pPr>
        <w:widowControl/>
        <w:numPr>
          <w:ilvl w:val="0"/>
          <w:numId w:val="20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они используют компьютеры и копировально-множительную технику для нужд самой организации;</w:t>
      </w:r>
    </w:p>
    <w:p w:rsidR="00A823F0" w:rsidRPr="00E557D0" w:rsidRDefault="00A823F0" w:rsidP="00A823F0">
      <w:pPr>
        <w:widowControl/>
        <w:numPr>
          <w:ilvl w:val="0"/>
          <w:numId w:val="20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они используют бытовую технику, которая не участвует в технологическом процессе производства;</w:t>
      </w:r>
    </w:p>
    <w:p w:rsidR="00A823F0" w:rsidRPr="00E557D0" w:rsidRDefault="00A823F0" w:rsidP="00A823F0">
      <w:pPr>
        <w:widowControl/>
        <w:numPr>
          <w:ilvl w:val="0"/>
          <w:numId w:val="20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отсутствуют другие источники опасности;</w:t>
      </w:r>
    </w:p>
    <w:p w:rsidR="00A823F0" w:rsidRPr="00E557D0" w:rsidRDefault="00A823F0" w:rsidP="00A823F0">
      <w:pPr>
        <w:widowControl/>
        <w:numPr>
          <w:ilvl w:val="0"/>
          <w:numId w:val="20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условия труда оптимальные и допустимые по результатам 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спецоценки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Это указано в </w:t>
      </w:r>
      <w:hyperlink r:id="rId17" w:anchor="/document/99/727688582/XA00M7U2MN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пункте 13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Порядка обучения № 2464.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Инструктаж при перерыве в работе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Проводить внеплановый инструктаж нужно при перерыве в работе продолжительностью более 60 календарных дней (</w:t>
      </w:r>
      <w:hyperlink r:id="rId18" w:anchor="/document/99/727688582/XA00MA22N7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 По Порядку обучения № 1/29 при перерывах в работе с вредными и опасными условиями труда инструктаж проводят при перерыве более 30 календарных дней.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Программы обучения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Программы обучения требованиям охраны труда зависят от категории работников и видов выполняемых работ. Выделили три вида программ: по общий вопросам, при воздействии вредных и опасных факторов, при выполнении работ повышенной опасности (</w:t>
      </w:r>
      <w:hyperlink r:id="rId19" w:anchor="/document/99/727688582/XA00M9U2ND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46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Обучение работников рабочих профессий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Работников рабочих профессий обучают один раз в три года, если на них воздействуют вредные и опасные факторы, и дополнительно ежегодно, если выполняют работы повышенной опасности (п. </w:t>
      </w:r>
      <w:hyperlink r:id="rId20" w:anchor="/document/99/727688582/XA00M8O2ND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59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, </w:t>
      </w:r>
      <w:hyperlink r:id="rId21" w:anchor="/document/99/727688582/XA00ME62NT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60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Порядка обучения № 2464).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Специализированные комиссии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Работодатель создает специализированные комиссии по проверке знания, если обучает (п. </w:t>
      </w:r>
      <w:hyperlink r:id="rId22" w:anchor="/document/99/727688582/XA00M9O2NH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59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, </w:t>
      </w:r>
      <w:hyperlink r:id="rId23" w:anchor="/document/99/727688582/XA00M962NE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60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Порядка обучения № 2464):</w:t>
      </w:r>
    </w:p>
    <w:p w:rsidR="00A823F0" w:rsidRPr="00E557D0" w:rsidRDefault="00A823F0" w:rsidP="00A823F0">
      <w:pPr>
        <w:widowControl/>
        <w:numPr>
          <w:ilvl w:val="0"/>
          <w:numId w:val="21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применению СИЗ по отдельной программе обучения;</w:t>
      </w:r>
    </w:p>
    <w:p w:rsidR="00A823F0" w:rsidRPr="00E557D0" w:rsidRDefault="00A823F0" w:rsidP="00A823F0">
      <w:pPr>
        <w:widowControl/>
        <w:numPr>
          <w:ilvl w:val="0"/>
          <w:numId w:val="21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оказанию первой помощи пострадавших по отдельной программе обучения;</w:t>
      </w:r>
    </w:p>
    <w:p w:rsidR="00A823F0" w:rsidRPr="00E557D0" w:rsidRDefault="00A823F0" w:rsidP="00A823F0">
      <w:pPr>
        <w:widowControl/>
        <w:numPr>
          <w:ilvl w:val="0"/>
          <w:numId w:val="21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безопасному выполнению работ повышенной опасности.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Объединение планового и внепланового обучения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Если совпадают сроки проведения планового и внепланового обучения работников требованиям охраны труда, проводят только плановое обучение по актуализированным программам обучения (</w:t>
      </w:r>
      <w:hyperlink r:id="rId24" w:anchor="/document/99/727688582/XA00MGE2O9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64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Проведение стажировки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Работодатель может допустить к стажировке только тех работников, которые прошли инструктажи по охране труда и обучение требованиям охраны труда (</w:t>
      </w:r>
      <w:hyperlink r:id="rId25" w:anchor="/document/99/727688582/XA00M4E2MK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Формы документов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Из порядка убрали унифицированные формы документов: протоколы и журналы. Работодатель самостоятельно выбирает, в какой форме регистрировать вводный инструктаж, инструктажи и стажировку на рабочем месте. Указали информацию, которую обязательно фиксируют (п. </w:t>
      </w:r>
      <w:hyperlink r:id="rId26" w:anchor="/document/99/727688582/XA00MAQ2MQ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86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, </w:t>
      </w:r>
      <w:hyperlink r:id="rId27" w:anchor="/document/99/727688582/XA00MBA2MS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87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, </w:t>
      </w:r>
      <w:hyperlink r:id="rId28" w:anchor="/document/99/727688582/XA00MBQ2NN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90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Порядка обучения № 2464). Форму протокола проверки знаний не привели, но также указали информацию, которую нужно включить в документ (</w:t>
      </w:r>
      <w:hyperlink r:id="rId29" w:anchor="/document/99/727688582/XA00MDE2N6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92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Удостоверения по охране труда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Отменили удостоверения по охране труда, которые выдают по результатам проверки знаний. Достаточно оформить протокол (</w:t>
      </w:r>
      <w:hyperlink r:id="rId30" w:anchor="/document/99/727688582/XA00MCS2N3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91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Обучение на </w:t>
      </w:r>
      <w:proofErr w:type="spellStart"/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микропредприятиях</w:t>
      </w:r>
      <w:proofErr w:type="spellEnd"/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Работодатель на 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микропредприятии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проводит обучение охране труда в ходе инструктажа на рабочем месте (</w:t>
      </w:r>
      <w:hyperlink r:id="rId31" w:anchor="/document/99/727688582/XA00MDK2NQ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100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 Работодатель не обязан формировать комиссию по проверке знания требований ОТ. Достаточно назначить ответственное лицо, которое будет проводить проверку знания (</w:t>
      </w:r>
      <w:hyperlink r:id="rId32" w:anchor="/document/99/727688582/XA00MEM2NV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101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Вводный инструктаж по охране труда и инструктажи на рабочем месте можно совместить и вести единый документ регистрации проведения инструктажа по охране труда (</w:t>
      </w:r>
      <w:hyperlink r:id="rId33" w:anchor="/document/99/727688582/XA00MFO2O4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102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Инструктажи по охране труда может проводить специалист по охране труда, лицо, на которое приказом возложили обязанности по проведению инструктажей, или специалист по ГПД. Исключение – целевой инструктаж по наряду-допуску. Его проводят по общим правилам (</w:t>
      </w:r>
      <w:hyperlink r:id="rId34" w:anchor="/document/99/727688582/XA00M7C2N3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103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Если работники выполняют работы повышенной опасности, то 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работодатель выполняет все требования Порядка обучения № 2464 по данному обучению (</w:t>
      </w:r>
      <w:hyperlink r:id="rId35" w:anchor="/document/99/727688582/XA00MDK2NQ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100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C000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Реестр обученных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 1 марта 2023 года Минтруд будет вести реестры (</w:t>
      </w:r>
      <w:hyperlink r:id="rId36" w:anchor="/document/99/727688582/XA00M9G2ND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104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):</w:t>
      </w:r>
    </w:p>
    <w:p w:rsidR="00A823F0" w:rsidRPr="00E557D0" w:rsidRDefault="00A823F0" w:rsidP="00A823F0">
      <w:pPr>
        <w:widowControl/>
        <w:numPr>
          <w:ilvl w:val="0"/>
          <w:numId w:val="22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организаций и ИП, оказывающих услуги по обучению охране труда;</w:t>
      </w:r>
    </w:p>
    <w:p w:rsidR="00A823F0" w:rsidRPr="00E557D0" w:rsidRDefault="00A823F0" w:rsidP="00A823F0">
      <w:pPr>
        <w:widowControl/>
        <w:numPr>
          <w:ilvl w:val="0"/>
          <w:numId w:val="22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ИП и 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юрлиц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, которые обучают своих работников вопросам охраны труда;</w:t>
      </w:r>
    </w:p>
    <w:p w:rsidR="00A823F0" w:rsidRPr="00E557D0" w:rsidRDefault="00A823F0" w:rsidP="00A823F0">
      <w:pPr>
        <w:widowControl/>
        <w:numPr>
          <w:ilvl w:val="0"/>
          <w:numId w:val="22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обученных по охране труда лиц.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Реестр будут составлять на основании данных, которые работодатели предоставляют в информационной системе охраны труда Минтруда (</w:t>
      </w:r>
      <w:hyperlink r:id="rId37" w:anchor="/document/99/727688582/XA00MES2NB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107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Такая система пока не разработана. </w:t>
      </w:r>
    </w:p>
    <w:p w:rsidR="00A823F0" w:rsidRPr="00E557D0" w:rsidRDefault="00A823F0" w:rsidP="00A823F0">
      <w:pPr>
        <w:spacing w:before="960" w:after="240" w:line="624" w:lineRule="atLeast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</w:rPr>
      </w:pPr>
      <w:r w:rsidRPr="00A823F0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highlight w:val="green"/>
        </w:rPr>
        <w:t>Шаг 1. Определить работников и виды обучения для них</w:t>
      </w:r>
      <w:r w:rsidRPr="00E557D0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</w:rPr>
        <w:t> </w:t>
      </w:r>
    </w:p>
    <w:p w:rsidR="00A823F0" w:rsidRPr="00E557D0" w:rsidRDefault="00A823F0" w:rsidP="00A823F0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 новом порядке обучения выделяют пять видов обучения (</w:t>
      </w:r>
      <w:hyperlink r:id="rId38" w:anchor="/document/99/727688582/XA00M3G2M3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4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2"/>
        <w:gridCol w:w="6825"/>
      </w:tblGrid>
      <w:tr w:rsidR="00A823F0" w:rsidRPr="00E557D0" w:rsidTr="00EA6ABF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7D1CE1" wp14:editId="64C98FF2">
                  <wp:extent cx="962025" cy="571500"/>
                  <wp:effectExtent l="0" t="0" r="9525" b="0"/>
                  <wp:docPr id="30" name="Рисунок 30" descr="https://budget.1otruda.ru/system/content/image/79/1/-335706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0" descr="https://budget.1otruda.ru/system/content/image/79/1/-335706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0" w:anchor="/document/16/122354/dfasnlpugx/" w:history="1">
              <w:r w:rsidRPr="00E557D0">
                <w:rPr>
                  <w:rFonts w:ascii="Times New Roman" w:eastAsia="Times New Roman" w:hAnsi="Times New Roman" w:cs="Times New Roman"/>
                  <w:b/>
                  <w:bCs/>
                  <w:color w:val="0047B3"/>
                  <w:sz w:val="28"/>
                  <w:szCs w:val="28"/>
                </w:rPr>
                <w:t>ИНСТРУКТАЖИ ПО ОХРАНЕ ТРУДА</w:t>
              </w:r>
            </w:hyperlink>
          </w:p>
        </w:tc>
      </w:tr>
      <w:tr w:rsidR="00A823F0" w:rsidRPr="00E557D0" w:rsidTr="00EA6ABF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A41733" wp14:editId="691AC2A9">
                  <wp:extent cx="962025" cy="581025"/>
                  <wp:effectExtent l="0" t="0" r="9525" b="9525"/>
                  <wp:docPr id="29" name="Рисунок 29" descr="https://budget.1otruda.ru/system/content/image/79/1/-3357070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705" descr="https://budget.1otruda.ru/system/content/image/79/1/-3357070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</w:pPr>
            <w:hyperlink r:id="rId42" w:anchor="/document/16/122354/dfas7qp56e/" w:history="1">
              <w:r w:rsidRPr="009062AD">
                <w:rPr>
                  <w:rFonts w:ascii="Times New Roman" w:eastAsia="Times New Roman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u w:val="single"/>
                </w:rPr>
                <w:t>ОБУЧЕНИЕ ТРЕБОВАНИЯМ ОХРАНЫ ТРУДА</w:t>
              </w:r>
            </w:hyperlink>
            <w:r w:rsidRPr="009062A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  <w:u w:val="single"/>
              </w:rPr>
              <w:t> ПО </w:t>
            </w:r>
            <w:hyperlink r:id="rId43" w:anchor="/document/16/122354/dfas3q5xw0/" w:history="1">
              <w:r w:rsidRPr="009062AD">
                <w:rPr>
                  <w:rFonts w:ascii="Times New Roman" w:eastAsia="Times New Roman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u w:val="single"/>
                </w:rPr>
                <w:t>ТРЕМ ПРОГРАММАМ</w:t>
              </w:r>
            </w:hyperlink>
          </w:p>
        </w:tc>
      </w:tr>
      <w:tr w:rsidR="00A823F0" w:rsidRPr="00E557D0" w:rsidTr="00EA6ABF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AAC402" wp14:editId="2C2E48CF">
                  <wp:extent cx="914400" cy="428625"/>
                  <wp:effectExtent l="0" t="0" r="0" b="9525"/>
                  <wp:docPr id="28" name="Рисунок 28" descr="https://budget.1otruda.ru/system/content/image/79/1/-3357068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2" descr="https://budget.1otruda.ru/system/content/image/79/1/-3357068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hyperlink r:id="rId45" w:anchor="/document/16/122354/dfas8hnlgy/" w:history="1">
              <w:r w:rsidRPr="009062AD">
                <w:rPr>
                  <w:rFonts w:ascii="Times New Roman" w:eastAsia="Times New Roman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</w:rPr>
                <w:t>ОБУЧЕНИЕ ПРИМЕНЕНИЮ СИЗ</w:t>
              </w:r>
            </w:hyperlink>
          </w:p>
        </w:tc>
      </w:tr>
      <w:tr w:rsidR="00A823F0" w:rsidRPr="00E557D0" w:rsidTr="00EA6ABF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ABFD00" wp14:editId="0F15ADA3">
                  <wp:extent cx="962025" cy="390525"/>
                  <wp:effectExtent l="0" t="0" r="9525" b="9525"/>
                  <wp:docPr id="27" name="Рисунок 27" descr="https://budget.1otruda.ru/system/content/image/79/1/-3357068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3" descr="https://budget.1otruda.ru/system/content/image/79/1/-3357068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7" w:anchor="/document/16/122354/dfass5422e/" w:history="1">
              <w:r w:rsidRPr="00E557D0">
                <w:rPr>
                  <w:rFonts w:ascii="Times New Roman" w:eastAsia="Times New Roman" w:hAnsi="Times New Roman" w:cs="Times New Roman"/>
                  <w:b/>
                  <w:bCs/>
                  <w:color w:val="0047B3"/>
                  <w:sz w:val="28"/>
                  <w:szCs w:val="28"/>
                </w:rPr>
                <w:t>ОБУЧЕНИЕ ОКАЗАНИЮ ПЕРВОЙ ПОМОЩИ ПОСТРАДАВШИМ</w:t>
              </w:r>
            </w:hyperlink>
          </w:p>
        </w:tc>
      </w:tr>
      <w:tr w:rsidR="00A823F0" w:rsidRPr="00E557D0" w:rsidTr="00A823F0">
        <w:trPr>
          <w:trHeight w:val="1486"/>
        </w:trPr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B30860" wp14:editId="6855339F">
                  <wp:extent cx="914400" cy="647700"/>
                  <wp:effectExtent l="0" t="0" r="0" b="0"/>
                  <wp:docPr id="26" name="Рисунок 26" descr="https://budget.1otruda.ru/system/content/image/79/1/-33570684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4" descr="https://budget.1otruda.ru/system/content/image/79/1/-33570684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9" w:anchor="/document/16/122354/dfas59wp55/" w:history="1">
              <w:r w:rsidRPr="00E557D0">
                <w:rPr>
                  <w:rFonts w:ascii="Times New Roman" w:eastAsia="Times New Roman" w:hAnsi="Times New Roman" w:cs="Times New Roman"/>
                  <w:b/>
                  <w:bCs/>
                  <w:color w:val="0047B3"/>
                  <w:sz w:val="28"/>
                  <w:szCs w:val="28"/>
                </w:rPr>
                <w:t>СТАЖИРОВКА НА РАБОЧЕМ МЕСТЕ</w:t>
              </w:r>
            </w:hyperlink>
          </w:p>
        </w:tc>
      </w:tr>
    </w:tbl>
    <w:p w:rsidR="009062AD" w:rsidRDefault="009062AD" w:rsidP="00A823F0">
      <w:pPr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823F0" w:rsidRPr="009062AD" w:rsidRDefault="00A823F0" w:rsidP="009062AD">
      <w:pPr>
        <w:shd w:val="clear" w:color="auto" w:fill="FFC000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r w:rsidRPr="009062AD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lastRenderedPageBreak/>
        <w:t>Инструктажи по охране труда</w:t>
      </w:r>
    </w:p>
    <w:p w:rsidR="00A823F0" w:rsidRPr="00E557D0" w:rsidRDefault="00A823F0" w:rsidP="00A823F0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Выделяют пять видов инструктажей по охране труда (</w:t>
      </w:r>
      <w:hyperlink r:id="rId50" w:anchor="/document/99/727688582/XA00M5O2MC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раздел II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6"/>
        <w:gridCol w:w="7701"/>
      </w:tblGrid>
      <w:tr w:rsidR="00A823F0" w:rsidRPr="00E557D0" w:rsidTr="009062A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Вводный инструктаж по охране труда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Кому проводят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spacing w:line="255" w:lineRule="atLeast"/>
              <w:ind w:left="10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Вновь принятым работникам</w:t>
            </w:r>
          </w:p>
          <w:p w:rsidR="00A823F0" w:rsidRPr="00E557D0" w:rsidRDefault="00A823F0" w:rsidP="009062AD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spacing w:line="255" w:lineRule="atLeast"/>
              <w:ind w:left="10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Командированным в организацию и подразделения</w:t>
            </w:r>
          </w:p>
          <w:p w:rsidR="00A823F0" w:rsidRPr="00E557D0" w:rsidRDefault="00A823F0" w:rsidP="009062AD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spacing w:line="255" w:lineRule="atLeast"/>
              <w:ind w:left="10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Практикантам</w:t>
            </w:r>
          </w:p>
          <w:p w:rsidR="00A823F0" w:rsidRPr="00E557D0" w:rsidRDefault="00A823F0" w:rsidP="009062AD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spacing w:line="255" w:lineRule="atLeast"/>
              <w:ind w:left="10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Лицам, участвующим в производственной деятельности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Когда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До начала выполнения трудовых функций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Кто проводит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widowControl/>
              <w:numPr>
                <w:ilvl w:val="0"/>
                <w:numId w:val="24"/>
              </w:numPr>
              <w:spacing w:line="255" w:lineRule="atLeast"/>
              <w:ind w:left="389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по охране труда</w:t>
            </w:r>
          </w:p>
          <w:p w:rsidR="00A823F0" w:rsidRPr="00E557D0" w:rsidRDefault="00A823F0" w:rsidP="009062AD">
            <w:pPr>
              <w:widowControl/>
              <w:numPr>
                <w:ilvl w:val="0"/>
                <w:numId w:val="24"/>
              </w:numPr>
              <w:spacing w:line="255" w:lineRule="atLeast"/>
              <w:ind w:left="270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Уполномоченный, на которого приказом работодателя возложены обязанности по проведению вводного инструктажа по охране труда</w:t>
            </w:r>
          </w:p>
          <w:p w:rsidR="00A823F0" w:rsidRPr="00E557D0" w:rsidRDefault="00A823F0" w:rsidP="009062AD">
            <w:pPr>
              <w:widowControl/>
              <w:numPr>
                <w:ilvl w:val="0"/>
                <w:numId w:val="24"/>
              </w:numPr>
              <w:spacing w:line="255" w:lineRule="atLeast"/>
              <w:ind w:left="270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Лица, оказывающие услуги в области охраны труда по гражданско-правовому договору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программе вводного инструктажа</w:t>
            </w:r>
          </w:p>
        </w:tc>
      </w:tr>
      <w:tr w:rsidR="00A823F0" w:rsidRPr="00E557D0" w:rsidTr="009062A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Первичный инструктаж по охране труда на рабочем месте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Кому проводят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A823F0">
            <w:pPr>
              <w:widowControl/>
              <w:numPr>
                <w:ilvl w:val="0"/>
                <w:numId w:val="25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Всем работникам организации до начала самостоятельной работы.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5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Практикантам.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Допускается освободить работников от инструктажа, если: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они используют компьютеры и копировально-множительную технику для нужд самой организации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они используют бытовую технику, которая не участвует в технологическом процессе производства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 другие источники опасности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условия труда оптимальные и допустимые по результатам </w:t>
            </w:r>
            <w:proofErr w:type="spellStart"/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спецоценки</w:t>
            </w:r>
            <w:proofErr w:type="spellEnd"/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Когда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До начала самостоятельной работы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Кто проводит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Непосредственный руководитель работника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Запрещено проводить руководителю структурного подразделения, если он не является непосредственным руководителем работника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рабочем месте в объеме мероприятий и требований охраны труда, которые содержатся в инструкциях и правилах по охране труда работодателя, с включением вопросов </w:t>
            </w: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оказания первой помощи пострадавшим</w:t>
            </w:r>
          </w:p>
        </w:tc>
      </w:tr>
      <w:tr w:rsidR="00A823F0" w:rsidRPr="00E557D0" w:rsidTr="009062A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Повторный инструктаж по охране труда на рабочем месте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Кому проводят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Всем работникам, кому проводят первичный инструктаж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Когда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одного раза в шесть месяцев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Кто проводит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Схоже с первичным инструктажем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Схоже с первичным инструктажем</w:t>
            </w:r>
          </w:p>
        </w:tc>
      </w:tr>
      <w:tr w:rsidR="00A823F0" w:rsidRPr="00E557D0" w:rsidTr="009062A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Внеплановый инструктаж по охране труда на рабочем месте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Кому проводят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Всем работникам, кому проводят первичный инструктаж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Когда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A823F0">
            <w:pPr>
              <w:widowControl/>
              <w:numPr>
                <w:ilvl w:val="0"/>
                <w:numId w:val="27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Изменили технологический процесс, оборудование, сырье или материалы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7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Изменились должностные обязанности, которые связаны с производственной деятельностью и влияют на безопасность труда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7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Изменились НПА и локальные акты 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7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Выявили дополнительные производственные факторы и источники опасности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7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Требование ГИТ, когда установили нарушения требований ОТ.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7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Аварии и несчастные случаи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7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Перерыв в работе больше 60 календарных дней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Работодатель вправе установить иные причины внепланового инструктажа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при изменениях в НПА и локальных актах по ОТ проводят внеплановое обучение, внеплановый инструктаж можно не проводить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Кто проводит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Непосредственный руководитель работ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Запрещено проводить руководителю структурного подразделения, если он не является непосредственным руководителем работника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В объеме мероприятий и требований охраны труда. Сроки определяет работодатель</w:t>
            </w:r>
          </w:p>
        </w:tc>
      </w:tr>
      <w:tr w:rsidR="00A823F0" w:rsidRPr="00E557D0" w:rsidTr="009062A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Целевой инструктаж по охране труда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Кому проводят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Всем работникам, которые выполняют работы, перечисленные ниже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Когда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работами: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8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которые выполняют только под непрерывным контролем работодателя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8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повышенной опасности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8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на которые оформляют наряд-допуск, разрешение или другие распорядительные документы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8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на объектах повышенной опасности, на проезжей части – автомобильные дороги, ж/д пути)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8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которые не относятся к основному технологическому процессу и не предусмотрены должностными инструкциями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28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по ликвидации последствий ЧС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Работодатель решает сам, нужен ли инструктаж перед началом периодически повторяющихся работ повышенной опасности, которые являются неотъемлемой частью действующего технологического процесса, характеризуются постоянством места, условий и характера работ, применением средств коллективной защиты, определенным и постоянным составом квалифицированных исполнителей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Кто проводит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Непосредственный руководитель работника. При работах по ликвидации последствий ЧС – руководитель работ по ликвидации последствий ЧС в оперативном порядке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Запрещено проводить руководителю структурного подразделения, если он не является непосредственным руководителем работника</w:t>
            </w:r>
          </w:p>
        </w:tc>
      </w:tr>
      <w:tr w:rsidR="00A823F0" w:rsidRPr="00E557D0" w:rsidTr="009062AD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</w:t>
            </w:r>
          </w:p>
        </w:tc>
        <w:tc>
          <w:tcPr>
            <w:tcW w:w="2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В объеме требований охраны труда, предъявляемых к запланированным работам</w:t>
            </w:r>
          </w:p>
        </w:tc>
      </w:tr>
    </w:tbl>
    <w:p w:rsidR="00A823F0" w:rsidRPr="009062AD" w:rsidRDefault="00A823F0" w:rsidP="00A823F0">
      <w:pPr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r w:rsidRPr="009062AD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highlight w:val="yellow"/>
        </w:rPr>
        <w:t>Обучение требованиям охраны труда</w:t>
      </w:r>
    </w:p>
    <w:p w:rsidR="00A823F0" w:rsidRPr="00E557D0" w:rsidRDefault="00A823F0" w:rsidP="00A823F0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Обучение требованиям охраны труда проводят по трем программам обучения (</w:t>
      </w:r>
      <w:hyperlink r:id="rId51" w:anchor="/document/99/727688582/XA00M9U2ND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46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):</w:t>
      </w:r>
    </w:p>
    <w:p w:rsidR="00A823F0" w:rsidRPr="00E557D0" w:rsidRDefault="00A823F0" w:rsidP="00A823F0">
      <w:pPr>
        <w:widowControl/>
        <w:numPr>
          <w:ilvl w:val="0"/>
          <w:numId w:val="29"/>
        </w:numPr>
        <w:ind w:left="27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по общим вопросам охраны труда и функционирования системы управления охраной труда (далее – Программа А). Периодичность – не менее 16 часов;</w:t>
      </w:r>
    </w:p>
    <w:p w:rsidR="00A823F0" w:rsidRPr="00E557D0" w:rsidRDefault="00A823F0" w:rsidP="00A823F0">
      <w:pPr>
        <w:widowControl/>
        <w:numPr>
          <w:ilvl w:val="0"/>
          <w:numId w:val="29"/>
        </w:numPr>
        <w:ind w:left="27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безопасным методам и приемам выполнения работ при воздействии вредных или опасных производственных факторов и источников опасности, которые выявлены в рамках 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спецоценки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оценки 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профрисков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(далее – Программа Б). Продолжительность – 16 часов; </w:t>
      </w:r>
    </w:p>
    <w:p w:rsidR="00A823F0" w:rsidRPr="00E557D0" w:rsidRDefault="00A823F0" w:rsidP="00A823F0">
      <w:pPr>
        <w:widowControl/>
        <w:numPr>
          <w:ilvl w:val="0"/>
          <w:numId w:val="29"/>
        </w:numPr>
        <w:ind w:left="27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безопасным методам и приемам выполнения работ повышенной опасности (далее – Программа В). Продолжительность определяет работодатель.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8"/>
        <w:gridCol w:w="3257"/>
        <w:gridCol w:w="2882"/>
      </w:tblGrid>
      <w:tr w:rsidR="00A823F0" w:rsidRPr="00E557D0" w:rsidTr="009062AD">
        <w:tc>
          <w:tcPr>
            <w:tcW w:w="9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Программа А </w:t>
            </w:r>
          </w:p>
        </w:tc>
        <w:tc>
          <w:tcPr>
            <w:tcW w:w="1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Программа Б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Программа В</w:t>
            </w:r>
          </w:p>
        </w:tc>
      </w:tr>
      <w:tr w:rsidR="00A823F0" w:rsidRPr="00E557D0" w:rsidTr="009062AD">
        <w:tc>
          <w:tcPr>
            <w:tcW w:w="9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одного раз в три года</w:t>
            </w:r>
          </w:p>
        </w:tc>
        <w:tc>
          <w:tcPr>
            <w:tcW w:w="1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одного раз в три года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одного раза в год</w:t>
            </w:r>
          </w:p>
        </w:tc>
      </w:tr>
      <w:tr w:rsidR="00A823F0" w:rsidRPr="00E557D0" w:rsidTr="009062AD">
        <w:tc>
          <w:tcPr>
            <w:tcW w:w="9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организации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Заместители руководителя, на которых возложены обязанности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филиалов и их заместители, на которых возложены обязанности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структурных подразделений организации и филиалов и их заместители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комитетов (комиссий)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комиссий по проверке знания требований ОТ</w:t>
            </w:r>
          </w:p>
        </w:tc>
        <w:tc>
          <w:tcPr>
            <w:tcW w:w="1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филиалов и их заместители, на которых возложены обязанности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структурных подразделений организации и филиалов и их заместители*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Специалисты**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Работники рабочих профессий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комиссий по проверке знания требований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 за инструктажи по охране труда и обучение требованиям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комитетов (комиссий)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 по ОТ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Работники, выполняющие работы повышенной опасности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 за организацию, выполнение и контроль работ повышенной опасности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 за инструктажи по охране труда и обучение требованиям ОТ работников, которые выполняют работы повышенной опасности 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специализированной комиссии по проверке знания требований ОТ работников, выполняющих работы повышенной опасности</w:t>
            </w:r>
          </w:p>
        </w:tc>
      </w:tr>
      <w:tr w:rsidR="00A823F0" w:rsidRPr="00E557D0" w:rsidTr="009062AD">
        <w:tc>
          <w:tcPr>
            <w:tcW w:w="0" w:type="auto"/>
            <w:gridSpan w:val="3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9062AD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 Работодатель может освободить от обучения по программе, если это руководители специалистов, которые освобождены от первичного инструктажа на рабочем месте (</w:t>
            </w:r>
            <w:hyperlink r:id="rId52" w:anchor="/document/99/727688582/XA00MFC2O4/" w:tgtFrame="_self" w:tooltip="" w:history="1">
              <w:r w:rsidRPr="00E557D0">
                <w:rPr>
                  <w:rFonts w:ascii="Times New Roman" w:eastAsia="Times New Roman" w:hAnsi="Times New Roman" w:cs="Times New Roman"/>
                  <w:color w:val="01745C"/>
                  <w:sz w:val="28"/>
                  <w:szCs w:val="28"/>
                  <w:u w:val="single"/>
                  <w:vertAlign w:val="superscript"/>
                </w:rPr>
                <w:t>п. 54 Порядка обучения № 2464</w:t>
              </w:r>
            </w:hyperlink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).</w:t>
            </w:r>
          </w:p>
          <w:p w:rsidR="00A823F0" w:rsidRPr="00E557D0" w:rsidRDefault="00A823F0" w:rsidP="009062AD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** Работодатель может освободить от обучения по программе, если это специалисты, которые освобождены от первичного инструктажа на рабочем месте (</w:t>
            </w:r>
            <w:hyperlink r:id="rId53" w:anchor="/document/99/727688582/XA00MFC2O4/" w:tgtFrame="_self" w:tooltip="" w:history="1">
              <w:r w:rsidRPr="00E557D0">
                <w:rPr>
                  <w:rFonts w:ascii="Times New Roman" w:eastAsia="Times New Roman" w:hAnsi="Times New Roman" w:cs="Times New Roman"/>
                  <w:color w:val="01745C"/>
                  <w:sz w:val="28"/>
                  <w:szCs w:val="28"/>
                  <w:u w:val="single"/>
                  <w:vertAlign w:val="superscript"/>
                </w:rPr>
                <w:t>п. 54 Порядка обучения № 2464</w:t>
              </w:r>
            </w:hyperlink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).</w:t>
            </w:r>
          </w:p>
        </w:tc>
      </w:tr>
    </w:tbl>
    <w:p w:rsidR="00A823F0" w:rsidRPr="00E557D0" w:rsidRDefault="00A823F0" w:rsidP="009062AD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Обучают требованиям охраны труда в учебном центре восемь категорий работников (</w:t>
      </w:r>
      <w:hyperlink r:id="rId54" w:anchor="/document/99/727688582/XA00M8Q2N7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44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1833"/>
        <w:gridCol w:w="2638"/>
        <w:gridCol w:w="2249"/>
      </w:tblGrid>
      <w:tr w:rsidR="00A823F0" w:rsidRPr="00E557D0" w:rsidTr="00EA6ABF"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976DCA3" wp14:editId="0FFB3F1F">
                  <wp:extent cx="1219200" cy="1219200"/>
                  <wp:effectExtent l="0" t="0" r="0" b="0"/>
                  <wp:docPr id="21" name="Рисунок 21" descr="https://budget.1otruda.ru/system/content/image/79/1/-33570687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7" descr="https://budget.1otruda.ru/system/content/image/79/1/-33570687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9062AD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РУКОВОДИТЕЛЬ ОРГАНИЗАЦИИ И ЕГО ЗАМЕСТИТЕЛИ, НА КОТОРЫХ ВОЗЛОЖЕНЫ ОБЯЗАННОСТИ ПО ОТ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B13CF0" wp14:editId="0E7B9144">
                  <wp:extent cx="1219200" cy="1219200"/>
                  <wp:effectExtent l="0" t="0" r="0" b="0"/>
                  <wp:docPr id="20" name="Рисунок 20" descr="https://budget.1otruda.ru/system/content/image/79/1/-3357069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91" descr="https://budget.1otruda.ru/system/content/image/79/1/-3357069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СПЕЦИАЛИСТ ПО ОХРАНЕ ТРУДА</w:t>
            </w:r>
          </w:p>
        </w:tc>
      </w:tr>
      <w:tr w:rsidR="00A823F0" w:rsidRPr="00E557D0" w:rsidTr="00EA6ABF"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809B85" wp14:editId="21DB118A">
                  <wp:extent cx="1219200" cy="1219200"/>
                  <wp:effectExtent l="0" t="0" r="0" b="0"/>
                  <wp:docPr id="19" name="Рисунок 19" descr="https://budget.1otruda.ru/system/content/image/79/1/-3357068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8" descr="https://budget.1otruda.ru/system/content/image/79/1/-3357068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РУКОВОДИТЕЛИ ФИЛИАЛОВ И ИХ ЗАМЕСТИТЕЛИ, НА КОТОРЫХ ВОЗЛОЖЕНЫ ОБЯЗАННОСТИ ПО ОТ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3C94E6" wp14:editId="6B293D7A">
                  <wp:extent cx="1219200" cy="1219200"/>
                  <wp:effectExtent l="0" t="0" r="0" b="0"/>
                  <wp:docPr id="18" name="Рисунок 18" descr="https://budget.1otruda.ru/system/content/image/79/1/-335706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95" descr="https://budget.1otruda.ru/system/content/image/79/1/-335706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ЧЛЕНЫ КОМИТЕТОВ (КОМИССИЙ) ПО ОХРАНЕ ТРУДА</w:t>
            </w:r>
          </w:p>
        </w:tc>
      </w:tr>
      <w:tr w:rsidR="00A823F0" w:rsidRPr="00E557D0" w:rsidTr="00EA6ABF"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287053" wp14:editId="3269F57F">
                  <wp:extent cx="1219200" cy="1219200"/>
                  <wp:effectExtent l="0" t="0" r="0" b="0"/>
                  <wp:docPr id="17" name="Рисунок 17" descr="https://budget.1otruda.ru/system/content/image/79/1/-3357068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9" descr="https://budget.1otruda.ru/system/content/image/79/1/-3357068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ПРЕДСЕДАТЕЛЬ И ЧЛЕНЫ КОМИССИИ ПО ПРОВЕРКЕ ЗНАНИЙ ТРЕБОВАНИЙ ОТ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FBDEB5" wp14:editId="4A9B89DD">
                  <wp:extent cx="1219200" cy="1219200"/>
                  <wp:effectExtent l="0" t="0" r="0" b="0"/>
                  <wp:docPr id="16" name="Рисунок 16" descr="https://budget.1otruda.ru/system/content/image/79/1/-3357070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700" descr="https://budget.1otruda.ru/system/content/image/79/1/-3357070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УПОЛНОМОЧЕННЫЕ ПО ОХРАНЕ ТРУДА</w:t>
            </w:r>
          </w:p>
        </w:tc>
      </w:tr>
      <w:tr w:rsidR="00A823F0" w:rsidRPr="00E557D0" w:rsidTr="00EA6ABF"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04C165" wp14:editId="6D7C1EEC">
                  <wp:extent cx="1219200" cy="1219200"/>
                  <wp:effectExtent l="0" t="0" r="0" b="0"/>
                  <wp:docPr id="15" name="Рисунок 15" descr="https://budget.1otruda.ru/system/content/image/79/1/-3357069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98" descr="https://budget.1otruda.ru/system/content/image/79/1/-3357069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 ЗА ИНСТРУКТАЖИ ПО ОТ И ОБУЧЕНИЕ ТРЕБОВАНИЯМ ОТ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BB3EC4" wp14:editId="2363C8EF">
                  <wp:extent cx="1219200" cy="1219200"/>
                  <wp:effectExtent l="0" t="0" r="0" b="0"/>
                  <wp:docPr id="14" name="Рисунок 14" descr="https://budget.1otruda.ru/system/content/image/79/1/-3357070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701" descr="https://budget.1otruda.ru/system/content/image/79/1/-3357070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9062AD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 ЗА ПРОВЕРКУ ЗНАНИЯ ТРЕБОВАНИЙ ОТ НА МИКРОПРЕДПРИЯТИИ</w:t>
            </w:r>
          </w:p>
        </w:tc>
      </w:tr>
    </w:tbl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Это указано в </w:t>
      </w:r>
      <w:hyperlink r:id="rId63" w:anchor="/document/99/727688582/XA00M8Q2N7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пункте 44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Порядка обучения № 2464.</w:t>
      </w:r>
    </w:p>
    <w:p w:rsidR="00A823F0" w:rsidRPr="00E557D0" w:rsidRDefault="00A823F0" w:rsidP="009062AD">
      <w:pPr>
        <w:shd w:val="clear" w:color="auto" w:fill="FBD4B4" w:themeFill="accent6" w:themeFillTint="66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Если работники не входят в перечисленные категории, работодатель вправе направить их на обучение по своей инициативе.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3"/>
        <w:gridCol w:w="6294"/>
      </w:tblGrid>
      <w:tr w:rsidR="00A823F0" w:rsidRPr="00E557D0" w:rsidTr="009062AD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2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ABF8F" w:themeFill="accent6" w:themeFillTint="99"/>
              </w:rPr>
              <w:t>Программа обучения по общим вопросам охраны труда и функционирования системы управления охраной труда (Программа А</w:t>
            </w: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 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Что включить в программу обучения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Разделы, которые подробно расписаны в </w:t>
            </w:r>
            <w:hyperlink r:id="rId64" w:anchor="/document/99/727688582/XA00MFE2O7/" w:tgtFrame="_self" w:tooltip="" w:history="1">
              <w:r w:rsidRPr="00E557D0">
                <w:rPr>
                  <w:rFonts w:ascii="Times New Roman" w:eastAsia="Times New Roman" w:hAnsi="Times New Roman" w:cs="Times New Roman"/>
                  <w:color w:val="01745C"/>
                  <w:sz w:val="28"/>
                  <w:szCs w:val="28"/>
                  <w:u w:val="single"/>
                </w:rPr>
                <w:t>пункте 1 приложения 3</w:t>
              </w:r>
            </w:hyperlink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 к Порядку обучения № 2464: 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0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охраны труда в Российской Федерации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0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 безопасности труда и охраны здоровья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0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управления охраной труда в организации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0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расследование и предупреждение несчастных случаев и профессиональных заболеваний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0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оказания первой помощи 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Какая продолжительность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16 часов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Какая периодичность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1 раза в 3 года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Кого обучать в учебном центре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A823F0">
            <w:pPr>
              <w:widowControl/>
              <w:numPr>
                <w:ilvl w:val="0"/>
                <w:numId w:val="31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 организации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1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 руководителя, на которых возложены обязанности 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1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 филиалов и их заместители, на которых возложены обязанности 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1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 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1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 комитетов (комиссий) 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1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 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1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 комиссий по проверке знания требований ОТ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Кого обучать внутри организации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структурных подразделений организации и филиалов и их заместители*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 Направьте в УЦ, если выполняют хотя бы одну из функций: член комитета/комиссии по ОТ, уполномоченный по ОТ, член единой комиссии по проверке знаний</w:t>
            </w:r>
          </w:p>
        </w:tc>
      </w:tr>
      <w:tr w:rsidR="00A823F0" w:rsidRPr="00E557D0" w:rsidTr="009062AD">
        <w:tc>
          <w:tcPr>
            <w:tcW w:w="0" w:type="auto"/>
            <w:gridSpan w:val="2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Программа обучения безопасным методам и приемам выполнения работ при воздействии вредных или опасных производственных факторов и источников опасности, которые выявлены в рамках </w:t>
            </w:r>
            <w:proofErr w:type="spellStart"/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спецоценки</w:t>
            </w:r>
            <w:proofErr w:type="spellEnd"/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 оценки </w:t>
            </w:r>
            <w:proofErr w:type="spellStart"/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профрисков</w:t>
            </w:r>
            <w:proofErr w:type="spellEnd"/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(Программа Б)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Что включить в программу обучения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Разделы, которые подробно расписаны в </w:t>
            </w:r>
            <w:hyperlink r:id="rId65" w:anchor="/document/99/727688582/XA00M822MH/" w:tgtFrame="_self" w:tooltip="" w:history="1">
              <w:r w:rsidRPr="00E557D0">
                <w:rPr>
                  <w:rFonts w:ascii="Times New Roman" w:eastAsia="Times New Roman" w:hAnsi="Times New Roman" w:cs="Times New Roman"/>
                  <w:color w:val="01745C"/>
                  <w:sz w:val="28"/>
                  <w:szCs w:val="28"/>
                  <w:u w:val="single"/>
                </w:rPr>
                <w:t>пункте 2 приложения 3</w:t>
              </w:r>
            </w:hyperlink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 к Порядку обучения № 2464: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2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опасностей. Идентификация вредных и опасных производственных факторов на рабочем месте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2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уровня профессионального риска выявленных опасностей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2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безопасные методы и приемы выполнения работ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2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меры защиты от воздействия вредных и (или) опасных производственных факторов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2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средства индивидуальной защиты от воздействия вредных и опасных производственных факторов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2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мероприятий по снижению уровней профессиональных рисков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2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оказания первой помощи (при необходимости)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Какая продолжительность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16 часов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Какая периодичность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1 раза в 3 года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Кого обучать в учебном центре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A823F0">
            <w:pPr>
              <w:widowControl/>
              <w:numPr>
                <w:ilvl w:val="0"/>
                <w:numId w:val="33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 филиалов и их заместители, на которых возложены обязанности 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3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 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3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 комитетов (комиссий) 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3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 по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3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 комиссий по проверке знания требований ОТ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3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 за инструктажи по охране труда и обучение требованиям ОТ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Кого обучать внутри организации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A823F0">
            <w:pPr>
              <w:widowControl/>
              <w:numPr>
                <w:ilvl w:val="0"/>
                <w:numId w:val="34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структурных подразделений организации и их заместители*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4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Специалисты**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4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Работники рабочих профессий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 Направьте в УЦ, если выполняют хотя бы одну из функций: член комитета/комиссии по ОТ, уполномоченный по ОТ, член единой комиссии по проверке знаний, проводят инструктажи или обучение по ОТ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** Направьте в УЦ по программам А и Б, если являются членами комитета/комиссии по ОТ, уполномоченными по ОТ, членами единой комиссии по проверке знаний, и только по программе Б, если проводят инструктажи или обучение по ОТ</w:t>
            </w:r>
          </w:p>
        </w:tc>
      </w:tr>
      <w:tr w:rsidR="00A823F0" w:rsidRPr="00E557D0" w:rsidTr="009062AD">
        <w:tc>
          <w:tcPr>
            <w:tcW w:w="0" w:type="auto"/>
            <w:gridSpan w:val="2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Программа обучения безопасным методам и приемам выполнения работ повышенной опасности (Программа В)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Что включить в программу обучения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определяет работодатель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Какая продолжительность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определяет работодатель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Какая периодичность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1 раза в год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Кого обучать в учебном центре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A823F0">
            <w:pPr>
              <w:widowControl/>
              <w:numPr>
                <w:ilvl w:val="0"/>
                <w:numId w:val="35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 специализированной комиссии по проверке знания требований ОТ работников, выполняющих работы повышенной опасности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5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 за организацию, выполнение и контроль работ повышенной опасности*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5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 за инструктажи по охране труда и обучение требованиям ОТ работников, которые выполняют работы повышенной опасности</w:t>
            </w:r>
          </w:p>
        </w:tc>
      </w:tr>
      <w:tr w:rsidR="00A823F0" w:rsidRPr="00E557D0" w:rsidTr="009062AD">
        <w:tc>
          <w:tcPr>
            <w:tcW w:w="689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Кого обучать внутри организации</w:t>
            </w:r>
          </w:p>
        </w:tc>
        <w:tc>
          <w:tcPr>
            <w:tcW w:w="2136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Работники, выполняющие работы повышенной опасности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823F0" w:rsidRPr="00E557D0" w:rsidTr="009062AD">
        <w:tc>
          <w:tcPr>
            <w:tcW w:w="216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7D70F3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* </w:t>
            </w:r>
            <w:r w:rsidRPr="007D70F3">
              <w:rPr>
                <w:rFonts w:ascii="Times New Roman" w:eastAsia="Times New Roman" w:hAnsi="Times New Roman" w:cs="Times New Roman"/>
                <w:sz w:val="36"/>
                <w:szCs w:val="36"/>
                <w:vertAlign w:val="superscript"/>
              </w:rPr>
              <w:t>Ответственные за организацию, выполнение и контроль работ повышенной опасности могут проходить обучение и проверку знания у работодателя в специализированной комиссии (</w:t>
            </w:r>
            <w:hyperlink r:id="rId66" w:anchor="/document/99/727688582/XA00M962NE/" w:tgtFrame="_self" w:tooltip="" w:history="1">
              <w:r w:rsidRPr="007D70F3">
                <w:rPr>
                  <w:rFonts w:ascii="Times New Roman" w:eastAsia="Times New Roman" w:hAnsi="Times New Roman" w:cs="Times New Roman"/>
                  <w:color w:val="01745C"/>
                  <w:sz w:val="36"/>
                  <w:szCs w:val="36"/>
                  <w:u w:val="single"/>
                  <w:vertAlign w:val="superscript"/>
                </w:rPr>
                <w:t>п. 75 Порядка обучения № 2464</w:t>
              </w:r>
            </w:hyperlink>
            <w:r w:rsidRPr="007D70F3">
              <w:rPr>
                <w:rFonts w:ascii="Times New Roman" w:eastAsia="Times New Roman" w:hAnsi="Times New Roman" w:cs="Times New Roman"/>
                <w:sz w:val="36"/>
                <w:szCs w:val="36"/>
                <w:vertAlign w:val="superscript"/>
              </w:rPr>
              <w:t>). Однако к таким работникам относят руководителей разных уровней и специалистов, например, мастеров. У руководителей и мастеров всегда в подчинении будут работники, которым они проводят инструктажи. А все ответственные за инструктажи ОТ всегда проходят проверку знаний в УЦ. Следовательно, ответственные за работы повышенной опасности проходят обучение в УЦ</w:t>
            </w: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. </w:t>
            </w:r>
          </w:p>
        </w:tc>
      </w:tr>
    </w:tbl>
    <w:p w:rsidR="00A823F0" w:rsidRPr="00E557D0" w:rsidRDefault="00A823F0" w:rsidP="00A823F0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823F0" w:rsidRPr="009062AD" w:rsidRDefault="00A823F0" w:rsidP="009062AD">
      <w:pP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r w:rsidRPr="009062AD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>Обучение применению СИЗ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3"/>
        <w:gridCol w:w="6294"/>
      </w:tblGrid>
      <w:tr w:rsidR="00A823F0" w:rsidRPr="00E557D0" w:rsidTr="009062AD">
        <w:tc>
          <w:tcPr>
            <w:tcW w:w="706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Кого обучить</w:t>
            </w:r>
          </w:p>
        </w:tc>
        <w:tc>
          <w:tcPr>
            <w:tcW w:w="211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Работников, использующих СИЗ, применение которых требует практических навыков</w:t>
            </w:r>
          </w:p>
        </w:tc>
      </w:tr>
      <w:tr w:rsidR="00A823F0" w:rsidRPr="00E557D0" w:rsidTr="009062AD">
        <w:tc>
          <w:tcPr>
            <w:tcW w:w="706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 обучить</w:t>
            </w:r>
          </w:p>
        </w:tc>
        <w:tc>
          <w:tcPr>
            <w:tcW w:w="211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программе обучения применению СИЗ для работников, использующих спецодежду и </w:t>
            </w:r>
            <w:proofErr w:type="spellStart"/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спецобувь</w:t>
            </w:r>
            <w:proofErr w:type="spellEnd"/>
          </w:p>
        </w:tc>
      </w:tr>
      <w:tr w:rsidR="00A823F0" w:rsidRPr="00E557D0" w:rsidTr="009062AD">
        <w:tc>
          <w:tcPr>
            <w:tcW w:w="706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Какая периодичность</w:t>
            </w:r>
          </w:p>
        </w:tc>
        <w:tc>
          <w:tcPr>
            <w:tcW w:w="211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одного раза в три года</w:t>
            </w:r>
          </w:p>
        </w:tc>
      </w:tr>
      <w:tr w:rsidR="00A823F0" w:rsidRPr="00E557D0" w:rsidTr="009062AD">
        <w:tc>
          <w:tcPr>
            <w:tcW w:w="706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Какие особенности</w:t>
            </w:r>
          </w:p>
        </w:tc>
        <w:tc>
          <w:tcPr>
            <w:tcW w:w="211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проводить обучение в рамках обучения требованиям охраны труда. Тогда вопросы применения СИЗ включают в программу обучения требованиям охраны труда</w:t>
            </w:r>
          </w:p>
        </w:tc>
      </w:tr>
    </w:tbl>
    <w:p w:rsidR="00A823F0" w:rsidRPr="009062AD" w:rsidRDefault="00A823F0" w:rsidP="009062AD">
      <w:pP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r w:rsidRPr="009062AD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lastRenderedPageBreak/>
        <w:t>Обучение оказанию первой помощи пострадавшим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5"/>
        <w:gridCol w:w="6472"/>
      </w:tblGrid>
      <w:tr w:rsidR="00A823F0" w:rsidRPr="00E557D0" w:rsidTr="009062AD">
        <w:tc>
          <w:tcPr>
            <w:tcW w:w="697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C554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Кого обучить</w:t>
            </w:r>
          </w:p>
        </w:tc>
        <w:tc>
          <w:tcPr>
            <w:tcW w:w="212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Ответственных за инструктаж по охране труда, который включает вопросы оказания первой помощи пострадавшим.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 рабочих профессий.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Лиц, которые обязаны оказывать первую помощь пострадавшим.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Работников, в трудовые функции которых входит управление автотранспортными средствами.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Работников, которые должны уметь оказывать первую помощь пострадавшим.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 Председателя, заместителя и членов комиссии по проверке знания требований охраны труда по вопросам оказания первой помощи пострадавшим.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Ответственных за обучение по оказанию первой помощи пострадавшим.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Специалистов по охране труда.</w:t>
            </w:r>
          </w:p>
          <w:p w:rsidR="00A823F0" w:rsidRPr="00E557D0" w:rsidRDefault="00A823F0" w:rsidP="00A823F0">
            <w:pPr>
              <w:widowControl/>
              <w:numPr>
                <w:ilvl w:val="0"/>
                <w:numId w:val="36"/>
              </w:numPr>
              <w:spacing w:line="255" w:lineRule="atLeast"/>
              <w:ind w:left="27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Членов комитетов (комиссий) по охране труда.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Работодатель вправе определить дополнительно других работников, которые обязаны проходить обучение</w:t>
            </w:r>
          </w:p>
        </w:tc>
      </w:tr>
      <w:tr w:rsidR="00A823F0" w:rsidRPr="00E557D0" w:rsidTr="009062AD">
        <w:tc>
          <w:tcPr>
            <w:tcW w:w="697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C554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 обучить</w:t>
            </w:r>
          </w:p>
        </w:tc>
        <w:tc>
          <w:tcPr>
            <w:tcW w:w="212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программе обучения оказанию первой помощи пострадавшим</w:t>
            </w:r>
          </w:p>
        </w:tc>
      </w:tr>
      <w:tr w:rsidR="00A823F0" w:rsidRPr="00E557D0" w:rsidTr="009062AD">
        <w:tc>
          <w:tcPr>
            <w:tcW w:w="697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C554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Какая периодичность</w:t>
            </w:r>
          </w:p>
        </w:tc>
        <w:tc>
          <w:tcPr>
            <w:tcW w:w="212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реже одного раза в три года</w:t>
            </w:r>
          </w:p>
        </w:tc>
      </w:tr>
      <w:tr w:rsidR="00A823F0" w:rsidRPr="00E557D0" w:rsidTr="009062AD">
        <w:tc>
          <w:tcPr>
            <w:tcW w:w="6973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C554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Какие особенности</w:t>
            </w:r>
          </w:p>
        </w:tc>
        <w:tc>
          <w:tcPr>
            <w:tcW w:w="212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проводить обучение в рамках обучения требованиям охраны труда. Тогда вопросы оказания первой помощи включают в программу обучения требованиям охраны труда.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проводят специалисты, которые прошли подготовку по программам дополнительного профобразования, повышения квалификации, подготовки преподавателей, обучающих приемам оказания первой помощи</w:t>
            </w:r>
          </w:p>
        </w:tc>
      </w:tr>
    </w:tbl>
    <w:p w:rsidR="00A823F0" w:rsidRPr="009062AD" w:rsidRDefault="00A823F0" w:rsidP="00906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</w:pPr>
      <w:r w:rsidRPr="009062AD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>Стажировка на рабочем месте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8"/>
        <w:gridCol w:w="6159"/>
      </w:tblGrid>
      <w:tr w:rsidR="00A823F0" w:rsidRPr="00E557D0" w:rsidTr="009062AD">
        <w:tc>
          <w:tcPr>
            <w:tcW w:w="7005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Кого стажировать</w:t>
            </w:r>
          </w:p>
        </w:tc>
        <w:tc>
          <w:tcPr>
            <w:tcW w:w="212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Работников, которым нужны практические навыки безопасных методов и приемов выполнения работ в процессе трудовой деятельности.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работников определяет работодатель в ЛНА</w:t>
            </w:r>
          </w:p>
        </w:tc>
      </w:tr>
      <w:tr w:rsidR="00A823F0" w:rsidRPr="00E557D0" w:rsidTr="009062AD">
        <w:tc>
          <w:tcPr>
            <w:tcW w:w="7005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Когда и как</w:t>
            </w:r>
          </w:p>
        </w:tc>
        <w:tc>
          <w:tcPr>
            <w:tcW w:w="212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инструктажей по охране труда и обучения требованиям охраны труда.</w:t>
            </w:r>
          </w:p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программе стажировки на рабочем месте под руководством ответственного за организацию и проведение стажировки на рабочем месте</w:t>
            </w:r>
          </w:p>
        </w:tc>
      </w:tr>
      <w:tr w:rsidR="00A823F0" w:rsidRPr="00E557D0" w:rsidTr="009062AD">
        <w:tc>
          <w:tcPr>
            <w:tcW w:w="7005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Какая продолжительность</w:t>
            </w:r>
          </w:p>
        </w:tc>
        <w:tc>
          <w:tcPr>
            <w:tcW w:w="212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двух смен</w:t>
            </w:r>
          </w:p>
        </w:tc>
      </w:tr>
      <w:tr w:rsidR="00A823F0" w:rsidRPr="00E557D0" w:rsidTr="009062AD">
        <w:tc>
          <w:tcPr>
            <w:tcW w:w="7005" w:type="dxa"/>
            <w:shd w:val="clear" w:color="auto" w:fill="FABF8F" w:themeFill="accent6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9062AD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Какие особенности</w:t>
            </w:r>
          </w:p>
        </w:tc>
        <w:tc>
          <w:tcPr>
            <w:tcW w:w="212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23F0" w:rsidRPr="00E557D0" w:rsidRDefault="00A823F0" w:rsidP="00EA6ABF">
            <w:pPr>
              <w:spacing w:after="150"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Работодатель может предусмотреть периодические тренировки или учения для отдельных видов работ, в том числе спасательных работ</w:t>
            </w:r>
          </w:p>
        </w:tc>
      </w:tr>
    </w:tbl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Работодатель обязан планировать обучение по охране труда (</w:t>
      </w:r>
      <w:hyperlink r:id="rId67" w:anchor="/document/99/727688582/XA00M802N7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80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Для этого определите количество работников, которые проходят первичный инструктаж, стажировку, обучение по оказанию первой помощи пострадавшим, обучение по использованию/применению СИЗ и обучение по каждой из трех программ по требованиям охраны труда.</w:t>
      </w:r>
    </w:p>
    <w:p w:rsidR="00A823F0" w:rsidRPr="00E557D0" w:rsidRDefault="00A823F0" w:rsidP="00C554AD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Не вносите в расчет вводный инструктаж, так как он обязателен для всех работников. Внеплановые инструктаж и обучение запланировать нельзя, поэтому эти виды обучения тоже не учитывайте.</w:t>
      </w:r>
    </w:p>
    <w:p w:rsidR="00A823F0" w:rsidRPr="00E557D0" w:rsidRDefault="00A823F0" w:rsidP="00C554AD">
      <w:pPr>
        <w:shd w:val="clear" w:color="auto" w:fill="FABF8F" w:themeFill="accent6" w:themeFillTint="99"/>
        <w:spacing w:line="624" w:lineRule="atLeast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</w:rPr>
        <w:t>Шаг 2. Разработать документы для организации обучения</w:t>
      </w:r>
    </w:p>
    <w:p w:rsidR="00A823F0" w:rsidRPr="007D70F3" w:rsidRDefault="00A823F0" w:rsidP="00C554AD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</w:pPr>
      <w:r w:rsidRPr="007D70F3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  <w:t>Чтобы подготовиться к обучению по новому Порядку обучения № 2464, оформите документы:</w:t>
      </w:r>
    </w:p>
    <w:p w:rsidR="00A823F0" w:rsidRPr="007D70F3" w:rsidRDefault="00A823F0" w:rsidP="00A823F0">
      <w:pPr>
        <w:widowControl/>
        <w:numPr>
          <w:ilvl w:val="0"/>
          <w:numId w:val="38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</w:pPr>
      <w:r w:rsidRPr="007D70F3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  <w:t>положение о порядке обучения;</w:t>
      </w:r>
    </w:p>
    <w:p w:rsidR="00A823F0" w:rsidRPr="007D70F3" w:rsidRDefault="00A823F0" w:rsidP="00A823F0">
      <w:pPr>
        <w:widowControl/>
        <w:numPr>
          <w:ilvl w:val="0"/>
          <w:numId w:val="38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</w:pPr>
      <w:r w:rsidRPr="007D70F3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  <w:t>перечни работников; </w:t>
      </w:r>
    </w:p>
    <w:p w:rsidR="00A823F0" w:rsidRPr="007D70F3" w:rsidRDefault="00A823F0" w:rsidP="00A823F0">
      <w:pPr>
        <w:widowControl/>
        <w:numPr>
          <w:ilvl w:val="0"/>
          <w:numId w:val="38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</w:pPr>
      <w:r w:rsidRPr="007D70F3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  <w:t>программы инструктажей, обучения и стажировки;</w:t>
      </w:r>
    </w:p>
    <w:p w:rsidR="00A823F0" w:rsidRPr="007D70F3" w:rsidRDefault="00A823F0" w:rsidP="00A823F0">
      <w:pPr>
        <w:widowControl/>
        <w:numPr>
          <w:ilvl w:val="0"/>
          <w:numId w:val="38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</w:pPr>
      <w:r w:rsidRPr="007D70F3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  <w:t>формы протокола проверки знаний, формы регистрации инструктажей и стажировки;</w:t>
      </w:r>
    </w:p>
    <w:p w:rsidR="00A823F0" w:rsidRPr="007D70F3" w:rsidRDefault="00A823F0" w:rsidP="00A823F0">
      <w:pPr>
        <w:widowControl/>
        <w:numPr>
          <w:ilvl w:val="0"/>
          <w:numId w:val="38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</w:pPr>
      <w:r w:rsidRPr="007D70F3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yellow"/>
        </w:rPr>
        <w:t>приказы для организации обучения.</w:t>
      </w:r>
    </w:p>
    <w:p w:rsidR="00A823F0" w:rsidRPr="00E557D0" w:rsidRDefault="00A823F0" w:rsidP="00C554AD">
      <w:pP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Положение о порядке обучения в организации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Чтобы организовать процедуру обучения охране труда, разрабатывают регламент организации, </w:t>
      </w:r>
      <w:r w:rsidR="007D70F3"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например,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="007D70F3">
        <w:rPr>
          <w:rFonts w:ascii="Times New Roman" w:eastAsia="Times New Roman" w:hAnsi="Times New Roman" w:cs="Times New Roman"/>
          <w:color w:val="222222"/>
          <w:sz w:val="28"/>
          <w:szCs w:val="28"/>
        </w:rPr>
        <w:t>П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оложение о порядке обучения требованиям охраны труда. В документе отразите:</w:t>
      </w:r>
    </w:p>
    <w:p w:rsidR="00A823F0" w:rsidRPr="00E557D0" w:rsidRDefault="00A823F0" w:rsidP="00A823F0">
      <w:pPr>
        <w:widowControl/>
        <w:numPr>
          <w:ilvl w:val="0"/>
          <w:numId w:val="39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виды обучения, которые проводите с работниками;</w:t>
      </w:r>
    </w:p>
    <w:p w:rsidR="00A823F0" w:rsidRPr="00E557D0" w:rsidRDefault="00A823F0" w:rsidP="00A823F0">
      <w:pPr>
        <w:widowControl/>
        <w:numPr>
          <w:ilvl w:val="0"/>
          <w:numId w:val="39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обязанности ответственных за организацию обучения;</w:t>
      </w:r>
    </w:p>
    <w:p w:rsidR="00A823F0" w:rsidRPr="00E557D0" w:rsidRDefault="00A823F0" w:rsidP="00A823F0">
      <w:pPr>
        <w:widowControl/>
        <w:numPr>
          <w:ilvl w:val="0"/>
          <w:numId w:val="39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как оформляете документы для планирования и регистрации обучения.</w:t>
      </w:r>
    </w:p>
    <w:p w:rsidR="00A823F0" w:rsidRPr="00E557D0" w:rsidRDefault="00A823F0" w:rsidP="00C554AD">
      <w:pP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Положение о стажировке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Разработайте положение о стажировке, в котором определите:</w:t>
      </w:r>
    </w:p>
    <w:p w:rsidR="00A823F0" w:rsidRPr="00E557D0" w:rsidRDefault="00A823F0" w:rsidP="00A823F0">
      <w:pPr>
        <w:widowControl/>
        <w:numPr>
          <w:ilvl w:val="0"/>
          <w:numId w:val="40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порядок проведения стажировки на рабочем месте;</w:t>
      </w:r>
    </w:p>
    <w:p w:rsidR="00A823F0" w:rsidRPr="00E557D0" w:rsidRDefault="00A823F0" w:rsidP="00A823F0">
      <w:pPr>
        <w:widowControl/>
        <w:numPr>
          <w:ilvl w:val="0"/>
          <w:numId w:val="40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требования к работникам, ответственным за организацию и проведение стажировки на рабочем месте;</w:t>
      </w:r>
    </w:p>
    <w:p w:rsidR="00A823F0" w:rsidRPr="00E557D0" w:rsidRDefault="00A823F0" w:rsidP="00A823F0">
      <w:pPr>
        <w:widowControl/>
        <w:numPr>
          <w:ilvl w:val="0"/>
          <w:numId w:val="40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требования к продолжительности и месту проведения стажировки на рабочем месте.</w:t>
      </w:r>
    </w:p>
    <w:p w:rsidR="00A823F0" w:rsidRPr="00E557D0" w:rsidRDefault="00A823F0" w:rsidP="00C554AD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Регламент по стажировке можно включить в общее положение о порядке обучения. Согласуйте положение с профсоюзом при наличии (</w:t>
      </w:r>
      <w:hyperlink r:id="rId68" w:anchor="/document/99/727688582/XA00M382MD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31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8"/>
        <w:gridCol w:w="8319"/>
      </w:tblGrid>
      <w:tr w:rsidR="00A823F0" w:rsidRPr="00E557D0" w:rsidTr="00C554AD">
        <w:trPr>
          <w:trHeight w:val="20"/>
        </w:trPr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C554AD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C554AD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23F0" w:rsidRPr="00E557D0" w:rsidRDefault="00A823F0" w:rsidP="00C554AD">
      <w:pPr>
        <w:shd w:val="clear" w:color="auto" w:fill="FABF8F" w:themeFill="accent6" w:themeFillTint="99"/>
        <w:spacing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Приказ о планировании обучения по охране труда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Новые требования обязывают работодателей планировать обучение по охране труда (</w:t>
      </w:r>
      <w:hyperlink r:id="rId69" w:anchor="/document/99/727688582/ZAP23A43G8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80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). Для этого определите количество работников, которые подлежат или освобождены от каждого вида обучения. Исключение — вводный инструктаж и другие виды обучения, которые проводят не 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планово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 Утвердите результаты планирования обучения приказом.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8"/>
        <w:gridCol w:w="8319"/>
      </w:tblGrid>
      <w:tr w:rsidR="00A823F0" w:rsidRPr="00E557D0" w:rsidTr="00EA6ABF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C554AD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23F0" w:rsidRPr="00E557D0" w:rsidRDefault="00A823F0" w:rsidP="00C554AD">
      <w:pP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Приказы об утверждении перечней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Утвердите приказами перечни работников, которые освобождены от обучения по ОТ по каждой из программ, не проходят стажировку на рабочем 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месте, освобождены от первичного инструктажа на рабочем месте (</w:t>
      </w:r>
      <w:hyperlink r:id="rId70" w:anchor="/document/99/727688582/XA00M9M2NG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83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Чтобы определить работников, которые проходят обучение применению СИЗ, нужен перечень СИЗ, применение которых требует практических навыков. 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Работники, которых освободили от первичного инструктажа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Чтобы освободить от первичного и повторного инструктажей, работодатель утверждает приказом перечень профессий и должностей работников (</w:t>
      </w:r>
      <w:hyperlink r:id="rId71" w:anchor="/document/99/727688582/XA00M7U2MN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13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 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Допустимо освободить от инструктажей, если:</w:t>
      </w:r>
    </w:p>
    <w:p w:rsidR="00A823F0" w:rsidRPr="00E557D0" w:rsidRDefault="00A823F0" w:rsidP="00A823F0">
      <w:pPr>
        <w:widowControl/>
        <w:numPr>
          <w:ilvl w:val="0"/>
          <w:numId w:val="41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они используют компьютеры и копировально-множительную технику для нужд самой организации;</w:t>
      </w:r>
    </w:p>
    <w:p w:rsidR="00A823F0" w:rsidRPr="00E557D0" w:rsidRDefault="00A823F0" w:rsidP="00A823F0">
      <w:pPr>
        <w:widowControl/>
        <w:numPr>
          <w:ilvl w:val="0"/>
          <w:numId w:val="41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они используют бытовую технику, которая не участвует в технологическом процессе производства;</w:t>
      </w:r>
    </w:p>
    <w:p w:rsidR="00A823F0" w:rsidRPr="00E557D0" w:rsidRDefault="00A823F0" w:rsidP="00A823F0">
      <w:pPr>
        <w:widowControl/>
        <w:numPr>
          <w:ilvl w:val="0"/>
          <w:numId w:val="41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отсутствуют другие источники опасности;</w:t>
      </w:r>
    </w:p>
    <w:p w:rsidR="00A823F0" w:rsidRPr="00E557D0" w:rsidRDefault="00A823F0" w:rsidP="00A823F0">
      <w:pPr>
        <w:widowControl/>
        <w:numPr>
          <w:ilvl w:val="0"/>
          <w:numId w:val="41"/>
        </w:numPr>
        <w:shd w:val="clear" w:color="auto" w:fill="FFFFFF"/>
        <w:spacing w:after="160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оптимальные и допустимые условия труда по результатам 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спецоценки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Работники, ответственные за организацию работ повышенной опасности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Приказом работодателя утверждают перечень профессий и должностей работников, ответственных за организацию работ повышенной опасности. Работников, которых включили в перечень, обучают требованиям охраны труда по программе «В» (</w:t>
      </w:r>
      <w:hyperlink r:id="rId72" w:anchor="/document/99/727688582/XA00MGG2OA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56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Работники, которым проводят стажировку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 приказе работодателя определяют перечень профессий и должностей работников, которые проходят стажировку на рабочем месте. Обязательно в него включают профессии и должности работников, которые выполняют работы повышенной опасности (</w:t>
      </w:r>
      <w:hyperlink r:id="rId73" w:anchor="/document/99/727688582/XA00M502MN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26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СИЗ, применение которых требует от работников практических навыков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Перечень СИЗ, применение которых требует от работников практических навыков в зависимости от степени риска причинения вреда работнику, определяет работодатель (</w:t>
      </w:r>
      <w:hyperlink r:id="rId74" w:anchor="/document/99/727688582/XA00M342MB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38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). Если СИЗ не требуют от работников практических навыков, работодатель знакомит 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со способами проверки их работоспособности и исправности на инструктаже по охране труда на рабочем месте</w:t>
      </w:r>
    </w:p>
    <w:p w:rsidR="00A823F0" w:rsidRPr="00E557D0" w:rsidRDefault="00A823F0" w:rsidP="00C554AD">
      <w:pP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Программы инструктажей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Вводный инструктаж по охране труда проводят по программе, которую разрабатывает работодатель. Инструктажи на рабочем месте необязательно проводить по программе, главное – учесть все требования (п. </w:t>
      </w:r>
      <w:hyperlink r:id="rId75" w:anchor="/document/99/727688582/XA00MA42N8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11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, </w:t>
      </w:r>
      <w:hyperlink r:id="rId76" w:anchor="/document/99/727688582/XA00MAI2N9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17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и </w:t>
      </w:r>
      <w:hyperlink r:id="rId77" w:anchor="/document/99/727688582/XA00MB42NC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18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Правил обучения № 2464).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Вводный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Вводный инструктаж проводят по программе вводного инструктажа. Программу составляют с учетом примерного перечня тем из </w:t>
      </w:r>
      <w:hyperlink r:id="rId78" w:anchor="/document/99/727688582/XA00M7K2MG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приложения № 1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к </w:t>
      </w:r>
      <w:hyperlink r:id="rId79" w:anchor="/document/99/72768858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Порядку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Для работников, которых освободили от первичного инструктажа на рабочем месте, в программу вводного инструктажа включают информацию о безопасных методах и приемах выполнения работ. Поэтому разработайте разные программы для освобожденных и не освобожденных от первичного инструктажа. Также можно предусмотреть отдельную программу для работников сторонних организаций.</w:t>
      </w:r>
    </w:p>
    <w:p w:rsidR="00A823F0" w:rsidRPr="00E557D0" w:rsidRDefault="00A823F0" w:rsidP="00A823F0">
      <w:pPr>
        <w:shd w:val="clear" w:color="auto" w:fill="F5F6FA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ED3545"/>
          <w:spacing w:val="17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aps/>
          <w:color w:val="ED3545"/>
          <w:spacing w:val="17"/>
          <w:sz w:val="28"/>
          <w:szCs w:val="28"/>
        </w:rPr>
        <w:t>ВНИМАНИЕ</w:t>
      </w:r>
    </w:p>
    <w:p w:rsidR="00A823F0" w:rsidRPr="00E557D0" w:rsidRDefault="00A823F0" w:rsidP="00A823F0">
      <w:pPr>
        <w:shd w:val="clear" w:color="auto" w:fill="F5F6FA"/>
        <w:spacing w:before="100" w:beforeAutospacing="1" w:after="180" w:line="42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780C15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780C15"/>
          <w:sz w:val="28"/>
          <w:szCs w:val="28"/>
        </w:rPr>
        <w:t>Если работникам положено ЛПП, информацию о правилах выдачи включите в программу вводного инструктажа</w:t>
      </w:r>
    </w:p>
    <w:p w:rsidR="00A823F0" w:rsidRPr="00E557D0" w:rsidRDefault="00A823F0" w:rsidP="00A823F0">
      <w:pPr>
        <w:shd w:val="clear" w:color="auto" w:fill="F5F6FA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Это указано в </w:t>
      </w:r>
      <w:hyperlink r:id="rId80" w:anchor="/document/99/350505366/XA00MA02N0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пункте 20 приложения 3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к приказу Минтруда от 16.05.2022 № 298н.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Первичный и повторный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Инструктажи по охране труда на рабочем месте проводят по инструкциям и правилам по охране труда работодателя. Также инструктаж должен включать вопросы оказания первой помощи пострадавшим (</w:t>
      </w:r>
      <w:hyperlink r:id="rId81" w:anchor="/document/99/727688582/XA00MB42NC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18 Порядка 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Работодатель не обязан разрабатывать программы проведения первичного и повторного инструктажей. Однако по программам проще проводить инструктаж. Ответственный за инструктаж может использовать программу как план, чтобы не упустить важные моменты.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8"/>
        <w:gridCol w:w="8319"/>
      </w:tblGrid>
      <w:tr w:rsidR="00A823F0" w:rsidRPr="00E557D0" w:rsidTr="00EA6ABF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23F0" w:rsidRPr="00E557D0" w:rsidRDefault="00A823F0" w:rsidP="00A823F0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br/>
      </w:r>
    </w:p>
    <w:p w:rsidR="00A823F0" w:rsidRPr="00E557D0" w:rsidRDefault="00C554AD" w:rsidP="00A823F0">
      <w:pPr>
        <w:shd w:val="clear" w:color="auto" w:fill="F3F8FC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>ВОПРОС</w:t>
      </w:r>
    </w:p>
    <w:p w:rsidR="00A823F0" w:rsidRPr="00E557D0" w:rsidRDefault="00A823F0" w:rsidP="00A823F0">
      <w:pPr>
        <w:shd w:val="clear" w:color="auto" w:fill="F3F8FC"/>
        <w:spacing w:before="100" w:beforeAutospacing="1" w:after="180" w:line="42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2D3039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D3039"/>
          <w:sz w:val="28"/>
          <w:szCs w:val="28"/>
        </w:rPr>
        <w:t>По какому документу проводить первичный инструктаж по ОТ на рабочем месте по правилам обучения № 2464</w:t>
      </w:r>
    </w:p>
    <w:p w:rsidR="00C554AD" w:rsidRPr="00E557D0" w:rsidRDefault="00C554AD" w:rsidP="00C554AD">
      <w:pPr>
        <w:shd w:val="clear" w:color="auto" w:fill="F3F8FC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>ОТВЕТ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Работодатель сам определяет, как проводить первичный инструктаж по охране труда на рабочем месте (</w:t>
      </w:r>
      <w:hyperlink r:id="rId82" w:anchor="/document/99/727688582/XA00M902N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9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Инструктаж проводят по инструкциям и правилам по охране труда работодателя (</w:t>
      </w:r>
      <w:hyperlink r:id="rId83" w:anchor="/document/99/727688582/XA00MB42NC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18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Необязательно разрабатывать программу инструктажа.</w:t>
      </w:r>
    </w:p>
    <w:p w:rsidR="00A823F0" w:rsidRPr="00E557D0" w:rsidRDefault="00A823F0" w:rsidP="00A823F0">
      <w:pPr>
        <w:shd w:val="clear" w:color="auto" w:fill="F3F8FC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Если приняли решение проводить инструктаж по программе, то можно применять </w:t>
      </w:r>
      <w:hyperlink r:id="rId84" w:anchor="/document/97/267923/dfas2fuqdi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рекомендации к разработке программы первичного инструктажа по охране труда на рабочем месте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из ГОСТ 12.0.004-2015 (</w:t>
      </w:r>
      <w:hyperlink r:id="rId85" w:anchor="/document/97/497234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письмо Минтруда от 30.05.2022 № 15-2/В-1677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C554AD" w:rsidRPr="00E557D0" w:rsidRDefault="00C554AD" w:rsidP="00C554AD">
      <w:pPr>
        <w:shd w:val="clear" w:color="auto" w:fill="F3F8FC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>ВОПРОС</w:t>
      </w:r>
    </w:p>
    <w:p w:rsidR="00A823F0" w:rsidRPr="00E557D0" w:rsidRDefault="00A823F0" w:rsidP="00A823F0">
      <w:pPr>
        <w:shd w:val="clear" w:color="auto" w:fill="F3F8FC"/>
        <w:spacing w:before="100" w:beforeAutospacing="1" w:after="180" w:line="42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2D3039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D3039"/>
          <w:sz w:val="28"/>
          <w:szCs w:val="28"/>
        </w:rPr>
        <w:t>Где регистрировать проведение инструктажей по охране труда на рабочем месте по правилам обучения № 2464</w:t>
      </w:r>
    </w:p>
    <w:p w:rsidR="00C554AD" w:rsidRDefault="00C554AD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>ОТВЕТ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Форма документа законодательно не установлена.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Работодатель сам определяет в каком формате регистрировать инструктажи по охране труда на рабочем месте, </w:t>
      </w:r>
      <w:proofErr w:type="gram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например</w:t>
      </w:r>
      <w:proofErr w:type="gram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журнале или личной книжке работника (</w:t>
      </w:r>
      <w:hyperlink r:id="rId86" w:anchor="/document/97/497234/dfasbt3bcv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3 Письма Минтруда от 30.05.2022 № 15-2/В-1677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При этом есть требование к информации, которую указывают при регистрации инструктажей (</w:t>
      </w:r>
      <w:hyperlink r:id="rId87" w:anchor="/document/99/727688582/XA00MBA2MS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87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Включите в документ: 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дату проведения инструктажа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Ф.И.О. работника, прошедшего инструктаж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профессию (должность) работника, прошедшего инструктаж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число, месяц, год рождения работника, прошедшего инструктаж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вид инструктажа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причину проведения инструктажа по охране труда для внепланового или целевого инструктажа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Ф.И.О., профессию (должность) работника, проводившего инструктаж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наименование локального акта (локальных актов), в объеме требований которого проведен инструктаж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подпись работника, проводившего инструктаж по охране труда;</w:t>
      </w:r>
    </w:p>
    <w:p w:rsidR="00A823F0" w:rsidRPr="00E557D0" w:rsidRDefault="00A823F0" w:rsidP="00A823F0">
      <w:pPr>
        <w:widowControl/>
        <w:numPr>
          <w:ilvl w:val="0"/>
          <w:numId w:val="42"/>
        </w:numPr>
        <w:shd w:val="clear" w:color="auto" w:fill="F3F8FC"/>
        <w:spacing w:after="160"/>
        <w:ind w:left="0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подпись работника, прошедшего инструктаж по охране труда.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Внеплановый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Внеплановый инструктаж по охране труда проводят в объеме мероприятий и требований охраны труда, которые определил работодатель (</w:t>
      </w:r>
      <w:hyperlink r:id="rId88" w:anchor="/document/99/727688582/XA00MAI2N9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17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Программу проведения инструктажа составлять необязательно.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Целевой</w:t>
      </w:r>
    </w:p>
    <w:p w:rsidR="00A823F0" w:rsidRPr="00E557D0" w:rsidRDefault="00A823F0" w:rsidP="00C554AD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Целевой инструктаж по охране труда проводят в объеме требований охраны труда, предъявляемых к запланированным работам и мероприятиям, которые определил работодатель. Инструктаж должен включать вопросы оказания первой помощи пострадавшим (</w:t>
      </w:r>
      <w:hyperlink r:id="rId89" w:anchor="/document/99/727688582/XA00MB22NB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21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C554AD" w:rsidRDefault="00C554AD" w:rsidP="00C554AD">
      <w:pPr>
        <w:shd w:val="clear" w:color="auto" w:fill="FFFFFF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823F0" w:rsidRPr="00E557D0" w:rsidRDefault="00A823F0" w:rsidP="00C554AD">
      <w:pPr>
        <w:shd w:val="clear" w:color="auto" w:fill="FABF8F" w:themeFill="accent6" w:themeFillTint="99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Программы обучения</w:t>
      </w:r>
    </w:p>
    <w:p w:rsidR="00A823F0" w:rsidRPr="00E557D0" w:rsidRDefault="00A823F0" w:rsidP="00C554AD">
      <w:pPr>
        <w:shd w:val="clear" w:color="auto" w:fill="FABF8F" w:themeFill="accent6" w:themeFillTint="99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Обучение требованиям охраны труда</w:t>
      </w:r>
    </w:p>
    <w:p w:rsidR="00A823F0" w:rsidRPr="00E557D0" w:rsidRDefault="00A823F0" w:rsidP="00C554AD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Программа обучения требованиям охраны труда должна содержать информацию о темах обучения, практических занятиях, формах обучения, формах проведения проверки знания требований охраны труда, а также о количестве часов, отведенных на изучение каждой темы, выполнение практических занятий и на проверку знания требований охраны труда (</w:t>
      </w:r>
      <w:hyperlink r:id="rId90" w:anchor="/document/99/727688582/XA00M9C2NA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45 Порядка 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Программы обучения «А» и «Б» разрабатывают на основе примерных перечней тем согласно </w:t>
      </w:r>
      <w:hyperlink r:id="rId91" w:anchor="/document/99/727688582/XA00MEC2O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приложению № 3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к </w:t>
      </w:r>
      <w:hyperlink r:id="rId92" w:anchor="/document/99/72768858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Порядку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 программы обучения «Б» и «В» включают практические занятия по формированию умений и навыков безопасного выполнения работ в объеме не менее 25 процентов общего количества учебных часов (</w:t>
      </w:r>
      <w:hyperlink r:id="rId93" w:anchor="/document/99/727688582/XA00M8O2N6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49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Если обучают работника по нескольким программам, то суммируют общую продолжительность обучения. Если обучают по трем программам, то продолжительность можно снизить, но не менее чем до 40 часов. В эти 40 часов можно включить часы на обучение по оказанию первой помощи пострадавшим и обучение по применению СИЗ. Если обучение оказанию 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первой помощи и применению СИЗ не включены в программу по ОТ, то и продолжительность обучения установите сверх часов, например, 8 часов для обучения по оказанию первой помощи (</w:t>
      </w:r>
      <w:hyperlink r:id="rId94" w:anchor="/document/99/727688582/XA00M7K2N0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47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Обучение применению СИЗ</w:t>
      </w:r>
    </w:p>
    <w:p w:rsidR="00A823F0" w:rsidRPr="00E557D0" w:rsidRDefault="00A823F0" w:rsidP="00C554AD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Программа обучения по использованию СИЗ для работников, использующих специальную одежду и специальную обувь, включает обучение методам ее ношения, а для работников, использующих остальные виды СИЗ, – обучение методам их применения (</w:t>
      </w:r>
      <w:hyperlink r:id="rId95" w:anchor="/document/99/727688582/XA00M3M2ME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38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C554AD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 программу включают практические занятия по формированию умений и навыков использования СИЗ в объеме не менее 50 процентов общего количества учебных часов. Практика содержит вопросы, связанные с осмотром работником СИЗ до и после использования.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Допускается проводить обучение по использованию СИЗ в рамках обучения требованиям охраны труда. Тогда отдельная программа не требуется – вопросы по СИЗ включаются в программу по охране труда.</w:t>
      </w:r>
    </w:p>
    <w:p w:rsidR="00A823F0" w:rsidRPr="00E557D0" w:rsidRDefault="00A823F0" w:rsidP="00C554AD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Обучение оказанию первой помощи пострадавшим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Программы обучения по оказанию первой </w:t>
      </w:r>
      <w:proofErr w:type="gram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помощи</w:t>
      </w:r>
      <w:proofErr w:type="gram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пострадавшим разрабатывают с учетом примерных тем согласно </w:t>
      </w:r>
      <w:hyperlink r:id="rId96" w:anchor="/document/99/727688582/XA00M702MC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приложению № 2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к </w:t>
      </w:r>
      <w:hyperlink r:id="rId97" w:anchor="/document/99/72768858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Порядку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 Продолжительность программы не менее 8 часов.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 программу включают практические занятия по формированию умений и навыков оказания первой помощи пострадавшим в объеме не менее 50 процентов общего количества учебных часов (</w:t>
      </w:r>
      <w:hyperlink r:id="rId98" w:anchor="/document/99/727688582/XA00M7O2N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36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C554AD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Допускается проводить обучение оказанию первой помощи пострадавшим в рамках обучения требованиям охраны труда. Тогда отдельная программа не требуется – вопросы по оказанию первой помощи включаются в программу по охране труда (</w:t>
      </w:r>
      <w:hyperlink r:id="rId99" w:anchor="/document/99/727688582/XA00M4S2ML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34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Default="00A823F0" w:rsidP="00C554AD">
      <w:pPr>
        <w:shd w:val="clear" w:color="auto" w:fill="FABF8F" w:themeFill="accent6" w:themeFillTint="99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Программы стажировок</w:t>
      </w:r>
    </w:p>
    <w:p w:rsidR="00C554AD" w:rsidRPr="00E557D0" w:rsidRDefault="00C554AD" w:rsidP="00C554AD">
      <w:pPr>
        <w:shd w:val="clear" w:color="auto" w:fill="FABF8F" w:themeFill="accent6" w:themeFillTint="99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823F0" w:rsidRPr="00E557D0" w:rsidRDefault="00A823F0" w:rsidP="00C554AD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Стажировку проводят по программе или иному локальному акту, в которой определили объем мероприятий для проведения стажировки (</w:t>
      </w:r>
      <w:hyperlink r:id="rId100" w:anchor="/document/99/727688582/XA00MB02NA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31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 Их разрабатывают непосредственные руководители отдельно для каждой профессии или должности, которую включили в перечень для стажировки.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Работодатель вправе предусмотреть периодические тренировки и 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учения для отдельных видов работ, в том числе спасательных, в рамках стажировки. В состав тренировок и учений входит закрепление практических навыков использования СИЗ (</w:t>
      </w:r>
      <w:hyperlink r:id="rId101" w:anchor="/document/99/727688582/XA00M2M2MA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30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3077F6">
      <w:pPr>
        <w:shd w:val="clear" w:color="auto" w:fill="FABF8F" w:themeFill="accent6" w:themeFillTint="99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Формы для регистрации инструктажей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Обязательная форма для регистрации инструктаже не установлена. Работодатель сам определяет, в каком формате регистрировать инструктажи по охране труда, например, в журнале или личной книжке работника (</w:t>
      </w:r>
      <w:hyperlink r:id="rId102" w:anchor="/document/97/497234/dfasclv79y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 3 письма Минтруда от 30.05.2022 № 15-2/В-1677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3077F6">
      <w:pPr>
        <w:shd w:val="clear" w:color="auto" w:fill="F5F6FA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FF6A00"/>
          <w:spacing w:val="17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aps/>
          <w:color w:val="FF6A00"/>
          <w:spacing w:val="17"/>
          <w:sz w:val="28"/>
          <w:szCs w:val="28"/>
        </w:rPr>
        <w:t>СОВЕТ</w:t>
      </w:r>
    </w:p>
    <w:p w:rsidR="00A823F0" w:rsidRPr="00E557D0" w:rsidRDefault="00A823F0" w:rsidP="003077F6">
      <w:pPr>
        <w:shd w:val="clear" w:color="auto" w:fill="F5F6FA"/>
        <w:ind w:firstLine="851"/>
        <w:jc w:val="both"/>
        <w:rPr>
          <w:rFonts w:ascii="Times New Roman" w:eastAsia="Times New Roman" w:hAnsi="Times New Roman" w:cs="Times New Roman"/>
          <w:b/>
          <w:bCs/>
          <w:color w:val="780C15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780C15"/>
          <w:sz w:val="28"/>
          <w:szCs w:val="28"/>
        </w:rPr>
        <w:t>Регистрируйте инструктажи в журналах</w:t>
      </w:r>
    </w:p>
    <w:p w:rsidR="00A823F0" w:rsidRPr="00E557D0" w:rsidRDefault="00A823F0" w:rsidP="003077F6">
      <w:pPr>
        <w:shd w:val="clear" w:color="auto" w:fill="F5F6FA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Рекомендуем продолжать регистрировать инструктажи в журналах и хранить их у ответственных. Так проще контролировать своевременность инструктажей. </w:t>
      </w:r>
      <w:r w:rsidR="003077F6"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Кроме того,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журналы сложнее потерять, чем личные карточки работников.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Если решили регистрировать инструктажи в журналах, в журнале вводного инструктажа укажите информацию из </w:t>
      </w:r>
      <w:hyperlink r:id="rId103" w:anchor="/document/99/727688582/XA00MAQ2MQ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пункта 86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077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yellow"/>
        </w:rPr>
        <w:t>Памятка. Какую информацию фиксировать в журнале регистрации инструктажей на рабочем месте</w:t>
      </w:r>
    </w:p>
    <w:p w:rsidR="00A823F0" w:rsidRPr="00E557D0" w:rsidRDefault="00A823F0" w:rsidP="00A823F0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single" w:sz="6" w:space="24" w:color="E2DFDD" w:frame="1"/>
          <w:shd w:val="clear" w:color="auto" w:fill="FFFFFF"/>
        </w:rPr>
        <w:drawing>
          <wp:inline distT="0" distB="0" distL="0" distR="0" wp14:anchorId="2FFC03C4" wp14:editId="72293C2F">
            <wp:extent cx="5000625" cy="4572000"/>
            <wp:effectExtent l="0" t="0" r="9525" b="0"/>
            <wp:docPr id="49" name="Рисунок 49" descr="https://budget.1otruda.ru/system/content/image/79/1/-3418758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4187585" descr="https://budget.1otruda.ru/system/content/image/79/1/-34187585/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1"/>
        <w:gridCol w:w="635"/>
        <w:gridCol w:w="4361"/>
      </w:tblGrid>
      <w:tr w:rsidR="00A823F0" w:rsidRPr="00E557D0" w:rsidTr="00EA6AB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 журнале инструктажей на рабочем месте или целевого инструктажа фиксируйте информацию из </w:t>
      </w:r>
      <w:hyperlink r:id="rId105" w:anchor="/document/99/727688582/XA00MBA2MS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пункта 87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077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yellow"/>
        </w:rPr>
        <w:t>Памятка. Какую информацию фиксировать в журнале вводного инструктажа</w:t>
      </w:r>
    </w:p>
    <w:p w:rsidR="00A823F0" w:rsidRPr="00E557D0" w:rsidRDefault="00A823F0" w:rsidP="00A823F0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single" w:sz="6" w:space="24" w:color="E2DFDD" w:frame="1"/>
          <w:shd w:val="clear" w:color="auto" w:fill="FFFFFF"/>
        </w:rPr>
        <w:drawing>
          <wp:inline distT="0" distB="0" distL="0" distR="0" wp14:anchorId="284E3130" wp14:editId="5AC1B7C2">
            <wp:extent cx="4724400" cy="5400675"/>
            <wp:effectExtent l="0" t="0" r="0" b="9525"/>
            <wp:docPr id="46" name="Рисунок 46" descr="https://budget.1otruda.ru/system/content/image/79/1/-3418759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4187595" descr="https://budget.1otruda.ru/system/content/image/79/1/-34187595/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5"/>
        <w:gridCol w:w="8572"/>
      </w:tblGrid>
      <w:tr w:rsidR="00A823F0" w:rsidRPr="00E557D0" w:rsidTr="00EA6ABF"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3077F6" w:rsidRDefault="00A823F0" w:rsidP="003077F6">
            <w:pPr>
              <w:spacing w:line="255" w:lineRule="atLeast"/>
              <w:ind w:firstLine="851"/>
              <w:jc w:val="center"/>
              <w:rPr>
                <w:rFonts w:ascii="Times New Roman" w:eastAsia="Times New Roman" w:hAnsi="Times New Roman" w:cs="Times New Roman"/>
              </w:rPr>
            </w:pPr>
            <w:hyperlink r:id="rId107" w:anchor="/document/118/106030/" w:tgtFrame="_self" w:tooltip="" w:history="1">
              <w:r w:rsidRPr="003077F6">
                <w:rPr>
                  <w:rFonts w:ascii="Times New Roman" w:eastAsia="Times New Roman" w:hAnsi="Times New Roman" w:cs="Times New Roman"/>
                  <w:b/>
                  <w:bCs/>
                  <w:color w:val="0047B3"/>
                </w:rPr>
                <w:t>ЖУРНАЛ РЕГИСТРАЦИИ ИНСТРУКТАЖЕЙ НА РАБОЧЕМ МЕСТЕ И ЦЕЛЕВОГО ИНСТРУКТАЖА</w:t>
              </w:r>
            </w:hyperlink>
          </w:p>
        </w:tc>
      </w:tr>
    </w:tbl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При работах повышенной опасности оформляйте целевой инструктаж согласно НПА, которые регламентируют работу по наряду-допуску.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 1 сентября замените формы журналов регистрации инструктаже</w:t>
      </w:r>
      <w:r w:rsidR="003077F6">
        <w:rPr>
          <w:rFonts w:ascii="Times New Roman" w:eastAsia="Times New Roman" w:hAnsi="Times New Roman" w:cs="Times New Roman"/>
          <w:color w:val="222222"/>
          <w:sz w:val="28"/>
          <w:szCs w:val="28"/>
        </w:rPr>
        <w:t>й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если они включают не всю обязательную информацию. Завершите регистрацию инструктажей в старых журналах 31 августа, на обложке укажите дату окончания и передайте их в архив. К сентябрю подготовьте новые журналы и раздайте их непосредственным руководителям, которые проводят инструктаж. Если содержание ваших журналов соответствует новым требованиям, продолжайте их вести, заменять в этом случае не нужно.</w:t>
      </w:r>
    </w:p>
    <w:p w:rsidR="00A823F0" w:rsidRPr="00E557D0" w:rsidRDefault="00A823F0" w:rsidP="003077F6">
      <w:pP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Формы регистрации стажировки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Работодатель самостоятельно выбирает форму регистрации стажировки. Это может быть журнал или 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стажировочный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лист.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Регистрировать стажировку в журнале неудобно, так как стажируют разные работники, и не всегда из руководящего состава. Тогда потребуется много журналов для каждого наставника, которые они будут хранить у себя, либо вести по одному журналу на подразделение и хранить его у руководителей. В последнем случае придется обеспечить постоянный доступ всех наставников к журналу, иначе они будут забывать своевременно вносить записи и получать подписи от стажирующихся работников.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Удобнее регистрировать процедуру в 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стажировочных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листах, которые наставник заполняет по результатам стажировки и отдает на хранение руководителю структурного подразделения. Укажите в документе информацию из </w:t>
      </w:r>
      <w:hyperlink r:id="rId108" w:anchor="/document/99/727688582/XA00MBQ2NN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пункта 90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Памятка. Что включить в ЛНА, в котором регистрируют проведение стажировки</w:t>
      </w:r>
    </w:p>
    <w:p w:rsidR="00A823F0" w:rsidRPr="00E557D0" w:rsidRDefault="00A823F0" w:rsidP="00A823F0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single" w:sz="6" w:space="24" w:color="E2DFDD" w:frame="1"/>
          <w:shd w:val="clear" w:color="auto" w:fill="FFFFFF"/>
        </w:rPr>
        <w:drawing>
          <wp:inline distT="0" distB="0" distL="0" distR="0" wp14:anchorId="0789F0D8" wp14:editId="51E95041">
            <wp:extent cx="4133850" cy="3200400"/>
            <wp:effectExtent l="0" t="0" r="0" b="0"/>
            <wp:docPr id="43" name="Рисунок 43" descr="https://budget.1otruda.ru/system/content/image/79/1/-3418926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4189262" descr="https://budget.1otruda.ru/system/content/image/79/1/-34189262/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F0" w:rsidRPr="00E557D0" w:rsidRDefault="00A823F0" w:rsidP="003077F6">
      <w:pPr>
        <w:shd w:val="clear" w:color="auto" w:fill="FABF8F" w:themeFill="accent6" w:themeFillTint="99"/>
        <w:spacing w:before="600" w:after="240" w:line="504" w:lineRule="atLeast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Приказ об ответственных за обучение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Чтобы организовать обучение внутри организации, работодатель должен назначить не менее двух лиц, проводящих обучение по охране труда. Второе лицо замещает основного ответственного во время его отсутствия на рабочем месте (</w:t>
      </w:r>
      <w:hyperlink r:id="rId110" w:anchor="/document/99/727688582/XA00MEG2O4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96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3077F6">
      <w:pPr>
        <w:shd w:val="clear" w:color="auto" w:fill="F3F8FC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>СИТУАЦИЯ</w:t>
      </w:r>
    </w:p>
    <w:p w:rsidR="00A823F0" w:rsidRPr="00E557D0" w:rsidRDefault="00A823F0" w:rsidP="003077F6">
      <w:pPr>
        <w:shd w:val="clear" w:color="auto" w:fill="F3F8FC"/>
        <w:ind w:firstLine="851"/>
        <w:jc w:val="both"/>
        <w:rPr>
          <w:rFonts w:ascii="Times New Roman" w:eastAsia="Times New Roman" w:hAnsi="Times New Roman" w:cs="Times New Roman"/>
          <w:b/>
          <w:bCs/>
          <w:color w:val="2D3039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D3039"/>
          <w:sz w:val="28"/>
          <w:szCs w:val="28"/>
        </w:rPr>
        <w:t>Что делать, если в организации нет второго лица, которое проводит обучение охране труда по правилам № 2464</w:t>
      </w:r>
    </w:p>
    <w:p w:rsidR="00A823F0" w:rsidRPr="00E557D0" w:rsidRDefault="00A823F0" w:rsidP="003077F6">
      <w:pPr>
        <w:shd w:val="clear" w:color="auto" w:fill="FFFFFF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Приказ об ответственных за инструктажи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Необязательно разрабатывать отдельные приказы по ответственным за инструктажи и обучение. Информацию можно включить в общий приказ о назначении ответственных за проведение обучения.</w:t>
      </w:r>
    </w:p>
    <w:p w:rsidR="00A823F0" w:rsidRPr="00E557D0" w:rsidRDefault="00A823F0" w:rsidP="003077F6">
      <w:pPr>
        <w:shd w:val="clear" w:color="auto" w:fill="FFFFFF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Приказы о создании комиссии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Чтобы проверить знания требований охраны труда, работодатель создает комиссию по проверке знания. Членов комиссии предварительно обучают в учебном центре. По каким программам направить на обучение, </w:t>
      </w:r>
      <w:hyperlink r:id="rId111" w:anchor="/document/16/122354/dfas3q5xw0/" w:history="1">
        <w:r w:rsidRPr="00E557D0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</w:rPr>
          <w:t>читайте в материале выше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Единая комиссия по проверке знания требований охраны труда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Не запрещено проводить проверку знаний в единой комиссии, даже если проводите обучение по охране труда и обучение по оказанию первой помощи и применению СИЗ по разным программам. В таком случае, все члены комиссии должны пройти обучение по всем трем программам обучения.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Состав комиссии – не менее трех человек: председатель, заместитель председателя при необходимости и члены комиссии (</w:t>
      </w:r>
      <w:hyperlink r:id="rId112" w:anchor="/document/99/727688582/XA00M7G2N5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72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 В комиссию включают руководителей и специалистов структурных подразделений, руководителя и специалистов службы охраны труда и лиц, проводящих обучение по охране труда. Допускается включить уполномоченных по охране труда и представителей профсоюза (</w:t>
      </w:r>
      <w:hyperlink r:id="rId113" w:anchor="/document/99/727688582/XA00M822N8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73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3077F6">
      <w:pPr>
        <w:shd w:val="clear" w:color="auto" w:fill="FABF8F" w:themeFill="accent6" w:themeFillTint="99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Специализированные комиссии по первой помощи и СИЗ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Если проводят отдельное обучение по оказанию первой помощи и обучение по применению СИЗ, то работодатель вправе создать две специализированные комиссии по проверке знаний. Членов комиссии предварительно обучают в учебном центре по программе обучения по оказанию первой помощи пострадавшим или применению СИЗ (</w:t>
      </w:r>
      <w:hyperlink r:id="rId114" w:anchor="/document/99/727688582/XA00M9O2NH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76 Порядка 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Также работодатель может проверять знания в единой комиссии по проверке знаний, если члены комиссии обучены оказанию первой помощи и применению СИЗ. </w:t>
      </w:r>
    </w:p>
    <w:p w:rsidR="00A823F0" w:rsidRPr="00E557D0" w:rsidRDefault="003077F6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</w:t>
      </w:r>
      <w:r w:rsidR="00A823F0"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пециализированные комиссии по работам повышенной опасности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Если проводят обучение требованиям охраны труда при работах повышенной опасности, то работодатель вправе создать специализированную комиссию. Она проверяет знания требований охраны труда работников, выполняющих работы повышенной опасности, и 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ответственных за организацию работ повышенной опасности (</w:t>
      </w:r>
      <w:hyperlink r:id="rId115" w:anchor="/document/99/727688582/XA00M962NE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75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 Членов комиссии обучают в учебном центре по </w:t>
      </w:r>
      <w:hyperlink r:id="rId116" w:anchor="/document/16/122354/dfastbldy7/" w:history="1">
        <w:r w:rsidRPr="00E557D0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</w:rPr>
          <w:t>программе «В»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Также работодатель может проверять знания в единой комиссии по проверке знаний, если члены комиссии обучены в 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учебном центре по </w:t>
      </w:r>
      <w:hyperlink r:id="rId117" w:anchor="/document/16/122354/dfastbldy7/" w:history="1">
        <w:r w:rsidRPr="00E557D0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</w:rPr>
          <w:t>программе «В»</w:t>
        </w:r>
      </w:hyperlink>
      <w:r w:rsidR="003077F6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</w:p>
    <w:p w:rsidR="00A823F0" w:rsidRPr="00E557D0" w:rsidRDefault="00A823F0" w:rsidP="003077F6">
      <w:pPr>
        <w:shd w:val="clear" w:color="auto" w:fill="FFFFFF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Протокол проверки знания </w:t>
      </w:r>
    </w:p>
    <w:p w:rsidR="00A823F0" w:rsidRPr="00E557D0" w:rsidRDefault="00A823F0" w:rsidP="003077F6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Обязательной формы протокола проверки знания нет. Разработайте ее самостоятельно и включите информацию </w:t>
      </w:r>
      <w:hyperlink r:id="rId118" w:anchor="/document/99/727688582/XA00MDE2N6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пункта 92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 Если обучение по оказанию первой помощи и применению СИЗ включили в общую программу, достаточно оформить единый протокол. Если разделяете программы, по каждому виду обучения составляйте отдельный протокол. Документ подписывают председатель и все члены комиссии по проверке знаний.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Памятка. Что включить в протокол проверки знания</w:t>
      </w:r>
    </w:p>
    <w:p w:rsidR="00A823F0" w:rsidRPr="00E557D0" w:rsidRDefault="00A823F0" w:rsidP="00A823F0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single" w:sz="6" w:space="24" w:color="E2DFDD" w:frame="1"/>
          <w:shd w:val="clear" w:color="auto" w:fill="FFFFFF"/>
        </w:rPr>
        <w:drawing>
          <wp:inline distT="0" distB="0" distL="0" distR="0" wp14:anchorId="013855CA" wp14:editId="693FDAFB">
            <wp:extent cx="5172075" cy="4829175"/>
            <wp:effectExtent l="0" t="0" r="9525" b="9525"/>
            <wp:docPr id="35" name="Рисунок 35" descr="https://budget.1otruda.ru/system/content/image/79/1/-3417718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4177186" descr="https://budget.1otruda.ru/system/content/image/79/1/-34177186/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7159"/>
        <w:gridCol w:w="1072"/>
      </w:tblGrid>
      <w:tr w:rsidR="00A823F0" w:rsidRPr="00E557D0" w:rsidTr="00EA6ABF"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823F0" w:rsidRPr="00E557D0" w:rsidRDefault="00A823F0" w:rsidP="00EA6ABF">
            <w:pPr>
              <w:spacing w:line="255" w:lineRule="atLeast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7D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823F0" w:rsidRPr="00E557D0" w:rsidRDefault="00A823F0" w:rsidP="007D70F3">
      <w:pPr>
        <w:shd w:val="clear" w:color="auto" w:fill="FABF8F" w:themeFill="accent6" w:themeFillTint="99"/>
        <w:spacing w:before="960" w:after="240" w:line="624" w:lineRule="atLeast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</w:rPr>
        <w:lastRenderedPageBreak/>
        <w:t>Шаг 3. Провести внеплановые мероприятия</w:t>
      </w:r>
    </w:p>
    <w:p w:rsidR="00A823F0" w:rsidRPr="00E557D0" w:rsidRDefault="00A823F0" w:rsidP="007D70F3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Внеочередное обучение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По действующему Порядку работодатель обязан направить в учебные центры на внеочередное обучение, если вводят новые НПА (</w:t>
      </w:r>
      <w:hyperlink r:id="rId120" w:anchor="/document/99/901850788/XA00M8G2MQ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3.3 Порядка обучения № 1/29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Это касается работников, которые участвуют в организации обучения на предприятии, — руководители разных уровней управления, ответственные за обучение и инструктажи и члены комиссии по проверке знаний.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По новому Порядку, если вступают в силу новые НПА, внеплановое обучение проводят только по требованию Минтруда (</w:t>
      </w:r>
      <w:hyperlink r:id="rId121" w:anchor="/document/99/727688582/XA00MEO2O0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п. 61 Порядка обучения № 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 Если такое требование будет, то работодатель обязан провести внеплановое обучение в срок, который определит министерство, или с 1 сентября в течение 60 календарных дней. При этом нельзя допускать до работ без внепланового обучения (</w:t>
      </w:r>
      <w:hyperlink r:id="rId122" w:anchor="/document/99/901807664/ZA00MJ22NM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ст. 76 ТК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Поэтому всех необученных работников с 1 сентября работодатель будет обязан отстранить, пока не проведет внеплановое мероприятие.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Внеплановое обучение касается руководителя организации, руководителей филиалов, комиссии по проверке знания требований ОТ, ответственных за инструктаж и обучение требованиям ОТ, специалистов по ОТ, комиссий (комитетов) по ОТ, уполномоченных по ОТ, ответственных за проверку знаний на 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микропредприятиях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 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Рекомендуем пока не направлять на внеочередное обучение по действующему Порядку. Эксперты Системы направили официальный запрос в Минтруд, чтобы получить разъяснение о необходимости внеочередных мероприятий по Порядку обучения № 1/29.</w:t>
      </w:r>
    </w:p>
    <w:p w:rsidR="00A823F0" w:rsidRPr="00E557D0" w:rsidRDefault="00A823F0" w:rsidP="007D70F3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Внеплановый инструктаж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Работодатель обязан провести внеплановый инструктаж по охране труда для работников, которые участвуют в организации обучения на предприятии, на основании </w:t>
      </w:r>
      <w:hyperlink r:id="rId123" w:anchor="/document/99/727688582/XA00MBO2NG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подпункта «в»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 пункта 16 Правил обучения № 2464. Однако если Минтруд укажет проводить внеплановое обучение в связи с изменениями, то внеплановый инструктаж не нужен (</w:t>
      </w:r>
      <w:hyperlink r:id="rId124" w:anchor="/document/99/727688582/XA00MAI2N9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 xml:space="preserve">п. 17 Порядка обучения </w:t>
        </w:r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lastRenderedPageBreak/>
          <w:t>№ 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Внеплановый инструктаж касается руководителя организации, руководителей филиалов, комиссии по проверке знания требований ОТ, ответственных за инструктаж и обучение требованиям ОТ, специалистов по ОТ, комиссий (комитетов) по ОТ, уполномоченных по ОТ, ответственных за проверку знаний на </w:t>
      </w:r>
      <w:proofErr w:type="spellStart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микропредприятиях</w:t>
      </w:r>
      <w:proofErr w:type="spellEnd"/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 Это работники, которые указаны в </w:t>
      </w:r>
      <w:hyperlink r:id="rId125" w:anchor="/document/99/727688582/XA00M8Q2N7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пункте 44 Порядка обучения № 2464</w:t>
        </w:r>
      </w:hyperlink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. На внеплановом инструктаже работники узнают, как переорганизовать обучение требованиям охраны труда на предприятии.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Внеплановый инструктаж проводят непосредственные руководители работников. Как руководители изучают изменения и готовятся к инструктажу, в Порядке обучения № 2464 не определили. Эксперты Системы направили официальный запрос в Минтруд по этому вопросу. Рекомендуем специалисту по охране труда изучить новый порядок, подготовить материалы с изменениями и раздать непосредственным руководителям. Руководители в свою очередь самостоятельно изучат изменения по материалам от специалиста по ОТ и проведут 1 сентября внеплановые инструктажи.</w:t>
      </w:r>
    </w:p>
    <w:p w:rsidR="00A823F0" w:rsidRPr="00E557D0" w:rsidRDefault="00A823F0" w:rsidP="00A823F0">
      <w:pPr>
        <w:shd w:val="clear" w:color="auto" w:fill="FFFFFF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Не проводите внеплановые мероприятия работникам рабочих профессий, так как изменения напрямую не касаются их работы — не изменились технологический процесс или безопасные методы и приемы выполнения работ.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>В программу внепланового инструктажа включите изменения в организации и в проведении инструктажей, стажировки, обучения охране труда и проверки знаний. Расскажите о новых видах обучения по оказанию первой помощи и применению СИЗ. Разъясните, как оформлять документы по планированию и регистрации обучения.</w:t>
      </w:r>
    </w:p>
    <w:p w:rsidR="00A823F0" w:rsidRPr="00E557D0" w:rsidRDefault="00A823F0" w:rsidP="007D70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23F0" w:rsidRPr="00E557D0" w:rsidRDefault="007D70F3" w:rsidP="00A823F0">
      <w:pPr>
        <w:shd w:val="clear" w:color="auto" w:fill="F3F8FC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>ВОПРОС</w:t>
      </w:r>
    </w:p>
    <w:p w:rsidR="00A823F0" w:rsidRPr="00E557D0" w:rsidRDefault="00A823F0" w:rsidP="00A823F0">
      <w:pPr>
        <w:shd w:val="clear" w:color="auto" w:fill="F3F8FC"/>
        <w:spacing w:before="100" w:beforeAutospacing="1" w:after="180" w:line="42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</w:rPr>
        <w:t>Нужно ли переучивать работников по новому Порядку обучения № 2464 с 1 сентября</w:t>
      </w:r>
    </w:p>
    <w:p w:rsidR="00A823F0" w:rsidRPr="00E557D0" w:rsidRDefault="007D70F3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 xml:space="preserve">ОТВЕТ </w:t>
      </w:r>
      <w:r w:rsidR="00A823F0"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Работодатель не должен обучать заново требованиям охраны труда по новому Порядку обучения № 2464 с 1 сентября 2022 года. Организуйте обучение в плановом порядке.</w:t>
      </w:r>
    </w:p>
    <w:p w:rsidR="00A823F0" w:rsidRPr="00E557D0" w:rsidRDefault="00A823F0" w:rsidP="00A823F0">
      <w:pPr>
        <w:shd w:val="clear" w:color="auto" w:fill="FFFFFF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DA5701"/>
          <w:spacing w:val="17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aps/>
          <w:color w:val="DA5701"/>
          <w:spacing w:val="17"/>
          <w:sz w:val="28"/>
          <w:szCs w:val="28"/>
        </w:rPr>
        <w:lastRenderedPageBreak/>
        <w:t>ПРИМЕР</w:t>
      </w:r>
    </w:p>
    <w:p w:rsidR="00A823F0" w:rsidRPr="00E557D0" w:rsidRDefault="00A823F0" w:rsidP="00A823F0">
      <w:pPr>
        <w:shd w:val="clear" w:color="auto" w:fill="FFFFFF"/>
        <w:spacing w:before="100" w:beforeAutospacing="1" w:after="180" w:line="42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</w:rPr>
        <w:t>Как обучать по новому Порядку обучения № 2464 в плановом режиме</w:t>
      </w:r>
    </w:p>
    <w:p w:rsidR="00A823F0" w:rsidRPr="00E557D0" w:rsidRDefault="00A823F0" w:rsidP="00A823F0">
      <w:pPr>
        <w:shd w:val="clear" w:color="auto" w:fill="FFFFFF"/>
        <w:spacing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Руководитель организации ООО «Гамма» обучил членов комиссии по проверке знаний требований охраны труда в учебном центре в январе 2020 года. Их удостоверения действуют до января 2023 года. Членов комиссии направят на плановое обучение с проверкой знаний требований охраны труда по новому </w:t>
      </w:r>
      <w:hyperlink r:id="rId126" w:anchor="/document/99/727688582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Порядку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в январе 2023 года.</w:t>
      </w:r>
    </w:p>
    <w:p w:rsidR="007D70F3" w:rsidRDefault="007D70F3" w:rsidP="00A823F0">
      <w:pPr>
        <w:shd w:val="clear" w:color="auto" w:fill="F3F8FC"/>
        <w:spacing w:before="100" w:beforeAutospacing="1" w:after="180" w:line="42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>ВОПРОС</w:t>
      </w:r>
      <w:r w:rsidRPr="00E557D0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</w:rPr>
        <w:t xml:space="preserve"> </w:t>
      </w:r>
    </w:p>
    <w:p w:rsidR="00A823F0" w:rsidRPr="00E557D0" w:rsidRDefault="00A823F0" w:rsidP="00A823F0">
      <w:pPr>
        <w:shd w:val="clear" w:color="auto" w:fill="F3F8FC"/>
        <w:spacing w:before="100" w:beforeAutospacing="1" w:after="180" w:line="42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</w:rPr>
        <w:t>Как обучить охране труда офисных работников</w:t>
      </w:r>
    </w:p>
    <w:p w:rsidR="00A823F0" w:rsidRPr="00E557D0" w:rsidRDefault="007D70F3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</w:rPr>
        <w:t>ОТВЕТ</w:t>
      </w: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A823F0"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Обучите офисных работников охране труда в течение 60 календарных дней с момента приема на работу или перевода на другую работу (</w:t>
      </w:r>
      <w:hyperlink r:id="rId127" w:anchor="/document/99/727688582/XA00MFA2O3/" w:tgtFrame="_self" w:tooltip="" w:history="1">
        <w:r w:rsidR="00A823F0"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62 Порядка обучения № 2464</w:t>
        </w:r>
      </w:hyperlink>
      <w:r w:rsidR="00A823F0"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 Пока работник не пройдет проверку знаний, допускать его к работам запрещено (</w:t>
      </w:r>
      <w:proofErr w:type="spellStart"/>
      <w:r w:rsidR="00A823F0"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begin"/>
      </w:r>
      <w:r w:rsidR="00A823F0"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instrText xml:space="preserve"> HYPERLINK "https://budget.1otruda.ru/" \l "/document/99/727688582/XA00MFA2O3/" \o "" \t "_self" </w:instrText>
      </w:r>
      <w:r w:rsidR="00A823F0"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separate"/>
      </w:r>
      <w:r w:rsidR="00A823F0" w:rsidRPr="00E557D0">
        <w:rPr>
          <w:rFonts w:ascii="Times New Roman" w:eastAsia="Times New Roman" w:hAnsi="Times New Roman" w:cs="Times New Roman"/>
          <w:color w:val="01745C"/>
          <w:spacing w:val="-2"/>
          <w:sz w:val="28"/>
          <w:szCs w:val="28"/>
        </w:rPr>
        <w:t>абз</w:t>
      </w:r>
      <w:proofErr w:type="spellEnd"/>
      <w:r w:rsidR="00A823F0" w:rsidRPr="00E557D0">
        <w:rPr>
          <w:rFonts w:ascii="Times New Roman" w:eastAsia="Times New Roman" w:hAnsi="Times New Roman" w:cs="Times New Roman"/>
          <w:color w:val="01745C"/>
          <w:spacing w:val="-2"/>
          <w:sz w:val="28"/>
          <w:szCs w:val="28"/>
        </w:rPr>
        <w:t>. 3 ч. 1 ст. 76 ТК</w:t>
      </w:r>
      <w:r w:rsidR="00A823F0"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fldChar w:fldCharType="end"/>
      </w:r>
      <w:r w:rsidR="00A823F0"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 Поэтому в интересах работодателя провести проверку знания как можно скорее.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обучение по охране труда </w:t>
      </w:r>
      <w:proofErr w:type="spellStart"/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офисников</w:t>
      </w:r>
      <w:proofErr w:type="spellEnd"/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входят инструктажи и обучение требованиям ОТ (</w:t>
      </w:r>
      <w:hyperlink r:id="rId128" w:anchor="/document/99/727688582/XA00M3G2M3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4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 Большинство офисных работников можно освободить от первичного инструктажа, обучения требованиям ОТ и проверки знаний на основании пунктов </w:t>
      </w:r>
      <w:hyperlink r:id="rId129" w:anchor="/document/99/727688582/XA00M7U2MN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13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и </w:t>
      </w:r>
      <w:hyperlink r:id="rId130" w:anchor="/document/99/727688582/XA00MFC2O4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54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Порядка обучения № 2464.</w:t>
      </w:r>
    </w:p>
    <w:p w:rsidR="00A823F0" w:rsidRPr="00E557D0" w:rsidRDefault="00A823F0" w:rsidP="007D70F3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Инструктажи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Проведите вводный инструктаж до начала трудовых функций (</w:t>
      </w:r>
      <w:hyperlink r:id="rId131" w:anchor="/document/99/727688582/XA00M9I2N5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10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 От первичного инструктажа можно освободить, если (</w:t>
      </w:r>
      <w:hyperlink r:id="rId132" w:anchor="/document/99/727688582/XA00M7U2MN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13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):</w:t>
      </w:r>
    </w:p>
    <w:p w:rsidR="00A823F0" w:rsidRPr="00E557D0" w:rsidRDefault="00A823F0" w:rsidP="00A823F0">
      <w:pPr>
        <w:widowControl/>
        <w:numPr>
          <w:ilvl w:val="0"/>
          <w:numId w:val="43"/>
        </w:numPr>
        <w:shd w:val="clear" w:color="auto" w:fill="F3F8FC"/>
        <w:spacing w:line="390" w:lineRule="atLeast"/>
        <w:ind w:left="0"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работники используют компьютеры и копировально-множительную технику для нужд самой организации;</w:t>
      </w:r>
    </w:p>
    <w:p w:rsidR="00A823F0" w:rsidRPr="00E557D0" w:rsidRDefault="00A823F0" w:rsidP="00A823F0">
      <w:pPr>
        <w:widowControl/>
        <w:numPr>
          <w:ilvl w:val="0"/>
          <w:numId w:val="43"/>
        </w:numPr>
        <w:shd w:val="clear" w:color="auto" w:fill="F3F8FC"/>
        <w:spacing w:line="390" w:lineRule="atLeast"/>
        <w:ind w:left="0"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работники используют бытовую технику, которая не участвует в технологическом процессе производства;</w:t>
      </w:r>
    </w:p>
    <w:p w:rsidR="00A823F0" w:rsidRPr="00E557D0" w:rsidRDefault="00A823F0" w:rsidP="00A823F0">
      <w:pPr>
        <w:widowControl/>
        <w:numPr>
          <w:ilvl w:val="0"/>
          <w:numId w:val="43"/>
        </w:numPr>
        <w:shd w:val="clear" w:color="auto" w:fill="F3F8FC"/>
        <w:spacing w:line="390" w:lineRule="atLeast"/>
        <w:ind w:left="0"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отсутствуют другие источники опасности;</w:t>
      </w:r>
    </w:p>
    <w:p w:rsidR="00A823F0" w:rsidRPr="00E557D0" w:rsidRDefault="00A823F0" w:rsidP="00A823F0">
      <w:pPr>
        <w:widowControl/>
        <w:numPr>
          <w:ilvl w:val="0"/>
          <w:numId w:val="43"/>
        </w:numPr>
        <w:shd w:val="clear" w:color="auto" w:fill="F3F8FC"/>
        <w:spacing w:line="390" w:lineRule="atLeast"/>
        <w:ind w:left="0"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условия труда оптимальные и допустимые по результатам </w:t>
      </w:r>
      <w:proofErr w:type="spellStart"/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спецоценки</w:t>
      </w:r>
      <w:proofErr w:type="spellEnd"/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A823F0" w:rsidRPr="00E557D0" w:rsidRDefault="00A823F0" w:rsidP="007D70F3">
      <w:pPr>
        <w:shd w:val="clear" w:color="auto" w:fill="FABF8F" w:themeFill="accent6" w:themeFillTint="99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Обучения требованиям охраны труда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Обучение офисных специалистов проводят по </w:t>
      </w:r>
      <w:hyperlink r:id="rId133" w:anchor="/document/99/727688582/XA00M4O2MJ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программе Б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внутри организации. Периодичность – не реже 1 раза в 3 года (</w:t>
      </w:r>
      <w:hyperlink r:id="rId134" w:anchor="/document/99/727688582/XA00M8O2ND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59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 Продолжительность обучения – не менее 16 часов (</w:t>
      </w:r>
      <w:hyperlink r:id="rId135" w:anchor="/document/99/727688582/XA00M4O2MJ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подп. «б» п. 46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 Допустимо не проводить обучение по данной программе работникам и их руководителям, которые (</w:t>
      </w:r>
      <w:hyperlink r:id="rId136" w:anchor="/document/99/727688582/XA00MFC2O4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54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):</w:t>
      </w:r>
    </w:p>
    <w:p w:rsidR="00A823F0" w:rsidRPr="00E557D0" w:rsidRDefault="00A823F0" w:rsidP="00A823F0">
      <w:pPr>
        <w:widowControl/>
        <w:numPr>
          <w:ilvl w:val="0"/>
          <w:numId w:val="44"/>
        </w:numPr>
        <w:shd w:val="clear" w:color="auto" w:fill="F3F8FC"/>
        <w:spacing w:line="390" w:lineRule="atLeast"/>
        <w:ind w:left="0"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используют компьютеры и копировально-множительную технику для нужд самой организации, бытовую технику, которая не участвует в технологическом процессе производства и отсутствуют другие источники опасности;</w:t>
      </w:r>
    </w:p>
    <w:p w:rsidR="00A823F0" w:rsidRPr="00E557D0" w:rsidRDefault="00A823F0" w:rsidP="00A823F0">
      <w:pPr>
        <w:widowControl/>
        <w:numPr>
          <w:ilvl w:val="0"/>
          <w:numId w:val="44"/>
        </w:numPr>
        <w:shd w:val="clear" w:color="auto" w:fill="F3F8FC"/>
        <w:spacing w:line="390" w:lineRule="atLeast"/>
        <w:ind w:left="0"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условия труда оптимальные и допустимые по результатам </w:t>
      </w:r>
      <w:proofErr w:type="spellStart"/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спецоценки</w:t>
      </w:r>
      <w:proofErr w:type="spellEnd"/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Обучение руководителя организации, его заместителя, на которых приказом работодателя возложены обязанности по охране труда, руководителей филиалов и их заместители, на которых приказом работодателя возложены обязанности по охране труда, проводят по </w:t>
      </w:r>
      <w:hyperlink r:id="rId137" w:anchor="/document/99/727688582/XA00M462MG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программе А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в учебном центре (</w:t>
      </w:r>
      <w:hyperlink r:id="rId138" w:anchor="/document/99/727688582/XA00M8Q2N7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44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и </w:t>
      </w:r>
      <w:hyperlink r:id="rId139" w:anchor="/document/99/727688582/XA00MD62NP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52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Порядка обучения № 2464). Периодичность – не реже 1 раза в 3 года (</w:t>
      </w:r>
      <w:hyperlink r:id="rId140" w:anchor="/document/99/727688582/XA00M8O2ND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59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 Продолжительность обучения – не менее 16 часов (</w:t>
      </w:r>
      <w:hyperlink r:id="rId141" w:anchor="/document/99/727688582/XA00M4O2MJ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подп. «б» п. 46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Обучение руководителей структурных подразделений организации и филиалов и их заместителей проводят по программам </w:t>
      </w:r>
      <w:hyperlink r:id="rId142" w:anchor="/document/99/727688582/XA00M8Q2N7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А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и </w:t>
      </w:r>
      <w:hyperlink r:id="rId143" w:anchor="/document/99/727688582/XA00M4O2MJ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Б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 внутри организации. Периодичность – не реже 1 раза в 3 года (</w:t>
      </w:r>
      <w:hyperlink r:id="rId144" w:anchor="/document/99/727688582/XA00M8O2ND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п. 59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 Продолжительность обучения по каждой программе – не менее 16 часов (</w:t>
      </w:r>
      <w:hyperlink r:id="rId145" w:anchor="/document/99/727688582/XA00M4O2MJ/" w:tgtFrame="_self" w:tooltip="" w:history="1">
        <w:r w:rsidRPr="00E557D0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</w:rPr>
          <w:t>подп. «б» п. 46 Порядка обучения № 2464</w:t>
        </w:r>
      </w:hyperlink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).</w:t>
      </w:r>
    </w:p>
    <w:p w:rsidR="00A823F0" w:rsidRPr="00E557D0" w:rsidRDefault="00A823F0" w:rsidP="00A823F0">
      <w:pPr>
        <w:shd w:val="clear" w:color="auto" w:fill="F3F8FC"/>
        <w:spacing w:after="180" w:line="420" w:lineRule="atLeast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>Проверку знания внутри организации проводите в комиссии по проверке знания требований ОТ работодателя.</w:t>
      </w:r>
    </w:p>
    <w:p w:rsidR="007D70F3" w:rsidRPr="00E557D0" w:rsidRDefault="00A823F0" w:rsidP="007D70F3">
      <w:pPr>
        <w:shd w:val="clear" w:color="auto" w:fill="F3F8FC"/>
        <w:spacing w:line="42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7D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Если работник является членом комиссии по проверке знания требований ОТ, членом комитета/комиссии по ОТ, уполномоченным по ОТ, ответственным за инструктажи и обучение требования ОТ, то </w:t>
      </w:r>
      <w:r w:rsidR="007D70F3">
        <w:rPr>
          <w:rFonts w:ascii="Times New Roman" w:eastAsia="Times New Roman" w:hAnsi="Times New Roman" w:cs="Times New Roman"/>
          <w:spacing w:val="-2"/>
          <w:sz w:val="28"/>
          <w:szCs w:val="28"/>
        </w:rPr>
        <w:t>требования к обучению меняются</w:t>
      </w:r>
    </w:p>
    <w:p w:rsidR="00A823F0" w:rsidRPr="00E557D0" w:rsidRDefault="00A823F0" w:rsidP="00A823F0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6796" w:rsidRPr="007D70F3" w:rsidRDefault="00A823F0" w:rsidP="007D70F3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E557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© </w:t>
      </w:r>
      <w:r w:rsidRPr="007D70F3">
        <w:rPr>
          <w:rFonts w:ascii="Times New Roman" w:eastAsia="Times New Roman" w:hAnsi="Times New Roman" w:cs="Times New Roman"/>
          <w:color w:val="222222"/>
          <w:sz w:val="20"/>
          <w:szCs w:val="20"/>
        </w:rPr>
        <w:t>Материал из Справочной системы «Охрана труда</w:t>
      </w:r>
      <w:proofErr w:type="gramStart"/>
      <w:r w:rsidRPr="007D70F3">
        <w:rPr>
          <w:rFonts w:ascii="Times New Roman" w:eastAsia="Times New Roman" w:hAnsi="Times New Roman" w:cs="Times New Roman"/>
          <w:color w:val="222222"/>
          <w:sz w:val="20"/>
          <w:szCs w:val="20"/>
        </w:rPr>
        <w:t>».</w:t>
      </w:r>
      <w:r w:rsidRPr="007D70F3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  <w:t>Подробнее</w:t>
      </w:r>
      <w:proofErr w:type="gramEnd"/>
      <w:r w:rsidRPr="007D70F3">
        <w:rPr>
          <w:rFonts w:ascii="Times New Roman" w:eastAsia="Times New Roman" w:hAnsi="Times New Roman" w:cs="Times New Roman"/>
          <w:color w:val="222222"/>
          <w:sz w:val="20"/>
          <w:szCs w:val="20"/>
        </w:rPr>
        <w:t>: </w:t>
      </w:r>
      <w:hyperlink r:id="rId146" w:anchor="/document/16/122354/bssPhr508/?of=copy-02903bf042" w:history="1">
        <w:r w:rsidRPr="007D70F3">
          <w:rPr>
            <w:rFonts w:ascii="Times New Roman" w:eastAsia="Times New Roman" w:hAnsi="Times New Roman" w:cs="Times New Roman"/>
            <w:color w:val="0047B3"/>
            <w:sz w:val="20"/>
            <w:szCs w:val="20"/>
          </w:rPr>
          <w:t>https://budget.1otruda.ru/#/document/16/122354/bssPhr508/?of=copy-02903bf042</w:t>
        </w:r>
      </w:hyperlink>
      <w:bookmarkStart w:id="0" w:name="_GoBack"/>
      <w:bookmarkEnd w:id="0"/>
    </w:p>
    <w:sectPr w:rsidR="00DA6796" w:rsidRPr="007D70F3" w:rsidSect="006F6E74">
      <w:footerReference w:type="default" r:id="rId147"/>
      <w:type w:val="continuous"/>
      <w:pgSz w:w="11909" w:h="16838"/>
      <w:pgMar w:top="851" w:right="851" w:bottom="1134" w:left="1701" w:header="0" w:footer="6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A9D" w:rsidRDefault="00BF7A9D">
      <w:r>
        <w:separator/>
      </w:r>
    </w:p>
  </w:endnote>
  <w:endnote w:type="continuationSeparator" w:id="0">
    <w:p w:rsidR="00BF7A9D" w:rsidRDefault="00BF7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0084741"/>
      <w:docPartObj>
        <w:docPartGallery w:val="Page Numbers (Bottom of Page)"/>
        <w:docPartUnique/>
      </w:docPartObj>
    </w:sdtPr>
    <w:sdtEndPr/>
    <w:sdtContent>
      <w:p w:rsidR="00CF2A5C" w:rsidRDefault="003F39F5">
        <w:pPr>
          <w:pStyle w:val="aa"/>
          <w:jc w:val="right"/>
        </w:pPr>
        <w:r>
          <w:fldChar w:fldCharType="begin"/>
        </w:r>
        <w:r w:rsidR="00CF2A5C">
          <w:instrText>PAGE   \* MERGEFORMAT</w:instrText>
        </w:r>
        <w:r>
          <w:fldChar w:fldCharType="separate"/>
        </w:r>
        <w:r w:rsidR="007D70F3">
          <w:rPr>
            <w:noProof/>
          </w:rPr>
          <w:t>29</w:t>
        </w:r>
        <w:r>
          <w:fldChar w:fldCharType="end"/>
        </w:r>
      </w:p>
    </w:sdtContent>
  </w:sdt>
  <w:p w:rsidR="002B6B80" w:rsidRDefault="002B6B8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A9D" w:rsidRDefault="00BF7A9D"/>
  </w:footnote>
  <w:footnote w:type="continuationSeparator" w:id="0">
    <w:p w:rsidR="00BF7A9D" w:rsidRDefault="00BF7A9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D643E"/>
    <w:multiLevelType w:val="multilevel"/>
    <w:tmpl w:val="CEFC2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80F14"/>
    <w:multiLevelType w:val="multilevel"/>
    <w:tmpl w:val="34A2A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F3088"/>
    <w:multiLevelType w:val="multilevel"/>
    <w:tmpl w:val="0B9C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B14688"/>
    <w:multiLevelType w:val="multilevel"/>
    <w:tmpl w:val="212E2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422113"/>
    <w:multiLevelType w:val="multilevel"/>
    <w:tmpl w:val="34E8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84535E"/>
    <w:multiLevelType w:val="multilevel"/>
    <w:tmpl w:val="288E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B43A9F"/>
    <w:multiLevelType w:val="multilevel"/>
    <w:tmpl w:val="5D1A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B3297F"/>
    <w:multiLevelType w:val="multilevel"/>
    <w:tmpl w:val="494A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E064BA"/>
    <w:multiLevelType w:val="multilevel"/>
    <w:tmpl w:val="F61C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DB78C0"/>
    <w:multiLevelType w:val="multilevel"/>
    <w:tmpl w:val="5950B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7064C4"/>
    <w:multiLevelType w:val="multilevel"/>
    <w:tmpl w:val="18A02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541209"/>
    <w:multiLevelType w:val="multilevel"/>
    <w:tmpl w:val="15C4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5A5263"/>
    <w:multiLevelType w:val="multilevel"/>
    <w:tmpl w:val="C218B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EE31C4"/>
    <w:multiLevelType w:val="multilevel"/>
    <w:tmpl w:val="E9E2047A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14">
    <w:nsid w:val="25A25E59"/>
    <w:multiLevelType w:val="multilevel"/>
    <w:tmpl w:val="893A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EE3139"/>
    <w:multiLevelType w:val="multilevel"/>
    <w:tmpl w:val="4CD2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A36872"/>
    <w:multiLevelType w:val="multilevel"/>
    <w:tmpl w:val="3260D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F3579C"/>
    <w:multiLevelType w:val="multilevel"/>
    <w:tmpl w:val="7C900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1A4F66"/>
    <w:multiLevelType w:val="multilevel"/>
    <w:tmpl w:val="6BBE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3C549D"/>
    <w:multiLevelType w:val="multilevel"/>
    <w:tmpl w:val="98300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0D31D6"/>
    <w:multiLevelType w:val="multilevel"/>
    <w:tmpl w:val="4F06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0307FA"/>
    <w:multiLevelType w:val="hybridMultilevel"/>
    <w:tmpl w:val="0B028BB4"/>
    <w:lvl w:ilvl="0" w:tplc="86B8A9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5CB5B7F"/>
    <w:multiLevelType w:val="multilevel"/>
    <w:tmpl w:val="9E48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CC2EC9"/>
    <w:multiLevelType w:val="multilevel"/>
    <w:tmpl w:val="2E6E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174BA8"/>
    <w:multiLevelType w:val="multilevel"/>
    <w:tmpl w:val="691C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D31F6E"/>
    <w:multiLevelType w:val="multilevel"/>
    <w:tmpl w:val="F8C68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465271"/>
    <w:multiLevelType w:val="multilevel"/>
    <w:tmpl w:val="21D0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60020A"/>
    <w:multiLevelType w:val="multilevel"/>
    <w:tmpl w:val="AC4E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B005E7"/>
    <w:multiLevelType w:val="multilevel"/>
    <w:tmpl w:val="618A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EE5FF7"/>
    <w:multiLevelType w:val="multilevel"/>
    <w:tmpl w:val="8AC88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7B5131"/>
    <w:multiLevelType w:val="multilevel"/>
    <w:tmpl w:val="2F5E6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2D6D92"/>
    <w:multiLevelType w:val="multilevel"/>
    <w:tmpl w:val="AE22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3000D7"/>
    <w:multiLevelType w:val="multilevel"/>
    <w:tmpl w:val="D60E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3D72CD"/>
    <w:multiLevelType w:val="multilevel"/>
    <w:tmpl w:val="E984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4062D4"/>
    <w:multiLevelType w:val="multilevel"/>
    <w:tmpl w:val="5798C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6481E4E"/>
    <w:multiLevelType w:val="multilevel"/>
    <w:tmpl w:val="7D16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2E4F99"/>
    <w:multiLevelType w:val="multilevel"/>
    <w:tmpl w:val="B89C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F040F8"/>
    <w:multiLevelType w:val="multilevel"/>
    <w:tmpl w:val="7766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2C6226"/>
    <w:multiLevelType w:val="hybridMultilevel"/>
    <w:tmpl w:val="66F672F0"/>
    <w:lvl w:ilvl="0" w:tplc="4B14BDF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9A028F"/>
    <w:multiLevelType w:val="multilevel"/>
    <w:tmpl w:val="B3BC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492419"/>
    <w:multiLevelType w:val="multilevel"/>
    <w:tmpl w:val="251AD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DB0722"/>
    <w:multiLevelType w:val="multilevel"/>
    <w:tmpl w:val="9836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EB5DBB"/>
    <w:multiLevelType w:val="multilevel"/>
    <w:tmpl w:val="2280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BB4934"/>
    <w:multiLevelType w:val="multilevel"/>
    <w:tmpl w:val="236A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38"/>
  </w:num>
  <w:num w:numId="3">
    <w:abstractNumId w:val="21"/>
  </w:num>
  <w:num w:numId="4">
    <w:abstractNumId w:val="7"/>
  </w:num>
  <w:num w:numId="5">
    <w:abstractNumId w:val="41"/>
  </w:num>
  <w:num w:numId="6">
    <w:abstractNumId w:val="16"/>
  </w:num>
  <w:num w:numId="7">
    <w:abstractNumId w:val="35"/>
  </w:num>
  <w:num w:numId="8">
    <w:abstractNumId w:val="32"/>
  </w:num>
  <w:num w:numId="9">
    <w:abstractNumId w:val="3"/>
  </w:num>
  <w:num w:numId="10">
    <w:abstractNumId w:val="39"/>
  </w:num>
  <w:num w:numId="11">
    <w:abstractNumId w:val="5"/>
  </w:num>
  <w:num w:numId="12">
    <w:abstractNumId w:val="31"/>
  </w:num>
  <w:num w:numId="13">
    <w:abstractNumId w:val="20"/>
  </w:num>
  <w:num w:numId="14">
    <w:abstractNumId w:val="22"/>
  </w:num>
  <w:num w:numId="15">
    <w:abstractNumId w:val="23"/>
  </w:num>
  <w:num w:numId="16">
    <w:abstractNumId w:val="37"/>
  </w:num>
  <w:num w:numId="17">
    <w:abstractNumId w:val="36"/>
  </w:num>
  <w:num w:numId="18">
    <w:abstractNumId w:val="43"/>
  </w:num>
  <w:num w:numId="19">
    <w:abstractNumId w:val="18"/>
  </w:num>
  <w:num w:numId="20">
    <w:abstractNumId w:val="4"/>
  </w:num>
  <w:num w:numId="21">
    <w:abstractNumId w:val="15"/>
  </w:num>
  <w:num w:numId="22">
    <w:abstractNumId w:val="24"/>
  </w:num>
  <w:num w:numId="23">
    <w:abstractNumId w:val="25"/>
  </w:num>
  <w:num w:numId="24">
    <w:abstractNumId w:val="12"/>
  </w:num>
  <w:num w:numId="25">
    <w:abstractNumId w:val="28"/>
  </w:num>
  <w:num w:numId="26">
    <w:abstractNumId w:val="0"/>
  </w:num>
  <w:num w:numId="27">
    <w:abstractNumId w:val="17"/>
  </w:num>
  <w:num w:numId="28">
    <w:abstractNumId w:val="33"/>
  </w:num>
  <w:num w:numId="29">
    <w:abstractNumId w:val="2"/>
  </w:num>
  <w:num w:numId="30">
    <w:abstractNumId w:val="10"/>
  </w:num>
  <w:num w:numId="31">
    <w:abstractNumId w:val="9"/>
  </w:num>
  <w:num w:numId="32">
    <w:abstractNumId w:val="42"/>
  </w:num>
  <w:num w:numId="33">
    <w:abstractNumId w:val="30"/>
  </w:num>
  <w:num w:numId="34">
    <w:abstractNumId w:val="29"/>
  </w:num>
  <w:num w:numId="35">
    <w:abstractNumId w:val="40"/>
  </w:num>
  <w:num w:numId="36">
    <w:abstractNumId w:val="19"/>
  </w:num>
  <w:num w:numId="37">
    <w:abstractNumId w:val="6"/>
  </w:num>
  <w:num w:numId="38">
    <w:abstractNumId w:val="13"/>
  </w:num>
  <w:num w:numId="39">
    <w:abstractNumId w:val="1"/>
  </w:num>
  <w:num w:numId="40">
    <w:abstractNumId w:val="11"/>
  </w:num>
  <w:num w:numId="41">
    <w:abstractNumId w:val="26"/>
  </w:num>
  <w:num w:numId="42">
    <w:abstractNumId w:val="14"/>
  </w:num>
  <w:num w:numId="43">
    <w:abstractNumId w:val="27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69A"/>
    <w:rsid w:val="0003369F"/>
    <w:rsid w:val="00054AB8"/>
    <w:rsid w:val="00087923"/>
    <w:rsid w:val="000C6E90"/>
    <w:rsid w:val="00102D23"/>
    <w:rsid w:val="001052A5"/>
    <w:rsid w:val="00113161"/>
    <w:rsid w:val="00202A45"/>
    <w:rsid w:val="00256D56"/>
    <w:rsid w:val="002971BF"/>
    <w:rsid w:val="002B6B80"/>
    <w:rsid w:val="002F1624"/>
    <w:rsid w:val="003077F6"/>
    <w:rsid w:val="003122A3"/>
    <w:rsid w:val="003142AE"/>
    <w:rsid w:val="00325336"/>
    <w:rsid w:val="00325BCC"/>
    <w:rsid w:val="00360A83"/>
    <w:rsid w:val="00362AEB"/>
    <w:rsid w:val="003765FD"/>
    <w:rsid w:val="00390238"/>
    <w:rsid w:val="003C28AA"/>
    <w:rsid w:val="003C37FB"/>
    <w:rsid w:val="003F3523"/>
    <w:rsid w:val="003F39F5"/>
    <w:rsid w:val="0042083E"/>
    <w:rsid w:val="00424670"/>
    <w:rsid w:val="00462F71"/>
    <w:rsid w:val="00482D0C"/>
    <w:rsid w:val="004E4CA8"/>
    <w:rsid w:val="00521E32"/>
    <w:rsid w:val="0053069A"/>
    <w:rsid w:val="00590661"/>
    <w:rsid w:val="0059583B"/>
    <w:rsid w:val="005B2566"/>
    <w:rsid w:val="005B541E"/>
    <w:rsid w:val="005F681E"/>
    <w:rsid w:val="006014DB"/>
    <w:rsid w:val="006056BD"/>
    <w:rsid w:val="006077C4"/>
    <w:rsid w:val="006570EF"/>
    <w:rsid w:val="006810AD"/>
    <w:rsid w:val="006D0586"/>
    <w:rsid w:val="006E4815"/>
    <w:rsid w:val="006F6E74"/>
    <w:rsid w:val="00703E88"/>
    <w:rsid w:val="00711B4E"/>
    <w:rsid w:val="007208C7"/>
    <w:rsid w:val="00730D51"/>
    <w:rsid w:val="007539BE"/>
    <w:rsid w:val="00767881"/>
    <w:rsid w:val="00770019"/>
    <w:rsid w:val="00780B9E"/>
    <w:rsid w:val="00796E5D"/>
    <w:rsid w:val="007C7766"/>
    <w:rsid w:val="007D70F3"/>
    <w:rsid w:val="007E62C9"/>
    <w:rsid w:val="00830910"/>
    <w:rsid w:val="008624C7"/>
    <w:rsid w:val="008A0100"/>
    <w:rsid w:val="008B765E"/>
    <w:rsid w:val="008C7331"/>
    <w:rsid w:val="008D2540"/>
    <w:rsid w:val="008D36FA"/>
    <w:rsid w:val="009062AD"/>
    <w:rsid w:val="009407A5"/>
    <w:rsid w:val="009A2685"/>
    <w:rsid w:val="00A021D4"/>
    <w:rsid w:val="00A30596"/>
    <w:rsid w:val="00A562A6"/>
    <w:rsid w:val="00A714A8"/>
    <w:rsid w:val="00A823F0"/>
    <w:rsid w:val="00B06DC2"/>
    <w:rsid w:val="00B075FA"/>
    <w:rsid w:val="00B46535"/>
    <w:rsid w:val="00BC3BDD"/>
    <w:rsid w:val="00BD7D95"/>
    <w:rsid w:val="00BF7A9D"/>
    <w:rsid w:val="00C043A6"/>
    <w:rsid w:val="00C05749"/>
    <w:rsid w:val="00C554AD"/>
    <w:rsid w:val="00C7234C"/>
    <w:rsid w:val="00CE1653"/>
    <w:rsid w:val="00CE333D"/>
    <w:rsid w:val="00CF2A5C"/>
    <w:rsid w:val="00D1351F"/>
    <w:rsid w:val="00D24A21"/>
    <w:rsid w:val="00DA6796"/>
    <w:rsid w:val="00DE3E46"/>
    <w:rsid w:val="00E00799"/>
    <w:rsid w:val="00E05529"/>
    <w:rsid w:val="00E10DBF"/>
    <w:rsid w:val="00E23466"/>
    <w:rsid w:val="00E31380"/>
    <w:rsid w:val="00E7105E"/>
    <w:rsid w:val="00E92269"/>
    <w:rsid w:val="00EA4798"/>
    <w:rsid w:val="00EB5E60"/>
    <w:rsid w:val="00F56A87"/>
    <w:rsid w:val="00F9102D"/>
    <w:rsid w:val="00FB115D"/>
    <w:rsid w:val="00FC5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0FBC5-7DCB-450E-9580-A35B877A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E62C9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90661"/>
    <w:pPr>
      <w:keepNext/>
      <w:widowControl/>
      <w:suppressAutoHyphens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E922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823F0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E62C9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7E62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4">
    <w:name w:val="Основной текст_"/>
    <w:basedOn w:val="a0"/>
    <w:link w:val="11"/>
    <w:rsid w:val="007E62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paragraph" w:customStyle="1" w:styleId="22">
    <w:name w:val="Основной текст (2)"/>
    <w:basedOn w:val="a"/>
    <w:link w:val="21"/>
    <w:rsid w:val="007E62C9"/>
    <w:pPr>
      <w:shd w:val="clear" w:color="auto" w:fill="FFFFFF"/>
      <w:spacing w:line="320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1">
    <w:name w:val="Основной текст1"/>
    <w:basedOn w:val="a"/>
    <w:link w:val="a4"/>
    <w:rsid w:val="007E62C9"/>
    <w:pPr>
      <w:shd w:val="clear" w:color="auto" w:fill="FFFFFF"/>
      <w:spacing w:before="300" w:line="320" w:lineRule="exact"/>
      <w:ind w:hanging="34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B4653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B46535"/>
    <w:pPr>
      <w:widowControl/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uiPriority w:val="1"/>
    <w:qFormat/>
    <w:rsid w:val="005B541E"/>
    <w:rPr>
      <w:color w:val="000000"/>
    </w:rPr>
  </w:style>
  <w:style w:type="paragraph" w:customStyle="1" w:styleId="23">
    <w:name w:val="Основной текст2"/>
    <w:basedOn w:val="a"/>
    <w:rsid w:val="006056BD"/>
    <w:pPr>
      <w:shd w:val="clear" w:color="auto" w:fill="FFFFFF"/>
      <w:spacing w:before="360" w:line="326" w:lineRule="exact"/>
      <w:ind w:firstLine="900"/>
      <w:jc w:val="both"/>
    </w:pPr>
    <w:rPr>
      <w:rFonts w:ascii="Arial Unicode MS" w:eastAsia="Arial Unicode MS" w:hAnsi="Arial Unicode MS" w:cs="Arial Unicode MS"/>
      <w:color w:val="auto"/>
      <w:sz w:val="26"/>
      <w:szCs w:val="26"/>
    </w:rPr>
  </w:style>
  <w:style w:type="table" w:styleId="a7">
    <w:name w:val="Table Grid"/>
    <w:basedOn w:val="a1"/>
    <w:uiPriority w:val="59"/>
    <w:rsid w:val="00730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796E5D"/>
    <w:pPr>
      <w:widowControl/>
    </w:pPr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B6B8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6B80"/>
    <w:rPr>
      <w:color w:val="000000"/>
    </w:rPr>
  </w:style>
  <w:style w:type="paragraph" w:styleId="aa">
    <w:name w:val="footer"/>
    <w:basedOn w:val="a"/>
    <w:link w:val="ab"/>
    <w:uiPriority w:val="99"/>
    <w:unhideWhenUsed/>
    <w:rsid w:val="002B6B8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6B80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21E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21E32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0661"/>
    <w:rPr>
      <w:rFonts w:ascii="Arial" w:eastAsia="Times New Roman" w:hAnsi="Arial" w:cs="Times New Roman"/>
      <w:b/>
      <w:bCs/>
      <w:kern w:val="1"/>
      <w:sz w:val="32"/>
      <w:szCs w:val="32"/>
      <w:lang w:eastAsia="ar-SA"/>
    </w:rPr>
  </w:style>
  <w:style w:type="paragraph" w:styleId="ae">
    <w:name w:val="Normal (Web)"/>
    <w:basedOn w:val="a"/>
    <w:uiPriority w:val="99"/>
    <w:unhideWhenUsed/>
    <w:rsid w:val="00DA679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character" w:customStyle="1" w:styleId="20">
    <w:name w:val="Заголовок 2 Знак"/>
    <w:basedOn w:val="a0"/>
    <w:link w:val="2"/>
    <w:uiPriority w:val="9"/>
    <w:rsid w:val="00E922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rintredaction-line">
    <w:name w:val="print_redaction-line"/>
    <w:basedOn w:val="a"/>
    <w:rsid w:val="00E9226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character" w:styleId="af">
    <w:name w:val="Strong"/>
    <w:basedOn w:val="a0"/>
    <w:uiPriority w:val="22"/>
    <w:qFormat/>
    <w:rsid w:val="00E9226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823F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uthorname">
    <w:name w:val="author__name"/>
    <w:basedOn w:val="a0"/>
    <w:rsid w:val="00A823F0"/>
  </w:style>
  <w:style w:type="character" w:customStyle="1" w:styleId="authorprops">
    <w:name w:val="author__props"/>
    <w:basedOn w:val="a0"/>
    <w:rsid w:val="00A823F0"/>
  </w:style>
  <w:style w:type="character" w:styleId="af0">
    <w:name w:val="FollowedHyperlink"/>
    <w:basedOn w:val="a0"/>
    <w:uiPriority w:val="99"/>
    <w:semiHidden/>
    <w:unhideWhenUsed/>
    <w:rsid w:val="00A823F0"/>
    <w:rPr>
      <w:color w:val="800080"/>
      <w:u w:val="single"/>
    </w:rPr>
  </w:style>
  <w:style w:type="character" w:customStyle="1" w:styleId="recommendations-v4-image">
    <w:name w:val="recommendations-v4-image"/>
    <w:basedOn w:val="a0"/>
    <w:rsid w:val="00A823F0"/>
  </w:style>
  <w:style w:type="character" w:customStyle="1" w:styleId="recommendations-v4-imagewrapper">
    <w:name w:val="recommendations-v4-image__wrapper"/>
    <w:basedOn w:val="a0"/>
    <w:rsid w:val="00A823F0"/>
  </w:style>
  <w:style w:type="character" w:customStyle="1" w:styleId="recommendations-v4-block">
    <w:name w:val="recommendations-v4-block"/>
    <w:basedOn w:val="a0"/>
    <w:rsid w:val="00A823F0"/>
  </w:style>
  <w:style w:type="paragraph" w:customStyle="1" w:styleId="incut-v4title">
    <w:name w:val="incut-v4__title"/>
    <w:basedOn w:val="a"/>
    <w:rsid w:val="00A823F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pyright-info">
    <w:name w:val="copyright-info"/>
    <w:basedOn w:val="a"/>
    <w:rsid w:val="00A823F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udget.1otruda.ru/" TargetMode="External"/><Relationship Id="rId117" Type="http://schemas.openxmlformats.org/officeDocument/2006/relationships/hyperlink" Target="https://budget.1otruda.ru/" TargetMode="External"/><Relationship Id="rId21" Type="http://schemas.openxmlformats.org/officeDocument/2006/relationships/hyperlink" Target="https://budget.1otruda.ru/" TargetMode="External"/><Relationship Id="rId42" Type="http://schemas.openxmlformats.org/officeDocument/2006/relationships/hyperlink" Target="https://budget.1otruda.ru/" TargetMode="External"/><Relationship Id="rId47" Type="http://schemas.openxmlformats.org/officeDocument/2006/relationships/hyperlink" Target="https://budget.1otruda.ru/" TargetMode="External"/><Relationship Id="rId63" Type="http://schemas.openxmlformats.org/officeDocument/2006/relationships/hyperlink" Target="https://budget.1otruda.ru/" TargetMode="External"/><Relationship Id="rId68" Type="http://schemas.openxmlformats.org/officeDocument/2006/relationships/hyperlink" Target="https://budget.1otruda.ru/" TargetMode="External"/><Relationship Id="rId84" Type="http://schemas.openxmlformats.org/officeDocument/2006/relationships/hyperlink" Target="https://budget.1otruda.ru/" TargetMode="External"/><Relationship Id="rId89" Type="http://schemas.openxmlformats.org/officeDocument/2006/relationships/hyperlink" Target="https://budget.1otruda.ru/" TargetMode="External"/><Relationship Id="rId112" Type="http://schemas.openxmlformats.org/officeDocument/2006/relationships/hyperlink" Target="https://budget.1otruda.ru/" TargetMode="External"/><Relationship Id="rId133" Type="http://schemas.openxmlformats.org/officeDocument/2006/relationships/hyperlink" Target="https://budget.1otruda.ru/" TargetMode="External"/><Relationship Id="rId138" Type="http://schemas.openxmlformats.org/officeDocument/2006/relationships/hyperlink" Target="https://budget.1otruda.ru/" TargetMode="External"/><Relationship Id="rId16" Type="http://schemas.openxmlformats.org/officeDocument/2006/relationships/hyperlink" Target="https://budget.1otruda.ru/" TargetMode="External"/><Relationship Id="rId107" Type="http://schemas.openxmlformats.org/officeDocument/2006/relationships/hyperlink" Target="https://budget.1otruda.ru/" TargetMode="External"/><Relationship Id="rId11" Type="http://schemas.openxmlformats.org/officeDocument/2006/relationships/hyperlink" Target="https://budget.1otruda.ru/" TargetMode="External"/><Relationship Id="rId32" Type="http://schemas.openxmlformats.org/officeDocument/2006/relationships/hyperlink" Target="https://budget.1otruda.ru/" TargetMode="External"/><Relationship Id="rId37" Type="http://schemas.openxmlformats.org/officeDocument/2006/relationships/hyperlink" Target="https://budget.1otruda.ru/" TargetMode="External"/><Relationship Id="rId53" Type="http://schemas.openxmlformats.org/officeDocument/2006/relationships/hyperlink" Target="https://budget.1otruda.ru/" TargetMode="External"/><Relationship Id="rId58" Type="http://schemas.openxmlformats.org/officeDocument/2006/relationships/image" Target="media/image10.png"/><Relationship Id="rId74" Type="http://schemas.openxmlformats.org/officeDocument/2006/relationships/hyperlink" Target="https://budget.1otruda.ru/" TargetMode="External"/><Relationship Id="rId79" Type="http://schemas.openxmlformats.org/officeDocument/2006/relationships/hyperlink" Target="https://budget.1otruda.ru/" TargetMode="External"/><Relationship Id="rId102" Type="http://schemas.openxmlformats.org/officeDocument/2006/relationships/hyperlink" Target="https://budget.1otruda.ru/" TargetMode="External"/><Relationship Id="rId123" Type="http://schemas.openxmlformats.org/officeDocument/2006/relationships/hyperlink" Target="https://budget.1otruda.ru/" TargetMode="External"/><Relationship Id="rId128" Type="http://schemas.openxmlformats.org/officeDocument/2006/relationships/hyperlink" Target="https://budget.1otruda.ru/" TargetMode="External"/><Relationship Id="rId144" Type="http://schemas.openxmlformats.org/officeDocument/2006/relationships/hyperlink" Target="https://budget.1otruda.ru/" TargetMode="External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budget.1otruda.ru/" TargetMode="External"/><Relationship Id="rId95" Type="http://schemas.openxmlformats.org/officeDocument/2006/relationships/hyperlink" Target="https://budget.1otruda.ru/" TargetMode="External"/><Relationship Id="rId22" Type="http://schemas.openxmlformats.org/officeDocument/2006/relationships/hyperlink" Target="https://budget.1otruda.ru/" TargetMode="External"/><Relationship Id="rId27" Type="http://schemas.openxmlformats.org/officeDocument/2006/relationships/hyperlink" Target="https://budget.1otruda.ru/" TargetMode="External"/><Relationship Id="rId43" Type="http://schemas.openxmlformats.org/officeDocument/2006/relationships/hyperlink" Target="https://budget.1otruda.ru/" TargetMode="External"/><Relationship Id="rId48" Type="http://schemas.openxmlformats.org/officeDocument/2006/relationships/image" Target="media/image6.png"/><Relationship Id="rId64" Type="http://schemas.openxmlformats.org/officeDocument/2006/relationships/hyperlink" Target="https://budget.1otruda.ru/" TargetMode="External"/><Relationship Id="rId69" Type="http://schemas.openxmlformats.org/officeDocument/2006/relationships/hyperlink" Target="https://budget.1otruda.ru/" TargetMode="External"/><Relationship Id="rId113" Type="http://schemas.openxmlformats.org/officeDocument/2006/relationships/hyperlink" Target="https://budget.1otruda.ru/" TargetMode="External"/><Relationship Id="rId118" Type="http://schemas.openxmlformats.org/officeDocument/2006/relationships/hyperlink" Target="https://budget.1otruda.ru/" TargetMode="External"/><Relationship Id="rId134" Type="http://schemas.openxmlformats.org/officeDocument/2006/relationships/hyperlink" Target="https://budget.1otruda.ru/" TargetMode="External"/><Relationship Id="rId139" Type="http://schemas.openxmlformats.org/officeDocument/2006/relationships/hyperlink" Target="https://budget.1otruda.ru/" TargetMode="External"/><Relationship Id="rId80" Type="http://schemas.openxmlformats.org/officeDocument/2006/relationships/hyperlink" Target="https://budget.1otruda.ru/" TargetMode="External"/><Relationship Id="rId85" Type="http://schemas.openxmlformats.org/officeDocument/2006/relationships/hyperlink" Target="https://budget.1otruda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udget.1otruda.ru/" TargetMode="External"/><Relationship Id="rId17" Type="http://schemas.openxmlformats.org/officeDocument/2006/relationships/hyperlink" Target="https://budget.1otruda.ru/" TargetMode="External"/><Relationship Id="rId25" Type="http://schemas.openxmlformats.org/officeDocument/2006/relationships/hyperlink" Target="https://budget.1otruda.ru/" TargetMode="External"/><Relationship Id="rId33" Type="http://schemas.openxmlformats.org/officeDocument/2006/relationships/hyperlink" Target="https://budget.1otruda.ru/" TargetMode="External"/><Relationship Id="rId38" Type="http://schemas.openxmlformats.org/officeDocument/2006/relationships/hyperlink" Target="https://budget.1otruda.ru/" TargetMode="External"/><Relationship Id="rId46" Type="http://schemas.openxmlformats.org/officeDocument/2006/relationships/image" Target="media/image5.png"/><Relationship Id="rId59" Type="http://schemas.openxmlformats.org/officeDocument/2006/relationships/image" Target="media/image11.png"/><Relationship Id="rId67" Type="http://schemas.openxmlformats.org/officeDocument/2006/relationships/hyperlink" Target="https://budget.1otruda.ru/" TargetMode="External"/><Relationship Id="rId103" Type="http://schemas.openxmlformats.org/officeDocument/2006/relationships/hyperlink" Target="https://budget.1otruda.ru/" TargetMode="External"/><Relationship Id="rId108" Type="http://schemas.openxmlformats.org/officeDocument/2006/relationships/hyperlink" Target="https://budget.1otruda.ru/" TargetMode="External"/><Relationship Id="rId116" Type="http://schemas.openxmlformats.org/officeDocument/2006/relationships/hyperlink" Target="https://budget.1otruda.ru/" TargetMode="External"/><Relationship Id="rId124" Type="http://schemas.openxmlformats.org/officeDocument/2006/relationships/hyperlink" Target="https://budget.1otruda.ru/" TargetMode="External"/><Relationship Id="rId129" Type="http://schemas.openxmlformats.org/officeDocument/2006/relationships/hyperlink" Target="https://budget.1otruda.ru/" TargetMode="External"/><Relationship Id="rId137" Type="http://schemas.openxmlformats.org/officeDocument/2006/relationships/hyperlink" Target="https://budget.1otruda.ru/" TargetMode="External"/><Relationship Id="rId20" Type="http://schemas.openxmlformats.org/officeDocument/2006/relationships/hyperlink" Target="https://budget.1otruda.ru/" TargetMode="External"/><Relationship Id="rId41" Type="http://schemas.openxmlformats.org/officeDocument/2006/relationships/image" Target="media/image3.png"/><Relationship Id="rId54" Type="http://schemas.openxmlformats.org/officeDocument/2006/relationships/hyperlink" Target="https://budget.1otruda.ru/" TargetMode="External"/><Relationship Id="rId62" Type="http://schemas.openxmlformats.org/officeDocument/2006/relationships/image" Target="media/image14.png"/><Relationship Id="rId70" Type="http://schemas.openxmlformats.org/officeDocument/2006/relationships/hyperlink" Target="https://budget.1otruda.ru/" TargetMode="External"/><Relationship Id="rId75" Type="http://schemas.openxmlformats.org/officeDocument/2006/relationships/hyperlink" Target="https://budget.1otruda.ru/" TargetMode="External"/><Relationship Id="rId83" Type="http://schemas.openxmlformats.org/officeDocument/2006/relationships/hyperlink" Target="https://budget.1otruda.ru/" TargetMode="External"/><Relationship Id="rId88" Type="http://schemas.openxmlformats.org/officeDocument/2006/relationships/hyperlink" Target="https://budget.1otruda.ru/" TargetMode="External"/><Relationship Id="rId91" Type="http://schemas.openxmlformats.org/officeDocument/2006/relationships/hyperlink" Target="https://budget.1otruda.ru/" TargetMode="External"/><Relationship Id="rId96" Type="http://schemas.openxmlformats.org/officeDocument/2006/relationships/hyperlink" Target="https://budget.1otruda.ru/" TargetMode="External"/><Relationship Id="rId111" Type="http://schemas.openxmlformats.org/officeDocument/2006/relationships/hyperlink" Target="https://budget.1otruda.ru/" TargetMode="External"/><Relationship Id="rId132" Type="http://schemas.openxmlformats.org/officeDocument/2006/relationships/hyperlink" Target="https://budget.1otruda.ru/" TargetMode="External"/><Relationship Id="rId140" Type="http://schemas.openxmlformats.org/officeDocument/2006/relationships/hyperlink" Target="https://budget.1otruda.ru/" TargetMode="External"/><Relationship Id="rId145" Type="http://schemas.openxmlformats.org/officeDocument/2006/relationships/hyperlink" Target="https://budget.1otruda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budget.1otruda.ru/" TargetMode="External"/><Relationship Id="rId23" Type="http://schemas.openxmlformats.org/officeDocument/2006/relationships/hyperlink" Target="https://budget.1otruda.ru/" TargetMode="External"/><Relationship Id="rId28" Type="http://schemas.openxmlformats.org/officeDocument/2006/relationships/hyperlink" Target="https://budget.1otruda.ru/" TargetMode="External"/><Relationship Id="rId36" Type="http://schemas.openxmlformats.org/officeDocument/2006/relationships/hyperlink" Target="https://budget.1otruda.ru/" TargetMode="External"/><Relationship Id="rId49" Type="http://schemas.openxmlformats.org/officeDocument/2006/relationships/hyperlink" Target="https://budget.1otruda.ru/" TargetMode="External"/><Relationship Id="rId57" Type="http://schemas.openxmlformats.org/officeDocument/2006/relationships/image" Target="media/image9.png"/><Relationship Id="rId106" Type="http://schemas.openxmlformats.org/officeDocument/2006/relationships/image" Target="media/image16.png"/><Relationship Id="rId114" Type="http://schemas.openxmlformats.org/officeDocument/2006/relationships/hyperlink" Target="https://budget.1otruda.ru/" TargetMode="External"/><Relationship Id="rId119" Type="http://schemas.openxmlformats.org/officeDocument/2006/relationships/image" Target="media/image18.png"/><Relationship Id="rId127" Type="http://schemas.openxmlformats.org/officeDocument/2006/relationships/hyperlink" Target="https://budget.1otruda.ru/" TargetMode="External"/><Relationship Id="rId10" Type="http://schemas.openxmlformats.org/officeDocument/2006/relationships/hyperlink" Target="https://budget.1otruda.ru/" TargetMode="External"/><Relationship Id="rId31" Type="http://schemas.openxmlformats.org/officeDocument/2006/relationships/hyperlink" Target="https://budget.1otruda.ru/" TargetMode="External"/><Relationship Id="rId44" Type="http://schemas.openxmlformats.org/officeDocument/2006/relationships/image" Target="media/image4.png"/><Relationship Id="rId52" Type="http://schemas.openxmlformats.org/officeDocument/2006/relationships/hyperlink" Target="https://budget.1otruda.ru/" TargetMode="External"/><Relationship Id="rId60" Type="http://schemas.openxmlformats.org/officeDocument/2006/relationships/image" Target="media/image12.png"/><Relationship Id="rId65" Type="http://schemas.openxmlformats.org/officeDocument/2006/relationships/hyperlink" Target="https://budget.1otruda.ru/" TargetMode="External"/><Relationship Id="rId73" Type="http://schemas.openxmlformats.org/officeDocument/2006/relationships/hyperlink" Target="https://budget.1otruda.ru/" TargetMode="External"/><Relationship Id="rId78" Type="http://schemas.openxmlformats.org/officeDocument/2006/relationships/hyperlink" Target="https://budget.1otruda.ru/" TargetMode="External"/><Relationship Id="rId81" Type="http://schemas.openxmlformats.org/officeDocument/2006/relationships/hyperlink" Target="https://budget.1otruda.ru/" TargetMode="External"/><Relationship Id="rId86" Type="http://schemas.openxmlformats.org/officeDocument/2006/relationships/hyperlink" Target="https://budget.1otruda.ru/" TargetMode="External"/><Relationship Id="rId94" Type="http://schemas.openxmlformats.org/officeDocument/2006/relationships/hyperlink" Target="https://budget.1otruda.ru/" TargetMode="External"/><Relationship Id="rId99" Type="http://schemas.openxmlformats.org/officeDocument/2006/relationships/hyperlink" Target="https://budget.1otruda.ru/" TargetMode="External"/><Relationship Id="rId101" Type="http://schemas.openxmlformats.org/officeDocument/2006/relationships/hyperlink" Target="https://budget.1otruda.ru/" TargetMode="External"/><Relationship Id="rId122" Type="http://schemas.openxmlformats.org/officeDocument/2006/relationships/hyperlink" Target="https://budget.1otruda.ru/" TargetMode="External"/><Relationship Id="rId130" Type="http://schemas.openxmlformats.org/officeDocument/2006/relationships/hyperlink" Target="https://budget.1otruda.ru/" TargetMode="External"/><Relationship Id="rId135" Type="http://schemas.openxmlformats.org/officeDocument/2006/relationships/hyperlink" Target="https://budget.1otruda.ru/" TargetMode="External"/><Relationship Id="rId143" Type="http://schemas.openxmlformats.org/officeDocument/2006/relationships/hyperlink" Target="https://budget.1otruda.ru/" TargetMode="External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udget.1otruda.ru/" TargetMode="External"/><Relationship Id="rId13" Type="http://schemas.openxmlformats.org/officeDocument/2006/relationships/hyperlink" Target="https://budget.1otruda.ru/" TargetMode="External"/><Relationship Id="rId18" Type="http://schemas.openxmlformats.org/officeDocument/2006/relationships/hyperlink" Target="https://budget.1otruda.ru/" TargetMode="External"/><Relationship Id="rId39" Type="http://schemas.openxmlformats.org/officeDocument/2006/relationships/image" Target="media/image2.png"/><Relationship Id="rId109" Type="http://schemas.openxmlformats.org/officeDocument/2006/relationships/image" Target="media/image17.png"/><Relationship Id="rId34" Type="http://schemas.openxmlformats.org/officeDocument/2006/relationships/hyperlink" Target="https://budget.1otruda.ru/" TargetMode="External"/><Relationship Id="rId50" Type="http://schemas.openxmlformats.org/officeDocument/2006/relationships/hyperlink" Target="https://budget.1otruda.ru/" TargetMode="External"/><Relationship Id="rId55" Type="http://schemas.openxmlformats.org/officeDocument/2006/relationships/image" Target="media/image7.png"/><Relationship Id="rId76" Type="http://schemas.openxmlformats.org/officeDocument/2006/relationships/hyperlink" Target="https://budget.1otruda.ru/" TargetMode="External"/><Relationship Id="rId97" Type="http://schemas.openxmlformats.org/officeDocument/2006/relationships/hyperlink" Target="https://budget.1otruda.ru/" TargetMode="External"/><Relationship Id="rId104" Type="http://schemas.openxmlformats.org/officeDocument/2006/relationships/image" Target="media/image15.png"/><Relationship Id="rId120" Type="http://schemas.openxmlformats.org/officeDocument/2006/relationships/hyperlink" Target="https://budget.1otruda.ru/" TargetMode="External"/><Relationship Id="rId125" Type="http://schemas.openxmlformats.org/officeDocument/2006/relationships/hyperlink" Target="https://budget.1otruda.ru/" TargetMode="External"/><Relationship Id="rId141" Type="http://schemas.openxmlformats.org/officeDocument/2006/relationships/hyperlink" Target="https://budget.1otruda.ru/" TargetMode="External"/><Relationship Id="rId146" Type="http://schemas.openxmlformats.org/officeDocument/2006/relationships/hyperlink" Target="https://budget.1otruda.ru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budget.1otruda.ru/" TargetMode="External"/><Relationship Id="rId92" Type="http://schemas.openxmlformats.org/officeDocument/2006/relationships/hyperlink" Target="https://budget.1otruda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udget.1otruda.ru/" TargetMode="External"/><Relationship Id="rId24" Type="http://schemas.openxmlformats.org/officeDocument/2006/relationships/hyperlink" Target="https://budget.1otruda.ru/" TargetMode="External"/><Relationship Id="rId40" Type="http://schemas.openxmlformats.org/officeDocument/2006/relationships/hyperlink" Target="https://budget.1otruda.ru/" TargetMode="External"/><Relationship Id="rId45" Type="http://schemas.openxmlformats.org/officeDocument/2006/relationships/hyperlink" Target="https://budget.1otruda.ru/" TargetMode="External"/><Relationship Id="rId66" Type="http://schemas.openxmlformats.org/officeDocument/2006/relationships/hyperlink" Target="https://budget.1otruda.ru/" TargetMode="External"/><Relationship Id="rId87" Type="http://schemas.openxmlformats.org/officeDocument/2006/relationships/hyperlink" Target="https://budget.1otruda.ru/" TargetMode="External"/><Relationship Id="rId110" Type="http://schemas.openxmlformats.org/officeDocument/2006/relationships/hyperlink" Target="https://budget.1otruda.ru/" TargetMode="External"/><Relationship Id="rId115" Type="http://schemas.openxmlformats.org/officeDocument/2006/relationships/hyperlink" Target="https://budget.1otruda.ru/" TargetMode="External"/><Relationship Id="rId131" Type="http://schemas.openxmlformats.org/officeDocument/2006/relationships/hyperlink" Target="https://budget.1otruda.ru/" TargetMode="External"/><Relationship Id="rId136" Type="http://schemas.openxmlformats.org/officeDocument/2006/relationships/hyperlink" Target="https://budget.1otruda.ru/" TargetMode="External"/><Relationship Id="rId61" Type="http://schemas.openxmlformats.org/officeDocument/2006/relationships/image" Target="media/image13.png"/><Relationship Id="rId82" Type="http://schemas.openxmlformats.org/officeDocument/2006/relationships/hyperlink" Target="https://budget.1otruda.ru/" TargetMode="External"/><Relationship Id="rId19" Type="http://schemas.openxmlformats.org/officeDocument/2006/relationships/hyperlink" Target="https://budget.1otruda.ru/" TargetMode="External"/><Relationship Id="rId14" Type="http://schemas.openxmlformats.org/officeDocument/2006/relationships/hyperlink" Target="https://budget.1otruda.ru/" TargetMode="External"/><Relationship Id="rId30" Type="http://schemas.openxmlformats.org/officeDocument/2006/relationships/hyperlink" Target="https://budget.1otruda.ru/" TargetMode="External"/><Relationship Id="rId35" Type="http://schemas.openxmlformats.org/officeDocument/2006/relationships/hyperlink" Target="https://budget.1otruda.ru/" TargetMode="External"/><Relationship Id="rId56" Type="http://schemas.openxmlformats.org/officeDocument/2006/relationships/image" Target="media/image8.png"/><Relationship Id="rId77" Type="http://schemas.openxmlformats.org/officeDocument/2006/relationships/hyperlink" Target="https://budget.1otruda.ru/" TargetMode="External"/><Relationship Id="rId100" Type="http://schemas.openxmlformats.org/officeDocument/2006/relationships/hyperlink" Target="https://budget.1otruda.ru/" TargetMode="External"/><Relationship Id="rId105" Type="http://schemas.openxmlformats.org/officeDocument/2006/relationships/hyperlink" Target="https://budget.1otruda.ru/" TargetMode="External"/><Relationship Id="rId126" Type="http://schemas.openxmlformats.org/officeDocument/2006/relationships/hyperlink" Target="https://budget.1otruda.ru/" TargetMode="External"/><Relationship Id="rId147" Type="http://schemas.openxmlformats.org/officeDocument/2006/relationships/footer" Target="footer1.xml"/><Relationship Id="rId8" Type="http://schemas.openxmlformats.org/officeDocument/2006/relationships/hyperlink" Target="https://budget.1otruda.ru/" TargetMode="External"/><Relationship Id="rId51" Type="http://schemas.openxmlformats.org/officeDocument/2006/relationships/hyperlink" Target="https://budget.1otruda.ru/" TargetMode="External"/><Relationship Id="rId72" Type="http://schemas.openxmlformats.org/officeDocument/2006/relationships/hyperlink" Target="https://budget.1otruda.ru/" TargetMode="External"/><Relationship Id="rId93" Type="http://schemas.openxmlformats.org/officeDocument/2006/relationships/hyperlink" Target="https://budget.1otruda.ru/" TargetMode="External"/><Relationship Id="rId98" Type="http://schemas.openxmlformats.org/officeDocument/2006/relationships/hyperlink" Target="https://budget.1otruda.ru/" TargetMode="External"/><Relationship Id="rId121" Type="http://schemas.openxmlformats.org/officeDocument/2006/relationships/hyperlink" Target="https://budget.1otruda.ru/" TargetMode="External"/><Relationship Id="rId142" Type="http://schemas.openxmlformats.org/officeDocument/2006/relationships/hyperlink" Target="https://budget.1otru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30</Pages>
  <Words>8554</Words>
  <Characters>48763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Тимошенко С.А.</cp:lastModifiedBy>
  <cp:revision>6</cp:revision>
  <cp:lastPrinted>2022-05-05T14:16:00Z</cp:lastPrinted>
  <dcterms:created xsi:type="dcterms:W3CDTF">2022-04-25T09:33:00Z</dcterms:created>
  <dcterms:modified xsi:type="dcterms:W3CDTF">2022-07-27T13:42:00Z</dcterms:modified>
</cp:coreProperties>
</file>