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49" w:rsidRDefault="00986F4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86F49" w:rsidRDefault="00986F49">
      <w:pPr>
        <w:pStyle w:val="ConsPlusNormal"/>
        <w:jc w:val="both"/>
        <w:outlineLvl w:val="0"/>
      </w:pPr>
    </w:p>
    <w:p w:rsidR="00986F49" w:rsidRDefault="00986F49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986F49" w:rsidRDefault="00986F49">
      <w:pPr>
        <w:pStyle w:val="ConsPlusTitle"/>
        <w:jc w:val="center"/>
      </w:pPr>
      <w:r>
        <w:t>ГОРОД НОВОРОССИЙСК</w:t>
      </w:r>
    </w:p>
    <w:p w:rsidR="00986F49" w:rsidRDefault="00986F49">
      <w:pPr>
        <w:pStyle w:val="ConsPlusTitle"/>
        <w:jc w:val="center"/>
      </w:pPr>
    </w:p>
    <w:p w:rsidR="00986F49" w:rsidRDefault="00986F49">
      <w:pPr>
        <w:pStyle w:val="ConsPlusTitle"/>
        <w:jc w:val="center"/>
      </w:pPr>
      <w:r>
        <w:t>РАСПОРЯЖЕНИЕ</w:t>
      </w:r>
    </w:p>
    <w:p w:rsidR="00986F49" w:rsidRDefault="00986F49">
      <w:pPr>
        <w:pStyle w:val="ConsPlusTitle"/>
        <w:jc w:val="center"/>
      </w:pPr>
      <w:r>
        <w:t>от 28 октября 2021 г. N 89-р</w:t>
      </w:r>
    </w:p>
    <w:p w:rsidR="00986F49" w:rsidRDefault="00986F49">
      <w:pPr>
        <w:pStyle w:val="ConsPlusTitle"/>
        <w:jc w:val="center"/>
      </w:pPr>
    </w:p>
    <w:p w:rsidR="00986F49" w:rsidRDefault="00986F49">
      <w:pPr>
        <w:pStyle w:val="ConsPlusTitle"/>
        <w:jc w:val="center"/>
      </w:pPr>
      <w:r>
        <w:t>О ВНЕСЕНИИ ИЗМЕНЕНИЙ В РАСПОРЯЖЕНИЕ</w:t>
      </w:r>
    </w:p>
    <w:p w:rsidR="00986F49" w:rsidRDefault="00986F49">
      <w:pPr>
        <w:pStyle w:val="ConsPlusTitle"/>
        <w:jc w:val="center"/>
      </w:pPr>
      <w:r>
        <w:t>АДМИНИСТРАЦИИ МУНИЦИПАЛЬНОГО ОБРАЗОВАНИЯ ГОРОД НОВОРОССИЙСК</w:t>
      </w:r>
    </w:p>
    <w:p w:rsidR="00986F49" w:rsidRDefault="00986F49">
      <w:pPr>
        <w:pStyle w:val="ConsPlusTitle"/>
        <w:jc w:val="center"/>
      </w:pPr>
      <w:r>
        <w:t>ОТ 17 СЕНТЯБРЯ 2018 ГОДА N 80-Р "О МЕРАХ ПО ПРОТИВОДЕЙСТВИЮ</w:t>
      </w:r>
    </w:p>
    <w:p w:rsidR="00986F49" w:rsidRDefault="00986F49">
      <w:pPr>
        <w:pStyle w:val="ConsPlusTitle"/>
        <w:jc w:val="center"/>
      </w:pPr>
      <w:r>
        <w:t>КОРРУПЦИИ В АДМИНИСТРАЦИИ МУНИЦИПАЛЬНОГО ОБРАЗОВАНИЯ ГОРОД</w:t>
      </w:r>
    </w:p>
    <w:p w:rsidR="00986F49" w:rsidRDefault="00986F49">
      <w:pPr>
        <w:pStyle w:val="ConsPlusTitle"/>
        <w:jc w:val="center"/>
      </w:pPr>
      <w:r>
        <w:t>НОВОРОССИЙСК, ЕЕ ОТРАСЛЕВЫХ (ФУНКЦИОНАЛЬНЫХ)</w:t>
      </w:r>
    </w:p>
    <w:p w:rsidR="00986F49" w:rsidRDefault="00986F49">
      <w:pPr>
        <w:pStyle w:val="ConsPlusTitle"/>
        <w:jc w:val="center"/>
      </w:pPr>
      <w:r>
        <w:t>И ТЕРРИТОРИАЛЬНЫХ ОРГАНАХ"</w:t>
      </w:r>
    </w:p>
    <w:p w:rsidR="00986F49" w:rsidRDefault="00986F49">
      <w:pPr>
        <w:pStyle w:val="ConsPlusNormal"/>
        <w:jc w:val="both"/>
      </w:pPr>
    </w:p>
    <w:p w:rsidR="00986F49" w:rsidRDefault="00986F4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2021 - 2024 годы":</w:t>
      </w:r>
    </w:p>
    <w:p w:rsidR="00986F49" w:rsidRDefault="00986F49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распоряжение</w:t>
        </w:r>
      </w:hyperlink>
      <w:r>
        <w:t xml:space="preserve"> администрации муниципального образования город Новороссийск от 17 сентября 2018 года N 80-р "О мерах по противодействию коррупции в администрации муниципального образования город Новороссийск, ее отраслевых (функциональных) и территориальных органах" следующие изменения:</w:t>
      </w:r>
    </w:p>
    <w:p w:rsidR="00986F49" w:rsidRDefault="00986F49">
      <w:pPr>
        <w:pStyle w:val="ConsPlusNormal"/>
        <w:spacing w:before="20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преамбуле</w:t>
        </w:r>
      </w:hyperlink>
      <w:r>
        <w:t xml:space="preserve"> слова "Национальным планом противодействия коррупции на 2018 - 2020 годы, утвержденным Указом Президента Российской Федерации от 29 июня 2018 года N 378" заменить словами "Национальным </w:t>
      </w:r>
      <w:hyperlink r:id="rId8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Указом Президента Российской Федерации от 16 августа 2021 года N 478".</w:t>
      </w:r>
    </w:p>
    <w:p w:rsidR="00986F49" w:rsidRDefault="00986F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6F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49" w:rsidRDefault="00986F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49" w:rsidRDefault="00986F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6F49" w:rsidRDefault="00986F4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6F49" w:rsidRDefault="00986F4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п. 1.2: План противодействия коррупции в Краснодарском крае имеет номер 789-р, а не 789.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49" w:rsidRDefault="00986F49">
            <w:pPr>
              <w:pStyle w:val="ConsPlusNormal"/>
            </w:pPr>
          </w:p>
        </w:tc>
      </w:tr>
    </w:tbl>
    <w:p w:rsidR="00986F49" w:rsidRDefault="00986F49">
      <w:pPr>
        <w:pStyle w:val="ConsPlusNormal"/>
        <w:spacing w:before="260"/>
        <w:ind w:firstLine="540"/>
        <w:jc w:val="both"/>
      </w:pPr>
      <w:r>
        <w:t xml:space="preserve">1.2. В </w:t>
      </w:r>
      <w:hyperlink r:id="rId9">
        <w:r>
          <w:rPr>
            <w:color w:val="0000FF"/>
          </w:rPr>
          <w:t>преамбуле</w:t>
        </w:r>
      </w:hyperlink>
      <w:r>
        <w:t xml:space="preserve"> слова "во исполнение Плана противодействия коррупции в Краснодарском крае, утвержденного распоряжением главы администрации (губернатором) Краснодарского края от 30 сентября 2008 года N 789 (в редакции от 20 августа 2018 года N 219)" заменить словами "во исполнение Плана противодействия коррупции в Краснодарском крае, утвержденного распоряжением главы администрации (губернатором) Краснодарского края от 30 сентября 2008 года N 789 (в редакции от 20 августа 2018 года N 219, в редакции от 13 сентября 2021 года N 242)".</w:t>
      </w:r>
    </w:p>
    <w:p w:rsidR="00986F49" w:rsidRDefault="00986F49">
      <w:pPr>
        <w:pStyle w:val="ConsPlusNormal"/>
        <w:spacing w:before="200"/>
        <w:ind w:firstLine="540"/>
        <w:jc w:val="both"/>
      </w:pPr>
      <w:r>
        <w:t xml:space="preserve">1.3. </w:t>
      </w:r>
      <w:hyperlink r:id="rId10">
        <w:r>
          <w:rPr>
            <w:color w:val="0000FF"/>
          </w:rPr>
          <w:t>Пункт 1</w:t>
        </w:r>
      </w:hyperlink>
      <w:r>
        <w:t xml:space="preserve"> признать утратившим силу.</w:t>
      </w:r>
    </w:p>
    <w:p w:rsidR="00986F49" w:rsidRDefault="00986F49">
      <w:pPr>
        <w:pStyle w:val="ConsPlusNormal"/>
        <w:spacing w:before="200"/>
        <w:ind w:firstLine="540"/>
        <w:jc w:val="both"/>
      </w:pPr>
      <w:r>
        <w:t xml:space="preserve">1.4. </w:t>
      </w:r>
      <w:hyperlink r:id="rId11">
        <w:r>
          <w:rPr>
            <w:color w:val="0000FF"/>
          </w:rPr>
          <w:t>Пункт 2</w:t>
        </w:r>
      </w:hyperlink>
      <w:r>
        <w:t xml:space="preserve"> изложить в следующей редакции: "2. Определить координатором выполнения мероприятий Плана начальника отдела по противодействию коррупции и охране труда управления кадровой политики администрации муниципального образования город Новороссийск".</w:t>
      </w:r>
    </w:p>
    <w:p w:rsidR="00986F49" w:rsidRDefault="00986F49">
      <w:pPr>
        <w:pStyle w:val="ConsPlusNormal"/>
        <w:spacing w:before="200"/>
        <w:ind w:firstLine="540"/>
        <w:jc w:val="both"/>
      </w:pPr>
      <w:r>
        <w:t xml:space="preserve">1.5. В </w:t>
      </w:r>
      <w:hyperlink r:id="rId12">
        <w:r>
          <w:rPr>
            <w:color w:val="0000FF"/>
          </w:rPr>
          <w:t>пункте 4</w:t>
        </w:r>
      </w:hyperlink>
      <w:r>
        <w:t xml:space="preserve"> слова "помощнику главы муниципального образования (по обеспечению безопасности и противодействию коррупции)" заменить словами "начальнику отдела по противодействию коррупции и охране труда управления кадровой политики".</w:t>
      </w:r>
    </w:p>
    <w:p w:rsidR="00986F49" w:rsidRDefault="00986F49">
      <w:pPr>
        <w:pStyle w:val="ConsPlusNormal"/>
        <w:spacing w:before="200"/>
        <w:ind w:firstLine="540"/>
        <w:jc w:val="both"/>
      </w:pPr>
      <w:r>
        <w:t xml:space="preserve">2. План противодействия коррупции в администрации муниципального образования город Новороссийск, ее отраслевых (функциональных) и территориальных органах утвердить в новой редакции </w:t>
      </w:r>
      <w:hyperlink w:anchor="P43">
        <w:r>
          <w:rPr>
            <w:color w:val="0000FF"/>
          </w:rPr>
          <w:t>(прилагается)</w:t>
        </w:r>
      </w:hyperlink>
      <w:r>
        <w:t>.</w:t>
      </w:r>
    </w:p>
    <w:p w:rsidR="00986F49" w:rsidRDefault="00986F49">
      <w:pPr>
        <w:pStyle w:val="ConsPlusNormal"/>
        <w:spacing w:before="200"/>
        <w:ind w:firstLine="540"/>
        <w:jc w:val="both"/>
      </w:pPr>
      <w:r>
        <w:t>3. Отделу информационной политики и средств массовой информации администрации муниципального образования город Новороссийск опубликовать настоящее распоряжение в печатном бюллетене "Вестник муниципального образования город Новороссийск" и разместить на официальном сайте администрации муниципального образования город Новороссийск.</w:t>
      </w:r>
    </w:p>
    <w:p w:rsidR="00986F49" w:rsidRDefault="00986F49">
      <w:pPr>
        <w:pStyle w:val="ConsPlusNormal"/>
        <w:spacing w:before="200"/>
        <w:ind w:firstLine="540"/>
        <w:jc w:val="both"/>
      </w:pPr>
      <w:r>
        <w:t>4. Контроль за выполнением настоящего распоряжения возложить на первого заместителя главы муниципального образования Калинину С.В.</w:t>
      </w:r>
    </w:p>
    <w:p w:rsidR="00986F49" w:rsidRDefault="00986F49">
      <w:pPr>
        <w:pStyle w:val="ConsPlusNormal"/>
        <w:spacing w:before="200"/>
        <w:ind w:firstLine="540"/>
        <w:jc w:val="both"/>
      </w:pPr>
      <w:r>
        <w:t>5. Настоящее распоряжение вступает в силу со дня его официального опубликования.</w:t>
      </w:r>
    </w:p>
    <w:p w:rsidR="00986F49" w:rsidRDefault="00986F49">
      <w:pPr>
        <w:pStyle w:val="ConsPlusNormal"/>
        <w:jc w:val="both"/>
      </w:pPr>
    </w:p>
    <w:p w:rsidR="00986F49" w:rsidRDefault="00986F49">
      <w:pPr>
        <w:pStyle w:val="ConsPlusNormal"/>
        <w:jc w:val="right"/>
      </w:pPr>
      <w:r>
        <w:t>И.о. главы муниципального образования</w:t>
      </w:r>
    </w:p>
    <w:p w:rsidR="00986F49" w:rsidRDefault="00986F49">
      <w:pPr>
        <w:pStyle w:val="ConsPlusNormal"/>
        <w:jc w:val="right"/>
      </w:pPr>
      <w:r>
        <w:t>Р.А.БРЕУС</w:t>
      </w:r>
    </w:p>
    <w:p w:rsidR="00986F49" w:rsidRDefault="00986F49">
      <w:pPr>
        <w:pStyle w:val="ConsPlusNormal"/>
        <w:jc w:val="both"/>
      </w:pPr>
    </w:p>
    <w:p w:rsidR="00986F49" w:rsidRDefault="00986F49">
      <w:pPr>
        <w:pStyle w:val="ConsPlusNormal"/>
        <w:jc w:val="both"/>
      </w:pPr>
    </w:p>
    <w:p w:rsidR="00986F49" w:rsidRDefault="00986F49">
      <w:pPr>
        <w:pStyle w:val="ConsPlusNormal"/>
        <w:jc w:val="both"/>
      </w:pPr>
    </w:p>
    <w:p w:rsidR="00986F49" w:rsidRDefault="00986F49">
      <w:pPr>
        <w:pStyle w:val="ConsPlusNormal"/>
        <w:jc w:val="both"/>
      </w:pPr>
    </w:p>
    <w:p w:rsidR="00986F49" w:rsidRDefault="00986F49">
      <w:pPr>
        <w:pStyle w:val="ConsPlusNormal"/>
        <w:jc w:val="both"/>
      </w:pPr>
    </w:p>
    <w:p w:rsidR="00986F49" w:rsidRDefault="00986F49">
      <w:pPr>
        <w:pStyle w:val="ConsPlusNormal"/>
        <w:jc w:val="right"/>
        <w:outlineLvl w:val="0"/>
      </w:pPr>
      <w:r>
        <w:t>Приложение 1</w:t>
      </w:r>
    </w:p>
    <w:p w:rsidR="00986F49" w:rsidRDefault="00986F49">
      <w:pPr>
        <w:pStyle w:val="ConsPlusNormal"/>
        <w:jc w:val="both"/>
      </w:pPr>
    </w:p>
    <w:p w:rsidR="00986F49" w:rsidRDefault="00986F49">
      <w:pPr>
        <w:pStyle w:val="ConsPlusNormal"/>
        <w:jc w:val="right"/>
      </w:pPr>
      <w:r>
        <w:t>Утвержден</w:t>
      </w:r>
    </w:p>
    <w:p w:rsidR="00986F49" w:rsidRDefault="00986F49">
      <w:pPr>
        <w:pStyle w:val="ConsPlusNormal"/>
        <w:jc w:val="right"/>
      </w:pPr>
      <w:r>
        <w:t>распоряжением</w:t>
      </w:r>
    </w:p>
    <w:p w:rsidR="00986F49" w:rsidRDefault="00986F49">
      <w:pPr>
        <w:pStyle w:val="ConsPlusNormal"/>
        <w:jc w:val="right"/>
      </w:pPr>
      <w:r>
        <w:t>администрации муниципального</w:t>
      </w:r>
    </w:p>
    <w:p w:rsidR="00986F49" w:rsidRDefault="00986F49">
      <w:pPr>
        <w:pStyle w:val="ConsPlusNormal"/>
        <w:jc w:val="right"/>
      </w:pPr>
      <w:r>
        <w:t>образования город Новороссийск</w:t>
      </w:r>
    </w:p>
    <w:p w:rsidR="00986F49" w:rsidRDefault="00986F49">
      <w:pPr>
        <w:pStyle w:val="ConsPlusNormal"/>
        <w:jc w:val="right"/>
      </w:pPr>
      <w:r>
        <w:t>от 28 октября 2021 г. N 89-р</w:t>
      </w:r>
    </w:p>
    <w:p w:rsidR="00986F49" w:rsidRDefault="00986F49">
      <w:pPr>
        <w:pStyle w:val="ConsPlusNormal"/>
        <w:jc w:val="both"/>
      </w:pPr>
    </w:p>
    <w:p w:rsidR="00986F49" w:rsidRDefault="00986F49">
      <w:pPr>
        <w:pStyle w:val="ConsPlusTitle"/>
        <w:jc w:val="center"/>
      </w:pPr>
      <w:bookmarkStart w:id="0" w:name="P43"/>
      <w:bookmarkEnd w:id="0"/>
      <w:r>
        <w:t>ПЛАН</w:t>
      </w:r>
    </w:p>
    <w:p w:rsidR="00986F49" w:rsidRDefault="00986F49">
      <w:pPr>
        <w:pStyle w:val="ConsPlusTitle"/>
        <w:jc w:val="center"/>
      </w:pPr>
      <w:r>
        <w:t>ПРОТИВОДЕЙСТВИЯ КОРРУПЦИИ В АДМИНИСТРАЦИИ</w:t>
      </w:r>
    </w:p>
    <w:p w:rsidR="00986F49" w:rsidRDefault="00986F49">
      <w:pPr>
        <w:pStyle w:val="ConsPlusTitle"/>
        <w:jc w:val="center"/>
      </w:pPr>
      <w:r>
        <w:t>МУНИЦИПАЛЬНОГО ОБРАЗОВАНИЯ ГОРОД НОВОРОССИЙСК,</w:t>
      </w:r>
    </w:p>
    <w:p w:rsidR="00986F49" w:rsidRDefault="00986F49">
      <w:pPr>
        <w:pStyle w:val="ConsPlusTitle"/>
        <w:jc w:val="center"/>
      </w:pPr>
      <w:r>
        <w:t>ЕЕ ОТРАСЛЕВЫХ (ФУНКЦИОНАЛЬНЫХ) И ТЕРРИТОРИАЛЬНЫХ ОРГАНАХ</w:t>
      </w:r>
    </w:p>
    <w:p w:rsidR="00986F49" w:rsidRDefault="00986F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5"/>
        <w:gridCol w:w="1417"/>
        <w:gridCol w:w="1417"/>
        <w:gridCol w:w="2891"/>
      </w:tblGrid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Срок предоставления отчета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986F49">
        <w:tc>
          <w:tcPr>
            <w:tcW w:w="9070" w:type="dxa"/>
            <w:gridSpan w:val="5"/>
          </w:tcPr>
          <w:p w:rsidR="00986F49" w:rsidRDefault="00986F49">
            <w:pPr>
              <w:pStyle w:val="ConsPlusNormal"/>
              <w:jc w:val="center"/>
              <w:outlineLvl w:val="1"/>
            </w:pPr>
            <w:r>
              <w:t>1. Организационные мероприятия правового характера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Мониторинг действующего законодательства Российской Федерации, нормативных правовых региональных актов в сфере противодействия коррупции на предмет их изменений.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текущий, на регулярной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руководители структурных подразделений;</w:t>
            </w:r>
          </w:p>
          <w:p w:rsidR="00986F49" w:rsidRDefault="00986F49">
            <w:pPr>
              <w:pStyle w:val="ConsPlusNormal"/>
            </w:pPr>
            <w:r>
              <w:t>управление кадровой политики, помощник главы (по правовым вопросам, вопросам безопасности и противодействия коррупции)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Приведение нормативных правовых актов муниципального образования антикоррупционной направленности в соответствие с региональными актами.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текущий, на регулярной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правовое управление;</w:t>
            </w:r>
          </w:p>
          <w:p w:rsidR="00986F49" w:rsidRDefault="00986F49">
            <w:pPr>
              <w:pStyle w:val="ConsPlusNormal"/>
            </w:pPr>
            <w:r>
              <w:t>управление кадровой политики;</w:t>
            </w:r>
          </w:p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Проведение в установленном порядке антикоррупционной экспертизы действующих муниципальных нормативных правовых актов и их проектов.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текущий, на регулярной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правовое управление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Размещение на официальном сайте проектов постановлений для проведения независимой экспертизы на коррупциогенность.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текущий, на регулярной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руководители структурных подразделений;</w:t>
            </w:r>
          </w:p>
          <w:p w:rsidR="00986F49" w:rsidRDefault="00986F49">
            <w:pPr>
              <w:pStyle w:val="ConsPlusNormal"/>
            </w:pPr>
            <w:r>
              <w:t>главы администраций внутригородских районов;</w:t>
            </w:r>
          </w:p>
          <w:p w:rsidR="00986F49" w:rsidRDefault="00986F49">
            <w:pPr>
              <w:pStyle w:val="ConsPlusNormal"/>
            </w:pPr>
            <w:r>
              <w:t>отдел информационной политики и средств массовой информации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 xml:space="preserve">Проведение в </w:t>
            </w:r>
            <w:r>
              <w:lastRenderedPageBreak/>
              <w:t>установленном порядке мониторинга правоприменения муниципальных нормативных правовых актов.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 xml:space="preserve">текущий, на </w:t>
            </w:r>
            <w:r>
              <w:lastRenderedPageBreak/>
              <w:t>регулярной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 xml:space="preserve">по итогам </w:t>
            </w:r>
            <w:r>
              <w:lastRenderedPageBreak/>
              <w:t>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lastRenderedPageBreak/>
              <w:t xml:space="preserve">руководители структурных </w:t>
            </w:r>
            <w:r>
              <w:lastRenderedPageBreak/>
              <w:t>подразделений;</w:t>
            </w:r>
          </w:p>
          <w:p w:rsidR="00986F49" w:rsidRDefault="00986F49">
            <w:pPr>
              <w:pStyle w:val="ConsPlusNormal"/>
            </w:pPr>
            <w:r>
              <w:t>главы администраций внутригородских районов правовое управление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текущий, на регулярной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правовое управление;</w:t>
            </w:r>
          </w:p>
          <w:p w:rsidR="00986F49" w:rsidRDefault="00986F49">
            <w:pPr>
              <w:pStyle w:val="ConsPlusNormal"/>
            </w:pPr>
            <w:r>
              <w:t>руководители структурных подразделений;</w:t>
            </w:r>
          </w:p>
          <w:p w:rsidR="00986F49" w:rsidRDefault="00986F49">
            <w:pPr>
              <w:pStyle w:val="ConsPlusNormal"/>
            </w:pPr>
            <w:r>
              <w:t>главы администраций внутригородских районов</w:t>
            </w:r>
          </w:p>
        </w:tc>
      </w:tr>
      <w:tr w:rsidR="00986F49">
        <w:tc>
          <w:tcPr>
            <w:tcW w:w="9070" w:type="dxa"/>
            <w:gridSpan w:val="5"/>
          </w:tcPr>
          <w:p w:rsidR="00986F49" w:rsidRDefault="00986F49">
            <w:pPr>
              <w:pStyle w:val="ConsPlusNormal"/>
              <w:jc w:val="center"/>
              <w:outlineLvl w:val="1"/>
            </w:pPr>
            <w:r>
              <w:t>2. Оценка восприятия уровня коррупции и мониторинг коррупционных рисков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Оценка восприятия уровня коррупции в муниципальном образовании,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"Интернет".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года, до 25 декабря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 (по согласованию), управление кадровой политики;</w:t>
            </w:r>
          </w:p>
          <w:p w:rsidR="00986F49" w:rsidRDefault="00986F49">
            <w:pPr>
              <w:pStyle w:val="ConsPlusNormal"/>
            </w:pPr>
            <w:r>
              <w:t>отдел информационной политики и средств массовой информации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Проведение мониторинга коррупционных рисков в муниципальном образовании город Новороссийск, размещение результатов в средствах массовой информации и на официальных сайтах, в информационно-телекоммуникационной сети "Интернет".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года, до 25 декабря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 (по согласованию), управление кадровой политики;</w:t>
            </w:r>
          </w:p>
          <w:p w:rsidR="00986F49" w:rsidRDefault="00986F49">
            <w:pPr>
              <w:pStyle w:val="ConsPlusNormal"/>
            </w:pPr>
            <w:r>
              <w:t>отдел информационной политики и средств массовой информации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ежегодно (при необходимости по итогам мониторинга коррупционных рисков)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года, до 25 декабря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кадровой политики</w:t>
            </w:r>
          </w:p>
          <w:p w:rsidR="00986F49" w:rsidRDefault="00986F49">
            <w:pPr>
              <w:pStyle w:val="ConsPlusNormal"/>
            </w:pPr>
            <w:r>
              <w:t>сотрудники, ответственные за кадровую работу:</w:t>
            </w:r>
          </w:p>
          <w:p w:rsidR="00986F49" w:rsidRDefault="00986F49">
            <w:pPr>
              <w:pStyle w:val="ConsPlusNormal"/>
            </w:pPr>
            <w:r>
              <w:t>- управления культуры;</w:t>
            </w:r>
          </w:p>
          <w:p w:rsidR="00986F49" w:rsidRDefault="00986F49">
            <w:pPr>
              <w:pStyle w:val="ConsPlusNormal"/>
            </w:pPr>
            <w:r>
              <w:t>- управления образования;</w:t>
            </w:r>
          </w:p>
          <w:p w:rsidR="00986F49" w:rsidRDefault="00986F49">
            <w:pPr>
              <w:pStyle w:val="ConsPlusNormal"/>
            </w:pPr>
            <w:r>
              <w:t>- управления архитектуры и градостроительства;</w:t>
            </w:r>
          </w:p>
          <w:p w:rsidR="00986F49" w:rsidRDefault="00986F49">
            <w:pPr>
              <w:pStyle w:val="ConsPlusNormal"/>
            </w:pPr>
            <w:r>
              <w:t>- управления имущественных и земельных отношений;</w:t>
            </w:r>
          </w:p>
          <w:p w:rsidR="00986F49" w:rsidRDefault="00986F49">
            <w:pPr>
              <w:pStyle w:val="ConsPlusNormal"/>
            </w:pPr>
            <w:r>
              <w:t>- управления по физической культуре и спорту;</w:t>
            </w:r>
          </w:p>
          <w:p w:rsidR="00986F49" w:rsidRDefault="00986F49">
            <w:pPr>
              <w:pStyle w:val="ConsPlusNormal"/>
            </w:pPr>
            <w:r>
              <w:t>- управления городского хозяйства;</w:t>
            </w:r>
          </w:p>
          <w:p w:rsidR="00986F49" w:rsidRDefault="00986F49">
            <w:pPr>
              <w:pStyle w:val="ConsPlusNormal"/>
            </w:pPr>
            <w:r>
              <w:t>- финансового управления;</w:t>
            </w:r>
          </w:p>
          <w:p w:rsidR="00986F49" w:rsidRDefault="00986F49">
            <w:pPr>
              <w:pStyle w:val="ConsPlusNormal"/>
            </w:pPr>
            <w:r>
              <w:lastRenderedPageBreak/>
              <w:t>- отдела по делам молодежи;</w:t>
            </w:r>
          </w:p>
          <w:p w:rsidR="00986F49" w:rsidRDefault="00986F49">
            <w:pPr>
              <w:pStyle w:val="ConsPlusNormal"/>
            </w:pPr>
            <w:r>
              <w:t>- администраций внутригородских районов и сельских округов</w:t>
            </w:r>
          </w:p>
        </w:tc>
      </w:tr>
      <w:tr w:rsidR="00986F49">
        <w:tc>
          <w:tcPr>
            <w:tcW w:w="9070" w:type="dxa"/>
            <w:gridSpan w:val="5"/>
          </w:tcPr>
          <w:p w:rsidR="00986F49" w:rsidRDefault="00986F49">
            <w:pPr>
              <w:pStyle w:val="ConsPlusNormal"/>
              <w:jc w:val="center"/>
              <w:outlineLvl w:val="1"/>
            </w:pPr>
            <w:r>
              <w:lastRenderedPageBreak/>
              <w:t>3. Меры, направленные на повышение эффективности антикоррупционной работы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полугодия и года до 25 июня и 25 декабря соответственно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кадровой политики (по согласованию)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 и замещающих должности, связанные с соблюдением антикоррупционных стандартов.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кадровой политики (по согласованию)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кадровой политики;</w:t>
            </w:r>
          </w:p>
          <w:p w:rsidR="00986F49" w:rsidRDefault="00986F49">
            <w:pPr>
              <w:pStyle w:val="ConsPlusNormal"/>
            </w:pPr>
            <w:r>
              <w:t>руководители структурных подразделений;</w:t>
            </w:r>
          </w:p>
          <w:p w:rsidR="00986F49" w:rsidRDefault="00986F49">
            <w:pPr>
              <w:pStyle w:val="ConsPlusNormal"/>
            </w:pPr>
            <w:r>
              <w:t>главы администраций внутригородских районов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 xml:space="preserve">Анализ сведений о доходах, об имуществе и обязательствах имущественного характера, </w:t>
            </w:r>
            <w:r>
              <w:lastRenderedPageBreak/>
              <w:t>представленных гражданами, претендующими на замещение должностей муниципальной службы, муниципальными служащими, руководителями подведомственных организаций.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 xml:space="preserve">по итогам квартала, до 25 числа последнего месяца </w:t>
            </w:r>
            <w:r>
              <w:lastRenderedPageBreak/>
              <w:t>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lastRenderedPageBreak/>
              <w:t>управление кадровой политики, сотрудники, ответственные за кадровую работу:</w:t>
            </w:r>
          </w:p>
          <w:p w:rsidR="00986F49" w:rsidRDefault="00986F49">
            <w:pPr>
              <w:pStyle w:val="ConsPlusNormal"/>
            </w:pPr>
            <w:r>
              <w:t>- управления культуры;</w:t>
            </w:r>
          </w:p>
          <w:p w:rsidR="00986F49" w:rsidRDefault="00986F49">
            <w:pPr>
              <w:pStyle w:val="ConsPlusNormal"/>
            </w:pPr>
            <w:r>
              <w:lastRenderedPageBreak/>
              <w:t>- управления образования;</w:t>
            </w:r>
          </w:p>
          <w:p w:rsidR="00986F49" w:rsidRDefault="00986F49">
            <w:pPr>
              <w:pStyle w:val="ConsPlusNormal"/>
            </w:pPr>
            <w:r>
              <w:t>- управления архитектуры и градостроительства;</w:t>
            </w:r>
          </w:p>
          <w:p w:rsidR="00986F49" w:rsidRDefault="00986F49">
            <w:pPr>
              <w:pStyle w:val="ConsPlusNormal"/>
            </w:pPr>
            <w:r>
              <w:t>- управления имущественных и земельных отношений;</w:t>
            </w:r>
          </w:p>
          <w:p w:rsidR="00986F49" w:rsidRDefault="00986F49">
            <w:pPr>
              <w:pStyle w:val="ConsPlusNormal"/>
            </w:pPr>
            <w:r>
              <w:t>- управления по физической культуре и спорту;</w:t>
            </w:r>
          </w:p>
          <w:p w:rsidR="00986F49" w:rsidRDefault="00986F49">
            <w:pPr>
              <w:pStyle w:val="ConsPlusNormal"/>
            </w:pPr>
            <w:r>
              <w:t>- управления городского хозяйства;</w:t>
            </w:r>
          </w:p>
          <w:p w:rsidR="00986F49" w:rsidRDefault="00986F49">
            <w:pPr>
              <w:pStyle w:val="ConsPlusNormal"/>
            </w:pPr>
            <w:r>
              <w:t>- финансового управления;</w:t>
            </w:r>
          </w:p>
          <w:p w:rsidR="00986F49" w:rsidRDefault="00986F49">
            <w:pPr>
              <w:pStyle w:val="ConsPlusNormal"/>
            </w:pPr>
            <w:r>
              <w:t>- отдела по делам молодежи;</w:t>
            </w:r>
          </w:p>
          <w:p w:rsidR="00986F49" w:rsidRDefault="00986F49">
            <w:pPr>
              <w:pStyle w:val="ConsPlusNormal"/>
            </w:pPr>
            <w:r>
              <w:t>- администраций внутригородских районов и сельских округов;</w:t>
            </w:r>
          </w:p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руководителями подведомственных организаций.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кадровой политики;</w:t>
            </w:r>
          </w:p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 (по согласованию)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кадровой политики; помощник главы (по правовым вопросам, вопросам безопасности и противодействия коррупции) (по согласованию)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кадровой политики;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 xml:space="preserve">Мониторинг исполнения установленного порядка </w:t>
            </w:r>
            <w:r>
              <w:lastRenderedPageBreak/>
              <w:t>сообщения муниципальными служащими о получении подарка в связи с их должностным положением или исполнением ими должностных обязанностей.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 xml:space="preserve">по итогам квартала, до </w:t>
            </w:r>
            <w:r>
              <w:lastRenderedPageBreak/>
              <w:t>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lastRenderedPageBreak/>
              <w:t>управление кадровой политики;</w:t>
            </w:r>
          </w:p>
          <w:p w:rsidR="00986F49" w:rsidRDefault="00986F49">
            <w:pPr>
              <w:pStyle w:val="ConsPlusNormal"/>
            </w:pPr>
            <w:r>
              <w:lastRenderedPageBreak/>
              <w:t>помощник главы (по правовым вопросам, вопросам безопасности и противодействия коррупции)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Мониторинг исполнения муниципальными служащими обязанности передавать принадлежащие им ценные бумаги (доли-участия, паи в уставных (складочных) капиталах организаций) в доверительное управление в целях предотвращения или урегулирования конфликта интересов.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кадровой политики,</w:t>
            </w:r>
          </w:p>
          <w:p w:rsidR="00986F49" w:rsidRDefault="00986F49">
            <w:pPr>
              <w:pStyle w:val="ConsPlusNormal"/>
            </w:pPr>
            <w: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кадровой политики, помощник главы (по правовым вопросам, вопросам безопасности и противодействия коррупции);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кадровой политики; помощник главы (по правовым вопросам, вопросам безопасности и противодействия коррупции);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Проведение в установленном порядке антикоррупционной экспертизы проектов муниципальных нормативных правовых актов.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правовое управление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r>
              <w:lastRenderedPageBreak/>
              <w:t>правоприменения.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ежеквартально, к 25 числу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внутренней политики;</w:t>
            </w:r>
          </w:p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коррупции);</w:t>
            </w:r>
          </w:p>
          <w:p w:rsidR="00986F49" w:rsidRDefault="00986F49">
            <w:pPr>
              <w:pStyle w:val="ConsPlusNormal"/>
            </w:pPr>
            <w:r>
              <w:t>Правовое управление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3.14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текущий, на постоянной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месяца, до 25 числа ежемесячно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коррупции);</w:t>
            </w:r>
          </w:p>
          <w:p w:rsidR="00986F49" w:rsidRDefault="00986F49">
            <w:pPr>
              <w:pStyle w:val="ConsPlusNormal"/>
            </w:pPr>
            <w:r>
              <w:t>управление экономического развития, управление имущественных и земельных отношений.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до 10 января, с предоставлением плана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городского хозяйства;</w:t>
            </w:r>
          </w:p>
          <w:p w:rsidR="00986F49" w:rsidRDefault="00986F49">
            <w:pPr>
              <w:pStyle w:val="ConsPlusNormal"/>
            </w:pPr>
            <w:r>
              <w:t>управление образования;</w:t>
            </w:r>
          </w:p>
          <w:p w:rsidR="00986F49" w:rsidRDefault="00986F49">
            <w:pPr>
              <w:pStyle w:val="ConsPlusNormal"/>
            </w:pPr>
            <w:r>
              <w:t>управление физической культуры и спорта; управление культуры;</w:t>
            </w:r>
          </w:p>
          <w:p w:rsidR="00986F49" w:rsidRDefault="00986F49">
            <w:pPr>
              <w:pStyle w:val="ConsPlusNormal"/>
            </w:pPr>
            <w:r>
              <w:t>отдел по делам молодежи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к 25 числу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руководители муниципальных учреждений и предприятий;</w:t>
            </w:r>
          </w:p>
          <w:p w:rsidR="00986F49" w:rsidRDefault="00986F49">
            <w:pPr>
              <w:pStyle w:val="ConsPlusNormal"/>
            </w:pPr>
            <w:r>
              <w:t>управление кадровой политики;</w:t>
            </w:r>
          </w:p>
        </w:tc>
      </w:tr>
      <w:tr w:rsidR="00986F49">
        <w:tc>
          <w:tcPr>
            <w:tcW w:w="9070" w:type="dxa"/>
            <w:gridSpan w:val="5"/>
          </w:tcPr>
          <w:p w:rsidR="00986F49" w:rsidRDefault="00986F49">
            <w:pPr>
              <w:pStyle w:val="ConsPlusNormal"/>
              <w:jc w:val="center"/>
              <w:outlineLvl w:val="1"/>
            </w:pPr>
            <w:r>
              <w:lastRenderedPageBreak/>
              <w:t>4. Мероприятия, направленные на исключение фактов проявления коррупции в отраслевых сферах и при расходовании бюджетных средств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Проведение проверок, направленных на выявление фактов нецелевого и неэффективного использования бюджетных средств, при выполнении муниципальных контрактов с реализацией мер по устранению выявленных нарушений.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финансового контроля</w:t>
            </w:r>
          </w:p>
          <w:p w:rsidR="00986F49" w:rsidRDefault="00986F49">
            <w:pPr>
              <w:pStyle w:val="ConsPlusNormal"/>
            </w:pPr>
            <w:r>
              <w:t>Отдел ведомственного контроля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Обеспечение использования общественных (публичных) слушаний по вопросам местного значения и других общественно значимых вопросов в соответствии с законодательством Российской Федерации, уставом муниципального образования.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текущий, на постоянной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руководители структурных подразделений;</w:t>
            </w:r>
          </w:p>
          <w:p w:rsidR="00986F49" w:rsidRDefault="00986F49">
            <w:pPr>
              <w:pStyle w:val="ConsPlusNormal"/>
            </w:pPr>
            <w:r>
              <w:t>главы администраций внутригородских районов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Проведение оценки эффективности использования имущества, находящегося в муниципальной собственности, в том числе переданного в аренду, хозяйственное ведение или оперативное управление.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ежеквартально, к 25 числу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экономического развития;</w:t>
            </w:r>
          </w:p>
          <w:p w:rsidR="00986F49" w:rsidRDefault="00986F49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Выполнение комплекса профилактических мероприятий по предупреждению и противодействию коррупции в сфере образования, с целью снижения коррупционных рисков при предоставлении общеобразовательных услуг.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ежеквартально, к 25 числу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образования;</w:t>
            </w:r>
          </w:p>
          <w:p w:rsidR="00986F49" w:rsidRDefault="00986F49">
            <w:pPr>
              <w:pStyle w:val="ConsPlusNormal"/>
            </w:pPr>
            <w:r>
              <w:t>управление кадровой политики;</w:t>
            </w:r>
          </w:p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Принятие мер к недопущению кредиторской задолженности (расчеты заказчиков с подрядчиками в соответствии с установленным планом).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руководители структурных подразделений;</w:t>
            </w:r>
          </w:p>
          <w:p w:rsidR="00986F49" w:rsidRDefault="00986F49">
            <w:pPr>
              <w:pStyle w:val="ConsPlusNormal"/>
            </w:pPr>
            <w:r>
              <w:t>главы администраций внутригородских районов</w:t>
            </w:r>
          </w:p>
        </w:tc>
      </w:tr>
      <w:tr w:rsidR="00986F49">
        <w:tc>
          <w:tcPr>
            <w:tcW w:w="9070" w:type="dxa"/>
            <w:gridSpan w:val="5"/>
          </w:tcPr>
          <w:p w:rsidR="00986F49" w:rsidRDefault="00986F49">
            <w:pPr>
              <w:pStyle w:val="ConsPlusNormal"/>
              <w:jc w:val="center"/>
              <w:outlineLvl w:val="1"/>
            </w:pPr>
            <w:r>
              <w:t xml:space="preserve">5. Мероприятия, направленные на противодействие коррупции в сфере государственных и </w:t>
            </w:r>
            <w:r>
              <w:lastRenderedPageBreak/>
              <w:t>муниципальных закупок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 xml:space="preserve">Осуществление ведомственного контроля в сфере закупок товаров, работ, услуг для обеспечения нужд муниципального образования в рамках соблюдения </w:t>
            </w:r>
            <w:hyperlink r:id="rId13">
              <w:r>
                <w:rPr>
                  <w:color w:val="0000FF"/>
                </w:rPr>
                <w:t>статьи 100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месяца, до 25 числа ежемесячно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отдел ведомственного контроля администрации;</w:t>
            </w:r>
          </w:p>
          <w:p w:rsidR="00986F49" w:rsidRDefault="00986F49">
            <w:pPr>
              <w:pStyle w:val="ConsPlusNormal"/>
            </w:pPr>
            <w:r>
              <w:t>управление образования;</w:t>
            </w:r>
          </w:p>
          <w:p w:rsidR="00986F49" w:rsidRDefault="00986F49">
            <w:pPr>
              <w:pStyle w:val="ConsPlusNormal"/>
            </w:pPr>
            <w:r>
              <w:t>управление культуры;</w:t>
            </w:r>
          </w:p>
          <w:p w:rsidR="00986F49" w:rsidRDefault="00986F49">
            <w:pPr>
              <w:pStyle w:val="ConsPlusNormal"/>
            </w:pPr>
            <w:r>
              <w:t>управление по физической культуре и спорту;</w:t>
            </w:r>
          </w:p>
          <w:p w:rsidR="00986F49" w:rsidRDefault="00986F49">
            <w:pPr>
              <w:pStyle w:val="ConsPlusNormal"/>
            </w:pPr>
            <w:r>
              <w:t>отдел по делам молодежи;</w:t>
            </w:r>
          </w:p>
          <w:p w:rsidR="00986F49" w:rsidRDefault="00986F49">
            <w:pPr>
              <w:pStyle w:val="ConsPlusNormal"/>
            </w:pPr>
            <w:r>
              <w:t>управление городского хозяйства; управление капитального строительства и развития застроенных территорий.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 xml:space="preserve">Осуществление контроля в сфере закупок, работ, услуг для обеспечения нужд муниципального образования в рамках соблюдения </w:t>
            </w:r>
            <w:hyperlink r:id="rId14">
              <w:r>
                <w:rPr>
                  <w:color w:val="0000FF"/>
                </w:rPr>
                <w:t>части 3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месяца, до 25 числа ежемесячно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финансового контроля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 xml:space="preserve">Осуществление внутреннего муниципального финансового контроля в сфере закупок, работ, услуг для обеспечения нужд муниципального образования в рамках соблюдения </w:t>
            </w:r>
            <w:hyperlink r:id="rId15">
              <w:r>
                <w:rPr>
                  <w:color w:val="0000FF"/>
                </w:rPr>
                <w:t>части 8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месяца, до 25 числа ежемесячно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финансового контроля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 xml:space="preserve">Осуществление финансового контроля в сфере закупок, работ, услуг для обеспечения нужд муниципального образования в рамках соблюдения </w:t>
            </w:r>
            <w:hyperlink r:id="rId16">
              <w:r>
                <w:rPr>
                  <w:color w:val="0000FF"/>
                </w:rPr>
                <w:t>части 5 статьи 99</w:t>
              </w:r>
            </w:hyperlink>
            <w:r>
              <w:t xml:space="preserve"> Федерального закона "О контрактной системе в сфере закупок </w:t>
            </w:r>
            <w:r>
              <w:lastRenderedPageBreak/>
              <w:t>товаров, работ, услуг для обеспечения государственных и муниципальных нужд" от 05.04.2013 N 44-ФЗ.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месяца, до 25 числа ежемесячно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финансовое управление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 xml:space="preserve">Осуществление ведомственного контроля в сфере закупок товаров, работ, услуг для обеспечения нужд муниципального образования в рамках соблюдения Федерального </w:t>
            </w:r>
            <w:hyperlink r:id="rId17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г. N 223-ФЗ "О закупках товаров, работ, услуг отдельными видами юридических лиц".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месяца, до 25 числа ежемесячно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отдел ведомственного контроля администрации;</w:t>
            </w:r>
          </w:p>
          <w:p w:rsidR="00986F49" w:rsidRDefault="00986F49">
            <w:pPr>
              <w:pStyle w:val="ConsPlusNormal"/>
            </w:pPr>
            <w:r>
              <w:t>управление образования;</w:t>
            </w:r>
          </w:p>
          <w:p w:rsidR="00986F49" w:rsidRDefault="00986F49">
            <w:pPr>
              <w:pStyle w:val="ConsPlusNormal"/>
            </w:pPr>
            <w:r>
              <w:t>управление культуры;</w:t>
            </w:r>
          </w:p>
          <w:p w:rsidR="00986F49" w:rsidRDefault="00986F49">
            <w:pPr>
              <w:pStyle w:val="ConsPlusNormal"/>
            </w:pPr>
            <w:r>
              <w:t>управление по физической культуре и спорту; управление городского хозяйства;</w:t>
            </w:r>
          </w:p>
          <w:p w:rsidR="00986F49" w:rsidRDefault="00986F49">
            <w:pPr>
              <w:pStyle w:val="ConsPlusNormal"/>
            </w:pPr>
            <w:r>
              <w:t>управление капитального строительства и развития застроенных территорий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Проведение обучающих семинаров, "круглых столов", форумов и совещаний для государственных заказчиков и представителей муниципального образования с целью консультационной, правовой и методической помощи, для повышения правовой грамотности, устранения нарушений при осуществлении закупок и развития добросовестной конкуренции.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ежеквартально, к 25 числу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муниципального заказа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Осуществление контроля за организацией и проведением торгов по продаже находящихся в муниципальной собственности земельных участков, помещений или права на заключение договоров аренды таких земельных участков и помещений.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месяца, до 25 числа ежемесячно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имущественных и земельных отношений;</w:t>
            </w:r>
          </w:p>
          <w:p w:rsidR="00986F49" w:rsidRDefault="00986F49">
            <w:pPr>
              <w:pStyle w:val="ConsPlusNormal"/>
            </w:pPr>
            <w:r>
              <w:t>управление финансового контроля; управление муниципального заказа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Рассмотрение актов прокурорского реагирования по нарушению условий, процедур и механизмов муниципальных закупок.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мере поступления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муниципального заказа;</w:t>
            </w:r>
          </w:p>
          <w:p w:rsidR="00986F49" w:rsidRDefault="00986F49">
            <w:pPr>
              <w:pStyle w:val="ConsPlusNormal"/>
            </w:pPr>
            <w:r>
              <w:t>правовое управление</w:t>
            </w:r>
          </w:p>
        </w:tc>
      </w:tr>
      <w:tr w:rsidR="00986F49">
        <w:tc>
          <w:tcPr>
            <w:tcW w:w="9070" w:type="dxa"/>
            <w:gridSpan w:val="5"/>
          </w:tcPr>
          <w:p w:rsidR="00986F49" w:rsidRDefault="00986F49">
            <w:pPr>
              <w:pStyle w:val="ConsPlusNormal"/>
              <w:jc w:val="center"/>
              <w:outlineLvl w:val="1"/>
            </w:pPr>
            <w:r>
              <w:t>6. 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 xml:space="preserve">Внесение изменений в </w:t>
            </w:r>
            <w:r>
              <w:lastRenderedPageBreak/>
              <w:t>административные регламенты предоставления муниципальных услуг в целях их приведения в соответствие с действующим законодательством, совершенствования административных процедур и повышения качества муниципальных услуг.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ежекварталь</w:t>
            </w:r>
            <w:r>
              <w:lastRenderedPageBreak/>
              <w:t>но, к 25 числу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lastRenderedPageBreak/>
              <w:t xml:space="preserve">управление архитектуры и </w:t>
            </w:r>
            <w:r>
              <w:lastRenderedPageBreak/>
              <w:t>градостроительства;</w:t>
            </w:r>
          </w:p>
          <w:p w:rsidR="00986F49" w:rsidRDefault="00986F49">
            <w:pPr>
              <w:pStyle w:val="ConsPlusNormal"/>
            </w:pPr>
            <w:r>
              <w:t>управление имущественных и земельных отношений;</w:t>
            </w:r>
          </w:p>
          <w:p w:rsidR="00986F49" w:rsidRDefault="00986F49">
            <w:pPr>
              <w:pStyle w:val="ConsPlusNormal"/>
            </w:pPr>
            <w:r>
              <w:t>отдел экологической безопасности;</w:t>
            </w:r>
          </w:p>
          <w:p w:rsidR="00986F49" w:rsidRDefault="00986F49">
            <w:pPr>
              <w:pStyle w:val="ConsPlusNormal"/>
            </w:pPr>
            <w:r>
              <w:t>управление торговли, потребительского рынка, малого и среднего бизнеса;</w:t>
            </w:r>
          </w:p>
          <w:p w:rsidR="00986F49" w:rsidRDefault="00986F49">
            <w:pPr>
              <w:pStyle w:val="ConsPlusNormal"/>
            </w:pPr>
            <w:r>
              <w:t>управление транспорта и связи; управление контроля городского хозяйства;</w:t>
            </w:r>
          </w:p>
          <w:p w:rsidR="00986F49" w:rsidRDefault="00986F49">
            <w:pPr>
              <w:pStyle w:val="ConsPlusNormal"/>
            </w:pPr>
            <w:r>
              <w:t>управление городского хозяйства;</w:t>
            </w:r>
          </w:p>
          <w:p w:rsidR="00986F49" w:rsidRDefault="00986F49">
            <w:pPr>
              <w:pStyle w:val="ConsPlusNormal"/>
            </w:pPr>
            <w:r>
              <w:t>управление образования;</w:t>
            </w:r>
          </w:p>
          <w:p w:rsidR="00986F49" w:rsidRDefault="00986F49">
            <w:pPr>
              <w:pStyle w:val="ConsPlusNormal"/>
            </w:pPr>
            <w:r>
              <w:t>управление жилищной политики;</w:t>
            </w:r>
          </w:p>
          <w:p w:rsidR="00986F49" w:rsidRDefault="00986F49">
            <w:pPr>
              <w:pStyle w:val="ConsPlusNormal"/>
            </w:pPr>
            <w:r>
              <w:t>управление архива; управление по вопросам семьи и детства;</w:t>
            </w:r>
          </w:p>
          <w:p w:rsidR="00986F49" w:rsidRDefault="00986F49">
            <w:pPr>
              <w:pStyle w:val="ConsPlusNormal"/>
            </w:pPr>
            <w:r>
              <w:t>администрации внутригородских районов и сельских округов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Размещение информации о предоставлении муниципальных услуг на официальном сайте администрации муниципального образования.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ежеквартально, к 25 числу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986F49" w:rsidRDefault="00986F49">
            <w:pPr>
              <w:pStyle w:val="ConsPlusNormal"/>
            </w:pPr>
            <w:r>
              <w:t>управление имущественных и земельных отношений;</w:t>
            </w:r>
          </w:p>
          <w:p w:rsidR="00986F49" w:rsidRDefault="00986F49">
            <w:pPr>
              <w:pStyle w:val="ConsPlusNormal"/>
            </w:pPr>
            <w:r>
              <w:t>отдел экологической безопасности;</w:t>
            </w:r>
          </w:p>
          <w:p w:rsidR="00986F49" w:rsidRDefault="00986F49">
            <w:pPr>
              <w:pStyle w:val="ConsPlusNormal"/>
            </w:pPr>
            <w:r>
              <w:t>управление торговли, потребительского рынка, малого и среднего бизнеса;</w:t>
            </w:r>
          </w:p>
          <w:p w:rsidR="00986F49" w:rsidRDefault="00986F49">
            <w:pPr>
              <w:pStyle w:val="ConsPlusNormal"/>
            </w:pPr>
            <w:r>
              <w:t>управление транспорта и связи, управление контроля городского хозяйства;</w:t>
            </w:r>
          </w:p>
          <w:p w:rsidR="00986F49" w:rsidRDefault="00986F49">
            <w:pPr>
              <w:pStyle w:val="ConsPlusNormal"/>
            </w:pPr>
            <w:r>
              <w:t>управление городского хозяйства;</w:t>
            </w:r>
          </w:p>
          <w:p w:rsidR="00986F49" w:rsidRDefault="00986F49">
            <w:pPr>
              <w:pStyle w:val="ConsPlusNormal"/>
            </w:pPr>
            <w:r>
              <w:t>управление образования;</w:t>
            </w:r>
          </w:p>
          <w:p w:rsidR="00986F49" w:rsidRDefault="00986F49">
            <w:pPr>
              <w:pStyle w:val="ConsPlusNormal"/>
            </w:pPr>
            <w:r>
              <w:t>управление жилищной политики;</w:t>
            </w:r>
          </w:p>
          <w:p w:rsidR="00986F49" w:rsidRDefault="00986F49">
            <w:pPr>
              <w:pStyle w:val="ConsPlusNormal"/>
            </w:pPr>
            <w:r>
              <w:t>управление архива;</w:t>
            </w:r>
          </w:p>
          <w:p w:rsidR="00986F49" w:rsidRDefault="00986F49">
            <w:pPr>
              <w:pStyle w:val="ConsPlusNormal"/>
            </w:pPr>
            <w:r>
              <w:t>управление по вопросам семьи и детства;</w:t>
            </w:r>
          </w:p>
          <w:p w:rsidR="00986F49" w:rsidRDefault="00986F49">
            <w:pPr>
              <w:pStyle w:val="ConsPlusNormal"/>
            </w:pPr>
            <w:r>
              <w:t>администрации внутригородских районов и сельских округов;</w:t>
            </w:r>
          </w:p>
          <w:p w:rsidR="00986F49" w:rsidRDefault="00986F49">
            <w:pPr>
              <w:pStyle w:val="ConsPlusNormal"/>
            </w:pPr>
            <w:r>
              <w:t>отдел информационной политики и СМИ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Осуществление контроля за ходом выполнения доходной части консолидированного бюджета Краснодарского края.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месяца, до 25 числа ежемесячно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финансовое управление;</w:t>
            </w:r>
          </w:p>
          <w:p w:rsidR="00986F49" w:rsidRDefault="00986F49">
            <w:pPr>
              <w:pStyle w:val="ConsPlusNormal"/>
            </w:pPr>
            <w:r>
              <w:t>руководители отраслевых управлений;</w:t>
            </w:r>
          </w:p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</w:t>
            </w:r>
          </w:p>
        </w:tc>
      </w:tr>
      <w:tr w:rsidR="00986F49">
        <w:tc>
          <w:tcPr>
            <w:tcW w:w="9070" w:type="dxa"/>
            <w:gridSpan w:val="5"/>
          </w:tcPr>
          <w:p w:rsidR="00986F49" w:rsidRDefault="00986F49">
            <w:pPr>
              <w:pStyle w:val="ConsPlusNormal"/>
              <w:jc w:val="center"/>
              <w:outlineLvl w:val="1"/>
            </w:pPr>
            <w:r>
              <w:t>7. Совершенствование взаимодействия муниципального образования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 xml:space="preserve">Обеспечение </w:t>
            </w:r>
            <w:r>
              <w:lastRenderedPageBreak/>
              <w:t>взаимодействия органов местного самоуправления со средствами массовой информации в сфере противодействия коррупции, освещение проводимых в муниципальном образовании мер по противодействию коррупции.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ежекварталь</w:t>
            </w:r>
            <w:r>
              <w:lastRenderedPageBreak/>
              <w:t>но, к 25 числу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lastRenderedPageBreak/>
              <w:t xml:space="preserve">отдел информационной </w:t>
            </w:r>
            <w:r>
              <w:lastRenderedPageBreak/>
              <w:t>политики и средств массовой информации;</w:t>
            </w:r>
          </w:p>
          <w:p w:rsidR="00986F49" w:rsidRDefault="00986F49">
            <w:pPr>
              <w:pStyle w:val="ConsPlusNormal"/>
            </w:pPr>
            <w:r>
              <w:t>руководители структурных подразделений;</w:t>
            </w:r>
          </w:p>
          <w:p w:rsidR="00986F49" w:rsidRDefault="00986F49">
            <w:pPr>
              <w:pStyle w:val="ConsPlusNormal"/>
            </w:pPr>
            <w:r>
              <w:t>управление кадровой политики;</w:t>
            </w:r>
          </w:p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Размещение актуальной информации по вопросам антикоррупционной деятельности на официальном сайте администрации муниципального образования.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текущий, на регулярной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ежеквартально, к 25 числу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коррупции);</w:t>
            </w:r>
          </w:p>
          <w:p w:rsidR="00986F49" w:rsidRDefault="00986F49">
            <w:pPr>
              <w:pStyle w:val="ConsPlusNormal"/>
            </w:pPr>
            <w:r>
              <w:t>Управление кадровой политики; отдел информационной политики и средств массовой информации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Активизация работы по противодействию коррупции с привлечением общественной палаты, советов муниципального образования, общественных объединений, уставными задачами которых является участие в противодействии коррупции, и других институтов гражданского общества, к работе по формированию у работников муниципального образования негативного отношения к коррупции.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текущий, на регулярной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ежеквартально, к 25 числу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внутренней политики;</w:t>
            </w:r>
          </w:p>
          <w:p w:rsidR="00986F49" w:rsidRDefault="00986F49">
            <w:pPr>
              <w:pStyle w:val="ConsPlusNormal"/>
            </w:pPr>
            <w:r>
              <w:t>управление кадровой политики, помощник главы (по правовым вопросам, вопросам безопасности и противодействия коррупции)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Организация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ежеквартально, к 25 числу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руководители структурных подразделений;</w:t>
            </w:r>
          </w:p>
          <w:p w:rsidR="00986F49" w:rsidRDefault="00986F49">
            <w:pPr>
              <w:pStyle w:val="ConsPlusNormal"/>
            </w:pPr>
            <w:r>
              <w:t>отдел информационной политики и средств массовой информации;</w:t>
            </w:r>
          </w:p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коррупции), управление кадровой политики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 xml:space="preserve">Организация "круглых столов" по проблемам возможных коррупционных проявлений в деятельности должностных лиц администрации муниципального </w:t>
            </w:r>
            <w:r>
              <w:lastRenderedPageBreak/>
              <w:t>образования с субъектами малого и среднего бизнеса, общественными и правозащитными организациями.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ежеквартально, к 25 числу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торговли и потребительского рынка, отдел по взаимодействию с малым и средним бизнесом;</w:t>
            </w:r>
          </w:p>
          <w:p w:rsidR="00986F49" w:rsidRDefault="00986F49">
            <w:pPr>
              <w:pStyle w:val="ConsPlusNormal"/>
            </w:pPr>
            <w:r>
              <w:t>управление по взаимодействию с правоохранительными органами;</w:t>
            </w:r>
          </w:p>
          <w:p w:rsidR="00986F49" w:rsidRDefault="00986F49">
            <w:pPr>
              <w:pStyle w:val="ConsPlusNormal"/>
            </w:pPr>
            <w:r>
              <w:lastRenderedPageBreak/>
              <w:t>помощник главы (по правовым вопросам, вопросам безопасности и противодействия коррупции), управление кадровой политики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7.6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коррупции);</w:t>
            </w:r>
          </w:p>
          <w:p w:rsidR="00986F49" w:rsidRDefault="00986F49">
            <w:pPr>
              <w:pStyle w:val="ConsPlusNormal"/>
            </w:pPr>
            <w:r>
              <w:t>Управление кадровой политики; отдел информационной политики и средств массовой информации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коррупции);</w:t>
            </w:r>
          </w:p>
          <w:p w:rsidR="00986F49" w:rsidRDefault="00986F49">
            <w:pPr>
              <w:pStyle w:val="ConsPlusNormal"/>
            </w:pPr>
            <w:r>
              <w:t>Управление кадровой политики; отдел информационной политики и средств массовой информации</w:t>
            </w:r>
          </w:p>
        </w:tc>
      </w:tr>
      <w:tr w:rsidR="00986F49">
        <w:tc>
          <w:tcPr>
            <w:tcW w:w="9070" w:type="dxa"/>
            <w:gridSpan w:val="5"/>
          </w:tcPr>
          <w:p w:rsidR="00986F49" w:rsidRDefault="00986F49">
            <w:pPr>
              <w:pStyle w:val="ConsPlusNormal"/>
              <w:jc w:val="center"/>
              <w:outlineLvl w:val="1"/>
            </w:pPr>
            <w:r>
              <w:t>8. Создание эффективной системы обратной связи с гражданами, обеспечение прав граждан на доступ к информации о деятельности муниципального образования, повышение уровня правового просвещения населения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Обеспечение возможности оперативного представления гражданами и организациями информации о фактах коррупции или нарушениях требований к служебному (должностному) поведению муниципальными служащими посредством функционирования телефона "горячей линии" администрации муниципального образования.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текущий, на регулярной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коррупции);</w:t>
            </w:r>
          </w:p>
          <w:p w:rsidR="00986F49" w:rsidRDefault="00986F49">
            <w:pPr>
              <w:pStyle w:val="ConsPlusNormal"/>
            </w:pPr>
            <w:r>
              <w:t>управление кадровой политики; отдел учета и бухгалтерской отчетности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Организация работы по рассмотрению обращений граждан и организаций о фактах коррупции в органах местного самоуправления.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текущий, на регулярной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делопроизводства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Анализ обращений физических и юридических лиц на наличие информации о фактах коррупции в муниципальном образовании.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текущий, на регулярной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недели, по четвергам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делопроизводства; помощник главы (по правовым вопросам, вопросам безопасности и противодействия коррупции);</w:t>
            </w:r>
          </w:p>
          <w:p w:rsidR="00986F49" w:rsidRDefault="00986F49">
            <w:pPr>
              <w:pStyle w:val="ConsPlusNormal"/>
            </w:pPr>
            <w:r>
              <w:t>управление кадровой политики.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Изучение и анализ информации (статей) юридических и физических лиц, размещенных в средствах массовой информации (в печатных изданиях, на телевидении, в социальных сетях, на форумах) на наличие информации о фактах коррупции в муниципальном образовании.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текущий, на регулярной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недели, по четвергам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отдел информационной политики и средств массовой информации;</w:t>
            </w:r>
          </w:p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коррупции), управление кадровой политики.</w:t>
            </w:r>
          </w:p>
        </w:tc>
      </w:tr>
      <w:tr w:rsidR="00986F49">
        <w:tc>
          <w:tcPr>
            <w:tcW w:w="9070" w:type="dxa"/>
            <w:gridSpan w:val="5"/>
          </w:tcPr>
          <w:p w:rsidR="00986F49" w:rsidRDefault="00986F49">
            <w:pPr>
              <w:pStyle w:val="ConsPlusNormal"/>
              <w:jc w:val="center"/>
              <w:outlineLvl w:val="1"/>
            </w:pPr>
            <w:r>
              <w:t>9. Взаимодействие с правоохранительными органами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Организация взаимодействия по противодействию коррупции между органом местного самоуправления и правоохранительными органами города Новороссийска.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текущий, на регулярной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по взаимодействию с правоохранительными органами;</w:t>
            </w:r>
          </w:p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коррупции), управление кадровой политики.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Участие в координационных совещаниях руководителей правоохранительных органов, заседаниях межведомственной комиссии по противодействию коррупции.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при проведении совещания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ежеквартально, к 25 числу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по взаимодействию с правоохранительными органами;</w:t>
            </w:r>
          </w:p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коррупции), управление кадровой политики.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Организация правового просвещения муниципальных служащих с участием представителей прокуратуры, управления внутренних дел города.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ежеквартально, к 25 числу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управление по взаимодействию с правоохранительными органами;</w:t>
            </w:r>
          </w:p>
          <w:p w:rsidR="00986F49" w:rsidRDefault="00986F49">
            <w:pPr>
              <w:pStyle w:val="ConsPlusNormal"/>
            </w:pPr>
            <w:r>
              <w:t xml:space="preserve">помощник главы (по правовым вопросам, вопросам безопасности и противодействия коррупции), </w:t>
            </w:r>
            <w:r>
              <w:lastRenderedPageBreak/>
              <w:t>управление кадровой политики.</w:t>
            </w:r>
          </w:p>
        </w:tc>
      </w:tr>
      <w:tr w:rsidR="00986F49">
        <w:tc>
          <w:tcPr>
            <w:tcW w:w="680" w:type="dxa"/>
          </w:tcPr>
          <w:p w:rsidR="00986F49" w:rsidRDefault="00986F49">
            <w:pPr>
              <w:pStyle w:val="ConsPlusNormal"/>
              <w:jc w:val="center"/>
            </w:pPr>
            <w:r>
              <w:lastRenderedPageBreak/>
              <w:t>9.4</w:t>
            </w:r>
          </w:p>
        </w:tc>
        <w:tc>
          <w:tcPr>
            <w:tcW w:w="2665" w:type="dxa"/>
          </w:tcPr>
          <w:p w:rsidR="00986F49" w:rsidRDefault="00986F49">
            <w:pPr>
              <w:pStyle w:val="ConsPlusNormal"/>
            </w:pPr>
            <w:r>
              <w:t>Обмен информацией по фактам коррупционных правонарушений муниципальных служащих и руководителей муниципальных учреждений с правоохранительными органами.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текущий, на регулярной основе</w:t>
            </w:r>
          </w:p>
        </w:tc>
        <w:tc>
          <w:tcPr>
            <w:tcW w:w="1417" w:type="dxa"/>
          </w:tcPr>
          <w:p w:rsidR="00986F49" w:rsidRDefault="00986F49">
            <w:pPr>
              <w:pStyle w:val="ConsPlusNormal"/>
              <w:jc w:val="center"/>
            </w:pPr>
            <w:r>
              <w:t>по итогам квартала, до 25 числа последнего месяца квартала</w:t>
            </w:r>
          </w:p>
        </w:tc>
        <w:tc>
          <w:tcPr>
            <w:tcW w:w="2891" w:type="dxa"/>
          </w:tcPr>
          <w:p w:rsidR="00986F49" w:rsidRDefault="00986F49">
            <w:pPr>
              <w:pStyle w:val="ConsPlusNormal"/>
            </w:pPr>
            <w:r>
              <w:t>помощник главы (по правовым вопросам, вопросам безопасности и противодействия коррупции);</w:t>
            </w:r>
          </w:p>
          <w:p w:rsidR="00986F49" w:rsidRDefault="00986F49">
            <w:pPr>
              <w:pStyle w:val="ConsPlusNormal"/>
            </w:pPr>
            <w:r>
              <w:t>управление кадровой политики; управление по взаимодействию с правоохранительными органами</w:t>
            </w:r>
          </w:p>
        </w:tc>
      </w:tr>
    </w:tbl>
    <w:p w:rsidR="00986F49" w:rsidRDefault="00986F49">
      <w:pPr>
        <w:pStyle w:val="ConsPlusNormal"/>
        <w:jc w:val="both"/>
      </w:pPr>
    </w:p>
    <w:p w:rsidR="00986F49" w:rsidRDefault="00986F49">
      <w:pPr>
        <w:pStyle w:val="ConsPlusNormal"/>
        <w:jc w:val="right"/>
      </w:pPr>
      <w:r>
        <w:t>Начальник отдела по противодействию</w:t>
      </w:r>
    </w:p>
    <w:p w:rsidR="00986F49" w:rsidRDefault="00986F49">
      <w:pPr>
        <w:pStyle w:val="ConsPlusNormal"/>
        <w:jc w:val="right"/>
      </w:pPr>
      <w:r>
        <w:t>коррупции и охране труда управления</w:t>
      </w:r>
    </w:p>
    <w:p w:rsidR="00986F49" w:rsidRDefault="00986F49">
      <w:pPr>
        <w:pStyle w:val="ConsPlusNormal"/>
        <w:jc w:val="right"/>
      </w:pPr>
      <w:r>
        <w:t>кадровой политики</w:t>
      </w:r>
    </w:p>
    <w:p w:rsidR="00986F49" w:rsidRDefault="00986F49">
      <w:pPr>
        <w:pStyle w:val="ConsPlusNormal"/>
        <w:jc w:val="right"/>
      </w:pPr>
      <w:r>
        <w:t>Т.Г.МАЦКЕВИЧ</w:t>
      </w:r>
    </w:p>
    <w:p w:rsidR="00986F49" w:rsidRDefault="00986F49">
      <w:pPr>
        <w:pStyle w:val="ConsPlusNormal"/>
        <w:jc w:val="both"/>
      </w:pPr>
    </w:p>
    <w:p w:rsidR="00986F49" w:rsidRDefault="00986F49">
      <w:pPr>
        <w:pStyle w:val="ConsPlusNormal"/>
        <w:jc w:val="both"/>
      </w:pPr>
    </w:p>
    <w:p w:rsidR="00986F49" w:rsidRDefault="00986F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D77" w:rsidRDefault="001E3D77">
      <w:bookmarkStart w:id="1" w:name="_GoBack"/>
      <w:bookmarkEnd w:id="1"/>
    </w:p>
    <w:sectPr w:rsidR="001E3D77" w:rsidSect="00EE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49"/>
    <w:rsid w:val="001E3D77"/>
    <w:rsid w:val="0098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24046-87C4-479F-82CB-09013D69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F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6F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6F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72D92E804B7C5083EDE91F20706403BE9FC8EB0A31299081AB7744E8B81D6639DD165D8A32ADA4A17290A6568D79C1ECDB0FC9C462DE9FDC5L" TargetMode="External"/><Relationship Id="rId13" Type="http://schemas.openxmlformats.org/officeDocument/2006/relationships/hyperlink" Target="consultantplus://offline/ref=34072D92E804B7C5083EDE91F20706403BE8F782B9A31299081AB7744E8B81D6639DD165D8A22EDC4817290A6568D79C1ECDB0FC9C462DE9FDC5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072D92E804B7C5083EC09CE46B594A3FEBA08AB8A31ECB544FB12311DB878323DDD7309BE727D84F1C7D5B25368ECD5986BDF4815A2DE3C996B0CFF0CCL" TargetMode="External"/><Relationship Id="rId12" Type="http://schemas.openxmlformats.org/officeDocument/2006/relationships/hyperlink" Target="consultantplus://offline/ref=34072D92E804B7C5083EC09CE46B594A3FEBA08AB8A31ECB544FB12311DB878323DDD7309BE727D84F1C7D5B29368ECD5986BDF4815A2DE3C996B0CFF0CCL" TargetMode="External"/><Relationship Id="rId17" Type="http://schemas.openxmlformats.org/officeDocument/2006/relationships/hyperlink" Target="consultantplus://offline/ref=34072D92E804B7C5083EDE91F20706403BE8F68EBBAD1299081AB7744E8B81D6719D8969D8A034D947027F5B23F3C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072D92E804B7C5083EDE91F20706403BE8F782B9A31299081AB7744E8B81D6639DD166D8A022D21B4D390E2C3DD9821DDBAEF68246F2C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72D92E804B7C5083EC09CE46B594A3FEBA08AB8A31ECB544FB12311DB878323DDD73089E77FD44F1F635B2923D89C1FFDC1L" TargetMode="External"/><Relationship Id="rId11" Type="http://schemas.openxmlformats.org/officeDocument/2006/relationships/hyperlink" Target="consultantplus://offline/ref=34072D92E804B7C5083EC09CE46B594A3FEBA08AB8A31ECB544FB12311DB878323DDD7309BE727D84F1C7D5B27368ECD5986BDF4815A2DE3C996B0CFF0CCL" TargetMode="External"/><Relationship Id="rId5" Type="http://schemas.openxmlformats.org/officeDocument/2006/relationships/hyperlink" Target="consultantplus://offline/ref=34072D92E804B7C5083EDE91F20706403BE9FC8EB0A31299081AB7744E8B81D6719D8969D8A034D947027F5B23F3CFL" TargetMode="External"/><Relationship Id="rId15" Type="http://schemas.openxmlformats.org/officeDocument/2006/relationships/hyperlink" Target="consultantplus://offline/ref=34072D92E804B7C5083EDE91F20706403BE8F782B9A31299081AB7744E8B81D6639DD165D8A22DD04717290A6568D79C1ECDB0FC9C462DE9FDC5L" TargetMode="External"/><Relationship Id="rId10" Type="http://schemas.openxmlformats.org/officeDocument/2006/relationships/hyperlink" Target="consultantplus://offline/ref=34072D92E804B7C5083EC09CE46B594A3FEBA08AB8A31ECB544FB12311DB878323DDD7309BE727D84F1C7D5B24368ECD5986BDF4815A2DE3C996B0CFF0CC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072D92E804B7C5083EC09CE46B594A3FEBA08AB8A31ECB544FB12311DB878323DDD7309BE727D84F1C7D5B25368ECD5986BDF4815A2DE3C996B0CFF0CCL" TargetMode="External"/><Relationship Id="rId14" Type="http://schemas.openxmlformats.org/officeDocument/2006/relationships/hyperlink" Target="consultantplus://offline/ref=34072D92E804B7C5083EDE91F20706403BE8F782B9A31299081AB7744E8B81D6639DD165D8A229D14D17290A6568D79C1ECDB0FC9C462DE9FD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4761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1</cp:revision>
  <dcterms:created xsi:type="dcterms:W3CDTF">2022-08-03T11:02:00Z</dcterms:created>
  <dcterms:modified xsi:type="dcterms:W3CDTF">2022-08-03T11:02:00Z</dcterms:modified>
</cp:coreProperties>
</file>