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79" w:rsidRDefault="00CA6C79" w:rsidP="00261B2C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6C79" w:rsidRPr="002035DE" w:rsidRDefault="009C343D" w:rsidP="00CA6C79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4F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3D6B121" wp14:editId="6E562184">
            <wp:simplePos x="0" y="0"/>
            <wp:positionH relativeFrom="column">
              <wp:posOffset>200025</wp:posOffset>
            </wp:positionH>
            <wp:positionV relativeFrom="paragraph">
              <wp:posOffset>180340</wp:posOffset>
            </wp:positionV>
            <wp:extent cx="1786890" cy="2362200"/>
            <wp:effectExtent l="285750" t="0" r="270510" b="0"/>
            <wp:wrapThrough wrapText="bothSides">
              <wp:wrapPolygon edited="0">
                <wp:start x="-23" y="21583"/>
                <wp:lineTo x="21393" y="21583"/>
                <wp:lineTo x="21393" y="157"/>
                <wp:lineTo x="-23" y="157"/>
                <wp:lineTo x="-23" y="21583"/>
              </wp:wrapPolygon>
            </wp:wrapThrough>
            <wp:docPr id="1" name="Рисунок 1" descr="C:\Users\Пользователь\Desktop\Ежедневные статьи\01.09.-30.09\15.09\IMG_20210915_09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09.-30.09\15.09\IMG_20210915_095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689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0FB4" w:rsidRPr="00100FB4" w:rsidRDefault="00100FB4" w:rsidP="009C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FB4">
        <w:rPr>
          <w:rFonts w:ascii="Times New Roman" w:hAnsi="Times New Roman" w:cs="Times New Roman"/>
          <w:sz w:val="28"/>
          <w:szCs w:val="28"/>
        </w:rPr>
        <w:t xml:space="preserve">62 года назад – 17 </w:t>
      </w:r>
      <w:r w:rsidR="00EE6911" w:rsidRPr="00100FB4">
        <w:rPr>
          <w:rFonts w:ascii="Times New Roman" w:hAnsi="Times New Roman" w:cs="Times New Roman"/>
          <w:sz w:val="28"/>
          <w:szCs w:val="28"/>
        </w:rPr>
        <w:t>сентября 1953</w:t>
      </w:r>
      <w:r w:rsidRPr="00100FB4">
        <w:rPr>
          <w:rFonts w:ascii="Times New Roman" w:hAnsi="Times New Roman" w:cs="Times New Roman"/>
          <w:sz w:val="28"/>
          <w:szCs w:val="28"/>
        </w:rPr>
        <w:t xml:space="preserve"> года – на заседании исполнительного комитета </w:t>
      </w:r>
      <w:r w:rsidR="00EE6911">
        <w:rPr>
          <w:rFonts w:ascii="Times New Roman" w:hAnsi="Times New Roman" w:cs="Times New Roman"/>
          <w:sz w:val="28"/>
          <w:szCs w:val="28"/>
        </w:rPr>
        <w:t xml:space="preserve">  </w:t>
      </w:r>
      <w:r w:rsidRPr="00100FB4">
        <w:rPr>
          <w:rFonts w:ascii="Times New Roman" w:hAnsi="Times New Roman" w:cs="Times New Roman"/>
          <w:sz w:val="28"/>
          <w:szCs w:val="28"/>
        </w:rPr>
        <w:t>Новороссийского</w:t>
      </w:r>
      <w:r w:rsidR="00EE6911">
        <w:rPr>
          <w:rFonts w:ascii="Times New Roman" w:hAnsi="Times New Roman" w:cs="Times New Roman"/>
          <w:sz w:val="28"/>
          <w:szCs w:val="28"/>
        </w:rPr>
        <w:t xml:space="preserve">  </w:t>
      </w:r>
      <w:r w:rsidRPr="00100FB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E6911">
        <w:rPr>
          <w:rFonts w:ascii="Times New Roman" w:hAnsi="Times New Roman" w:cs="Times New Roman"/>
          <w:sz w:val="28"/>
          <w:szCs w:val="28"/>
        </w:rPr>
        <w:t xml:space="preserve">  </w:t>
      </w:r>
      <w:r w:rsidRPr="00100FB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E6911">
        <w:rPr>
          <w:rFonts w:ascii="Times New Roman" w:hAnsi="Times New Roman" w:cs="Times New Roman"/>
          <w:sz w:val="28"/>
          <w:szCs w:val="28"/>
        </w:rPr>
        <w:t xml:space="preserve">, протокол № 32 </w:t>
      </w:r>
      <w:r w:rsidR="00EE6911" w:rsidRPr="00100FB4">
        <w:rPr>
          <w:rFonts w:ascii="Times New Roman" w:hAnsi="Times New Roman" w:cs="Times New Roman"/>
          <w:sz w:val="28"/>
          <w:szCs w:val="28"/>
        </w:rPr>
        <w:t>§ 505</w:t>
      </w:r>
      <w:r w:rsidR="00EE6911">
        <w:rPr>
          <w:rFonts w:ascii="Times New Roman" w:hAnsi="Times New Roman" w:cs="Times New Roman"/>
          <w:sz w:val="28"/>
          <w:szCs w:val="28"/>
        </w:rPr>
        <w:t xml:space="preserve"> </w:t>
      </w:r>
      <w:r w:rsidRPr="00100FB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E6911" w:rsidRPr="00100FB4">
        <w:rPr>
          <w:rFonts w:ascii="Times New Roman" w:hAnsi="Times New Roman" w:cs="Times New Roman"/>
          <w:sz w:val="28"/>
          <w:szCs w:val="28"/>
        </w:rPr>
        <w:t>архитектор тов.</w:t>
      </w:r>
      <w:r w:rsidRPr="00100FB4">
        <w:rPr>
          <w:rFonts w:ascii="Times New Roman" w:hAnsi="Times New Roman" w:cs="Times New Roman"/>
          <w:sz w:val="28"/>
          <w:szCs w:val="28"/>
        </w:rPr>
        <w:t xml:space="preserve"> ДАНИНИ сделал доклад о присвоении названия но</w:t>
      </w:r>
      <w:r>
        <w:rPr>
          <w:rFonts w:ascii="Times New Roman" w:hAnsi="Times New Roman" w:cs="Times New Roman"/>
          <w:sz w:val="28"/>
          <w:szCs w:val="28"/>
        </w:rPr>
        <w:t xml:space="preserve">вому городскому проезду. </w:t>
      </w:r>
      <w:r w:rsidRPr="00100FB4">
        <w:rPr>
          <w:rFonts w:ascii="Times New Roman" w:hAnsi="Times New Roman" w:cs="Times New Roman"/>
          <w:sz w:val="28"/>
          <w:szCs w:val="28"/>
        </w:rPr>
        <w:t>Исполкомом было принято решение проезду, образовавшемуся вследствие новой нарезки земельных участков под индивидуальное строительство, в южной части города, расположенному между улицами Чайковского и Кутузова, юго-западнее переулка Крайнего, идущему параллельно с ним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00FB4">
        <w:rPr>
          <w:rFonts w:ascii="Times New Roman" w:hAnsi="Times New Roman" w:cs="Times New Roman"/>
          <w:sz w:val="28"/>
          <w:szCs w:val="28"/>
        </w:rPr>
        <w:t>рисвоить название – «переулок Верхний»</w:t>
      </w:r>
      <w:r w:rsidR="00EE6911">
        <w:rPr>
          <w:rFonts w:ascii="Times New Roman" w:hAnsi="Times New Roman" w:cs="Times New Roman"/>
          <w:sz w:val="28"/>
          <w:szCs w:val="28"/>
        </w:rPr>
        <w:t>.</w:t>
      </w:r>
    </w:p>
    <w:p w:rsidR="00CA6C79" w:rsidRDefault="00CA6C79" w:rsidP="00CA6C79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6C79" w:rsidRDefault="00CA6C79" w:rsidP="00CA6C79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Р-8, опись 1, дело № 1429, л.25.</w:t>
      </w:r>
    </w:p>
    <w:p w:rsidR="00CA6C79" w:rsidRPr="001C5F57" w:rsidRDefault="00CA6C79" w:rsidP="00CA6C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79" w:rsidRDefault="00CA6C79" w:rsidP="00261B2C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6C79" w:rsidRDefault="00CA6C79" w:rsidP="00261B2C">
      <w:pPr>
        <w:pStyle w:val="a3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1B2C" w:rsidRPr="001C5F57" w:rsidRDefault="00261B2C" w:rsidP="002035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1B2C" w:rsidRPr="001C5F57" w:rsidSect="0010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E79"/>
    <w:multiLevelType w:val="hybridMultilevel"/>
    <w:tmpl w:val="6A82960E"/>
    <w:lvl w:ilvl="0" w:tplc="524C8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25C3C"/>
    <w:multiLevelType w:val="hybridMultilevel"/>
    <w:tmpl w:val="BC186838"/>
    <w:lvl w:ilvl="0" w:tplc="A13C0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E8B"/>
    <w:rsid w:val="000F4FA7"/>
    <w:rsid w:val="00100FB4"/>
    <w:rsid w:val="00104A5C"/>
    <w:rsid w:val="00130959"/>
    <w:rsid w:val="00160CDE"/>
    <w:rsid w:val="001C5F57"/>
    <w:rsid w:val="001E0D94"/>
    <w:rsid w:val="002035DE"/>
    <w:rsid w:val="00261B2C"/>
    <w:rsid w:val="004A4970"/>
    <w:rsid w:val="00544D23"/>
    <w:rsid w:val="0057275B"/>
    <w:rsid w:val="006020BA"/>
    <w:rsid w:val="00745032"/>
    <w:rsid w:val="008143D1"/>
    <w:rsid w:val="0087629B"/>
    <w:rsid w:val="009C343D"/>
    <w:rsid w:val="00A23E8B"/>
    <w:rsid w:val="00AB21F6"/>
    <w:rsid w:val="00B24D00"/>
    <w:rsid w:val="00C2345A"/>
    <w:rsid w:val="00C6350F"/>
    <w:rsid w:val="00CA5848"/>
    <w:rsid w:val="00CA6C79"/>
    <w:rsid w:val="00CF014D"/>
    <w:rsid w:val="00EE6911"/>
    <w:rsid w:val="00F67DA9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41E5-4023-4D1D-9E0E-3F183917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2021-09-08T14:44:00Z</dcterms:created>
  <dcterms:modified xsi:type="dcterms:W3CDTF">2021-09-15T07:18:00Z</dcterms:modified>
</cp:coreProperties>
</file>