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F0" w:rsidRPr="00DA0415" w:rsidRDefault="002842F0" w:rsidP="00DA0415">
      <w:pPr>
        <w:pStyle w:val="western"/>
        <w:spacing w:after="0" w:afterAutospacing="0" w:line="360" w:lineRule="atLeast"/>
        <w:jc w:val="right"/>
        <w:rPr>
          <w:rFonts w:asciiTheme="minorHAnsi" w:hAnsiTheme="minorHAnsi"/>
          <w:color w:val="000000"/>
          <w:sz w:val="22"/>
          <w:szCs w:val="22"/>
        </w:rPr>
      </w:pPr>
      <w:r w:rsidRPr="00DA0415">
        <w:rPr>
          <w:rFonts w:asciiTheme="minorHAnsi" w:hAnsiTheme="minorHAnsi"/>
          <w:i/>
          <w:iCs/>
          <w:color w:val="000000"/>
          <w:sz w:val="22"/>
          <w:szCs w:val="22"/>
        </w:rPr>
        <w:t xml:space="preserve">К.В. </w:t>
      </w:r>
      <w:proofErr w:type="spellStart"/>
      <w:r w:rsidRPr="00DA0415">
        <w:rPr>
          <w:rFonts w:asciiTheme="minorHAnsi" w:hAnsiTheme="minorHAnsi"/>
          <w:i/>
          <w:iCs/>
          <w:color w:val="000000"/>
          <w:sz w:val="22"/>
          <w:szCs w:val="22"/>
        </w:rPr>
        <w:t>Русанов</w:t>
      </w:r>
      <w:proofErr w:type="spellEnd"/>
      <w:r w:rsidRPr="00DA0415">
        <w:rPr>
          <w:rFonts w:asciiTheme="minorHAnsi" w:hAnsiTheme="minorHAnsi"/>
          <w:i/>
          <w:iCs/>
          <w:color w:val="000000"/>
          <w:sz w:val="22"/>
          <w:szCs w:val="22"/>
        </w:rPr>
        <w:t xml:space="preserve"> (г. Харьков, Украина)</w:t>
      </w:r>
    </w:p>
    <w:p w:rsidR="002842F0" w:rsidRPr="00DA0415" w:rsidRDefault="002842F0" w:rsidP="00DA0415">
      <w:pPr>
        <w:pStyle w:val="western"/>
        <w:spacing w:after="0" w:afterAutospacing="0" w:line="360" w:lineRule="atLeast"/>
        <w:jc w:val="center"/>
        <w:rPr>
          <w:rFonts w:asciiTheme="minorHAnsi" w:hAnsiTheme="minorHAnsi"/>
          <w:color w:val="000000"/>
          <w:sz w:val="22"/>
          <w:szCs w:val="22"/>
        </w:rPr>
      </w:pPr>
      <w:r w:rsidRPr="00DA0415">
        <w:rPr>
          <w:rFonts w:asciiTheme="minorHAnsi" w:hAnsiTheme="minorHAnsi"/>
          <w:b/>
          <w:bCs/>
          <w:color w:val="000000"/>
          <w:sz w:val="22"/>
          <w:szCs w:val="22"/>
        </w:rPr>
        <w:t xml:space="preserve">Н.С. </w:t>
      </w:r>
      <w:proofErr w:type="spellStart"/>
      <w:r w:rsidRPr="00DA0415">
        <w:rPr>
          <w:rFonts w:asciiTheme="minorHAnsi" w:hAnsiTheme="minorHAnsi"/>
          <w:b/>
          <w:bCs/>
          <w:color w:val="000000"/>
          <w:sz w:val="22"/>
          <w:szCs w:val="22"/>
        </w:rPr>
        <w:t>Каринский</w:t>
      </w:r>
      <w:proofErr w:type="spellEnd"/>
      <w:r w:rsidRPr="00DA0415">
        <w:rPr>
          <w:rFonts w:asciiTheme="minorHAnsi" w:hAnsiTheme="minorHAnsi"/>
          <w:b/>
          <w:bCs/>
          <w:color w:val="000000"/>
          <w:sz w:val="22"/>
          <w:szCs w:val="22"/>
        </w:rPr>
        <w:t xml:space="preserve"> – последний начальник Черноморской губернии</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Назначение тайного советника Н.С.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в начале 1920 г. гражданским начальником Черноморской губернии и управляющим Министерством внутренних дел </w:t>
      </w:r>
      <w:proofErr w:type="spellStart"/>
      <w:proofErr w:type="gramStart"/>
      <w:r w:rsidRPr="00DA0415">
        <w:rPr>
          <w:rFonts w:asciiTheme="minorHAnsi" w:hAnsiTheme="minorHAnsi"/>
          <w:color w:val="000000"/>
          <w:sz w:val="22"/>
          <w:szCs w:val="22"/>
        </w:rPr>
        <w:t>Южно-русского</w:t>
      </w:r>
      <w:proofErr w:type="spellEnd"/>
      <w:proofErr w:type="gramEnd"/>
      <w:r w:rsidRPr="00DA0415">
        <w:rPr>
          <w:rFonts w:asciiTheme="minorHAnsi" w:hAnsiTheme="minorHAnsi"/>
          <w:color w:val="000000"/>
          <w:sz w:val="22"/>
          <w:szCs w:val="22"/>
        </w:rPr>
        <w:t xml:space="preserve"> правительства при генерале А.И. Деникине стало последним взлетом его административной карьеры.</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Этот высокопоставленный чиновник Временного и других эфемерных правительств так, кажется, и не нашел своего биографа. О Н.С. </w:t>
      </w:r>
      <w:proofErr w:type="spellStart"/>
      <w:r w:rsidRPr="00DA0415">
        <w:rPr>
          <w:rFonts w:asciiTheme="minorHAnsi" w:hAnsiTheme="minorHAnsi"/>
          <w:color w:val="000000"/>
          <w:sz w:val="22"/>
          <w:szCs w:val="22"/>
        </w:rPr>
        <w:t>Каринском</w:t>
      </w:r>
      <w:proofErr w:type="spellEnd"/>
      <w:r w:rsidRPr="00DA0415">
        <w:rPr>
          <w:rFonts w:asciiTheme="minorHAnsi" w:hAnsiTheme="minorHAnsi"/>
          <w:color w:val="000000"/>
          <w:sz w:val="22"/>
          <w:szCs w:val="22"/>
        </w:rPr>
        <w:t xml:space="preserve"> писали многие, но всегда мельком, нередко искажая даже его фамилию (Карийский). Лишь из анкеты, заполненной Николаем Сергеевичем при въезде в США, узнаешь, что на 1.09.1923 г. ему было 50 лет. Без достоверной информации эта фигура «обросла» в истории легендами и мистификациями.</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По свидетельству Б.С. </w:t>
      </w:r>
      <w:proofErr w:type="spellStart"/>
      <w:r w:rsidRPr="00DA0415">
        <w:rPr>
          <w:rFonts w:asciiTheme="minorHAnsi" w:hAnsiTheme="minorHAnsi"/>
          <w:color w:val="000000"/>
          <w:sz w:val="22"/>
          <w:szCs w:val="22"/>
        </w:rPr>
        <w:t>Перетца</w:t>
      </w:r>
      <w:proofErr w:type="spellEnd"/>
      <w:r w:rsidRPr="00DA0415">
        <w:rPr>
          <w:rFonts w:asciiTheme="minorHAnsi" w:hAnsiTheme="minorHAnsi"/>
          <w:color w:val="000000"/>
          <w:sz w:val="22"/>
          <w:szCs w:val="22"/>
        </w:rPr>
        <w:t xml:space="preserve"> [1], </w:t>
      </w:r>
      <w:proofErr w:type="gramStart"/>
      <w:r w:rsidRPr="00DA0415">
        <w:rPr>
          <w:rFonts w:asciiTheme="minorHAnsi" w:hAnsiTheme="minorHAnsi"/>
          <w:color w:val="000000"/>
          <w:sz w:val="22"/>
          <w:szCs w:val="22"/>
        </w:rPr>
        <w:t>в начале</w:t>
      </w:r>
      <w:proofErr w:type="gramEnd"/>
      <w:r w:rsidRPr="00DA0415">
        <w:rPr>
          <w:rFonts w:asciiTheme="minorHAnsi" w:hAnsiTheme="minorHAnsi"/>
          <w:color w:val="000000"/>
          <w:sz w:val="22"/>
          <w:szCs w:val="22"/>
        </w:rPr>
        <w:t xml:space="preserve"> ХХ в. Н.С.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состоял в Орле помощником адвоката А.Н. </w:t>
      </w:r>
      <w:proofErr w:type="spellStart"/>
      <w:r w:rsidRPr="00DA0415">
        <w:rPr>
          <w:rFonts w:asciiTheme="minorHAnsi" w:hAnsiTheme="minorHAnsi"/>
          <w:color w:val="000000"/>
          <w:sz w:val="22"/>
          <w:szCs w:val="22"/>
        </w:rPr>
        <w:t>Рейнгардта</w:t>
      </w:r>
      <w:proofErr w:type="spellEnd"/>
      <w:r w:rsidRPr="00DA0415">
        <w:rPr>
          <w:rFonts w:asciiTheme="minorHAnsi" w:hAnsiTheme="minorHAnsi"/>
          <w:color w:val="000000"/>
          <w:sz w:val="22"/>
          <w:szCs w:val="22"/>
        </w:rPr>
        <w:t xml:space="preserve">, замешанного в финансовых аферах, и вместе с тем, как бывает и сегодня - ярого оппозиционера. </w:t>
      </w:r>
      <w:proofErr w:type="spellStart"/>
      <w:r w:rsidRPr="00DA0415">
        <w:rPr>
          <w:rFonts w:asciiTheme="minorHAnsi" w:hAnsiTheme="minorHAnsi"/>
          <w:color w:val="000000"/>
          <w:sz w:val="22"/>
          <w:szCs w:val="22"/>
        </w:rPr>
        <w:t>Рейнгардт</w:t>
      </w:r>
      <w:proofErr w:type="spellEnd"/>
      <w:r w:rsidRPr="00DA0415">
        <w:rPr>
          <w:rFonts w:asciiTheme="minorHAnsi" w:hAnsiTheme="minorHAnsi"/>
          <w:color w:val="000000"/>
          <w:sz w:val="22"/>
          <w:szCs w:val="22"/>
        </w:rPr>
        <w:t xml:space="preserve"> и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входили в социал-демократический комитет; в собственный дом первого в Орле доставляли «Искру»; в семейной квартире второго готовились на «ремингтоне» формы для мимеографа, проходили собрания комитета, диспуты с эсерами и т. д.</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Весной 1905 г.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w:t>
      </w:r>
      <w:proofErr w:type="spellStart"/>
      <w:r w:rsidRPr="00DA0415">
        <w:rPr>
          <w:rFonts w:asciiTheme="minorHAnsi" w:hAnsiTheme="minorHAnsi"/>
          <w:color w:val="000000"/>
          <w:sz w:val="22"/>
          <w:szCs w:val="22"/>
        </w:rPr>
        <w:t>Рейнгардт</w:t>
      </w:r>
      <w:proofErr w:type="spellEnd"/>
      <w:r w:rsidRPr="00DA0415">
        <w:rPr>
          <w:rFonts w:asciiTheme="minorHAnsi" w:hAnsiTheme="minorHAnsi"/>
          <w:color w:val="000000"/>
          <w:sz w:val="22"/>
          <w:szCs w:val="22"/>
        </w:rPr>
        <w:t xml:space="preserve"> и</w:t>
      </w:r>
      <w:proofErr w:type="gramStart"/>
      <w:r w:rsidRPr="00DA0415">
        <w:rPr>
          <w:rFonts w:asciiTheme="minorHAnsi" w:hAnsiTheme="minorHAnsi"/>
          <w:color w:val="000000"/>
          <w:sz w:val="22"/>
          <w:szCs w:val="22"/>
        </w:rPr>
        <w:t xml:space="preserve"> К</w:t>
      </w:r>
      <w:proofErr w:type="gramEnd"/>
      <w:r w:rsidRPr="00DA0415">
        <w:rPr>
          <w:rFonts w:asciiTheme="minorHAnsi" w:hAnsiTheme="minorHAnsi"/>
          <w:color w:val="000000"/>
          <w:sz w:val="22"/>
          <w:szCs w:val="22"/>
          <w:vertAlign w:val="superscript"/>
        </w:rPr>
        <w:t>о</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 xml:space="preserve">пытались дестабилизировать положение в городе [2]: используя лазейки в уставе Орловского педагогического общества, они превратили его собрания в митинги с участием гимназистов, критикой правительства и орловского губернатора, принятием радикальных резолюций (об образовании вооруженной милиции для защиты от возможных (!) погромов) и требований к директорам школ не препятствовать сходкам учащихся. К лету встал вопрос об аресте и высылке оппозиционеров, и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переехал в Харьков.</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proofErr w:type="gramStart"/>
      <w:r w:rsidRPr="00DA0415">
        <w:rPr>
          <w:rFonts w:asciiTheme="minorHAnsi" w:hAnsiTheme="minorHAnsi"/>
          <w:color w:val="000000"/>
          <w:sz w:val="22"/>
          <w:szCs w:val="22"/>
        </w:rPr>
        <w:t xml:space="preserve">Из ежегодных «Отчетов о деятельности Совета присяжных поверенных (СПП) округа Харьковской судебной палаты» за 1904/1905 – 1915/1916 гг. видно, что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не только приняли в Харькове в присяжные поверенные (которых было в округе несколько сот), но избрали 9.12.1907 г. одним из 10 членов СПП – руководящего органа корпорации - и 8 лет переизбирали, что свидетельствовало о его высоком авторитете среди коллег.</w:t>
      </w:r>
      <w:proofErr w:type="gramEnd"/>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СПП разбирал жалобы клиентов на адвокатов округа и выносил постановления – </w:t>
      </w:r>
      <w:proofErr w:type="gramStart"/>
      <w:r w:rsidRPr="00DA0415">
        <w:rPr>
          <w:rFonts w:asciiTheme="minorHAnsi" w:hAnsiTheme="minorHAnsi"/>
          <w:color w:val="000000"/>
          <w:sz w:val="22"/>
          <w:szCs w:val="22"/>
        </w:rPr>
        <w:t>от</w:t>
      </w:r>
      <w:proofErr w:type="gramEnd"/>
      <w:r w:rsidRPr="00DA0415">
        <w:rPr>
          <w:rFonts w:asciiTheme="minorHAnsi" w:hAnsiTheme="minorHAnsi"/>
          <w:color w:val="000000"/>
          <w:sz w:val="22"/>
          <w:szCs w:val="22"/>
        </w:rPr>
        <w:t xml:space="preserve"> безусловно оправдывающих до запрещающих практику и исключающих из сословия. Н.С.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был постоянным докладчиком Совета; его доклады по дисциплинарным делам занимали десятки страниц в каждом из ежегодных отчетов, начиная с 1910/1911 г.</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Под корпоративным разбирательством несколько лет пробыл и он сам. Его казусом, вошедшим в «Историю русской адвокатуры» [3], занимались СПП Харьковской, потом Казанской </w:t>
      </w:r>
      <w:r w:rsidRPr="00DA0415">
        <w:rPr>
          <w:rFonts w:asciiTheme="minorHAnsi" w:hAnsiTheme="minorHAnsi"/>
          <w:color w:val="000000"/>
          <w:sz w:val="22"/>
          <w:szCs w:val="22"/>
        </w:rPr>
        <w:lastRenderedPageBreak/>
        <w:t>судебной палаты и</w:t>
      </w:r>
      <w:r w:rsidRPr="00DA0415">
        <w:rPr>
          <w:rStyle w:val="apple-converted-space"/>
          <w:rFonts w:asciiTheme="minorHAnsi" w:hAnsiTheme="minorHAnsi"/>
          <w:color w:val="993300"/>
          <w:sz w:val="22"/>
          <w:szCs w:val="22"/>
        </w:rPr>
        <w:t> </w:t>
      </w:r>
      <w:r w:rsidRPr="00DA0415">
        <w:rPr>
          <w:rFonts w:asciiTheme="minorHAnsi" w:hAnsiTheme="minorHAnsi"/>
          <w:color w:val="000000"/>
          <w:sz w:val="22"/>
          <w:szCs w:val="22"/>
        </w:rPr>
        <w:t xml:space="preserve">даже Правительствующий сенат. Кстати, инициировал разбирательство сам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поток красноречия которого потерявший терпение председатель суда «остановил, крикнув резко повышенным тоном: довольно!!!».</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Действительно, адвокатская практика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чаще всего носила скандальный оттенок. Так, в 1910 г. он и </w:t>
      </w:r>
      <w:proofErr w:type="spellStart"/>
      <w:r w:rsidRPr="00DA0415">
        <w:rPr>
          <w:rFonts w:asciiTheme="minorHAnsi" w:hAnsiTheme="minorHAnsi"/>
          <w:color w:val="000000"/>
          <w:sz w:val="22"/>
          <w:szCs w:val="22"/>
        </w:rPr>
        <w:t>Вальц</w:t>
      </w:r>
      <w:proofErr w:type="spellEnd"/>
      <w:r w:rsidRPr="00DA0415">
        <w:rPr>
          <w:rFonts w:asciiTheme="minorHAnsi" w:hAnsiTheme="minorHAnsi"/>
          <w:color w:val="000000"/>
          <w:sz w:val="22"/>
          <w:szCs w:val="22"/>
        </w:rPr>
        <w:t xml:space="preserve"> защищали в Харьковском окружном суде судебного следователя </w:t>
      </w:r>
      <w:proofErr w:type="spellStart"/>
      <w:proofErr w:type="gramStart"/>
      <w:r w:rsidRPr="00DA0415">
        <w:rPr>
          <w:rFonts w:asciiTheme="minorHAnsi" w:hAnsiTheme="minorHAnsi"/>
          <w:color w:val="000000"/>
          <w:sz w:val="22"/>
          <w:szCs w:val="22"/>
        </w:rPr>
        <w:t>Тер-Семенова</w:t>
      </w:r>
      <w:proofErr w:type="spellEnd"/>
      <w:proofErr w:type="gramEnd"/>
      <w:r w:rsidRPr="00DA0415">
        <w:rPr>
          <w:rFonts w:asciiTheme="minorHAnsi" w:hAnsiTheme="minorHAnsi"/>
          <w:color w:val="000000"/>
          <w:sz w:val="22"/>
          <w:szCs w:val="22"/>
        </w:rPr>
        <w:t>, «крайне нервного субъекта, наследственного сифилитика», застрелившего в ссоре жену, мать четырехлетней дочери: присяжные оправдали (!) следователя-убийцу [4].</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Известный большевик В.Д. Бонч-Бруевич [5], не </w:t>
      </w:r>
      <w:proofErr w:type="gramStart"/>
      <w:r w:rsidRPr="00DA0415">
        <w:rPr>
          <w:rFonts w:asciiTheme="minorHAnsi" w:hAnsiTheme="minorHAnsi"/>
          <w:color w:val="000000"/>
          <w:sz w:val="22"/>
          <w:szCs w:val="22"/>
        </w:rPr>
        <w:t>раз</w:t>
      </w:r>
      <w:proofErr w:type="gramEnd"/>
      <w:r w:rsidRPr="00DA0415">
        <w:rPr>
          <w:rFonts w:asciiTheme="minorHAnsi" w:hAnsiTheme="minorHAnsi"/>
          <w:color w:val="000000"/>
          <w:sz w:val="22"/>
          <w:szCs w:val="22"/>
        </w:rPr>
        <w:t xml:space="preserve"> выступавший вместе с Н.С. </w:t>
      </w:r>
      <w:proofErr w:type="spellStart"/>
      <w:r w:rsidRPr="00DA0415">
        <w:rPr>
          <w:rFonts w:asciiTheme="minorHAnsi" w:hAnsiTheme="minorHAnsi"/>
          <w:color w:val="000000"/>
          <w:sz w:val="22"/>
          <w:szCs w:val="22"/>
        </w:rPr>
        <w:t>Каринским</w:t>
      </w:r>
      <w:proofErr w:type="spellEnd"/>
      <w:r w:rsidRPr="00DA0415">
        <w:rPr>
          <w:rFonts w:asciiTheme="minorHAnsi" w:hAnsiTheme="minorHAnsi"/>
          <w:color w:val="000000"/>
          <w:sz w:val="22"/>
          <w:szCs w:val="22"/>
        </w:rPr>
        <w:t xml:space="preserve"> на процессах по сектантским делам (как эксперт по сектам), подтверждал: «Этот радикальный адвокат всегда вел процессы очень умело, энергично, со знанием дела и настолько свободно, что его речи нередко вызывали протесты прокурора и председателя суда».</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Яркий имидж оппозиционного, слегка картавящего судебного златоуста способствовал успеху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и на другом поприще. Вместо «орловской» жены он связал судьбу с дочерью харьковского миллионера А.Я. Жмудского. Варвара Андреевна (1886-1983) не чуралась политики, училась на юриста в Харьковском университете (1906-1912), всерьез увлекалась декоративным искусством; городские «золотые перья» посвящали ей святочные рассказы.</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Правда, она продолжала носить фамилию (</w:t>
      </w:r>
      <w:proofErr w:type="spellStart"/>
      <w:r w:rsidRPr="00DA0415">
        <w:rPr>
          <w:rFonts w:asciiTheme="minorHAnsi" w:hAnsiTheme="minorHAnsi"/>
          <w:color w:val="000000"/>
          <w:sz w:val="22"/>
          <w:szCs w:val="22"/>
        </w:rPr>
        <w:t>Моисеенко</w:t>
      </w:r>
      <w:proofErr w:type="spellEnd"/>
      <w:r w:rsidRPr="00DA0415">
        <w:rPr>
          <w:rFonts w:asciiTheme="minorHAnsi" w:hAnsiTheme="minorHAnsi"/>
          <w:color w:val="000000"/>
          <w:sz w:val="22"/>
          <w:szCs w:val="22"/>
        </w:rPr>
        <w:t xml:space="preserve">) внезапно умершего в 1909 г. молодого мужа, от которого имела дочь, да еще опекала малолетнего сына своего брата. Но даже при двух чужих детях общий баланс был для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позитивен: адвокат вошел в богатейший клан Жмудских. Анатолий и Николай, братья Варвары, тоже были в Харькове присяжными поверенными; Анатолий издавал кадетскую газету «Утро», часто подвергавшуюся штрафам за «статьи, возбуждающие враждебное отношение к правительству». Так, в ноябре 1910 г. губернатор постановил «подвергнуть редактора газеты «Утро» А.А. Жмудского штрафу в размере 500 руб. с заменой, в случае неуплаты, арестом на 1 месяц. Редактор отказался </w:t>
      </w:r>
      <w:proofErr w:type="gramStart"/>
      <w:r w:rsidRPr="00DA0415">
        <w:rPr>
          <w:rFonts w:asciiTheme="minorHAnsi" w:hAnsiTheme="minorHAnsi"/>
          <w:color w:val="000000"/>
          <w:sz w:val="22"/>
          <w:szCs w:val="22"/>
        </w:rPr>
        <w:t>уплатить штраф и был</w:t>
      </w:r>
      <w:proofErr w:type="gramEnd"/>
      <w:r w:rsidRPr="00DA0415">
        <w:rPr>
          <w:rFonts w:asciiTheme="minorHAnsi" w:hAnsiTheme="minorHAnsi"/>
          <w:color w:val="000000"/>
          <w:sz w:val="22"/>
          <w:szCs w:val="22"/>
        </w:rPr>
        <w:t xml:space="preserve"> взят под арест» [6]. И так бывало нередко.</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Варвара тоже выступала в «Утре» с заметками, позже стала редактором газеты; был причастен к семейному делу и кадет Николай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разделявший вышеупомянутое отношение к правительству. Печатался в их газете и большевик В.Д. Бонч-Бруевич.</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Между тем назревала новая революция, и пора было покидать Харьков. Кажется, покупая дом в Москве, Варвара и Николай руководствовались не столько более богатой клиентурой, сколько сближением с финансовыми тузами буржуазной оппозиции, готовившей февральский переворот 1917 г. (в большинстве – старообрядцами). И чутье их не подвело.</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Уже 5 марта 1917 г. Н.С.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включили в учрежденную Временным правительством «Чрезвычайную следственную комиссию для расследования противозаконных по должности </w:t>
      </w:r>
      <w:r w:rsidRPr="00DA0415">
        <w:rPr>
          <w:rFonts w:asciiTheme="minorHAnsi" w:hAnsiTheme="minorHAnsi"/>
          <w:color w:val="000000"/>
          <w:sz w:val="22"/>
          <w:szCs w:val="22"/>
        </w:rPr>
        <w:lastRenderedPageBreak/>
        <w:t xml:space="preserve">действий бывших министров, </w:t>
      </w:r>
      <w:proofErr w:type="spellStart"/>
      <w:r w:rsidRPr="00DA0415">
        <w:rPr>
          <w:rFonts w:asciiTheme="minorHAnsi" w:hAnsiTheme="minorHAnsi"/>
          <w:color w:val="000000"/>
          <w:sz w:val="22"/>
          <w:szCs w:val="22"/>
        </w:rPr>
        <w:t>главноуправляющих</w:t>
      </w:r>
      <w:proofErr w:type="spellEnd"/>
      <w:r w:rsidRPr="00DA0415">
        <w:rPr>
          <w:rFonts w:asciiTheme="minorHAnsi" w:hAnsiTheme="minorHAnsi"/>
          <w:color w:val="000000"/>
          <w:sz w:val="22"/>
          <w:szCs w:val="22"/>
        </w:rPr>
        <w:t xml:space="preserve"> и прочих высших должностных лиц…». Он вошел в группу юристов, занимавшуюся прокурорским надзором за следствием.</w:t>
      </w:r>
    </w:p>
    <w:p w:rsidR="002842F0" w:rsidRPr="00DA0415" w:rsidRDefault="002842F0" w:rsidP="002842F0">
      <w:pPr>
        <w:pStyle w:val="western"/>
        <w:spacing w:after="0" w:afterAutospacing="0" w:line="360" w:lineRule="atLeast"/>
        <w:ind w:firstLine="706"/>
        <w:rPr>
          <w:rFonts w:asciiTheme="minorHAnsi" w:hAnsiTheme="minorHAnsi"/>
          <w:color w:val="000000"/>
          <w:sz w:val="22"/>
          <w:szCs w:val="22"/>
        </w:rPr>
      </w:pPr>
      <w:r w:rsidRPr="00DA0415">
        <w:rPr>
          <w:rFonts w:asciiTheme="minorHAnsi" w:hAnsiTheme="minorHAnsi"/>
          <w:color w:val="000000"/>
          <w:sz w:val="22"/>
          <w:szCs w:val="22"/>
        </w:rPr>
        <w:t>Комиссия не смогла подтвердить обвинений в адрес царя, царицы и их министров, но рвение «симпатичного и толкового» харьковского присяжного поверенного в столице оценили: в</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 xml:space="preserve">мае 1917 г. он был назначен прокурором Петроградской судебной палаты (ПСП). Звезда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в столице стремительно восходила; Варвара Андреевна перешла на казарменное положение рядом с ним. Вероятно, именно тогда она приняла фамилию «</w:t>
      </w:r>
      <w:proofErr w:type="spellStart"/>
      <w:r w:rsidRPr="00DA0415">
        <w:rPr>
          <w:rFonts w:asciiTheme="minorHAnsi" w:hAnsiTheme="minorHAnsi"/>
          <w:color w:val="000000"/>
          <w:sz w:val="22"/>
          <w:szCs w:val="22"/>
        </w:rPr>
        <w:t>Каринская</w:t>
      </w:r>
      <w:proofErr w:type="spellEnd"/>
      <w:r w:rsidRPr="00DA0415">
        <w:rPr>
          <w:rFonts w:asciiTheme="minorHAnsi" w:hAnsiTheme="minorHAnsi"/>
          <w:color w:val="000000"/>
          <w:sz w:val="22"/>
          <w:szCs w:val="22"/>
        </w:rPr>
        <w:t>», которую носила до конца жизни. Автор [7], тоже известный адвокат-оппозиционер, оставил нам словесный портрет решительной дамы</w:t>
      </w:r>
    </w:p>
    <w:p w:rsidR="002842F0" w:rsidRPr="00DA0415" w:rsidRDefault="002842F0" w:rsidP="002842F0">
      <w:pPr>
        <w:pStyle w:val="western"/>
        <w:spacing w:after="0" w:afterAutospacing="0" w:line="360" w:lineRule="atLeast"/>
        <w:ind w:firstLine="706"/>
        <w:rPr>
          <w:rFonts w:asciiTheme="minorHAnsi" w:hAnsiTheme="minorHAnsi"/>
          <w:color w:val="000000"/>
          <w:sz w:val="22"/>
          <w:szCs w:val="22"/>
        </w:rPr>
      </w:pPr>
      <w:r w:rsidRPr="00DA0415">
        <w:rPr>
          <w:rFonts w:asciiTheme="minorHAnsi" w:hAnsiTheme="minorHAnsi"/>
          <w:color w:val="000000"/>
          <w:sz w:val="22"/>
          <w:szCs w:val="22"/>
        </w:rPr>
        <w:t xml:space="preserve">«Когда деловой наш разговор в его служебном кабинете был кончен,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сказал мне: «Н. П., можно Вас познакомить с моей женой?.. Она большая ваша поклонница». Он распахнул дверь в соседнюю комнату, которая оказалась не его канцелярией, а спальной и дамским будуаром, довольно изящно гарнированным. Двуспальная кровать была покрыта кружевным покрывалом; в углу дамский туалет блестел флаконами духов и туалетных принадлежностей. Молодая, сухощавая, довольно элегантная, блондинка в изящном капоте, с </w:t>
      </w:r>
      <w:proofErr w:type="spellStart"/>
      <w:r w:rsidRPr="00DA0415">
        <w:rPr>
          <w:rFonts w:asciiTheme="minorHAnsi" w:hAnsiTheme="minorHAnsi"/>
          <w:color w:val="000000"/>
          <w:sz w:val="22"/>
          <w:szCs w:val="22"/>
        </w:rPr>
        <w:t>ондюлированной</w:t>
      </w:r>
      <w:proofErr w:type="spellEnd"/>
      <w:r w:rsidRPr="00DA0415">
        <w:rPr>
          <w:rFonts w:asciiTheme="minorHAnsi" w:hAnsiTheme="minorHAnsi"/>
          <w:color w:val="000000"/>
          <w:sz w:val="22"/>
          <w:szCs w:val="22"/>
        </w:rPr>
        <w:t xml:space="preserve"> прической на голове, встретила нас радушно. Заметив мое изумление при виде стольких дамских аксессуаров в казенном месте, она поспешила мне объяснить: «Бедный Коля теперь так занят, его рвут на части... Если бы я не основалась здесь, мы бы вовсе не виделись. Так, не правда ли, удобнее?!».</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Популярность «бедного Коли» достигла зенита в июле 1917 г., после первой попытки большевиков захватить власть. О тех событиях написано </w:t>
      </w:r>
      <w:proofErr w:type="gramStart"/>
      <w:r w:rsidRPr="00DA0415">
        <w:rPr>
          <w:rFonts w:asciiTheme="minorHAnsi" w:hAnsiTheme="minorHAnsi"/>
          <w:color w:val="000000"/>
          <w:sz w:val="22"/>
          <w:szCs w:val="22"/>
        </w:rPr>
        <w:t>очень много</w:t>
      </w:r>
      <w:proofErr w:type="gramEnd"/>
      <w:r w:rsidRPr="00DA0415">
        <w:rPr>
          <w:rFonts w:asciiTheme="minorHAnsi" w:hAnsiTheme="minorHAnsi"/>
          <w:color w:val="000000"/>
          <w:sz w:val="22"/>
          <w:szCs w:val="22"/>
        </w:rPr>
        <w:t>, и мы вкратце проследим их канву по книге [8]. 5 июля пресса сообщила сенсационную новость: Ленин и</w:t>
      </w:r>
      <w:proofErr w:type="gramStart"/>
      <w:r w:rsidRPr="00DA0415">
        <w:rPr>
          <w:rFonts w:asciiTheme="minorHAnsi" w:hAnsiTheme="minorHAnsi"/>
          <w:color w:val="000000"/>
          <w:sz w:val="22"/>
          <w:szCs w:val="22"/>
        </w:rPr>
        <w:t xml:space="preserve"> К</w:t>
      </w:r>
      <w:proofErr w:type="gramEnd"/>
      <w:r w:rsidRPr="00DA0415">
        <w:rPr>
          <w:rFonts w:asciiTheme="minorHAnsi" w:hAnsiTheme="minorHAnsi"/>
          <w:color w:val="000000"/>
          <w:sz w:val="22"/>
          <w:szCs w:val="22"/>
          <w:vertAlign w:val="superscript"/>
        </w:rPr>
        <w:t>о</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 xml:space="preserve">– немецкие шпионы и получают деньги из Берлина! 7 июля Временное правительство постановило: расследование организации вооруженного выступления против государственной власти сосредоточить в руках прокурора ПСП, возглавившего Особую следственную комиссию; организаторов, руководителей и подстрекателей выступления арестовать и привлечь к судебной ответственности как виновных в измене родине и революции. На основании этого постановления прокурор ПСП Н.С.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подписал ордер на арест Ленина и других руководителей большевиков.</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Он повел расследование с обычной энергией; уже 22 июля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сообщил в печати, что его комиссией собраны неопровержимые доказательства организации и руководства вооруженным выступлением Центральным Комитетом РСДР</w:t>
      </w:r>
      <w:proofErr w:type="gramStart"/>
      <w:r w:rsidRPr="00DA0415">
        <w:rPr>
          <w:rFonts w:asciiTheme="minorHAnsi" w:hAnsiTheme="minorHAnsi"/>
          <w:color w:val="000000"/>
          <w:sz w:val="22"/>
          <w:szCs w:val="22"/>
        </w:rPr>
        <w:t>П(</w:t>
      </w:r>
      <w:proofErr w:type="gramEnd"/>
      <w:r w:rsidRPr="00DA0415">
        <w:rPr>
          <w:rFonts w:asciiTheme="minorHAnsi" w:hAnsiTheme="minorHAnsi"/>
          <w:color w:val="000000"/>
          <w:sz w:val="22"/>
          <w:szCs w:val="22"/>
        </w:rPr>
        <w:t xml:space="preserve">б), указания коего мятежникам исходили из дома Кшесинской - «штаба Ленина». Обвиняемые – Владимир Ульянов (Ленин) и др. - вошли в соглашение с агентами находящихся в войне с Россией государств, чтобы содействовать дезорганизации русской армии и тыла для ослабления боевой способности. На полученные от этих государств денежные средства они повели усиленную пропаганду немедленного отказа от военных действий и организовали вооруженное восстание против власти, сопровождавшееся </w:t>
      </w:r>
      <w:r w:rsidRPr="00DA0415">
        <w:rPr>
          <w:rFonts w:asciiTheme="minorHAnsi" w:hAnsiTheme="minorHAnsi"/>
          <w:color w:val="000000"/>
          <w:sz w:val="22"/>
          <w:szCs w:val="22"/>
        </w:rPr>
        <w:lastRenderedPageBreak/>
        <w:t>убийствами и насилием, попытками к аресту членов правительства. Вследствие пропаганды ряд частей отказался исполнять приказания командиров, самовольно оставил позиции и т. п.</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Но результат публично демонстрируемого прокурором ПСП рвения был нулевой – обвиняемые скрылись еще 4 июля. Парадоксально, но предупредил их об опасности…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Вот что писал о вечернем телефонном звонке прокурора ему на дом Бонч-Бруевич, состоявший тогда при Ленине [9]:</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Я звоню к вам,– сказал он мне,– чтобы предупредить вас: против Ленина здесь собирают всякие документы и хотят его скомпрометировать политически. Я знаю, что вы с ним близки.</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В чем же дело? – спросил я его.</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Ленина обвиняют в шпионаже в пользу немцев.</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 xml:space="preserve">Но вы понимаете, что это самая </w:t>
      </w:r>
      <w:proofErr w:type="gramStart"/>
      <w:r w:rsidRPr="00DA0415">
        <w:rPr>
          <w:rFonts w:asciiTheme="minorHAnsi" w:hAnsiTheme="minorHAnsi"/>
          <w:color w:val="000000"/>
          <w:sz w:val="22"/>
          <w:szCs w:val="22"/>
        </w:rPr>
        <w:t>гнусная</w:t>
      </w:r>
      <w:proofErr w:type="gramEnd"/>
      <w:r w:rsidRPr="00DA0415">
        <w:rPr>
          <w:rFonts w:asciiTheme="minorHAnsi" w:hAnsiTheme="minorHAnsi"/>
          <w:color w:val="000000"/>
          <w:sz w:val="22"/>
          <w:szCs w:val="22"/>
        </w:rPr>
        <w:t xml:space="preserve"> из клевет?– ответил я ему.</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Как я это понимаю, в данном случае все равно. На основе этих документов будут преследовать его и всех его друзей. Преследование начнется немедленно. Я говорю это серьезно и прошу вас немедленно же принять серьезные меры, – сказал он как-то глухо, торопясь. – Все это я сообщаю вам в знак нашей старинной дружбы. Более я ничего не могу вам сказать! Действуйте…</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По тону разговора я понял, что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спешил, ибо ему, ввиду его служебного положения, было опасно мне все это сообщать».</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Правда состояла в том, что внутри Временного правительства шла ожесточенная междоусобица, и каждый старался «подставить» конкурента. Жертвой провала антибольшевистской акции пал ее организатор – министр юстиции, начальник Н.С.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Но Николаю Сергеевичу не судилось занять освободившееся кресло – к осени Керенский уволил и его.</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Окончательно взяв власть, большевики отблагодарили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отпустив его в захваченный немцами Харьков. Бонч-Бруевич писал в 1931 г.:</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«Мне стало известно, что Н.С.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в Нью-Йорке негодует на мою </w:t>
      </w:r>
      <w:proofErr w:type="gramStart"/>
      <w:r w:rsidRPr="00DA0415">
        <w:rPr>
          <w:rFonts w:asciiTheme="minorHAnsi" w:hAnsiTheme="minorHAnsi"/>
          <w:color w:val="000000"/>
          <w:sz w:val="22"/>
          <w:szCs w:val="22"/>
        </w:rPr>
        <w:t>совершенно правдивую</w:t>
      </w:r>
      <w:proofErr w:type="gramEnd"/>
      <w:r w:rsidRPr="00DA0415">
        <w:rPr>
          <w:rFonts w:asciiTheme="minorHAnsi" w:hAnsiTheme="minorHAnsi"/>
          <w:color w:val="000000"/>
          <w:sz w:val="22"/>
          <w:szCs w:val="22"/>
        </w:rPr>
        <w:t xml:space="preserve">, почти стенографическую запись замечательного разговора. Ему я рекомендовал бы задуматься лишь над одним: за его официальную деятельность в правительстве Керенского он, несомненно, подлежал расстрелу по суровым законам диктатуры пролетариата и кровавой гражданской войны. Он был всецело в наших руках и даже был принят мною в Кремле. Почему же он не был арестован, почему ему было разрешено большевистской властью выехать из Москвы на Украину? Только потому, что его явная заслуга по предупреждению ареста Владимира Ильича </w:t>
      </w:r>
      <w:r w:rsidRPr="00DA0415">
        <w:rPr>
          <w:rFonts w:asciiTheme="minorHAnsi" w:hAnsiTheme="minorHAnsi"/>
          <w:color w:val="000000"/>
          <w:sz w:val="22"/>
          <w:szCs w:val="22"/>
        </w:rPr>
        <w:lastRenderedPageBreak/>
        <w:t>была с благодарностью учтена советской властью и к его просьбе отнеслись, в силу этого, дружелюбно. Большевики за добро всегда платят добром».</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Деятельность Н.С.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на Украине бедна точно установленными фактами; известно лишь, что он не отказался от участия в различных политических авантюрах. В 1918 г. Николай Сергеевич пробовался в Киеве на роль предводителя военного переворота с целью свержения гетмана Скоропадского [10]. Но </w:t>
      </w:r>
      <w:proofErr w:type="gramStart"/>
      <w:r w:rsidRPr="00DA0415">
        <w:rPr>
          <w:rFonts w:asciiTheme="minorHAnsi" w:hAnsiTheme="minorHAnsi"/>
          <w:color w:val="000000"/>
          <w:sz w:val="22"/>
          <w:szCs w:val="22"/>
        </w:rPr>
        <w:t>генералы</w:t>
      </w:r>
      <w:proofErr w:type="gramEnd"/>
      <w:r w:rsidRPr="00DA0415">
        <w:rPr>
          <w:rFonts w:asciiTheme="minorHAnsi" w:hAnsiTheme="minorHAnsi"/>
          <w:color w:val="000000"/>
          <w:sz w:val="22"/>
          <w:szCs w:val="22"/>
        </w:rPr>
        <w:t xml:space="preserve"> ни тогда, ни потом не верили присяжному поверенному, не без оснований считая его слишком левым и даже красным.</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В 1919 г.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участвовал в Крымском краевом правительстве – «</w:t>
      </w:r>
      <w:proofErr w:type="spellStart"/>
      <w:r w:rsidRPr="00DA0415">
        <w:rPr>
          <w:rFonts w:asciiTheme="minorHAnsi" w:hAnsiTheme="minorHAnsi"/>
          <w:color w:val="000000"/>
          <w:sz w:val="22"/>
          <w:szCs w:val="22"/>
        </w:rPr>
        <w:t>главноуполномоченным</w:t>
      </w:r>
      <w:proofErr w:type="spellEnd"/>
      <w:r w:rsidRPr="00DA0415">
        <w:rPr>
          <w:rFonts w:asciiTheme="minorHAnsi" w:hAnsiTheme="minorHAnsi"/>
          <w:color w:val="000000"/>
          <w:sz w:val="22"/>
          <w:szCs w:val="22"/>
        </w:rPr>
        <w:t xml:space="preserve"> по эвакуации», состоял прокурором Крымской судебной палаты. Семья переезжала из Харькова в Крым и обратно, но Варвара Андреевна уже не считала эти должности мужа заслуживающими ее участия. Элегантная блондинка не последовала за ним в Екатеринодар и Новороссийск, оставшись с детьми под красными, с которыми тоже смогла договориться: ведь в ведомстве Луначарского работал ее брат – Сергей Жмудский, будущий деятель Пролеткульта.</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proofErr w:type="gramStart"/>
      <w:r w:rsidRPr="00DA0415">
        <w:rPr>
          <w:rFonts w:asciiTheme="minorHAnsi" w:hAnsiTheme="minorHAnsi"/>
          <w:color w:val="000000"/>
          <w:sz w:val="22"/>
          <w:szCs w:val="22"/>
        </w:rPr>
        <w:t xml:space="preserve">О своем правлении в </w:t>
      </w:r>
      <w:proofErr w:type="spellStart"/>
      <w:r w:rsidRPr="00DA0415">
        <w:rPr>
          <w:rFonts w:asciiTheme="minorHAnsi" w:hAnsiTheme="minorHAnsi"/>
          <w:color w:val="000000"/>
          <w:sz w:val="22"/>
          <w:szCs w:val="22"/>
        </w:rPr>
        <w:t>Черномории</w:t>
      </w:r>
      <w:proofErr w:type="spellEnd"/>
      <w:r w:rsidRPr="00DA0415">
        <w:rPr>
          <w:rFonts w:asciiTheme="minorHAnsi" w:hAnsiTheme="minorHAnsi"/>
          <w:color w:val="000000"/>
          <w:sz w:val="22"/>
          <w:szCs w:val="22"/>
        </w:rPr>
        <w:t xml:space="preserve"> Н.С.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написал воспоминания [11], начинавшиеся интересно («Когда я приехал в Новороссийск, то увидал, что дело обстоит значительно хуже, чем я предполагал.</w:t>
      </w:r>
      <w:proofErr w:type="gramEnd"/>
      <w:r w:rsidRPr="00DA0415">
        <w:rPr>
          <w:rFonts w:asciiTheme="minorHAnsi" w:hAnsiTheme="minorHAnsi"/>
          <w:color w:val="000000"/>
          <w:sz w:val="22"/>
          <w:szCs w:val="22"/>
        </w:rPr>
        <w:t xml:space="preserve"> </w:t>
      </w:r>
      <w:proofErr w:type="gramStart"/>
      <w:r w:rsidRPr="00DA0415">
        <w:rPr>
          <w:rFonts w:asciiTheme="minorHAnsi" w:hAnsiTheme="minorHAnsi"/>
          <w:color w:val="000000"/>
          <w:sz w:val="22"/>
          <w:szCs w:val="22"/>
        </w:rPr>
        <w:t>Деморализация среди чинов Министерства внутренних дел, да и других министерств тоже, была полная; панике не менее гражданских чинов были подвержены и военные»), но быстро сведшиеся к описанию препирательств военных и гражданских властей из-за парохода «</w:t>
      </w:r>
      <w:proofErr w:type="spellStart"/>
      <w:r w:rsidRPr="00DA0415">
        <w:rPr>
          <w:rFonts w:asciiTheme="minorHAnsi" w:hAnsiTheme="minorHAnsi"/>
          <w:color w:val="000000"/>
          <w:sz w:val="22"/>
          <w:szCs w:val="22"/>
        </w:rPr>
        <w:t>Виолетта</w:t>
      </w:r>
      <w:proofErr w:type="spellEnd"/>
      <w:r w:rsidRPr="00DA0415">
        <w:rPr>
          <w:rFonts w:asciiTheme="minorHAnsi" w:hAnsiTheme="minorHAnsi"/>
          <w:color w:val="000000"/>
          <w:sz w:val="22"/>
          <w:szCs w:val="22"/>
        </w:rPr>
        <w:t>», назначенного для эвакуации из Новороссийска чиновников министерств и их семей, архивов и других ценностей.</w:t>
      </w:r>
      <w:proofErr w:type="gramEnd"/>
      <w:r w:rsidRPr="00DA0415">
        <w:rPr>
          <w:rFonts w:asciiTheme="minorHAnsi" w:hAnsiTheme="minorHAnsi"/>
          <w:color w:val="000000"/>
          <w:sz w:val="22"/>
          <w:szCs w:val="22"/>
        </w:rPr>
        <w:t xml:space="preserve"> Статья, напоминающая выступление адвоката в суде, и приложенные к ней документы – доказательства того, что не автор, а другие трусы, паникеры и казнокрады имярек виновны в уходе «</w:t>
      </w:r>
      <w:proofErr w:type="spellStart"/>
      <w:r w:rsidRPr="00DA0415">
        <w:rPr>
          <w:rFonts w:asciiTheme="minorHAnsi" w:hAnsiTheme="minorHAnsi"/>
          <w:color w:val="000000"/>
          <w:sz w:val="22"/>
          <w:szCs w:val="22"/>
        </w:rPr>
        <w:t>Виолетты</w:t>
      </w:r>
      <w:proofErr w:type="spellEnd"/>
      <w:r w:rsidRPr="00DA0415">
        <w:rPr>
          <w:rFonts w:asciiTheme="minorHAnsi" w:hAnsiTheme="minorHAnsi"/>
          <w:color w:val="000000"/>
          <w:sz w:val="22"/>
          <w:szCs w:val="22"/>
        </w:rPr>
        <w:t>» в Феодосию до завершения погрузки.</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Зато живой портрет начальника губернии в интерьере мартовского Новороссийска оставил </w:t>
      </w:r>
      <w:proofErr w:type="spellStart"/>
      <w:r w:rsidRPr="00DA0415">
        <w:rPr>
          <w:rFonts w:asciiTheme="minorHAnsi" w:hAnsiTheme="minorHAnsi"/>
          <w:color w:val="000000"/>
          <w:sz w:val="22"/>
          <w:szCs w:val="22"/>
        </w:rPr>
        <w:t>В.Х.Даватц</w:t>
      </w:r>
      <w:proofErr w:type="spellEnd"/>
      <w:r w:rsidRPr="00DA0415">
        <w:rPr>
          <w:rFonts w:asciiTheme="minorHAnsi" w:hAnsiTheme="minorHAnsi"/>
          <w:color w:val="000000"/>
          <w:sz w:val="22"/>
          <w:szCs w:val="22"/>
        </w:rPr>
        <w:t xml:space="preserve"> (1883-1944), харьковский математик, знавший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по партии кадетов [12]. </w:t>
      </w:r>
      <w:proofErr w:type="spellStart"/>
      <w:r w:rsidRPr="00DA0415">
        <w:rPr>
          <w:rFonts w:asciiTheme="minorHAnsi" w:hAnsiTheme="minorHAnsi"/>
          <w:color w:val="000000"/>
          <w:sz w:val="22"/>
          <w:szCs w:val="22"/>
        </w:rPr>
        <w:t>Даватц</w:t>
      </w:r>
      <w:proofErr w:type="spellEnd"/>
      <w:r w:rsidRPr="00DA0415">
        <w:rPr>
          <w:rFonts w:asciiTheme="minorHAnsi" w:hAnsiTheme="minorHAnsi"/>
          <w:color w:val="000000"/>
          <w:sz w:val="22"/>
          <w:szCs w:val="22"/>
        </w:rPr>
        <w:t>, добровольно поступив рядовым артиллеристом на бронепоезд, отступал с армией Деникина. Встреченный им 3 марта 1920 г. на железнодорожных путях в Новороссийске знакомый вспомнил – «знаете, ведь</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 xml:space="preserve">Н. С. К. занимает теперь пост генерал-губернатора, </w:t>
      </w:r>
      <w:proofErr w:type="spellStart"/>
      <w:r w:rsidRPr="00DA0415">
        <w:rPr>
          <w:rFonts w:asciiTheme="minorHAnsi" w:hAnsiTheme="minorHAnsi"/>
          <w:color w:val="000000"/>
          <w:sz w:val="22"/>
          <w:szCs w:val="22"/>
        </w:rPr>
        <w:t>главноначальствующего</w:t>
      </w:r>
      <w:proofErr w:type="spellEnd"/>
      <w:r w:rsidRPr="00DA0415">
        <w:rPr>
          <w:rFonts w:asciiTheme="minorHAnsi" w:hAnsiTheme="minorHAnsi"/>
          <w:color w:val="000000"/>
          <w:sz w:val="22"/>
          <w:szCs w:val="22"/>
        </w:rPr>
        <w:t xml:space="preserve"> Черноморской области!</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Я полетел к дому губернатора. Красивый дворец в стиле барокко выделялся из соседних домов. Я вошел на лестницу, ведущую в стеклянные двери. Как раз в это время Н. С. К. в сопровождении адъютанта вышел, чтобы сесть в автомобиль. Я едва узнал Николая Сергеевича, которого привык видеть в свободном пиджаке и, как он любил, в белых спортивных брюках. Теперь он величественно спускался по лестнице, одетый в серую шинель. На плечах блестели золотые погоны тайного советника. Во всей его фигуре видна генеральская солидность. Он остановился и подал мне руку.</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lastRenderedPageBreak/>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Я хотел бы с вами побеседовать, но вы, вероятно, страшно заняты: вы теперь в таких высоких чинах....</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Чин — это дело человеческое, — сказал К. — Сегодня я действительно занят. Лучше всего приходите завтра сюда же, в час дня...».</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7 марта </w:t>
      </w:r>
      <w:proofErr w:type="spellStart"/>
      <w:r w:rsidRPr="00DA0415">
        <w:rPr>
          <w:rFonts w:asciiTheme="minorHAnsi" w:hAnsiTheme="minorHAnsi"/>
          <w:color w:val="000000"/>
          <w:sz w:val="22"/>
          <w:szCs w:val="22"/>
        </w:rPr>
        <w:t>Даватц</w:t>
      </w:r>
      <w:proofErr w:type="spellEnd"/>
      <w:r w:rsidRPr="00DA0415">
        <w:rPr>
          <w:rFonts w:asciiTheme="minorHAnsi" w:hAnsiTheme="minorHAnsi"/>
          <w:color w:val="000000"/>
          <w:sz w:val="22"/>
          <w:szCs w:val="22"/>
        </w:rPr>
        <w:t xml:space="preserve"> записал в дневнике: «Теперь несомненно, что армия наша разбита. 4-го </w:t>
      </w:r>
      <w:proofErr w:type="gramStart"/>
      <w:r w:rsidRPr="00DA0415">
        <w:rPr>
          <w:rFonts w:asciiTheme="minorHAnsi" w:hAnsiTheme="minorHAnsi"/>
          <w:color w:val="000000"/>
          <w:sz w:val="22"/>
          <w:szCs w:val="22"/>
        </w:rPr>
        <w:t>сдан</w:t>
      </w:r>
      <w:proofErr w:type="gramEnd"/>
      <w:r w:rsidRPr="00DA0415">
        <w:rPr>
          <w:rFonts w:asciiTheme="minorHAnsi" w:hAnsiTheme="minorHAnsi"/>
          <w:color w:val="000000"/>
          <w:sz w:val="22"/>
          <w:szCs w:val="22"/>
        </w:rPr>
        <w:t xml:space="preserve"> Екатеринодар и — как говорят — просто пропит. Кругом все разговоры сводятся к одному: как попасть на пароход. Люди мечутся, как стадо. Полковники, обер-офицеры прячутся в трюмы, откуда «защитников отечества» выволакивают насильно.</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Вечером я посетил Н. С. К. В компании сотрудников он пил чай. На столе лежала нарезанная колбаса, коробка консервов; стояла бутылка водки. Передо мной был уже не начальник губернии в генеральских погонах, но просто Николай Сергеевич в обычной потертой тужурке. Выпили по рюмочке.</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Распоряжения меняются у нас каждые два часа, — сказал К. — Деникин или настроен бодро, или хочет таким казаться. Я не разделяю этого оптимизма. Когда образовалось правительство, я думал, что будем работать с Деникиным, как одно целое. Этого нет, — сказал К. — Он выслушивает меня иногда по целому часу, но между нами грань. Генералы окружают его тесным кольцом</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proofErr w:type="gramStart"/>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Николай Сергеевич, вы не имеете известий от сына (вероятно, от первого брака.</w:t>
      </w:r>
      <w:proofErr w:type="gramEnd"/>
      <w:r w:rsidRPr="00DA0415">
        <w:rPr>
          <w:rFonts w:asciiTheme="minorHAnsi" w:hAnsiTheme="minorHAnsi"/>
          <w:color w:val="000000"/>
          <w:sz w:val="22"/>
          <w:szCs w:val="22"/>
        </w:rPr>
        <w:t>- К.Р.), который был адъютантом у адмирала Колчака?</w:t>
      </w:r>
    </w:p>
    <w:p w:rsidR="002842F0" w:rsidRPr="00DA0415" w:rsidRDefault="002842F0" w:rsidP="002842F0">
      <w:pPr>
        <w:pStyle w:val="western"/>
        <w:spacing w:after="0" w:afterAutospacing="0" w:line="360" w:lineRule="atLeast"/>
        <w:ind w:firstLine="706"/>
        <w:rPr>
          <w:rFonts w:asciiTheme="minorHAnsi" w:hAnsiTheme="minorHAnsi"/>
          <w:color w:val="000000"/>
          <w:sz w:val="22"/>
          <w:szCs w:val="22"/>
        </w:rPr>
      </w:pPr>
      <w:r w:rsidRPr="00DA0415">
        <w:rPr>
          <w:rFonts w:asciiTheme="minorHAnsi" w:hAnsiTheme="minorHAnsi"/>
          <w:color w:val="000000"/>
          <w:sz w:val="22"/>
          <w:szCs w:val="22"/>
        </w:rPr>
        <w:t>Лицо К. изменилось. И каким-то сдавленным голосом он сказал:</w:t>
      </w:r>
    </w:p>
    <w:p w:rsidR="002842F0" w:rsidRPr="00DA0415" w:rsidRDefault="002842F0" w:rsidP="002842F0">
      <w:pPr>
        <w:pStyle w:val="western"/>
        <w:spacing w:after="0" w:afterAutospacing="0" w:line="360" w:lineRule="atLeast"/>
        <w:ind w:firstLine="706"/>
        <w:rPr>
          <w:rFonts w:asciiTheme="minorHAnsi" w:hAnsiTheme="minorHAnsi"/>
          <w:color w:val="000000"/>
          <w:sz w:val="22"/>
          <w:szCs w:val="22"/>
        </w:rPr>
      </w:pPr>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Я ничего не знаю о нем и не люблю, когда меня об этом спрашивают.</w:t>
      </w:r>
    </w:p>
    <w:p w:rsidR="002842F0" w:rsidRPr="00DA0415" w:rsidRDefault="002842F0" w:rsidP="002842F0">
      <w:pPr>
        <w:pStyle w:val="western"/>
        <w:spacing w:after="0" w:afterAutospacing="0" w:line="360" w:lineRule="atLeast"/>
        <w:ind w:firstLine="706"/>
        <w:rPr>
          <w:rFonts w:asciiTheme="minorHAnsi" w:hAnsiTheme="minorHAnsi"/>
          <w:color w:val="000000"/>
          <w:sz w:val="22"/>
          <w:szCs w:val="22"/>
        </w:rPr>
      </w:pPr>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Простите меня, — сказал я, почувствовав бестактность вопроса.</w:t>
      </w:r>
    </w:p>
    <w:p w:rsidR="002842F0" w:rsidRPr="00DA0415" w:rsidRDefault="002842F0" w:rsidP="002842F0">
      <w:pPr>
        <w:pStyle w:val="western"/>
        <w:spacing w:after="0" w:afterAutospacing="0" w:line="360" w:lineRule="atLeast"/>
        <w:ind w:firstLine="706"/>
        <w:rPr>
          <w:rFonts w:asciiTheme="minorHAnsi" w:hAnsiTheme="minorHAnsi"/>
          <w:color w:val="000000"/>
          <w:sz w:val="22"/>
          <w:szCs w:val="22"/>
        </w:rPr>
      </w:pPr>
      <w:r w:rsidRPr="00DA0415">
        <w:rPr>
          <w:rFonts w:asciiTheme="minorHAnsi" w:hAnsiTheme="minorHAnsi"/>
          <w:color w:val="000000"/>
          <w:sz w:val="22"/>
          <w:szCs w:val="22"/>
        </w:rPr>
        <w:t>Но К. резко встал и вышел в другую комнату.</w:t>
      </w:r>
    </w:p>
    <w:p w:rsidR="002842F0" w:rsidRPr="00DA0415" w:rsidRDefault="002842F0" w:rsidP="002842F0">
      <w:pPr>
        <w:pStyle w:val="western"/>
        <w:spacing w:after="0" w:afterAutospacing="0" w:line="360" w:lineRule="atLeast"/>
        <w:ind w:firstLine="706"/>
        <w:rPr>
          <w:rFonts w:asciiTheme="minorHAnsi" w:hAnsiTheme="minorHAnsi"/>
          <w:color w:val="000000"/>
          <w:sz w:val="22"/>
          <w:szCs w:val="22"/>
        </w:rPr>
      </w:pPr>
      <w:r w:rsidRPr="00DA0415">
        <w:rPr>
          <w:rFonts w:asciiTheme="minorHAnsi" w:hAnsiTheme="minorHAnsi"/>
          <w:color w:val="000000"/>
          <w:sz w:val="22"/>
          <w:szCs w:val="22"/>
        </w:rPr>
        <w:t>—</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Это всегда с ним так, — сказал один из присутствовавших. — Как вспомнит о Колчаке, расстраивается на целый день».</w:t>
      </w:r>
    </w:p>
    <w:p w:rsidR="002842F0" w:rsidRPr="00DA0415" w:rsidRDefault="002842F0" w:rsidP="002842F0">
      <w:pPr>
        <w:pStyle w:val="western"/>
        <w:spacing w:after="0" w:afterAutospacing="0" w:line="360" w:lineRule="atLeast"/>
        <w:rPr>
          <w:rFonts w:asciiTheme="minorHAnsi" w:hAnsiTheme="minorHAnsi"/>
          <w:color w:val="000000"/>
          <w:sz w:val="22"/>
          <w:szCs w:val="22"/>
        </w:rPr>
      </w:pPr>
      <w:r w:rsidRPr="00DA0415">
        <w:rPr>
          <w:rFonts w:asciiTheme="minorHAnsi" w:hAnsiTheme="minorHAnsi"/>
          <w:color w:val="000000"/>
          <w:sz w:val="22"/>
          <w:szCs w:val="22"/>
        </w:rPr>
        <w:t xml:space="preserve">В книге [13] имеется справка о </w:t>
      </w:r>
      <w:proofErr w:type="spellStart"/>
      <w:r w:rsidRPr="00DA0415">
        <w:rPr>
          <w:rFonts w:asciiTheme="minorHAnsi" w:hAnsiTheme="minorHAnsi"/>
          <w:color w:val="000000"/>
          <w:sz w:val="22"/>
          <w:szCs w:val="22"/>
        </w:rPr>
        <w:t>Каринском</w:t>
      </w:r>
      <w:proofErr w:type="spellEnd"/>
      <w:r w:rsidRPr="00DA0415">
        <w:rPr>
          <w:rFonts w:asciiTheme="minorHAnsi" w:hAnsiTheme="minorHAnsi"/>
          <w:color w:val="000000"/>
          <w:sz w:val="22"/>
          <w:szCs w:val="22"/>
        </w:rPr>
        <w:t xml:space="preserve"> Евгении Николаевиче, гардемарине Отдельных гардемаринских классов (в Петрограде), участнике Белого движения на Западе России. 1.12.1918 г. он прибыл во Владивосток на транспорте «Иерусалим» для продолжения обучения в Морском училище (гардемаринских классах), только что основанном приказом Верховного правителя Сибири. Пароход «Иерусалим» ходил между Черным морем и Дальним Востоком; так, в июле </w:t>
      </w:r>
      <w:r w:rsidRPr="00DA0415">
        <w:rPr>
          <w:rFonts w:asciiTheme="minorHAnsi" w:hAnsiTheme="minorHAnsi"/>
          <w:color w:val="000000"/>
          <w:sz w:val="22"/>
          <w:szCs w:val="22"/>
        </w:rPr>
        <w:lastRenderedPageBreak/>
        <w:t>1919 г. по просьбе Колчака во Владивосток Деникиным было послано более 200 офицеров ввиду нехватки их в Сибири.</w:t>
      </w:r>
    </w:p>
    <w:p w:rsidR="002842F0" w:rsidRPr="00DA0415" w:rsidRDefault="002842F0" w:rsidP="002842F0">
      <w:pPr>
        <w:pStyle w:val="western"/>
        <w:spacing w:after="0" w:afterAutospacing="0" w:line="360" w:lineRule="atLeast"/>
        <w:rPr>
          <w:rFonts w:asciiTheme="minorHAnsi" w:hAnsiTheme="minorHAnsi"/>
          <w:color w:val="000000"/>
          <w:sz w:val="22"/>
          <w:szCs w:val="22"/>
        </w:rPr>
      </w:pPr>
      <w:r w:rsidRPr="00DA0415">
        <w:rPr>
          <w:rFonts w:asciiTheme="minorHAnsi" w:hAnsiTheme="minorHAnsi"/>
          <w:color w:val="000000"/>
          <w:sz w:val="22"/>
          <w:szCs w:val="22"/>
        </w:rPr>
        <w:t xml:space="preserve">Однако Е.Н.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в Морском училище Владивостока не учился; дальше в справке сказано лишь, что он умер от тифа в 1920 г. Служил ли Евгений адъютантом Колчака – не ясно; но он разделил судьбу адмирала.</w:t>
      </w:r>
    </w:p>
    <w:p w:rsidR="002842F0" w:rsidRPr="00DA0415" w:rsidRDefault="002842F0" w:rsidP="002842F0">
      <w:pPr>
        <w:pStyle w:val="western"/>
        <w:spacing w:after="0" w:afterAutospacing="0" w:line="360" w:lineRule="atLeast"/>
        <w:rPr>
          <w:rFonts w:asciiTheme="minorHAnsi" w:hAnsiTheme="minorHAnsi"/>
          <w:color w:val="000000"/>
          <w:sz w:val="22"/>
          <w:szCs w:val="22"/>
        </w:rPr>
      </w:pPr>
      <w:r w:rsidRPr="00DA0415">
        <w:rPr>
          <w:rFonts w:asciiTheme="minorHAnsi" w:hAnsiTheme="minorHAnsi"/>
          <w:color w:val="000000"/>
          <w:sz w:val="22"/>
          <w:szCs w:val="22"/>
        </w:rPr>
        <w:t xml:space="preserve">Осенью 1920 г. Н.С.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эмигрировал в Константинополь, где почтовой открыткой был уведомлен Варварой Андреевной о том, что она разводится с ним и выходит замуж за некоего Мамонтова. Было трудно, но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не унывал - он организовал и возглавил Константинопольский СПП. В декабре 1921 г. Николай Сергеевич писал [14]: «На этих днях один из бедствующих товарищей, посетивший председателя Совета, получив от последнего ничтожную материальную помощь, признался ему, что эта случайная помощь сыграла для него чрезвычайную роль, ибо действительная скрытая цель его посещения была - проститься перед самоубийством».</w:t>
      </w:r>
    </w:p>
    <w:p w:rsidR="002842F0" w:rsidRPr="00DA0415" w:rsidRDefault="002842F0" w:rsidP="002842F0">
      <w:pPr>
        <w:pStyle w:val="western"/>
        <w:spacing w:after="0" w:afterAutospacing="0" w:line="360" w:lineRule="atLeast"/>
        <w:rPr>
          <w:rFonts w:asciiTheme="minorHAnsi" w:hAnsiTheme="minorHAnsi"/>
          <w:color w:val="000000"/>
          <w:sz w:val="22"/>
          <w:szCs w:val="22"/>
        </w:rPr>
      </w:pPr>
      <w:r w:rsidRPr="00DA0415">
        <w:rPr>
          <w:rFonts w:asciiTheme="minorHAnsi" w:hAnsiTheme="minorHAnsi"/>
          <w:color w:val="000000"/>
          <w:sz w:val="22"/>
          <w:szCs w:val="22"/>
        </w:rPr>
        <w:t xml:space="preserve">Осенью 1923 г. Н.С.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с группой членов СПП перебрались в США; в декабре ими был основан в Нью-Йорке Союз русской присяжной адвокатуры [15]. Понятно, что и его возглавил неутомимый Николай Сергеевич. Основной задачей Союза было оказание помощи членам в адаптации к новым условиям жизни и, прежде всего, в продолжени</w:t>
      </w:r>
      <w:proofErr w:type="gramStart"/>
      <w:r w:rsidRPr="00DA0415">
        <w:rPr>
          <w:rFonts w:asciiTheme="minorHAnsi" w:hAnsiTheme="minorHAnsi"/>
          <w:color w:val="000000"/>
          <w:sz w:val="22"/>
          <w:szCs w:val="22"/>
        </w:rPr>
        <w:t>и</w:t>
      </w:r>
      <w:proofErr w:type="gramEnd"/>
      <w:r w:rsidRPr="00DA0415">
        <w:rPr>
          <w:rFonts w:asciiTheme="minorHAnsi" w:hAnsiTheme="minorHAnsi"/>
          <w:color w:val="000000"/>
          <w:sz w:val="22"/>
          <w:szCs w:val="22"/>
        </w:rPr>
        <w:t xml:space="preserve"> юридической практики. Какое-то время Союз получал субсидии от американских адвокатов; кое-кто даже пытался работать по специальности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 в компании «Стандарт </w:t>
      </w:r>
      <w:proofErr w:type="spellStart"/>
      <w:r w:rsidRPr="00DA0415">
        <w:rPr>
          <w:rFonts w:asciiTheme="minorHAnsi" w:hAnsiTheme="minorHAnsi"/>
          <w:color w:val="000000"/>
          <w:sz w:val="22"/>
          <w:szCs w:val="22"/>
        </w:rPr>
        <w:t>Ойл</w:t>
      </w:r>
      <w:proofErr w:type="spellEnd"/>
      <w:r w:rsidRPr="00DA0415">
        <w:rPr>
          <w:rFonts w:asciiTheme="minorHAnsi" w:hAnsiTheme="minorHAnsi"/>
          <w:color w:val="000000"/>
          <w:sz w:val="22"/>
          <w:szCs w:val="22"/>
        </w:rPr>
        <w:t xml:space="preserve">»), но неудачно. В конце </w:t>
      </w:r>
      <w:proofErr w:type="gramStart"/>
      <w:r w:rsidRPr="00DA0415">
        <w:rPr>
          <w:rFonts w:asciiTheme="minorHAnsi" w:hAnsiTheme="minorHAnsi"/>
          <w:color w:val="000000"/>
          <w:sz w:val="22"/>
          <w:szCs w:val="22"/>
        </w:rPr>
        <w:t>концов</w:t>
      </w:r>
      <w:proofErr w:type="gramEnd"/>
      <w:r w:rsidRPr="00DA0415">
        <w:rPr>
          <w:rFonts w:asciiTheme="minorHAnsi" w:hAnsiTheme="minorHAnsi"/>
          <w:color w:val="000000"/>
          <w:sz w:val="22"/>
          <w:szCs w:val="22"/>
        </w:rPr>
        <w:t xml:space="preserve"> сочлены обвинили Николая Сергеевича в единоличном извлечении прибыли из общения с американцами и исключили его из Союза. Тогда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основал новый клон СПП – Общество русских юристов, и т. п.</w:t>
      </w:r>
    </w:p>
    <w:p w:rsidR="002842F0" w:rsidRPr="00DA0415" w:rsidRDefault="002842F0" w:rsidP="002842F0">
      <w:pPr>
        <w:pStyle w:val="western"/>
        <w:spacing w:after="0" w:afterAutospacing="0" w:line="360" w:lineRule="atLeast"/>
        <w:rPr>
          <w:rFonts w:asciiTheme="minorHAnsi" w:hAnsiTheme="minorHAnsi"/>
          <w:color w:val="000000"/>
          <w:sz w:val="22"/>
          <w:szCs w:val="22"/>
        </w:rPr>
      </w:pPr>
      <w:r w:rsidRPr="00DA0415">
        <w:rPr>
          <w:rFonts w:asciiTheme="minorHAnsi" w:hAnsiTheme="minorHAnsi"/>
          <w:color w:val="000000"/>
          <w:sz w:val="22"/>
          <w:szCs w:val="22"/>
        </w:rPr>
        <w:t xml:space="preserve">За четверть века в США (Николай Сергеевич умер, как осторожно пишут, «не позже 1948 г.») он зарабатывал на жизнь самыми разными способами – водил такси и писал книги (от «Очерков русского суда 1905-1915 гг.» до истории авиации в дореволюционной России). Между тем Варвара </w:t>
      </w:r>
      <w:proofErr w:type="spellStart"/>
      <w:r w:rsidRPr="00DA0415">
        <w:rPr>
          <w:rFonts w:asciiTheme="minorHAnsi" w:hAnsiTheme="minorHAnsi"/>
          <w:color w:val="000000"/>
          <w:sz w:val="22"/>
          <w:szCs w:val="22"/>
        </w:rPr>
        <w:t>Каринская</w:t>
      </w:r>
      <w:proofErr w:type="spellEnd"/>
      <w:r w:rsidRPr="00DA0415">
        <w:rPr>
          <w:rFonts w:asciiTheme="minorHAnsi" w:hAnsiTheme="minorHAnsi"/>
          <w:color w:val="000000"/>
          <w:sz w:val="22"/>
          <w:szCs w:val="22"/>
        </w:rPr>
        <w:t>, сумев выехать из СССР с детьми и не без средств, совершала как художник по костюмам триумфальное шествие по театрам и киностудиям Европы и США; в 1948 г. она получила «Оскара» [16].</w:t>
      </w:r>
    </w:p>
    <w:p w:rsidR="002842F0" w:rsidRPr="00DA0415" w:rsidRDefault="002842F0" w:rsidP="002842F0">
      <w:pPr>
        <w:pStyle w:val="western"/>
        <w:spacing w:after="0" w:afterAutospacing="0" w:line="360" w:lineRule="atLeast"/>
        <w:ind w:firstLine="562"/>
        <w:rPr>
          <w:rFonts w:asciiTheme="minorHAnsi" w:hAnsiTheme="minorHAnsi"/>
          <w:color w:val="000000"/>
          <w:sz w:val="22"/>
          <w:szCs w:val="22"/>
        </w:rPr>
      </w:pPr>
      <w:r w:rsidRPr="00DA0415">
        <w:rPr>
          <w:rFonts w:asciiTheme="minorHAnsi" w:hAnsiTheme="minorHAnsi"/>
          <w:color w:val="000000"/>
          <w:sz w:val="22"/>
          <w:szCs w:val="22"/>
        </w:rPr>
        <w:t xml:space="preserve">Черноморская губерния канула в Лету вместе с последним начальником. Есть злая ирония в том, что сегодня дворянина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xml:space="preserve"> вспоминают лишь как одного из мужей его бывшей жены. В ее, а не в его честь в Харькове вешают нынче мемориальные доски и учреждают фонды. Может быть, крах честолюбивых устремлений присяжного поверенного, в награду за труды по разрушению российского государства выброшенного на обочину забвения в американской эмиграции, станет уроком для тех, кто сейчас «раскачивает политическую лодку».</w:t>
      </w:r>
    </w:p>
    <w:p w:rsidR="002842F0" w:rsidRPr="00DA0415" w:rsidRDefault="002842F0" w:rsidP="002842F0">
      <w:pPr>
        <w:pStyle w:val="western"/>
        <w:spacing w:after="0" w:afterAutospacing="0" w:line="360" w:lineRule="atLeast"/>
        <w:rPr>
          <w:rFonts w:asciiTheme="minorHAnsi" w:hAnsiTheme="minorHAnsi"/>
          <w:color w:val="000000"/>
          <w:sz w:val="22"/>
          <w:szCs w:val="22"/>
        </w:rPr>
      </w:pPr>
    </w:p>
    <w:p w:rsidR="002842F0" w:rsidRPr="00DA0415" w:rsidRDefault="002842F0" w:rsidP="002842F0">
      <w:pPr>
        <w:pStyle w:val="western"/>
        <w:spacing w:after="0" w:afterAutospacing="0" w:line="360" w:lineRule="atLeast"/>
        <w:jc w:val="center"/>
        <w:rPr>
          <w:rFonts w:asciiTheme="minorHAnsi" w:hAnsiTheme="minorHAnsi"/>
          <w:color w:val="000000"/>
          <w:sz w:val="22"/>
          <w:szCs w:val="22"/>
        </w:rPr>
      </w:pPr>
      <w:r w:rsidRPr="00DA0415">
        <w:rPr>
          <w:rFonts w:asciiTheme="minorHAnsi" w:hAnsiTheme="minorHAnsi"/>
          <w:b/>
          <w:bCs/>
          <w:color w:val="000000"/>
          <w:sz w:val="22"/>
          <w:szCs w:val="22"/>
        </w:rPr>
        <w:t>Примечания:</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lastRenderedPageBreak/>
        <w:t>1. Перес Б.С. Партийная работа в Орле (1902-1903 гг.) // Пролетарская революция. 1923. № 5. С. 260-270.</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 xml:space="preserve">2. </w:t>
      </w:r>
      <w:proofErr w:type="spellStart"/>
      <w:r w:rsidRPr="00DA0415">
        <w:rPr>
          <w:rFonts w:asciiTheme="minorHAnsi" w:hAnsiTheme="minorHAnsi"/>
          <w:color w:val="000000"/>
          <w:sz w:val="22"/>
          <w:szCs w:val="22"/>
        </w:rPr>
        <w:t>Гуларян</w:t>
      </w:r>
      <w:proofErr w:type="spellEnd"/>
      <w:r w:rsidRPr="00DA0415">
        <w:rPr>
          <w:rFonts w:asciiTheme="minorHAnsi" w:hAnsiTheme="minorHAnsi"/>
          <w:color w:val="000000"/>
          <w:sz w:val="22"/>
          <w:szCs w:val="22"/>
        </w:rPr>
        <w:t xml:space="preserve"> А.Б. Механизмы дестабилизации общественной ситуации на начальном этапе Первой российской революции // Ученые записки Орловского государственного университета. 2010. № 3. Ч. 1. С.82-85.</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3. Гессен</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И.В.</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История</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русской</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адвокатуры:</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Адвокатура, общество и государство. Т. 1. М., 1997. 376 с.</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4. Новое время. 25 октября / 7ноября 1910 г.</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5.</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Бонч-Бруевич В.Д. На боевых постах Февральской и Октябрьской революции. М., 1931. 404 с.</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6. Южный край. 27 ноября 1910 г.</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 xml:space="preserve">7. </w:t>
      </w:r>
      <w:proofErr w:type="spellStart"/>
      <w:r w:rsidRPr="00DA0415">
        <w:rPr>
          <w:rFonts w:asciiTheme="minorHAnsi" w:hAnsiTheme="minorHAnsi"/>
          <w:color w:val="000000"/>
          <w:sz w:val="22"/>
          <w:szCs w:val="22"/>
        </w:rPr>
        <w:t>Карабчевский</w:t>
      </w:r>
      <w:proofErr w:type="spellEnd"/>
      <w:r w:rsidRPr="00DA0415">
        <w:rPr>
          <w:rFonts w:asciiTheme="minorHAnsi" w:hAnsiTheme="minorHAnsi"/>
          <w:color w:val="000000"/>
          <w:sz w:val="22"/>
          <w:szCs w:val="22"/>
        </w:rPr>
        <w:t xml:space="preserve"> Н.</w:t>
      </w:r>
      <w:proofErr w:type="gramStart"/>
      <w:r w:rsidRPr="00DA0415">
        <w:rPr>
          <w:rFonts w:asciiTheme="minorHAnsi" w:hAnsiTheme="minorHAnsi"/>
          <w:color w:val="000000"/>
          <w:sz w:val="22"/>
          <w:szCs w:val="22"/>
        </w:rPr>
        <w:t>П.</w:t>
      </w:r>
      <w:proofErr w:type="gramEnd"/>
      <w:r w:rsidRPr="00DA0415">
        <w:rPr>
          <w:rFonts w:asciiTheme="minorHAnsi" w:hAnsiTheme="minorHAnsi"/>
          <w:color w:val="000000"/>
          <w:sz w:val="22"/>
          <w:szCs w:val="22"/>
        </w:rPr>
        <w:t xml:space="preserve"> Что глаза мои видели. Т. 2. Революция и Россия. М., 2011. 122 с.</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 xml:space="preserve">8. Соболев Г.Л. Русская революция и «немецкое золото». </w:t>
      </w:r>
      <w:proofErr w:type="spellStart"/>
      <w:r w:rsidRPr="00DA0415">
        <w:rPr>
          <w:rFonts w:asciiTheme="minorHAnsi" w:hAnsiTheme="minorHAnsi"/>
          <w:color w:val="000000"/>
          <w:sz w:val="22"/>
          <w:szCs w:val="22"/>
        </w:rPr>
        <w:t>СПб</w:t>
      </w:r>
      <w:proofErr w:type="gramStart"/>
      <w:r w:rsidRPr="00DA0415">
        <w:rPr>
          <w:rFonts w:asciiTheme="minorHAnsi" w:hAnsiTheme="minorHAnsi"/>
          <w:color w:val="000000"/>
          <w:sz w:val="22"/>
          <w:szCs w:val="22"/>
        </w:rPr>
        <w:t>.-</w:t>
      </w:r>
      <w:proofErr w:type="gramEnd"/>
      <w:r w:rsidRPr="00DA0415">
        <w:rPr>
          <w:rFonts w:asciiTheme="minorHAnsi" w:hAnsiTheme="minorHAnsi"/>
          <w:color w:val="000000"/>
          <w:sz w:val="22"/>
          <w:szCs w:val="22"/>
        </w:rPr>
        <w:t>М</w:t>
      </w:r>
      <w:proofErr w:type="spellEnd"/>
      <w:r w:rsidRPr="00DA0415">
        <w:rPr>
          <w:rFonts w:asciiTheme="minorHAnsi" w:hAnsiTheme="minorHAnsi"/>
          <w:color w:val="000000"/>
          <w:sz w:val="22"/>
          <w:szCs w:val="22"/>
        </w:rPr>
        <w:t>., 2002. 479 с.</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9.</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rPr>
        <w:t>Бонч-Бруевич В.Д. На боевых постах Февральской и Октябрьской революции. М., 1931. 404 с.</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10. Михайловский Г.Н. Записки. Из истории российского внешнеполитического ведомства. Кн. 2. М., 1993. 686 с.</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 xml:space="preserve">11. </w:t>
      </w:r>
      <w:proofErr w:type="spellStart"/>
      <w:r w:rsidRPr="00DA0415">
        <w:rPr>
          <w:rFonts w:asciiTheme="minorHAnsi" w:hAnsiTheme="minorHAnsi"/>
          <w:color w:val="000000"/>
          <w:sz w:val="22"/>
          <w:szCs w:val="22"/>
        </w:rPr>
        <w:t>Каринский</w:t>
      </w:r>
      <w:proofErr w:type="spellEnd"/>
      <w:r w:rsidRPr="00DA0415">
        <w:rPr>
          <w:rFonts w:asciiTheme="minorHAnsi" w:hAnsiTheme="minorHAnsi"/>
          <w:color w:val="000000"/>
          <w:sz w:val="22"/>
          <w:szCs w:val="22"/>
        </w:rPr>
        <w:t xml:space="preserve"> Н. Эпизод из эвакуации Новороссийска // Архив русской революции. 1923. Т. 12. С. 149-156; Документы к статье Н.С. </w:t>
      </w:r>
      <w:proofErr w:type="spellStart"/>
      <w:r w:rsidRPr="00DA0415">
        <w:rPr>
          <w:rFonts w:asciiTheme="minorHAnsi" w:hAnsiTheme="minorHAnsi"/>
          <w:color w:val="000000"/>
          <w:sz w:val="22"/>
          <w:szCs w:val="22"/>
        </w:rPr>
        <w:t>Каринского</w:t>
      </w:r>
      <w:proofErr w:type="spellEnd"/>
      <w:r w:rsidRPr="00DA0415">
        <w:rPr>
          <w:rFonts w:asciiTheme="minorHAnsi" w:hAnsiTheme="minorHAnsi"/>
          <w:color w:val="000000"/>
          <w:sz w:val="22"/>
          <w:szCs w:val="22"/>
        </w:rPr>
        <w:t>. С. 194-196.</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 xml:space="preserve">12. </w:t>
      </w:r>
      <w:proofErr w:type="spellStart"/>
      <w:r w:rsidRPr="00DA0415">
        <w:rPr>
          <w:rFonts w:asciiTheme="minorHAnsi" w:hAnsiTheme="minorHAnsi"/>
          <w:color w:val="000000"/>
          <w:sz w:val="22"/>
          <w:szCs w:val="22"/>
        </w:rPr>
        <w:t>Даватц</w:t>
      </w:r>
      <w:proofErr w:type="spellEnd"/>
      <w:r w:rsidRPr="00DA0415">
        <w:rPr>
          <w:rFonts w:asciiTheme="minorHAnsi" w:hAnsiTheme="minorHAnsi"/>
          <w:color w:val="000000"/>
          <w:sz w:val="22"/>
          <w:szCs w:val="22"/>
        </w:rPr>
        <w:t xml:space="preserve"> В.Х. На Москву. Париж, 1921. 114 </w:t>
      </w:r>
      <w:proofErr w:type="gramStart"/>
      <w:r w:rsidRPr="00DA0415">
        <w:rPr>
          <w:rFonts w:asciiTheme="minorHAnsi" w:hAnsiTheme="minorHAnsi"/>
          <w:color w:val="000000"/>
          <w:sz w:val="22"/>
          <w:szCs w:val="22"/>
        </w:rPr>
        <w:t>с</w:t>
      </w:r>
      <w:proofErr w:type="gramEnd"/>
      <w:r w:rsidRPr="00DA0415">
        <w:rPr>
          <w:rFonts w:asciiTheme="minorHAnsi" w:hAnsiTheme="minorHAnsi"/>
          <w:color w:val="000000"/>
          <w:sz w:val="22"/>
          <w:szCs w:val="22"/>
        </w:rPr>
        <w:t>.</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13. Волков С.В. Офицеры флота и морского ведомства. Опыт мартиролога. М., 2004. 560 с.</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 xml:space="preserve">14. </w:t>
      </w:r>
      <w:proofErr w:type="spellStart"/>
      <w:r w:rsidRPr="00DA0415">
        <w:rPr>
          <w:rFonts w:asciiTheme="minorHAnsi" w:hAnsiTheme="minorHAnsi"/>
          <w:color w:val="000000"/>
          <w:sz w:val="22"/>
          <w:szCs w:val="22"/>
        </w:rPr>
        <w:t>Гришунькина</w:t>
      </w:r>
      <w:proofErr w:type="spellEnd"/>
      <w:r w:rsidRPr="00DA0415">
        <w:rPr>
          <w:rFonts w:asciiTheme="minorHAnsi" w:hAnsiTheme="minorHAnsi"/>
          <w:color w:val="000000"/>
          <w:sz w:val="22"/>
          <w:szCs w:val="22"/>
        </w:rPr>
        <w:t xml:space="preserve"> М.Г. Профессиональные объединения российских юристов в эмиграции в 1920-1930-е гг. </w:t>
      </w:r>
      <w:proofErr w:type="spellStart"/>
      <w:r w:rsidRPr="00DA0415">
        <w:rPr>
          <w:rFonts w:asciiTheme="minorHAnsi" w:hAnsiTheme="minorHAnsi"/>
          <w:color w:val="000000"/>
          <w:sz w:val="22"/>
          <w:szCs w:val="22"/>
        </w:rPr>
        <w:t>Дисс</w:t>
      </w:r>
      <w:proofErr w:type="spellEnd"/>
      <w:r w:rsidRPr="00DA0415">
        <w:rPr>
          <w:rFonts w:asciiTheme="minorHAnsi" w:hAnsiTheme="minorHAnsi"/>
          <w:color w:val="000000"/>
          <w:sz w:val="22"/>
          <w:szCs w:val="22"/>
        </w:rPr>
        <w:t xml:space="preserve">. ... канд. </w:t>
      </w:r>
      <w:proofErr w:type="spellStart"/>
      <w:r w:rsidRPr="00DA0415">
        <w:rPr>
          <w:rFonts w:asciiTheme="minorHAnsi" w:hAnsiTheme="minorHAnsi"/>
          <w:color w:val="000000"/>
          <w:sz w:val="22"/>
          <w:szCs w:val="22"/>
        </w:rPr>
        <w:t>истор</w:t>
      </w:r>
      <w:proofErr w:type="spellEnd"/>
      <w:r w:rsidRPr="00DA0415">
        <w:rPr>
          <w:rFonts w:asciiTheme="minorHAnsi" w:hAnsiTheme="minorHAnsi"/>
          <w:color w:val="000000"/>
          <w:sz w:val="22"/>
          <w:szCs w:val="22"/>
        </w:rPr>
        <w:t>. наук. М., 2005. 198 с.</w:t>
      </w:r>
    </w:p>
    <w:p w:rsidR="002842F0" w:rsidRPr="00DA0415" w:rsidRDefault="002842F0" w:rsidP="002842F0">
      <w:pPr>
        <w:pStyle w:val="western"/>
        <w:spacing w:after="0" w:afterAutospacing="0"/>
        <w:rPr>
          <w:rFonts w:asciiTheme="minorHAnsi" w:hAnsiTheme="minorHAnsi"/>
          <w:color w:val="000000"/>
          <w:sz w:val="22"/>
          <w:szCs w:val="22"/>
        </w:rPr>
      </w:pPr>
      <w:r w:rsidRPr="00DA0415">
        <w:rPr>
          <w:rFonts w:asciiTheme="minorHAnsi" w:hAnsiTheme="minorHAnsi"/>
          <w:color w:val="000000"/>
          <w:sz w:val="22"/>
          <w:szCs w:val="22"/>
        </w:rPr>
        <w:t>15. Ручкин А.Б. Русская диаспора в Соединенных Штатах Америки в первой половине ХХ в. М., 2007.</w:t>
      </w:r>
      <w:r w:rsidRPr="00DA0415">
        <w:rPr>
          <w:rStyle w:val="apple-converted-space"/>
          <w:rFonts w:asciiTheme="minorHAnsi" w:hAnsiTheme="minorHAnsi"/>
          <w:color w:val="000000"/>
          <w:sz w:val="22"/>
          <w:szCs w:val="22"/>
        </w:rPr>
        <w:t> </w:t>
      </w:r>
      <w:r w:rsidRPr="00DA0415">
        <w:rPr>
          <w:rFonts w:asciiTheme="minorHAnsi" w:hAnsiTheme="minorHAnsi"/>
          <w:color w:val="000000"/>
          <w:sz w:val="22"/>
          <w:szCs w:val="22"/>
          <w:lang w:val="en-US"/>
        </w:rPr>
        <w:t>446</w:t>
      </w:r>
      <w:r w:rsidRPr="00DA0415">
        <w:rPr>
          <w:rStyle w:val="apple-converted-space"/>
          <w:rFonts w:asciiTheme="minorHAnsi" w:hAnsiTheme="minorHAnsi"/>
          <w:color w:val="000000"/>
          <w:sz w:val="22"/>
          <w:szCs w:val="22"/>
          <w:lang w:val="en-US"/>
        </w:rPr>
        <w:t> </w:t>
      </w:r>
      <w:proofErr w:type="gramStart"/>
      <w:r w:rsidRPr="00DA0415">
        <w:rPr>
          <w:rFonts w:asciiTheme="minorHAnsi" w:hAnsiTheme="minorHAnsi"/>
          <w:color w:val="000000"/>
          <w:sz w:val="22"/>
          <w:szCs w:val="22"/>
        </w:rPr>
        <w:t>с</w:t>
      </w:r>
      <w:proofErr w:type="gramEnd"/>
      <w:r w:rsidRPr="00DA0415">
        <w:rPr>
          <w:rFonts w:asciiTheme="minorHAnsi" w:hAnsiTheme="minorHAnsi"/>
          <w:color w:val="000000"/>
          <w:sz w:val="22"/>
          <w:szCs w:val="22"/>
          <w:lang w:val="en-US"/>
        </w:rPr>
        <w:t>.</w:t>
      </w:r>
    </w:p>
    <w:p w:rsidR="002842F0" w:rsidRPr="00DA0415" w:rsidRDefault="002842F0" w:rsidP="002842F0">
      <w:pPr>
        <w:pStyle w:val="western"/>
        <w:spacing w:after="0" w:afterAutospacing="0"/>
        <w:rPr>
          <w:rFonts w:asciiTheme="minorHAnsi" w:hAnsiTheme="minorHAnsi"/>
          <w:color w:val="000000"/>
          <w:sz w:val="22"/>
          <w:szCs w:val="22"/>
        </w:rPr>
      </w:pPr>
      <w:proofErr w:type="gramStart"/>
      <w:r w:rsidRPr="00DA0415">
        <w:rPr>
          <w:rFonts w:asciiTheme="minorHAnsi" w:hAnsiTheme="minorHAnsi"/>
          <w:color w:val="000000"/>
          <w:sz w:val="22"/>
          <w:szCs w:val="22"/>
          <w:lang w:val="en-US"/>
        </w:rPr>
        <w:t>16.</w:t>
      </w:r>
      <w:r w:rsidRPr="00DA0415">
        <w:rPr>
          <w:rStyle w:val="apple-converted-space"/>
          <w:rFonts w:asciiTheme="minorHAnsi" w:hAnsiTheme="minorHAnsi"/>
          <w:color w:val="000000"/>
          <w:sz w:val="22"/>
          <w:szCs w:val="22"/>
          <w:lang w:val="en-US"/>
        </w:rPr>
        <w:t> </w:t>
      </w:r>
      <w:hyperlink r:id="rId4" w:history="1">
        <w:r w:rsidRPr="00DA0415">
          <w:rPr>
            <w:rStyle w:val="a3"/>
            <w:rFonts w:asciiTheme="minorHAnsi" w:hAnsiTheme="minorHAnsi"/>
            <w:color w:val="000000"/>
            <w:sz w:val="22"/>
            <w:szCs w:val="22"/>
            <w:u w:val="none"/>
            <w:lang w:val="en-US"/>
          </w:rPr>
          <w:t>http://en.wikipedia.org/wiki/Barbara_Karinska</w:t>
        </w:r>
      </w:hyperlink>
      <w:r w:rsidRPr="00DA0415">
        <w:rPr>
          <w:rFonts w:asciiTheme="minorHAnsi" w:hAnsiTheme="minorHAnsi"/>
          <w:color w:val="000000"/>
          <w:sz w:val="22"/>
          <w:szCs w:val="22"/>
          <w:lang w:val="en-US"/>
        </w:rPr>
        <w:t>.</w:t>
      </w:r>
      <w:proofErr w:type="gramEnd"/>
    </w:p>
    <w:p w:rsidR="00136E46" w:rsidRPr="00DA0415" w:rsidRDefault="00136E46"/>
    <w:sectPr w:rsidR="00136E46" w:rsidRPr="00DA0415" w:rsidSect="00F17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2F0"/>
    <w:rsid w:val="00136E46"/>
    <w:rsid w:val="002842F0"/>
    <w:rsid w:val="00DA0415"/>
    <w:rsid w:val="00F17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84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42F0"/>
  </w:style>
  <w:style w:type="character" w:styleId="a3">
    <w:name w:val="Hyperlink"/>
    <w:basedOn w:val="a0"/>
    <w:uiPriority w:val="99"/>
    <w:semiHidden/>
    <w:unhideWhenUsed/>
    <w:rsid w:val="002842F0"/>
    <w:rPr>
      <w:color w:val="0000FF"/>
      <w:u w:val="single"/>
    </w:rPr>
  </w:style>
</w:styles>
</file>

<file path=word/webSettings.xml><?xml version="1.0" encoding="utf-8"?>
<w:webSettings xmlns:r="http://schemas.openxmlformats.org/officeDocument/2006/relationships" xmlns:w="http://schemas.openxmlformats.org/wordprocessingml/2006/main">
  <w:divs>
    <w:div w:id="13073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Barbara_Karins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2990</Words>
  <Characters>17049</Characters>
  <Application>Microsoft Office Word</Application>
  <DocSecurity>0</DocSecurity>
  <Lines>142</Lines>
  <Paragraphs>39</Paragraphs>
  <ScaleCrop>false</ScaleCrop>
  <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2012-11-02T04:08:00Z</dcterms:created>
  <dcterms:modified xsi:type="dcterms:W3CDTF">2012-11-08T06:20:00Z</dcterms:modified>
</cp:coreProperties>
</file>