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7" w:rsidRPr="00B72A49" w:rsidRDefault="00846777" w:rsidP="00846777">
      <w:pPr>
        <w:tabs>
          <w:tab w:val="right" w:pos="9355"/>
        </w:tabs>
        <w:spacing w:after="0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A49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  <w:r w:rsidRPr="00B72A4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МУНИЦИПАЛЬНОГО ОБРАЗОВАНИЯ ГОРОД НОВОРОССИЙСК</w:t>
      </w:r>
    </w:p>
    <w:p w:rsidR="00846777" w:rsidRPr="00B72A49" w:rsidRDefault="00846777" w:rsidP="00846777">
      <w:pPr>
        <w:tabs>
          <w:tab w:val="right" w:pos="9355"/>
        </w:tabs>
        <w:spacing w:after="0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6777" w:rsidRPr="00B72A49" w:rsidRDefault="00846777" w:rsidP="00846777">
      <w:pPr>
        <w:tabs>
          <w:tab w:val="right" w:pos="9355"/>
        </w:tabs>
        <w:spacing w:after="0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A4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46777" w:rsidRDefault="00846777" w:rsidP="00846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6777" w:rsidRPr="00B3187A" w:rsidTr="00775B21">
        <w:tc>
          <w:tcPr>
            <w:tcW w:w="3190" w:type="dxa"/>
            <w:hideMark/>
          </w:tcPr>
          <w:p w:rsidR="00846777" w:rsidRPr="003721D1" w:rsidRDefault="00CF37C0" w:rsidP="00775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84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</w:t>
            </w:r>
            <w:r w:rsidR="00846777" w:rsidRPr="00372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4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46777" w:rsidRPr="00372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846777" w:rsidRPr="003721D1" w:rsidRDefault="00846777" w:rsidP="00775B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:rsidR="00846777" w:rsidRPr="003721D1" w:rsidRDefault="00846777" w:rsidP="00A55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06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372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A55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72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46777" w:rsidRPr="003721D1" w:rsidRDefault="00846777" w:rsidP="008467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46777" w:rsidRPr="003721D1" w:rsidRDefault="00846777" w:rsidP="00846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1D1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</w:p>
    <w:p w:rsidR="00763F56" w:rsidRPr="000E74E6" w:rsidRDefault="00763F56" w:rsidP="00515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3D" w:rsidRPr="00A55F3D" w:rsidRDefault="00A55F3D" w:rsidP="00A5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F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Сводном плане основных мероприятий </w:t>
      </w:r>
    </w:p>
    <w:p w:rsidR="00515AC8" w:rsidRPr="00A55F3D" w:rsidRDefault="00A55F3D" w:rsidP="00A5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5F3D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избирательной комиссии муниципального образования город Новороссийск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</w:p>
    <w:p w:rsidR="00515AC8" w:rsidRDefault="00515AC8" w:rsidP="00515AC8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3F56" w:rsidRDefault="00A55F3D" w:rsidP="00A55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Краснодарского края от 24 января 2017 года № 4/48-6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год», решением избирательной комиссии </w:t>
      </w:r>
      <w:r w:rsidRPr="00763F56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город Новороссийск 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2016 г. № 25/132 «О Плане работы</w:t>
      </w:r>
      <w:proofErr w:type="gramEnd"/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Pr="00763F5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 Новороссийск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год», заслушав информацию председателя избирательной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</w:t>
      </w:r>
      <w:proofErr w:type="gramStart"/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избирательной комиссии </w:t>
      </w:r>
      <w:r w:rsidRPr="00763F5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 Новороссийск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 избирательных комиссий на 2017 год</w:t>
      </w:r>
      <w:r w:rsidR="00515AC8" w:rsidRPr="0076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избирательная комиссия </w:t>
      </w:r>
      <w:r w:rsidRPr="00763F56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город Новороссийск </w:t>
      </w:r>
      <w:r w:rsidR="00515AC8" w:rsidRPr="0076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55F3D" w:rsidRPr="00A55F3D" w:rsidRDefault="00A55F3D" w:rsidP="00A55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основных мероприятий избирательной комиссии </w:t>
      </w:r>
      <w:r w:rsidRPr="00763F5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 Новороссийск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 (прилагается).</w:t>
      </w:r>
    </w:p>
    <w:p w:rsidR="00A55F3D" w:rsidRPr="00B375C1" w:rsidRDefault="00A55F3D" w:rsidP="00A55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</w:t>
      </w:r>
      <w:r w:rsidRPr="00B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не позднее 15 февраля 2017 года.</w:t>
      </w:r>
    </w:p>
    <w:p w:rsidR="00515AC8" w:rsidRPr="00B375C1" w:rsidRDefault="00A55F3D" w:rsidP="00A55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proofErr w:type="gramStart"/>
      <w:r w:rsidRPr="00B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B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Pr="00B375C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 Новороссийск</w:t>
      </w:r>
      <w:r w:rsidRPr="00B37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AC8" w:rsidRPr="00C44216" w:rsidRDefault="00A55F3D" w:rsidP="00A55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15AC8"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к</w:t>
      </w:r>
      <w:r w:rsidR="00515AC8"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 за выполнением </w:t>
      </w:r>
      <w:r w:rsidR="00763F56"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п.2 </w:t>
      </w:r>
      <w:r w:rsidR="00515AC8"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846777" w:rsidRPr="00B37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на члена избирательной комиссии муниципального образования город </w:t>
      </w:r>
      <w:r w:rsidR="00846777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Новороссий</w:t>
      </w:r>
      <w:proofErr w:type="gramStart"/>
      <w:r w:rsidR="00846777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 </w:t>
      </w:r>
      <w:r w:rsidR="00763F56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</w:t>
      </w:r>
      <w:proofErr w:type="gramEnd"/>
      <w:r w:rsidR="00763F56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авом решающего голоса </w:t>
      </w:r>
      <w:r w:rsidR="00846777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А.А. </w:t>
      </w:r>
      <w:proofErr w:type="spellStart"/>
      <w:r w:rsidR="00846777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>Кибера</w:t>
      </w:r>
      <w:proofErr w:type="spellEnd"/>
      <w:r w:rsidR="00846777" w:rsidRPr="00C4421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15AC8" w:rsidRDefault="00515AC8" w:rsidP="00A55F3D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216" w:rsidRPr="000E74E6" w:rsidRDefault="00C44216" w:rsidP="00A55F3D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15AC8" w:rsidRPr="000E74E6" w:rsidTr="008F5F4C">
        <w:tc>
          <w:tcPr>
            <w:tcW w:w="6912" w:type="dxa"/>
            <w:vAlign w:val="bottom"/>
          </w:tcPr>
          <w:p w:rsidR="00515AC8" w:rsidRPr="000E74E6" w:rsidRDefault="00515AC8" w:rsidP="008F5F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15AC8" w:rsidRPr="000E74E6" w:rsidRDefault="00515AC8" w:rsidP="008F5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                         </w:t>
            </w:r>
            <w:r w:rsidRPr="000E7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659" w:type="dxa"/>
            <w:vAlign w:val="bottom"/>
          </w:tcPr>
          <w:p w:rsidR="00515AC8" w:rsidRPr="000E74E6" w:rsidRDefault="00515AC8" w:rsidP="0084677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Титов</w:t>
            </w:r>
          </w:p>
        </w:tc>
      </w:tr>
      <w:tr w:rsidR="00515AC8" w:rsidRPr="000E74E6" w:rsidTr="00C44216">
        <w:trPr>
          <w:trHeight w:val="664"/>
        </w:trPr>
        <w:tc>
          <w:tcPr>
            <w:tcW w:w="6912" w:type="dxa"/>
            <w:vAlign w:val="bottom"/>
          </w:tcPr>
          <w:p w:rsidR="00515AC8" w:rsidRPr="000E74E6" w:rsidRDefault="00515AC8" w:rsidP="008F5F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AC8" w:rsidRPr="000E74E6" w:rsidRDefault="00515AC8" w:rsidP="00846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8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</w:t>
            </w: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E7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659" w:type="dxa"/>
            <w:vAlign w:val="bottom"/>
          </w:tcPr>
          <w:p w:rsidR="00515AC8" w:rsidRPr="000E74E6" w:rsidRDefault="00846777" w:rsidP="008F5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А.А. Кибер</w:t>
            </w:r>
          </w:p>
        </w:tc>
      </w:tr>
    </w:tbl>
    <w:p w:rsidR="00515AC8" w:rsidRPr="000E74E6" w:rsidRDefault="00515AC8" w:rsidP="00515AC8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AC8" w:rsidRPr="000E74E6" w:rsidRDefault="00515AC8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AC8" w:rsidRDefault="00515AC8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F3D" w:rsidRDefault="00A55F3D" w:rsidP="00515AC8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46F" w:rsidRDefault="003D346F" w:rsidP="00E427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346F" w:rsidSect="00763F5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15AC8" w:rsidRPr="000E74E6" w:rsidRDefault="00515AC8" w:rsidP="003D346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15AC8" w:rsidRPr="000E74E6" w:rsidRDefault="00515AC8" w:rsidP="003D346F">
      <w:pPr>
        <w:tabs>
          <w:tab w:val="center" w:pos="4680"/>
          <w:tab w:val="left" w:pos="6521"/>
          <w:tab w:val="center" w:pos="935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515AC8" w:rsidRPr="000E74E6" w:rsidRDefault="00515AC8" w:rsidP="003D346F">
      <w:pPr>
        <w:tabs>
          <w:tab w:val="center" w:pos="4680"/>
          <w:tab w:val="left" w:pos="6521"/>
          <w:tab w:val="center" w:pos="935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37C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3E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27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E3D6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00F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3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F3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515AC8" w:rsidRDefault="00515AC8" w:rsidP="00515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6F" w:rsidRPr="003D346F" w:rsidRDefault="003D346F" w:rsidP="003D34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46F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3D346F" w:rsidRPr="003D346F" w:rsidRDefault="003D346F" w:rsidP="003D346F">
      <w:pPr>
        <w:spacing w:after="0"/>
        <w:ind w:right="7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46F">
        <w:rPr>
          <w:rFonts w:ascii="Times New Roman" w:hAnsi="Times New Roman" w:cs="Times New Roman"/>
          <w:b/>
          <w:sz w:val="28"/>
          <w:szCs w:val="24"/>
        </w:rPr>
        <w:t xml:space="preserve">основных мероприятий избирательной комиссии Восточная </w:t>
      </w:r>
      <w:proofErr w:type="spellStart"/>
      <w:r w:rsidRPr="003D346F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3D346F">
        <w:rPr>
          <w:rFonts w:ascii="Times New Roman" w:hAnsi="Times New Roman" w:cs="Times New Roman"/>
          <w:b/>
          <w:sz w:val="28"/>
          <w:szCs w:val="24"/>
        </w:rPr>
        <w:t>.Н</w:t>
      </w:r>
      <w:proofErr w:type="gramEnd"/>
      <w:r w:rsidRPr="003D346F">
        <w:rPr>
          <w:rFonts w:ascii="Times New Roman" w:hAnsi="Times New Roman" w:cs="Times New Roman"/>
          <w:b/>
          <w:sz w:val="28"/>
          <w:szCs w:val="24"/>
        </w:rPr>
        <w:t>овороссийска</w:t>
      </w:r>
      <w:proofErr w:type="spellEnd"/>
      <w:r w:rsidRPr="003D34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346F">
        <w:rPr>
          <w:rFonts w:ascii="Times New Roman" w:hAnsi="Times New Roman" w:cs="Times New Roman"/>
          <w:b/>
          <w:sz w:val="28"/>
          <w:szCs w:val="24"/>
        </w:rPr>
        <w:br/>
        <w:t xml:space="preserve">по повышению правовой культуры избирателей (участников референдума) </w:t>
      </w:r>
      <w:r w:rsidRPr="003D346F">
        <w:rPr>
          <w:rFonts w:ascii="Times New Roman" w:hAnsi="Times New Roman" w:cs="Times New Roman"/>
          <w:b/>
          <w:sz w:val="28"/>
          <w:szCs w:val="24"/>
        </w:rPr>
        <w:br/>
        <w:t>и других участников избирательного процесса, обучению кадров избирательных комиссий на 2017 год</w:t>
      </w:r>
    </w:p>
    <w:p w:rsidR="003D346F" w:rsidRPr="003D346F" w:rsidRDefault="003D346F" w:rsidP="003D346F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9"/>
        <w:gridCol w:w="1781"/>
        <w:gridCol w:w="62"/>
        <w:gridCol w:w="2885"/>
        <w:gridCol w:w="3777"/>
      </w:tblGrid>
      <w:tr w:rsidR="003D346F" w:rsidRPr="003D346F" w:rsidTr="003D346F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6F" w:rsidRPr="003D346F" w:rsidRDefault="003D346F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члены </w:t>
            </w:r>
            <w:r w:rsidR="00B6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 и иных организаций</w:t>
            </w:r>
          </w:p>
        </w:tc>
      </w:tr>
      <w:tr w:rsidR="003D346F" w:rsidRPr="003D346F" w:rsidTr="003D346F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(</w:t>
            </w:r>
            <w:proofErr w:type="spellStart"/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референдумного</w:t>
            </w:r>
            <w:proofErr w:type="spellEnd"/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процесса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b w:val="0"/>
                <w:sz w:val="24"/>
                <w:lang w:eastAsia="en-US"/>
              </w:rPr>
              <w:t>1.</w:t>
            </w:r>
            <w:r w:rsidR="009C0DC9">
              <w:rPr>
                <w:b w:val="0"/>
                <w:sz w:val="24"/>
                <w:lang w:eastAsia="en-US"/>
              </w:rPr>
              <w:t>1</w:t>
            </w:r>
            <w:r w:rsidRPr="003D346F">
              <w:rPr>
                <w:b w:val="0"/>
                <w:sz w:val="24"/>
                <w:lang w:eastAsia="en-US"/>
              </w:rPr>
              <w:t>. Семинар по теме: «Избирательные права граждан Российской Федерации на выборах депутатов Законодательного Собрания Краснодарского края»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66FC5"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aa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3D346F">
              <w:rPr>
                <w:b w:val="0"/>
                <w:sz w:val="24"/>
                <w:lang w:eastAsia="en-US"/>
              </w:rPr>
              <w:t>1.</w:t>
            </w:r>
            <w:r w:rsidR="009C0DC9">
              <w:rPr>
                <w:b w:val="0"/>
                <w:sz w:val="24"/>
                <w:lang w:eastAsia="en-US"/>
              </w:rPr>
              <w:t>2</w:t>
            </w:r>
            <w:r w:rsidRPr="003D346F">
              <w:rPr>
                <w:b w:val="0"/>
                <w:sz w:val="24"/>
                <w:lang w:eastAsia="en-US"/>
              </w:rPr>
              <w:t>.Семинар по теме</w:t>
            </w:r>
            <w:r w:rsidRPr="003D346F">
              <w:rPr>
                <w:sz w:val="24"/>
                <w:lang w:eastAsia="en-US"/>
              </w:rPr>
              <w:t>:</w:t>
            </w:r>
            <w:r w:rsidRPr="003D346F">
              <w:rPr>
                <w:b w:val="0"/>
                <w:bCs w:val="0"/>
                <w:sz w:val="24"/>
                <w:lang w:eastAsia="en-US"/>
              </w:rPr>
              <w:t xml:space="preserve"> «Назначение выборов депутатов Законодательного Собрания Краснодарского края» </w:t>
            </w:r>
          </w:p>
          <w:p w:rsidR="003D346F" w:rsidRPr="003D346F" w:rsidRDefault="003D346F" w:rsidP="003D346F">
            <w:pPr>
              <w:pStyle w:val="a8"/>
              <w:spacing w:after="0"/>
              <w:rPr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b w:val="0"/>
                <w:sz w:val="24"/>
                <w:lang w:eastAsia="en-US"/>
              </w:rPr>
              <w:t>1.</w:t>
            </w:r>
            <w:r w:rsidR="009C0DC9">
              <w:rPr>
                <w:b w:val="0"/>
                <w:sz w:val="24"/>
                <w:lang w:eastAsia="en-US"/>
              </w:rPr>
              <w:t>3</w:t>
            </w:r>
            <w:r w:rsidRPr="003D346F">
              <w:rPr>
                <w:b w:val="0"/>
                <w:sz w:val="24"/>
                <w:lang w:eastAsia="en-US"/>
              </w:rPr>
              <w:t xml:space="preserve">.Семинар по теме: «Подготовка и проведение </w:t>
            </w:r>
            <w:proofErr w:type="gramStart"/>
            <w:r w:rsidRPr="003D346F">
              <w:rPr>
                <w:b w:val="0"/>
                <w:sz w:val="24"/>
                <w:lang w:eastAsia="en-US"/>
              </w:rPr>
              <w:t>выборов депутатов Законодательного Собрания Краснодарского края шестого созыва</w:t>
            </w:r>
            <w:proofErr w:type="gramEnd"/>
            <w:r w:rsidRPr="003D346F">
              <w:rPr>
                <w:b w:val="0"/>
                <w:sz w:val="24"/>
                <w:lang w:eastAsia="en-US"/>
              </w:rPr>
              <w:t xml:space="preserve"> избирательными комиссиями»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</w:t>
            </w: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D346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избирательных округов и избирательных участков»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b w:val="0"/>
                <w:sz w:val="24"/>
                <w:lang w:eastAsia="en-US"/>
              </w:rPr>
              <w:t>1.</w:t>
            </w:r>
            <w:r w:rsidR="009C0DC9">
              <w:rPr>
                <w:b w:val="0"/>
                <w:sz w:val="24"/>
                <w:lang w:eastAsia="en-US"/>
              </w:rPr>
              <w:t>5</w:t>
            </w:r>
            <w:r w:rsidRPr="003D346F">
              <w:rPr>
                <w:b w:val="0"/>
                <w:sz w:val="24"/>
                <w:lang w:eastAsia="en-US"/>
              </w:rPr>
              <w:t xml:space="preserve">.Семинар по теме: «Составление списков избирателей. Порядок включения граждан в список избирателей и их </w:t>
            </w:r>
            <w:r w:rsidRPr="003D346F">
              <w:rPr>
                <w:b w:val="0"/>
                <w:sz w:val="24"/>
                <w:lang w:eastAsia="en-US"/>
              </w:rPr>
              <w:lastRenderedPageBreak/>
              <w:t>исключения из списка избирателей. Ознакомление избирателей со списками избирателей»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Азизов Е.С., Бойко О.Г., Твердохлебова С.Р.,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Л.Л.</w:t>
            </w:r>
          </w:p>
        </w:tc>
      </w:tr>
      <w:tr w:rsidR="003D346F" w:rsidRPr="003D346F" w:rsidTr="009C0DC9">
        <w:trPr>
          <w:trHeight w:val="8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lastRenderedPageBreak/>
              <w:t>1.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6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.Семинар по теме:</w:t>
            </w:r>
            <w:r w:rsidRPr="003D346F">
              <w:rPr>
                <w:b w:val="0"/>
                <w:bCs w:val="0"/>
                <w:sz w:val="24"/>
                <w:lang w:eastAsia="en-US"/>
              </w:rPr>
              <w:t xml:space="preserve"> «Гарантии прав граждан на получение и распространение информации о выборах</w:t>
            </w:r>
            <w:r w:rsidR="009C0DC9">
              <w:rPr>
                <w:b w:val="0"/>
                <w:bCs w:val="0"/>
                <w:sz w:val="24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 «Финансовое обеспечение подготовки и проведения выборов»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9C0DC9">
        <w:trPr>
          <w:trHeight w:val="5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6F">
              <w:rPr>
                <w:rFonts w:ascii="Times New Roman" w:hAnsi="Times New Roman" w:cs="Times New Roman"/>
                <w:bCs/>
                <w:sz w:val="24"/>
                <w:szCs w:val="24"/>
              </w:rPr>
              <w:t>«Помещение для голосования</w:t>
            </w:r>
            <w:r w:rsidR="009C0D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 «Порядок работы с избирательными бюллетенями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 Семинар по теме: «Порядок голосования. Досрочное голосование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 «Порядок голосования избирателей вне помещения для голосования»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УИК, представители СМИ, политических партий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 «Протоколы участковой избирательной комиссии об итогах голосования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УИК, правоохранительные органы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подсчета голосов избирателей и составления протокола об итогах голосования участковой избирательной комиссией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 «Особенности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.Семинар по теме: «Работа с избирательной документацией. Бланки документов, используемые УИК в день голосования».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.Инструктивное совещание  по теме: «Организация выборов в органы  школьного (ученического) самоуправления»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Организаторы школьного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9C0DC9" w:rsidP="009C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СОШ внутригородск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rFonts w:eastAsia="Calibri"/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t>1.1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7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 Семинар по теме: «Составление финансового отчета УИК»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t>1.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18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 Семинар по теме:</w:t>
            </w:r>
            <w:r w:rsidRPr="003D346F">
              <w:rPr>
                <w:b w:val="0"/>
                <w:sz w:val="24"/>
                <w:lang w:eastAsia="en-US"/>
              </w:rPr>
              <w:t xml:space="preserve"> «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Установление итогов голосования территориальной избирательной комиссией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A4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9C0DC9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t>1.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19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.Семинар по теме:</w:t>
            </w:r>
            <w:r w:rsidRPr="003D346F">
              <w:rPr>
                <w:b w:val="0"/>
                <w:sz w:val="24"/>
                <w:lang w:eastAsia="en-US"/>
              </w:rPr>
              <w:t xml:space="preserve"> «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Обжалование нарушений избирательных прав граждан и ответственность за нарушение законодательства Российской Федерации о выборах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A4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9C0D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.Семинар по теме:</w:t>
            </w:r>
            <w:r w:rsidRPr="003D3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46F">
              <w:rPr>
                <w:rFonts w:ascii="Times New Roman" w:hAnsi="Times New Roman" w:cs="Times New Roman"/>
                <w:bCs/>
                <w:sz w:val="24"/>
                <w:szCs w:val="24"/>
              </w:rPr>
              <w:t>«Итоги и результаты выборов, распределение депутатских мандатов»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FA4E9E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ИКМО, ТИК,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СМИ, политических партий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FA4E9E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t>1.2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1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.Семинар по теме:</w:t>
            </w:r>
            <w:r w:rsidRPr="003D346F">
              <w:rPr>
                <w:b w:val="0"/>
                <w:sz w:val="24"/>
                <w:lang w:eastAsia="en-US"/>
              </w:rPr>
              <w:t xml:space="preserve"> «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Порядок использования ГАС «Выборы»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A4E9E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FA4E9E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pStyle w:val="aa"/>
              <w:jc w:val="left"/>
              <w:rPr>
                <w:b w:val="0"/>
                <w:sz w:val="24"/>
                <w:lang w:eastAsia="en-US"/>
              </w:rPr>
            </w:pPr>
            <w:r w:rsidRPr="003D346F">
              <w:rPr>
                <w:rFonts w:eastAsia="Calibri"/>
                <w:b w:val="0"/>
                <w:sz w:val="24"/>
                <w:lang w:eastAsia="en-US"/>
              </w:rPr>
              <w:t>1.2</w:t>
            </w:r>
            <w:r w:rsidR="009C0DC9">
              <w:rPr>
                <w:rFonts w:eastAsia="Calibri"/>
                <w:b w:val="0"/>
                <w:sz w:val="24"/>
                <w:lang w:eastAsia="en-US"/>
              </w:rPr>
              <w:t>2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.Семинар по теме:</w:t>
            </w:r>
            <w:r w:rsidRPr="003D346F">
              <w:rPr>
                <w:b w:val="0"/>
                <w:sz w:val="24"/>
                <w:lang w:eastAsia="en-US"/>
              </w:rPr>
              <w:t xml:space="preserve"> «</w:t>
            </w:r>
            <w:r w:rsidRPr="003D346F">
              <w:rPr>
                <w:rFonts w:eastAsia="Calibri"/>
                <w:b w:val="0"/>
                <w:sz w:val="24"/>
                <w:lang w:eastAsia="en-US"/>
              </w:rPr>
              <w:t>Хранение избирательной документации</w:t>
            </w:r>
            <w:r w:rsidRPr="003D346F">
              <w:rPr>
                <w:b w:val="0"/>
                <w:sz w:val="24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9E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A4E9E">
              <w:rPr>
                <w:rFonts w:ascii="Times New Roman" w:hAnsi="Times New Roman" w:cs="Times New Roman"/>
                <w:sz w:val="24"/>
                <w:szCs w:val="24"/>
              </w:rPr>
              <w:t>ИКМО, Т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ИК, </w:t>
            </w:r>
          </w:p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FA4E9E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9C0D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9C0D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Семинар по теме: «Номенклатура дел в 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ТИК, 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A4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FA4E9E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Азизов Е.С., Бойко О.Г., Твердохлебова С.Р.,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20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9C0D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Участие в обучающих семинарах (в том числе в режиме видеоконференцсвязи) для членов </w:t>
            </w:r>
            <w:r w:rsidR="00207FCC"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ТИК, УИК, иных участников избирательного процесса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(по отдельному плану ИККК)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20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07FCC"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207FCC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Участие в выездных кустовых обучающих семинарах для членов ТИК и УИК с привязкой к центрам одномандатных избирательных округов по выборам депутатов Законодательного Собрания Краснодарского края шестого созыва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          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ТИК,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207FCC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Участие в многодневном обучающем семинаре для членов ИКМО, ТИК с правом решающего голоса по вопросам подготовки к выборам, назначенным на 10 сентября 2017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207FCC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Участие в обучении ранее не обучавшихся членов УИК – операторов КОИБ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 № 34-06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системные администраторы ТИК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Оказание методической помощи членам УИК по вопросам информационно-разъяснительной деятельности при подготовке и проведении </w:t>
            </w:r>
            <w:proofErr w:type="gramStart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выборов депутатов Законодательного Собрания Краснодарского края шестого созыва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FA4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Подготовка учебно-методических материалов по вопросам избирательного права и избирательного (</w:t>
            </w:r>
            <w:proofErr w:type="spellStart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процесса,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УИК, представители СМИ, местных отделений политических партий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A4E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и  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на информационном 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стенде и на </w:t>
            </w:r>
            <w:proofErr w:type="gramStart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Интернет-странице</w:t>
            </w:r>
            <w:proofErr w:type="gramEnd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избирательн</w:t>
            </w:r>
            <w:r w:rsidR="003C34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комиссии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3D3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процесса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FA4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  <w:r w:rsidR="00FA4E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(</w:t>
            </w:r>
            <w:proofErr w:type="spellStart"/>
            <w:r w:rsidRPr="003D346F">
              <w:rPr>
                <w:rFonts w:ascii="Times New Roman" w:hAnsi="Times New Roman" w:cs="Times New Roman"/>
                <w:b/>
                <w:sz w:val="24"/>
                <w:szCs w:val="24"/>
              </w:rPr>
              <w:t>референдумного</w:t>
            </w:r>
            <w:proofErr w:type="spellEnd"/>
            <w:r w:rsidRPr="003D346F">
              <w:rPr>
                <w:rFonts w:ascii="Times New Roman" w:hAnsi="Times New Roman" w:cs="Times New Roman"/>
                <w:b/>
                <w:sz w:val="24"/>
                <w:szCs w:val="24"/>
              </w:rPr>
              <w:t>) процесса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с избирательной комиссией Краснодарского края, городской Думой и администрацией муниципального образования город Новороссийск, учебными заведениями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r w:rsidR="00B66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, государственными органами, другими организациями и учреждениями по вопросам повышения правовой культуры избирателей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ИКМО, ТИК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,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города, городская Дума,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на территории муниципального образования город Новороссийск мероприятий, посвященных Дню молодого избирателя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Февраль                       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B66FC5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, учреждения образования и культуры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D346F">
              <w:rPr>
                <w:rFonts w:eastAsia="Calibri"/>
                <w:sz w:val="24"/>
                <w:szCs w:val="24"/>
                <w:lang w:eastAsia="en-US"/>
              </w:rPr>
              <w:t xml:space="preserve">2.3. Информирование молодых и будущих избирателей о проведении </w:t>
            </w:r>
            <w:proofErr w:type="gramStart"/>
            <w:r w:rsidRPr="003D346F">
              <w:rPr>
                <w:rFonts w:eastAsia="Calibri"/>
                <w:sz w:val="24"/>
                <w:szCs w:val="24"/>
                <w:lang w:eastAsia="en-US"/>
              </w:rPr>
              <w:t>интернет-викторины</w:t>
            </w:r>
            <w:proofErr w:type="gramEnd"/>
            <w:r w:rsidRPr="003D346F">
              <w:rPr>
                <w:rFonts w:eastAsia="Calibri"/>
                <w:sz w:val="24"/>
                <w:szCs w:val="24"/>
                <w:lang w:eastAsia="en-US"/>
              </w:rPr>
              <w:t xml:space="preserve"> на знание избирательного законодательства, истории выборов и парламентаризма в России, современной политической ситуации в стране и крае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3D346F">
              <w:rPr>
                <w:sz w:val="24"/>
                <w:szCs w:val="24"/>
              </w:rPr>
              <w:t>Февраль</w:t>
            </w:r>
          </w:p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B66FC5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D346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2.4. Участие в совещании с </w:t>
            </w:r>
            <w:r w:rsidR="00B66FC5">
              <w:rPr>
                <w:rFonts w:eastAsia="Calibri"/>
                <w:sz w:val="24"/>
                <w:szCs w:val="24"/>
                <w:lang w:eastAsia="en-US"/>
              </w:rPr>
              <w:t>ТИК</w:t>
            </w:r>
            <w:r w:rsidRPr="003D346F">
              <w:rPr>
                <w:rFonts w:eastAsia="Calibri"/>
                <w:sz w:val="24"/>
                <w:szCs w:val="24"/>
                <w:lang w:eastAsia="en-US"/>
              </w:rPr>
              <w:t xml:space="preserve"> по обеспечению условий участия граждан Российской Федерации, являющихся инвалидами, при проведении выборов в 2017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D346F" w:rsidRPr="003D346F">
              <w:rPr>
                <w:sz w:val="24"/>
                <w:szCs w:val="24"/>
              </w:rPr>
              <w:t>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B6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66FC5" w:rsidRPr="003D346F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B66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FC5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C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D346F">
              <w:rPr>
                <w:rFonts w:eastAsia="Calibri"/>
                <w:sz w:val="24"/>
                <w:szCs w:val="24"/>
                <w:lang w:eastAsia="en-US"/>
              </w:rPr>
              <w:t>2.5. Участие в краевом конкурсе информационных видеороликов и электронных плакатов на тему «Наш выбор. Да!»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3D346F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D346F">
              <w:rPr>
                <w:rFonts w:eastAsia="Calibri"/>
                <w:sz w:val="24"/>
                <w:szCs w:val="24"/>
                <w:lang w:eastAsia="en-US"/>
              </w:rPr>
              <w:t>2.6. Участие в краевом конкурсе среди ИКМО, ТИК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3D346F">
              <w:rPr>
                <w:sz w:val="24"/>
                <w:szCs w:val="24"/>
              </w:rPr>
              <w:t>Апрель – 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346F">
              <w:rPr>
                <w:sz w:val="24"/>
                <w:szCs w:val="24"/>
              </w:rPr>
              <w:t>2.7. Участие в краевом конкурсе 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«Интернет» в 2017 году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3D346F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Pr="003D34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D346F">
              <w:rPr>
                <w:sz w:val="24"/>
                <w:szCs w:val="24"/>
              </w:rPr>
              <w:t>декабрь</w:t>
            </w:r>
          </w:p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346F">
              <w:rPr>
                <w:rFonts w:eastAsia="Calibri"/>
                <w:sz w:val="24"/>
                <w:szCs w:val="24"/>
                <w:lang w:eastAsia="en-US"/>
              </w:rPr>
              <w:t xml:space="preserve">2.8. </w:t>
            </w:r>
            <w:r w:rsidRPr="003D346F">
              <w:rPr>
                <w:sz w:val="24"/>
                <w:szCs w:val="24"/>
              </w:rPr>
              <w:t>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по повышению электоральной активности молодежи в 2017 году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ноябрь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ТИК,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B66FC5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2.9. Участие в зональных мероприятиях, организованных базовой избирательной комиссией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БТИК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БТИК, 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2.10. Участие в семинарах, встречах, заседаниях «круглых столов» и других мероприятиях по вопросам повышения правовой культуры избирателей (участников референдума), проводимых органами государственной власти Краснодарского края, ИКМО, ТИК, иными организациями 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ТИК, члены УИК, 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Проведение в общеобразовательных учреждениях начального и среднего образования тематических занятий по вопросам демократической системы организации современного общества, основам избирательного права, истории выборов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 Проведение конкурсов и викторин: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2.12.1. Конкурс сочинений на тему: «Мой наказ депутату Законодательного Собрания Краснодарского края»                                     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М.В., детская библиотека – филиал № 8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им.Н.Островского</w:t>
            </w:r>
            <w:proofErr w:type="spellEnd"/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2.12.2. Викторина по избирательному праву «Участие в выборах – это…»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ГБОУ НККК КК</w:t>
            </w:r>
          </w:p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2.12.3. Интеллектуальная игра: «Право выбора!»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2.12.4. Конкурс детского рисунка «Я рисую выборы!»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2.12.5. Интеллектуальная игра «Хочу все знать о Конституции»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2.12.6. Конкурс стенгазет «Конституция - Основной закон государства!»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М.В., СОШ Восточного района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</w:p>
        </w:tc>
      </w:tr>
      <w:tr w:rsidR="003D346F" w:rsidRPr="003D346F" w:rsidTr="003C3407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2.13.з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аседания школьного клуба «Закон и подросток»: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2.13.1. «Патриотизм и гражданственность»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ГБОУ НККК КК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2.13.2. «Если бы я был депутатом Законодательного Собрания Краснодарского края…»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ГБОУ НККК КК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2.14. Организовать и провести молодежные акции: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2.14.1. Церемония «Посвящение в избиратели»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Студенты ВУЗ, СУЗ, 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М.В.ОДМ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2.14.2. Экскурсии для учащейся молодежи «По коридорам власти»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Студенты СУЗ, 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администрация Восточного района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2.14.3. Церемония «Мы – граждане России!» - вручение паспортов учащимся, достигшим 14-летнего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ОУФМС, администрация района, депутаты, Координационные Советы, СОШ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2.15. Организация и проведение «Дней открытых дверей» в ТИК с целью ознакомления молодых и будущих избирателей с работой по организации и проведению выборов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Студенты ВУЗ, СУЗ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управляющие делами районов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C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 Участие в выездных кустовых обучающих семинарах для членов территориальных и участковых избирательных комиссий с привязкой к центрам одномандатных избирательных округов по выборам депутатов Законодательного Собрания Краснодарского края шестого созыва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По плану ИККК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ИКМО,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проведение выборов в органы школьного (ученического) самоуправления 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C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Л.Л., управляющие делами районов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ОДМ, СОШ </w:t>
            </w:r>
            <w:proofErr w:type="spell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C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.Организация тематических выставок в библиотеках района: «День молодого избирателя»; «Выборы – это выбор будущего!», «Я - избиратель!»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C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Л.Л., управляющие делами районов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46F" w:rsidRPr="003D346F">
              <w:rPr>
                <w:rFonts w:ascii="Times New Roman" w:hAnsi="Times New Roman" w:cs="Times New Roman"/>
                <w:sz w:val="24"/>
                <w:szCs w:val="24"/>
              </w:rPr>
              <w:t>библиотеки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C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 Организация поздравлений будущих избирателей с 18-летием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Думмлер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М.В., администрация Восточного района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, ОДМ, ТОС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.Регулярное наполнение </w:t>
            </w:r>
            <w:proofErr w:type="gram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информацией, посвященной деятельности избирательных комиссий по повышению правовой культуры избирателей и профессиональной подготовки организаторов выборов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Пользователи Интернет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развитие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eastAsia="Calibri" w:hAnsi="Times New Roman" w:cs="Times New Roman"/>
                <w:sz w:val="24"/>
                <w:szCs w:val="24"/>
              </w:rPr>
              <w:t>3.1. Оказание организационно-методической помощи участковым избирательным комиссиям при проведении выборов депутатов Законодательного Собрания Краснодарского края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3.2.  Деятельность по поиску новых форм работы с избирателями, направленных на повышение электоральной активности граждан </w:t>
            </w:r>
          </w:p>
          <w:p w:rsidR="003D346F" w:rsidRPr="003D346F" w:rsidRDefault="003D346F" w:rsidP="003D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Председатели ТОС, ТСЖ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  <w:tr w:rsidR="003D346F" w:rsidRPr="003D346F" w:rsidTr="003D346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C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3.3. Организация интервью председател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 </w:t>
            </w:r>
            <w:r w:rsidR="003C3407">
              <w:rPr>
                <w:rFonts w:ascii="Times New Roman" w:hAnsi="Times New Roman" w:cs="Times New Roman"/>
                <w:sz w:val="24"/>
                <w:szCs w:val="24"/>
              </w:rPr>
              <w:t>ИКМО, ТИК</w:t>
            </w: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. Организация  освещения в СМИ работы избирательных  комиссий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F" w:rsidRPr="003D346F" w:rsidRDefault="003D346F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Представители политических партий, сотрудники СМИ,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F" w:rsidRPr="003D346F" w:rsidRDefault="003C3407" w:rsidP="003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А.Б., </w:t>
            </w:r>
            <w:proofErr w:type="spellStart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>Дружбина</w:t>
            </w:r>
            <w:proofErr w:type="spellEnd"/>
            <w:r w:rsidRPr="003D34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Азизов Е.С., Бойко О.Г., Твердохлебова С.Р., Сергеева Л.Л.</w:t>
            </w:r>
          </w:p>
        </w:tc>
      </w:tr>
    </w:tbl>
    <w:p w:rsidR="00515AC8" w:rsidRPr="003D346F" w:rsidRDefault="00515AC8" w:rsidP="002D3914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AC8" w:rsidRPr="00D11193" w:rsidRDefault="00515AC8" w:rsidP="00515A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5AC8" w:rsidRPr="00D11193" w:rsidSect="003D346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B2" w:rsidRDefault="003033B2" w:rsidP="003952BB">
      <w:pPr>
        <w:spacing w:after="0" w:line="240" w:lineRule="auto"/>
      </w:pPr>
      <w:r>
        <w:separator/>
      </w:r>
    </w:p>
  </w:endnote>
  <w:endnote w:type="continuationSeparator" w:id="0">
    <w:p w:rsidR="003033B2" w:rsidRDefault="003033B2" w:rsidP="003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B2" w:rsidRDefault="003033B2" w:rsidP="003952BB">
      <w:pPr>
        <w:spacing w:after="0" w:line="240" w:lineRule="auto"/>
      </w:pPr>
      <w:r>
        <w:separator/>
      </w:r>
    </w:p>
  </w:footnote>
  <w:footnote w:type="continuationSeparator" w:id="0">
    <w:p w:rsidR="003033B2" w:rsidRDefault="003033B2" w:rsidP="0039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842F5"/>
    <w:multiLevelType w:val="hybridMultilevel"/>
    <w:tmpl w:val="F23A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69CF"/>
    <w:multiLevelType w:val="hybridMultilevel"/>
    <w:tmpl w:val="22962512"/>
    <w:lvl w:ilvl="0" w:tplc="936AF63C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C8"/>
    <w:rsid w:val="00070BE3"/>
    <w:rsid w:val="000B42BB"/>
    <w:rsid w:val="001277C2"/>
    <w:rsid w:val="00166692"/>
    <w:rsid w:val="00173783"/>
    <w:rsid w:val="001804FB"/>
    <w:rsid w:val="00207FCC"/>
    <w:rsid w:val="002825F8"/>
    <w:rsid w:val="002C7C68"/>
    <w:rsid w:val="002D3914"/>
    <w:rsid w:val="003033B2"/>
    <w:rsid w:val="003952BB"/>
    <w:rsid w:val="003B26C9"/>
    <w:rsid w:val="003C3407"/>
    <w:rsid w:val="003D346F"/>
    <w:rsid w:val="003E3D6B"/>
    <w:rsid w:val="0043062F"/>
    <w:rsid w:val="00515AC8"/>
    <w:rsid w:val="00517794"/>
    <w:rsid w:val="00550F33"/>
    <w:rsid w:val="00577AE8"/>
    <w:rsid w:val="00584F44"/>
    <w:rsid w:val="00763F56"/>
    <w:rsid w:val="007D0851"/>
    <w:rsid w:val="007D37D3"/>
    <w:rsid w:val="0080021A"/>
    <w:rsid w:val="008064B5"/>
    <w:rsid w:val="0083430D"/>
    <w:rsid w:val="00846777"/>
    <w:rsid w:val="00891B74"/>
    <w:rsid w:val="009C0DC9"/>
    <w:rsid w:val="00A55F3D"/>
    <w:rsid w:val="00B2580B"/>
    <w:rsid w:val="00B375C1"/>
    <w:rsid w:val="00B422BB"/>
    <w:rsid w:val="00B66FC5"/>
    <w:rsid w:val="00B80E2F"/>
    <w:rsid w:val="00C44216"/>
    <w:rsid w:val="00C77EC4"/>
    <w:rsid w:val="00CF37C0"/>
    <w:rsid w:val="00D431B2"/>
    <w:rsid w:val="00DD6314"/>
    <w:rsid w:val="00DE101F"/>
    <w:rsid w:val="00E42765"/>
    <w:rsid w:val="00EF49E0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84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nhideWhenUsed/>
    <w:rsid w:val="00584F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84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84F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584F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9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BB"/>
  </w:style>
  <w:style w:type="paragraph" w:styleId="a7">
    <w:name w:val="List Paragraph"/>
    <w:basedOn w:val="a"/>
    <w:uiPriority w:val="34"/>
    <w:qFormat/>
    <w:rsid w:val="00A55F3D"/>
    <w:pPr>
      <w:ind w:left="720"/>
      <w:contextualSpacing/>
    </w:pPr>
  </w:style>
  <w:style w:type="paragraph" w:styleId="a8">
    <w:name w:val="Body Text Indent"/>
    <w:basedOn w:val="a"/>
    <w:link w:val="a9"/>
    <w:rsid w:val="003D34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3D3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D34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3D34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84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nhideWhenUsed/>
    <w:rsid w:val="00584F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584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84F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584F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9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BB"/>
  </w:style>
  <w:style w:type="paragraph" w:styleId="a7">
    <w:name w:val="List Paragraph"/>
    <w:basedOn w:val="a"/>
    <w:uiPriority w:val="34"/>
    <w:qFormat/>
    <w:rsid w:val="00A55F3D"/>
    <w:pPr>
      <w:ind w:left="720"/>
      <w:contextualSpacing/>
    </w:pPr>
  </w:style>
  <w:style w:type="paragraph" w:styleId="a8">
    <w:name w:val="Body Text Indent"/>
    <w:basedOn w:val="a"/>
    <w:link w:val="a9"/>
    <w:rsid w:val="003D34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3D3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D34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3D34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Titov</cp:lastModifiedBy>
  <cp:revision>6</cp:revision>
  <dcterms:created xsi:type="dcterms:W3CDTF">2017-02-14T10:54:00Z</dcterms:created>
  <dcterms:modified xsi:type="dcterms:W3CDTF">2017-02-14T13:29:00Z</dcterms:modified>
</cp:coreProperties>
</file>