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8" w:rsidRDefault="00297D0B" w:rsidP="00297D0B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D0B">
        <w:rPr>
          <w:rFonts w:ascii="Times New Roman" w:hAnsi="Times New Roman" w:cs="Times New Roman"/>
          <w:b/>
          <w:sz w:val="32"/>
          <w:szCs w:val="32"/>
        </w:rPr>
        <w:t>Информация для организаций</w:t>
      </w:r>
      <w:r w:rsidR="00424808">
        <w:rPr>
          <w:rFonts w:ascii="Times New Roman" w:hAnsi="Times New Roman" w:cs="Times New Roman"/>
          <w:b/>
          <w:sz w:val="32"/>
          <w:szCs w:val="32"/>
        </w:rPr>
        <w:t>,</w:t>
      </w:r>
      <w:r w:rsidRPr="00297D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7D0B" w:rsidRPr="00297D0B" w:rsidRDefault="00297D0B" w:rsidP="00297D0B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97D0B">
        <w:rPr>
          <w:rFonts w:ascii="Times New Roman" w:hAnsi="Times New Roman" w:cs="Times New Roman"/>
          <w:b/>
          <w:sz w:val="32"/>
          <w:szCs w:val="32"/>
        </w:rPr>
        <w:t>осуществляющих</w:t>
      </w:r>
      <w:proofErr w:type="gramEnd"/>
      <w:r w:rsidRPr="00297D0B">
        <w:rPr>
          <w:rFonts w:ascii="Times New Roman" w:hAnsi="Times New Roman" w:cs="Times New Roman"/>
          <w:b/>
          <w:sz w:val="32"/>
          <w:szCs w:val="32"/>
        </w:rPr>
        <w:t xml:space="preserve"> деятельность на территории муниципального образования город Новороссийск</w:t>
      </w:r>
    </w:p>
    <w:p w:rsidR="00297D0B" w:rsidRPr="00297D0B" w:rsidRDefault="00297D0B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403F1" w:rsidRDefault="00467ECA" w:rsidP="009208E2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0B">
        <w:rPr>
          <w:rFonts w:ascii="Times New Roman" w:hAnsi="Times New Roman" w:cs="Times New Roman"/>
          <w:sz w:val="28"/>
          <w:szCs w:val="28"/>
        </w:rPr>
        <w:t>В соответствии с пунктом 8 статьи 7 Федерального Закона от 13 марта 2006 года № 38-ФЗ «О рекламе» не допускается реклама: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w:rsidR="009208E2" w:rsidRDefault="009208E2" w:rsidP="009208E2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CA" w:rsidRDefault="00467ECA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года № 268-ФЗ «Технический регламент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табачную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продукции» определил:</w:t>
      </w:r>
    </w:p>
    <w:p w:rsidR="00467ECA" w:rsidRDefault="00467ECA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табак – растение рода </w:t>
      </w:r>
      <w:r>
        <w:rPr>
          <w:rFonts w:ascii="Times New Roman" w:hAnsi="Times New Roman" w:cs="Times New Roman"/>
          <w:sz w:val="28"/>
          <w:szCs w:val="28"/>
          <w:lang w:val="en-US"/>
        </w:rPr>
        <w:t>Nicotiana</w:t>
      </w:r>
      <w:r w:rsidRPr="0046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семейства пасленовых видов </w:t>
      </w:r>
      <w:r>
        <w:rPr>
          <w:rFonts w:ascii="Times New Roman" w:hAnsi="Times New Roman" w:cs="Times New Roman"/>
          <w:sz w:val="28"/>
          <w:szCs w:val="28"/>
          <w:lang w:val="en-US"/>
        </w:rPr>
        <w:t>Nicotiana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Tabacum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Nicotiana</w:t>
      </w:r>
      <w:r w:rsidRPr="0046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Rustica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7E8">
        <w:rPr>
          <w:rFonts w:ascii="Times New Roman" w:hAnsi="Times New Roman" w:cs="Times New Roman"/>
          <w:sz w:val="28"/>
          <w:szCs w:val="28"/>
        </w:rPr>
        <w:t>возделываемое в целях получения сырья для производства табачных изделий;</w:t>
      </w:r>
    </w:p>
    <w:p w:rsidR="001D77E8" w:rsidRDefault="001D77E8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табачные изделия –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нюханья;</w:t>
      </w:r>
    </w:p>
    <w:p w:rsidR="001D77E8" w:rsidRDefault="001D77E8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табачного изделия – совокупность курительных и некурительных табачных изделий, сходных по потребительским свойствам и способу потребления. К ним относятся сигареты, сигары, сигариллы (сигариты), папиросы, табак для кальяна, табак курительный тонкорезаный, табак трубочный, биди, кретек, табак сосательный (снюс), табак жевательный, табак нюхательный, насвай и другие табачные изделия;</w:t>
      </w:r>
    </w:p>
    <w:p w:rsidR="001D77E8" w:rsidRPr="00467ECA" w:rsidRDefault="001D77E8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табак для кальяна – вид курительного табачного изделия,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нетабачного сырья </w:t>
      </w:r>
      <w:r w:rsidR="009208E2">
        <w:rPr>
          <w:rFonts w:ascii="Times New Roman" w:hAnsi="Times New Roman" w:cs="Times New Roman"/>
          <w:sz w:val="28"/>
          <w:szCs w:val="28"/>
        </w:rPr>
        <w:t xml:space="preserve">и иных ингредиентов. </w:t>
      </w:r>
    </w:p>
    <w:p w:rsidR="00467ECA" w:rsidRDefault="00467ECA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208E2" w:rsidRDefault="009208E2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 (далее – Федеральный закон № 15-ФЗ) устанавливает, что курение табака – использование табачных изделий в целях вдыхания дыма, возникающего от их тления.</w:t>
      </w:r>
    </w:p>
    <w:p w:rsidR="009208E2" w:rsidRDefault="009208E2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 Федерального закона № 15-ФЗ устанавливает запрет курения табака в помещениях для предоставления бытовых услуг, услуг торговли, общественного питания, помещениях рынков, в нестационарных торговых объектах.</w:t>
      </w:r>
    </w:p>
    <w:p w:rsidR="009208E2" w:rsidRDefault="009208E2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Межгосударственный стандарт ГОСТ 30389-2013 «Услуги общественного питания. Предприятия общественного питания Классификация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и общие требования», введенные в действие приказом Федерального аген</w:t>
      </w:r>
      <w:r w:rsidR="006C61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6C6138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 22 ноября 2013 года № 1676-ст предусматривает следующие типы предприятий (объектов) общественного питания: ресторанов, кафе, бар, столовая, предприятие быстрого обслуживания, буфет, кафетерий, магазин (отдел) кулинарии.</w:t>
      </w:r>
    </w:p>
    <w:p w:rsidR="006C6138" w:rsidRDefault="006C6138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понятие «кальянная» не закреплено.</w:t>
      </w:r>
    </w:p>
    <w:p w:rsidR="006C6138" w:rsidRPr="00E24AA2" w:rsidRDefault="006C6138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AA2">
        <w:rPr>
          <w:rFonts w:ascii="Times New Roman" w:hAnsi="Times New Roman" w:cs="Times New Roman"/>
          <w:sz w:val="28"/>
          <w:szCs w:val="28"/>
        </w:rPr>
        <w:t xml:space="preserve">В свою очередь, Межгосударственный стандарт ГОСТ 31984-2012 «Услуги общественного питания. Общие требования», введенный в действие приказам </w:t>
      </w:r>
      <w:r w:rsidR="00550212" w:rsidRPr="00E24AA2">
        <w:rPr>
          <w:rFonts w:ascii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27 июня 2013 года № 192-ст «Об утверждении межгосударственного стандарта» установил, что к видам услуг общественного питания относятся услуги по организации досуга, в том числе развлекательные, которые включают в себя услуги для организации процесса курения (кальяны, сигары, сигареты, спички, зажигалки, пепельницы).</w:t>
      </w:r>
    </w:p>
    <w:p w:rsidR="00550212" w:rsidRPr="00E24AA2" w:rsidRDefault="00550212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4AA2">
        <w:rPr>
          <w:rFonts w:ascii="Times New Roman" w:hAnsi="Times New Roman" w:cs="Times New Roman"/>
          <w:sz w:val="28"/>
          <w:szCs w:val="28"/>
        </w:rPr>
        <w:t xml:space="preserve">Таким образом, услуги по организации досуга относятся к услугам общественного питания. </w:t>
      </w:r>
    </w:p>
    <w:p w:rsidR="00550212" w:rsidRDefault="00E24AA2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4691">
        <w:rPr>
          <w:rFonts w:ascii="Times New Roman" w:hAnsi="Times New Roman" w:cs="Times New Roman"/>
          <w:sz w:val="28"/>
          <w:szCs w:val="28"/>
        </w:rPr>
        <w:t>Согласно 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классификатору продукции по видам экономической деятельности (ОКПД 2) ОК 034-2014 (КПЕС 2008) принятому и введенному в действие в соответствии с приказом Федерального агентства по техническому регулированию и метрологии от 31 января 2014 года № 14-ст «О принятых и введении в действии Общероссийского классификатора видов экономической деятельности (ОКВЭД 2) ОК 029-2014  (КДЕС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ед.2) и Общероссийского классификатора продукции по видам экономической деятельности (ОКПД 2) ОК 034-2014 (КПЕС 2008)» основной код услуг общественного питания – 56. (ОКПД 2) 56.10.11 Услуги по обеспечению питанием с полным ресторанным обслуживанием, (ОКПД 2) 56.10.13 Услуги по обеспечению питанию в заведен</w:t>
      </w:r>
      <w:r w:rsidR="00454691">
        <w:rPr>
          <w:rFonts w:ascii="Times New Roman" w:hAnsi="Times New Roman" w:cs="Times New Roman"/>
          <w:sz w:val="28"/>
          <w:szCs w:val="28"/>
        </w:rPr>
        <w:t>иях самообслуживания, (ОКПД 2) 56.10.19 Услуги по обеспечению питанием прочие, (ОКПД 2) 56.30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91">
        <w:rPr>
          <w:rFonts w:ascii="Times New Roman" w:hAnsi="Times New Roman" w:cs="Times New Roman"/>
          <w:sz w:val="28"/>
          <w:szCs w:val="28"/>
        </w:rPr>
        <w:t>Услуги по подаче напитков.</w:t>
      </w:r>
    </w:p>
    <w:p w:rsidR="00454691" w:rsidRDefault="00454691" w:rsidP="009208E2">
      <w:pPr>
        <w:spacing w:after="0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Любой из них классификаторов относится к услугам общественного питания, поэтому курение в них запрещено.</w:t>
      </w:r>
    </w:p>
    <w:p w:rsidR="00454691" w:rsidRDefault="00454691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в отношении лиц, допускающих нарушения установленного запрета курения табака  на отдельных территориях, в помещениях и на объектах, предусмотрена статьей 6.24 Кодекса Российской Федерации об административных правонарушениях (далее – КоАП РФ) и влечет наложение административного штрафа на граждан в размере от пятисот до одной тысячи пятисот рублей. </w:t>
      </w:r>
    </w:p>
    <w:p w:rsidR="00454691" w:rsidRDefault="00454691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9812C3">
        <w:rPr>
          <w:rFonts w:ascii="Times New Roman" w:hAnsi="Times New Roman" w:cs="Times New Roman"/>
          <w:sz w:val="28"/>
          <w:szCs w:val="28"/>
        </w:rPr>
        <w:t xml:space="preserve">составляют должностные лица органов внутренних дел (полиции), Федеральной службы по надзору в сфере защиты прав потребителей </w:t>
      </w:r>
      <w:r w:rsidR="009812C3">
        <w:rPr>
          <w:rFonts w:ascii="Times New Roman" w:hAnsi="Times New Roman" w:cs="Times New Roman"/>
          <w:sz w:val="28"/>
          <w:szCs w:val="28"/>
        </w:rPr>
        <w:lastRenderedPageBreak/>
        <w:t>и благополучия человека (Роспотребнадзора), а также Федерального государственного пожарного надзора.</w:t>
      </w:r>
    </w:p>
    <w:p w:rsidR="009812C3" w:rsidRDefault="009812C3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дела об административных правонарушениях, предусмотренных статьей 6.24 КоАП РФ (в части административных правонарушений, совершивших в общественных местах) вправе должностные лица органов внутренних дел (полиции), орг</w:t>
      </w:r>
      <w:r w:rsidR="006C0B03">
        <w:rPr>
          <w:rFonts w:ascii="Times New Roman" w:hAnsi="Times New Roman" w:cs="Times New Roman"/>
          <w:sz w:val="28"/>
          <w:szCs w:val="28"/>
        </w:rPr>
        <w:t xml:space="preserve">аны, осуществляющие федеральный государственный надзор. </w:t>
      </w:r>
    </w:p>
    <w:p w:rsidR="006C0B03" w:rsidRDefault="006C0B03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индивидуальных предпринимателей и юридических лиц в данной сфере наступает за несоблюдение требований к выделению и оснащению специальных мест для курения табака либо неисполнение обязанностей по контролю за соблюдение норм законодательства </w:t>
      </w:r>
      <w:r w:rsidR="00297D0B">
        <w:rPr>
          <w:rFonts w:ascii="Times New Roman" w:hAnsi="Times New Roman" w:cs="Times New Roman"/>
          <w:sz w:val="28"/>
          <w:szCs w:val="28"/>
        </w:rPr>
        <w:t>в сфере охраны здоровье граждан от воздействия окружающего табачного дыма и последствий потребления табака и предусмотрена статьей 6.25 КоАП РФ и влечет наложение административного штрафа на индивидуальных предпринимателей в</w:t>
      </w:r>
      <w:proofErr w:type="gramEnd"/>
      <w:r w:rsidR="00297D0B">
        <w:rPr>
          <w:rFonts w:ascii="Times New Roman" w:hAnsi="Times New Roman" w:cs="Times New Roman"/>
          <w:sz w:val="28"/>
          <w:szCs w:val="28"/>
        </w:rPr>
        <w:t xml:space="preserve"> размере от тридцати тысяч до сорока тысяч рублей; на </w:t>
      </w:r>
      <w:proofErr w:type="gramStart"/>
      <w:r w:rsidR="00297D0B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297D0B">
        <w:rPr>
          <w:rFonts w:ascii="Times New Roman" w:hAnsi="Times New Roman" w:cs="Times New Roman"/>
          <w:sz w:val="28"/>
          <w:szCs w:val="28"/>
        </w:rPr>
        <w:t xml:space="preserve"> лиц – от шестидесяти тысяч до девяноста тысяч рублей. </w:t>
      </w:r>
    </w:p>
    <w:p w:rsidR="00297D0B" w:rsidRDefault="00297D0B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 статье 6.25 КоАП составляются должностные лица Федеральной службы по надзору в сфере защиты прав потребителей и благополучия человека (Роспотребнадзора),  а также Федерального государственного пожарного надзора.</w:t>
      </w:r>
    </w:p>
    <w:p w:rsidR="00297D0B" w:rsidRPr="00454691" w:rsidRDefault="00297D0B" w:rsidP="009208E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дела об административных правонарушениях по статье 6.25 КоАП РФ вправе должностные лица Федеральной службы по надзору в сфере защиты прав потребителей и благополучия человека (Роспотребнадзора), а также должностные лица, осуществляющих федеральный государственный пожарный надзор. </w:t>
      </w:r>
    </w:p>
    <w:sectPr w:rsidR="00297D0B" w:rsidRPr="00454691" w:rsidSect="006C61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ECA"/>
    <w:rsid w:val="001D77E8"/>
    <w:rsid w:val="00297D0B"/>
    <w:rsid w:val="00424808"/>
    <w:rsid w:val="00454691"/>
    <w:rsid w:val="00467ECA"/>
    <w:rsid w:val="00550212"/>
    <w:rsid w:val="006403F1"/>
    <w:rsid w:val="006C0B03"/>
    <w:rsid w:val="006C6138"/>
    <w:rsid w:val="009208E2"/>
    <w:rsid w:val="009812C3"/>
    <w:rsid w:val="00AB4D43"/>
    <w:rsid w:val="00E24AA2"/>
    <w:rsid w:val="00E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2216-EDC5-49DE-9756-24DE204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Пользователь</cp:lastModifiedBy>
  <cp:revision>2</cp:revision>
  <dcterms:created xsi:type="dcterms:W3CDTF">2017-05-17T07:02:00Z</dcterms:created>
  <dcterms:modified xsi:type="dcterms:W3CDTF">2017-05-17T07:02:00Z</dcterms:modified>
</cp:coreProperties>
</file>