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C" w:rsidRPr="007A210D" w:rsidRDefault="00C8138C" w:rsidP="00C8138C">
      <w:pPr>
        <w:jc w:val="center"/>
        <w:rPr>
          <w:color w:val="686467"/>
        </w:rPr>
      </w:pPr>
      <w:r w:rsidRPr="007A210D">
        <w:t xml:space="preserve">              </w:t>
      </w:r>
      <w:r>
        <w:t xml:space="preserve">                  </w:t>
      </w:r>
      <w:r w:rsidR="00510F27">
        <w:t xml:space="preserve"> </w:t>
      </w:r>
      <w:r w:rsidRPr="007A210D">
        <w:rPr>
          <w:color w:val="686467"/>
        </w:rPr>
        <w:t>ПРИЛОЖЕНИЕ</w:t>
      </w:r>
    </w:p>
    <w:p w:rsidR="00C8138C" w:rsidRPr="00491EA0" w:rsidRDefault="00C8138C" w:rsidP="00C8138C">
      <w:pPr>
        <w:jc w:val="center"/>
        <w:rPr>
          <w:color w:val="686467"/>
        </w:rPr>
      </w:pPr>
      <w:r>
        <w:rPr>
          <w:color w:val="686467"/>
        </w:rPr>
        <w:t xml:space="preserve">                                                                              </w:t>
      </w:r>
      <w:r w:rsidRPr="00491EA0">
        <w:rPr>
          <w:color w:val="686467"/>
        </w:rPr>
        <w:t>Утвержден</w:t>
      </w:r>
      <w:r w:rsidRPr="007A210D">
        <w:rPr>
          <w:color w:val="686467"/>
        </w:rPr>
        <w:t>о</w:t>
      </w:r>
      <w:r w:rsidRPr="00491EA0">
        <w:rPr>
          <w:color w:val="686467"/>
        </w:rPr>
        <w:t xml:space="preserve">  распоряжением председателя</w:t>
      </w:r>
    </w:p>
    <w:p w:rsidR="00C8138C" w:rsidRPr="00491EA0" w:rsidRDefault="00C8138C" w:rsidP="00C8138C">
      <w:pPr>
        <w:jc w:val="center"/>
        <w:rPr>
          <w:color w:val="686467"/>
        </w:rPr>
      </w:pPr>
      <w:r w:rsidRPr="007A210D">
        <w:rPr>
          <w:color w:val="686467"/>
        </w:rPr>
        <w:t xml:space="preserve">                                   </w:t>
      </w:r>
      <w:r>
        <w:rPr>
          <w:color w:val="686467"/>
        </w:rPr>
        <w:t xml:space="preserve">                  </w:t>
      </w:r>
      <w:r w:rsidR="00844FB2">
        <w:rPr>
          <w:color w:val="686467"/>
        </w:rPr>
        <w:t xml:space="preserve"> </w:t>
      </w:r>
      <w:r w:rsidRPr="007A210D">
        <w:rPr>
          <w:color w:val="686467"/>
        </w:rPr>
        <w:t>К</w:t>
      </w:r>
      <w:r w:rsidRPr="00491EA0">
        <w:rPr>
          <w:color w:val="686467"/>
        </w:rPr>
        <w:t>онтрольно-счетной палаты</w:t>
      </w:r>
    </w:p>
    <w:p w:rsidR="00C8138C" w:rsidRPr="00491EA0" w:rsidRDefault="00C8138C" w:rsidP="00C8138C">
      <w:pPr>
        <w:jc w:val="center"/>
        <w:rPr>
          <w:color w:val="686467"/>
        </w:rPr>
      </w:pPr>
      <w:r w:rsidRPr="007A210D">
        <w:rPr>
          <w:color w:val="686467"/>
        </w:rPr>
        <w:t xml:space="preserve">                                      </w:t>
      </w:r>
      <w:r>
        <w:rPr>
          <w:color w:val="686467"/>
        </w:rPr>
        <w:t xml:space="preserve">                 </w:t>
      </w:r>
      <w:r w:rsidR="00844FB2">
        <w:rPr>
          <w:color w:val="686467"/>
        </w:rPr>
        <w:t xml:space="preserve">  </w:t>
      </w:r>
      <w:r w:rsidRPr="00491EA0">
        <w:rPr>
          <w:color w:val="686467"/>
        </w:rPr>
        <w:t>муниципального образования</w:t>
      </w:r>
    </w:p>
    <w:p w:rsidR="00C8138C" w:rsidRPr="00491EA0" w:rsidRDefault="00C8138C" w:rsidP="00C8138C">
      <w:pPr>
        <w:jc w:val="center"/>
        <w:rPr>
          <w:color w:val="686467"/>
        </w:rPr>
      </w:pPr>
      <w:r>
        <w:rPr>
          <w:color w:val="686467"/>
        </w:rPr>
        <w:t xml:space="preserve">                                                 </w:t>
      </w:r>
      <w:r w:rsidR="00510F27">
        <w:rPr>
          <w:color w:val="686467"/>
        </w:rPr>
        <w:t xml:space="preserve">                         </w:t>
      </w:r>
      <w:r w:rsidR="00844FB2">
        <w:rPr>
          <w:color w:val="686467"/>
        </w:rPr>
        <w:t xml:space="preserve">    </w:t>
      </w:r>
      <w:r w:rsidRPr="007A210D">
        <w:rPr>
          <w:color w:val="686467"/>
        </w:rPr>
        <w:t>го</w:t>
      </w:r>
      <w:r w:rsidRPr="00491EA0">
        <w:rPr>
          <w:color w:val="686467"/>
        </w:rPr>
        <w:t xml:space="preserve">род </w:t>
      </w:r>
      <w:r w:rsidRPr="007A210D">
        <w:rPr>
          <w:color w:val="686467"/>
        </w:rPr>
        <w:t xml:space="preserve">Новороссийск </w:t>
      </w:r>
      <w:r w:rsidRPr="00491EA0">
        <w:rPr>
          <w:color w:val="686467"/>
        </w:rPr>
        <w:t xml:space="preserve"> от </w:t>
      </w:r>
      <w:r w:rsidR="00827D2B">
        <w:rPr>
          <w:color w:val="686467"/>
        </w:rPr>
        <w:t>31</w:t>
      </w:r>
      <w:r w:rsidRPr="00A50D13">
        <w:rPr>
          <w:color w:val="686467"/>
        </w:rPr>
        <w:t>.1</w:t>
      </w:r>
      <w:r w:rsidR="00827D2B" w:rsidRPr="00A50D13">
        <w:rPr>
          <w:color w:val="686467"/>
        </w:rPr>
        <w:t>2</w:t>
      </w:r>
      <w:r w:rsidRPr="00A50D13">
        <w:rPr>
          <w:color w:val="686467"/>
        </w:rPr>
        <w:t>.201</w:t>
      </w:r>
      <w:r w:rsidR="00827D2B" w:rsidRPr="00A50D13">
        <w:rPr>
          <w:color w:val="686467"/>
        </w:rPr>
        <w:t>3</w:t>
      </w:r>
      <w:r w:rsidRPr="00491EA0">
        <w:rPr>
          <w:color w:val="686467"/>
        </w:rPr>
        <w:t xml:space="preserve"> г. №</w:t>
      </w:r>
      <w:r w:rsidR="00827D2B">
        <w:rPr>
          <w:color w:val="686467"/>
        </w:rPr>
        <w:t>42</w:t>
      </w:r>
    </w:p>
    <w:p w:rsidR="00C8138C" w:rsidRPr="00491EA0" w:rsidRDefault="00C8138C" w:rsidP="00C8138C">
      <w:pPr>
        <w:spacing w:after="100" w:afterAutospacing="1"/>
        <w:jc w:val="both"/>
        <w:rPr>
          <w:color w:val="686467"/>
          <w:sz w:val="28"/>
          <w:szCs w:val="28"/>
        </w:rPr>
      </w:pPr>
      <w:r w:rsidRPr="00491EA0">
        <w:rPr>
          <w:color w:val="686467"/>
          <w:sz w:val="28"/>
          <w:szCs w:val="28"/>
        </w:rPr>
        <w:t> </w:t>
      </w:r>
    </w:p>
    <w:p w:rsidR="00C8138C" w:rsidRPr="001D3B35" w:rsidRDefault="00C8138C" w:rsidP="00C8138C">
      <w:pPr>
        <w:spacing w:after="100" w:afterAutospacing="1"/>
        <w:jc w:val="both"/>
        <w:rPr>
          <w:sz w:val="28"/>
          <w:szCs w:val="28"/>
        </w:rPr>
      </w:pPr>
      <w:r w:rsidRPr="00491EA0">
        <w:rPr>
          <w:color w:val="686467"/>
          <w:sz w:val="28"/>
          <w:szCs w:val="28"/>
        </w:rPr>
        <w:t> </w:t>
      </w:r>
      <w:r w:rsidRPr="001D3B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97FBA7" wp14:editId="7F9E16B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8C" w:rsidRPr="001D3B35" w:rsidRDefault="00C8138C" w:rsidP="00C8138C">
      <w:pPr>
        <w:pStyle w:val="ae"/>
        <w:spacing w:after="100" w:afterAutospacing="1"/>
        <w:jc w:val="both"/>
        <w:rPr>
          <w:szCs w:val="28"/>
        </w:rPr>
      </w:pPr>
    </w:p>
    <w:p w:rsidR="00C8138C" w:rsidRPr="001D3B35" w:rsidRDefault="00C8138C" w:rsidP="00C8138C">
      <w:pPr>
        <w:jc w:val="center"/>
        <w:rPr>
          <w:b/>
          <w:sz w:val="28"/>
          <w:szCs w:val="28"/>
        </w:rPr>
      </w:pPr>
      <w:r w:rsidRPr="001D3B35">
        <w:rPr>
          <w:b/>
          <w:sz w:val="28"/>
          <w:szCs w:val="28"/>
        </w:rPr>
        <w:t xml:space="preserve"> </w:t>
      </w:r>
      <w:r w:rsidRPr="00B173CA">
        <w:rPr>
          <w:b/>
          <w:color w:val="FF0000"/>
          <w:sz w:val="28"/>
          <w:szCs w:val="28"/>
        </w:rPr>
        <w:t>«</w:t>
      </w:r>
      <w:r w:rsidRPr="001D3B35">
        <w:rPr>
          <w:b/>
          <w:sz w:val="28"/>
          <w:szCs w:val="28"/>
        </w:rPr>
        <w:t>КОНТРОЛЬНО - СЧЕТНАЯ ПАЛАТА</w:t>
      </w:r>
    </w:p>
    <w:p w:rsidR="00C8138C" w:rsidRPr="001D3B35" w:rsidRDefault="00C8138C" w:rsidP="00C8138C">
      <w:pPr>
        <w:jc w:val="center"/>
        <w:rPr>
          <w:b/>
          <w:sz w:val="28"/>
          <w:szCs w:val="28"/>
        </w:rPr>
      </w:pPr>
      <w:r w:rsidRPr="001D3B35">
        <w:rPr>
          <w:b/>
          <w:sz w:val="28"/>
          <w:szCs w:val="28"/>
        </w:rPr>
        <w:t>МУНИЦИПАЛЬНОГО ОБРАЗОВАНИЯ ГОРОД НОВОРОССИЙСК</w:t>
      </w:r>
      <w:r w:rsidRPr="00B173CA">
        <w:rPr>
          <w:b/>
          <w:color w:val="FF0000"/>
          <w:sz w:val="28"/>
          <w:szCs w:val="28"/>
        </w:rPr>
        <w:t>»</w:t>
      </w:r>
    </w:p>
    <w:p w:rsidR="00C8138C" w:rsidRPr="001D3B35" w:rsidRDefault="00C8138C" w:rsidP="00C8138C">
      <w:pPr>
        <w:jc w:val="center"/>
        <w:rPr>
          <w:i/>
          <w:sz w:val="28"/>
          <w:szCs w:val="28"/>
        </w:rPr>
      </w:pPr>
    </w:p>
    <w:p w:rsidR="00C8138C" w:rsidRPr="00491EA0" w:rsidRDefault="00C8138C" w:rsidP="00C8138C">
      <w:pPr>
        <w:spacing w:after="100" w:afterAutospacing="1"/>
        <w:jc w:val="both"/>
        <w:rPr>
          <w:color w:val="686467"/>
          <w:sz w:val="28"/>
          <w:szCs w:val="28"/>
        </w:rPr>
      </w:pPr>
      <w:r w:rsidRPr="00491EA0">
        <w:rPr>
          <w:color w:val="686467"/>
          <w:sz w:val="28"/>
          <w:szCs w:val="28"/>
        </w:rPr>
        <w:t>  </w:t>
      </w:r>
    </w:p>
    <w:p w:rsidR="00C8138C" w:rsidRPr="00491EA0" w:rsidRDefault="00C8138C" w:rsidP="00C8138C">
      <w:pPr>
        <w:spacing w:after="100" w:afterAutospacing="1"/>
        <w:jc w:val="center"/>
        <w:rPr>
          <w:color w:val="686467"/>
          <w:sz w:val="28"/>
          <w:szCs w:val="28"/>
        </w:rPr>
      </w:pPr>
      <w:r w:rsidRPr="001D3B35">
        <w:rPr>
          <w:b/>
          <w:bCs/>
          <w:color w:val="686467"/>
          <w:sz w:val="28"/>
          <w:szCs w:val="28"/>
        </w:rPr>
        <w:t>СТАНДАРТ ВНЕШНЕГО МУНИЦИПАЛЬНОГО ФИНАНСОВОГО КОНТРОЛЯ</w:t>
      </w:r>
    </w:p>
    <w:p w:rsidR="00C8138C" w:rsidRDefault="00C8138C" w:rsidP="00C8138C">
      <w:pPr>
        <w:jc w:val="center"/>
        <w:rPr>
          <w:b/>
          <w:bCs/>
          <w:color w:val="686467"/>
          <w:sz w:val="28"/>
          <w:szCs w:val="28"/>
        </w:rPr>
      </w:pPr>
      <w:r w:rsidRPr="001D3B35">
        <w:rPr>
          <w:b/>
          <w:bCs/>
          <w:color w:val="686467"/>
          <w:sz w:val="28"/>
          <w:szCs w:val="28"/>
        </w:rPr>
        <w:t>Контрольно-счетной палаты муниципального образования</w:t>
      </w:r>
      <w:r>
        <w:rPr>
          <w:b/>
          <w:bCs/>
          <w:color w:val="686467"/>
          <w:sz w:val="28"/>
          <w:szCs w:val="28"/>
        </w:rPr>
        <w:t xml:space="preserve">  </w:t>
      </w:r>
    </w:p>
    <w:p w:rsidR="00C8138C" w:rsidRPr="00491EA0" w:rsidRDefault="00C8138C" w:rsidP="00C8138C">
      <w:pPr>
        <w:jc w:val="center"/>
        <w:rPr>
          <w:color w:val="686467"/>
          <w:sz w:val="28"/>
          <w:szCs w:val="28"/>
        </w:rPr>
      </w:pPr>
      <w:r w:rsidRPr="001D3B35">
        <w:rPr>
          <w:b/>
          <w:bCs/>
          <w:color w:val="686467"/>
          <w:sz w:val="28"/>
          <w:szCs w:val="28"/>
        </w:rPr>
        <w:t xml:space="preserve">город </w:t>
      </w:r>
      <w:r>
        <w:rPr>
          <w:b/>
          <w:bCs/>
          <w:color w:val="686467"/>
          <w:sz w:val="28"/>
          <w:szCs w:val="28"/>
        </w:rPr>
        <w:t>Новороссийск</w:t>
      </w:r>
    </w:p>
    <w:p w:rsidR="00C8138C" w:rsidRPr="00491EA0" w:rsidRDefault="00C8138C" w:rsidP="00C8138C">
      <w:pPr>
        <w:jc w:val="center"/>
        <w:rPr>
          <w:color w:val="686467"/>
          <w:sz w:val="28"/>
          <w:szCs w:val="28"/>
        </w:rPr>
      </w:pPr>
      <w:r w:rsidRPr="001D3B35">
        <w:rPr>
          <w:b/>
          <w:bCs/>
          <w:color w:val="686467"/>
          <w:sz w:val="28"/>
          <w:szCs w:val="28"/>
        </w:rPr>
        <w:t>(СФККСП-</w:t>
      </w:r>
      <w:r>
        <w:rPr>
          <w:b/>
          <w:bCs/>
          <w:color w:val="686467"/>
          <w:sz w:val="28"/>
          <w:szCs w:val="28"/>
        </w:rPr>
        <w:t>10</w:t>
      </w:r>
      <w:r w:rsidRPr="001D3B35">
        <w:rPr>
          <w:b/>
          <w:bCs/>
          <w:color w:val="686467"/>
          <w:sz w:val="28"/>
          <w:szCs w:val="28"/>
        </w:rPr>
        <w:t>)</w:t>
      </w:r>
    </w:p>
    <w:p w:rsidR="00C8138C" w:rsidRPr="00491EA0" w:rsidRDefault="00C8138C" w:rsidP="00C8138C">
      <w:pPr>
        <w:spacing w:after="100" w:afterAutospacing="1"/>
        <w:jc w:val="both"/>
        <w:rPr>
          <w:color w:val="686467"/>
          <w:sz w:val="28"/>
          <w:szCs w:val="28"/>
        </w:rPr>
      </w:pPr>
    </w:p>
    <w:p w:rsidR="00C8138C" w:rsidRDefault="00C8138C" w:rsidP="00C8138C">
      <w:pPr>
        <w:jc w:val="center"/>
        <w:rPr>
          <w:b/>
          <w:color w:val="686467"/>
          <w:sz w:val="28"/>
          <w:szCs w:val="28"/>
        </w:rPr>
      </w:pPr>
    </w:p>
    <w:p w:rsidR="00C8138C" w:rsidRDefault="00C8138C" w:rsidP="00C8138C">
      <w:pPr>
        <w:jc w:val="center"/>
        <w:rPr>
          <w:b/>
          <w:color w:val="686467"/>
          <w:sz w:val="28"/>
          <w:szCs w:val="28"/>
        </w:rPr>
      </w:pPr>
    </w:p>
    <w:p w:rsidR="00C8138C" w:rsidRDefault="00C8138C" w:rsidP="00C8138C">
      <w:pPr>
        <w:jc w:val="center"/>
        <w:rPr>
          <w:b/>
          <w:color w:val="686467"/>
          <w:sz w:val="28"/>
          <w:szCs w:val="28"/>
        </w:rPr>
      </w:pPr>
    </w:p>
    <w:p w:rsidR="00C8138C" w:rsidRDefault="00C8138C" w:rsidP="00C8138C">
      <w:pPr>
        <w:jc w:val="center"/>
        <w:rPr>
          <w:b/>
          <w:color w:val="686467"/>
          <w:sz w:val="28"/>
          <w:szCs w:val="28"/>
        </w:rPr>
      </w:pPr>
    </w:p>
    <w:p w:rsidR="00C8138C" w:rsidRPr="001466F0" w:rsidRDefault="00C8138C" w:rsidP="00C8138C">
      <w:pPr>
        <w:jc w:val="center"/>
        <w:rPr>
          <w:b/>
          <w:color w:val="686467"/>
          <w:sz w:val="28"/>
          <w:szCs w:val="28"/>
        </w:rPr>
      </w:pPr>
      <w:r w:rsidRPr="001466F0">
        <w:rPr>
          <w:b/>
          <w:color w:val="686467"/>
          <w:sz w:val="28"/>
          <w:szCs w:val="28"/>
        </w:rPr>
        <w:t> «Проведение Контрольно-счетной палатой  муниципального  образования город Новороссийск аудита эффективности  в сфере закупок»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Default="00C8138C" w:rsidP="00C8138C">
      <w:pPr>
        <w:jc w:val="center"/>
        <w:rPr>
          <w:color w:val="686467"/>
          <w:sz w:val="28"/>
          <w:szCs w:val="28"/>
        </w:rPr>
      </w:pPr>
    </w:p>
    <w:p w:rsidR="00C8138C" w:rsidRDefault="00C8138C" w:rsidP="00C8138C">
      <w:pPr>
        <w:jc w:val="center"/>
        <w:rPr>
          <w:color w:val="686467"/>
          <w:sz w:val="28"/>
          <w:szCs w:val="28"/>
        </w:rPr>
      </w:pP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</w:p>
    <w:p w:rsidR="00C8138C" w:rsidRDefault="00C8138C" w:rsidP="00C8138C">
      <w:pPr>
        <w:jc w:val="center"/>
        <w:rPr>
          <w:color w:val="686467"/>
          <w:sz w:val="28"/>
          <w:szCs w:val="28"/>
        </w:rPr>
      </w:pPr>
      <w:r w:rsidRPr="00721F10">
        <w:rPr>
          <w:color w:val="686467"/>
          <w:sz w:val="28"/>
          <w:szCs w:val="28"/>
        </w:rPr>
        <w:t> </w:t>
      </w:r>
      <w:r>
        <w:rPr>
          <w:color w:val="686467"/>
          <w:sz w:val="28"/>
          <w:szCs w:val="28"/>
        </w:rPr>
        <w:t>г. Новороссийск</w:t>
      </w:r>
    </w:p>
    <w:p w:rsidR="00C8138C" w:rsidRPr="00721F10" w:rsidRDefault="00C8138C" w:rsidP="00C8138C">
      <w:pPr>
        <w:jc w:val="center"/>
        <w:rPr>
          <w:color w:val="686467"/>
          <w:sz w:val="28"/>
          <w:szCs w:val="28"/>
        </w:rPr>
      </w:pPr>
      <w:r>
        <w:rPr>
          <w:color w:val="686467"/>
          <w:sz w:val="28"/>
          <w:szCs w:val="28"/>
        </w:rPr>
        <w:t xml:space="preserve"> </w:t>
      </w:r>
      <w:r w:rsidRPr="00721F10">
        <w:rPr>
          <w:color w:val="686467"/>
          <w:sz w:val="28"/>
          <w:szCs w:val="28"/>
        </w:rPr>
        <w:t>201</w:t>
      </w:r>
      <w:r>
        <w:rPr>
          <w:color w:val="686467"/>
          <w:sz w:val="28"/>
          <w:szCs w:val="28"/>
        </w:rPr>
        <w:t>4 год</w:t>
      </w:r>
    </w:p>
    <w:p w:rsidR="00C8138C" w:rsidRPr="00E10E4C" w:rsidRDefault="00C8138C" w:rsidP="00C8138C">
      <w:pPr>
        <w:jc w:val="center"/>
        <w:rPr>
          <w:sz w:val="28"/>
          <w:szCs w:val="28"/>
        </w:rPr>
      </w:pPr>
      <w:r w:rsidRPr="00E10E4C">
        <w:rPr>
          <w:sz w:val="28"/>
          <w:szCs w:val="28"/>
        </w:rPr>
        <w:lastRenderedPageBreak/>
        <w:t>Содержание</w:t>
      </w:r>
    </w:p>
    <w:tbl>
      <w:tblPr>
        <w:tblW w:w="10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838"/>
        <w:gridCol w:w="1298"/>
      </w:tblGrid>
      <w:tr w:rsidR="00C8138C" w:rsidRPr="00E10E4C" w:rsidTr="00C8138C">
        <w:trPr>
          <w:trHeight w:val="10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E10E4C">
              <w:rPr>
                <w:sz w:val="28"/>
                <w:szCs w:val="28"/>
              </w:rPr>
              <w:t> </w:t>
            </w:r>
            <w:hyperlink r:id="rId10" w:history="1">
              <w:r w:rsidRPr="00E10E4C">
                <w:rPr>
                  <w:rStyle w:val="afe"/>
                  <w:sz w:val="28"/>
                  <w:szCs w:val="28"/>
                </w:rPr>
                <w:t>№ раздела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1" w:history="1">
              <w:r w:rsidR="00C8138C" w:rsidRPr="00E10E4C">
                <w:rPr>
                  <w:rStyle w:val="afe"/>
                  <w:sz w:val="28"/>
                  <w:szCs w:val="28"/>
                </w:rPr>
                <w:t>Наименование главы, раздела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2" w:history="1">
              <w:r w:rsidR="00C8138C" w:rsidRPr="00E10E4C">
                <w:rPr>
                  <w:rStyle w:val="afe"/>
                  <w:sz w:val="28"/>
                  <w:szCs w:val="28"/>
                </w:rPr>
                <w:t>Страница</w:t>
              </w:r>
            </w:hyperlink>
          </w:p>
        </w:tc>
      </w:tr>
      <w:tr w:rsidR="00C8138C" w:rsidRPr="00E10E4C" w:rsidTr="00C8138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3" w:history="1">
              <w:r w:rsidR="00C8138C" w:rsidRPr="00E10E4C">
                <w:rPr>
                  <w:rStyle w:val="afe"/>
                  <w:sz w:val="28"/>
                  <w:szCs w:val="28"/>
                </w:rPr>
                <w:t>1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rPr>
                <w:sz w:val="28"/>
                <w:szCs w:val="28"/>
              </w:rPr>
            </w:pPr>
            <w:hyperlink r:id="rId14" w:history="1">
              <w:r w:rsidR="00C8138C" w:rsidRPr="00E10E4C">
                <w:rPr>
                  <w:rStyle w:val="afe"/>
                  <w:sz w:val="28"/>
                  <w:szCs w:val="28"/>
                </w:rPr>
                <w:t>Общие положения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83002E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83002E">
              <w:rPr>
                <w:sz w:val="28"/>
                <w:szCs w:val="28"/>
              </w:rPr>
              <w:t>1</w:t>
            </w:r>
          </w:p>
        </w:tc>
      </w:tr>
      <w:tr w:rsidR="00C8138C" w:rsidRPr="00E10E4C" w:rsidTr="00C8138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5" w:history="1">
              <w:r w:rsidR="00C8138C" w:rsidRPr="00E10E4C">
                <w:rPr>
                  <w:rStyle w:val="afe"/>
                  <w:sz w:val="28"/>
                  <w:szCs w:val="28"/>
                </w:rPr>
                <w:t>2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C8138C" w:rsidP="00C8138C">
            <w:pPr>
              <w:spacing w:before="225" w:after="225"/>
              <w:jc w:val="both"/>
              <w:rPr>
                <w:sz w:val="28"/>
                <w:szCs w:val="28"/>
              </w:rPr>
            </w:pPr>
            <w:r>
              <w:rPr>
                <w:rStyle w:val="afe"/>
                <w:sz w:val="28"/>
                <w:szCs w:val="28"/>
              </w:rPr>
              <w:t xml:space="preserve">Содержание аудита в сфере закупок: цели и задачи аудита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83002E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83002E">
              <w:rPr>
                <w:sz w:val="28"/>
                <w:szCs w:val="28"/>
              </w:rPr>
              <w:t>2</w:t>
            </w:r>
          </w:p>
        </w:tc>
      </w:tr>
      <w:tr w:rsidR="00C8138C" w:rsidRPr="00E10E4C" w:rsidTr="00C8138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6" w:history="1">
              <w:r w:rsidR="00C8138C" w:rsidRPr="00E10E4C">
                <w:rPr>
                  <w:rStyle w:val="afe"/>
                  <w:sz w:val="28"/>
                  <w:szCs w:val="28"/>
                </w:rPr>
                <w:t>3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C8138C" w:rsidP="00C8138C">
            <w:pPr>
              <w:spacing w:before="225" w:after="225"/>
              <w:jc w:val="both"/>
              <w:rPr>
                <w:sz w:val="28"/>
                <w:szCs w:val="28"/>
              </w:rPr>
            </w:pPr>
            <w:r>
              <w:rPr>
                <w:rStyle w:val="afe"/>
                <w:sz w:val="28"/>
                <w:szCs w:val="28"/>
              </w:rPr>
              <w:t>Источники информации для проведения аудита в сфере закупок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83002E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83002E">
              <w:rPr>
                <w:sz w:val="28"/>
                <w:szCs w:val="28"/>
              </w:rPr>
              <w:t>3</w:t>
            </w:r>
          </w:p>
        </w:tc>
      </w:tr>
      <w:tr w:rsidR="00C8138C" w:rsidRPr="00E10E4C" w:rsidTr="00C8138C">
        <w:trPr>
          <w:trHeight w:val="21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7" w:history="1">
              <w:r w:rsidR="00C8138C" w:rsidRPr="00E10E4C">
                <w:rPr>
                  <w:rStyle w:val="afe"/>
                  <w:sz w:val="28"/>
                  <w:szCs w:val="28"/>
                </w:rPr>
                <w:t>4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both"/>
              <w:rPr>
                <w:sz w:val="28"/>
                <w:szCs w:val="28"/>
              </w:rPr>
            </w:pPr>
            <w:hyperlink r:id="rId18" w:history="1">
              <w:r w:rsidR="00C8138C" w:rsidRPr="00E10E4C">
                <w:rPr>
                  <w:rStyle w:val="afe"/>
                  <w:sz w:val="28"/>
                  <w:szCs w:val="28"/>
                </w:rPr>
                <w:t xml:space="preserve">Этапы </w:t>
              </w:r>
              <w:r w:rsidR="00C8138C">
                <w:rPr>
                  <w:rStyle w:val="afe"/>
                  <w:sz w:val="28"/>
                  <w:szCs w:val="28"/>
                </w:rPr>
                <w:t xml:space="preserve">проведения аудита в сфере закупок 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83002E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83002E">
              <w:rPr>
                <w:sz w:val="28"/>
                <w:szCs w:val="28"/>
              </w:rPr>
              <w:t>4</w:t>
            </w:r>
          </w:p>
        </w:tc>
      </w:tr>
      <w:tr w:rsidR="00C8138C" w:rsidRPr="00E10E4C" w:rsidTr="00C8138C">
        <w:trPr>
          <w:trHeight w:val="20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19" w:history="1">
              <w:r w:rsidR="00C8138C" w:rsidRPr="00E10E4C">
                <w:rPr>
                  <w:rStyle w:val="afe"/>
                  <w:sz w:val="28"/>
                  <w:szCs w:val="28"/>
                </w:rPr>
                <w:t>5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both"/>
              <w:rPr>
                <w:sz w:val="28"/>
                <w:szCs w:val="28"/>
              </w:rPr>
            </w:pPr>
            <w:hyperlink r:id="rId20" w:history="1">
              <w:r w:rsidR="00C8138C" w:rsidRPr="00E10E4C">
                <w:rPr>
                  <w:rStyle w:val="afe"/>
                  <w:sz w:val="28"/>
                  <w:szCs w:val="28"/>
                </w:rPr>
                <w:t>Форм</w:t>
              </w:r>
              <w:r w:rsidR="00C8138C">
                <w:rPr>
                  <w:rStyle w:val="afe"/>
                  <w:sz w:val="28"/>
                  <w:szCs w:val="28"/>
                </w:rPr>
                <w:t>ирование и размещение обобщенной информации о результатах аудита в сфере закупок в единой информационной системе в сфере закупок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138C" w:rsidRPr="00E10E4C" w:rsidTr="00C8138C">
        <w:trPr>
          <w:trHeight w:val="1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hyperlink r:id="rId21" w:history="1">
              <w:r w:rsidR="00C8138C" w:rsidRPr="00E10E4C">
                <w:rPr>
                  <w:rStyle w:val="afe"/>
                  <w:sz w:val="28"/>
                  <w:szCs w:val="28"/>
                </w:rPr>
                <w:t>6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E10E4C" w:rsidRDefault="00844FB2" w:rsidP="00C8138C">
            <w:pPr>
              <w:spacing w:before="225" w:after="225"/>
              <w:jc w:val="both"/>
              <w:rPr>
                <w:sz w:val="28"/>
                <w:szCs w:val="28"/>
              </w:rPr>
            </w:pPr>
            <w:hyperlink r:id="rId22" w:history="1">
              <w:r w:rsidR="00C8138C" w:rsidRPr="00E10E4C">
                <w:rPr>
                  <w:rStyle w:val="afe"/>
                  <w:sz w:val="28"/>
                  <w:szCs w:val="28"/>
                </w:rPr>
                <w:t xml:space="preserve">Структура и оформление </w:t>
              </w:r>
              <w:r w:rsidR="00C8138C">
                <w:rPr>
                  <w:rStyle w:val="afe"/>
                  <w:sz w:val="28"/>
                  <w:szCs w:val="28"/>
                </w:rPr>
                <w:t>З</w:t>
              </w:r>
              <w:r w:rsidR="00C8138C" w:rsidRPr="00E10E4C">
                <w:rPr>
                  <w:rStyle w:val="afe"/>
                  <w:sz w:val="28"/>
                  <w:szCs w:val="28"/>
                </w:rPr>
                <w:t xml:space="preserve">аключения </w:t>
              </w:r>
              <w:r w:rsidR="00C8138C">
                <w:rPr>
                  <w:rStyle w:val="afe"/>
                  <w:sz w:val="28"/>
                  <w:szCs w:val="28"/>
                </w:rPr>
                <w:t>К</w:t>
              </w:r>
              <w:r w:rsidR="00C8138C" w:rsidRPr="00E10E4C">
                <w:rPr>
                  <w:rStyle w:val="afe"/>
                  <w:sz w:val="28"/>
                  <w:szCs w:val="28"/>
                </w:rPr>
                <w:t>онтрольно-счётной палаты муниципального образования г</w:t>
              </w:r>
              <w:r w:rsidR="00C8138C">
                <w:rPr>
                  <w:rStyle w:val="afe"/>
                  <w:sz w:val="28"/>
                  <w:szCs w:val="28"/>
                </w:rPr>
                <w:t xml:space="preserve">. Новороссийск  по результатам проведенного аудита 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38C" w:rsidRPr="0083002E" w:rsidRDefault="00C8138C" w:rsidP="00C8138C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  <w:r w:rsidRPr="00E10E4C">
        <w:rPr>
          <w:sz w:val="28"/>
          <w:szCs w:val="28"/>
        </w:rPr>
        <w:t> </w:t>
      </w:r>
    </w:p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</w:p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</w:p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</w:p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</w:p>
    <w:p w:rsidR="00C8138C" w:rsidRDefault="00C8138C" w:rsidP="00C8138C">
      <w:pPr>
        <w:spacing w:before="225" w:after="225"/>
        <w:jc w:val="both"/>
        <w:rPr>
          <w:sz w:val="28"/>
          <w:szCs w:val="28"/>
        </w:rPr>
      </w:pPr>
    </w:p>
    <w:p w:rsidR="00C8138C" w:rsidRPr="00C8138C" w:rsidRDefault="005459C8" w:rsidP="00C8138C">
      <w:pPr>
        <w:pStyle w:val="a7"/>
        <w:numPr>
          <w:ilvl w:val="0"/>
          <w:numId w:val="19"/>
        </w:numPr>
        <w:jc w:val="center"/>
        <w:rPr>
          <w:sz w:val="28"/>
          <w:szCs w:val="28"/>
        </w:rPr>
      </w:pPr>
      <w:r w:rsidRPr="00C8138C">
        <w:rPr>
          <w:b/>
          <w:sz w:val="28"/>
          <w:szCs w:val="28"/>
        </w:rPr>
        <w:lastRenderedPageBreak/>
        <w:t>Общие положения</w:t>
      </w:r>
    </w:p>
    <w:p w:rsidR="00C8138C" w:rsidRPr="00C8138C" w:rsidRDefault="00C8138C" w:rsidP="00C8138C">
      <w:pPr>
        <w:pStyle w:val="a7"/>
        <w:rPr>
          <w:sz w:val="28"/>
          <w:szCs w:val="28"/>
        </w:rPr>
      </w:pPr>
    </w:p>
    <w:p w:rsidR="001907F1" w:rsidRDefault="00C8138C" w:rsidP="001907F1">
      <w:pPr>
        <w:ind w:firstLine="709"/>
        <w:jc w:val="both"/>
        <w:rPr>
          <w:sz w:val="28"/>
          <w:szCs w:val="28"/>
        </w:rPr>
      </w:pPr>
      <w:r w:rsidRPr="00C8138C">
        <w:rPr>
          <w:sz w:val="28"/>
          <w:szCs w:val="28"/>
        </w:rPr>
        <w:t>1.</w:t>
      </w:r>
      <w:r w:rsidR="00F37A8C">
        <w:rPr>
          <w:sz w:val="28"/>
          <w:szCs w:val="28"/>
        </w:rPr>
        <w:t xml:space="preserve"> </w:t>
      </w:r>
      <w:proofErr w:type="gramStart"/>
      <w:r w:rsidRPr="00F37A8C">
        <w:rPr>
          <w:b/>
          <w:sz w:val="28"/>
          <w:szCs w:val="28"/>
        </w:rPr>
        <w:t>Стандарт</w:t>
      </w:r>
      <w:r w:rsidRPr="00C8138C">
        <w:rPr>
          <w:sz w:val="28"/>
          <w:szCs w:val="28"/>
        </w:rPr>
        <w:t xml:space="preserve"> внешнего муниципального финансового контроля Контрольно-счётной палаты муниципального образования город Новороссийск СФККСП-10 «Проведение Контрольно-счетной палатой  муниципального образования город Новороссийск аудита эффективности в сфере закупок» разработан на основании</w:t>
      </w:r>
      <w:r>
        <w:rPr>
          <w:sz w:val="28"/>
          <w:szCs w:val="28"/>
        </w:rPr>
        <w:t xml:space="preserve"> статьи</w:t>
      </w:r>
      <w:r w:rsidR="001907F1">
        <w:rPr>
          <w:sz w:val="28"/>
          <w:szCs w:val="28"/>
        </w:rPr>
        <w:t xml:space="preserve"> </w:t>
      </w:r>
      <w:r w:rsidR="001907F1" w:rsidRPr="001907F1">
        <w:rPr>
          <w:sz w:val="28"/>
          <w:szCs w:val="28"/>
        </w:rPr>
        <w:t>11 Федеральн</w:t>
      </w:r>
      <w:r w:rsidR="001907F1">
        <w:rPr>
          <w:sz w:val="28"/>
          <w:szCs w:val="28"/>
        </w:rPr>
        <w:t>ого</w:t>
      </w:r>
      <w:r w:rsidR="001907F1" w:rsidRPr="001907F1">
        <w:rPr>
          <w:sz w:val="28"/>
          <w:szCs w:val="28"/>
        </w:rPr>
        <w:t xml:space="preserve"> закон</w:t>
      </w:r>
      <w:r w:rsidR="001907F1">
        <w:rPr>
          <w:sz w:val="28"/>
          <w:szCs w:val="28"/>
        </w:rPr>
        <w:t>а</w:t>
      </w:r>
      <w:r w:rsidR="001907F1" w:rsidRPr="001907F1">
        <w:rPr>
          <w:sz w:val="28"/>
          <w:szCs w:val="28"/>
        </w:rPr>
        <w:t xml:space="preserve">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r w:rsidR="0032267F" w:rsidRPr="001907F1">
        <w:rPr>
          <w:b/>
          <w:sz w:val="28"/>
          <w:szCs w:val="28"/>
        </w:rPr>
        <w:t>предназначен</w:t>
      </w:r>
      <w:r w:rsidR="0032267F" w:rsidRPr="001907F1">
        <w:rPr>
          <w:sz w:val="28"/>
          <w:szCs w:val="28"/>
        </w:rPr>
        <w:t xml:space="preserve"> </w:t>
      </w:r>
      <w:r w:rsidR="00FB6531" w:rsidRPr="001907F1">
        <w:rPr>
          <w:sz w:val="28"/>
          <w:szCs w:val="28"/>
        </w:rPr>
        <w:t xml:space="preserve">для методологического обеспечения </w:t>
      </w:r>
      <w:r w:rsidR="001907F1" w:rsidRPr="001907F1">
        <w:rPr>
          <w:sz w:val="28"/>
          <w:szCs w:val="28"/>
        </w:rPr>
        <w:t>Контрольно-счетной палатой муниципального</w:t>
      </w:r>
      <w:proofErr w:type="gramEnd"/>
      <w:r w:rsidR="001907F1" w:rsidRPr="001907F1">
        <w:rPr>
          <w:sz w:val="28"/>
          <w:szCs w:val="28"/>
        </w:rPr>
        <w:t xml:space="preserve"> образования город Новороссийск </w:t>
      </w:r>
      <w:r w:rsidR="00FB6531" w:rsidRPr="001907F1">
        <w:rPr>
          <w:sz w:val="28"/>
          <w:szCs w:val="28"/>
        </w:rPr>
        <w:t xml:space="preserve">реализации </w:t>
      </w:r>
      <w:r w:rsidR="001907F1" w:rsidRPr="001907F1">
        <w:rPr>
          <w:sz w:val="28"/>
          <w:szCs w:val="28"/>
        </w:rPr>
        <w:t>полномочий и задач</w:t>
      </w:r>
      <w:r w:rsidR="00FB6531" w:rsidRPr="001907F1">
        <w:rPr>
          <w:sz w:val="28"/>
          <w:szCs w:val="28"/>
        </w:rPr>
        <w:t xml:space="preserve">, </w:t>
      </w:r>
      <w:r w:rsidR="001907F1" w:rsidRPr="001907F1">
        <w:rPr>
          <w:sz w:val="28"/>
          <w:szCs w:val="28"/>
        </w:rPr>
        <w:t>установленных статьей 265</w:t>
      </w:r>
      <w:r w:rsidR="00FB6531" w:rsidRPr="001907F1">
        <w:rPr>
          <w:sz w:val="28"/>
          <w:szCs w:val="28"/>
        </w:rPr>
        <w:t xml:space="preserve"> </w:t>
      </w:r>
      <w:r w:rsidR="001907F1" w:rsidRPr="001907F1">
        <w:rPr>
          <w:sz w:val="28"/>
          <w:szCs w:val="28"/>
        </w:rPr>
        <w:t>Бюджетного кодекса РФ</w:t>
      </w:r>
      <w:r w:rsidR="00FB6531" w:rsidRPr="001907F1">
        <w:rPr>
          <w:sz w:val="28"/>
          <w:szCs w:val="28"/>
        </w:rPr>
        <w:t>,</w:t>
      </w:r>
      <w:r w:rsidR="001907F1" w:rsidRPr="001907F1">
        <w:rPr>
          <w:sz w:val="28"/>
          <w:szCs w:val="28"/>
        </w:rPr>
        <w:t xml:space="preserve"> включая вопросы </w:t>
      </w:r>
      <w:r w:rsidR="00EC1091" w:rsidRPr="001907F1">
        <w:rPr>
          <w:sz w:val="28"/>
          <w:szCs w:val="28"/>
        </w:rPr>
        <w:t xml:space="preserve">аудита в сфере закупок </w:t>
      </w:r>
      <w:r w:rsidR="00206992" w:rsidRPr="001907F1">
        <w:rPr>
          <w:sz w:val="28"/>
          <w:szCs w:val="28"/>
        </w:rPr>
        <w:t xml:space="preserve">(далее </w:t>
      </w:r>
      <w:proofErr w:type="gramStart"/>
      <w:r w:rsidR="00206992" w:rsidRPr="001907F1">
        <w:rPr>
          <w:sz w:val="28"/>
          <w:szCs w:val="28"/>
        </w:rPr>
        <w:t>–</w:t>
      </w:r>
      <w:r w:rsidR="0032267F" w:rsidRPr="001907F1">
        <w:rPr>
          <w:sz w:val="28"/>
          <w:szCs w:val="28"/>
        </w:rPr>
        <w:t>А</w:t>
      </w:r>
      <w:proofErr w:type="gramEnd"/>
      <w:r w:rsidR="0032267F" w:rsidRPr="001907F1">
        <w:rPr>
          <w:sz w:val="28"/>
          <w:szCs w:val="28"/>
        </w:rPr>
        <w:t>удит</w:t>
      </w:r>
      <w:r w:rsidR="000A6A60" w:rsidRPr="001907F1">
        <w:rPr>
          <w:sz w:val="28"/>
          <w:szCs w:val="28"/>
        </w:rPr>
        <w:t>)</w:t>
      </w:r>
      <w:r w:rsidR="0032267F" w:rsidRPr="001907F1">
        <w:rPr>
          <w:sz w:val="28"/>
          <w:szCs w:val="28"/>
        </w:rPr>
        <w:t xml:space="preserve"> в соответствии со статьей 98 Федерального закона от 5 апреля</w:t>
      </w:r>
      <w:r w:rsidR="0032267F" w:rsidRPr="00C8138C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1907F1">
        <w:rPr>
          <w:sz w:val="28"/>
          <w:szCs w:val="28"/>
        </w:rPr>
        <w:t xml:space="preserve"> № 44-ФЗ).</w:t>
      </w:r>
    </w:p>
    <w:p w:rsidR="001564B1" w:rsidRDefault="001564B1" w:rsidP="001907F1">
      <w:pPr>
        <w:ind w:firstLine="709"/>
        <w:jc w:val="both"/>
        <w:rPr>
          <w:sz w:val="28"/>
          <w:szCs w:val="28"/>
        </w:rPr>
      </w:pPr>
      <w:proofErr w:type="gramStart"/>
      <w:r w:rsidRPr="00734F28">
        <w:rPr>
          <w:b/>
          <w:sz w:val="28"/>
          <w:szCs w:val="28"/>
        </w:rPr>
        <w:t>Целью</w:t>
      </w:r>
      <w:r w:rsidR="0032267F">
        <w:rPr>
          <w:b/>
          <w:sz w:val="28"/>
          <w:szCs w:val="28"/>
        </w:rPr>
        <w:t xml:space="preserve"> настоящего Стандарта </w:t>
      </w:r>
      <w:r w:rsidRPr="008B6E14">
        <w:rPr>
          <w:sz w:val="28"/>
          <w:szCs w:val="28"/>
        </w:rPr>
        <w:t xml:space="preserve">является </w:t>
      </w:r>
      <w:r w:rsidR="00541964" w:rsidRPr="008B6E14">
        <w:rPr>
          <w:sz w:val="28"/>
          <w:szCs w:val="28"/>
        </w:rPr>
        <w:t xml:space="preserve">установление </w:t>
      </w:r>
      <w:r w:rsidR="0041770D" w:rsidRPr="008B6E14">
        <w:rPr>
          <w:sz w:val="28"/>
          <w:szCs w:val="28"/>
        </w:rPr>
        <w:t>рекомендуемых для выполнения методов (способов)</w:t>
      </w:r>
      <w:r w:rsidR="003E5C90" w:rsidRPr="008B6E14">
        <w:rPr>
          <w:sz w:val="28"/>
          <w:szCs w:val="28"/>
        </w:rPr>
        <w:t>, процедур</w:t>
      </w:r>
      <w:r w:rsidR="00105E2E" w:rsidRPr="008B6E14">
        <w:rPr>
          <w:sz w:val="28"/>
          <w:szCs w:val="28"/>
        </w:rPr>
        <w:t>, применяемых</w:t>
      </w:r>
      <w:r w:rsidRPr="008B6E14">
        <w:rPr>
          <w:sz w:val="28"/>
          <w:szCs w:val="28"/>
        </w:rPr>
        <w:t xml:space="preserve"> в процессе осуществления </w:t>
      </w:r>
      <w:r w:rsidR="00F37A8C" w:rsidRPr="00C8138C">
        <w:rPr>
          <w:sz w:val="28"/>
          <w:szCs w:val="28"/>
        </w:rPr>
        <w:t>Контрольно-счетной палатой  муниципального образования город Новороссийск</w:t>
      </w:r>
      <w:r w:rsidR="00F37A8C" w:rsidRPr="008B6E14">
        <w:rPr>
          <w:sz w:val="28"/>
          <w:szCs w:val="28"/>
        </w:rPr>
        <w:t xml:space="preserve"> </w:t>
      </w:r>
      <w:r w:rsidR="00BA5E42" w:rsidRPr="008B6E14">
        <w:rPr>
          <w:sz w:val="28"/>
          <w:szCs w:val="28"/>
        </w:rPr>
        <w:t xml:space="preserve">(далее – Счетная палата) </w:t>
      </w:r>
      <w:r w:rsidR="006D00FA" w:rsidRPr="008B6E14">
        <w:rPr>
          <w:sz w:val="28"/>
          <w:szCs w:val="28"/>
        </w:rPr>
        <w:t>аудита в сфере закупок</w:t>
      </w:r>
      <w:r w:rsidR="00231F21" w:rsidRPr="008B6E14">
        <w:rPr>
          <w:sz w:val="28"/>
          <w:szCs w:val="28"/>
        </w:rPr>
        <w:t>, в том числе при проведении комплекса контрольных и экспертно-аналитических мероприятий по аудиту формирования и контролю исполнения бюджета</w:t>
      </w:r>
      <w:r w:rsidR="00F37A8C">
        <w:rPr>
          <w:sz w:val="28"/>
          <w:szCs w:val="28"/>
        </w:rPr>
        <w:t xml:space="preserve"> муниципального образования</w:t>
      </w:r>
      <w:r w:rsidR="00231F21" w:rsidRPr="008B6E14">
        <w:rPr>
          <w:sz w:val="28"/>
          <w:szCs w:val="28"/>
        </w:rPr>
        <w:t xml:space="preserve">, а также при проведении иных проверок, в которых </w:t>
      </w:r>
      <w:r w:rsidR="00E84496" w:rsidRPr="008B6E14">
        <w:rPr>
          <w:sz w:val="28"/>
          <w:szCs w:val="28"/>
        </w:rPr>
        <w:t>деятельность в сфере закупок</w:t>
      </w:r>
      <w:r w:rsidR="00231F21" w:rsidRPr="008B6E14">
        <w:rPr>
          <w:sz w:val="28"/>
          <w:szCs w:val="28"/>
        </w:rPr>
        <w:t xml:space="preserve"> проверяется</w:t>
      </w:r>
      <w:proofErr w:type="gramEnd"/>
      <w:r w:rsidR="00231F21" w:rsidRPr="008B6E14">
        <w:rPr>
          <w:sz w:val="28"/>
          <w:szCs w:val="28"/>
        </w:rPr>
        <w:t xml:space="preserve"> как одна из составляющих деятельности объектов аудита (контроля).</w:t>
      </w:r>
    </w:p>
    <w:p w:rsidR="00F37A8C" w:rsidRPr="00F37A8C" w:rsidRDefault="00F37A8C" w:rsidP="00F37A8C">
      <w:pPr>
        <w:pStyle w:val="32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r w:rsidRPr="00F37A8C">
        <w:rPr>
          <w:b/>
          <w:sz w:val="28"/>
          <w:szCs w:val="28"/>
        </w:rPr>
        <w:t>Настоящим Стандартом</w:t>
      </w:r>
      <w:r w:rsidR="00782467" w:rsidRPr="00F37A8C">
        <w:rPr>
          <w:sz w:val="28"/>
          <w:szCs w:val="28"/>
        </w:rPr>
        <w:t xml:space="preserve"> </w:t>
      </w:r>
      <w:proofErr w:type="gramStart"/>
      <w:r w:rsidR="00782467" w:rsidRPr="00F37A8C">
        <w:rPr>
          <w:b/>
          <w:sz w:val="28"/>
          <w:szCs w:val="28"/>
        </w:rPr>
        <w:t>определены</w:t>
      </w:r>
      <w:proofErr w:type="gramEnd"/>
      <w:r w:rsidR="004162DC" w:rsidRPr="00F37A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162DC" w:rsidRDefault="00F37A8C" w:rsidP="00F37A8C">
      <w:pPr>
        <w:pStyle w:val="32"/>
        <w:spacing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162DC" w:rsidRPr="00F37A8C">
        <w:rPr>
          <w:sz w:val="28"/>
          <w:szCs w:val="28"/>
        </w:rPr>
        <w:t>понятия, задач</w:t>
      </w:r>
      <w:r w:rsidR="00782467" w:rsidRPr="00F37A8C">
        <w:rPr>
          <w:sz w:val="28"/>
          <w:szCs w:val="28"/>
        </w:rPr>
        <w:t>и</w:t>
      </w:r>
      <w:r w:rsidR="004162DC" w:rsidRPr="00F37A8C">
        <w:rPr>
          <w:sz w:val="28"/>
          <w:szCs w:val="28"/>
        </w:rPr>
        <w:t>, предмет и объект</w:t>
      </w:r>
      <w:r w:rsidR="00782467" w:rsidRPr="00F37A8C">
        <w:rPr>
          <w:sz w:val="28"/>
          <w:szCs w:val="28"/>
        </w:rPr>
        <w:t>ы</w:t>
      </w:r>
      <w:r w:rsidR="004162DC" w:rsidRPr="00F37A8C">
        <w:rPr>
          <w:sz w:val="28"/>
          <w:szCs w:val="28"/>
        </w:rPr>
        <w:t xml:space="preserve"> аудита</w:t>
      </w:r>
      <w:r w:rsidR="00601CE2" w:rsidRPr="00F37A8C">
        <w:rPr>
          <w:sz w:val="28"/>
          <w:szCs w:val="28"/>
        </w:rPr>
        <w:t xml:space="preserve"> </w:t>
      </w:r>
      <w:r w:rsidR="0030387E" w:rsidRPr="00F37A8C">
        <w:rPr>
          <w:sz w:val="28"/>
          <w:szCs w:val="28"/>
        </w:rPr>
        <w:t xml:space="preserve">(контроля) </w:t>
      </w:r>
      <w:r w:rsidR="00601CE2" w:rsidRPr="00F37A8C">
        <w:rPr>
          <w:sz w:val="28"/>
          <w:szCs w:val="28"/>
        </w:rPr>
        <w:t>в сфере закупок</w:t>
      </w:r>
      <w:r w:rsidR="004162DC" w:rsidRPr="00F37A8C">
        <w:rPr>
          <w:sz w:val="28"/>
          <w:szCs w:val="28"/>
        </w:rPr>
        <w:t>;</w:t>
      </w:r>
    </w:p>
    <w:p w:rsidR="00B10124" w:rsidRDefault="00F37A8C" w:rsidP="00F37A8C">
      <w:pPr>
        <w:pStyle w:val="32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10124" w:rsidRPr="008B6E14">
        <w:rPr>
          <w:sz w:val="28"/>
          <w:szCs w:val="28"/>
        </w:rPr>
        <w:t>основны</w:t>
      </w:r>
      <w:r w:rsidR="00782467" w:rsidRPr="008B6E14">
        <w:rPr>
          <w:sz w:val="28"/>
          <w:szCs w:val="28"/>
        </w:rPr>
        <w:t>е</w:t>
      </w:r>
      <w:r w:rsidR="00B10124" w:rsidRPr="008B6E14">
        <w:rPr>
          <w:sz w:val="28"/>
          <w:szCs w:val="28"/>
        </w:rPr>
        <w:t xml:space="preserve"> источник</w:t>
      </w:r>
      <w:r w:rsidR="00782467" w:rsidRPr="008B6E14">
        <w:rPr>
          <w:sz w:val="28"/>
          <w:szCs w:val="28"/>
        </w:rPr>
        <w:t>и</w:t>
      </w:r>
      <w:r w:rsidR="00B10124" w:rsidRPr="008B6E14">
        <w:rPr>
          <w:sz w:val="28"/>
          <w:szCs w:val="28"/>
        </w:rPr>
        <w:t xml:space="preserve"> информации для проведения аудита</w:t>
      </w:r>
      <w:r w:rsidR="00601CE2" w:rsidRPr="008B6E14">
        <w:rPr>
          <w:sz w:val="28"/>
          <w:szCs w:val="28"/>
        </w:rPr>
        <w:t xml:space="preserve"> в сфере закупок</w:t>
      </w:r>
      <w:r w:rsidR="00B10124" w:rsidRPr="008B6E14">
        <w:rPr>
          <w:sz w:val="28"/>
          <w:szCs w:val="28"/>
        </w:rPr>
        <w:t>;</w:t>
      </w:r>
    </w:p>
    <w:p w:rsidR="004162DC" w:rsidRDefault="00F37A8C" w:rsidP="00F37A8C">
      <w:pPr>
        <w:pStyle w:val="32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162DC" w:rsidRPr="008B6E14">
        <w:rPr>
          <w:sz w:val="28"/>
          <w:szCs w:val="28"/>
        </w:rPr>
        <w:t>этап</w:t>
      </w:r>
      <w:r w:rsidR="00782467" w:rsidRPr="008B6E14">
        <w:rPr>
          <w:sz w:val="28"/>
          <w:szCs w:val="28"/>
        </w:rPr>
        <w:t>ы</w:t>
      </w:r>
      <w:r w:rsidR="00BC4949" w:rsidRPr="008B6E14">
        <w:rPr>
          <w:sz w:val="28"/>
          <w:szCs w:val="28"/>
        </w:rPr>
        <w:t>, направлени</w:t>
      </w:r>
      <w:r w:rsidR="00782467" w:rsidRPr="008B6E14">
        <w:rPr>
          <w:sz w:val="28"/>
          <w:szCs w:val="28"/>
        </w:rPr>
        <w:t>я</w:t>
      </w:r>
      <w:r w:rsidR="004162DC" w:rsidRPr="008B6E14">
        <w:rPr>
          <w:sz w:val="28"/>
          <w:szCs w:val="28"/>
        </w:rPr>
        <w:t xml:space="preserve">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>и их содержани</w:t>
      </w:r>
      <w:r w:rsidR="00950776" w:rsidRPr="008B6E14">
        <w:rPr>
          <w:sz w:val="28"/>
          <w:szCs w:val="28"/>
        </w:rPr>
        <w:t>е</w:t>
      </w:r>
      <w:r w:rsidR="004162DC" w:rsidRPr="008B6E14">
        <w:rPr>
          <w:sz w:val="28"/>
          <w:szCs w:val="28"/>
        </w:rPr>
        <w:t>;</w:t>
      </w:r>
    </w:p>
    <w:p w:rsidR="005E3899" w:rsidRDefault="00F37A8C" w:rsidP="00F37A8C">
      <w:pPr>
        <w:pStyle w:val="32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77B84" w:rsidRPr="008B6E14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8B6E14">
        <w:rPr>
          <w:sz w:val="28"/>
          <w:szCs w:val="28"/>
        </w:rPr>
        <w:t>закупок</w:t>
      </w:r>
      <w:r w:rsidR="00177B84" w:rsidRPr="008B6E14">
        <w:rPr>
          <w:sz w:val="28"/>
          <w:szCs w:val="28"/>
        </w:rPr>
        <w:t xml:space="preserve"> с учетом обоснованности п</w:t>
      </w:r>
      <w:r w:rsidR="000A14D8" w:rsidRPr="008B6E14">
        <w:rPr>
          <w:sz w:val="28"/>
          <w:szCs w:val="28"/>
        </w:rPr>
        <w:t>л</w:t>
      </w:r>
      <w:r w:rsidR="00177B84" w:rsidRPr="008B6E14">
        <w:rPr>
          <w:sz w:val="28"/>
          <w:szCs w:val="28"/>
        </w:rPr>
        <w:t>анируемых расходов на закупки</w:t>
      </w:r>
      <w:r w:rsidR="005E3899" w:rsidRPr="008B6E14">
        <w:rPr>
          <w:sz w:val="28"/>
          <w:szCs w:val="28"/>
        </w:rPr>
        <w:t>;</w:t>
      </w:r>
    </w:p>
    <w:p w:rsidR="004162DC" w:rsidRPr="008B6E14" w:rsidRDefault="00F37A8C" w:rsidP="00F37A8C">
      <w:pPr>
        <w:pStyle w:val="32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82467" w:rsidRPr="008B6E14">
        <w:rPr>
          <w:sz w:val="28"/>
          <w:szCs w:val="28"/>
        </w:rPr>
        <w:t>порядок подготовки</w:t>
      </w:r>
      <w:r w:rsidR="004162DC" w:rsidRPr="008B6E14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 xml:space="preserve">в единой информационной системе в сфере закупок </w:t>
      </w:r>
      <w:r w:rsidR="003E7C58"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="003E7C58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)</w:t>
      </w:r>
      <w:r w:rsidR="004162DC" w:rsidRPr="008B6E14">
        <w:rPr>
          <w:sz w:val="28"/>
          <w:szCs w:val="28"/>
        </w:rPr>
        <w:t>.</w:t>
      </w:r>
    </w:p>
    <w:p w:rsidR="00206992" w:rsidRPr="008B6E14" w:rsidRDefault="00F37A8C" w:rsidP="00F37A8C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F37A8C">
        <w:rPr>
          <w:b/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="00274D10" w:rsidRPr="008B6E14">
        <w:rPr>
          <w:sz w:val="28"/>
          <w:szCs w:val="28"/>
        </w:rPr>
        <w:t xml:space="preserve">разработан в соответствии с </w:t>
      </w:r>
      <w:r w:rsidR="00950776" w:rsidRPr="008B6E14">
        <w:rPr>
          <w:sz w:val="28"/>
          <w:szCs w:val="28"/>
        </w:rPr>
        <w:t>Законом №</w:t>
      </w:r>
      <w:r>
        <w:rPr>
          <w:sz w:val="28"/>
          <w:szCs w:val="28"/>
        </w:rPr>
        <w:t>6</w:t>
      </w:r>
      <w:r w:rsidR="00950776" w:rsidRPr="008B6E14">
        <w:rPr>
          <w:sz w:val="28"/>
          <w:szCs w:val="28"/>
        </w:rPr>
        <w:t xml:space="preserve">-ФЗ, </w:t>
      </w:r>
      <w:r w:rsidR="001907F1" w:rsidRPr="001907F1">
        <w:rPr>
          <w:sz w:val="28"/>
          <w:szCs w:val="28"/>
        </w:rPr>
        <w:t>07.02.2011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907F1">
        <w:rPr>
          <w:sz w:val="28"/>
          <w:szCs w:val="28"/>
        </w:rPr>
        <w:t>,</w:t>
      </w:r>
      <w:r w:rsidR="001907F1" w:rsidRPr="001907F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</w:t>
      </w:r>
      <w:r w:rsidR="00274D10" w:rsidRPr="008B6E1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палате</w:t>
      </w:r>
      <w:r w:rsidR="00274D10" w:rsidRPr="008B6E14">
        <w:rPr>
          <w:sz w:val="28"/>
          <w:szCs w:val="28"/>
        </w:rPr>
        <w:t xml:space="preserve"> и иными нормативными правовыми актами.</w:t>
      </w:r>
    </w:p>
    <w:p w:rsidR="00532B16" w:rsidRPr="008B6E14" w:rsidRDefault="00532B16" w:rsidP="00F37A8C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lastRenderedPageBreak/>
        <w:t xml:space="preserve">Основные понятия, используемые в </w:t>
      </w:r>
      <w:r w:rsidR="00F37A8C" w:rsidRPr="00F37A8C">
        <w:rPr>
          <w:b/>
          <w:sz w:val="28"/>
          <w:szCs w:val="28"/>
        </w:rPr>
        <w:t>Стандарте</w:t>
      </w:r>
      <w:r w:rsidR="00F37A8C">
        <w:rPr>
          <w:sz w:val="28"/>
          <w:szCs w:val="28"/>
        </w:rPr>
        <w:t xml:space="preserve"> соо</w:t>
      </w:r>
      <w:r w:rsidRPr="008B6E14">
        <w:rPr>
          <w:sz w:val="28"/>
          <w:szCs w:val="28"/>
        </w:rPr>
        <w:t>тветствуют</w:t>
      </w:r>
      <w:proofErr w:type="gramEnd"/>
      <w:r w:rsidRPr="008B6E14">
        <w:rPr>
          <w:sz w:val="28"/>
          <w:szCs w:val="28"/>
        </w:rPr>
        <w:t xml:space="preserve"> понятиям, </w:t>
      </w:r>
      <w:r w:rsidR="003770B1" w:rsidRPr="008B6E14">
        <w:rPr>
          <w:sz w:val="28"/>
          <w:szCs w:val="28"/>
        </w:rPr>
        <w:t>установленным</w:t>
      </w:r>
      <w:r w:rsidRPr="008B6E14">
        <w:rPr>
          <w:sz w:val="28"/>
          <w:szCs w:val="28"/>
        </w:rPr>
        <w:t xml:space="preserve"> в </w:t>
      </w:r>
      <w:r w:rsidR="00CE7159" w:rsidRPr="008B6E14">
        <w:rPr>
          <w:sz w:val="28"/>
          <w:szCs w:val="28"/>
        </w:rPr>
        <w:t xml:space="preserve">статье 3 </w:t>
      </w:r>
      <w:r w:rsidRPr="008B6E14">
        <w:rPr>
          <w:sz w:val="28"/>
          <w:szCs w:val="28"/>
        </w:rPr>
        <w:t>Закон</w:t>
      </w:r>
      <w:r w:rsidR="000A14D8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</w:t>
      </w:r>
      <w:r w:rsidR="001907F1">
        <w:rPr>
          <w:sz w:val="28"/>
          <w:szCs w:val="28"/>
        </w:rPr>
        <w:t>от 5</w:t>
      </w:r>
      <w:r w:rsidR="001907F1" w:rsidRPr="001907F1">
        <w:rPr>
          <w:sz w:val="28"/>
          <w:szCs w:val="28"/>
        </w:rPr>
        <w:t xml:space="preserve"> апреля</w:t>
      </w:r>
      <w:r w:rsidR="001907F1" w:rsidRPr="00C8138C">
        <w:rPr>
          <w:sz w:val="28"/>
          <w:szCs w:val="28"/>
        </w:rPr>
        <w:t xml:space="preserve"> 2013 г. </w:t>
      </w:r>
      <w:r w:rsidRPr="008B6E14">
        <w:rPr>
          <w:sz w:val="28"/>
          <w:szCs w:val="28"/>
        </w:rPr>
        <w:t>№ 44-ФЗ</w:t>
      </w:r>
      <w:r w:rsidR="001907F1">
        <w:rPr>
          <w:sz w:val="28"/>
          <w:szCs w:val="28"/>
        </w:rPr>
        <w:t xml:space="preserve"> </w:t>
      </w:r>
      <w:r w:rsidR="001907F1" w:rsidRPr="00C8138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B6E14">
        <w:rPr>
          <w:sz w:val="28"/>
          <w:szCs w:val="28"/>
        </w:rPr>
        <w:t>.</w:t>
      </w:r>
    </w:p>
    <w:p w:rsidR="00532B16" w:rsidRPr="008B6E14" w:rsidRDefault="00532B16" w:rsidP="00F37A8C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506E7" w:rsidRPr="008B6E14" w:rsidRDefault="001506E7" w:rsidP="00F37A8C">
      <w:pPr>
        <w:ind w:firstLine="709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2. </w:t>
      </w:r>
      <w:r w:rsidR="005459C8" w:rsidRPr="008B6E14">
        <w:rPr>
          <w:b/>
          <w:sz w:val="28"/>
          <w:szCs w:val="28"/>
        </w:rPr>
        <w:t>Содержание аудита в сфере закупок</w:t>
      </w:r>
    </w:p>
    <w:p w:rsidR="0077493B" w:rsidRPr="008B6E14" w:rsidRDefault="0077493B" w:rsidP="00F37A8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3416F" w:rsidRPr="008B6E14" w:rsidRDefault="00FC3AB8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29">
        <w:rPr>
          <w:b/>
          <w:color w:val="000000"/>
          <w:sz w:val="28"/>
          <w:szCs w:val="28"/>
        </w:rPr>
        <w:t>2.1.</w:t>
      </w:r>
      <w:r w:rsidRPr="008B6E14">
        <w:rPr>
          <w:color w:val="000000"/>
          <w:sz w:val="28"/>
          <w:szCs w:val="28"/>
        </w:rPr>
        <w:t xml:space="preserve"> </w:t>
      </w:r>
      <w:proofErr w:type="gramStart"/>
      <w:r w:rsidR="00601CE2" w:rsidRPr="00734F28">
        <w:rPr>
          <w:b/>
          <w:color w:val="000000"/>
          <w:sz w:val="28"/>
          <w:szCs w:val="28"/>
        </w:rPr>
        <w:t>А</w:t>
      </w:r>
      <w:r w:rsidR="001506E7" w:rsidRPr="00734F28">
        <w:rPr>
          <w:b/>
          <w:color w:val="000000"/>
          <w:sz w:val="28"/>
          <w:szCs w:val="28"/>
        </w:rPr>
        <w:t xml:space="preserve">удит </w:t>
      </w:r>
      <w:r w:rsidR="00601CE2" w:rsidRPr="00734F28">
        <w:rPr>
          <w:b/>
          <w:color w:val="000000"/>
          <w:sz w:val="28"/>
          <w:szCs w:val="28"/>
        </w:rPr>
        <w:t xml:space="preserve">в сфере закупок </w:t>
      </w:r>
      <w:r w:rsidR="008D6E84" w:rsidRPr="008B6E14">
        <w:rPr>
          <w:sz w:val="28"/>
          <w:szCs w:val="28"/>
        </w:rPr>
        <w:t>–</w:t>
      </w:r>
      <w:r w:rsidR="001506E7" w:rsidRPr="008B6E14">
        <w:rPr>
          <w:b/>
          <w:color w:val="000000"/>
          <w:sz w:val="28"/>
          <w:szCs w:val="28"/>
        </w:rPr>
        <w:t xml:space="preserve"> </w:t>
      </w:r>
      <w:r w:rsidR="004A3CB1" w:rsidRPr="008B6E14">
        <w:rPr>
          <w:color w:val="000000"/>
          <w:sz w:val="28"/>
          <w:szCs w:val="28"/>
        </w:rPr>
        <w:t xml:space="preserve">это </w:t>
      </w:r>
      <w:r w:rsidR="00231F21" w:rsidRPr="008B6E14">
        <w:rPr>
          <w:bCs/>
          <w:color w:val="000000"/>
          <w:sz w:val="28"/>
          <w:szCs w:val="28"/>
        </w:rPr>
        <w:t>вид</w:t>
      </w:r>
      <w:r w:rsidR="001506E7" w:rsidRPr="008B6E14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8B6E14">
        <w:rPr>
          <w:bCs/>
          <w:color w:val="000000"/>
          <w:sz w:val="28"/>
          <w:szCs w:val="28"/>
        </w:rPr>
        <w:t>ля</w:t>
      </w:r>
      <w:r w:rsidR="001506E7" w:rsidRPr="008B6E14">
        <w:rPr>
          <w:bCs/>
          <w:color w:val="000000"/>
          <w:sz w:val="28"/>
          <w:szCs w:val="28"/>
        </w:rPr>
        <w:t>,</w:t>
      </w:r>
      <w:r w:rsidR="00B846AD" w:rsidRPr="008B6E14">
        <w:rPr>
          <w:bCs/>
          <w:color w:val="000000"/>
          <w:sz w:val="28"/>
          <w:szCs w:val="28"/>
        </w:rPr>
        <w:t xml:space="preserve"> осуществляемого Счетной палатой</w:t>
      </w:r>
      <w:r w:rsidR="00F05455" w:rsidRPr="008B6E14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8B6E14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05455" w:rsidRPr="008B6E14">
        <w:rPr>
          <w:bCs/>
          <w:color w:val="000000"/>
          <w:sz w:val="28"/>
          <w:szCs w:val="28"/>
        </w:rPr>
        <w:t xml:space="preserve">статьи </w:t>
      </w:r>
      <w:r w:rsidR="001907F1">
        <w:rPr>
          <w:bCs/>
          <w:color w:val="000000"/>
          <w:sz w:val="28"/>
          <w:szCs w:val="28"/>
        </w:rPr>
        <w:t>265</w:t>
      </w:r>
      <w:r w:rsidR="00F05455" w:rsidRPr="008B6E14">
        <w:rPr>
          <w:bCs/>
          <w:color w:val="000000"/>
          <w:sz w:val="28"/>
          <w:szCs w:val="28"/>
        </w:rPr>
        <w:t xml:space="preserve"> </w:t>
      </w:r>
      <w:r w:rsidR="00F37A8C">
        <w:rPr>
          <w:bCs/>
          <w:color w:val="000000"/>
          <w:sz w:val="28"/>
          <w:szCs w:val="28"/>
        </w:rPr>
        <w:t>Бюджетного кодекса РФ</w:t>
      </w:r>
      <w:r w:rsidR="00B846AD" w:rsidRPr="008B6E14">
        <w:rPr>
          <w:bCs/>
          <w:color w:val="000000"/>
          <w:sz w:val="28"/>
          <w:szCs w:val="28"/>
        </w:rPr>
        <w:t>,</w:t>
      </w:r>
      <w:r w:rsidR="001506E7" w:rsidRPr="008B6E14">
        <w:rPr>
          <w:bCs/>
          <w:color w:val="000000"/>
          <w:sz w:val="28"/>
          <w:szCs w:val="28"/>
        </w:rPr>
        <w:t xml:space="preserve"> </w:t>
      </w:r>
      <w:r w:rsidR="0045573E" w:rsidRPr="008B6E14">
        <w:rPr>
          <w:bCs/>
          <w:color w:val="000000"/>
          <w:sz w:val="28"/>
          <w:szCs w:val="28"/>
        </w:rPr>
        <w:t>целями которого являе</w:t>
      </w:r>
      <w:r w:rsidR="005C6002" w:rsidRPr="008B6E14">
        <w:rPr>
          <w:bCs/>
          <w:color w:val="000000"/>
          <w:sz w:val="28"/>
          <w:szCs w:val="28"/>
        </w:rPr>
        <w:t>тся</w:t>
      </w:r>
      <w:r w:rsidR="005C6002" w:rsidRPr="008B6E14">
        <w:rPr>
          <w:sz w:val="28"/>
          <w:szCs w:val="28"/>
        </w:rPr>
        <w:t xml:space="preserve"> </w:t>
      </w:r>
      <w:r w:rsidR="00150CCB" w:rsidRPr="008B6E14">
        <w:rPr>
          <w:sz w:val="28"/>
          <w:szCs w:val="28"/>
        </w:rPr>
        <w:t xml:space="preserve">оценка обоснованности планирования закупок, реализуемости и эффективности закупок, а также </w:t>
      </w:r>
      <w:r w:rsidR="0045573E" w:rsidRPr="008B6E14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>
        <w:rPr>
          <w:sz w:val="28"/>
          <w:szCs w:val="28"/>
        </w:rPr>
        <w:t xml:space="preserve">, </w:t>
      </w:r>
      <w:r w:rsidR="00BC0446" w:rsidRPr="008B6E14">
        <w:rPr>
          <w:sz w:val="28"/>
          <w:szCs w:val="28"/>
        </w:rPr>
        <w:t>определен</w:t>
      </w:r>
      <w:r w:rsidR="00D93AF6">
        <w:rPr>
          <w:sz w:val="28"/>
          <w:szCs w:val="28"/>
        </w:rPr>
        <w:t>н</w:t>
      </w:r>
      <w:r w:rsidR="00BC0446" w:rsidRPr="008B6E14">
        <w:rPr>
          <w:sz w:val="28"/>
          <w:szCs w:val="28"/>
        </w:rPr>
        <w:t>ы</w:t>
      </w:r>
      <w:r w:rsidR="00D93AF6">
        <w:rPr>
          <w:sz w:val="28"/>
          <w:szCs w:val="28"/>
        </w:rPr>
        <w:t>х</w:t>
      </w:r>
      <w:r w:rsidR="00BC0446" w:rsidRPr="008B6E14">
        <w:rPr>
          <w:sz w:val="28"/>
          <w:szCs w:val="28"/>
        </w:rPr>
        <w:t xml:space="preserve"> стать</w:t>
      </w:r>
      <w:r w:rsidR="00D93AF6">
        <w:rPr>
          <w:sz w:val="28"/>
          <w:szCs w:val="28"/>
        </w:rPr>
        <w:t>ей</w:t>
      </w:r>
      <w:r w:rsidR="00BC0446" w:rsidRPr="008B6E14">
        <w:rPr>
          <w:sz w:val="28"/>
          <w:szCs w:val="28"/>
        </w:rPr>
        <w:t xml:space="preserve"> 13 </w:t>
      </w:r>
      <w:r w:rsidR="00EC6B77" w:rsidRPr="008B6E14">
        <w:rPr>
          <w:sz w:val="28"/>
          <w:szCs w:val="28"/>
        </w:rPr>
        <w:t>З</w:t>
      </w:r>
      <w:r w:rsidR="00BC0446" w:rsidRPr="008B6E14">
        <w:rPr>
          <w:sz w:val="28"/>
          <w:szCs w:val="28"/>
        </w:rPr>
        <w:t>акона № 44-ФЗ</w:t>
      </w:r>
      <w:r w:rsidR="00634DF5" w:rsidRPr="008B6E14">
        <w:rPr>
          <w:sz w:val="28"/>
          <w:szCs w:val="28"/>
        </w:rPr>
        <w:t>, а именно:</w:t>
      </w:r>
      <w:proofErr w:type="gramEnd"/>
    </w:p>
    <w:p w:rsidR="00656AA6" w:rsidRPr="008B6E14" w:rsidRDefault="00656AA6" w:rsidP="00F37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160"/>
      <w:bookmarkEnd w:id="0"/>
      <w:r w:rsidRPr="008B6E14">
        <w:rPr>
          <w:color w:val="000000"/>
          <w:sz w:val="28"/>
          <w:szCs w:val="28"/>
        </w:rPr>
        <w:t>достижени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целей и реализации мероприятий, предусмотренных  </w:t>
      </w:r>
      <w:r w:rsidR="00F37A8C">
        <w:rPr>
          <w:color w:val="000000"/>
          <w:sz w:val="28"/>
          <w:szCs w:val="28"/>
        </w:rPr>
        <w:t xml:space="preserve">целевыми </w:t>
      </w:r>
      <w:r w:rsidRPr="008B6E14">
        <w:rPr>
          <w:color w:val="000000"/>
          <w:sz w:val="28"/>
          <w:szCs w:val="28"/>
        </w:rPr>
        <w:t xml:space="preserve">программами </w:t>
      </w:r>
      <w:r w:rsidR="00F37A8C">
        <w:rPr>
          <w:color w:val="000000"/>
          <w:sz w:val="28"/>
          <w:szCs w:val="28"/>
        </w:rPr>
        <w:t xml:space="preserve">муниципального образования </w:t>
      </w:r>
      <w:r w:rsidRPr="008B6E14">
        <w:rPr>
          <w:color w:val="000000"/>
          <w:sz w:val="28"/>
          <w:szCs w:val="28"/>
        </w:rPr>
        <w:t xml:space="preserve">(в том числе федеральными </w:t>
      </w:r>
      <w:r w:rsidR="00F37A8C">
        <w:rPr>
          <w:color w:val="000000"/>
          <w:sz w:val="28"/>
          <w:szCs w:val="28"/>
        </w:rPr>
        <w:t xml:space="preserve">и краевыми </w:t>
      </w:r>
      <w:r w:rsidRPr="008B6E14">
        <w:rPr>
          <w:color w:val="000000"/>
          <w:sz w:val="28"/>
          <w:szCs w:val="28"/>
        </w:rPr>
        <w:t xml:space="preserve">целевыми программами, иными документами стратегического и программно-целевого планирования </w:t>
      </w:r>
      <w:r w:rsidR="00F37A8C">
        <w:rPr>
          <w:color w:val="000000"/>
          <w:sz w:val="28"/>
          <w:szCs w:val="28"/>
        </w:rPr>
        <w:t>муниципального образования г.</w:t>
      </w:r>
      <w:r w:rsidR="007A7CE9">
        <w:rPr>
          <w:color w:val="000000"/>
          <w:sz w:val="28"/>
          <w:szCs w:val="28"/>
        </w:rPr>
        <w:t xml:space="preserve"> </w:t>
      </w:r>
      <w:r w:rsidR="00F37A8C">
        <w:rPr>
          <w:color w:val="000000"/>
          <w:sz w:val="28"/>
          <w:szCs w:val="28"/>
        </w:rPr>
        <w:t>Новороссийск</w:t>
      </w:r>
      <w:r w:rsidRPr="008B6E14">
        <w:rPr>
          <w:color w:val="000000"/>
          <w:sz w:val="28"/>
          <w:szCs w:val="28"/>
        </w:rPr>
        <w:t xml:space="preserve">); </w:t>
      </w:r>
    </w:p>
    <w:p w:rsidR="00656AA6" w:rsidRPr="008B6E14" w:rsidRDefault="00656AA6" w:rsidP="00F37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61"/>
      <w:bookmarkEnd w:id="1"/>
      <w:r w:rsidRPr="008B6E14">
        <w:rPr>
          <w:color w:val="000000"/>
          <w:sz w:val="28"/>
          <w:szCs w:val="28"/>
        </w:rPr>
        <w:t>выполнени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функций и полномочий органов</w:t>
      </w:r>
      <w:r w:rsidR="007A7CE9">
        <w:rPr>
          <w:color w:val="000000"/>
          <w:sz w:val="28"/>
          <w:szCs w:val="28"/>
        </w:rPr>
        <w:t xml:space="preserve"> местного самоуправления </w:t>
      </w:r>
      <w:r w:rsidRPr="008B6E14">
        <w:rPr>
          <w:color w:val="000000"/>
          <w:sz w:val="28"/>
          <w:szCs w:val="28"/>
        </w:rPr>
        <w:t xml:space="preserve"> </w:t>
      </w:r>
      <w:r w:rsidR="007A7CE9">
        <w:rPr>
          <w:color w:val="000000"/>
          <w:sz w:val="28"/>
          <w:szCs w:val="28"/>
        </w:rPr>
        <w:t>муниципального образования г. Новороссийск.</w:t>
      </w:r>
    </w:p>
    <w:p w:rsidR="00656AA6" w:rsidRPr="008B6E14" w:rsidRDefault="00656AA6" w:rsidP="00F37A8C">
      <w:pPr>
        <w:ind w:firstLine="709"/>
        <w:jc w:val="both"/>
        <w:rPr>
          <w:snapToGrid w:val="0"/>
          <w:sz w:val="28"/>
          <w:szCs w:val="28"/>
        </w:rPr>
      </w:pPr>
      <w:r w:rsidRPr="00CF32AD">
        <w:rPr>
          <w:b/>
          <w:snapToGrid w:val="0"/>
          <w:sz w:val="28"/>
          <w:szCs w:val="28"/>
        </w:rPr>
        <w:t xml:space="preserve">Итогом </w:t>
      </w:r>
      <w:r w:rsidR="007F78DA">
        <w:rPr>
          <w:b/>
          <w:snapToGrid w:val="0"/>
          <w:sz w:val="28"/>
          <w:szCs w:val="28"/>
        </w:rPr>
        <w:t>аудита в сфере закупок</w:t>
      </w:r>
      <w:r w:rsidRPr="00CF32AD">
        <w:rPr>
          <w:b/>
          <w:snapToGrid w:val="0"/>
          <w:sz w:val="28"/>
          <w:szCs w:val="28"/>
        </w:rPr>
        <w:t xml:space="preserve"> должна стать</w:t>
      </w:r>
      <w:r w:rsidRPr="008B6E14">
        <w:rPr>
          <w:snapToGrid w:val="0"/>
          <w:sz w:val="28"/>
          <w:szCs w:val="28"/>
        </w:rPr>
        <w:t xml:space="preserve"> оценка </w:t>
      </w:r>
      <w:r w:rsidR="00536091" w:rsidRPr="008B6E14">
        <w:rPr>
          <w:snapToGrid w:val="0"/>
          <w:sz w:val="28"/>
          <w:szCs w:val="28"/>
        </w:rPr>
        <w:t xml:space="preserve">уровня </w:t>
      </w:r>
      <w:r w:rsidRPr="008B6E14">
        <w:rPr>
          <w:snapToGrid w:val="0"/>
          <w:sz w:val="28"/>
          <w:szCs w:val="28"/>
        </w:rPr>
        <w:t xml:space="preserve">обеспечения </w:t>
      </w:r>
      <w:r w:rsidR="007A7CE9">
        <w:rPr>
          <w:snapToGrid w:val="0"/>
          <w:sz w:val="28"/>
          <w:szCs w:val="28"/>
        </w:rPr>
        <w:t xml:space="preserve">муниципальных </w:t>
      </w:r>
      <w:r w:rsidRPr="008B6E14">
        <w:rPr>
          <w:snapToGrid w:val="0"/>
          <w:sz w:val="28"/>
          <w:szCs w:val="28"/>
        </w:rPr>
        <w:t xml:space="preserve">нужд </w:t>
      </w:r>
      <w:r w:rsidR="00AF2147" w:rsidRPr="008B6E14">
        <w:rPr>
          <w:snapToGrid w:val="0"/>
          <w:sz w:val="28"/>
          <w:szCs w:val="28"/>
        </w:rPr>
        <w:t>с учетом</w:t>
      </w:r>
      <w:r w:rsidR="00536091" w:rsidRPr="008B6E14">
        <w:rPr>
          <w:snapToGrid w:val="0"/>
          <w:sz w:val="28"/>
          <w:szCs w:val="28"/>
        </w:rPr>
        <w:t xml:space="preserve"> затрат бюджетных средств</w:t>
      </w:r>
      <w:r w:rsidR="006F7A6E" w:rsidRPr="008B6E14">
        <w:rPr>
          <w:snapToGrid w:val="0"/>
          <w:sz w:val="28"/>
          <w:szCs w:val="28"/>
        </w:rPr>
        <w:t>,</w:t>
      </w:r>
      <w:r w:rsidR="006F7A6E" w:rsidRPr="008B6E14">
        <w:t xml:space="preserve"> </w:t>
      </w:r>
      <w:r w:rsidR="006F7A6E" w:rsidRPr="008B6E14">
        <w:rPr>
          <w:snapToGrid w:val="0"/>
          <w:sz w:val="28"/>
          <w:szCs w:val="28"/>
        </w:rPr>
        <w:t xml:space="preserve">обоснованности планирования закупок, </w:t>
      </w:r>
      <w:r w:rsidR="00165FCB" w:rsidRPr="008B6E14">
        <w:rPr>
          <w:snapToGrid w:val="0"/>
          <w:sz w:val="28"/>
          <w:szCs w:val="28"/>
        </w:rPr>
        <w:t xml:space="preserve">включая обоснованность цены закупки, </w:t>
      </w:r>
      <w:r w:rsidR="006F7A6E" w:rsidRPr="008B6E14">
        <w:rPr>
          <w:snapToGrid w:val="0"/>
          <w:sz w:val="28"/>
          <w:szCs w:val="28"/>
        </w:rPr>
        <w:t>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506E7" w:rsidRPr="008B6E14" w:rsidRDefault="00FC3AB8" w:rsidP="00F37A8C">
      <w:pPr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2.2.</w:t>
      </w:r>
      <w:r w:rsidRPr="008B6E14">
        <w:rPr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>Задачи аудита</w:t>
      </w:r>
      <w:r w:rsidR="00601CE2" w:rsidRPr="00734F28">
        <w:rPr>
          <w:b/>
          <w:sz w:val="28"/>
          <w:szCs w:val="28"/>
        </w:rPr>
        <w:t xml:space="preserve"> в сфере закупок</w:t>
      </w:r>
      <w:r w:rsidR="001506E7" w:rsidRPr="004F0B29">
        <w:rPr>
          <w:b/>
          <w:sz w:val="28"/>
          <w:szCs w:val="28"/>
        </w:rPr>
        <w:t>:</w:t>
      </w:r>
    </w:p>
    <w:p w:rsidR="001506E7" w:rsidRPr="008B6E14" w:rsidRDefault="009A28BD" w:rsidP="00F37A8C">
      <w:pPr>
        <w:ind w:firstLine="709"/>
        <w:jc w:val="both"/>
        <w:rPr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</w:t>
      </w:r>
      <w:r w:rsidR="0045573E" w:rsidRPr="008B6E14">
        <w:rPr>
          <w:sz w:val="28"/>
          <w:szCs w:val="28"/>
        </w:rPr>
        <w:t xml:space="preserve">анализ и </w:t>
      </w:r>
      <w:r w:rsidR="001506E7" w:rsidRPr="008B6E14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8B6E14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8B6E14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8B6E14">
        <w:rPr>
          <w:sz w:val="28"/>
          <w:szCs w:val="28"/>
        </w:rPr>
        <w:t xml:space="preserve"> (далее – расходы на закупки)</w:t>
      </w:r>
      <w:r w:rsidR="001506E7" w:rsidRPr="008B6E14">
        <w:rPr>
          <w:sz w:val="28"/>
          <w:szCs w:val="28"/>
        </w:rPr>
        <w:t>;</w:t>
      </w:r>
    </w:p>
    <w:p w:rsidR="00DF106D" w:rsidRPr="008B6E14" w:rsidRDefault="00934487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8B6E14">
        <w:rPr>
          <w:sz w:val="28"/>
          <w:szCs w:val="28"/>
        </w:rPr>
        <w:t>установление</w:t>
      </w:r>
      <w:r w:rsidR="001506E7" w:rsidRPr="008B6E14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8B6E14">
        <w:rPr>
          <w:sz w:val="28"/>
          <w:szCs w:val="28"/>
        </w:rPr>
        <w:t>рактной системы</w:t>
      </w:r>
      <w:r w:rsidR="00DF106D" w:rsidRPr="008B6E14">
        <w:rPr>
          <w:rFonts w:eastAsiaTheme="minorHAnsi"/>
          <w:sz w:val="28"/>
          <w:szCs w:val="28"/>
          <w:lang w:eastAsia="en-US"/>
        </w:rPr>
        <w:t>.</w:t>
      </w:r>
    </w:p>
    <w:p w:rsidR="00E502DC" w:rsidRPr="008B6E14" w:rsidRDefault="00601CE2" w:rsidP="00F37A8C">
      <w:pPr>
        <w:ind w:firstLine="709"/>
        <w:jc w:val="both"/>
        <w:rPr>
          <w:snapToGrid w:val="0"/>
          <w:sz w:val="28"/>
          <w:szCs w:val="28"/>
        </w:rPr>
      </w:pPr>
      <w:r w:rsidRPr="00734F28">
        <w:rPr>
          <w:b/>
          <w:snapToGrid w:val="0"/>
          <w:sz w:val="28"/>
          <w:szCs w:val="28"/>
        </w:rPr>
        <w:t>А</w:t>
      </w:r>
      <w:r w:rsidR="00E502DC" w:rsidRPr="00734F28">
        <w:rPr>
          <w:b/>
          <w:snapToGrid w:val="0"/>
          <w:sz w:val="28"/>
          <w:szCs w:val="28"/>
        </w:rPr>
        <w:t>удит</w:t>
      </w:r>
      <w:r w:rsidRPr="00734F28">
        <w:rPr>
          <w:b/>
          <w:snapToGrid w:val="0"/>
          <w:sz w:val="28"/>
          <w:szCs w:val="28"/>
        </w:rPr>
        <w:t xml:space="preserve"> в сфере закупок </w:t>
      </w:r>
      <w:r w:rsidR="00E502DC" w:rsidRPr="00734F28">
        <w:rPr>
          <w:b/>
          <w:snapToGrid w:val="0"/>
          <w:sz w:val="28"/>
          <w:szCs w:val="28"/>
        </w:rPr>
        <w:t>должен охватывать все этапы</w:t>
      </w:r>
      <w:r w:rsidR="00E502DC" w:rsidRPr="008B6E14">
        <w:rPr>
          <w:snapToGrid w:val="0"/>
          <w:sz w:val="28"/>
          <w:szCs w:val="28"/>
        </w:rPr>
        <w:t xml:space="preserve"> деятельности </w:t>
      </w:r>
      <w:r w:rsidR="007A7CE9">
        <w:rPr>
          <w:snapToGrid w:val="0"/>
          <w:sz w:val="28"/>
          <w:szCs w:val="28"/>
        </w:rPr>
        <w:t xml:space="preserve">муниципальных </w:t>
      </w:r>
      <w:r w:rsidR="00E502DC" w:rsidRPr="008B6E14">
        <w:rPr>
          <w:snapToGrid w:val="0"/>
          <w:sz w:val="28"/>
          <w:szCs w:val="28"/>
        </w:rPr>
        <w:t>заказчик</w:t>
      </w:r>
      <w:r w:rsidR="007A7CE9">
        <w:rPr>
          <w:snapToGrid w:val="0"/>
          <w:sz w:val="28"/>
          <w:szCs w:val="28"/>
        </w:rPr>
        <w:t>ов</w:t>
      </w:r>
      <w:r w:rsidR="00E502DC" w:rsidRPr="008B6E14">
        <w:rPr>
          <w:snapToGrid w:val="0"/>
          <w:sz w:val="28"/>
          <w:szCs w:val="28"/>
        </w:rPr>
        <w:t xml:space="preserve"> </w:t>
      </w:r>
      <w:r w:rsidR="00C01893" w:rsidRPr="008B6E14">
        <w:rPr>
          <w:snapToGrid w:val="0"/>
          <w:sz w:val="28"/>
          <w:szCs w:val="28"/>
        </w:rPr>
        <w:t xml:space="preserve">в сфере закупок </w:t>
      </w:r>
      <w:r w:rsidR="00E502DC" w:rsidRPr="008B6E14">
        <w:rPr>
          <w:snapToGrid w:val="0"/>
          <w:sz w:val="28"/>
          <w:szCs w:val="28"/>
        </w:rPr>
        <w:t xml:space="preserve">в отношении каждого из </w:t>
      </w:r>
      <w:r w:rsidR="007A7CE9">
        <w:rPr>
          <w:snapToGrid w:val="0"/>
          <w:sz w:val="28"/>
          <w:szCs w:val="28"/>
        </w:rPr>
        <w:t xml:space="preserve">муниципальных </w:t>
      </w:r>
      <w:r w:rsidR="00E502DC" w:rsidRPr="008B6E14">
        <w:rPr>
          <w:snapToGrid w:val="0"/>
          <w:sz w:val="28"/>
          <w:szCs w:val="28"/>
        </w:rPr>
        <w:t xml:space="preserve">контрактов, являющихся предметом анализа, проверки и </w:t>
      </w:r>
      <w:r w:rsidR="00E502DC" w:rsidRPr="008B6E14">
        <w:rPr>
          <w:snapToGrid w:val="0"/>
          <w:sz w:val="28"/>
          <w:szCs w:val="28"/>
        </w:rPr>
        <w:lastRenderedPageBreak/>
        <w:t xml:space="preserve">оценки, а именно: этап планирования закупок товаров (работ, услуг), </w:t>
      </w:r>
      <w:r w:rsidR="00CF1BF6" w:rsidRPr="008B6E14">
        <w:rPr>
          <w:snapToGrid w:val="0"/>
          <w:sz w:val="28"/>
          <w:szCs w:val="28"/>
        </w:rPr>
        <w:t>этап осуществления закупок, этап</w:t>
      </w:r>
      <w:r w:rsidR="00E502DC" w:rsidRPr="008B6E14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1856AD" w:rsidRPr="008B6E14" w:rsidRDefault="00FC3AB8" w:rsidP="00F37A8C">
      <w:pPr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3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1856AD" w:rsidRPr="00734F28">
        <w:rPr>
          <w:b/>
          <w:sz w:val="28"/>
          <w:szCs w:val="28"/>
        </w:rPr>
        <w:t xml:space="preserve">Предметом аудита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1856AD" w:rsidRPr="008B6E14">
        <w:rPr>
          <w:sz w:val="28"/>
          <w:szCs w:val="28"/>
        </w:rPr>
        <w:t xml:space="preserve">является </w:t>
      </w:r>
      <w:r w:rsidR="00C567D3" w:rsidRPr="008B6E14">
        <w:rPr>
          <w:sz w:val="28"/>
          <w:szCs w:val="28"/>
        </w:rPr>
        <w:t xml:space="preserve">процесс </w:t>
      </w:r>
      <w:r w:rsidR="001856AD" w:rsidRPr="008B6E14">
        <w:rPr>
          <w:sz w:val="28"/>
          <w:szCs w:val="28"/>
        </w:rPr>
        <w:t>использ</w:t>
      </w:r>
      <w:r w:rsidR="00DF106D" w:rsidRPr="008B6E14">
        <w:rPr>
          <w:sz w:val="28"/>
          <w:szCs w:val="28"/>
        </w:rPr>
        <w:t>ования</w:t>
      </w:r>
      <w:r w:rsidR="00C567D3" w:rsidRPr="008B6E14">
        <w:rPr>
          <w:sz w:val="28"/>
          <w:szCs w:val="28"/>
        </w:rPr>
        <w:t xml:space="preserve"> </w:t>
      </w:r>
      <w:r w:rsidR="009F08DC" w:rsidRPr="008B6E14">
        <w:rPr>
          <w:sz w:val="28"/>
          <w:szCs w:val="28"/>
        </w:rPr>
        <w:t>средств</w:t>
      </w:r>
      <w:r w:rsidR="0094163B">
        <w:rPr>
          <w:sz w:val="28"/>
          <w:szCs w:val="28"/>
        </w:rPr>
        <w:t xml:space="preserve"> бюджета </w:t>
      </w:r>
      <w:r w:rsidR="000F654B">
        <w:rPr>
          <w:sz w:val="28"/>
          <w:szCs w:val="28"/>
        </w:rPr>
        <w:t>муниципального образования г.</w:t>
      </w:r>
      <w:r w:rsidR="0094163B">
        <w:rPr>
          <w:sz w:val="28"/>
          <w:szCs w:val="28"/>
        </w:rPr>
        <w:t xml:space="preserve"> </w:t>
      </w:r>
      <w:proofErr w:type="gramStart"/>
      <w:r w:rsidR="000F654B">
        <w:rPr>
          <w:sz w:val="28"/>
          <w:szCs w:val="28"/>
        </w:rPr>
        <w:t>Новороссийск</w:t>
      </w:r>
      <w:proofErr w:type="gramEnd"/>
      <w:r w:rsidR="000F654B">
        <w:rPr>
          <w:sz w:val="28"/>
          <w:szCs w:val="28"/>
        </w:rPr>
        <w:t xml:space="preserve"> </w:t>
      </w:r>
      <w:r w:rsidR="0038667B" w:rsidRPr="008B6E14">
        <w:rPr>
          <w:sz w:val="28"/>
          <w:szCs w:val="28"/>
        </w:rPr>
        <w:t xml:space="preserve">а также в отдельных случаях средств </w:t>
      </w:r>
      <w:r w:rsidR="000F654B">
        <w:rPr>
          <w:sz w:val="28"/>
          <w:szCs w:val="28"/>
        </w:rPr>
        <w:t xml:space="preserve">федерального и </w:t>
      </w:r>
      <w:r w:rsidR="0038667B" w:rsidRPr="008B6E14">
        <w:rPr>
          <w:sz w:val="28"/>
          <w:szCs w:val="28"/>
        </w:rPr>
        <w:t>региональн</w:t>
      </w:r>
      <w:r w:rsidR="000F654B">
        <w:rPr>
          <w:sz w:val="28"/>
          <w:szCs w:val="28"/>
        </w:rPr>
        <w:t>ого</w:t>
      </w:r>
      <w:r w:rsidR="0038667B" w:rsidRPr="008B6E14">
        <w:rPr>
          <w:sz w:val="28"/>
          <w:szCs w:val="28"/>
        </w:rPr>
        <w:t xml:space="preserve"> бюджетов, </w:t>
      </w:r>
      <w:r w:rsidR="009F08DC" w:rsidRPr="008B6E14">
        <w:rPr>
          <w:sz w:val="28"/>
          <w:szCs w:val="28"/>
        </w:rPr>
        <w:t>направляемых на закупки (далее – бюджетные средства</w:t>
      </w:r>
      <w:r w:rsidR="00FD3A3A" w:rsidRPr="008B6E14">
        <w:rPr>
          <w:sz w:val="28"/>
          <w:szCs w:val="28"/>
        </w:rPr>
        <w:t>)</w:t>
      </w:r>
      <w:r w:rsidR="008A1D2F" w:rsidRPr="008B6E14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8B6E14">
        <w:rPr>
          <w:sz w:val="28"/>
          <w:szCs w:val="28"/>
        </w:rPr>
        <w:t xml:space="preserve"> </w:t>
      </w:r>
    </w:p>
    <w:p w:rsidR="00AF0A82" w:rsidRPr="008B6E14" w:rsidRDefault="00FC3AB8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4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AF0A82" w:rsidRPr="00734F28">
        <w:rPr>
          <w:b/>
          <w:sz w:val="28"/>
          <w:szCs w:val="28"/>
        </w:rPr>
        <w:t xml:space="preserve">В процессе проведения аудита </w:t>
      </w:r>
      <w:r w:rsidR="00601CE2" w:rsidRPr="00734F28">
        <w:rPr>
          <w:b/>
          <w:sz w:val="28"/>
          <w:szCs w:val="28"/>
        </w:rPr>
        <w:t xml:space="preserve">в сфере закупок </w:t>
      </w:r>
      <w:r w:rsidR="00AF0A82" w:rsidRPr="00734F28">
        <w:rPr>
          <w:b/>
          <w:sz w:val="28"/>
          <w:szCs w:val="28"/>
        </w:rPr>
        <w:t>в пределах полномочий Счетной палаты проверяются, анализируются и оцениваются</w:t>
      </w:r>
      <w:r w:rsidR="00AF0A82" w:rsidRPr="004F0B29">
        <w:rPr>
          <w:b/>
          <w:sz w:val="28"/>
          <w:szCs w:val="28"/>
        </w:rPr>
        <w:t>:</w:t>
      </w:r>
    </w:p>
    <w:p w:rsidR="00AF0A82" w:rsidRPr="008B6E14" w:rsidRDefault="00AF0A82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>организация и процесс использования бюджетных средств</w:t>
      </w:r>
      <w:r w:rsidR="00FE22D6" w:rsidRPr="008B6E14">
        <w:rPr>
          <w:sz w:val="28"/>
          <w:szCs w:val="28"/>
        </w:rPr>
        <w:t xml:space="preserve"> начиная</w:t>
      </w:r>
      <w:proofErr w:type="gramEnd"/>
      <w:r w:rsidR="00FE22D6" w:rsidRPr="008B6E14">
        <w:rPr>
          <w:sz w:val="28"/>
          <w:szCs w:val="28"/>
        </w:rPr>
        <w:t xml:space="preserve"> с этапа планирования закупок</w:t>
      </w:r>
      <w:r w:rsidRPr="008B6E14">
        <w:rPr>
          <w:sz w:val="28"/>
          <w:szCs w:val="28"/>
        </w:rPr>
        <w:t>;</w:t>
      </w:r>
    </w:p>
    <w:p w:rsidR="00FE22D6" w:rsidRPr="008B6E14" w:rsidRDefault="00FE22D6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8B6E14">
        <w:rPr>
          <w:sz w:val="28"/>
          <w:szCs w:val="28"/>
        </w:rPr>
        <w:t>;</w:t>
      </w:r>
    </w:p>
    <w:p w:rsidR="00AF0A82" w:rsidRPr="008B6E14" w:rsidRDefault="00AF0A82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эффективность и результаты использования бюджетных средств;</w:t>
      </w:r>
    </w:p>
    <w:p w:rsidR="008028B4" w:rsidRPr="008B6E14" w:rsidRDefault="008028B4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8028B4" w:rsidRPr="008B6E14" w:rsidRDefault="008028B4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контроля в сфере закупок, осуществляем</w:t>
      </w:r>
      <w:r w:rsidR="00B846AD" w:rsidRPr="008B6E14">
        <w:rPr>
          <w:sz w:val="28"/>
          <w:szCs w:val="28"/>
        </w:rPr>
        <w:t>ого</w:t>
      </w:r>
      <w:r w:rsidRPr="008B6E14">
        <w:rPr>
          <w:sz w:val="28"/>
          <w:szCs w:val="28"/>
        </w:rPr>
        <w:t xml:space="preserve"> заказчиком.</w:t>
      </w:r>
    </w:p>
    <w:p w:rsidR="00687D46" w:rsidRPr="001907F1" w:rsidRDefault="00FC3AB8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F1">
        <w:rPr>
          <w:b/>
          <w:sz w:val="28"/>
          <w:szCs w:val="28"/>
        </w:rPr>
        <w:t>2.</w:t>
      </w:r>
      <w:r w:rsidR="003E7EAE" w:rsidRPr="001907F1">
        <w:rPr>
          <w:b/>
          <w:sz w:val="28"/>
          <w:szCs w:val="28"/>
        </w:rPr>
        <w:t>5</w:t>
      </w:r>
      <w:r w:rsidRPr="001907F1">
        <w:rPr>
          <w:b/>
          <w:sz w:val="28"/>
          <w:szCs w:val="28"/>
        </w:rPr>
        <w:t xml:space="preserve">. </w:t>
      </w:r>
      <w:r w:rsidR="001506E7" w:rsidRPr="001907F1">
        <w:rPr>
          <w:b/>
          <w:sz w:val="28"/>
          <w:szCs w:val="28"/>
        </w:rPr>
        <w:t xml:space="preserve">Объектами </w:t>
      </w:r>
      <w:r w:rsidR="007D6AEA" w:rsidRPr="001907F1">
        <w:rPr>
          <w:b/>
          <w:sz w:val="28"/>
          <w:szCs w:val="28"/>
        </w:rPr>
        <w:t xml:space="preserve">аудита </w:t>
      </w:r>
      <w:r w:rsidR="00162A88" w:rsidRPr="001907F1">
        <w:rPr>
          <w:b/>
          <w:sz w:val="28"/>
          <w:szCs w:val="28"/>
        </w:rPr>
        <w:t xml:space="preserve">(контроля) </w:t>
      </w:r>
      <w:r w:rsidR="00601CE2" w:rsidRPr="001907F1">
        <w:rPr>
          <w:b/>
          <w:sz w:val="28"/>
          <w:szCs w:val="28"/>
        </w:rPr>
        <w:t>в сфере закупок</w:t>
      </w:r>
      <w:r w:rsidR="00601CE2" w:rsidRPr="001907F1">
        <w:rPr>
          <w:sz w:val="28"/>
          <w:szCs w:val="28"/>
        </w:rPr>
        <w:t xml:space="preserve"> </w:t>
      </w:r>
      <w:r w:rsidR="007D6AEA" w:rsidRPr="001907F1">
        <w:rPr>
          <w:sz w:val="28"/>
          <w:szCs w:val="28"/>
        </w:rPr>
        <w:t>явля</w:t>
      </w:r>
      <w:r w:rsidR="00687D46" w:rsidRPr="001907F1">
        <w:rPr>
          <w:sz w:val="28"/>
          <w:szCs w:val="28"/>
        </w:rPr>
        <w:t>ю</w:t>
      </w:r>
      <w:r w:rsidR="001506E7" w:rsidRPr="001907F1">
        <w:rPr>
          <w:sz w:val="28"/>
          <w:szCs w:val="28"/>
        </w:rPr>
        <w:t>тся</w:t>
      </w:r>
      <w:r w:rsidR="00687D46" w:rsidRPr="001907F1">
        <w:rPr>
          <w:sz w:val="28"/>
          <w:szCs w:val="28"/>
        </w:rPr>
        <w:t>:</w:t>
      </w:r>
    </w:p>
    <w:p w:rsidR="00687D46" w:rsidRPr="008B6E14" w:rsidRDefault="0094163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F1">
        <w:rPr>
          <w:rFonts w:eastAsiaTheme="minorHAnsi"/>
          <w:sz w:val="28"/>
          <w:szCs w:val="28"/>
          <w:lang w:eastAsia="en-US"/>
        </w:rPr>
        <w:t>исполнительные о</w:t>
      </w:r>
      <w:r w:rsidR="00687D46" w:rsidRPr="001907F1">
        <w:rPr>
          <w:rFonts w:eastAsiaTheme="minorHAnsi"/>
          <w:sz w:val="28"/>
          <w:szCs w:val="28"/>
          <w:lang w:eastAsia="en-US"/>
        </w:rPr>
        <w:t xml:space="preserve">рганы </w:t>
      </w:r>
      <w:r w:rsidRPr="001907F1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87D46" w:rsidRPr="001907F1">
        <w:rPr>
          <w:rFonts w:eastAsiaTheme="minorHAnsi"/>
          <w:sz w:val="28"/>
          <w:szCs w:val="28"/>
          <w:lang w:eastAsia="en-US"/>
        </w:rPr>
        <w:t xml:space="preserve">(в том числе </w:t>
      </w:r>
      <w:r w:rsidRPr="001907F1">
        <w:rPr>
          <w:rFonts w:eastAsiaTheme="minorHAnsi"/>
          <w:sz w:val="28"/>
          <w:szCs w:val="28"/>
          <w:lang w:eastAsia="en-US"/>
        </w:rPr>
        <w:t xml:space="preserve">администрация муниципального образования и ее структурные подразделения), муниципальные </w:t>
      </w:r>
      <w:r w:rsidR="00687D46" w:rsidRPr="001907F1">
        <w:rPr>
          <w:rFonts w:eastAsiaTheme="minorHAnsi"/>
          <w:sz w:val="28"/>
          <w:szCs w:val="28"/>
          <w:lang w:eastAsia="en-US"/>
        </w:rPr>
        <w:t xml:space="preserve">казенные учреждения, действующие от имени </w:t>
      </w:r>
      <w:r w:rsidR="002945C9" w:rsidRPr="001907F1">
        <w:rPr>
          <w:rFonts w:eastAsiaTheme="minorHAnsi"/>
          <w:sz w:val="28"/>
          <w:szCs w:val="28"/>
          <w:lang w:eastAsia="en-US"/>
        </w:rPr>
        <w:t>администрации</w:t>
      </w:r>
      <w:r w:rsidR="00687D46" w:rsidRPr="001907F1">
        <w:rPr>
          <w:rFonts w:eastAsiaTheme="minorHAnsi"/>
          <w:sz w:val="28"/>
          <w:szCs w:val="28"/>
          <w:lang w:eastAsia="en-US"/>
        </w:rPr>
        <w:t>, уполномоченные принимать бюджетные обязательства в соответствии</w:t>
      </w:r>
      <w:r w:rsidR="00687D46" w:rsidRPr="008B6E14">
        <w:rPr>
          <w:rFonts w:eastAsiaTheme="minorHAnsi"/>
          <w:sz w:val="28"/>
          <w:szCs w:val="28"/>
          <w:lang w:eastAsia="en-US"/>
        </w:rPr>
        <w:t xml:space="preserve"> с бюджетным законодательством Российской Федерации от имени </w:t>
      </w:r>
      <w:r w:rsidR="002945C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10F27">
        <w:rPr>
          <w:rFonts w:eastAsiaTheme="minorHAnsi"/>
          <w:sz w:val="28"/>
          <w:szCs w:val="28"/>
          <w:lang w:eastAsia="en-US"/>
        </w:rPr>
        <w:t>МО</w:t>
      </w:r>
      <w:r w:rsidR="002945C9">
        <w:rPr>
          <w:rFonts w:eastAsiaTheme="minorHAnsi"/>
          <w:sz w:val="28"/>
          <w:szCs w:val="28"/>
          <w:lang w:eastAsia="en-US"/>
        </w:rPr>
        <w:t xml:space="preserve"> и</w:t>
      </w:r>
      <w:r w:rsidR="00687D46" w:rsidRPr="008B6E14">
        <w:rPr>
          <w:rFonts w:eastAsiaTheme="minorHAnsi"/>
          <w:sz w:val="28"/>
          <w:szCs w:val="28"/>
          <w:lang w:eastAsia="en-US"/>
        </w:rPr>
        <w:t xml:space="preserve"> осуществляющие закупки;</w:t>
      </w:r>
    </w:p>
    <w:p w:rsidR="00687D46" w:rsidRPr="008B6E14" w:rsidRDefault="0094163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687D46"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09152C" w:rsidRPr="008B6E14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687D46" w:rsidRPr="008B6E14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8B6E14">
        <w:rPr>
          <w:rFonts w:eastAsiaTheme="minorHAnsi"/>
          <w:sz w:val="28"/>
          <w:szCs w:val="28"/>
          <w:lang w:eastAsia="en-US"/>
        </w:rPr>
        <w:t>(</w:t>
      </w:r>
      <w:r w:rsidR="00687D46" w:rsidRPr="008B6E14">
        <w:rPr>
          <w:rFonts w:eastAsiaTheme="minorHAnsi"/>
          <w:sz w:val="28"/>
          <w:szCs w:val="28"/>
          <w:lang w:eastAsia="en-US"/>
        </w:rPr>
        <w:t>с учетом особенностей статьи 15 Закона № 44-ФЗ</w:t>
      </w:r>
      <w:r w:rsidR="00E8163C" w:rsidRPr="008B6E14">
        <w:rPr>
          <w:rFonts w:eastAsiaTheme="minorHAnsi"/>
          <w:sz w:val="28"/>
          <w:szCs w:val="28"/>
          <w:lang w:eastAsia="en-US"/>
        </w:rPr>
        <w:t>)</w:t>
      </w:r>
      <w:r w:rsidR="00687D46" w:rsidRPr="008B6E14">
        <w:rPr>
          <w:rFonts w:eastAsiaTheme="minorHAnsi"/>
          <w:sz w:val="28"/>
          <w:szCs w:val="28"/>
          <w:lang w:eastAsia="en-US"/>
        </w:rPr>
        <w:t>;</w:t>
      </w:r>
    </w:p>
    <w:p w:rsidR="004C7F48" w:rsidRPr="008B6E14" w:rsidRDefault="004C7F4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</w:t>
      </w:r>
      <w:r w:rsidR="0094163B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8B6E14">
        <w:rPr>
          <w:rFonts w:eastAsiaTheme="minorHAnsi"/>
          <w:sz w:val="28"/>
          <w:szCs w:val="28"/>
          <w:lang w:eastAsia="en-US"/>
        </w:rPr>
        <w:t xml:space="preserve">унитарные предприятия </w:t>
      </w:r>
      <w:r w:rsidR="002A41BA" w:rsidRPr="008B6E14">
        <w:rPr>
          <w:rFonts w:eastAsiaTheme="minorHAnsi"/>
          <w:sz w:val="28"/>
          <w:szCs w:val="28"/>
          <w:lang w:eastAsia="en-US"/>
        </w:rPr>
        <w:t xml:space="preserve">при </w:t>
      </w:r>
      <w:r w:rsidRPr="008B6E14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</w:t>
      </w:r>
      <w:r w:rsidR="0094163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B6E14">
        <w:rPr>
          <w:rFonts w:eastAsiaTheme="minorHAnsi"/>
          <w:sz w:val="28"/>
          <w:szCs w:val="28"/>
          <w:lang w:eastAsia="en-US"/>
        </w:rPr>
        <w:t>собственности (при планировании и осуществлении ими закупок)</w:t>
      </w:r>
      <w:r w:rsidR="001D48A9" w:rsidRPr="008B6E14">
        <w:rPr>
          <w:rFonts w:eastAsiaTheme="minorHAnsi"/>
          <w:sz w:val="28"/>
          <w:szCs w:val="28"/>
          <w:lang w:eastAsia="en-US"/>
        </w:rPr>
        <w:t>;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C7F48" w:rsidRPr="008B6E14" w:rsidRDefault="004C7F4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8B6E14">
        <w:rPr>
          <w:rFonts w:eastAsiaTheme="minorHAnsi"/>
          <w:sz w:val="28"/>
          <w:szCs w:val="28"/>
          <w:lang w:eastAsia="en-US"/>
        </w:rPr>
        <w:t>иеся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2945C9">
        <w:rPr>
          <w:rFonts w:eastAsiaTheme="minorHAnsi"/>
          <w:sz w:val="28"/>
          <w:szCs w:val="28"/>
          <w:lang w:eastAsia="en-US"/>
        </w:rPr>
        <w:t xml:space="preserve">муниципальными бюджетными </w:t>
      </w:r>
      <w:r w:rsidRPr="008B6E14">
        <w:rPr>
          <w:rFonts w:eastAsiaTheme="minorHAnsi"/>
          <w:sz w:val="28"/>
          <w:szCs w:val="28"/>
          <w:lang w:eastAsia="en-US"/>
        </w:rPr>
        <w:t>учреждени</w:t>
      </w:r>
      <w:r w:rsidR="00665AB4" w:rsidRPr="008B6E14">
        <w:rPr>
          <w:rFonts w:eastAsiaTheme="minorHAnsi"/>
          <w:sz w:val="28"/>
          <w:szCs w:val="28"/>
          <w:lang w:eastAsia="en-US"/>
        </w:rPr>
        <w:t>ями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2945C9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8B6E14">
        <w:rPr>
          <w:rFonts w:eastAsiaTheme="minorHAnsi"/>
          <w:sz w:val="28"/>
          <w:szCs w:val="28"/>
          <w:lang w:eastAsia="en-US"/>
        </w:rPr>
        <w:t>унитарным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="002A41BA" w:rsidRPr="008B6E14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r w:rsidR="002945C9">
        <w:rPr>
          <w:rFonts w:eastAsiaTheme="minorHAnsi"/>
          <w:sz w:val="28"/>
          <w:szCs w:val="28"/>
          <w:lang w:eastAsia="en-US"/>
        </w:rPr>
        <w:t xml:space="preserve">МО </w:t>
      </w:r>
      <w:r w:rsidRPr="008B6E14">
        <w:rPr>
          <w:rFonts w:eastAsiaTheme="minorHAnsi"/>
          <w:sz w:val="28"/>
          <w:szCs w:val="28"/>
          <w:lang w:eastAsia="en-US"/>
        </w:rPr>
        <w:t>в собственности субъекта инвестиций</w:t>
      </w:r>
      <w:r w:rsidR="002A41BA" w:rsidRPr="008B6E14">
        <w:rPr>
          <w:rFonts w:eastAsiaTheme="minorHAnsi"/>
          <w:sz w:val="28"/>
          <w:szCs w:val="28"/>
          <w:lang w:eastAsia="en-US"/>
        </w:rPr>
        <w:t>);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C79BD" w:rsidRPr="008B6E14" w:rsidRDefault="009C79BD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автономные учреждения, </w:t>
      </w:r>
      <w:r w:rsidR="002945C9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8B6E14">
        <w:rPr>
          <w:rFonts w:eastAsiaTheme="minorHAnsi"/>
          <w:sz w:val="28"/>
          <w:szCs w:val="28"/>
          <w:lang w:eastAsia="en-US"/>
        </w:rPr>
        <w:t>унитарные предприятия, которым в соответствии с бюджетным законодательством государственные органы, являющиеся заказчиками, передали свои полн</w:t>
      </w:r>
      <w:r w:rsidR="00CA53EC" w:rsidRPr="008B6E14">
        <w:rPr>
          <w:rFonts w:eastAsiaTheme="minorHAnsi"/>
          <w:sz w:val="28"/>
          <w:szCs w:val="28"/>
          <w:lang w:eastAsia="en-US"/>
        </w:rPr>
        <w:t>омочия на осуществление закупок;</w:t>
      </w:r>
    </w:p>
    <w:p w:rsidR="00E561D9" w:rsidRPr="008B6E14" w:rsidRDefault="00E561D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орган</w:t>
      </w:r>
      <w:r w:rsidR="00CA53EC" w:rsidRPr="008B6E14">
        <w:rPr>
          <w:rFonts w:eastAsiaTheme="minorHAnsi"/>
          <w:sz w:val="28"/>
          <w:szCs w:val="28"/>
          <w:lang w:eastAsia="en-US"/>
        </w:rPr>
        <w:t>ы</w:t>
      </w:r>
      <w:r w:rsidR="002945C9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B6E14">
        <w:rPr>
          <w:rFonts w:eastAsiaTheme="minorHAnsi"/>
          <w:sz w:val="28"/>
          <w:szCs w:val="28"/>
          <w:lang w:eastAsia="en-US"/>
        </w:rPr>
        <w:t>, казенн</w:t>
      </w:r>
      <w:r w:rsidR="00CA53EC" w:rsidRPr="008B6E14">
        <w:rPr>
          <w:rFonts w:eastAsiaTheme="minorHAnsi"/>
          <w:sz w:val="28"/>
          <w:szCs w:val="28"/>
          <w:lang w:eastAsia="en-US"/>
        </w:rPr>
        <w:t>ые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>
        <w:rPr>
          <w:rFonts w:eastAsiaTheme="minorHAnsi"/>
          <w:sz w:val="28"/>
          <w:szCs w:val="28"/>
          <w:lang w:eastAsia="en-US"/>
        </w:rPr>
        <w:t>по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>
        <w:rPr>
          <w:rFonts w:eastAsiaTheme="minorHAnsi"/>
          <w:sz w:val="28"/>
          <w:szCs w:val="28"/>
          <w:lang w:eastAsia="en-US"/>
        </w:rPr>
        <w:t>ю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8B6E14">
        <w:rPr>
          <w:rFonts w:eastAsiaTheme="minorHAnsi"/>
          <w:sz w:val="28"/>
          <w:szCs w:val="28"/>
          <w:lang w:eastAsia="en-US"/>
        </w:rPr>
        <w:t>)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8B6E14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8B6E14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8B6E14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8B6E14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 Законом № 44-ФЗ</w:t>
      </w:r>
      <w:r w:rsidR="004C7F48" w:rsidRPr="008B6E14">
        <w:rPr>
          <w:rFonts w:eastAsiaTheme="minorHAnsi"/>
          <w:sz w:val="28"/>
          <w:szCs w:val="28"/>
          <w:lang w:eastAsia="en-US"/>
        </w:rPr>
        <w:t>)</w:t>
      </w:r>
      <w:r w:rsidR="00C7252B" w:rsidRPr="008B6E14">
        <w:rPr>
          <w:rFonts w:eastAsiaTheme="minorHAnsi"/>
          <w:sz w:val="28"/>
          <w:szCs w:val="28"/>
          <w:lang w:eastAsia="en-US"/>
        </w:rPr>
        <w:t>.</w:t>
      </w:r>
    </w:p>
    <w:p w:rsidR="00F93251" w:rsidRPr="008B6E14" w:rsidRDefault="00F93251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контрольных </w:t>
      </w:r>
      <w:r w:rsidR="00FB34FC" w:rsidRPr="008B6E14">
        <w:rPr>
          <w:sz w:val="28"/>
          <w:szCs w:val="28"/>
        </w:rPr>
        <w:t xml:space="preserve">мероприятий </w:t>
      </w:r>
      <w:r w:rsidRPr="008B6E14">
        <w:rPr>
          <w:sz w:val="28"/>
          <w:szCs w:val="28"/>
        </w:rPr>
        <w:t>оценива</w:t>
      </w:r>
      <w:r w:rsidR="003F1C88">
        <w:rPr>
          <w:sz w:val="28"/>
          <w:szCs w:val="28"/>
        </w:rPr>
        <w:t>ю</w:t>
      </w:r>
      <w:r w:rsidRPr="008B6E14">
        <w:rPr>
          <w:sz w:val="28"/>
          <w:szCs w:val="28"/>
        </w:rPr>
        <w:t>тся как деятельность заказчик</w:t>
      </w:r>
      <w:r w:rsidR="00536F49" w:rsidRPr="008B6E14">
        <w:rPr>
          <w:sz w:val="28"/>
          <w:szCs w:val="28"/>
        </w:rPr>
        <w:t>ов</w:t>
      </w:r>
      <w:r w:rsidRPr="008B6E14">
        <w:rPr>
          <w:sz w:val="28"/>
          <w:szCs w:val="28"/>
        </w:rPr>
        <w:t>, так и деятельность формируемых им</w:t>
      </w:r>
      <w:r w:rsidR="00536F49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контрактн</w:t>
      </w:r>
      <w:r w:rsidR="00536F49" w:rsidRPr="008B6E14">
        <w:rPr>
          <w:sz w:val="28"/>
          <w:szCs w:val="28"/>
        </w:rPr>
        <w:t>ых</w:t>
      </w:r>
      <w:r w:rsidRPr="008B6E14">
        <w:rPr>
          <w:sz w:val="28"/>
          <w:szCs w:val="28"/>
        </w:rPr>
        <w:t xml:space="preserve"> служб и комиссий по осуществлению закупок, привлекаемых им</w:t>
      </w:r>
      <w:r w:rsidR="00D54C2A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специализированных организаций (при наличии)</w:t>
      </w:r>
      <w:r w:rsidR="00C7252B" w:rsidRPr="008B6E14">
        <w:rPr>
          <w:sz w:val="28"/>
          <w:szCs w:val="28"/>
        </w:rPr>
        <w:t xml:space="preserve">, экспертов, экспертных организаций </w:t>
      </w:r>
      <w:r w:rsidR="009A02C2" w:rsidRPr="008B6E14">
        <w:rPr>
          <w:sz w:val="28"/>
          <w:szCs w:val="28"/>
        </w:rPr>
        <w:t>и электронных площадок</w:t>
      </w:r>
      <w:r w:rsidRPr="008B6E14">
        <w:rPr>
          <w:sz w:val="28"/>
          <w:szCs w:val="28"/>
        </w:rPr>
        <w:t>, а также работ</w:t>
      </w:r>
      <w:r w:rsidR="009A02C2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систем</w:t>
      </w:r>
      <w:r w:rsidR="009777AE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ведомственного контроля в сфере закупок</w:t>
      </w:r>
      <w:r w:rsidR="009777AE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9777AE" w:rsidRPr="008B6E14">
        <w:rPr>
          <w:sz w:val="28"/>
          <w:szCs w:val="28"/>
        </w:rPr>
        <w:t xml:space="preserve">системы </w:t>
      </w:r>
      <w:r w:rsidRPr="008B6E14">
        <w:rPr>
          <w:sz w:val="28"/>
          <w:szCs w:val="28"/>
        </w:rPr>
        <w:t>контроля в сфере закупок, осуществляемого заказчиком.</w:t>
      </w:r>
    </w:p>
    <w:p w:rsidR="00E57E85" w:rsidRPr="008B6E14" w:rsidRDefault="00FC3AB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b/>
          <w:sz w:val="28"/>
          <w:szCs w:val="28"/>
        </w:rPr>
        <w:t>2.</w:t>
      </w:r>
      <w:r w:rsidR="00CC1555" w:rsidRPr="003F1C88">
        <w:rPr>
          <w:b/>
          <w:sz w:val="28"/>
          <w:szCs w:val="28"/>
        </w:rPr>
        <w:t>6</w:t>
      </w:r>
      <w:r w:rsidRPr="003F1C88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770BCF" w:rsidRPr="008B6E14">
        <w:rPr>
          <w:sz w:val="28"/>
          <w:szCs w:val="28"/>
        </w:rPr>
        <w:t>П</w:t>
      </w:r>
      <w:r w:rsidR="00E57E85" w:rsidRPr="008B6E14">
        <w:rPr>
          <w:sz w:val="28"/>
          <w:szCs w:val="28"/>
        </w:rPr>
        <w:t>орядок действий при организации и проведен</w:t>
      </w:r>
      <w:proofErr w:type="gramStart"/>
      <w:r w:rsidR="00E57E85" w:rsidRPr="008B6E14">
        <w:rPr>
          <w:sz w:val="28"/>
          <w:szCs w:val="28"/>
        </w:rPr>
        <w:t>ии ау</w:t>
      </w:r>
      <w:proofErr w:type="gramEnd"/>
      <w:r w:rsidR="00E57E85" w:rsidRPr="008B6E14">
        <w:rPr>
          <w:sz w:val="28"/>
          <w:szCs w:val="28"/>
        </w:rPr>
        <w:t xml:space="preserve">дита </w:t>
      </w:r>
      <w:r w:rsidR="00601CE2" w:rsidRPr="008B6E14">
        <w:rPr>
          <w:sz w:val="28"/>
          <w:szCs w:val="28"/>
        </w:rPr>
        <w:t xml:space="preserve">в сфере закупок </w:t>
      </w:r>
      <w:r w:rsidR="0082756D" w:rsidRPr="008B6E14">
        <w:rPr>
          <w:sz w:val="28"/>
          <w:szCs w:val="28"/>
        </w:rPr>
        <w:t>установлен</w:t>
      </w:r>
      <w:r w:rsidR="002945C9">
        <w:rPr>
          <w:sz w:val="28"/>
          <w:szCs w:val="28"/>
        </w:rPr>
        <w:t xml:space="preserve"> настоящим Стандартом </w:t>
      </w:r>
    </w:p>
    <w:p w:rsidR="0082756D" w:rsidRPr="008B6E14" w:rsidRDefault="00FC3AB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rFonts w:eastAsiaTheme="minorHAnsi"/>
          <w:b/>
          <w:sz w:val="28"/>
          <w:szCs w:val="28"/>
          <w:lang w:eastAsia="en-US"/>
        </w:rPr>
        <w:t>2.</w:t>
      </w:r>
      <w:r w:rsidR="00CC1555" w:rsidRPr="003F1C88">
        <w:rPr>
          <w:rFonts w:eastAsiaTheme="minorHAnsi"/>
          <w:b/>
          <w:sz w:val="28"/>
          <w:szCs w:val="28"/>
          <w:lang w:eastAsia="en-US"/>
        </w:rPr>
        <w:t>7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8B6E14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CC192C" w:rsidRPr="008B6E14" w:rsidRDefault="00CC192C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7AC6" w:rsidRPr="008B6E14" w:rsidRDefault="00B67AC6" w:rsidP="00F37A8C">
      <w:pPr>
        <w:ind w:firstLine="709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3. </w:t>
      </w:r>
      <w:r w:rsidR="005459C8" w:rsidRPr="008B6E14">
        <w:rPr>
          <w:b/>
          <w:sz w:val="28"/>
          <w:szCs w:val="28"/>
        </w:rPr>
        <w:t>Источники информации для проведения аудита в сфере закупок</w:t>
      </w:r>
    </w:p>
    <w:p w:rsidR="00FC23A9" w:rsidRPr="008B6E14" w:rsidRDefault="00FC23A9" w:rsidP="00F37A8C">
      <w:pPr>
        <w:ind w:firstLine="709"/>
        <w:jc w:val="both"/>
        <w:rPr>
          <w:snapToGrid w:val="0"/>
          <w:sz w:val="28"/>
          <w:szCs w:val="28"/>
        </w:rPr>
      </w:pPr>
    </w:p>
    <w:p w:rsidR="00B67AC6" w:rsidRPr="008B6E14" w:rsidRDefault="00076B8B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проведен</w:t>
      </w:r>
      <w:proofErr w:type="gramStart"/>
      <w:r w:rsidRPr="008B6E14">
        <w:rPr>
          <w:snapToGrid w:val="0"/>
          <w:sz w:val="28"/>
          <w:szCs w:val="28"/>
        </w:rPr>
        <w:t>ии ау</w:t>
      </w:r>
      <w:proofErr w:type="gramEnd"/>
      <w:r w:rsidRPr="008B6E14">
        <w:rPr>
          <w:snapToGrid w:val="0"/>
          <w:sz w:val="28"/>
          <w:szCs w:val="28"/>
        </w:rPr>
        <w:t xml:space="preserve">дита </w:t>
      </w:r>
      <w:r w:rsidR="00601CE2" w:rsidRPr="008B6E14">
        <w:rPr>
          <w:snapToGrid w:val="0"/>
          <w:sz w:val="28"/>
          <w:szCs w:val="28"/>
        </w:rPr>
        <w:t xml:space="preserve">в сфере закупок </w:t>
      </w:r>
      <w:r w:rsidRPr="00734F28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734F28">
        <w:rPr>
          <w:b/>
          <w:snapToGrid w:val="0"/>
          <w:sz w:val="28"/>
          <w:szCs w:val="28"/>
        </w:rPr>
        <w:t>источники информации</w:t>
      </w:r>
      <w:r w:rsidR="00B67AC6" w:rsidRPr="004F0B29">
        <w:rPr>
          <w:b/>
          <w:snapToGrid w:val="0"/>
          <w:sz w:val="28"/>
          <w:szCs w:val="28"/>
        </w:rPr>
        <w:t>:</w:t>
      </w:r>
    </w:p>
    <w:p w:rsidR="00B67AC6" w:rsidRPr="008B6E14" w:rsidRDefault="00FC23A9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1) </w:t>
      </w:r>
      <w:r w:rsidR="003F1C88">
        <w:rPr>
          <w:snapToGrid w:val="0"/>
          <w:sz w:val="28"/>
          <w:szCs w:val="28"/>
        </w:rPr>
        <w:t>з</w:t>
      </w:r>
      <w:r w:rsidR="00835314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8B6E14">
        <w:rPr>
          <w:snapToGrid w:val="0"/>
          <w:sz w:val="28"/>
          <w:szCs w:val="28"/>
        </w:rPr>
        <w:t>З</w:t>
      </w:r>
      <w:r w:rsidR="002317AE" w:rsidRPr="008B6E14">
        <w:rPr>
          <w:snapToGrid w:val="0"/>
          <w:sz w:val="28"/>
          <w:szCs w:val="28"/>
        </w:rPr>
        <w:t>акон № 44-ФЗ</w:t>
      </w:r>
      <w:r w:rsidR="00B67AC6" w:rsidRPr="008B6E14">
        <w:rPr>
          <w:snapToGrid w:val="0"/>
          <w:sz w:val="28"/>
          <w:szCs w:val="28"/>
        </w:rPr>
        <w:t xml:space="preserve"> </w:t>
      </w:r>
      <w:r w:rsidR="002317AE" w:rsidRPr="008B6E14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8B6E14">
        <w:rPr>
          <w:snapToGrid w:val="0"/>
          <w:sz w:val="28"/>
          <w:szCs w:val="28"/>
        </w:rPr>
        <w:t xml:space="preserve">, </w:t>
      </w:r>
      <w:r w:rsidR="00E40175" w:rsidRPr="008B6E14">
        <w:rPr>
          <w:snapToGrid w:val="0"/>
          <w:sz w:val="28"/>
          <w:szCs w:val="28"/>
        </w:rPr>
        <w:t>в частности</w:t>
      </w:r>
      <w:r w:rsidR="00327182" w:rsidRPr="008B6E14">
        <w:rPr>
          <w:snapToGrid w:val="0"/>
          <w:sz w:val="28"/>
          <w:szCs w:val="28"/>
        </w:rPr>
        <w:t>,</w:t>
      </w:r>
      <w:r w:rsidR="00E40175" w:rsidRPr="008B6E14">
        <w:rPr>
          <w:snapToGrid w:val="0"/>
          <w:sz w:val="28"/>
          <w:szCs w:val="28"/>
        </w:rPr>
        <w:t xml:space="preserve"> принят</w:t>
      </w:r>
      <w:r w:rsidR="001E29F8" w:rsidRPr="008B6E14">
        <w:rPr>
          <w:snapToGrid w:val="0"/>
          <w:sz w:val="28"/>
          <w:szCs w:val="28"/>
        </w:rPr>
        <w:t xml:space="preserve">ые в соответствии с </w:t>
      </w:r>
      <w:r w:rsidR="00DD3827" w:rsidRPr="008B6E14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8B6E14">
        <w:rPr>
          <w:snapToGrid w:val="0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D3827" w:rsidRPr="008B6E14">
        <w:rPr>
          <w:snapToGrid w:val="0"/>
          <w:sz w:val="28"/>
          <w:szCs w:val="28"/>
        </w:rPr>
        <w:t>, утвержденн</w:t>
      </w:r>
      <w:r w:rsidR="001E29F8" w:rsidRPr="008B6E14">
        <w:rPr>
          <w:snapToGrid w:val="0"/>
          <w:sz w:val="28"/>
          <w:szCs w:val="28"/>
        </w:rPr>
        <w:t>ым</w:t>
      </w:r>
      <w:r w:rsidR="00DD3827" w:rsidRPr="008B6E14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8B6E14">
        <w:rPr>
          <w:snapToGrid w:val="0"/>
          <w:sz w:val="28"/>
          <w:szCs w:val="28"/>
        </w:rPr>
        <w:t>;</w:t>
      </w:r>
      <w:proofErr w:type="gramEnd"/>
    </w:p>
    <w:p w:rsidR="000069DE" w:rsidRPr="008B6E14" w:rsidRDefault="000069DE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 w:rsidR="00CC1555"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</w:t>
      </w:r>
      <w:r w:rsidR="002E1007" w:rsidRPr="008B6E14">
        <w:rPr>
          <w:snapToGrid w:val="0"/>
          <w:sz w:val="28"/>
          <w:szCs w:val="28"/>
        </w:rPr>
        <w:t xml:space="preserve"> </w:t>
      </w:r>
      <w:r w:rsidR="007B7661" w:rsidRPr="008B6E14">
        <w:rPr>
          <w:snapToGrid w:val="0"/>
          <w:sz w:val="28"/>
          <w:szCs w:val="28"/>
        </w:rPr>
        <w:t>заказчика</w:t>
      </w:r>
      <w:r w:rsidR="000C3EEE" w:rsidRPr="008B6E14">
        <w:rPr>
          <w:snapToGrid w:val="0"/>
          <w:sz w:val="28"/>
          <w:szCs w:val="28"/>
        </w:rPr>
        <w:t xml:space="preserve">: </w:t>
      </w:r>
    </w:p>
    <w:p w:rsidR="00AF4B8B" w:rsidRPr="008B6E14" w:rsidRDefault="00925071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8B6E14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25071" w:rsidRPr="008B6E14" w:rsidRDefault="00925071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документ о создании </w:t>
      </w:r>
      <w:r w:rsidR="00B17D70" w:rsidRPr="008B6E14">
        <w:rPr>
          <w:snapToGrid w:val="0"/>
          <w:sz w:val="28"/>
          <w:szCs w:val="28"/>
        </w:rPr>
        <w:t xml:space="preserve">и регламентации работы </w:t>
      </w:r>
      <w:r w:rsidRPr="008B6E14">
        <w:rPr>
          <w:snapToGrid w:val="0"/>
          <w:sz w:val="28"/>
          <w:szCs w:val="28"/>
        </w:rPr>
        <w:t>комиссии (комиссий) по осуществлению закупок</w:t>
      </w:r>
      <w:r w:rsidR="00CA1BB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925071" w:rsidRPr="008B6E14" w:rsidRDefault="00925071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</w:t>
      </w:r>
      <w:r w:rsidR="00B17D70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регламентирующи</w:t>
      </w:r>
      <w:r w:rsidR="009D1CFC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процедуры </w:t>
      </w:r>
      <w:r w:rsidR="00B17D70" w:rsidRPr="008B6E14">
        <w:rPr>
          <w:snapToGrid w:val="0"/>
          <w:sz w:val="28"/>
          <w:szCs w:val="28"/>
        </w:rPr>
        <w:t xml:space="preserve">планирования, обоснования и </w:t>
      </w:r>
      <w:r w:rsidRPr="008B6E14">
        <w:rPr>
          <w:snapToGrid w:val="0"/>
          <w:sz w:val="28"/>
          <w:szCs w:val="28"/>
        </w:rPr>
        <w:t>осуществления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17D70" w:rsidRPr="008B6E14" w:rsidRDefault="00B17D70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утвержденные</w:t>
      </w:r>
      <w:proofErr w:type="gramEnd"/>
      <w:r w:rsidRPr="008B6E14">
        <w:rPr>
          <w:snapToGrid w:val="0"/>
          <w:sz w:val="28"/>
          <w:szCs w:val="28"/>
        </w:rPr>
        <w:t xml:space="preserve"> план и план-график закупок;</w:t>
      </w:r>
    </w:p>
    <w:p w:rsidR="00B17D70" w:rsidRPr="008B6E14" w:rsidRDefault="00B17D70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925071" w:rsidRPr="008B6E14" w:rsidRDefault="00B17D70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документ, регламентирующи</w:t>
      </w:r>
      <w:r w:rsidR="00E31486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</w:t>
      </w:r>
      <w:r w:rsidR="00E31486" w:rsidRPr="008B6E14">
        <w:rPr>
          <w:snapToGrid w:val="0"/>
          <w:sz w:val="28"/>
          <w:szCs w:val="28"/>
        </w:rPr>
        <w:t xml:space="preserve">проведение </w:t>
      </w:r>
      <w:r w:rsidR="00925071" w:rsidRPr="008B6E14">
        <w:rPr>
          <w:snapToGrid w:val="0"/>
          <w:sz w:val="28"/>
          <w:szCs w:val="28"/>
        </w:rPr>
        <w:t xml:space="preserve">контроля </w:t>
      </w:r>
      <w:r w:rsidRPr="008B6E14">
        <w:rPr>
          <w:snapToGrid w:val="0"/>
          <w:sz w:val="28"/>
          <w:szCs w:val="28"/>
        </w:rPr>
        <w:t>в сфере закупок</w:t>
      </w:r>
      <w:r w:rsidR="008450DC" w:rsidRPr="008B6E14">
        <w:rPr>
          <w:snapToGrid w:val="0"/>
          <w:sz w:val="28"/>
          <w:szCs w:val="28"/>
        </w:rPr>
        <w:t>, осуществляемый заказчиком</w:t>
      </w:r>
      <w:r w:rsidR="00925071" w:rsidRPr="008B6E14">
        <w:rPr>
          <w:snapToGrid w:val="0"/>
          <w:sz w:val="28"/>
          <w:szCs w:val="28"/>
        </w:rPr>
        <w:t>;</w:t>
      </w:r>
    </w:p>
    <w:p w:rsidR="00925071" w:rsidRPr="008B6E14" w:rsidRDefault="00925071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ины</w:t>
      </w:r>
      <w:r w:rsidR="00B17D70" w:rsidRPr="008B6E14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документ</w:t>
      </w:r>
      <w:r w:rsidR="00E31486" w:rsidRPr="008B6E14"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 </w:t>
      </w:r>
      <w:r w:rsidR="006D077E" w:rsidRPr="008B6E14">
        <w:rPr>
          <w:snapToGrid w:val="0"/>
          <w:sz w:val="28"/>
          <w:szCs w:val="28"/>
        </w:rPr>
        <w:t xml:space="preserve">и информация </w:t>
      </w:r>
      <w:r w:rsidRPr="008B6E14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67AC6" w:rsidRPr="008B6E14" w:rsidRDefault="000069DE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3</w:t>
      </w:r>
      <w:r w:rsidR="00FC23A9" w:rsidRPr="008B6E14">
        <w:rPr>
          <w:snapToGrid w:val="0"/>
          <w:sz w:val="28"/>
          <w:szCs w:val="28"/>
        </w:rPr>
        <w:t xml:space="preserve">) </w:t>
      </w:r>
      <w:r w:rsidR="00B67AC6" w:rsidRPr="008B6E14">
        <w:rPr>
          <w:snapToGrid w:val="0"/>
          <w:sz w:val="28"/>
          <w:szCs w:val="28"/>
        </w:rPr>
        <w:t>единая информационная система в сфер</w:t>
      </w:r>
      <w:r w:rsidR="00DF55B3" w:rsidRPr="008B6E14">
        <w:rPr>
          <w:snapToGrid w:val="0"/>
          <w:sz w:val="28"/>
          <w:szCs w:val="28"/>
        </w:rPr>
        <w:t>е</w:t>
      </w:r>
      <w:r w:rsidR="00B67AC6" w:rsidRPr="008B6E14">
        <w:rPr>
          <w:snapToGrid w:val="0"/>
          <w:sz w:val="28"/>
          <w:szCs w:val="28"/>
        </w:rPr>
        <w:t xml:space="preserve"> закупок</w:t>
      </w:r>
      <w:r w:rsidR="00224F13" w:rsidRPr="008B6E14">
        <w:rPr>
          <w:snapToGrid w:val="0"/>
          <w:sz w:val="28"/>
          <w:szCs w:val="28"/>
        </w:rPr>
        <w:t>, в том числе</w:t>
      </w:r>
      <w:r w:rsidR="00B67AC6" w:rsidRPr="008B6E14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8B6E14">
        <w:rPr>
          <w:snapToGrid w:val="0"/>
          <w:sz w:val="28"/>
          <w:szCs w:val="28"/>
        </w:rPr>
        <w:t>ие</w:t>
      </w:r>
      <w:r w:rsidR="00B67AC6" w:rsidRPr="008B6E14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8B6E14">
        <w:rPr>
          <w:snapToGrid w:val="0"/>
          <w:sz w:val="28"/>
          <w:szCs w:val="28"/>
        </w:rPr>
        <w:t xml:space="preserve"> в сфере закупок</w:t>
      </w:r>
      <w:r w:rsidR="00744B80" w:rsidRPr="008B6E14">
        <w:rPr>
          <w:snapToGrid w:val="0"/>
          <w:sz w:val="28"/>
          <w:szCs w:val="28"/>
        </w:rPr>
        <w:t xml:space="preserve"> (</w:t>
      </w:r>
      <w:r w:rsidR="004224FE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8B6E14">
        <w:rPr>
          <w:rFonts w:eastAsiaTheme="minorHAnsi"/>
          <w:sz w:val="28"/>
          <w:szCs w:val="28"/>
          <w:lang w:eastAsia="en-US"/>
        </w:rPr>
        <w:t>официаль</w:t>
      </w:r>
      <w:r w:rsidR="004224FE" w:rsidRPr="008B6E14">
        <w:rPr>
          <w:rFonts w:eastAsiaTheme="minorHAnsi"/>
          <w:sz w:val="28"/>
          <w:szCs w:val="28"/>
          <w:lang w:eastAsia="en-US"/>
        </w:rPr>
        <w:t>ном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8B6E14">
        <w:rPr>
          <w:rFonts w:eastAsiaTheme="minorHAnsi"/>
          <w:sz w:val="28"/>
          <w:szCs w:val="28"/>
          <w:lang w:eastAsia="en-US"/>
        </w:rPr>
        <w:t>е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)</w:t>
      </w:r>
      <w:r w:rsidR="00B67AC6" w:rsidRPr="008B6E14">
        <w:rPr>
          <w:snapToGrid w:val="0"/>
          <w:sz w:val="28"/>
          <w:szCs w:val="28"/>
        </w:rPr>
        <w:t>, а именно</w:t>
      </w:r>
      <w:bookmarkStart w:id="2" w:name="Par84"/>
      <w:bookmarkEnd w:id="2"/>
      <w:r w:rsidR="00B67AC6" w:rsidRPr="008B6E14">
        <w:rPr>
          <w:snapToGrid w:val="0"/>
          <w:sz w:val="28"/>
          <w:szCs w:val="28"/>
        </w:rPr>
        <w:t>: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 закупок;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планы-графики закупок;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bookmarkStart w:id="3" w:name="Par86"/>
      <w:bookmarkEnd w:id="3"/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конт</w:t>
      </w:r>
      <w:r w:rsidR="00FA642F" w:rsidRPr="008B6E14">
        <w:rPr>
          <w:snapToGrid w:val="0"/>
          <w:sz w:val="28"/>
          <w:szCs w:val="28"/>
        </w:rPr>
        <w:t xml:space="preserve">рактов, </w:t>
      </w:r>
      <w:r w:rsidR="0035323E" w:rsidRPr="008B6E14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8B6E14" w:rsidRDefault="005A3304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5A3304" w:rsidRPr="008B6E14" w:rsidRDefault="005A3304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8B6E14">
        <w:rPr>
          <w:snapToGrid w:val="0"/>
          <w:sz w:val="28"/>
          <w:szCs w:val="28"/>
        </w:rPr>
        <w:t xml:space="preserve">включая реестр жалоб, </w:t>
      </w:r>
      <w:r w:rsidRPr="008B6E14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8B6E14" w:rsidRDefault="00FC23A9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</w:t>
      </w:r>
      <w:r w:rsidR="00B67AC6" w:rsidRPr="008B6E14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>аконом № 44-ФЗ;</w:t>
      </w:r>
    </w:p>
    <w:p w:rsidR="00224F13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bookmarkStart w:id="4" w:name="Par98"/>
      <w:bookmarkEnd w:id="4"/>
      <w:r w:rsidRPr="008B6E14">
        <w:rPr>
          <w:snapToGrid w:val="0"/>
          <w:sz w:val="28"/>
          <w:szCs w:val="28"/>
        </w:rPr>
        <w:t>извещения об осуществлении закупок</w:t>
      </w:r>
      <w:r w:rsidR="00777AC6" w:rsidRPr="008B6E14">
        <w:rPr>
          <w:snapToGrid w:val="0"/>
          <w:sz w:val="28"/>
          <w:szCs w:val="28"/>
        </w:rPr>
        <w:t xml:space="preserve">, документация о закупках, </w:t>
      </w:r>
      <w:r w:rsidR="00224F13" w:rsidRPr="008B6E14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8B6E14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8B6E14"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>;</w:t>
      </w:r>
    </w:p>
    <w:p w:rsidR="00A73CD3" w:rsidRPr="008B6E14" w:rsidRDefault="00A73CD3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результаты мониторинга закупок, аудита в сфере закупок, а также контроля в сфере закупок</w:t>
      </w:r>
      <w:r w:rsidR="00FC23A9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иная информация и документы, размещение которых предусмотрено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8B6E14">
        <w:rPr>
          <w:snapToGrid w:val="0"/>
          <w:sz w:val="28"/>
          <w:szCs w:val="28"/>
        </w:rPr>
        <w:t>нормативными правовыми актами.</w:t>
      </w:r>
    </w:p>
    <w:p w:rsidR="0068653B" w:rsidRPr="008B6E14" w:rsidRDefault="0068653B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>
        <w:rPr>
          <w:snapToGrid w:val="0"/>
          <w:sz w:val="28"/>
          <w:szCs w:val="28"/>
        </w:rPr>
        <w:t>ере закупок (часть 3статьи 114);</w:t>
      </w:r>
    </w:p>
    <w:p w:rsidR="00D05F51" w:rsidRPr="008B6E14" w:rsidRDefault="008264C2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4</w:t>
      </w:r>
      <w:r w:rsidR="00D05F51" w:rsidRPr="008B6E14">
        <w:rPr>
          <w:snapToGrid w:val="0"/>
          <w:sz w:val="28"/>
          <w:szCs w:val="28"/>
        </w:rPr>
        <w:t>) электронные площадки и информация</w:t>
      </w:r>
      <w:r w:rsidR="00777AC6" w:rsidRPr="008B6E14">
        <w:rPr>
          <w:snapToGrid w:val="0"/>
          <w:sz w:val="28"/>
          <w:szCs w:val="28"/>
        </w:rPr>
        <w:t>,</w:t>
      </w:r>
      <w:r w:rsidR="00D05F51" w:rsidRPr="008B6E14">
        <w:rPr>
          <w:snapToGrid w:val="0"/>
          <w:sz w:val="28"/>
          <w:szCs w:val="28"/>
        </w:rPr>
        <w:t xml:space="preserve"> размещаемая на ни</w:t>
      </w:r>
      <w:r w:rsidR="00777AC6" w:rsidRPr="008B6E14">
        <w:rPr>
          <w:snapToGrid w:val="0"/>
          <w:sz w:val="28"/>
          <w:szCs w:val="28"/>
        </w:rPr>
        <w:t>х, включая</w:t>
      </w:r>
      <w:r w:rsidR="00D05F51" w:rsidRPr="008B6E14">
        <w:rPr>
          <w:snapToGrid w:val="0"/>
          <w:sz w:val="28"/>
          <w:szCs w:val="28"/>
        </w:rPr>
        <w:t xml:space="preserve"> </w:t>
      </w:r>
      <w:r w:rsidR="00D05F51"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8B6E14">
        <w:rPr>
          <w:rFonts w:eastAsiaTheme="minorHAnsi"/>
          <w:sz w:val="28"/>
          <w:szCs w:val="28"/>
          <w:lang w:eastAsia="en-US"/>
        </w:rPr>
        <w:t>;</w:t>
      </w:r>
    </w:p>
    <w:p w:rsidR="000069DE" w:rsidRPr="008B6E14" w:rsidRDefault="008264C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5</w:t>
      </w:r>
      <w:r w:rsidR="000069DE" w:rsidRPr="008B6E14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8B6E14" w:rsidRDefault="008264C2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</w:t>
      </w:r>
      <w:r w:rsidR="000069DE" w:rsidRPr="008B6E14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8B6E14" w:rsidRDefault="008264C2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7</w:t>
      </w:r>
      <w:r w:rsidR="00B67AC6" w:rsidRPr="008B6E14">
        <w:rPr>
          <w:snapToGrid w:val="0"/>
          <w:sz w:val="28"/>
          <w:szCs w:val="28"/>
        </w:rPr>
        <w:t xml:space="preserve">) </w:t>
      </w:r>
      <w:r w:rsidR="00777AC6" w:rsidRPr="008B6E14">
        <w:rPr>
          <w:snapToGrid w:val="0"/>
          <w:sz w:val="28"/>
          <w:szCs w:val="28"/>
        </w:rPr>
        <w:t>д</w:t>
      </w:r>
      <w:r w:rsidR="00B67AC6" w:rsidRPr="008B6E14">
        <w:rPr>
          <w:snapToGrid w:val="0"/>
          <w:sz w:val="28"/>
          <w:szCs w:val="28"/>
        </w:rPr>
        <w:t xml:space="preserve">анные </w:t>
      </w:r>
      <w:r w:rsidR="006224E3" w:rsidRPr="008B6E14">
        <w:rPr>
          <w:snapToGrid w:val="0"/>
          <w:sz w:val="28"/>
          <w:szCs w:val="28"/>
        </w:rPr>
        <w:t xml:space="preserve">федерального </w:t>
      </w:r>
      <w:r w:rsidR="00B67AC6" w:rsidRPr="008B6E14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8B6E14">
        <w:rPr>
          <w:snapToGrid w:val="0"/>
          <w:sz w:val="28"/>
          <w:szCs w:val="28"/>
        </w:rPr>
        <w:t>(</w:t>
      </w:r>
      <w:r w:rsidR="00DB2EB5" w:rsidRPr="008B6E14">
        <w:rPr>
          <w:snapToGrid w:val="0"/>
          <w:sz w:val="28"/>
          <w:szCs w:val="28"/>
        </w:rPr>
        <w:t>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 w:rsidR="00824B2C">
        <w:rPr>
          <w:snapToGrid w:val="0"/>
          <w:sz w:val="28"/>
          <w:szCs w:val="28"/>
        </w:rPr>
        <w:t>)</w:t>
      </w:r>
      <w:r w:rsidR="009416EA" w:rsidRPr="008B6E14">
        <w:rPr>
          <w:snapToGrid w:val="0"/>
          <w:sz w:val="28"/>
          <w:szCs w:val="28"/>
        </w:rPr>
        <w:t>, утвержденн</w:t>
      </w:r>
      <w:r w:rsidR="006224E3" w:rsidRPr="008B6E14">
        <w:rPr>
          <w:snapToGrid w:val="0"/>
          <w:sz w:val="28"/>
          <w:szCs w:val="28"/>
        </w:rPr>
        <w:t>ая</w:t>
      </w:r>
      <w:r w:rsidR="009416EA" w:rsidRPr="008B6E14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8B6E14">
        <w:rPr>
          <w:snapToGrid w:val="0"/>
          <w:sz w:val="28"/>
          <w:szCs w:val="28"/>
        </w:rPr>
        <w:t xml:space="preserve"> </w:t>
      </w:r>
      <w:r w:rsidR="009416EA" w:rsidRPr="008B6E14">
        <w:rPr>
          <w:snapToGrid w:val="0"/>
          <w:sz w:val="28"/>
          <w:szCs w:val="28"/>
        </w:rPr>
        <w:t>№ 374</w:t>
      </w:r>
      <w:r w:rsidR="00DB2EB5" w:rsidRPr="008B6E14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8B6E14">
        <w:rPr>
          <w:snapToGrid w:val="0"/>
          <w:sz w:val="28"/>
          <w:szCs w:val="28"/>
        </w:rPr>
        <w:t xml:space="preserve"> (далее –</w:t>
      </w:r>
      <w:r w:rsidR="00C93690" w:rsidRPr="008B6E14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8B6E14">
        <w:rPr>
          <w:snapToGrid w:val="0"/>
          <w:sz w:val="28"/>
          <w:szCs w:val="28"/>
        </w:rPr>
        <w:t>№ 1-контракт)</w:t>
      </w:r>
      <w:r w:rsidR="008A6FE1" w:rsidRPr="008B6E14">
        <w:rPr>
          <w:snapToGrid w:val="0"/>
          <w:sz w:val="28"/>
          <w:szCs w:val="28"/>
        </w:rPr>
        <w:t>;</w:t>
      </w:r>
      <w:r w:rsidR="00B67AC6" w:rsidRPr="008B6E14">
        <w:rPr>
          <w:snapToGrid w:val="0"/>
          <w:sz w:val="28"/>
          <w:szCs w:val="28"/>
        </w:rPr>
        <w:t xml:space="preserve"> </w:t>
      </w:r>
      <w:proofErr w:type="gramEnd"/>
    </w:p>
    <w:p w:rsidR="00B67AC6" w:rsidRPr="008B6E14" w:rsidRDefault="008264C2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8</w:t>
      </w:r>
      <w:r w:rsidR="00B67AC6" w:rsidRPr="008B6E14">
        <w:rPr>
          <w:snapToGrid w:val="0"/>
          <w:sz w:val="28"/>
          <w:szCs w:val="28"/>
        </w:rPr>
        <w:t xml:space="preserve">) </w:t>
      </w:r>
      <w:r w:rsidR="005C2E4F" w:rsidRPr="008B6E14">
        <w:rPr>
          <w:snapToGrid w:val="0"/>
          <w:sz w:val="28"/>
          <w:szCs w:val="28"/>
        </w:rPr>
        <w:t>документы, подтверждающи</w:t>
      </w:r>
      <w:r w:rsidR="00C67CFC" w:rsidRPr="008B6E14">
        <w:rPr>
          <w:snapToGrid w:val="0"/>
          <w:sz w:val="28"/>
          <w:szCs w:val="28"/>
        </w:rPr>
        <w:t>е</w:t>
      </w:r>
      <w:r w:rsidR="005C2E4F" w:rsidRPr="008B6E14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8B6E14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8B6E14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8B6E14">
        <w:rPr>
          <w:snapToGrid w:val="0"/>
          <w:sz w:val="28"/>
          <w:szCs w:val="28"/>
        </w:rPr>
        <w:t xml:space="preserve">акты приемки, </w:t>
      </w:r>
      <w:r w:rsidR="001C631B" w:rsidRPr="008B6E14">
        <w:rPr>
          <w:snapToGrid w:val="0"/>
          <w:sz w:val="28"/>
          <w:szCs w:val="28"/>
        </w:rPr>
        <w:t xml:space="preserve">платежные документы, </w:t>
      </w:r>
      <w:r w:rsidR="005C2E4F" w:rsidRPr="008B6E14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8B6E14">
        <w:rPr>
          <w:snapToGrid w:val="0"/>
          <w:sz w:val="28"/>
          <w:szCs w:val="28"/>
        </w:rPr>
        <w:t>разрешения на ввод</w:t>
      </w:r>
      <w:r w:rsidR="005C2E4F" w:rsidRPr="008B6E14">
        <w:rPr>
          <w:snapToGrid w:val="0"/>
          <w:sz w:val="28"/>
          <w:szCs w:val="28"/>
        </w:rPr>
        <w:t xml:space="preserve"> объектов строительства в эксплуатацию и иные документы, подтверждающие, что закупленные объектом </w:t>
      </w:r>
      <w:r w:rsidR="00FB6DAE" w:rsidRPr="008B6E14">
        <w:rPr>
          <w:snapToGrid w:val="0"/>
          <w:sz w:val="28"/>
          <w:szCs w:val="28"/>
        </w:rPr>
        <w:t>аудита</w:t>
      </w:r>
      <w:proofErr w:type="gramEnd"/>
      <w:r w:rsidR="00FB6DAE" w:rsidRPr="008B6E14">
        <w:rPr>
          <w:snapToGrid w:val="0"/>
          <w:sz w:val="28"/>
          <w:szCs w:val="28"/>
        </w:rPr>
        <w:t xml:space="preserve"> (контроля)</w:t>
      </w:r>
      <w:r w:rsidR="005C2E4F" w:rsidRPr="008B6E14">
        <w:rPr>
          <w:snapToGrid w:val="0"/>
          <w:sz w:val="28"/>
          <w:szCs w:val="28"/>
        </w:rPr>
        <w:t xml:space="preserve"> товары, работы и услуги достигли конечных потребителей, в интересах которых осуществлялась закупка;</w:t>
      </w:r>
    </w:p>
    <w:p w:rsidR="00B67AC6" w:rsidRPr="008B6E14" w:rsidRDefault="008264C2" w:rsidP="00F37A8C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</w:t>
      </w:r>
      <w:r w:rsidR="00B67AC6" w:rsidRPr="008B6E14">
        <w:rPr>
          <w:snapToGrid w:val="0"/>
          <w:sz w:val="28"/>
          <w:szCs w:val="28"/>
        </w:rPr>
        <w:t>)</w:t>
      </w:r>
      <w:r w:rsidR="001907F1">
        <w:rPr>
          <w:snapToGrid w:val="0"/>
          <w:sz w:val="28"/>
          <w:szCs w:val="28"/>
        </w:rPr>
        <w:t xml:space="preserve"> </w:t>
      </w:r>
      <w:r w:rsidR="00777AC6" w:rsidRPr="008B6E14">
        <w:rPr>
          <w:snapToGrid w:val="0"/>
          <w:sz w:val="28"/>
          <w:szCs w:val="28"/>
        </w:rPr>
        <w:t>р</w:t>
      </w:r>
      <w:r w:rsidR="00B67AC6" w:rsidRPr="008B6E14">
        <w:rPr>
          <w:snapToGrid w:val="0"/>
          <w:sz w:val="28"/>
          <w:szCs w:val="28"/>
        </w:rPr>
        <w:t xml:space="preserve">езультаты предыдущих проверок соответствующих контрольных и надзорных органов, в том числе проверок, проводимых </w:t>
      </w:r>
      <w:r w:rsidR="00285D87">
        <w:rPr>
          <w:snapToGrid w:val="0"/>
          <w:sz w:val="28"/>
          <w:szCs w:val="28"/>
        </w:rPr>
        <w:t xml:space="preserve">Контрольно-счетной </w:t>
      </w:r>
      <w:r w:rsidR="00B67AC6" w:rsidRPr="008B6E14">
        <w:rPr>
          <w:snapToGrid w:val="0"/>
          <w:sz w:val="28"/>
          <w:szCs w:val="28"/>
        </w:rPr>
        <w:t>й палатой</w:t>
      </w:r>
      <w:r w:rsidR="0056530D" w:rsidRPr="008B6E14">
        <w:rPr>
          <w:iCs/>
          <w:snapToGrid w:val="0"/>
          <w:sz w:val="28"/>
          <w:szCs w:val="28"/>
        </w:rPr>
        <w:t>;</w:t>
      </w:r>
    </w:p>
    <w:p w:rsidR="0065635C" w:rsidRPr="008B6E14" w:rsidRDefault="0065635C" w:rsidP="00F37A8C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8B6E14" w:rsidRDefault="0065635C" w:rsidP="00F37A8C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11) электронные базы данных федеральных органов исполнительной власти;</w:t>
      </w:r>
    </w:p>
    <w:p w:rsidR="0065635C" w:rsidRPr="008B6E14" w:rsidRDefault="0065635C" w:rsidP="00F37A8C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8B6E14">
        <w:rPr>
          <w:iCs/>
          <w:snapToGrid w:val="0"/>
          <w:sz w:val="28"/>
          <w:szCs w:val="28"/>
        </w:rPr>
        <w:t>;</w:t>
      </w:r>
    </w:p>
    <w:p w:rsidR="00B67AC6" w:rsidRPr="008B6E14" w:rsidRDefault="008264C2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1</w:t>
      </w:r>
      <w:r w:rsidR="001C631B" w:rsidRPr="008B6E14">
        <w:rPr>
          <w:snapToGrid w:val="0"/>
          <w:sz w:val="28"/>
          <w:szCs w:val="28"/>
        </w:rPr>
        <w:t>3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и</w:t>
      </w:r>
      <w:r w:rsidR="00B67AC6" w:rsidRPr="008B6E14">
        <w:rPr>
          <w:snapToGrid w:val="0"/>
          <w:sz w:val="28"/>
          <w:szCs w:val="28"/>
        </w:rPr>
        <w:t>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информаци</w:t>
      </w:r>
      <w:r w:rsidR="00E40175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от экспертов, в том числе</w:t>
      </w:r>
      <w:r w:rsidR="00B67AC6" w:rsidRPr="008B6E14">
        <w:rPr>
          <w:sz w:val="28"/>
          <w:szCs w:val="28"/>
        </w:rPr>
        <w:t xml:space="preserve"> </w:t>
      </w:r>
      <w:r w:rsidR="00B67AC6" w:rsidRPr="008B6E14">
        <w:rPr>
          <w:snapToGrid w:val="0"/>
          <w:sz w:val="28"/>
          <w:szCs w:val="28"/>
        </w:rPr>
        <w:t>информаци</w:t>
      </w:r>
      <w:r w:rsidR="0047688D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8B6E14">
        <w:rPr>
          <w:snapToGrid w:val="0"/>
          <w:sz w:val="28"/>
          <w:szCs w:val="28"/>
        </w:rPr>
        <w:t>арственных и муниципальных нужд</w:t>
      </w:r>
      <w:r w:rsidR="00B67AC6" w:rsidRPr="008B6E14">
        <w:rPr>
          <w:snapToGrid w:val="0"/>
          <w:sz w:val="28"/>
          <w:szCs w:val="28"/>
        </w:rPr>
        <w:t>.</w:t>
      </w:r>
    </w:p>
    <w:p w:rsidR="00B67AC6" w:rsidRPr="008B6E14" w:rsidRDefault="00B67AC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8B6E14">
        <w:rPr>
          <w:snapToGrid w:val="0"/>
          <w:sz w:val="28"/>
          <w:szCs w:val="28"/>
        </w:rPr>
        <w:t>использоваться</w:t>
      </w:r>
      <w:r w:rsidRPr="008B6E14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Pr="008B6E14">
        <w:rPr>
          <w:snapToGrid w:val="0"/>
          <w:sz w:val="28"/>
          <w:szCs w:val="28"/>
        </w:rPr>
        <w:t>.</w:t>
      </w:r>
    </w:p>
    <w:p w:rsidR="00007F2C" w:rsidRPr="008B6E14" w:rsidRDefault="009B7187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этом необходимо учитывать следующий </w:t>
      </w:r>
      <w:r w:rsidRPr="00734F28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8B6E14">
        <w:rPr>
          <w:rFonts w:eastAsiaTheme="minorHAnsi"/>
          <w:sz w:val="28"/>
          <w:szCs w:val="28"/>
          <w:lang w:eastAsia="en-US"/>
        </w:rPr>
        <w:t xml:space="preserve">, который должен быть у объекта </w:t>
      </w:r>
      <w:r w:rsidR="00136664" w:rsidRPr="008B6E14">
        <w:rPr>
          <w:rFonts w:eastAsiaTheme="minorHAnsi"/>
          <w:sz w:val="28"/>
          <w:szCs w:val="28"/>
          <w:lang w:eastAsia="en-US"/>
        </w:rPr>
        <w:t>аудита (контроля)</w:t>
      </w:r>
      <w:r w:rsidRPr="008B6E14">
        <w:rPr>
          <w:rFonts w:eastAsiaTheme="minorHAnsi"/>
          <w:sz w:val="28"/>
          <w:szCs w:val="28"/>
          <w:lang w:eastAsia="en-US"/>
        </w:rPr>
        <w:t>:</w:t>
      </w:r>
    </w:p>
    <w:p w:rsidR="009B7187" w:rsidRPr="00734F28" w:rsidRDefault="009B7187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8B6E14" w:rsidRDefault="00A8647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8B6E14">
        <w:rPr>
          <w:rFonts w:eastAsiaTheme="minorHAnsi"/>
          <w:sz w:val="28"/>
          <w:szCs w:val="28"/>
          <w:lang w:eastAsia="en-US"/>
        </w:rPr>
        <w:t>(заказчики вправе создавать контрактные службы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8B6E14">
        <w:rPr>
          <w:rFonts w:eastAsiaTheme="minorHAnsi"/>
          <w:sz w:val="28"/>
          <w:szCs w:val="28"/>
          <w:lang w:eastAsia="en-US"/>
        </w:rPr>
        <w:t>до 31 марта 2014 г</w:t>
      </w:r>
      <w:r w:rsidR="00824B2C">
        <w:rPr>
          <w:rFonts w:eastAsiaTheme="minorHAnsi"/>
          <w:sz w:val="28"/>
          <w:szCs w:val="28"/>
          <w:lang w:eastAsia="en-US"/>
        </w:rPr>
        <w:t>ода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) и </w:t>
      </w:r>
      <w:r w:rsidRPr="008B6E14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8B6E14">
        <w:rPr>
          <w:rFonts w:eastAsiaTheme="minorHAnsi"/>
          <w:sz w:val="28"/>
          <w:szCs w:val="28"/>
          <w:lang w:eastAsia="en-US"/>
        </w:rPr>
        <w:t>, утверждающий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8B6E14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A86472" w:rsidRPr="008B6E14" w:rsidRDefault="00A8647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</w:t>
      </w:r>
      <w:r w:rsidR="0094379E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закупок; </w:t>
      </w:r>
    </w:p>
    <w:p w:rsidR="00693F92" w:rsidRPr="008B6E14" w:rsidRDefault="00693F9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документ, регламентирующий </w:t>
      </w:r>
      <w:r w:rsidR="004A72B3" w:rsidRPr="008B6E14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8B6E14">
        <w:rPr>
          <w:rFonts w:eastAsiaTheme="minorHAnsi"/>
          <w:sz w:val="28"/>
          <w:szCs w:val="28"/>
          <w:lang w:eastAsia="en-US"/>
        </w:rPr>
        <w:t xml:space="preserve">контроля в сфере </w:t>
      </w:r>
      <w:r w:rsidR="004A72B3" w:rsidRPr="008B6E14">
        <w:rPr>
          <w:rFonts w:eastAsiaTheme="minorHAnsi"/>
          <w:sz w:val="28"/>
          <w:szCs w:val="28"/>
          <w:lang w:eastAsia="en-US"/>
        </w:rPr>
        <w:t>закупок, осуществляемый заказчиком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693F92" w:rsidRPr="008B6E14" w:rsidRDefault="00693F9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 закупок, включая обоснования предмета закупки;</w:t>
      </w:r>
    </w:p>
    <w:p w:rsidR="00A86472" w:rsidRPr="008B6E14" w:rsidRDefault="00A8647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8B6E14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8B6E14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8B6E14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8B6E1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1070F" w:rsidRDefault="00F1070F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Pr="008B6E14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8B6E14">
        <w:rPr>
          <w:rFonts w:eastAsiaTheme="minorHAnsi"/>
          <w:sz w:val="28"/>
          <w:szCs w:val="28"/>
          <w:lang w:eastAsia="en-US"/>
        </w:rPr>
        <w:t>х</w:t>
      </w:r>
      <w:r w:rsidRPr="008B6E1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 w:rsidR="00C955E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734F28" w:rsidRPr="008B6E14" w:rsidRDefault="00734F2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734F28" w:rsidRDefault="00693F9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8B6E14" w:rsidRDefault="000369C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8B6E14" w:rsidRDefault="007074D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8B6E14" w:rsidRDefault="000369C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8B6E14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8B6E14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8B6E14" w:rsidRDefault="00125FE6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аудиозаписи вскрытия конвертов с заявками на участие в конкурсе, запросе котировок</w:t>
      </w:r>
      <w:r w:rsidR="004D1312" w:rsidRPr="008B6E14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8B6E14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8B6E14" w:rsidRDefault="00B626E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8B6E14" w:rsidRDefault="0026199F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8B6E14">
        <w:rPr>
          <w:rFonts w:eastAsiaTheme="minorHAnsi"/>
          <w:sz w:val="28"/>
          <w:szCs w:val="28"/>
          <w:lang w:eastAsia="en-US"/>
        </w:rPr>
        <w:t>подтверждающие</w:t>
      </w:r>
      <w:r w:rsidRPr="008B6E14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8B6E14" w:rsidRDefault="000369C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</w:t>
      </w:r>
      <w:r w:rsidR="00201011" w:rsidRPr="008B6E14">
        <w:rPr>
          <w:rFonts w:eastAsiaTheme="minorHAnsi"/>
          <w:sz w:val="28"/>
          <w:szCs w:val="28"/>
          <w:lang w:eastAsia="en-US"/>
        </w:rPr>
        <w:t>превышает один миллиард рублей;</w:t>
      </w:r>
    </w:p>
    <w:p w:rsidR="00435B60" w:rsidRPr="008B6E14" w:rsidRDefault="00435B6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8B6E14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3B69D0" w:rsidRPr="008B6E14" w:rsidRDefault="003B69D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8B6E14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A86472" w:rsidRPr="008B6E14" w:rsidRDefault="00A8647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301205" w:rsidRDefault="00301205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734F28" w:rsidRDefault="00625F4D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8B6E14" w:rsidRDefault="006747C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8B6E14">
        <w:rPr>
          <w:rFonts w:eastAsiaTheme="minorHAnsi"/>
          <w:sz w:val="28"/>
          <w:szCs w:val="28"/>
          <w:lang w:eastAsia="en-US"/>
        </w:rPr>
        <w:t>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8B6E14">
        <w:rPr>
          <w:rFonts w:eastAsiaTheme="minorHAnsi"/>
          <w:sz w:val="28"/>
          <w:szCs w:val="28"/>
          <w:lang w:eastAsia="en-US"/>
        </w:rPr>
        <w:t>и изменени</w:t>
      </w:r>
      <w:r w:rsidR="0094355D">
        <w:rPr>
          <w:rFonts w:eastAsiaTheme="minorHAnsi"/>
          <w:sz w:val="28"/>
          <w:szCs w:val="28"/>
          <w:lang w:eastAsia="en-US"/>
        </w:rPr>
        <w:t>я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6747C2" w:rsidRPr="008B6E14" w:rsidRDefault="007815DC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>)</w:t>
      </w:r>
      <w:r w:rsidR="006747C2" w:rsidRPr="008B6E14">
        <w:rPr>
          <w:rFonts w:eastAsiaTheme="minorHAnsi"/>
          <w:sz w:val="28"/>
          <w:szCs w:val="28"/>
          <w:lang w:eastAsia="en-US"/>
        </w:rPr>
        <w:t>;</w:t>
      </w:r>
    </w:p>
    <w:p w:rsidR="00201011" w:rsidRPr="008B6E14" w:rsidRDefault="00365E3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8B6E14">
        <w:rPr>
          <w:rFonts w:eastAsiaTheme="minorHAnsi"/>
          <w:sz w:val="28"/>
          <w:szCs w:val="28"/>
          <w:lang w:eastAsia="en-US"/>
        </w:rPr>
        <w:t>;</w:t>
      </w:r>
    </w:p>
    <w:p w:rsidR="000369C9" w:rsidRDefault="000369C9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8B6E14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94355D" w:rsidRPr="008B6E14" w:rsidRDefault="0094355D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 w:rsidR="00B7367F"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B7187" w:rsidRPr="008B6E14" w:rsidRDefault="00B15F4A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8B6E14">
        <w:rPr>
          <w:rFonts w:eastAsiaTheme="minorHAnsi"/>
          <w:sz w:val="28"/>
          <w:szCs w:val="28"/>
          <w:lang w:eastAsia="en-US"/>
        </w:rPr>
        <w:t>их</w:t>
      </w:r>
      <w:r w:rsidRPr="008B6E14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8B6E14">
        <w:rPr>
          <w:rFonts w:eastAsiaTheme="minorHAnsi"/>
          <w:sz w:val="28"/>
          <w:szCs w:val="28"/>
          <w:lang w:eastAsia="en-US"/>
        </w:rPr>
        <w:t>;</w:t>
      </w:r>
    </w:p>
    <w:p w:rsidR="00714CDA" w:rsidRDefault="00714CDA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обосновывающие изменени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993BCC" w:rsidRDefault="00993BCC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C82" w:rsidRPr="008B6E14" w:rsidRDefault="00BF78FB" w:rsidP="00F37A8C">
      <w:pPr>
        <w:ind w:firstLine="709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4</w:t>
      </w:r>
      <w:r w:rsidR="005459C8" w:rsidRPr="008B6E14">
        <w:rPr>
          <w:b/>
          <w:sz w:val="28"/>
          <w:szCs w:val="28"/>
        </w:rPr>
        <w:t>. Э</w:t>
      </w:r>
      <w:r w:rsidR="00475C82" w:rsidRPr="008B6E14">
        <w:rPr>
          <w:b/>
          <w:sz w:val="28"/>
          <w:szCs w:val="28"/>
        </w:rPr>
        <w:t>тапы проведения аудита</w:t>
      </w:r>
      <w:r w:rsidR="005E1625" w:rsidRPr="008B6E14">
        <w:rPr>
          <w:b/>
          <w:sz w:val="28"/>
          <w:szCs w:val="28"/>
        </w:rPr>
        <w:t xml:space="preserve"> </w:t>
      </w:r>
      <w:r w:rsidR="005459C8" w:rsidRPr="008B6E14">
        <w:rPr>
          <w:b/>
          <w:sz w:val="28"/>
          <w:szCs w:val="28"/>
        </w:rPr>
        <w:t>в сфере закупок</w:t>
      </w:r>
    </w:p>
    <w:p w:rsidR="00953CD9" w:rsidRPr="008B6E14" w:rsidRDefault="00953CD9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995" w:rsidRPr="008B6E14" w:rsidRDefault="005E1625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А</w:t>
      </w:r>
      <w:r w:rsidR="00C64D21" w:rsidRPr="008B6E14">
        <w:rPr>
          <w:sz w:val="28"/>
          <w:szCs w:val="28"/>
        </w:rPr>
        <w:t xml:space="preserve">удит </w:t>
      </w:r>
      <w:r w:rsidRPr="008B6E14">
        <w:rPr>
          <w:sz w:val="28"/>
          <w:szCs w:val="28"/>
        </w:rPr>
        <w:t xml:space="preserve">в сфере закупок </w:t>
      </w:r>
      <w:r w:rsidR="00C64D21" w:rsidRPr="008B6E14">
        <w:rPr>
          <w:sz w:val="28"/>
          <w:szCs w:val="28"/>
        </w:rPr>
        <w:t>включает в себя три этапа:</w:t>
      </w:r>
    </w:p>
    <w:p w:rsidR="005E2995" w:rsidRPr="008B6E14" w:rsidRDefault="005E2995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</w:t>
      </w:r>
      <w:r w:rsidR="00C64D21" w:rsidRPr="008B6E14">
        <w:rPr>
          <w:sz w:val="28"/>
          <w:szCs w:val="28"/>
        </w:rPr>
        <w:t>одготовительный</w:t>
      </w:r>
      <w:r w:rsidRPr="008B6E14">
        <w:rPr>
          <w:sz w:val="28"/>
          <w:szCs w:val="28"/>
        </w:rPr>
        <w:t xml:space="preserve"> этап;</w:t>
      </w:r>
    </w:p>
    <w:p w:rsidR="005E2995" w:rsidRPr="008B6E14" w:rsidRDefault="00B71513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</w:t>
      </w:r>
      <w:r w:rsidR="005E2995" w:rsidRPr="008B6E14">
        <w:rPr>
          <w:sz w:val="28"/>
          <w:szCs w:val="28"/>
        </w:rPr>
        <w:t>сновной этап;</w:t>
      </w:r>
    </w:p>
    <w:p w:rsidR="00C64D21" w:rsidRPr="008B6E14" w:rsidRDefault="005E2995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</w:t>
      </w:r>
      <w:r w:rsidR="00C64D21" w:rsidRPr="008B6E14">
        <w:rPr>
          <w:sz w:val="28"/>
          <w:szCs w:val="28"/>
        </w:rPr>
        <w:t>аключительный</w:t>
      </w:r>
      <w:r w:rsidRPr="008B6E14">
        <w:rPr>
          <w:sz w:val="28"/>
          <w:szCs w:val="28"/>
        </w:rPr>
        <w:t xml:space="preserve"> этап</w:t>
      </w:r>
      <w:r w:rsidR="00C64D21" w:rsidRPr="008B6E14">
        <w:rPr>
          <w:sz w:val="28"/>
          <w:szCs w:val="28"/>
        </w:rPr>
        <w:t>.</w:t>
      </w:r>
    </w:p>
    <w:p w:rsidR="00475C82" w:rsidRPr="00CF32AD" w:rsidRDefault="00BF78FB" w:rsidP="00F37A8C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>.1. П</w:t>
      </w:r>
      <w:r w:rsidR="005C1AFA" w:rsidRPr="00CF32AD">
        <w:rPr>
          <w:b/>
          <w:sz w:val="28"/>
          <w:szCs w:val="28"/>
        </w:rPr>
        <w:t>одготовительный</w:t>
      </w:r>
      <w:r w:rsidR="00475C82" w:rsidRPr="00CF32AD">
        <w:rPr>
          <w:b/>
          <w:sz w:val="28"/>
          <w:szCs w:val="28"/>
        </w:rPr>
        <w:t xml:space="preserve">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Pr="008B6E14" w:rsidRDefault="001E348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</w:t>
      </w:r>
      <w:r w:rsidR="00C64D21" w:rsidRPr="008B6E14">
        <w:rPr>
          <w:snapToGrid w:val="0"/>
          <w:sz w:val="28"/>
          <w:szCs w:val="28"/>
        </w:rPr>
        <w:t>ом</w:t>
      </w:r>
      <w:r w:rsidRPr="008B6E14">
        <w:rPr>
          <w:snapToGrid w:val="0"/>
          <w:sz w:val="28"/>
          <w:szCs w:val="28"/>
        </w:rPr>
        <w:t xml:space="preserve"> этап</w:t>
      </w:r>
      <w:r w:rsidR="00C64D21" w:rsidRPr="008B6E14">
        <w:rPr>
          <w:snapToGrid w:val="0"/>
          <w:sz w:val="28"/>
          <w:szCs w:val="28"/>
        </w:rPr>
        <w:t>е аудита</w:t>
      </w:r>
      <w:r w:rsidRPr="008B6E14">
        <w:rPr>
          <w:snapToGrid w:val="0"/>
          <w:sz w:val="28"/>
          <w:szCs w:val="28"/>
        </w:rPr>
        <w:t xml:space="preserve"> </w:t>
      </w:r>
      <w:r w:rsidR="005E1625" w:rsidRPr="008B6E14">
        <w:rPr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="00C64D21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</w:t>
      </w:r>
      <w:r w:rsidR="00C64D21" w:rsidRPr="008B6E14">
        <w:rPr>
          <w:snapToGrid w:val="0"/>
          <w:sz w:val="28"/>
          <w:szCs w:val="28"/>
        </w:rPr>
        <w:t xml:space="preserve">анализ их специфики, сбор необходимых данных и информации, </w:t>
      </w:r>
      <w:r w:rsidRPr="008B6E14">
        <w:rPr>
          <w:snapToGrid w:val="0"/>
          <w:sz w:val="28"/>
          <w:szCs w:val="28"/>
        </w:rPr>
        <w:t xml:space="preserve">по результатам </w:t>
      </w:r>
      <w:r w:rsidR="003A0D50" w:rsidRPr="008B6E14">
        <w:rPr>
          <w:snapToGrid w:val="0"/>
          <w:sz w:val="28"/>
          <w:szCs w:val="28"/>
        </w:rPr>
        <w:t>котор</w:t>
      </w:r>
      <w:r w:rsidR="00B84D1C" w:rsidRPr="008B6E14">
        <w:rPr>
          <w:snapToGrid w:val="0"/>
          <w:sz w:val="28"/>
          <w:szCs w:val="28"/>
        </w:rPr>
        <w:t>ых</w:t>
      </w:r>
      <w:r w:rsidR="003A0D50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 xml:space="preserve">подготавливается программа </w:t>
      </w:r>
      <w:r w:rsidR="00F76B9A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Pr="008B6E14">
        <w:rPr>
          <w:snapToGrid w:val="0"/>
          <w:sz w:val="28"/>
          <w:szCs w:val="28"/>
        </w:rPr>
        <w:t>.</w:t>
      </w:r>
    </w:p>
    <w:p w:rsidR="00475C82" w:rsidRPr="00CF32AD" w:rsidRDefault="00BF78F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</w:t>
      </w:r>
      <w:r w:rsidR="00645DED">
        <w:rPr>
          <w:b/>
          <w:sz w:val="28"/>
          <w:szCs w:val="28"/>
        </w:rPr>
        <w:t>(контроля)</w:t>
      </w:r>
    </w:p>
    <w:p w:rsidR="00475C82" w:rsidRPr="008B6E14" w:rsidRDefault="00475C82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Изучение специфики </w:t>
      </w:r>
      <w:r w:rsidR="00252E44" w:rsidRPr="008B6E14">
        <w:rPr>
          <w:sz w:val="28"/>
          <w:szCs w:val="28"/>
        </w:rPr>
        <w:t xml:space="preserve">предмета и объекта аудита </w:t>
      </w:r>
      <w:r w:rsidR="00136664" w:rsidRPr="008B6E14">
        <w:rPr>
          <w:sz w:val="28"/>
          <w:szCs w:val="28"/>
        </w:rPr>
        <w:t xml:space="preserve">(контроля) </w:t>
      </w:r>
      <w:r w:rsidRPr="008B6E14">
        <w:rPr>
          <w:sz w:val="28"/>
          <w:szCs w:val="28"/>
        </w:rPr>
        <w:t xml:space="preserve">необходимо для </w:t>
      </w:r>
      <w:r w:rsidR="004E2A1B" w:rsidRPr="008B6E14">
        <w:rPr>
          <w:sz w:val="28"/>
          <w:szCs w:val="28"/>
        </w:rPr>
        <w:t xml:space="preserve">определения </w:t>
      </w:r>
      <w:r w:rsidRPr="008B6E14">
        <w:rPr>
          <w:sz w:val="28"/>
          <w:szCs w:val="28"/>
        </w:rPr>
        <w:t>вопросов</w:t>
      </w:r>
      <w:r w:rsidR="004E72E8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проверки</w:t>
      </w:r>
      <w:r w:rsidR="00252E44" w:rsidRPr="008B6E14">
        <w:rPr>
          <w:sz w:val="28"/>
          <w:szCs w:val="28"/>
        </w:rPr>
        <w:t>,</w:t>
      </w:r>
      <w:r w:rsidR="004E72E8" w:rsidRPr="008B6E14">
        <w:rPr>
          <w:sz w:val="28"/>
          <w:szCs w:val="28"/>
        </w:rPr>
        <w:t xml:space="preserve"> </w:t>
      </w:r>
      <w:r w:rsidR="00C02AAF" w:rsidRPr="008B6E14">
        <w:rPr>
          <w:sz w:val="28"/>
          <w:szCs w:val="28"/>
        </w:rPr>
        <w:t>методов</w:t>
      </w:r>
      <w:r w:rsidR="00252E44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ее</w:t>
      </w:r>
      <w:r w:rsidR="00252E44" w:rsidRPr="008B6E14">
        <w:rPr>
          <w:sz w:val="28"/>
          <w:szCs w:val="28"/>
        </w:rPr>
        <w:t xml:space="preserve"> проведения, </w:t>
      </w:r>
      <w:r w:rsidR="004E72E8" w:rsidRPr="008B6E14">
        <w:rPr>
          <w:sz w:val="28"/>
          <w:szCs w:val="28"/>
        </w:rPr>
        <w:t>анализа</w:t>
      </w:r>
      <w:r w:rsidR="00252E44" w:rsidRPr="008B6E14">
        <w:rPr>
          <w:sz w:val="28"/>
          <w:szCs w:val="28"/>
        </w:rPr>
        <w:t xml:space="preserve"> и выбора критериев </w:t>
      </w:r>
      <w:r w:rsidR="006908D5" w:rsidRPr="008B6E14">
        <w:rPr>
          <w:sz w:val="28"/>
          <w:szCs w:val="28"/>
        </w:rPr>
        <w:t xml:space="preserve">(показателей) </w:t>
      </w:r>
      <w:r w:rsidR="00252E44" w:rsidRPr="008B6E14">
        <w:rPr>
          <w:sz w:val="28"/>
          <w:szCs w:val="28"/>
        </w:rPr>
        <w:t>оценки</w:t>
      </w:r>
      <w:r w:rsidR="00C02AAF" w:rsidRPr="008B6E14">
        <w:rPr>
          <w:sz w:val="28"/>
          <w:szCs w:val="28"/>
        </w:rPr>
        <w:t xml:space="preserve"> предмета и объекта аудита</w:t>
      </w:r>
      <w:r w:rsidR="005E1625" w:rsidRPr="008B6E14">
        <w:rPr>
          <w:sz w:val="28"/>
          <w:szCs w:val="28"/>
        </w:rPr>
        <w:t xml:space="preserve"> </w:t>
      </w:r>
      <w:r w:rsidR="00136664" w:rsidRPr="008B6E14">
        <w:rPr>
          <w:sz w:val="28"/>
          <w:szCs w:val="28"/>
        </w:rPr>
        <w:t>(контроля)</w:t>
      </w:r>
      <w:r w:rsidR="00252E44" w:rsidRPr="008B6E14">
        <w:rPr>
          <w:sz w:val="28"/>
          <w:szCs w:val="28"/>
        </w:rPr>
        <w:t xml:space="preserve">, а также </w:t>
      </w:r>
      <w:r w:rsidR="008E7B49" w:rsidRPr="008B6E14">
        <w:rPr>
          <w:sz w:val="28"/>
          <w:szCs w:val="28"/>
        </w:rPr>
        <w:t xml:space="preserve">для </w:t>
      </w:r>
      <w:r w:rsidR="00252E44" w:rsidRPr="008B6E14">
        <w:rPr>
          <w:sz w:val="28"/>
          <w:szCs w:val="28"/>
        </w:rPr>
        <w:t>подготовки програ</w:t>
      </w:r>
      <w:r w:rsidR="00C02AAF" w:rsidRPr="008B6E14">
        <w:rPr>
          <w:sz w:val="28"/>
          <w:szCs w:val="28"/>
        </w:rPr>
        <w:t>м</w:t>
      </w:r>
      <w:r w:rsidR="00252E44" w:rsidRPr="008B6E14">
        <w:rPr>
          <w:sz w:val="28"/>
          <w:szCs w:val="28"/>
        </w:rPr>
        <w:t>мы</w:t>
      </w:r>
      <w:r w:rsidR="00F76B9A" w:rsidRPr="008B6E14">
        <w:rPr>
          <w:sz w:val="28"/>
          <w:szCs w:val="28"/>
        </w:rPr>
        <w:t xml:space="preserve"> аудита</w:t>
      </w:r>
      <w:r w:rsidR="005E1625" w:rsidRPr="008B6E14">
        <w:rPr>
          <w:sz w:val="28"/>
          <w:szCs w:val="28"/>
        </w:rPr>
        <w:t xml:space="preserve"> в сфере закупок</w:t>
      </w:r>
      <w:r w:rsidR="00252E44" w:rsidRPr="008B6E14">
        <w:rPr>
          <w:sz w:val="28"/>
          <w:szCs w:val="28"/>
        </w:rPr>
        <w:t>.</w:t>
      </w:r>
    </w:p>
    <w:p w:rsidR="004E2A1B" w:rsidRPr="008B6E14" w:rsidRDefault="00252E44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</w:t>
      </w:r>
      <w:r w:rsidR="00475C82" w:rsidRPr="008B6E14">
        <w:rPr>
          <w:sz w:val="28"/>
          <w:szCs w:val="28"/>
        </w:rPr>
        <w:t xml:space="preserve"> </w:t>
      </w:r>
      <w:r w:rsidR="00D96FD8" w:rsidRPr="008B6E14">
        <w:rPr>
          <w:sz w:val="28"/>
          <w:szCs w:val="28"/>
        </w:rPr>
        <w:t>рекомендуется</w:t>
      </w:r>
      <w:r w:rsidR="004E2A1B" w:rsidRPr="008B6E14">
        <w:rPr>
          <w:sz w:val="28"/>
          <w:szCs w:val="28"/>
        </w:rPr>
        <w:t>:</w:t>
      </w:r>
    </w:p>
    <w:p w:rsidR="00475C82" w:rsidRPr="008B6E14" w:rsidRDefault="00C02AAF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сформировать перечень</w:t>
      </w:r>
      <w:r w:rsidR="00475C82" w:rsidRPr="008B6E14">
        <w:rPr>
          <w:i/>
          <w:sz w:val="28"/>
          <w:szCs w:val="28"/>
        </w:rPr>
        <w:t xml:space="preserve"> </w:t>
      </w:r>
      <w:r w:rsidR="00475C82" w:rsidRPr="008B6E14">
        <w:rPr>
          <w:sz w:val="28"/>
          <w:szCs w:val="28"/>
        </w:rPr>
        <w:t>нормативны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правовы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акт</w:t>
      </w:r>
      <w:r w:rsidRPr="008B6E14">
        <w:rPr>
          <w:sz w:val="28"/>
          <w:szCs w:val="28"/>
        </w:rPr>
        <w:t>ов</w:t>
      </w:r>
      <w:r w:rsidR="00475C82" w:rsidRPr="008B6E14">
        <w:rPr>
          <w:sz w:val="28"/>
          <w:szCs w:val="28"/>
        </w:rPr>
        <w:t xml:space="preserve"> Российской Федерации, </w:t>
      </w:r>
      <w:r w:rsidR="007827A7" w:rsidRPr="008B6E14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0C1A21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4E2A1B" w:rsidRPr="008B6E14">
        <w:rPr>
          <w:rFonts w:eastAsiaTheme="minorHAnsi"/>
          <w:sz w:val="28"/>
          <w:szCs w:val="28"/>
          <w:lang w:eastAsia="en-US"/>
        </w:rPr>
        <w:t>;</w:t>
      </w:r>
    </w:p>
    <w:p w:rsidR="00744B80" w:rsidRPr="008B6E14" w:rsidRDefault="00744B8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определить источ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475C82" w:rsidRPr="008B6E14" w:rsidRDefault="00033602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составить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рабочий </w:t>
      </w:r>
      <w:r w:rsidRPr="008B6E14">
        <w:rPr>
          <w:rFonts w:eastAsiaTheme="minorHAnsi"/>
          <w:sz w:val="28"/>
          <w:szCs w:val="28"/>
          <w:lang w:eastAsia="en-US"/>
        </w:rPr>
        <w:t>план, включа</w:t>
      </w:r>
      <w:r w:rsidR="00C02AAF" w:rsidRPr="008B6E14">
        <w:rPr>
          <w:rFonts w:eastAsiaTheme="minorHAnsi"/>
          <w:sz w:val="28"/>
          <w:szCs w:val="28"/>
          <w:lang w:eastAsia="en-US"/>
        </w:rPr>
        <w:t>ющий</w:t>
      </w:r>
      <w:r w:rsidRPr="008B6E14">
        <w:rPr>
          <w:rFonts w:eastAsiaTheme="minorHAnsi"/>
          <w:sz w:val="28"/>
          <w:szCs w:val="28"/>
          <w:lang w:eastAsia="en-US"/>
        </w:rPr>
        <w:t xml:space="preserve"> перечень изучаемых объектов, вопрос</w:t>
      </w:r>
      <w:r w:rsidR="005C487C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</w:t>
      </w:r>
      <w:r w:rsidR="00C2220D" w:rsidRPr="008B6E14">
        <w:rPr>
          <w:rFonts w:eastAsiaTheme="minorHAnsi"/>
          <w:sz w:val="28"/>
          <w:szCs w:val="28"/>
          <w:lang w:eastAsia="en-US"/>
        </w:rPr>
        <w:t>проверяющих</w:t>
      </w:r>
      <w:r w:rsidRPr="008B6E14">
        <w:rPr>
          <w:rFonts w:eastAsiaTheme="minorHAnsi"/>
          <w:sz w:val="28"/>
          <w:szCs w:val="28"/>
          <w:lang w:eastAsia="en-US"/>
        </w:rPr>
        <w:t xml:space="preserve"> по конкретным вопросам и объектам изучения, сроки изучения </w:t>
      </w:r>
      <w:r w:rsidR="002F4D26" w:rsidRPr="008B6E14">
        <w:rPr>
          <w:rFonts w:eastAsiaTheme="minorHAnsi"/>
          <w:sz w:val="28"/>
          <w:szCs w:val="28"/>
          <w:lang w:eastAsia="en-US"/>
        </w:rPr>
        <w:t>вопр</w:t>
      </w:r>
      <w:r w:rsidR="004E2A1B" w:rsidRPr="008B6E14">
        <w:rPr>
          <w:rFonts w:eastAsiaTheme="minorHAnsi"/>
          <w:sz w:val="28"/>
          <w:szCs w:val="28"/>
          <w:lang w:eastAsia="en-US"/>
        </w:rPr>
        <w:t>осов и представления материалов;</w:t>
      </w:r>
    </w:p>
    <w:p w:rsidR="00252E44" w:rsidRPr="008B6E14" w:rsidRDefault="00FE578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выяв</w:t>
      </w:r>
      <w:r w:rsidR="004E2A1B" w:rsidRPr="008B6E14">
        <w:rPr>
          <w:rFonts w:eastAsiaTheme="minorHAnsi"/>
          <w:sz w:val="28"/>
          <w:szCs w:val="28"/>
          <w:lang w:eastAsia="en-US"/>
        </w:rPr>
        <w:t>ить</w:t>
      </w:r>
      <w:r w:rsidRPr="008B6E14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8B6E14">
        <w:rPr>
          <w:rFonts w:eastAsiaTheme="minorHAnsi"/>
          <w:sz w:val="28"/>
          <w:szCs w:val="28"/>
          <w:lang w:eastAsia="en-US"/>
        </w:rPr>
        <w:t>про</w:t>
      </w:r>
      <w:r w:rsidRPr="008B6E14">
        <w:rPr>
          <w:rFonts w:eastAsiaTheme="minorHAnsi"/>
          <w:sz w:val="28"/>
          <w:szCs w:val="28"/>
          <w:lang w:eastAsia="en-US"/>
        </w:rPr>
        <w:t>анализир</w:t>
      </w:r>
      <w:r w:rsidR="004E2A1B" w:rsidRPr="008B6E14">
        <w:rPr>
          <w:rFonts w:eastAsiaTheme="minorHAnsi"/>
          <w:sz w:val="28"/>
          <w:szCs w:val="28"/>
          <w:lang w:eastAsia="en-US"/>
        </w:rPr>
        <w:t>овать</w:t>
      </w:r>
      <w:r w:rsidRPr="008B6E14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8B6E14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FE5780" w:rsidRPr="008B6E14" w:rsidRDefault="00FE578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 xml:space="preserve">аудита </w:t>
      </w:r>
      <w:r w:rsidR="001A4AD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могут </w:t>
      </w:r>
      <w:r w:rsidRPr="008B6E14">
        <w:rPr>
          <w:rFonts w:eastAsiaTheme="minorHAnsi"/>
          <w:sz w:val="28"/>
          <w:szCs w:val="28"/>
          <w:lang w:eastAsia="en-US"/>
        </w:rPr>
        <w:t>фиксир</w:t>
      </w:r>
      <w:r w:rsidR="00FB0D24" w:rsidRPr="008B6E14">
        <w:rPr>
          <w:rFonts w:eastAsiaTheme="minorHAnsi"/>
          <w:sz w:val="28"/>
          <w:szCs w:val="28"/>
          <w:lang w:eastAsia="en-US"/>
        </w:rPr>
        <w:t>оваться</w:t>
      </w:r>
      <w:r w:rsidRPr="008B6E14">
        <w:rPr>
          <w:rFonts w:eastAsiaTheme="minorHAnsi"/>
          <w:sz w:val="28"/>
          <w:szCs w:val="28"/>
          <w:lang w:eastAsia="en-US"/>
        </w:rPr>
        <w:t xml:space="preserve"> в рабочей документации и должны содержать соответствующие аналитические и иные материалы, служащие обоснованием для выбранных целей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вопросов проверки,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методов </w:t>
      </w:r>
      <w:r w:rsidRPr="008B6E14">
        <w:rPr>
          <w:rFonts w:eastAsiaTheme="minorHAnsi"/>
          <w:sz w:val="28"/>
          <w:szCs w:val="28"/>
          <w:lang w:eastAsia="en-US"/>
        </w:rPr>
        <w:t>е</w:t>
      </w:r>
      <w:r w:rsidR="00AB5A96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487C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методов сбора </w:t>
      </w:r>
      <w:r w:rsidR="003B238A" w:rsidRPr="008B6E14">
        <w:rPr>
          <w:rFonts w:eastAsiaTheme="minorHAnsi"/>
          <w:sz w:val="28"/>
          <w:szCs w:val="28"/>
          <w:lang w:eastAsia="en-US"/>
        </w:rPr>
        <w:t>фактических данных и информации</w:t>
      </w:r>
      <w:r w:rsidR="004E2A1B" w:rsidRPr="008B6E14">
        <w:rPr>
          <w:rFonts w:eastAsiaTheme="minorHAnsi"/>
          <w:sz w:val="28"/>
          <w:szCs w:val="28"/>
          <w:lang w:eastAsia="en-US"/>
        </w:rPr>
        <w:t>.</w:t>
      </w:r>
    </w:p>
    <w:p w:rsidR="00475C82" w:rsidRPr="00CF32AD" w:rsidRDefault="00744B80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B632DF" w:rsidRPr="00CF32AD">
        <w:rPr>
          <w:b/>
          <w:sz w:val="28"/>
          <w:szCs w:val="28"/>
        </w:rPr>
        <w:t xml:space="preserve">.1.2. Сбор данных </w:t>
      </w:r>
      <w:r w:rsidR="00E3244C" w:rsidRPr="00CF32AD">
        <w:rPr>
          <w:b/>
          <w:sz w:val="28"/>
          <w:szCs w:val="28"/>
        </w:rPr>
        <w:t xml:space="preserve">и информации </w:t>
      </w:r>
      <w:r w:rsidR="00B632DF" w:rsidRPr="00CF32AD">
        <w:rPr>
          <w:b/>
          <w:sz w:val="28"/>
          <w:szCs w:val="28"/>
        </w:rPr>
        <w:t>из открытых источников</w:t>
      </w:r>
    </w:p>
    <w:p w:rsidR="00F15A9B" w:rsidRPr="008B6E14" w:rsidRDefault="00AB5A96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sz w:val="28"/>
          <w:szCs w:val="28"/>
        </w:rPr>
        <w:t xml:space="preserve">Сбор данных </w:t>
      </w:r>
      <w:r w:rsidR="001B45FC" w:rsidRPr="008B6E14">
        <w:rPr>
          <w:sz w:val="28"/>
          <w:szCs w:val="28"/>
        </w:rPr>
        <w:t xml:space="preserve">и информации </w:t>
      </w:r>
      <w:r w:rsidR="00744B80" w:rsidRPr="008B6E14">
        <w:rPr>
          <w:sz w:val="28"/>
          <w:szCs w:val="28"/>
        </w:rPr>
        <w:t xml:space="preserve">на подготовительном этапе </w:t>
      </w:r>
      <w:r w:rsidR="00D96FD8" w:rsidRPr="008B6E14">
        <w:rPr>
          <w:sz w:val="28"/>
          <w:szCs w:val="28"/>
        </w:rPr>
        <w:t xml:space="preserve">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</w:t>
      </w:r>
      <w:r w:rsidR="00E3244C" w:rsidRPr="008B6E14">
        <w:rPr>
          <w:rFonts w:eastAsiaTheme="minorHAnsi"/>
          <w:sz w:val="28"/>
          <w:szCs w:val="28"/>
          <w:lang w:eastAsia="en-US"/>
        </w:rPr>
        <w:t>лят</w:t>
      </w:r>
      <w:r w:rsidR="00D96FD8" w:rsidRPr="008B6E14">
        <w:rPr>
          <w:rFonts w:eastAsiaTheme="minorHAnsi"/>
          <w:sz w:val="28"/>
          <w:szCs w:val="28"/>
          <w:lang w:eastAsia="en-US"/>
        </w:rPr>
        <w:t>ь</w:t>
      </w:r>
      <w:r w:rsidR="00E3244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</w:t>
      </w:r>
      <w:r w:rsidR="00867DF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в открытых информационных системах, 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8B6E14">
        <w:rPr>
          <w:rFonts w:eastAsiaTheme="minorHAnsi"/>
          <w:sz w:val="28"/>
          <w:szCs w:val="28"/>
          <w:lang w:eastAsia="en-US"/>
        </w:rPr>
        <w:t>предмету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8B6E14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="00645DED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, э</w:t>
      </w:r>
      <w:r w:rsidR="00575D75" w:rsidRPr="008B6E14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8B6E14">
        <w:rPr>
          <w:rFonts w:eastAsiaTheme="minorHAnsi"/>
          <w:sz w:val="28"/>
          <w:szCs w:val="28"/>
          <w:lang w:eastAsia="en-US"/>
        </w:rPr>
        <w:t>и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8B6E14">
        <w:rPr>
          <w:rFonts w:eastAsiaTheme="minorHAnsi"/>
          <w:sz w:val="28"/>
          <w:szCs w:val="28"/>
          <w:lang w:eastAsia="en-US"/>
        </w:rPr>
        <w:t>официальные сайты</w:t>
      </w:r>
      <w:proofErr w:type="gramEnd"/>
      <w:r w:rsidR="00F916D0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>контрольных органов в сфере закупок</w:t>
      </w:r>
      <w:r w:rsidR="00F916D0" w:rsidRPr="008B6E14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67DF0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5F4A07" w:rsidRPr="008B6E14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8B6E14">
        <w:rPr>
          <w:rFonts w:eastAsiaTheme="minorHAnsi"/>
          <w:sz w:val="28"/>
          <w:szCs w:val="28"/>
          <w:lang w:eastAsia="en-US"/>
        </w:rPr>
        <w:t>).</w:t>
      </w:r>
    </w:p>
    <w:p w:rsidR="00AB5A96" w:rsidRPr="008B6E14" w:rsidRDefault="00AB5A96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сборе данных </w:t>
      </w:r>
      <w:r w:rsidR="00EA41FB" w:rsidRPr="008B6E14">
        <w:rPr>
          <w:sz w:val="28"/>
          <w:szCs w:val="28"/>
        </w:rPr>
        <w:t xml:space="preserve">и информации </w:t>
      </w:r>
      <w:r w:rsidRPr="008B6E14">
        <w:rPr>
          <w:sz w:val="28"/>
          <w:szCs w:val="28"/>
        </w:rPr>
        <w:t xml:space="preserve">из открытых источников </w:t>
      </w:r>
      <w:r w:rsidR="002801BE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F15A9B" w:rsidRPr="008B6E14" w:rsidRDefault="00DE0FE4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организовать процесс</w:t>
      </w:r>
      <w:r w:rsidR="00F15A9B" w:rsidRPr="008B6E14">
        <w:rPr>
          <w:rFonts w:eastAsiaTheme="minorHAnsi"/>
          <w:sz w:val="28"/>
          <w:szCs w:val="28"/>
          <w:lang w:eastAsia="en-US"/>
        </w:rPr>
        <w:t>, чтобы заключения и выводы по итогам аудита</w:t>
      </w:r>
      <w:r w:rsidR="00956EF6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сделанные на основе собранных </w:t>
      </w:r>
      <w:r w:rsidR="00AA28F4" w:rsidRPr="008B6E14">
        <w:rPr>
          <w:rFonts w:eastAsiaTheme="minorHAnsi"/>
          <w:sz w:val="28"/>
          <w:szCs w:val="28"/>
          <w:lang w:eastAsia="en-US"/>
        </w:rPr>
        <w:t xml:space="preserve">аудиторских </w:t>
      </w:r>
      <w:r w:rsidR="00F15A9B" w:rsidRPr="008B6E14">
        <w:rPr>
          <w:rFonts w:eastAsiaTheme="minorHAnsi"/>
          <w:sz w:val="28"/>
          <w:szCs w:val="28"/>
          <w:lang w:eastAsia="en-US"/>
        </w:rPr>
        <w:t>доказательств, были способн</w:t>
      </w:r>
      <w:r w:rsidR="00AA6FE8" w:rsidRPr="008B6E14">
        <w:rPr>
          <w:rFonts w:eastAsiaTheme="minorHAnsi"/>
          <w:sz w:val="28"/>
          <w:szCs w:val="28"/>
          <w:lang w:eastAsia="en-US"/>
        </w:rPr>
        <w:t>ы выдержать критический анализ</w:t>
      </w:r>
      <w:r w:rsidR="003372A8" w:rsidRPr="008B6E14">
        <w:rPr>
          <w:rFonts w:eastAsiaTheme="minorHAnsi"/>
          <w:sz w:val="28"/>
          <w:szCs w:val="28"/>
          <w:lang w:eastAsia="en-US"/>
        </w:rPr>
        <w:t xml:space="preserve"> (достаточность информации)</w:t>
      </w:r>
      <w:r w:rsidR="00AA6FE8" w:rsidRPr="008B6E14">
        <w:rPr>
          <w:rFonts w:eastAsiaTheme="minorHAnsi"/>
          <w:sz w:val="28"/>
          <w:szCs w:val="28"/>
          <w:lang w:eastAsia="en-US"/>
        </w:rPr>
        <w:t>;</w:t>
      </w:r>
    </w:p>
    <w:p w:rsidR="00A55D3D" w:rsidRPr="008B6E14" w:rsidRDefault="00FB7173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о</w:t>
      </w:r>
      <w:r w:rsidR="00F15A9B" w:rsidRPr="008B6E14">
        <w:rPr>
          <w:sz w:val="28"/>
          <w:szCs w:val="28"/>
        </w:rPr>
        <w:t>предел</w:t>
      </w:r>
      <w:r w:rsidRPr="008B6E14">
        <w:rPr>
          <w:sz w:val="28"/>
          <w:szCs w:val="28"/>
        </w:rPr>
        <w:t>ить</w:t>
      </w:r>
      <w:r w:rsidR="00F15A9B" w:rsidRPr="008B6E14">
        <w:rPr>
          <w:sz w:val="28"/>
          <w:szCs w:val="28"/>
        </w:rPr>
        <w:t xml:space="preserve"> достов</w:t>
      </w:r>
      <w:r w:rsidRPr="008B6E14">
        <w:rPr>
          <w:sz w:val="28"/>
          <w:szCs w:val="28"/>
        </w:rPr>
        <w:t>ерность</w:t>
      </w:r>
      <w:r w:rsidR="000709C7" w:rsidRPr="008B6E14">
        <w:rPr>
          <w:sz w:val="28"/>
          <w:szCs w:val="28"/>
        </w:rPr>
        <w:t xml:space="preserve"> и </w:t>
      </w:r>
      <w:r w:rsidRPr="008B6E14">
        <w:rPr>
          <w:sz w:val="28"/>
          <w:szCs w:val="28"/>
        </w:rPr>
        <w:t xml:space="preserve">полноту </w:t>
      </w:r>
      <w:r w:rsidR="000709C7" w:rsidRPr="008B6E14">
        <w:rPr>
          <w:sz w:val="28"/>
          <w:szCs w:val="28"/>
        </w:rPr>
        <w:t>ин</w:t>
      </w:r>
      <w:r w:rsidR="00A55D3D" w:rsidRPr="008B6E14">
        <w:rPr>
          <w:sz w:val="28"/>
          <w:szCs w:val="28"/>
        </w:rPr>
        <w:t xml:space="preserve">формации </w:t>
      </w:r>
      <w:r w:rsidR="005F4A07" w:rsidRPr="008B6E14">
        <w:rPr>
          <w:sz w:val="28"/>
          <w:szCs w:val="28"/>
        </w:rPr>
        <w:t>для использован</w:t>
      </w:r>
      <w:r w:rsidR="00A55D3D" w:rsidRPr="008B6E14">
        <w:rPr>
          <w:sz w:val="28"/>
          <w:szCs w:val="28"/>
        </w:rPr>
        <w:t>ия при</w:t>
      </w:r>
      <w:r w:rsidR="00F15A9B" w:rsidRPr="008B6E14">
        <w:rPr>
          <w:sz w:val="28"/>
          <w:szCs w:val="28"/>
        </w:rPr>
        <w:t xml:space="preserve"> последующей оценк</w:t>
      </w:r>
      <w:r w:rsidR="00A55D3D" w:rsidRPr="008B6E14">
        <w:rPr>
          <w:sz w:val="28"/>
          <w:szCs w:val="28"/>
        </w:rPr>
        <w:t>е законности, целесообразности, обоснованности, своевременности, эффективности и результативности расходов на закупки</w:t>
      </w:r>
      <w:r w:rsidR="003372A8" w:rsidRPr="008B6E14">
        <w:rPr>
          <w:sz w:val="28"/>
          <w:szCs w:val="28"/>
        </w:rPr>
        <w:t xml:space="preserve"> (достоверность информации)</w:t>
      </w:r>
      <w:r w:rsidR="00A55D3D" w:rsidRPr="008B6E14">
        <w:rPr>
          <w:sz w:val="28"/>
          <w:szCs w:val="28"/>
        </w:rPr>
        <w:t>.</w:t>
      </w:r>
      <w:r w:rsidR="00A55D3D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882ACA" w:rsidRPr="00CF32AD" w:rsidRDefault="00E46A19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882ACA" w:rsidRPr="00CF32AD">
        <w:rPr>
          <w:b/>
          <w:sz w:val="28"/>
          <w:szCs w:val="28"/>
        </w:rPr>
        <w:t xml:space="preserve">.1.3. Формирование программы </w:t>
      </w:r>
      <w:r w:rsidR="00BF4499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575244" w:rsidRPr="008B6E14" w:rsidRDefault="00F15A9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94D6C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FC7218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подгот</w:t>
      </w:r>
      <w:r w:rsidR="00D4549A" w:rsidRPr="008B6E14">
        <w:rPr>
          <w:rFonts w:eastAsiaTheme="minorHAnsi"/>
          <w:sz w:val="28"/>
          <w:szCs w:val="28"/>
          <w:lang w:eastAsia="en-US"/>
        </w:rPr>
        <w:t>авливает</w:t>
      </w:r>
      <w:r w:rsidR="005F54DE" w:rsidRPr="008B6E14">
        <w:rPr>
          <w:rFonts w:eastAsiaTheme="minorHAnsi"/>
          <w:sz w:val="28"/>
          <w:szCs w:val="28"/>
          <w:lang w:eastAsia="en-US"/>
        </w:rPr>
        <w:t>ся</w:t>
      </w:r>
      <w:r w:rsidRPr="008B6E14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BF4499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. </w:t>
      </w:r>
    </w:p>
    <w:p w:rsidR="00F15A9B" w:rsidRPr="008B6E14" w:rsidRDefault="00F15A9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Подготовка и утверждение программы проведения </w:t>
      </w:r>
      <w:r w:rsidR="00433344" w:rsidRPr="008B6E14">
        <w:rPr>
          <w:rFonts w:eastAsiaTheme="minorHAnsi"/>
          <w:sz w:val="28"/>
          <w:szCs w:val="28"/>
          <w:lang w:eastAsia="en-US"/>
        </w:rPr>
        <w:t>аудита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Pr="008B6E14">
        <w:rPr>
          <w:rFonts w:eastAsiaTheme="minorHAnsi"/>
          <w:sz w:val="28"/>
          <w:szCs w:val="28"/>
          <w:lang w:eastAsia="en-US"/>
        </w:rPr>
        <w:t>осуществляется в</w:t>
      </w:r>
      <w:r w:rsidR="00DC4FE6">
        <w:rPr>
          <w:rFonts w:eastAsiaTheme="minorHAnsi"/>
          <w:sz w:val="28"/>
          <w:szCs w:val="28"/>
          <w:lang w:eastAsia="en-US"/>
        </w:rPr>
        <w:t xml:space="preserve"> следующем </w:t>
      </w:r>
      <w:r w:rsidRPr="008B6E14">
        <w:rPr>
          <w:rFonts w:eastAsiaTheme="minorHAnsi"/>
          <w:sz w:val="28"/>
          <w:szCs w:val="28"/>
          <w:lang w:eastAsia="en-US"/>
        </w:rPr>
        <w:t>порядке</w:t>
      </w:r>
      <w:r w:rsidR="00DC4FE6">
        <w:rPr>
          <w:rFonts w:eastAsiaTheme="minorHAnsi"/>
          <w:sz w:val="28"/>
          <w:szCs w:val="28"/>
          <w:lang w:eastAsia="en-US"/>
        </w:rPr>
        <w:t>:</w:t>
      </w:r>
    </w:p>
    <w:p w:rsidR="009116CF" w:rsidRPr="008B6E14" w:rsidRDefault="00F15A9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разработке программы аудита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D4549A" w:rsidRPr="008B6E14">
        <w:rPr>
          <w:rFonts w:eastAsiaTheme="minorHAnsi"/>
          <w:sz w:val="28"/>
          <w:szCs w:val="28"/>
          <w:lang w:eastAsia="en-US"/>
        </w:rPr>
        <w:t>следует</w:t>
      </w:r>
      <w:r w:rsidRPr="008B6E14">
        <w:rPr>
          <w:rFonts w:eastAsiaTheme="minorHAnsi"/>
          <w:sz w:val="28"/>
          <w:szCs w:val="28"/>
          <w:lang w:eastAsia="en-US"/>
        </w:rPr>
        <w:t xml:space="preserve"> руководствоваться соответству</w:t>
      </w:r>
      <w:r w:rsidR="00340BEA" w:rsidRPr="008B6E14">
        <w:rPr>
          <w:rFonts w:eastAsiaTheme="minorHAnsi"/>
          <w:sz w:val="28"/>
          <w:szCs w:val="28"/>
          <w:lang w:eastAsia="en-US"/>
        </w:rPr>
        <w:t>ющими положениями подраздела 4.3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DC4FE6">
        <w:rPr>
          <w:rFonts w:eastAsiaTheme="minorHAnsi"/>
          <w:sz w:val="28"/>
          <w:szCs w:val="28"/>
          <w:lang w:eastAsia="en-US"/>
        </w:rPr>
        <w:t>настоящего Стандарта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:rsidR="00882ACA" w:rsidRPr="00CF32AD" w:rsidRDefault="00E46A19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>.2. Основной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Default="001E3486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На </w:t>
      </w:r>
      <w:r w:rsidR="008025E9" w:rsidRPr="008B6E14">
        <w:rPr>
          <w:snapToGrid w:val="0"/>
          <w:sz w:val="28"/>
          <w:szCs w:val="28"/>
        </w:rPr>
        <w:t>основном этапе аудита</w:t>
      </w:r>
      <w:r w:rsidRPr="008B6E14">
        <w:rPr>
          <w:bCs/>
          <w:snapToGrid w:val="0"/>
          <w:sz w:val="28"/>
          <w:szCs w:val="28"/>
        </w:rPr>
        <w:t xml:space="preserve"> </w:t>
      </w:r>
      <w:r w:rsidR="005E1625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bCs/>
          <w:snapToGrid w:val="0"/>
          <w:sz w:val="28"/>
          <w:szCs w:val="28"/>
        </w:rPr>
        <w:t xml:space="preserve">проводятся </w:t>
      </w:r>
      <w:r w:rsidR="008025E9" w:rsidRPr="008B6E14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8B6E14">
        <w:rPr>
          <w:bCs/>
          <w:snapToGrid w:val="0"/>
          <w:sz w:val="28"/>
          <w:szCs w:val="28"/>
        </w:rPr>
        <w:t xml:space="preserve">информации 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8B6E14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8B6E14">
        <w:rPr>
          <w:rFonts w:eastAsiaTheme="minorHAnsi"/>
          <w:sz w:val="28"/>
          <w:szCs w:val="28"/>
          <w:lang w:eastAsia="en-US"/>
        </w:rPr>
        <w:t>и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8B6E14">
        <w:rPr>
          <w:bCs/>
          <w:snapToGrid w:val="0"/>
          <w:sz w:val="28"/>
          <w:szCs w:val="28"/>
        </w:rPr>
        <w:t xml:space="preserve"> в сфере закупок</w:t>
      </w:r>
      <w:r w:rsidRPr="008B6E14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F32F3D" w:rsidRPr="008B6E14">
        <w:rPr>
          <w:bCs/>
          <w:snapToGrid w:val="0"/>
          <w:sz w:val="28"/>
          <w:szCs w:val="28"/>
        </w:rPr>
        <w:t>аудита (контроля)</w:t>
      </w:r>
      <w:r w:rsidRPr="008B6E14">
        <w:rPr>
          <w:bCs/>
          <w:snapToGrid w:val="0"/>
          <w:sz w:val="28"/>
          <w:szCs w:val="28"/>
        </w:rPr>
        <w:t>, в ходе которых осуществляются с</w:t>
      </w:r>
      <w:r w:rsidRPr="008B6E14">
        <w:rPr>
          <w:snapToGrid w:val="0"/>
          <w:sz w:val="28"/>
          <w:szCs w:val="28"/>
        </w:rPr>
        <w:t>бор и анализ материалов, документов, информации, фактических</w:t>
      </w:r>
      <w:proofErr w:type="gramEnd"/>
      <w:r w:rsidRPr="008B6E14">
        <w:rPr>
          <w:snapToGrid w:val="0"/>
          <w:sz w:val="28"/>
          <w:szCs w:val="28"/>
        </w:rPr>
        <w:t xml:space="preserve"> данных и иных сведений, необходимых для подготовки отчета по проведенному аудиту. По результатам данного этапа составляются акты, рабочие документы, фиксирующие результаты проверки, которые служат основой для подготовки </w:t>
      </w:r>
      <w:r w:rsidR="007C38B9" w:rsidRPr="008B6E14">
        <w:rPr>
          <w:snapToGrid w:val="0"/>
          <w:sz w:val="28"/>
          <w:szCs w:val="28"/>
        </w:rPr>
        <w:t xml:space="preserve">отчета по проведенному аудиту, </w:t>
      </w:r>
      <w:r w:rsidRPr="008B6E14">
        <w:rPr>
          <w:snapToGrid w:val="0"/>
          <w:sz w:val="28"/>
          <w:szCs w:val="28"/>
        </w:rPr>
        <w:t>заключений, выводов и рекомендаций.</w:t>
      </w:r>
    </w:p>
    <w:p w:rsidR="00732C40" w:rsidRPr="008B6E14" w:rsidRDefault="00732C40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="003A5001" w:rsidRPr="003A5001">
        <w:rPr>
          <w:b/>
          <w:snapToGrid w:val="0"/>
          <w:sz w:val="28"/>
          <w:szCs w:val="28"/>
        </w:rPr>
        <w:t>п</w:t>
      </w:r>
      <w:r w:rsidRPr="00732C40">
        <w:rPr>
          <w:b/>
          <w:snapToGrid w:val="0"/>
          <w:sz w:val="28"/>
          <w:szCs w:val="28"/>
        </w:rPr>
        <w:t xml:space="preserve">риложении </w:t>
      </w:r>
      <w:r w:rsidR="009769A5">
        <w:rPr>
          <w:b/>
          <w:snapToGrid w:val="0"/>
          <w:sz w:val="28"/>
          <w:szCs w:val="28"/>
        </w:rPr>
        <w:t xml:space="preserve">№ </w:t>
      </w:r>
      <w:r w:rsidRPr="00732C40">
        <w:rPr>
          <w:b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="009769A5">
        <w:rPr>
          <w:snapToGrid w:val="0"/>
          <w:sz w:val="28"/>
          <w:szCs w:val="28"/>
        </w:rPr>
        <w:t xml:space="preserve">к </w:t>
      </w:r>
      <w:r w:rsidR="005A389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етодически</w:t>
      </w:r>
      <w:r w:rsidR="009769A5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рекомендаци</w:t>
      </w:r>
      <w:r w:rsidR="009769A5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. </w:t>
      </w:r>
    </w:p>
    <w:p w:rsidR="00DF645F" w:rsidRPr="008B6E14" w:rsidRDefault="00390360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рамках проверки </w:t>
      </w:r>
      <w:r w:rsidR="00732C40">
        <w:rPr>
          <w:snapToGrid w:val="0"/>
          <w:sz w:val="28"/>
          <w:szCs w:val="28"/>
        </w:rPr>
        <w:t xml:space="preserve">также </w:t>
      </w:r>
      <w:r w:rsidR="00CF32AD" w:rsidRPr="00CF32AD">
        <w:rPr>
          <w:b/>
          <w:snapToGrid w:val="0"/>
          <w:sz w:val="28"/>
          <w:szCs w:val="28"/>
        </w:rPr>
        <w:t>анализируется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>обобщенная</w:t>
      </w:r>
      <w:r w:rsidR="00DF645F" w:rsidRPr="00CF32AD">
        <w:rPr>
          <w:b/>
          <w:snapToGrid w:val="0"/>
          <w:sz w:val="28"/>
          <w:szCs w:val="28"/>
        </w:rPr>
        <w:t xml:space="preserve"> информаци</w:t>
      </w:r>
      <w:r w:rsidRPr="00CF32AD">
        <w:rPr>
          <w:b/>
          <w:snapToGrid w:val="0"/>
          <w:sz w:val="28"/>
          <w:szCs w:val="28"/>
        </w:rPr>
        <w:t>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proofErr w:type="gramStart"/>
      <w:r w:rsidR="00DF645F" w:rsidRPr="00CF32AD">
        <w:rPr>
          <w:b/>
          <w:snapToGrid w:val="0"/>
          <w:sz w:val="28"/>
          <w:szCs w:val="28"/>
        </w:rPr>
        <w:t>о</w:t>
      </w:r>
      <w:proofErr w:type="gramEnd"/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 xml:space="preserve">всех </w:t>
      </w:r>
      <w:r w:rsidR="00DF645F" w:rsidRPr="00CF32AD">
        <w:rPr>
          <w:b/>
          <w:snapToGrid w:val="0"/>
          <w:sz w:val="28"/>
          <w:szCs w:val="28"/>
        </w:rPr>
        <w:t>закупках заказчика</w:t>
      </w:r>
      <w:r w:rsidR="00DF645F" w:rsidRPr="008B6E14">
        <w:rPr>
          <w:snapToGrid w:val="0"/>
          <w:sz w:val="28"/>
          <w:szCs w:val="28"/>
        </w:rPr>
        <w:t xml:space="preserve">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8B6E14">
        <w:rPr>
          <w:snapToGrid w:val="0"/>
          <w:sz w:val="28"/>
          <w:szCs w:val="28"/>
        </w:rPr>
        <w:t xml:space="preserve"> (в табличной форме).</w:t>
      </w:r>
    </w:p>
    <w:p w:rsidR="00390360" w:rsidRPr="008B6E14" w:rsidRDefault="00443EB8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="00390360"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Default="00390360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Информация о закупках у единственного поставщика (подрядчика, исполнителя) должн</w:t>
      </w:r>
      <w:r w:rsidR="00443EB8"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 w:rsidR="00443EB8"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свыше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</w:t>
      </w:r>
      <w:r w:rsidR="00994DDF" w:rsidRPr="008B6E14">
        <w:rPr>
          <w:snapToGrid w:val="0"/>
          <w:sz w:val="28"/>
          <w:szCs w:val="28"/>
        </w:rPr>
        <w:t xml:space="preserve">с указанием обоснования выбора способа осуществления закупки, а в необходимых случаях - реквизитов уведомления </w:t>
      </w:r>
      <w:r w:rsidR="00994DDF" w:rsidRPr="008B6E14">
        <w:rPr>
          <w:snapToGrid w:val="0"/>
          <w:sz w:val="28"/>
          <w:szCs w:val="28"/>
        </w:rPr>
        <w:lastRenderedPageBreak/>
        <w:t>заказчиком органа контроля в сфере закупок и реквизитов ответа (согласования) органа контроля в сфере закупок.</w:t>
      </w:r>
      <w:r w:rsidRPr="008B6E14">
        <w:rPr>
          <w:snapToGrid w:val="0"/>
          <w:sz w:val="28"/>
          <w:szCs w:val="28"/>
        </w:rPr>
        <w:t xml:space="preserve"> </w:t>
      </w:r>
      <w:proofErr w:type="gramEnd"/>
    </w:p>
    <w:p w:rsidR="009116CF" w:rsidRPr="00CF32AD" w:rsidRDefault="003E3483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 xml:space="preserve">.2.1. </w:t>
      </w:r>
      <w:r w:rsidR="007D151D" w:rsidRPr="00CF32AD">
        <w:rPr>
          <w:b/>
          <w:sz w:val="28"/>
          <w:szCs w:val="28"/>
        </w:rPr>
        <w:t>Проверка, анализ и о</w:t>
      </w:r>
      <w:r w:rsidR="009116CF" w:rsidRPr="00CF32AD">
        <w:rPr>
          <w:b/>
          <w:sz w:val="28"/>
          <w:szCs w:val="28"/>
        </w:rPr>
        <w:t xml:space="preserve">ценка </w:t>
      </w:r>
      <w:r w:rsidR="007824F6" w:rsidRPr="00CF32AD">
        <w:rPr>
          <w:b/>
          <w:sz w:val="28"/>
          <w:szCs w:val="28"/>
        </w:rPr>
        <w:t xml:space="preserve">целесообразности и </w:t>
      </w:r>
      <w:r w:rsidR="009116CF" w:rsidRPr="00CF32AD">
        <w:rPr>
          <w:b/>
          <w:sz w:val="28"/>
          <w:szCs w:val="28"/>
        </w:rPr>
        <w:t>обоснованности</w:t>
      </w:r>
      <w:r w:rsidR="00645DED">
        <w:rPr>
          <w:b/>
          <w:sz w:val="28"/>
          <w:szCs w:val="28"/>
        </w:rPr>
        <w:t xml:space="preserve"> расходов на закупки</w:t>
      </w:r>
    </w:p>
    <w:p w:rsidR="0008446C" w:rsidRPr="008B6E14" w:rsidRDefault="001706A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 осуществляется п</w:t>
      </w:r>
      <w:r w:rsidR="00221FB3" w:rsidRPr="008B6E14">
        <w:rPr>
          <w:snapToGrid w:val="0"/>
          <w:sz w:val="28"/>
          <w:szCs w:val="28"/>
        </w:rPr>
        <w:t xml:space="preserve">роверка </w:t>
      </w:r>
      <w:r w:rsidR="00A77848" w:rsidRPr="008B6E14">
        <w:rPr>
          <w:snapToGrid w:val="0"/>
          <w:sz w:val="28"/>
          <w:szCs w:val="28"/>
        </w:rPr>
        <w:t>обоснован</w:t>
      </w:r>
      <w:r w:rsidRPr="008B6E14">
        <w:rPr>
          <w:snapToGrid w:val="0"/>
          <w:sz w:val="28"/>
          <w:szCs w:val="28"/>
        </w:rPr>
        <w:t>ия</w:t>
      </w:r>
      <w:r w:rsidR="001E3661" w:rsidRPr="008B6E14">
        <w:rPr>
          <w:snapToGrid w:val="0"/>
          <w:sz w:val="28"/>
          <w:szCs w:val="28"/>
        </w:rPr>
        <w:t xml:space="preserve"> закупки </w:t>
      </w:r>
      <w:r w:rsidRPr="008B6E14">
        <w:rPr>
          <w:snapToGrid w:val="0"/>
          <w:sz w:val="28"/>
          <w:szCs w:val="28"/>
        </w:rPr>
        <w:t xml:space="preserve">заказчиком </w:t>
      </w:r>
      <w:r w:rsidR="00A77848" w:rsidRPr="008B6E14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8B6E14">
        <w:rPr>
          <w:sz w:val="28"/>
          <w:szCs w:val="28"/>
        </w:rPr>
        <w:t xml:space="preserve"> </w:t>
      </w:r>
      <w:r w:rsidR="00A77848" w:rsidRPr="008B6E14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8B6E14">
        <w:rPr>
          <w:snapToGrid w:val="0"/>
          <w:sz w:val="28"/>
          <w:szCs w:val="28"/>
        </w:rPr>
        <w:t>закупок</w:t>
      </w:r>
      <w:r w:rsidR="00EB6845" w:rsidRPr="008B6E14">
        <w:rPr>
          <w:snapToGrid w:val="0"/>
          <w:sz w:val="28"/>
          <w:szCs w:val="28"/>
        </w:rPr>
        <w:t>, анализ и оценка</w:t>
      </w:r>
      <w:r w:rsidR="0008446C"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B82106" w:rsidRDefault="00D66CA5" w:rsidP="00F37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целесообразностью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8B6E14">
        <w:rPr>
          <w:snapToGrid w:val="0"/>
          <w:sz w:val="28"/>
          <w:szCs w:val="28"/>
        </w:rPr>
        <w:t xml:space="preserve">обоснованных </w:t>
      </w:r>
      <w:r w:rsidRPr="008B6E14">
        <w:rPr>
          <w:snapToGrid w:val="0"/>
          <w:sz w:val="28"/>
          <w:szCs w:val="28"/>
        </w:rPr>
        <w:t>государственных нужд, необходимых для достижения целей и реализации мероприятий</w:t>
      </w:r>
      <w:r w:rsidR="00B82106">
        <w:rPr>
          <w:snapToGrid w:val="0"/>
          <w:sz w:val="28"/>
          <w:szCs w:val="28"/>
        </w:rPr>
        <w:t xml:space="preserve"> целевых </w:t>
      </w:r>
      <w:r w:rsidRPr="008B6E14">
        <w:rPr>
          <w:color w:val="000000"/>
          <w:sz w:val="28"/>
          <w:szCs w:val="28"/>
        </w:rPr>
        <w:t>прогр</w:t>
      </w:r>
      <w:r w:rsidR="00B82106">
        <w:rPr>
          <w:color w:val="000000"/>
          <w:sz w:val="28"/>
          <w:szCs w:val="28"/>
        </w:rPr>
        <w:t>а</w:t>
      </w:r>
      <w:r w:rsidRPr="008B6E14">
        <w:rPr>
          <w:color w:val="000000"/>
          <w:sz w:val="28"/>
          <w:szCs w:val="28"/>
        </w:rPr>
        <w:t>мм, исполнения обязательств</w:t>
      </w:r>
      <w:r w:rsidR="00B82106">
        <w:rPr>
          <w:color w:val="000000"/>
          <w:sz w:val="28"/>
          <w:szCs w:val="28"/>
        </w:rPr>
        <w:t>,</w:t>
      </w:r>
      <w:r w:rsidRPr="008B6E14">
        <w:rPr>
          <w:color w:val="000000"/>
          <w:sz w:val="28"/>
          <w:szCs w:val="28"/>
        </w:rPr>
        <w:t xml:space="preserve"> </w:t>
      </w:r>
      <w:r w:rsidR="002105D7" w:rsidRPr="008B6E14">
        <w:rPr>
          <w:color w:val="000000"/>
          <w:sz w:val="28"/>
          <w:szCs w:val="28"/>
        </w:rPr>
        <w:t xml:space="preserve">установленных </w:t>
      </w:r>
      <w:r w:rsidRPr="008B6E14">
        <w:rPr>
          <w:color w:val="000000"/>
          <w:sz w:val="28"/>
          <w:szCs w:val="28"/>
        </w:rPr>
        <w:t xml:space="preserve">функций и полномочий </w:t>
      </w:r>
      <w:r w:rsidR="008265AE" w:rsidRPr="008B6E14">
        <w:rPr>
          <w:color w:val="000000"/>
          <w:sz w:val="28"/>
          <w:szCs w:val="28"/>
        </w:rPr>
        <w:t>органов</w:t>
      </w:r>
      <w:r w:rsidR="00B82106">
        <w:rPr>
          <w:color w:val="000000"/>
          <w:sz w:val="28"/>
          <w:szCs w:val="28"/>
        </w:rPr>
        <w:t xml:space="preserve"> исполнительной власти муниципального образования.</w:t>
      </w:r>
    </w:p>
    <w:p w:rsidR="00BB5A4F" w:rsidRPr="008B6E14" w:rsidRDefault="00BB5A4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обоснованностью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8B6E14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8B6E14">
        <w:rPr>
          <w:snapToGrid w:val="0"/>
          <w:sz w:val="28"/>
          <w:szCs w:val="28"/>
        </w:rPr>
        <w:t>правил</w:t>
      </w:r>
      <w:r w:rsidR="00387FB2" w:rsidRPr="008B6E14">
        <w:rPr>
          <w:snapToGrid w:val="0"/>
          <w:sz w:val="28"/>
          <w:szCs w:val="28"/>
        </w:rPr>
        <w:t xml:space="preserve"> </w:t>
      </w:r>
      <w:proofErr w:type="gramStart"/>
      <w:r w:rsidR="00387FB2" w:rsidRPr="008B6E14">
        <w:rPr>
          <w:snapToGrid w:val="0"/>
          <w:sz w:val="28"/>
          <w:szCs w:val="28"/>
        </w:rPr>
        <w:t>нормирования</w:t>
      </w:r>
      <w:proofErr w:type="gramEnd"/>
      <w:r w:rsidR="00387FB2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8B6E14">
        <w:rPr>
          <w:snapToGrid w:val="0"/>
          <w:sz w:val="28"/>
          <w:szCs w:val="28"/>
        </w:rPr>
        <w:t xml:space="preserve">, их </w:t>
      </w:r>
      <w:r w:rsidR="002F6DC9" w:rsidRPr="008B6E14">
        <w:rPr>
          <w:snapToGrid w:val="0"/>
          <w:sz w:val="28"/>
          <w:szCs w:val="28"/>
        </w:rPr>
        <w:t>необходимости</w:t>
      </w:r>
      <w:r w:rsidR="00E967F4" w:rsidRPr="008B6E14">
        <w:rPr>
          <w:snapToGrid w:val="0"/>
          <w:sz w:val="28"/>
          <w:szCs w:val="28"/>
        </w:rPr>
        <w:t>.</w:t>
      </w:r>
      <w:r w:rsidRPr="008B6E14">
        <w:rPr>
          <w:snapToGrid w:val="0"/>
          <w:sz w:val="28"/>
          <w:szCs w:val="28"/>
        </w:rPr>
        <w:t xml:space="preserve">  </w:t>
      </w:r>
    </w:p>
    <w:p w:rsidR="001D1B3F" w:rsidRPr="008B6E14" w:rsidRDefault="007A5E93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8B6E14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8B6E14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8B6E14">
        <w:rPr>
          <w:rFonts w:eastAsiaTheme="minorHAnsi"/>
          <w:sz w:val="28"/>
          <w:szCs w:val="28"/>
          <w:lang w:eastAsia="en-US"/>
        </w:rPr>
        <w:t xml:space="preserve">план и </w:t>
      </w:r>
      <w:r w:rsidR="007D48C9"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8B6E14">
        <w:rPr>
          <w:rFonts w:eastAsiaTheme="minorHAnsi"/>
          <w:sz w:val="28"/>
          <w:szCs w:val="28"/>
          <w:lang w:eastAsia="en-US"/>
        </w:rPr>
        <w:t>, а также ритмичность (равномерное распределение закупок) закупок в течени</w:t>
      </w:r>
      <w:r w:rsidR="00FC59F3" w:rsidRPr="008B6E14">
        <w:rPr>
          <w:rFonts w:eastAsiaTheme="minorHAnsi"/>
          <w:sz w:val="28"/>
          <w:szCs w:val="28"/>
          <w:lang w:eastAsia="en-US"/>
        </w:rPr>
        <w:t>е</w:t>
      </w:r>
      <w:r w:rsidR="00FD05A8" w:rsidRPr="008B6E14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DB6807" w:rsidRPr="00415AA6" w:rsidRDefault="0097120D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C95620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2</w:t>
      </w:r>
      <w:r w:rsidR="00C95620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C95620" w:rsidRPr="00415AA6">
        <w:rPr>
          <w:b/>
          <w:sz w:val="28"/>
          <w:szCs w:val="28"/>
        </w:rPr>
        <w:t xml:space="preserve"> своевременности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10351F" w:rsidRPr="008B6E14" w:rsidRDefault="0010351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8B6E14">
        <w:rPr>
          <w:snapToGrid w:val="0"/>
          <w:sz w:val="28"/>
          <w:szCs w:val="28"/>
        </w:rPr>
        <w:t>с учетом</w:t>
      </w:r>
      <w:r w:rsidRPr="008B6E14">
        <w:rPr>
          <w:snapToGrid w:val="0"/>
          <w:sz w:val="28"/>
          <w:szCs w:val="28"/>
        </w:rPr>
        <w:t xml:space="preserve"> </w:t>
      </w:r>
      <w:r w:rsidR="00EF55E4" w:rsidRPr="008B6E14">
        <w:rPr>
          <w:snapToGrid w:val="0"/>
          <w:sz w:val="28"/>
          <w:szCs w:val="28"/>
        </w:rPr>
        <w:t xml:space="preserve">этапов </w:t>
      </w:r>
      <w:r w:rsidRPr="008B6E14">
        <w:rPr>
          <w:snapToGrid w:val="0"/>
          <w:sz w:val="28"/>
          <w:szCs w:val="28"/>
        </w:rPr>
        <w:t>планирования закупок товаров, работ, услуг,</w:t>
      </w:r>
      <w:r w:rsidRPr="008B6E14">
        <w:rPr>
          <w:sz w:val="28"/>
          <w:szCs w:val="28"/>
        </w:rPr>
        <w:t xml:space="preserve"> </w:t>
      </w:r>
      <w:r w:rsidR="00EF55E4" w:rsidRPr="008B6E14">
        <w:rPr>
          <w:sz w:val="28"/>
          <w:szCs w:val="28"/>
        </w:rPr>
        <w:t>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8B6E14">
        <w:rPr>
          <w:snapToGrid w:val="0"/>
          <w:sz w:val="28"/>
          <w:szCs w:val="28"/>
        </w:rPr>
        <w:t>, анализ и оценка</w:t>
      </w:r>
      <w:r w:rsidR="00EF55E4" w:rsidRPr="008B6E14">
        <w:rPr>
          <w:snapToGrid w:val="0"/>
          <w:sz w:val="28"/>
          <w:szCs w:val="28"/>
        </w:rPr>
        <w:t xml:space="preserve"> </w:t>
      </w:r>
      <w:r w:rsidR="00DD26E9" w:rsidRPr="008B6E14">
        <w:rPr>
          <w:snapToGrid w:val="0"/>
          <w:sz w:val="28"/>
          <w:szCs w:val="28"/>
        </w:rPr>
        <w:t>обоснованности</w:t>
      </w:r>
      <w:r w:rsidR="00012FF6" w:rsidRPr="008B6E14">
        <w:rPr>
          <w:snapToGrid w:val="0"/>
          <w:sz w:val="28"/>
          <w:szCs w:val="28"/>
        </w:rPr>
        <w:t xml:space="preserve"> сроков</w:t>
      </w:r>
      <w:r w:rsidRPr="008B6E14">
        <w:rPr>
          <w:snapToGrid w:val="0"/>
          <w:sz w:val="28"/>
          <w:szCs w:val="28"/>
        </w:rPr>
        <w:t xml:space="preserve"> закупки, достаточн</w:t>
      </w:r>
      <w:r w:rsidR="00012FF6" w:rsidRPr="008B6E14">
        <w:rPr>
          <w:snapToGrid w:val="0"/>
          <w:sz w:val="28"/>
          <w:szCs w:val="28"/>
        </w:rPr>
        <w:t>ых</w:t>
      </w:r>
      <w:r w:rsidRPr="008B6E14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8B6E14">
        <w:rPr>
          <w:snapToGrid w:val="0"/>
          <w:sz w:val="28"/>
          <w:szCs w:val="28"/>
        </w:rPr>
        <w:t>.</w:t>
      </w:r>
    </w:p>
    <w:p w:rsidR="0097120D" w:rsidRPr="008B6E14" w:rsidRDefault="0010351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своевременностью</w:t>
      </w:r>
      <w:r w:rsidRPr="00415AA6">
        <w:rPr>
          <w:snapToGrid w:val="0"/>
          <w:sz w:val="28"/>
          <w:szCs w:val="28"/>
        </w:rPr>
        <w:t xml:space="preserve"> р</w:t>
      </w:r>
      <w:r w:rsidRPr="008B6E14">
        <w:rPr>
          <w:snapToGrid w:val="0"/>
          <w:sz w:val="28"/>
          <w:szCs w:val="28"/>
        </w:rPr>
        <w:t xml:space="preserve">асходов на закупки понимается </w:t>
      </w:r>
      <w:r w:rsidR="00B854F9" w:rsidRPr="008B6E14">
        <w:rPr>
          <w:snapToGrid w:val="0"/>
          <w:sz w:val="28"/>
          <w:szCs w:val="28"/>
        </w:rPr>
        <w:t>установлен</w:t>
      </w:r>
      <w:r w:rsidR="0097120D" w:rsidRPr="008B6E14">
        <w:rPr>
          <w:snapToGrid w:val="0"/>
          <w:sz w:val="28"/>
          <w:szCs w:val="28"/>
        </w:rPr>
        <w:t>ие</w:t>
      </w:r>
      <w:r w:rsidR="00B854F9" w:rsidRPr="008B6E14">
        <w:rPr>
          <w:snapToGrid w:val="0"/>
          <w:sz w:val="28"/>
          <w:szCs w:val="28"/>
        </w:rPr>
        <w:t xml:space="preserve"> </w:t>
      </w:r>
      <w:r w:rsidR="00692539" w:rsidRPr="008B6E14">
        <w:rPr>
          <w:snapToGrid w:val="0"/>
          <w:sz w:val="28"/>
          <w:szCs w:val="28"/>
        </w:rPr>
        <w:t xml:space="preserve">и соблюдение </w:t>
      </w:r>
      <w:r w:rsidR="00B854F9" w:rsidRPr="008B6E14">
        <w:rPr>
          <w:snapToGrid w:val="0"/>
          <w:sz w:val="28"/>
          <w:szCs w:val="28"/>
        </w:rPr>
        <w:t>заказчиком срок</w:t>
      </w:r>
      <w:r w:rsidR="00692539" w:rsidRPr="008B6E14">
        <w:rPr>
          <w:snapToGrid w:val="0"/>
          <w:sz w:val="28"/>
          <w:szCs w:val="28"/>
        </w:rPr>
        <w:t>ов,</w:t>
      </w:r>
      <w:r w:rsidR="0097120D" w:rsidRPr="008B6E14">
        <w:rPr>
          <w:snapToGrid w:val="0"/>
          <w:sz w:val="28"/>
          <w:szCs w:val="28"/>
        </w:rPr>
        <w:t xml:space="preserve"> достаточн</w:t>
      </w:r>
      <w:r w:rsidR="00692539" w:rsidRPr="008B6E14">
        <w:rPr>
          <w:snapToGrid w:val="0"/>
          <w:sz w:val="28"/>
          <w:szCs w:val="28"/>
        </w:rPr>
        <w:t>ых</w:t>
      </w:r>
      <w:r w:rsidR="0097120D" w:rsidRPr="008B6E14">
        <w:rPr>
          <w:snapToGrid w:val="0"/>
          <w:sz w:val="28"/>
          <w:szCs w:val="28"/>
        </w:rPr>
        <w:t xml:space="preserve"> для </w:t>
      </w:r>
      <w:r w:rsidR="00EF1DFE" w:rsidRPr="008B6E14">
        <w:rPr>
          <w:snapToGrid w:val="0"/>
          <w:sz w:val="28"/>
          <w:szCs w:val="28"/>
        </w:rPr>
        <w:t>реализации</w:t>
      </w:r>
      <w:r w:rsidR="0097120D" w:rsidRPr="008B6E14">
        <w:rPr>
          <w:snapToGrid w:val="0"/>
          <w:sz w:val="28"/>
          <w:szCs w:val="28"/>
        </w:rPr>
        <w:t xml:space="preserve"> контракта</w:t>
      </w:r>
      <w:r w:rsidR="00692539" w:rsidRPr="008B6E14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8B6E14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8B6E14">
        <w:rPr>
          <w:snapToGrid w:val="0"/>
          <w:sz w:val="28"/>
          <w:szCs w:val="28"/>
        </w:rPr>
        <w:t>.</w:t>
      </w:r>
    </w:p>
    <w:p w:rsidR="00EF1DFE" w:rsidRPr="008B6E14" w:rsidRDefault="00EF1DFE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8B6E14">
        <w:rPr>
          <w:snapToGrid w:val="0"/>
          <w:sz w:val="28"/>
          <w:szCs w:val="28"/>
        </w:rPr>
        <w:t xml:space="preserve">, </w:t>
      </w:r>
      <w:r w:rsidR="003E3998" w:rsidRPr="008B6E14">
        <w:rPr>
          <w:snapToGrid w:val="0"/>
          <w:sz w:val="28"/>
          <w:szCs w:val="28"/>
        </w:rPr>
        <w:t xml:space="preserve">подрядчику, </w:t>
      </w:r>
      <w:r w:rsidRPr="008B6E14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DB6807" w:rsidRPr="00415AA6" w:rsidRDefault="00920087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4</w:t>
      </w:r>
      <w:r w:rsidR="00EC0D4B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3</w:t>
      </w:r>
      <w:r w:rsidR="00EC0D4B" w:rsidRPr="00415AA6">
        <w:rPr>
          <w:b/>
          <w:sz w:val="28"/>
          <w:szCs w:val="28"/>
        </w:rPr>
        <w:t xml:space="preserve">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EB7006" w:rsidRPr="00415AA6">
        <w:rPr>
          <w:b/>
          <w:sz w:val="28"/>
          <w:szCs w:val="28"/>
        </w:rPr>
        <w:t xml:space="preserve"> </w:t>
      </w:r>
      <w:r w:rsidR="00EC0D4B" w:rsidRPr="00415AA6">
        <w:rPr>
          <w:b/>
          <w:sz w:val="28"/>
          <w:szCs w:val="28"/>
        </w:rPr>
        <w:t xml:space="preserve">эффективности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F72624" w:rsidRPr="008B6E14" w:rsidRDefault="00C603BE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8B6E14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8B6E14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Pr="008B6E14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услуг), </w:t>
      </w:r>
      <w:r w:rsidRPr="008B6E14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8B6E14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8B6E14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8B6E14" w:rsidRDefault="00CF5010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8B6E14">
        <w:rPr>
          <w:snapToGrid w:val="0"/>
          <w:sz w:val="28"/>
          <w:szCs w:val="28"/>
        </w:rPr>
        <w:t xml:space="preserve">эффективное </w:t>
      </w:r>
      <w:r w:rsidR="005B4574" w:rsidRPr="008B6E14">
        <w:rPr>
          <w:sz w:val="28"/>
          <w:szCs w:val="28"/>
        </w:rPr>
        <w:t>применение</w:t>
      </w:r>
      <w:r w:rsidR="00843220" w:rsidRPr="008B6E14">
        <w:rPr>
          <w:sz w:val="28"/>
          <w:szCs w:val="28"/>
        </w:rPr>
        <w:t xml:space="preserve"> </w:t>
      </w:r>
      <w:r w:rsidR="005A3870" w:rsidRPr="008B6E14">
        <w:rPr>
          <w:sz w:val="28"/>
          <w:szCs w:val="28"/>
        </w:rPr>
        <w:t xml:space="preserve">имеющихся </w:t>
      </w:r>
      <w:r w:rsidR="00843220" w:rsidRPr="008B6E14">
        <w:rPr>
          <w:sz w:val="28"/>
          <w:szCs w:val="28"/>
        </w:rPr>
        <w:t>ресурс</w:t>
      </w:r>
      <w:r w:rsidR="005B4574" w:rsidRPr="008B6E14">
        <w:rPr>
          <w:sz w:val="28"/>
          <w:szCs w:val="28"/>
        </w:rPr>
        <w:t>ов</w:t>
      </w:r>
      <w:r w:rsidR="005A3870" w:rsidRPr="008B6E14">
        <w:rPr>
          <w:sz w:val="28"/>
          <w:szCs w:val="28"/>
        </w:rPr>
        <w:t xml:space="preserve">, </w:t>
      </w:r>
      <w:r w:rsidR="00071A6E" w:rsidRPr="008B6E14">
        <w:rPr>
          <w:snapToGrid w:val="0"/>
          <w:sz w:val="28"/>
          <w:szCs w:val="28"/>
        </w:rPr>
        <w:t xml:space="preserve">а также </w:t>
      </w:r>
      <w:r w:rsidR="00B76BEB" w:rsidRPr="008B6E14">
        <w:rPr>
          <w:snapToGrid w:val="0"/>
          <w:sz w:val="28"/>
          <w:szCs w:val="28"/>
        </w:rPr>
        <w:t xml:space="preserve">обеспечение </w:t>
      </w:r>
      <w:r w:rsidR="00335668" w:rsidRPr="008B6E14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8B6E14">
        <w:rPr>
          <w:snapToGrid w:val="0"/>
          <w:sz w:val="28"/>
          <w:szCs w:val="28"/>
        </w:rPr>
        <w:t>лучших условий исполнения контракта (по сравнению с другими участниками закупок) на основе критериев, указанных в документации о закупке,</w:t>
      </w:r>
      <w:r w:rsidR="000A3D33" w:rsidRPr="008B6E14">
        <w:rPr>
          <w:snapToGrid w:val="0"/>
          <w:sz w:val="28"/>
          <w:szCs w:val="28"/>
        </w:rPr>
        <w:t xml:space="preserve"> </w:t>
      </w:r>
      <w:r w:rsidR="005B4574" w:rsidRPr="008B6E14">
        <w:rPr>
          <w:snapToGrid w:val="0"/>
          <w:sz w:val="28"/>
          <w:szCs w:val="28"/>
        </w:rPr>
        <w:t>при одновременно</w:t>
      </w:r>
      <w:r w:rsidR="005A3870" w:rsidRPr="008B6E14">
        <w:rPr>
          <w:snapToGrid w:val="0"/>
          <w:sz w:val="28"/>
          <w:szCs w:val="28"/>
        </w:rPr>
        <w:t>м</w:t>
      </w:r>
      <w:r w:rsidR="005B4574" w:rsidRPr="008B6E14">
        <w:rPr>
          <w:snapToGrid w:val="0"/>
          <w:sz w:val="28"/>
          <w:szCs w:val="28"/>
        </w:rPr>
        <w:t xml:space="preserve"> </w:t>
      </w:r>
      <w:r w:rsidR="00843220" w:rsidRPr="008B6E14">
        <w:rPr>
          <w:sz w:val="28"/>
          <w:szCs w:val="28"/>
        </w:rPr>
        <w:t>достижени</w:t>
      </w:r>
      <w:r w:rsidR="005B4574" w:rsidRPr="008B6E14">
        <w:rPr>
          <w:sz w:val="28"/>
          <w:szCs w:val="28"/>
        </w:rPr>
        <w:t>и</w:t>
      </w:r>
      <w:r w:rsidR="00843220" w:rsidRPr="008B6E14">
        <w:rPr>
          <w:sz w:val="28"/>
          <w:szCs w:val="28"/>
        </w:rPr>
        <w:t xml:space="preserve"> запланированных целей</w:t>
      </w:r>
      <w:r w:rsidR="005B4574" w:rsidRPr="008B6E14">
        <w:rPr>
          <w:sz w:val="28"/>
          <w:szCs w:val="28"/>
        </w:rPr>
        <w:t xml:space="preserve"> </w:t>
      </w:r>
      <w:r w:rsidR="00360A82" w:rsidRPr="008B6E14">
        <w:rPr>
          <w:sz w:val="28"/>
          <w:szCs w:val="28"/>
        </w:rPr>
        <w:t>осуществления</w:t>
      </w:r>
      <w:r w:rsidR="005B4574" w:rsidRPr="008B6E14">
        <w:rPr>
          <w:sz w:val="28"/>
          <w:szCs w:val="28"/>
        </w:rPr>
        <w:t xml:space="preserve"> закупок</w:t>
      </w:r>
      <w:r w:rsidR="004E5A75" w:rsidRPr="008B6E14">
        <w:rPr>
          <w:sz w:val="28"/>
          <w:szCs w:val="28"/>
        </w:rPr>
        <w:t>.</w:t>
      </w:r>
      <w:r w:rsidR="007F4EB1" w:rsidRPr="008B6E14">
        <w:rPr>
          <w:sz w:val="28"/>
          <w:szCs w:val="28"/>
        </w:rPr>
        <w:t xml:space="preserve"> </w:t>
      </w:r>
    </w:p>
    <w:p w:rsidR="008A2824" w:rsidRPr="008B6E14" w:rsidRDefault="00E849FA" w:rsidP="00F37A8C">
      <w:pPr>
        <w:ind w:firstLine="709"/>
        <w:jc w:val="both"/>
        <w:rPr>
          <w:b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 w:rsidR="00EB4627" w:rsidRPr="008B6E14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8B6E14">
        <w:rPr>
          <w:snapToGrid w:val="0"/>
          <w:sz w:val="28"/>
          <w:szCs w:val="28"/>
        </w:rPr>
        <w:t>показател</w:t>
      </w:r>
      <w:r w:rsidR="00EB4627" w:rsidRPr="008B6E14">
        <w:rPr>
          <w:snapToGrid w:val="0"/>
          <w:sz w:val="28"/>
          <w:szCs w:val="28"/>
        </w:rPr>
        <w:t>и</w:t>
      </w:r>
      <w:r w:rsidR="00CA6B64" w:rsidRPr="008B6E14">
        <w:rPr>
          <w:snapToGrid w:val="0"/>
          <w:sz w:val="28"/>
          <w:szCs w:val="28"/>
        </w:rPr>
        <w:t xml:space="preserve"> (как в целом по объекту аудита </w:t>
      </w:r>
      <w:r w:rsidR="00A30984" w:rsidRPr="008B6E14">
        <w:rPr>
          <w:snapToGrid w:val="0"/>
          <w:sz w:val="28"/>
          <w:szCs w:val="28"/>
        </w:rPr>
        <w:t xml:space="preserve">(контроля) </w:t>
      </w:r>
      <w:r w:rsidR="00CA6B64" w:rsidRPr="008B6E14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8B6E14">
        <w:rPr>
          <w:snapToGrid w:val="0"/>
          <w:sz w:val="28"/>
          <w:szCs w:val="28"/>
        </w:rPr>
        <w:t>конкретной закупке</w:t>
      </w:r>
      <w:r w:rsidR="00CA6B64" w:rsidRPr="008B6E14">
        <w:rPr>
          <w:snapToGrid w:val="0"/>
          <w:sz w:val="28"/>
          <w:szCs w:val="28"/>
        </w:rPr>
        <w:t>)</w:t>
      </w:r>
      <w:r w:rsidR="00EB4627" w:rsidRPr="008B6E14">
        <w:rPr>
          <w:snapToGrid w:val="0"/>
          <w:sz w:val="28"/>
          <w:szCs w:val="28"/>
        </w:rPr>
        <w:t>:</w:t>
      </w:r>
    </w:p>
    <w:p w:rsidR="004C20CB" w:rsidRPr="008B6E14" w:rsidRDefault="004C20CB" w:rsidP="00F37A8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8B6E14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="00D7368B" w:rsidRPr="008B6E14">
        <w:rPr>
          <w:snapToGrid w:val="0"/>
          <w:sz w:val="28"/>
          <w:szCs w:val="28"/>
        </w:rPr>
        <w:t xml:space="preserve">разница между </w:t>
      </w:r>
      <w:r w:rsidRPr="008B6E14">
        <w:rPr>
          <w:snapToGrid w:val="0"/>
          <w:sz w:val="28"/>
          <w:szCs w:val="28"/>
        </w:rPr>
        <w:t>начальны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 xml:space="preserve"> (максимальны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>) 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</w:t>
      </w:r>
      <w:r w:rsidR="00D7368B" w:rsidRPr="008B6E14">
        <w:rPr>
          <w:snapToGrid w:val="0"/>
          <w:sz w:val="28"/>
          <w:szCs w:val="28"/>
        </w:rPr>
        <w:t>ов в плане-графике закупок и</w:t>
      </w:r>
      <w:r w:rsidRPr="008B6E14">
        <w:rPr>
          <w:snapToGrid w:val="0"/>
          <w:sz w:val="28"/>
          <w:szCs w:val="28"/>
        </w:rPr>
        <w:t xml:space="preserve"> </w:t>
      </w:r>
      <w:r w:rsidR="00800812" w:rsidRPr="008B6E14">
        <w:rPr>
          <w:snapToGrid w:val="0"/>
          <w:sz w:val="28"/>
          <w:szCs w:val="28"/>
        </w:rPr>
        <w:t xml:space="preserve">средними </w:t>
      </w:r>
      <w:r w:rsidR="00D7368B" w:rsidRPr="008B6E14">
        <w:rPr>
          <w:snapToGrid w:val="0"/>
          <w:sz w:val="28"/>
          <w:szCs w:val="28"/>
        </w:rPr>
        <w:t xml:space="preserve">ценами контрактов, </w:t>
      </w:r>
      <w:r w:rsidRPr="008B6E14">
        <w:rPr>
          <w:snapToGrid w:val="0"/>
          <w:sz w:val="28"/>
          <w:szCs w:val="28"/>
        </w:rPr>
        <w:t xml:space="preserve">установленных </w:t>
      </w:r>
      <w:r w:rsidR="00D7368B" w:rsidRPr="008B6E14">
        <w:rPr>
          <w:snapToGrid w:val="0"/>
          <w:sz w:val="28"/>
          <w:szCs w:val="28"/>
        </w:rPr>
        <w:t xml:space="preserve">другими заказчиками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D7368B" w:rsidRPr="008B6E14">
        <w:rPr>
          <w:snapToGrid w:val="0"/>
          <w:sz w:val="28"/>
          <w:szCs w:val="28"/>
        </w:rPr>
        <w:t xml:space="preserve"> товары, работы, услуги</w:t>
      </w:r>
      <w:r w:rsidRPr="008B6E14">
        <w:rPr>
          <w:snapToGrid w:val="0"/>
          <w:sz w:val="28"/>
          <w:szCs w:val="28"/>
        </w:rPr>
        <w:t>, либо средн</w:t>
      </w:r>
      <w:r w:rsidR="00D7368B" w:rsidRPr="008B6E14">
        <w:rPr>
          <w:snapToGrid w:val="0"/>
          <w:sz w:val="28"/>
          <w:szCs w:val="28"/>
        </w:rPr>
        <w:t xml:space="preserve">ерыночными </w:t>
      </w:r>
      <w:r w:rsidRPr="008B6E14">
        <w:rPr>
          <w:snapToGrid w:val="0"/>
          <w:sz w:val="28"/>
          <w:szCs w:val="28"/>
        </w:rPr>
        <w:t>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контракта</w:t>
      </w:r>
      <w:r w:rsidR="008B55A4" w:rsidRPr="008B6E14">
        <w:rPr>
          <w:snapToGrid w:val="0"/>
          <w:sz w:val="28"/>
          <w:szCs w:val="28"/>
        </w:rPr>
        <w:t xml:space="preserve">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8B55A4" w:rsidRPr="008B6E14">
        <w:rPr>
          <w:snapToGrid w:val="0"/>
          <w:sz w:val="28"/>
          <w:szCs w:val="28"/>
        </w:rPr>
        <w:t xml:space="preserve"> товары, работы, услуги</w:t>
      </w:r>
      <w:r w:rsidR="00800812" w:rsidRPr="008B6E14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8B6E14">
        <w:rPr>
          <w:snapToGrid w:val="0"/>
          <w:sz w:val="28"/>
          <w:szCs w:val="28"/>
        </w:rPr>
        <w:t>, включая объем закупки, гарантийны</w:t>
      </w:r>
      <w:r w:rsidR="0052459B">
        <w:rPr>
          <w:snapToGrid w:val="0"/>
          <w:sz w:val="28"/>
          <w:szCs w:val="28"/>
        </w:rPr>
        <w:t>е</w:t>
      </w:r>
      <w:r w:rsidR="00B71DC4" w:rsidRPr="008B6E14">
        <w:rPr>
          <w:snapToGrid w:val="0"/>
          <w:sz w:val="28"/>
          <w:szCs w:val="28"/>
        </w:rPr>
        <w:t xml:space="preserve"> обязательств</w:t>
      </w:r>
      <w:r w:rsidR="0052459B">
        <w:rPr>
          <w:snapToGrid w:val="0"/>
          <w:sz w:val="28"/>
          <w:szCs w:val="28"/>
        </w:rPr>
        <w:t>а</w:t>
      </w:r>
      <w:r w:rsidR="00B71DC4" w:rsidRPr="008B6E14">
        <w:rPr>
          <w:snapToGrid w:val="0"/>
          <w:sz w:val="28"/>
          <w:szCs w:val="28"/>
        </w:rPr>
        <w:t>, срок</w:t>
      </w:r>
      <w:proofErr w:type="gramEnd"/>
      <w:r w:rsidR="00B71DC4" w:rsidRPr="008B6E14">
        <w:rPr>
          <w:snapToGrid w:val="0"/>
          <w:sz w:val="28"/>
          <w:szCs w:val="28"/>
        </w:rPr>
        <w:t xml:space="preserve"> годности и т.</w:t>
      </w:r>
      <w:r w:rsidR="007C0D6F">
        <w:rPr>
          <w:snapToGrid w:val="0"/>
          <w:sz w:val="28"/>
          <w:szCs w:val="28"/>
        </w:rPr>
        <w:t xml:space="preserve"> </w:t>
      </w:r>
      <w:r w:rsidR="00B71DC4" w:rsidRPr="008B6E14">
        <w:rPr>
          <w:snapToGrid w:val="0"/>
          <w:sz w:val="28"/>
          <w:szCs w:val="28"/>
        </w:rPr>
        <w:t>п.</w:t>
      </w:r>
      <w:r w:rsidR="00800812" w:rsidRPr="008B6E14">
        <w:rPr>
          <w:snapToGrid w:val="0"/>
          <w:sz w:val="28"/>
          <w:szCs w:val="28"/>
        </w:rPr>
        <w:t>)</w:t>
      </w:r>
      <w:r w:rsidR="00AA1D31" w:rsidRPr="008B6E14">
        <w:rPr>
          <w:snapToGrid w:val="0"/>
          <w:sz w:val="28"/>
          <w:szCs w:val="28"/>
        </w:rPr>
        <w:t>;</w:t>
      </w:r>
    </w:p>
    <w:p w:rsidR="003F191B" w:rsidRPr="008B6E14" w:rsidRDefault="008A2824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экономи</w:t>
      </w:r>
      <w:r w:rsidR="00EB4627" w:rsidRPr="008B6E14">
        <w:rPr>
          <w:snapToGrid w:val="0"/>
          <w:sz w:val="28"/>
          <w:szCs w:val="28"/>
        </w:rPr>
        <w:t>я</w:t>
      </w:r>
      <w:r w:rsidRPr="008B6E14">
        <w:rPr>
          <w:snapToGrid w:val="0"/>
          <w:sz w:val="28"/>
          <w:szCs w:val="28"/>
        </w:rPr>
        <w:t xml:space="preserve"> бюджетных сре</w:t>
      </w:r>
      <w:proofErr w:type="gramStart"/>
      <w:r w:rsidRPr="008B6E14">
        <w:rPr>
          <w:snapToGrid w:val="0"/>
          <w:sz w:val="28"/>
          <w:szCs w:val="28"/>
        </w:rPr>
        <w:t xml:space="preserve">дств в </w:t>
      </w:r>
      <w:r w:rsidR="00B215A8" w:rsidRPr="008B6E14">
        <w:rPr>
          <w:snapToGrid w:val="0"/>
          <w:sz w:val="28"/>
          <w:szCs w:val="28"/>
        </w:rPr>
        <w:t>пр</w:t>
      </w:r>
      <w:proofErr w:type="gramEnd"/>
      <w:r w:rsidR="00B215A8" w:rsidRPr="008B6E14">
        <w:rPr>
          <w:snapToGrid w:val="0"/>
          <w:sz w:val="28"/>
          <w:szCs w:val="28"/>
        </w:rPr>
        <w:t>оцессе</w:t>
      </w:r>
      <w:r w:rsidRPr="008B6E14">
        <w:rPr>
          <w:snapToGrid w:val="0"/>
          <w:sz w:val="28"/>
          <w:szCs w:val="28"/>
        </w:rPr>
        <w:t xml:space="preserve"> </w:t>
      </w:r>
      <w:r w:rsidR="00B215A8" w:rsidRPr="008B6E14">
        <w:rPr>
          <w:snapToGrid w:val="0"/>
          <w:sz w:val="28"/>
          <w:szCs w:val="28"/>
        </w:rPr>
        <w:t>осуществления закуп</w:t>
      </w:r>
      <w:r w:rsidR="00441856" w:rsidRPr="008B6E14">
        <w:rPr>
          <w:snapToGrid w:val="0"/>
          <w:sz w:val="28"/>
          <w:szCs w:val="28"/>
        </w:rPr>
        <w:t>о</w:t>
      </w:r>
      <w:r w:rsidR="00B215A8" w:rsidRPr="008B6E14">
        <w:rPr>
          <w:snapToGrid w:val="0"/>
          <w:sz w:val="28"/>
          <w:szCs w:val="28"/>
        </w:rPr>
        <w:t>к (</w:t>
      </w:r>
      <w:r w:rsidRPr="008B6E14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8B6E14">
        <w:rPr>
          <w:snapToGrid w:val="0"/>
          <w:sz w:val="28"/>
          <w:szCs w:val="28"/>
        </w:rPr>
        <w:t xml:space="preserve"> </w:t>
      </w:r>
      <w:r w:rsidR="00B738A5" w:rsidRPr="008B6E14">
        <w:rPr>
          <w:snapToGrid w:val="0"/>
          <w:sz w:val="28"/>
          <w:szCs w:val="28"/>
        </w:rPr>
        <w:t>–</w:t>
      </w:r>
      <w:r w:rsidR="003F191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снижение </w:t>
      </w:r>
      <w:r w:rsidR="00441856" w:rsidRPr="008B6E14">
        <w:rPr>
          <w:snapToGrid w:val="0"/>
          <w:sz w:val="28"/>
          <w:szCs w:val="28"/>
        </w:rPr>
        <w:t>начальной (максимальной) цен</w:t>
      </w:r>
      <w:r w:rsidR="004F4DE2" w:rsidRPr="008B6E14">
        <w:rPr>
          <w:snapToGrid w:val="0"/>
          <w:sz w:val="28"/>
          <w:szCs w:val="28"/>
        </w:rPr>
        <w:t>ы</w:t>
      </w:r>
      <w:r w:rsidR="00441856" w:rsidRPr="008B6E14">
        <w:rPr>
          <w:snapToGrid w:val="0"/>
          <w:sz w:val="28"/>
          <w:szCs w:val="28"/>
        </w:rPr>
        <w:t xml:space="preserve"> контрактов относительно </w:t>
      </w:r>
      <w:r w:rsidR="004F4DE2" w:rsidRPr="008B6E14">
        <w:rPr>
          <w:snapToGrid w:val="0"/>
          <w:sz w:val="28"/>
          <w:szCs w:val="28"/>
        </w:rPr>
        <w:t xml:space="preserve">цены </w:t>
      </w:r>
      <w:r w:rsidR="003C39A3" w:rsidRPr="008B6E14">
        <w:rPr>
          <w:snapToGrid w:val="0"/>
          <w:sz w:val="28"/>
          <w:szCs w:val="28"/>
        </w:rPr>
        <w:t xml:space="preserve">заключенных </w:t>
      </w:r>
      <w:r w:rsidRPr="008B6E14">
        <w:rPr>
          <w:snapToGrid w:val="0"/>
          <w:sz w:val="28"/>
          <w:szCs w:val="28"/>
        </w:rPr>
        <w:t>контракт</w:t>
      </w:r>
      <w:r w:rsidR="00441856" w:rsidRPr="008B6E14">
        <w:rPr>
          <w:snapToGrid w:val="0"/>
          <w:sz w:val="28"/>
          <w:szCs w:val="28"/>
        </w:rPr>
        <w:t>ов</w:t>
      </w:r>
      <w:r w:rsidR="00C2017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41856" w:rsidP="00F37A8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8B6E14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>
        <w:rPr>
          <w:snapToGrid w:val="0"/>
          <w:sz w:val="28"/>
          <w:szCs w:val="28"/>
        </w:rPr>
        <w:t>,</w:t>
      </w:r>
      <w:r w:rsidR="004378C3" w:rsidRPr="008B6E14">
        <w:rPr>
          <w:snapToGrid w:val="0"/>
          <w:sz w:val="28"/>
          <w:szCs w:val="28"/>
        </w:rPr>
        <w:t xml:space="preserve"> </w:t>
      </w:r>
      <w:r w:rsidR="00F01E60" w:rsidRPr="008B6E14">
        <w:rPr>
          <w:snapToGrid w:val="0"/>
          <w:sz w:val="28"/>
          <w:szCs w:val="28"/>
        </w:rPr>
        <w:t>определя</w:t>
      </w:r>
      <w:r w:rsidR="007C0D6F">
        <w:rPr>
          <w:snapToGrid w:val="0"/>
          <w:sz w:val="28"/>
          <w:szCs w:val="28"/>
        </w:rPr>
        <w:t>е</w:t>
      </w:r>
      <w:r w:rsidR="00B738A5" w:rsidRPr="008B6E14">
        <w:rPr>
          <w:snapToGrid w:val="0"/>
          <w:sz w:val="28"/>
          <w:szCs w:val="28"/>
        </w:rPr>
        <w:t>тся (рассчитыва</w:t>
      </w:r>
      <w:r w:rsidR="007C0D6F">
        <w:rPr>
          <w:snapToGrid w:val="0"/>
          <w:sz w:val="28"/>
          <w:szCs w:val="28"/>
        </w:rPr>
        <w:t>ет</w:t>
      </w:r>
      <w:r w:rsidR="00B738A5" w:rsidRPr="008B6E14">
        <w:rPr>
          <w:snapToGrid w:val="0"/>
          <w:sz w:val="28"/>
          <w:szCs w:val="28"/>
        </w:rPr>
        <w:t xml:space="preserve">ся) </w:t>
      </w:r>
      <w:r w:rsidR="00645DED">
        <w:rPr>
          <w:snapToGrid w:val="0"/>
          <w:sz w:val="28"/>
          <w:szCs w:val="28"/>
        </w:rPr>
        <w:t xml:space="preserve">в качестве </w:t>
      </w:r>
      <w:r w:rsidR="00B738A5" w:rsidRPr="008B6E14">
        <w:rPr>
          <w:snapToGrid w:val="0"/>
          <w:sz w:val="28"/>
          <w:szCs w:val="28"/>
        </w:rPr>
        <w:t>дополнительн</w:t>
      </w:r>
      <w:r w:rsidR="00645DED">
        <w:rPr>
          <w:snapToGrid w:val="0"/>
          <w:sz w:val="28"/>
          <w:szCs w:val="28"/>
        </w:rPr>
        <w:t>ой</w:t>
      </w:r>
      <w:r w:rsidR="00B738A5" w:rsidRPr="008B6E14">
        <w:rPr>
          <w:snapToGrid w:val="0"/>
          <w:sz w:val="28"/>
          <w:szCs w:val="28"/>
        </w:rPr>
        <w:t xml:space="preserve"> выгод</w:t>
      </w:r>
      <w:r w:rsidR="00645DED">
        <w:rPr>
          <w:snapToGrid w:val="0"/>
          <w:sz w:val="28"/>
          <w:szCs w:val="28"/>
        </w:rPr>
        <w:t>ы</w:t>
      </w:r>
      <w:r w:rsidR="00A17838" w:rsidRPr="008B6E14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8B6E14">
        <w:rPr>
          <w:snapToGrid w:val="0"/>
          <w:sz w:val="28"/>
          <w:szCs w:val="28"/>
        </w:rPr>
        <w:t xml:space="preserve"> </w:t>
      </w:r>
      <w:r w:rsidR="00C140ED" w:rsidRPr="008B6E14">
        <w:rPr>
          <w:snapToGrid w:val="0"/>
          <w:sz w:val="28"/>
          <w:szCs w:val="28"/>
        </w:rPr>
        <w:t>(</w:t>
      </w:r>
      <w:r w:rsidR="00F01E60" w:rsidRPr="008B6E14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8B6E14">
        <w:rPr>
          <w:snapToGrid w:val="0"/>
          <w:sz w:val="28"/>
          <w:szCs w:val="28"/>
        </w:rPr>
        <w:t xml:space="preserve"> и др.</w:t>
      </w:r>
      <w:r w:rsidR="00F01E60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>;</w:t>
      </w:r>
      <w:proofErr w:type="gramEnd"/>
    </w:p>
    <w:p w:rsidR="006E3321" w:rsidRPr="008B6E14" w:rsidRDefault="0084359F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экономия бюджетных сре</w:t>
      </w:r>
      <w:proofErr w:type="gramStart"/>
      <w:r w:rsidRPr="008B6E14">
        <w:rPr>
          <w:snapToGrid w:val="0"/>
          <w:sz w:val="28"/>
          <w:szCs w:val="28"/>
        </w:rPr>
        <w:t>дств пр</w:t>
      </w:r>
      <w:proofErr w:type="gramEnd"/>
      <w:r w:rsidRPr="008B6E14">
        <w:rPr>
          <w:snapToGrid w:val="0"/>
          <w:sz w:val="28"/>
          <w:szCs w:val="28"/>
        </w:rPr>
        <w:t xml:space="preserve">и исполнении контрактов </w:t>
      </w:r>
      <w:r w:rsidR="006E3321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6E3321"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8B6E14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8B6E14" w:rsidRDefault="00A12521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</w:t>
      </w:r>
      <w:r w:rsidR="007F20FC" w:rsidRPr="008B6E14">
        <w:rPr>
          <w:sz w:val="28"/>
          <w:szCs w:val="28"/>
        </w:rPr>
        <w:t>оцен</w:t>
      </w:r>
      <w:r w:rsidRPr="008B6E14">
        <w:rPr>
          <w:sz w:val="28"/>
          <w:szCs w:val="28"/>
        </w:rPr>
        <w:t>ки</w:t>
      </w:r>
      <w:r w:rsidR="007F20FC" w:rsidRPr="008B6E14">
        <w:rPr>
          <w:sz w:val="28"/>
          <w:szCs w:val="28"/>
        </w:rPr>
        <w:t xml:space="preserve"> эффективност</w:t>
      </w:r>
      <w:r w:rsidRPr="008B6E14">
        <w:rPr>
          <w:sz w:val="28"/>
          <w:szCs w:val="28"/>
        </w:rPr>
        <w:t xml:space="preserve">и расходов на закупки </w:t>
      </w:r>
      <w:r w:rsidR="00D14D1A" w:rsidRPr="008B6E14">
        <w:rPr>
          <w:sz w:val="28"/>
          <w:szCs w:val="28"/>
        </w:rPr>
        <w:t xml:space="preserve">рекомендуется рассчитать общую </w:t>
      </w:r>
      <w:r w:rsidR="007F20FC" w:rsidRPr="008B6E14">
        <w:rPr>
          <w:sz w:val="28"/>
          <w:szCs w:val="28"/>
        </w:rPr>
        <w:t xml:space="preserve">экономию бюджетных средств на всех этапах закупки, </w:t>
      </w:r>
      <w:r w:rsidR="007F20FC" w:rsidRPr="008B6E14">
        <w:rPr>
          <w:sz w:val="28"/>
          <w:szCs w:val="28"/>
        </w:rPr>
        <w:lastRenderedPageBreak/>
        <w:t>начиная с планирования и заканчивая исполнением контрактов</w:t>
      </w:r>
      <w:r w:rsidRPr="008B6E14">
        <w:rPr>
          <w:sz w:val="28"/>
          <w:szCs w:val="28"/>
        </w:rPr>
        <w:t xml:space="preserve"> путем суммирования </w:t>
      </w:r>
      <w:r w:rsidR="00D14D1A" w:rsidRPr="008B6E14">
        <w:rPr>
          <w:sz w:val="28"/>
          <w:szCs w:val="28"/>
        </w:rPr>
        <w:t xml:space="preserve">указанных </w:t>
      </w:r>
      <w:r w:rsidRPr="008B6E14">
        <w:rPr>
          <w:sz w:val="28"/>
          <w:szCs w:val="28"/>
        </w:rPr>
        <w:t>показателей</w:t>
      </w:r>
      <w:r w:rsidR="00992438" w:rsidRPr="008B6E14">
        <w:rPr>
          <w:snapToGrid w:val="0"/>
          <w:sz w:val="28"/>
          <w:szCs w:val="28"/>
        </w:rPr>
        <w:t>.</w:t>
      </w:r>
    </w:p>
    <w:p w:rsidR="004F6E4F" w:rsidRPr="008B6E14" w:rsidRDefault="008A2824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8B6E14">
        <w:rPr>
          <w:snapToGrid w:val="0"/>
          <w:sz w:val="28"/>
          <w:szCs w:val="28"/>
        </w:rPr>
        <w:t>аудита (контроля)</w:t>
      </w:r>
      <w:r w:rsidR="004F6E4F" w:rsidRPr="008B6E14">
        <w:rPr>
          <w:snapToGrid w:val="0"/>
          <w:sz w:val="28"/>
          <w:szCs w:val="28"/>
        </w:rPr>
        <w:t xml:space="preserve">, отдельным процедурам </w:t>
      </w:r>
      <w:r w:rsidR="007C0D6F"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</w:t>
      </w:r>
      <w:r w:rsidR="004F6E4F" w:rsidRPr="008B6E14">
        <w:rPr>
          <w:snapToGrid w:val="0"/>
          <w:sz w:val="28"/>
          <w:szCs w:val="28"/>
        </w:rPr>
        <w:t xml:space="preserve">также </w:t>
      </w:r>
      <w:r w:rsidRPr="008B6E14">
        <w:rPr>
          <w:snapToGrid w:val="0"/>
          <w:sz w:val="28"/>
          <w:szCs w:val="28"/>
        </w:rPr>
        <w:t xml:space="preserve">на основе данных </w:t>
      </w:r>
      <w:r w:rsidR="006A7A56" w:rsidRPr="008B6E14">
        <w:rPr>
          <w:snapToGrid w:val="0"/>
          <w:sz w:val="28"/>
          <w:szCs w:val="28"/>
        </w:rPr>
        <w:t xml:space="preserve">формы </w:t>
      </w:r>
      <w:r w:rsidR="00671E1D" w:rsidRPr="008B6E14">
        <w:rPr>
          <w:snapToGrid w:val="0"/>
          <w:sz w:val="28"/>
          <w:szCs w:val="28"/>
        </w:rPr>
        <w:t xml:space="preserve">федерального </w:t>
      </w:r>
      <w:r w:rsidRPr="008B6E14">
        <w:rPr>
          <w:snapToGrid w:val="0"/>
          <w:sz w:val="28"/>
          <w:szCs w:val="28"/>
        </w:rPr>
        <w:t>статистического наблюдения № 1-</w:t>
      </w:r>
      <w:r w:rsidR="004F6E4F" w:rsidRPr="008B6E14">
        <w:rPr>
          <w:snapToGrid w:val="0"/>
          <w:sz w:val="28"/>
          <w:szCs w:val="28"/>
        </w:rPr>
        <w:t xml:space="preserve">контракт, </w:t>
      </w:r>
      <w:r w:rsidR="00821186" w:rsidRPr="008B6E14">
        <w:rPr>
          <w:snapToGrid w:val="0"/>
          <w:sz w:val="28"/>
          <w:szCs w:val="28"/>
        </w:rPr>
        <w:t>в частности</w:t>
      </w:r>
      <w:r w:rsidR="00CC494D" w:rsidRPr="008B6E14">
        <w:rPr>
          <w:snapToGrid w:val="0"/>
          <w:sz w:val="28"/>
          <w:szCs w:val="28"/>
        </w:rPr>
        <w:t xml:space="preserve">, </w:t>
      </w:r>
      <w:r w:rsidR="004F6E4F" w:rsidRPr="008B6E14">
        <w:rPr>
          <w:snapToGrid w:val="0"/>
          <w:sz w:val="28"/>
          <w:szCs w:val="28"/>
        </w:rPr>
        <w:t>можно оценить</w:t>
      </w:r>
      <w:r w:rsidR="00EE273C" w:rsidRPr="008B6E14">
        <w:rPr>
          <w:snapToGrid w:val="0"/>
          <w:sz w:val="28"/>
          <w:szCs w:val="28"/>
        </w:rPr>
        <w:t>:</w:t>
      </w:r>
    </w:p>
    <w:p w:rsidR="008A2824" w:rsidRPr="008B6E14" w:rsidRDefault="004F6E4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абсолютный объем экономии (в рублях)</w:t>
      </w:r>
      <w:r w:rsidR="00424A2F" w:rsidRPr="008B6E14">
        <w:rPr>
          <w:snapToGrid w:val="0"/>
          <w:sz w:val="28"/>
          <w:szCs w:val="28"/>
        </w:rPr>
        <w:t xml:space="preserve"> за соответствующий период</w:t>
      </w:r>
      <w:r w:rsidRPr="008B6E14">
        <w:rPr>
          <w:snapToGrid w:val="0"/>
          <w:sz w:val="28"/>
          <w:szCs w:val="28"/>
        </w:rPr>
        <w:t xml:space="preserve"> (показатель </w:t>
      </w:r>
      <w:r w:rsidR="008A2824" w:rsidRPr="008B6E14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8B6E14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8B6E14">
        <w:rPr>
          <w:snapToGrid w:val="0"/>
          <w:sz w:val="28"/>
          <w:szCs w:val="28"/>
        </w:rPr>
        <w:t xml:space="preserve">вычетом </w:t>
      </w:r>
      <w:r w:rsidR="008A2824" w:rsidRPr="008B6E14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8B6E14">
        <w:rPr>
          <w:snapToGrid w:val="0"/>
          <w:sz w:val="28"/>
          <w:szCs w:val="28"/>
        </w:rPr>
        <w:t>;</w:t>
      </w:r>
      <w:r w:rsidR="008A2824"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24A2F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о</w:t>
      </w:r>
      <w:r w:rsidR="008A2824" w:rsidRPr="008B6E14">
        <w:rPr>
          <w:snapToGrid w:val="0"/>
          <w:sz w:val="28"/>
          <w:szCs w:val="28"/>
        </w:rPr>
        <w:t xml:space="preserve">тносительный объем экономии </w:t>
      </w:r>
      <w:r w:rsidRPr="008B6E14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8B6E14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 xml:space="preserve">. </w:t>
      </w:r>
    </w:p>
    <w:p w:rsidR="00924846" w:rsidRPr="008B6E14" w:rsidRDefault="0092484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8B6E14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8B6E14" w:rsidRDefault="00DB2DC2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</w:t>
      </w:r>
      <w:r w:rsidR="00EC5F53" w:rsidRPr="008B6E14">
        <w:rPr>
          <w:snapToGrid w:val="0"/>
          <w:sz w:val="28"/>
          <w:szCs w:val="28"/>
        </w:rPr>
        <w:t xml:space="preserve">анализе </w:t>
      </w:r>
      <w:r w:rsidR="000E6F0A">
        <w:rPr>
          <w:snapToGrid w:val="0"/>
          <w:sz w:val="28"/>
          <w:szCs w:val="28"/>
        </w:rPr>
        <w:t xml:space="preserve">обеспечения </w:t>
      </w:r>
      <w:r w:rsidRPr="008B6E14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8B6E14">
        <w:rPr>
          <w:snapToGrid w:val="0"/>
          <w:sz w:val="28"/>
          <w:szCs w:val="28"/>
        </w:rPr>
        <w:t xml:space="preserve">за отчетный период </w:t>
      </w:r>
      <w:r w:rsidRPr="008B6E14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8B6E14" w:rsidRDefault="00924846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среднее количество </w:t>
      </w:r>
      <w:r w:rsidR="00035DFC" w:rsidRPr="008B6E14">
        <w:rPr>
          <w:snapToGrid w:val="0"/>
          <w:sz w:val="28"/>
          <w:szCs w:val="28"/>
        </w:rPr>
        <w:t>поданных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="00035DFC" w:rsidRPr="008B6E14">
        <w:rPr>
          <w:snapToGrid w:val="0"/>
          <w:sz w:val="28"/>
          <w:szCs w:val="28"/>
        </w:rPr>
        <w:t xml:space="preserve">закупку </w:t>
      </w:r>
      <w:r w:rsidR="00B34156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4270E9" w:rsidRPr="008B6E14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8B6E14">
        <w:rPr>
          <w:snapToGrid w:val="0"/>
          <w:sz w:val="28"/>
          <w:szCs w:val="28"/>
        </w:rPr>
        <w:t xml:space="preserve"> </w:t>
      </w:r>
    </w:p>
    <w:p w:rsidR="004270E9" w:rsidRPr="008B6E14" w:rsidRDefault="004270E9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Pr="008B6E14">
        <w:rPr>
          <w:snapToGrid w:val="0"/>
          <w:sz w:val="28"/>
          <w:szCs w:val="28"/>
        </w:rPr>
        <w:t xml:space="preserve">закупку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общего количества заявок</w:t>
      </w:r>
      <w:r w:rsidR="00367C39" w:rsidRPr="008B6E14">
        <w:rPr>
          <w:snapToGrid w:val="0"/>
          <w:sz w:val="28"/>
          <w:szCs w:val="28"/>
        </w:rPr>
        <w:t xml:space="preserve"> участников</w:t>
      </w:r>
      <w:r w:rsidRPr="008B6E14">
        <w:rPr>
          <w:snapToGrid w:val="0"/>
          <w:sz w:val="28"/>
          <w:szCs w:val="28"/>
        </w:rPr>
        <w:t xml:space="preserve">, </w:t>
      </w:r>
      <w:r w:rsidR="00367C39" w:rsidRPr="008B6E14">
        <w:rPr>
          <w:snapToGrid w:val="0"/>
          <w:sz w:val="28"/>
          <w:szCs w:val="28"/>
        </w:rPr>
        <w:t>допущенных комиссией заказчика к процедурам закупок,</w:t>
      </w:r>
      <w:r w:rsidRPr="008B6E14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8B6E14" w:rsidRDefault="002E3DCA" w:rsidP="00F37A8C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закупок, осуществленных в соответствии со статьей 93 Федерального закона № 44-ФЗ, к общему объему закупок</w:t>
      </w:r>
      <w:r w:rsidR="00FC13DD" w:rsidRPr="008B6E14">
        <w:rPr>
          <w:snapToGrid w:val="0"/>
          <w:sz w:val="28"/>
          <w:szCs w:val="28"/>
        </w:rPr>
        <w:t xml:space="preserve"> (в стоимостном выражении)</w:t>
      </w:r>
      <w:r w:rsidRPr="008B6E14">
        <w:rPr>
          <w:snapToGrid w:val="0"/>
          <w:sz w:val="28"/>
          <w:szCs w:val="28"/>
        </w:rPr>
        <w:t>.</w:t>
      </w:r>
    </w:p>
    <w:p w:rsidR="00822895" w:rsidRPr="008B6E14" w:rsidRDefault="00822895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Оценивая данные показатели</w:t>
      </w:r>
      <w:r w:rsidR="000E6F0A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требуется </w:t>
      </w:r>
      <w:r w:rsidR="00512F4B">
        <w:rPr>
          <w:sz w:val="28"/>
          <w:szCs w:val="28"/>
        </w:rPr>
        <w:t>сравнивать</w:t>
      </w:r>
      <w:r w:rsidRPr="008B6E14">
        <w:rPr>
          <w:sz w:val="28"/>
          <w:szCs w:val="28"/>
        </w:rPr>
        <w:t xml:space="preserve"> их со </w:t>
      </w:r>
      <w:proofErr w:type="gramStart"/>
      <w:r w:rsidRPr="008B6E14">
        <w:rPr>
          <w:sz w:val="28"/>
          <w:szCs w:val="28"/>
        </w:rPr>
        <w:t>средними</w:t>
      </w:r>
      <w:proofErr w:type="gramEnd"/>
      <w:r w:rsidRPr="008B6E14">
        <w:rPr>
          <w:sz w:val="28"/>
          <w:szCs w:val="28"/>
        </w:rPr>
        <w:t xml:space="preserve"> по региону</w:t>
      </w:r>
      <w:r w:rsidR="003B4323" w:rsidRPr="008B6E14">
        <w:rPr>
          <w:sz w:val="28"/>
          <w:szCs w:val="28"/>
        </w:rPr>
        <w:t xml:space="preserve"> (информация </w:t>
      </w:r>
      <w:r w:rsidR="00512F4B">
        <w:rPr>
          <w:sz w:val="28"/>
          <w:szCs w:val="28"/>
        </w:rPr>
        <w:t xml:space="preserve">ежеквартально предоставляется </w:t>
      </w:r>
      <w:r w:rsidR="003B4323" w:rsidRPr="008B6E14">
        <w:rPr>
          <w:sz w:val="28"/>
          <w:szCs w:val="28"/>
        </w:rPr>
        <w:t>Росстат</w:t>
      </w:r>
      <w:r w:rsidR="00512F4B">
        <w:rPr>
          <w:sz w:val="28"/>
          <w:szCs w:val="28"/>
        </w:rPr>
        <w:t>ом</w:t>
      </w:r>
      <w:r w:rsidR="003B4323" w:rsidRPr="008B6E14">
        <w:rPr>
          <w:sz w:val="28"/>
          <w:szCs w:val="28"/>
        </w:rPr>
        <w:t xml:space="preserve"> и </w:t>
      </w:r>
      <w:r w:rsidR="00512F4B">
        <w:rPr>
          <w:sz w:val="28"/>
          <w:szCs w:val="28"/>
        </w:rPr>
        <w:t xml:space="preserve">приводится на </w:t>
      </w:r>
      <w:r w:rsidR="005208EA" w:rsidRPr="008B6E14">
        <w:rPr>
          <w:sz w:val="28"/>
          <w:szCs w:val="28"/>
        </w:rPr>
        <w:t>официально</w:t>
      </w:r>
      <w:r w:rsidR="00512F4B">
        <w:rPr>
          <w:sz w:val="28"/>
          <w:szCs w:val="28"/>
        </w:rPr>
        <w:t>м</w:t>
      </w:r>
      <w:r w:rsidR="005208EA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>сайт</w:t>
      </w:r>
      <w:r w:rsidR="00512F4B">
        <w:rPr>
          <w:sz w:val="28"/>
          <w:szCs w:val="28"/>
        </w:rPr>
        <w:t>е</w:t>
      </w:r>
      <w:r w:rsidR="003B4323" w:rsidRPr="008B6E14">
        <w:rPr>
          <w:sz w:val="28"/>
          <w:szCs w:val="28"/>
        </w:rPr>
        <w:t xml:space="preserve"> </w:t>
      </w:r>
      <w:proofErr w:type="spellStart"/>
      <w:r w:rsidR="003B4323" w:rsidRPr="008B6E14">
        <w:rPr>
          <w:sz w:val="28"/>
          <w:szCs w:val="28"/>
          <w:lang w:val="en-US"/>
        </w:rPr>
        <w:t>zakupki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gov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ru</w:t>
      </w:r>
      <w:proofErr w:type="spellEnd"/>
      <w:r w:rsidR="003B4323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>.</w:t>
      </w:r>
      <w:r w:rsidR="00062BB2" w:rsidRPr="008B6E14">
        <w:rPr>
          <w:sz w:val="28"/>
          <w:szCs w:val="28"/>
        </w:rPr>
        <w:t xml:space="preserve"> </w:t>
      </w:r>
    </w:p>
    <w:p w:rsidR="00CC1A66" w:rsidRPr="008B6E14" w:rsidRDefault="00CC1A66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этом </w:t>
      </w:r>
      <w:r w:rsidR="00415AA6">
        <w:rPr>
          <w:sz w:val="28"/>
          <w:szCs w:val="28"/>
        </w:rPr>
        <w:t xml:space="preserve">необходимо исключать из расчетов </w:t>
      </w:r>
      <w:r w:rsidR="00415AA6" w:rsidRPr="00415AA6">
        <w:rPr>
          <w:b/>
          <w:sz w:val="28"/>
          <w:szCs w:val="28"/>
        </w:rPr>
        <w:t xml:space="preserve">изначально неконкурентные </w:t>
      </w:r>
      <w:r w:rsidR="00062BB2" w:rsidRPr="00415AA6">
        <w:rPr>
          <w:b/>
          <w:sz w:val="28"/>
          <w:szCs w:val="28"/>
        </w:rPr>
        <w:t>закупки</w:t>
      </w:r>
      <w:r w:rsidR="00062BB2" w:rsidRPr="008B6E14">
        <w:rPr>
          <w:sz w:val="28"/>
          <w:szCs w:val="28"/>
        </w:rPr>
        <w:t xml:space="preserve"> (наличие ограниченного числа </w:t>
      </w:r>
      <w:r w:rsidR="00415AA6">
        <w:rPr>
          <w:sz w:val="28"/>
          <w:szCs w:val="28"/>
        </w:rPr>
        <w:t>производителей и продавцов,</w:t>
      </w:r>
      <w:r w:rsidR="00062BB2" w:rsidRPr="008B6E14">
        <w:rPr>
          <w:sz w:val="28"/>
          <w:szCs w:val="28"/>
        </w:rPr>
        <w:t xml:space="preserve"> </w:t>
      </w:r>
      <w:r w:rsidR="00415AA6"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 w:rsidR="000E40BC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062BB2" w:rsidRPr="008B6E14">
        <w:rPr>
          <w:sz w:val="28"/>
          <w:szCs w:val="28"/>
        </w:rPr>
        <w:t xml:space="preserve">способных </w:t>
      </w:r>
      <w:r w:rsidRPr="008B6E14">
        <w:rPr>
          <w:sz w:val="28"/>
          <w:szCs w:val="28"/>
        </w:rPr>
        <w:t>выполнить контрактные обязательства</w:t>
      </w:r>
      <w:r w:rsidR="00415AA6">
        <w:rPr>
          <w:sz w:val="28"/>
          <w:szCs w:val="28"/>
        </w:rPr>
        <w:t>, например</w:t>
      </w:r>
      <w:r w:rsidR="00752190">
        <w:rPr>
          <w:sz w:val="28"/>
          <w:szCs w:val="28"/>
        </w:rPr>
        <w:t>,</w:t>
      </w:r>
      <w:r w:rsidR="00415AA6">
        <w:rPr>
          <w:sz w:val="28"/>
          <w:szCs w:val="28"/>
        </w:rPr>
        <w:t xml:space="preserve">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7824F6" w:rsidRPr="00415AA6" w:rsidRDefault="00D14D1A" w:rsidP="00F37A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7824F6" w:rsidRPr="00415AA6">
        <w:rPr>
          <w:b/>
          <w:sz w:val="28"/>
          <w:szCs w:val="28"/>
        </w:rPr>
        <w:t xml:space="preserve"> результативности</w:t>
      </w:r>
      <w:r w:rsidR="002A07BD" w:rsidRPr="00415AA6">
        <w:rPr>
          <w:b/>
          <w:sz w:val="28"/>
          <w:szCs w:val="28"/>
        </w:rPr>
        <w:t xml:space="preserve"> расходов на закупки</w:t>
      </w:r>
    </w:p>
    <w:p w:rsidR="005A0B9F" w:rsidRPr="008B6E14" w:rsidRDefault="00752190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>
        <w:rPr>
          <w:rFonts w:eastAsiaTheme="minorHAnsi"/>
          <w:sz w:val="28"/>
          <w:szCs w:val="28"/>
          <w:lang w:eastAsia="en-US"/>
        </w:rPr>
        <w:t>, а также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C0D6F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8B6E14">
        <w:rPr>
          <w:rFonts w:eastAsiaTheme="minorHAnsi"/>
          <w:sz w:val="28"/>
          <w:szCs w:val="28"/>
          <w:lang w:eastAsia="en-US"/>
        </w:rPr>
        <w:lastRenderedPageBreak/>
        <w:t>соблюдени</w:t>
      </w:r>
      <w:r w:rsidR="007C0D6F">
        <w:rPr>
          <w:rFonts w:eastAsiaTheme="minorHAnsi"/>
          <w:sz w:val="28"/>
          <w:szCs w:val="28"/>
          <w:lang w:eastAsia="en-US"/>
        </w:rPr>
        <w:t>я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8B6E14">
        <w:rPr>
          <w:rFonts w:eastAsiaTheme="minorHAnsi"/>
          <w:sz w:val="28"/>
          <w:szCs w:val="28"/>
          <w:lang w:eastAsia="en-US"/>
        </w:rPr>
        <w:t>а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нужд.</w:t>
      </w:r>
    </w:p>
    <w:p w:rsidR="000275A8" w:rsidRPr="008B6E14" w:rsidRDefault="000275A8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EB05D5">
        <w:rPr>
          <w:b/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 нужд </w:t>
      </w:r>
      <w:r w:rsidR="00C66C27" w:rsidRPr="008B6E14">
        <w:rPr>
          <w:rFonts w:eastAsiaTheme="minorHAnsi"/>
          <w:sz w:val="28"/>
          <w:szCs w:val="28"/>
          <w:lang w:eastAsia="en-US"/>
        </w:rPr>
        <w:t>(</w:t>
      </w:r>
      <w:r w:rsidR="00C66C27" w:rsidRPr="008B6E14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8B6E14" w:rsidRDefault="006E7DDC" w:rsidP="00F37A8C">
      <w:pPr>
        <w:pStyle w:val="a8"/>
        <w:spacing w:after="0"/>
        <w:ind w:firstLine="709"/>
        <w:jc w:val="both"/>
        <w:rPr>
          <w:sz w:val="28"/>
          <w:szCs w:val="28"/>
        </w:rPr>
      </w:pPr>
      <w:r w:rsidRPr="008B6E14">
        <w:rPr>
          <w:bCs/>
          <w:sz w:val="28"/>
        </w:rPr>
        <w:t>Оценка р</w:t>
      </w:r>
      <w:r w:rsidR="00D23C10" w:rsidRPr="008B6E14">
        <w:rPr>
          <w:bCs/>
          <w:sz w:val="28"/>
        </w:rPr>
        <w:t>езультативност</w:t>
      </w:r>
      <w:r w:rsidRPr="008B6E14">
        <w:rPr>
          <w:bCs/>
          <w:sz w:val="28"/>
        </w:rPr>
        <w:t>и</w:t>
      </w:r>
      <w:r w:rsidR="00D23C10" w:rsidRPr="008B6E14">
        <w:rPr>
          <w:sz w:val="28"/>
        </w:rPr>
        <w:t xml:space="preserve"> </w:t>
      </w:r>
      <w:r w:rsidRPr="008B6E14">
        <w:rPr>
          <w:sz w:val="28"/>
        </w:rPr>
        <w:t xml:space="preserve">расходов на закупки </w:t>
      </w:r>
      <w:r w:rsidR="00D23C10" w:rsidRPr="008B6E14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8B6E14">
        <w:rPr>
          <w:sz w:val="28"/>
          <w:szCs w:val="28"/>
        </w:rPr>
        <w:t xml:space="preserve">и </w:t>
      </w:r>
      <w:r w:rsidR="00D23C10" w:rsidRPr="008B6E14">
        <w:rPr>
          <w:sz w:val="28"/>
          <w:szCs w:val="28"/>
        </w:rPr>
        <w:t>достигнутого социально-экономического эффекта.</w:t>
      </w:r>
    </w:p>
    <w:p w:rsidR="00D23C10" w:rsidRPr="008B6E14" w:rsidRDefault="00D23C10" w:rsidP="00F37A8C">
      <w:pPr>
        <w:pStyle w:val="a8"/>
        <w:tabs>
          <w:tab w:val="left" w:pos="993"/>
          <w:tab w:val="left" w:pos="1134"/>
        </w:tabs>
        <w:spacing w:after="0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путем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</w:t>
      </w:r>
      <w:r w:rsidR="00380BA7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</w:t>
      </w:r>
      <w:r w:rsidR="00307914" w:rsidRPr="008B6E14">
        <w:rPr>
          <w:sz w:val="28"/>
        </w:rPr>
        <w:t xml:space="preserve"> товаров, работ, услуг.</w:t>
      </w:r>
    </w:p>
    <w:p w:rsidR="00D23C10" w:rsidRPr="008B6E14" w:rsidRDefault="00D23C10" w:rsidP="00F37A8C">
      <w:pPr>
        <w:pStyle w:val="a8"/>
        <w:spacing w:after="0"/>
        <w:ind w:firstLine="709"/>
        <w:jc w:val="both"/>
        <w:rPr>
          <w:sz w:val="28"/>
          <w:szCs w:val="28"/>
        </w:rPr>
      </w:pPr>
      <w:r w:rsidRPr="008B6E14">
        <w:rPr>
          <w:sz w:val="28"/>
        </w:rPr>
        <w:t xml:space="preserve">Социально-экономический эффект использования </w:t>
      </w:r>
      <w:r w:rsidR="00307914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 xml:space="preserve"> определяется на основе анализа степени </w:t>
      </w:r>
      <w:r w:rsidR="00E8422F" w:rsidRPr="008B6E14">
        <w:rPr>
          <w:sz w:val="28"/>
          <w:szCs w:val="28"/>
        </w:rPr>
        <w:t xml:space="preserve">удовлетворения государственных нужд и </w:t>
      </w:r>
      <w:r w:rsidRPr="008B6E14">
        <w:rPr>
          <w:sz w:val="28"/>
          <w:szCs w:val="28"/>
        </w:rPr>
        <w:t xml:space="preserve">достижения установленных целей </w:t>
      </w:r>
      <w:r w:rsidR="00307914" w:rsidRPr="008B6E14">
        <w:rPr>
          <w:sz w:val="28"/>
          <w:szCs w:val="28"/>
        </w:rPr>
        <w:t>осуществления закупок</w:t>
      </w:r>
      <w:r w:rsidRPr="008B6E14">
        <w:rPr>
          <w:sz w:val="28"/>
          <w:szCs w:val="28"/>
        </w:rPr>
        <w:t xml:space="preserve">, на которые были использованы </w:t>
      </w:r>
      <w:r w:rsidR="00307914" w:rsidRPr="008B6E14">
        <w:rPr>
          <w:sz w:val="28"/>
          <w:szCs w:val="28"/>
        </w:rPr>
        <w:t>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AB5EE8" w:rsidRPr="00415AA6" w:rsidRDefault="00BC51BB" w:rsidP="00F37A8C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7237B" w:rsidRPr="00415AA6">
        <w:rPr>
          <w:b/>
          <w:sz w:val="28"/>
          <w:szCs w:val="28"/>
        </w:rPr>
        <w:t xml:space="preserve">.2.5. Проверка </w:t>
      </w:r>
      <w:r w:rsidR="00752190">
        <w:rPr>
          <w:b/>
          <w:sz w:val="28"/>
          <w:szCs w:val="28"/>
        </w:rPr>
        <w:t>законности расходов на закупки</w:t>
      </w:r>
    </w:p>
    <w:p w:rsidR="002D5D90" w:rsidRPr="008B6E14" w:rsidRDefault="00AB5EE8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На данном этапе </w:t>
      </w:r>
      <w:r w:rsidR="00752190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</w:t>
      </w:r>
      <w:r w:rsidR="00195E3E" w:rsidRPr="008B6E14">
        <w:rPr>
          <w:sz w:val="28"/>
          <w:szCs w:val="28"/>
        </w:rPr>
        <w:t xml:space="preserve">объектом аудита </w:t>
      </w:r>
      <w:r w:rsidR="001B0516" w:rsidRPr="008B6E14">
        <w:rPr>
          <w:sz w:val="28"/>
          <w:szCs w:val="28"/>
        </w:rPr>
        <w:t xml:space="preserve">(контроля) </w:t>
      </w:r>
      <w:r w:rsidR="002D5D90" w:rsidRPr="008B6E14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</w:t>
      </w:r>
      <w:r w:rsidR="002A1702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8B6E14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8B6E14" w:rsidRDefault="002D5D90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законностью</w:t>
      </w:r>
      <w:r w:rsidRPr="008B6E14">
        <w:rPr>
          <w:snapToGrid w:val="0"/>
          <w:sz w:val="28"/>
          <w:szCs w:val="28"/>
        </w:rPr>
        <w:t xml:space="preserve"> расходов на закупки</w:t>
      </w:r>
      <w:r w:rsidRPr="008B6E14">
        <w:rPr>
          <w:b/>
          <w:i/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понимается</w:t>
      </w:r>
      <w:r w:rsidRPr="008B6E14">
        <w:rPr>
          <w:sz w:val="28"/>
          <w:szCs w:val="28"/>
        </w:rPr>
        <w:t xml:space="preserve"> соблюдение </w:t>
      </w:r>
      <w:r w:rsidR="00F93251" w:rsidRPr="008B6E14">
        <w:rPr>
          <w:sz w:val="28"/>
          <w:szCs w:val="28"/>
        </w:rPr>
        <w:t xml:space="preserve">участниками 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5A5EDA" w:rsidRPr="008B6E14" w:rsidRDefault="005A5EDA" w:rsidP="00F37A8C">
      <w:pPr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 xml:space="preserve">В рамках проводимой работы </w:t>
      </w:r>
      <w:r w:rsidR="00AF3727" w:rsidRPr="008B6E14">
        <w:rPr>
          <w:sz w:val="28"/>
          <w:szCs w:val="28"/>
        </w:rPr>
        <w:t>рекомендуется</w:t>
      </w:r>
      <w:r w:rsidRPr="008B6E14">
        <w:rPr>
          <w:sz w:val="28"/>
          <w:szCs w:val="28"/>
        </w:rPr>
        <w:t xml:space="preserve"> оценить как деятельность заказчика</w:t>
      </w:r>
      <w:r w:rsidR="00517877" w:rsidRPr="008B6E14">
        <w:rPr>
          <w:sz w:val="28"/>
          <w:szCs w:val="28"/>
        </w:rPr>
        <w:t xml:space="preserve"> и уполномоченного органа (при наличии)</w:t>
      </w:r>
      <w:r w:rsidR="008C1072" w:rsidRPr="008B6E14">
        <w:rPr>
          <w:sz w:val="28"/>
          <w:szCs w:val="28"/>
        </w:rPr>
        <w:t>, уполномоченного учреждения (при наличии)</w:t>
      </w:r>
      <w:r w:rsidRPr="008B6E14">
        <w:rPr>
          <w:sz w:val="28"/>
          <w:szCs w:val="28"/>
        </w:rPr>
        <w:t xml:space="preserve">, так и </w:t>
      </w:r>
      <w:r w:rsidR="00DA419D" w:rsidRPr="008B6E14">
        <w:rPr>
          <w:sz w:val="28"/>
          <w:szCs w:val="28"/>
        </w:rPr>
        <w:t xml:space="preserve">деятельность </w:t>
      </w:r>
      <w:r w:rsidRPr="008B6E14">
        <w:rPr>
          <w:sz w:val="28"/>
          <w:szCs w:val="28"/>
        </w:rPr>
        <w:t xml:space="preserve">формируемых им контрактной службы </w:t>
      </w:r>
      <w:r w:rsidR="008C1072" w:rsidRPr="008B6E14">
        <w:rPr>
          <w:sz w:val="28"/>
          <w:szCs w:val="28"/>
        </w:rPr>
        <w:t xml:space="preserve">(контрактных управляющих) </w:t>
      </w:r>
      <w:r w:rsidRPr="008B6E14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8B6E14">
        <w:rPr>
          <w:sz w:val="28"/>
          <w:szCs w:val="28"/>
        </w:rPr>
        <w:t xml:space="preserve">привлекаемых </w:t>
      </w:r>
      <w:r w:rsidR="00AF3727" w:rsidRPr="008B6E14">
        <w:rPr>
          <w:sz w:val="28"/>
          <w:szCs w:val="28"/>
        </w:rPr>
        <w:t xml:space="preserve">им </w:t>
      </w:r>
      <w:r w:rsidR="00573810" w:rsidRPr="008B6E14">
        <w:rPr>
          <w:sz w:val="28"/>
          <w:szCs w:val="28"/>
        </w:rPr>
        <w:t>специализированных организаций</w:t>
      </w:r>
      <w:r w:rsidR="00517877" w:rsidRPr="008B6E14">
        <w:rPr>
          <w:sz w:val="28"/>
          <w:szCs w:val="28"/>
        </w:rPr>
        <w:t xml:space="preserve"> (при наличии)</w:t>
      </w:r>
      <w:r w:rsidR="00573810" w:rsidRPr="008B6E14">
        <w:rPr>
          <w:sz w:val="28"/>
          <w:szCs w:val="28"/>
        </w:rPr>
        <w:t xml:space="preserve">, </w:t>
      </w:r>
      <w:r w:rsidR="004D563B" w:rsidRPr="008B6E14">
        <w:rPr>
          <w:sz w:val="28"/>
          <w:szCs w:val="28"/>
        </w:rPr>
        <w:t xml:space="preserve">экспертов, экспертных организаций и </w:t>
      </w:r>
      <w:r w:rsidR="000853C6" w:rsidRPr="008B6E14">
        <w:rPr>
          <w:sz w:val="28"/>
          <w:szCs w:val="28"/>
        </w:rPr>
        <w:t xml:space="preserve">электронных площадок, </w:t>
      </w:r>
      <w:r w:rsidRPr="008B6E14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</w:t>
      </w:r>
      <w:proofErr w:type="gramEnd"/>
      <w:r w:rsidRPr="008B6E14">
        <w:rPr>
          <w:sz w:val="28"/>
          <w:szCs w:val="28"/>
        </w:rPr>
        <w:t xml:space="preserve">, </w:t>
      </w:r>
      <w:proofErr w:type="gramStart"/>
      <w:r w:rsidRPr="008B6E14">
        <w:rPr>
          <w:sz w:val="28"/>
          <w:szCs w:val="28"/>
        </w:rPr>
        <w:t>осуществляемого</w:t>
      </w:r>
      <w:proofErr w:type="gramEnd"/>
      <w:r w:rsidRPr="008B6E14">
        <w:rPr>
          <w:sz w:val="28"/>
          <w:szCs w:val="28"/>
        </w:rPr>
        <w:t xml:space="preserve"> заказчиком.</w:t>
      </w:r>
    </w:p>
    <w:p w:rsidR="00C01E8B" w:rsidRPr="008B6E14" w:rsidRDefault="004B6DEB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</w:t>
      </w:r>
      <w:r w:rsidR="00D46250" w:rsidRPr="008B6E14">
        <w:rPr>
          <w:sz w:val="28"/>
          <w:szCs w:val="28"/>
        </w:rPr>
        <w:t xml:space="preserve">требованиями </w:t>
      </w:r>
      <w:r w:rsidR="00135EFF">
        <w:rPr>
          <w:sz w:val="28"/>
          <w:szCs w:val="28"/>
        </w:rPr>
        <w:t>Стандарта</w:t>
      </w:r>
      <w:r w:rsidR="008B63F4" w:rsidRPr="008B6E14">
        <w:rPr>
          <w:rFonts w:eastAsiaTheme="minorHAnsi"/>
          <w:sz w:val="28"/>
          <w:szCs w:val="28"/>
          <w:lang w:eastAsia="en-US"/>
        </w:rPr>
        <w:t>.</w:t>
      </w:r>
    </w:p>
    <w:p w:rsidR="00CF3B82" w:rsidRDefault="00CF3B82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 w:rsidR="00D33834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135EFF">
        <w:rPr>
          <w:rFonts w:eastAsiaTheme="minorHAnsi"/>
          <w:sz w:val="28"/>
          <w:szCs w:val="28"/>
          <w:highlight w:val="yellow"/>
          <w:lang w:eastAsia="en-US"/>
        </w:rPr>
        <w:t>(стать</w:t>
      </w:r>
      <w:r w:rsidR="00D33834" w:rsidRPr="00135EFF">
        <w:rPr>
          <w:rFonts w:eastAsiaTheme="minorHAnsi"/>
          <w:sz w:val="28"/>
          <w:szCs w:val="28"/>
          <w:highlight w:val="yellow"/>
          <w:lang w:eastAsia="en-US"/>
        </w:rPr>
        <w:t>и</w:t>
      </w:r>
      <w:r w:rsidRPr="00135EFF">
        <w:rPr>
          <w:rFonts w:eastAsiaTheme="minorHAnsi"/>
          <w:sz w:val="28"/>
          <w:szCs w:val="28"/>
          <w:highlight w:val="yellow"/>
          <w:lang w:eastAsia="en-US"/>
        </w:rPr>
        <w:t xml:space="preserve"> 7.29, 7.30, 7.32</w:t>
      </w:r>
      <w:r w:rsidR="00135EFF">
        <w:rPr>
          <w:rFonts w:eastAsiaTheme="minorHAnsi"/>
          <w:sz w:val="28"/>
          <w:szCs w:val="28"/>
          <w:lang w:eastAsia="en-US"/>
        </w:rPr>
        <w:t xml:space="preserve"> </w:t>
      </w:r>
      <w:r w:rsidR="00135EFF" w:rsidRPr="00135EFF">
        <w:rPr>
          <w:rFonts w:eastAsiaTheme="minorHAnsi"/>
          <w:sz w:val="28"/>
          <w:szCs w:val="28"/>
          <w:highlight w:val="yellow"/>
          <w:lang w:eastAsia="en-US"/>
        </w:rPr>
        <w:t>(уточнить о чем)</w:t>
      </w:r>
      <w:r w:rsidRPr="008B6E14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правонарушениях), соответствующая информация </w:t>
      </w:r>
      <w:r w:rsidR="00D33834">
        <w:rPr>
          <w:rFonts w:eastAsiaTheme="minorHAnsi"/>
          <w:sz w:val="28"/>
          <w:szCs w:val="28"/>
          <w:lang w:eastAsia="en-US"/>
        </w:rPr>
        <w:t xml:space="preserve">и материалы </w:t>
      </w:r>
      <w:r w:rsidR="00D33834" w:rsidRPr="008B6E14">
        <w:rPr>
          <w:rFonts w:eastAsiaTheme="minorHAnsi"/>
          <w:sz w:val="28"/>
          <w:szCs w:val="28"/>
          <w:lang w:eastAsia="en-US"/>
        </w:rPr>
        <w:t>направля</w:t>
      </w:r>
      <w:r w:rsidR="00D33834">
        <w:rPr>
          <w:rFonts w:eastAsiaTheme="minorHAnsi"/>
          <w:sz w:val="28"/>
          <w:szCs w:val="28"/>
          <w:lang w:eastAsia="en-US"/>
        </w:rPr>
        <w:t>ются</w:t>
      </w:r>
      <w:r w:rsidR="00D33834" w:rsidRPr="008B6E14">
        <w:rPr>
          <w:rFonts w:eastAsiaTheme="minorHAnsi"/>
          <w:sz w:val="28"/>
          <w:szCs w:val="28"/>
          <w:lang w:eastAsia="en-US"/>
        </w:rPr>
        <w:t xml:space="preserve"> в контрольные органы в сфере закупок для принятия мер </w:t>
      </w:r>
      <w:r w:rsidR="00D33834" w:rsidRPr="008B6E14">
        <w:rPr>
          <w:rFonts w:eastAsiaTheme="minorHAnsi"/>
          <w:sz w:val="28"/>
          <w:szCs w:val="28"/>
          <w:lang w:eastAsia="en-US"/>
        </w:rPr>
        <w:lastRenderedPageBreak/>
        <w:t xml:space="preserve">реагирования </w:t>
      </w:r>
      <w:r w:rsidR="00D3383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отчета </w:t>
      </w:r>
      <w:r w:rsidR="00D33834"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D74790" w:rsidRPr="008B6E14" w:rsidRDefault="00D74790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6537" w:rsidRPr="00415AA6" w:rsidRDefault="00704A5F" w:rsidP="00F37A8C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BC783A" w:rsidRPr="00415AA6">
        <w:rPr>
          <w:b/>
          <w:sz w:val="28"/>
          <w:szCs w:val="28"/>
        </w:rPr>
        <w:t>.2.6. Выявлени</w:t>
      </w:r>
      <w:r w:rsidR="00752190">
        <w:rPr>
          <w:b/>
          <w:sz w:val="28"/>
          <w:szCs w:val="28"/>
        </w:rPr>
        <w:t>е признаков незаконных действий</w:t>
      </w:r>
    </w:p>
    <w:p w:rsidR="004166FE" w:rsidRPr="008B6E14" w:rsidRDefault="005164B5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</w:t>
      </w:r>
      <w:r w:rsidR="004166FE" w:rsidRPr="008B6E14">
        <w:rPr>
          <w:sz w:val="28"/>
          <w:szCs w:val="28"/>
        </w:rPr>
        <w:t>ыявление незаконных действий (бездействи</w:t>
      </w:r>
      <w:r w:rsidR="007C0D6F">
        <w:rPr>
          <w:sz w:val="28"/>
          <w:szCs w:val="28"/>
        </w:rPr>
        <w:t>й</w:t>
      </w:r>
      <w:r w:rsidR="004166FE" w:rsidRPr="008B6E14">
        <w:rPr>
          <w:sz w:val="28"/>
          <w:szCs w:val="28"/>
        </w:rPr>
        <w:t>)</w:t>
      </w:r>
      <w:r w:rsidR="00A628D3" w:rsidRPr="008B6E14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8B6E14">
        <w:rPr>
          <w:sz w:val="28"/>
          <w:szCs w:val="28"/>
        </w:rPr>
        <w:t>, имеющих признаки состава преступления, влекущи</w:t>
      </w:r>
      <w:r w:rsidRPr="008B6E14">
        <w:rPr>
          <w:sz w:val="28"/>
          <w:szCs w:val="28"/>
        </w:rPr>
        <w:t>х</w:t>
      </w:r>
      <w:r w:rsidR="004166FE" w:rsidRPr="008B6E14">
        <w:rPr>
          <w:sz w:val="28"/>
          <w:szCs w:val="28"/>
        </w:rPr>
        <w:t xml:space="preserve"> за собой уголовную ответственность, </w:t>
      </w:r>
      <w:r w:rsidR="00A628D3" w:rsidRPr="008B6E14">
        <w:rPr>
          <w:sz w:val="28"/>
          <w:szCs w:val="28"/>
        </w:rPr>
        <w:t>не явля</w:t>
      </w:r>
      <w:r w:rsidR="00547912" w:rsidRPr="008B6E14">
        <w:rPr>
          <w:sz w:val="28"/>
          <w:szCs w:val="28"/>
        </w:rPr>
        <w:t>е</w:t>
      </w:r>
      <w:r w:rsidR="00A628D3" w:rsidRPr="008B6E14">
        <w:rPr>
          <w:sz w:val="28"/>
          <w:szCs w:val="28"/>
        </w:rPr>
        <w:t xml:space="preserve">тся </w:t>
      </w:r>
      <w:r w:rsidR="004166FE" w:rsidRPr="008B6E14">
        <w:rPr>
          <w:sz w:val="28"/>
          <w:szCs w:val="28"/>
        </w:rPr>
        <w:t xml:space="preserve">основной целью проведения </w:t>
      </w:r>
      <w:r w:rsidRPr="008B6E14">
        <w:rPr>
          <w:sz w:val="28"/>
          <w:szCs w:val="28"/>
        </w:rPr>
        <w:t>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</w:t>
      </w:r>
      <w:r w:rsidR="004166FE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Вместе с тем</w:t>
      </w:r>
      <w:r w:rsidR="004166FE" w:rsidRPr="008B6E14">
        <w:rPr>
          <w:sz w:val="28"/>
          <w:szCs w:val="28"/>
        </w:rPr>
        <w:t xml:space="preserve"> </w:t>
      </w:r>
      <w:r w:rsidR="004D6211" w:rsidRPr="008B6E14">
        <w:rPr>
          <w:sz w:val="28"/>
          <w:szCs w:val="28"/>
        </w:rPr>
        <w:t xml:space="preserve">необходимо </w:t>
      </w:r>
      <w:r w:rsidR="00A628D3" w:rsidRPr="008B6E14">
        <w:rPr>
          <w:sz w:val="28"/>
          <w:szCs w:val="28"/>
        </w:rPr>
        <w:t>учитывать</w:t>
      </w:r>
      <w:r w:rsidR="004166FE" w:rsidRPr="008B6E14">
        <w:rPr>
          <w:sz w:val="28"/>
          <w:szCs w:val="28"/>
        </w:rPr>
        <w:t xml:space="preserve"> факторы риска, связанн</w:t>
      </w:r>
      <w:r w:rsidR="007B1493" w:rsidRPr="008B6E14">
        <w:rPr>
          <w:sz w:val="28"/>
          <w:szCs w:val="28"/>
        </w:rPr>
        <w:t>ые</w:t>
      </w:r>
      <w:r w:rsidR="004166FE" w:rsidRPr="008B6E14">
        <w:rPr>
          <w:sz w:val="28"/>
          <w:szCs w:val="28"/>
        </w:rPr>
        <w:t xml:space="preserve"> с </w:t>
      </w:r>
      <w:r w:rsidR="00293803" w:rsidRPr="008B6E14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8B6E14">
        <w:rPr>
          <w:sz w:val="28"/>
          <w:szCs w:val="28"/>
        </w:rPr>
        <w:t xml:space="preserve"> и отслеживать их при выполнении контрольных </w:t>
      </w:r>
      <w:r w:rsidR="00D60623" w:rsidRPr="008B6E14">
        <w:rPr>
          <w:sz w:val="28"/>
          <w:szCs w:val="28"/>
        </w:rPr>
        <w:t>процедур</w:t>
      </w:r>
      <w:r w:rsidR="004166FE" w:rsidRPr="008B6E14">
        <w:rPr>
          <w:sz w:val="28"/>
          <w:szCs w:val="28"/>
        </w:rPr>
        <w:t xml:space="preserve">. </w:t>
      </w:r>
    </w:p>
    <w:p w:rsidR="004166FE" w:rsidRPr="008B6E14" w:rsidRDefault="004166FE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Если подозрение в незаконных действиях (бездействи</w:t>
      </w:r>
      <w:r w:rsidR="004D6211" w:rsidRPr="008B6E14">
        <w:rPr>
          <w:sz w:val="28"/>
          <w:szCs w:val="28"/>
        </w:rPr>
        <w:t>ях</w:t>
      </w:r>
      <w:r w:rsidRPr="008B6E14">
        <w:rPr>
          <w:sz w:val="28"/>
          <w:szCs w:val="28"/>
        </w:rPr>
        <w:t>) возникает во время проведения 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</w:t>
      </w:r>
      <w:r w:rsidR="004D6211" w:rsidRPr="008B6E14">
        <w:rPr>
          <w:sz w:val="28"/>
          <w:szCs w:val="28"/>
        </w:rPr>
        <w:t>необходимо</w:t>
      </w:r>
      <w:r w:rsidRPr="008B6E14">
        <w:rPr>
          <w:sz w:val="28"/>
          <w:szCs w:val="28"/>
        </w:rPr>
        <w:t xml:space="preserve"> действ</w:t>
      </w:r>
      <w:r w:rsidR="004D6211" w:rsidRPr="008B6E14">
        <w:rPr>
          <w:sz w:val="28"/>
          <w:szCs w:val="28"/>
        </w:rPr>
        <w:t>овать</w:t>
      </w:r>
      <w:r w:rsidRPr="008B6E14">
        <w:rPr>
          <w:sz w:val="28"/>
          <w:szCs w:val="28"/>
        </w:rPr>
        <w:t xml:space="preserve"> в соответствии с требованиями </w:t>
      </w:r>
      <w:r w:rsidR="00135EFF">
        <w:rPr>
          <w:sz w:val="28"/>
          <w:szCs w:val="28"/>
        </w:rPr>
        <w:t>Стандартов.</w:t>
      </w:r>
    </w:p>
    <w:p w:rsidR="00C51DC3" w:rsidRPr="008B6E14" w:rsidRDefault="00D60623" w:rsidP="00F37A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Обращение о выявленных </w:t>
      </w:r>
      <w:r w:rsidR="004166FE" w:rsidRPr="008B6E14">
        <w:rPr>
          <w:sz w:val="28"/>
          <w:szCs w:val="28"/>
        </w:rPr>
        <w:t>фактах в соответствующие правоохранительные органы Счетной палатой осуществляется в порядке, установленном</w:t>
      </w:r>
      <w:r w:rsidR="004166FE" w:rsidRPr="008B6E14">
        <w:rPr>
          <w:bCs/>
          <w:sz w:val="28"/>
          <w:szCs w:val="28"/>
        </w:rPr>
        <w:t xml:space="preserve"> </w:t>
      </w:r>
      <w:r w:rsidR="00135EFF">
        <w:rPr>
          <w:bCs/>
          <w:sz w:val="28"/>
          <w:szCs w:val="28"/>
        </w:rPr>
        <w:t>действующим законодательством</w:t>
      </w:r>
      <w:r w:rsidR="00C51DC3" w:rsidRPr="008B6E14">
        <w:rPr>
          <w:rFonts w:eastAsiaTheme="minorHAnsi"/>
          <w:sz w:val="28"/>
          <w:szCs w:val="28"/>
          <w:lang w:eastAsia="en-US"/>
        </w:rPr>
        <w:t>.</w:t>
      </w:r>
    </w:p>
    <w:p w:rsidR="00846540" w:rsidRPr="00415AA6" w:rsidRDefault="009014B7" w:rsidP="00F37A8C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846540" w:rsidRPr="00415AA6">
        <w:rPr>
          <w:b/>
          <w:sz w:val="28"/>
          <w:szCs w:val="28"/>
        </w:rPr>
        <w:t xml:space="preserve">.2.7. Общие вопросы оценки </w:t>
      </w:r>
      <w:r w:rsidR="00AA28F4" w:rsidRPr="00415AA6">
        <w:rPr>
          <w:b/>
          <w:sz w:val="28"/>
          <w:szCs w:val="28"/>
        </w:rPr>
        <w:t xml:space="preserve">аудиторских </w:t>
      </w:r>
      <w:r w:rsidR="00846540" w:rsidRPr="00415AA6">
        <w:rPr>
          <w:b/>
          <w:sz w:val="28"/>
          <w:szCs w:val="28"/>
        </w:rPr>
        <w:t>доказательств</w:t>
      </w:r>
    </w:p>
    <w:p w:rsidR="007B1493" w:rsidRPr="008B6E14" w:rsidRDefault="007B1493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AF3727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7B1493" w:rsidRPr="008B6E14" w:rsidRDefault="007B1493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оценить, являются ли полученные </w:t>
      </w:r>
      <w:r w:rsidR="006B3A24" w:rsidRPr="008B6E14">
        <w:rPr>
          <w:sz w:val="28"/>
          <w:szCs w:val="28"/>
        </w:rPr>
        <w:t>в ходе аудита в сфере закупок</w:t>
      </w:r>
      <w:r w:rsidR="00682DBC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доказательства достаточными и надлежащими;</w:t>
      </w:r>
    </w:p>
    <w:p w:rsidR="007B1493" w:rsidRPr="008B6E14" w:rsidRDefault="007B1493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 </w:t>
      </w:r>
      <w:r w:rsidR="006B3A24" w:rsidRPr="008B6E14">
        <w:rPr>
          <w:sz w:val="28"/>
          <w:szCs w:val="28"/>
        </w:rPr>
        <w:t xml:space="preserve">полученные в ходе аудита в сфере закупок </w:t>
      </w:r>
      <w:r w:rsidRPr="008B6E14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8B6E14" w:rsidRDefault="007B1493" w:rsidP="00F37A8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B6E14">
        <w:rPr>
          <w:sz w:val="28"/>
          <w:szCs w:val="28"/>
        </w:rPr>
        <w:t xml:space="preserve">оценить, </w:t>
      </w:r>
      <w:r w:rsidR="00547912" w:rsidRPr="008B6E14">
        <w:rPr>
          <w:sz w:val="28"/>
          <w:szCs w:val="28"/>
        </w:rPr>
        <w:t>соответствует ли</w:t>
      </w:r>
      <w:r w:rsidRPr="008B6E14">
        <w:rPr>
          <w:sz w:val="28"/>
          <w:szCs w:val="28"/>
        </w:rPr>
        <w:t xml:space="preserve"> информация по предмету аудита </w:t>
      </w:r>
      <w:r w:rsidR="005E1625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по всем существенным вопросам</w:t>
      </w:r>
      <w:r w:rsidR="007C0D6F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7B1493" w:rsidRPr="008B6E14" w:rsidRDefault="007B1493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определить, является ли несоответствие требованиям </w:t>
      </w:r>
      <w:r w:rsidR="00547912" w:rsidRPr="008B6E14">
        <w:rPr>
          <w:sz w:val="28"/>
          <w:szCs w:val="28"/>
        </w:rPr>
        <w:t xml:space="preserve">законодательства </w:t>
      </w:r>
      <w:r w:rsidRPr="008B6E14">
        <w:rPr>
          <w:sz w:val="28"/>
          <w:szCs w:val="28"/>
        </w:rPr>
        <w:t>существенным</w:t>
      </w:r>
      <w:r w:rsidR="00547912" w:rsidRPr="008B6E14">
        <w:rPr>
          <w:sz w:val="28"/>
          <w:szCs w:val="28"/>
        </w:rPr>
        <w:t>. При этом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8B6E14">
        <w:rPr>
          <w:sz w:val="28"/>
          <w:szCs w:val="28"/>
        </w:rPr>
        <w:t>,</w:t>
      </w:r>
      <w:r w:rsidR="00023F48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обстоятельства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характер </w:t>
      </w:r>
      <w:r w:rsidR="00FD4F26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причина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возможные результаты и последствия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масштаб или финансов</w:t>
      </w:r>
      <w:r w:rsidR="00FD4F26" w:rsidRPr="008B6E14">
        <w:rPr>
          <w:sz w:val="28"/>
          <w:szCs w:val="28"/>
        </w:rPr>
        <w:t>ая оценка</w:t>
      </w:r>
      <w:r w:rsidRPr="008B6E14">
        <w:rPr>
          <w:sz w:val="28"/>
          <w:szCs w:val="28"/>
        </w:rPr>
        <w:t xml:space="preserve"> несоответствия требованиям</w:t>
      </w:r>
      <w:r w:rsidR="00023F48" w:rsidRPr="008B6E14">
        <w:rPr>
          <w:sz w:val="28"/>
          <w:szCs w:val="28"/>
        </w:rPr>
        <w:t>.</w:t>
      </w:r>
    </w:p>
    <w:p w:rsidR="00AB71FA" w:rsidRPr="008B6E14" w:rsidRDefault="007B1493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ходе оценки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B712CB" w:rsidRPr="008B6E14">
        <w:rPr>
          <w:sz w:val="28"/>
          <w:szCs w:val="28"/>
        </w:rPr>
        <w:t>(контроля)</w:t>
      </w:r>
      <w:r w:rsidR="005E1625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в подтверждение </w:t>
      </w:r>
      <w:r w:rsidR="00AB71FA" w:rsidRPr="008B6E14">
        <w:rPr>
          <w:sz w:val="28"/>
          <w:szCs w:val="28"/>
        </w:rPr>
        <w:t xml:space="preserve">полученных </w:t>
      </w:r>
      <w:r w:rsidR="0034775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доказательств</w:t>
      </w:r>
      <w:r w:rsidR="00AB71FA" w:rsidRPr="008B6E14">
        <w:rPr>
          <w:sz w:val="28"/>
          <w:szCs w:val="28"/>
        </w:rPr>
        <w:t>.</w:t>
      </w:r>
    </w:p>
    <w:p w:rsidR="007B1493" w:rsidRPr="008B6E14" w:rsidRDefault="007B1493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формирования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приведен </w:t>
      </w:r>
      <w:r w:rsidR="00D60623" w:rsidRPr="008B6E14">
        <w:rPr>
          <w:sz w:val="28"/>
          <w:szCs w:val="28"/>
        </w:rPr>
        <w:t xml:space="preserve">в </w:t>
      </w:r>
      <w:r w:rsidRPr="008B6E14">
        <w:rPr>
          <w:sz w:val="28"/>
          <w:szCs w:val="28"/>
        </w:rPr>
        <w:t>С</w:t>
      </w:r>
      <w:r w:rsidR="004D50D4">
        <w:rPr>
          <w:sz w:val="28"/>
          <w:szCs w:val="28"/>
        </w:rPr>
        <w:t>тандартах</w:t>
      </w:r>
      <w:r w:rsidRPr="008B6E14">
        <w:rPr>
          <w:sz w:val="28"/>
          <w:szCs w:val="28"/>
        </w:rPr>
        <w:t>.</w:t>
      </w:r>
    </w:p>
    <w:p w:rsidR="00D048FD" w:rsidRPr="008B6E14" w:rsidRDefault="00D048FD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</w:t>
      </w:r>
      <w:r w:rsidR="00790917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отражаются в актах, которые оформляются в соответствии с требованиями</w:t>
      </w:r>
      <w:r w:rsidR="00135EFF">
        <w:rPr>
          <w:rFonts w:eastAsiaTheme="minorHAnsi"/>
          <w:sz w:val="28"/>
          <w:szCs w:val="28"/>
          <w:lang w:eastAsia="en-US"/>
        </w:rPr>
        <w:t xml:space="preserve"> стандартов</w:t>
      </w:r>
      <w:r w:rsidRPr="008B6E14">
        <w:rPr>
          <w:rFonts w:eastAsiaTheme="minorHAnsi"/>
          <w:sz w:val="28"/>
          <w:szCs w:val="28"/>
          <w:lang w:eastAsia="en-US"/>
        </w:rPr>
        <w:t>, устанавливающ</w:t>
      </w:r>
      <w:r w:rsidR="00135EFF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е общие правила проведения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>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716846" w:rsidRPr="00415AA6" w:rsidRDefault="00B217A6" w:rsidP="00F37A8C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16846" w:rsidRPr="00415AA6">
        <w:rPr>
          <w:b/>
          <w:sz w:val="28"/>
          <w:szCs w:val="28"/>
        </w:rPr>
        <w:t>.3. Заключительный этап 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1E3486" w:rsidRDefault="001E3486" w:rsidP="00F37A8C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</w:t>
      </w:r>
      <w:r w:rsidR="00790917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</w:t>
      </w:r>
      <w:r w:rsidR="001804ED" w:rsidRPr="008B6E14">
        <w:rPr>
          <w:snapToGrid w:val="0"/>
          <w:sz w:val="28"/>
          <w:szCs w:val="28"/>
        </w:rPr>
        <w:t xml:space="preserve">подготавливается отчет по проведенному аудиту, </w:t>
      </w:r>
      <w:r w:rsidRPr="008B6E14">
        <w:rPr>
          <w:snapToGrid w:val="0"/>
          <w:sz w:val="28"/>
          <w:szCs w:val="28"/>
        </w:rPr>
        <w:t>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F7E8A" w:rsidRPr="00415AA6" w:rsidRDefault="003922C0" w:rsidP="00F37A8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3F7E8A" w:rsidRPr="00415AA6">
        <w:rPr>
          <w:b/>
          <w:sz w:val="28"/>
          <w:szCs w:val="28"/>
        </w:rPr>
        <w:t>.3.1. Разработка предложений</w:t>
      </w:r>
      <w:r w:rsidR="00711597" w:rsidRPr="00415AA6">
        <w:rPr>
          <w:b/>
          <w:sz w:val="28"/>
          <w:szCs w:val="28"/>
        </w:rPr>
        <w:t xml:space="preserve"> (рекомендаций)</w:t>
      </w:r>
      <w:r w:rsidR="003F7E8A" w:rsidRPr="00415AA6">
        <w:rPr>
          <w:b/>
          <w:sz w:val="28"/>
          <w:szCs w:val="28"/>
        </w:rPr>
        <w:t xml:space="preserve"> по результатам </w:t>
      </w:r>
      <w:r w:rsidR="00DA2620" w:rsidRPr="00415AA6">
        <w:rPr>
          <w:b/>
          <w:sz w:val="28"/>
          <w:szCs w:val="28"/>
        </w:rPr>
        <w:t>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5048B5" w:rsidRPr="008B6E14" w:rsidRDefault="005048B5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</w:t>
      </w:r>
      <w:r w:rsidR="00606260" w:rsidRPr="008B6E14">
        <w:rPr>
          <w:sz w:val="28"/>
          <w:szCs w:val="28"/>
        </w:rPr>
        <w:t>предложений (</w:t>
      </w:r>
      <w:r w:rsidRPr="008B6E14">
        <w:rPr>
          <w:sz w:val="28"/>
          <w:szCs w:val="28"/>
        </w:rPr>
        <w:t>рекомендаций</w:t>
      </w:r>
      <w:r w:rsidR="00606260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 xml:space="preserve"> является завершающей процедурой формирования результатов аудита</w:t>
      </w:r>
      <w:r w:rsidR="0079091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 В случае</w:t>
      </w:r>
      <w:proofErr w:type="gramStart"/>
      <w:r w:rsidR="00414B4A">
        <w:rPr>
          <w:sz w:val="28"/>
          <w:szCs w:val="28"/>
        </w:rPr>
        <w:t>,</w:t>
      </w:r>
      <w:proofErr w:type="gramEnd"/>
      <w:r w:rsidRPr="008B6E14">
        <w:rPr>
          <w:sz w:val="28"/>
          <w:szCs w:val="28"/>
        </w:rPr>
        <w:t xml:space="preserve"> если в ходе проверки выявлены </w:t>
      </w:r>
      <w:r w:rsidR="00110D0E" w:rsidRPr="008B6E14">
        <w:rPr>
          <w:rFonts w:eastAsiaTheme="minorHAnsi"/>
          <w:sz w:val="28"/>
          <w:szCs w:val="28"/>
          <w:lang w:eastAsia="en-US"/>
        </w:rPr>
        <w:t>отклонени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>, нарушени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 xml:space="preserve"> и недостатк</w:t>
      </w:r>
      <w:r w:rsidR="00606260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E41CA4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CE266C" w:rsidRPr="008B6E14">
        <w:rPr>
          <w:sz w:val="28"/>
          <w:szCs w:val="28"/>
        </w:rPr>
        <w:t>(контроля)</w:t>
      </w:r>
      <w:r w:rsidR="001E51C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необходимо подготовить соответствующие </w:t>
      </w:r>
      <w:r w:rsidR="00110D0E"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8B6E14">
        <w:rPr>
          <w:sz w:val="28"/>
          <w:szCs w:val="28"/>
        </w:rPr>
        <w:t xml:space="preserve"> деятельности объекта аудита </w:t>
      </w:r>
      <w:r w:rsidR="001E51C7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 xml:space="preserve">, которые включаются в отчет о </w:t>
      </w:r>
      <w:r w:rsidR="00C51C72" w:rsidRPr="008B6E14">
        <w:rPr>
          <w:sz w:val="28"/>
          <w:szCs w:val="28"/>
        </w:rPr>
        <w:t>результатах аудита</w:t>
      </w:r>
      <w:r w:rsidR="00790917" w:rsidRPr="008B6E14">
        <w:rPr>
          <w:sz w:val="28"/>
          <w:szCs w:val="28"/>
        </w:rPr>
        <w:t xml:space="preserve"> в сфере закупок</w:t>
      </w:r>
      <w:r w:rsidR="00C51C72" w:rsidRPr="008B6E14">
        <w:rPr>
          <w:sz w:val="28"/>
          <w:szCs w:val="28"/>
        </w:rPr>
        <w:t>, а также направляются в виде представления</w:t>
      </w:r>
      <w:r w:rsidR="005F3B39" w:rsidRPr="008B6E14">
        <w:rPr>
          <w:sz w:val="28"/>
          <w:szCs w:val="28"/>
        </w:rPr>
        <w:t>, предписания</w:t>
      </w:r>
      <w:r w:rsidR="00C51C72" w:rsidRPr="008B6E14">
        <w:rPr>
          <w:sz w:val="28"/>
          <w:szCs w:val="28"/>
        </w:rPr>
        <w:t xml:space="preserve"> объекту </w:t>
      </w:r>
      <w:r w:rsidR="00373269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1E51C7" w:rsidRPr="008B6E14">
        <w:rPr>
          <w:sz w:val="28"/>
          <w:szCs w:val="28"/>
        </w:rPr>
        <w:t>(контроля)</w:t>
      </w:r>
      <w:r w:rsidR="00C51C72" w:rsidRPr="008B6E14">
        <w:rPr>
          <w:sz w:val="28"/>
          <w:szCs w:val="28"/>
        </w:rPr>
        <w:t>.</w:t>
      </w:r>
    </w:p>
    <w:p w:rsidR="00DA41A9" w:rsidRPr="008B6E14" w:rsidRDefault="00DA41A9" w:rsidP="00F37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58155F" w:rsidRPr="008B6E14">
        <w:rPr>
          <w:sz w:val="28"/>
          <w:szCs w:val="28"/>
        </w:rPr>
        <w:t>требуется</w:t>
      </w:r>
      <w:r w:rsidRPr="008B6E14">
        <w:rPr>
          <w:sz w:val="28"/>
          <w:szCs w:val="28"/>
        </w:rPr>
        <w:t>:</w:t>
      </w:r>
    </w:p>
    <w:p w:rsidR="003F7E8A" w:rsidRPr="008B6E14" w:rsidRDefault="00DA41A9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обосновать</w:t>
      </w:r>
      <w:r w:rsidR="003F7E8A" w:rsidRPr="008B6E14">
        <w:rPr>
          <w:sz w:val="28"/>
          <w:szCs w:val="28"/>
        </w:rPr>
        <w:t xml:space="preserve"> </w:t>
      </w:r>
      <w:r w:rsidR="00C51C72" w:rsidRPr="008B6E14">
        <w:rPr>
          <w:sz w:val="28"/>
          <w:szCs w:val="28"/>
        </w:rPr>
        <w:t xml:space="preserve">необходимость проведения </w:t>
      </w:r>
      <w:r w:rsidR="003F7E8A" w:rsidRPr="008B6E14">
        <w:rPr>
          <w:sz w:val="28"/>
          <w:szCs w:val="28"/>
        </w:rPr>
        <w:t>ко</w:t>
      </w:r>
      <w:r w:rsidRPr="008B6E14">
        <w:rPr>
          <w:sz w:val="28"/>
          <w:szCs w:val="28"/>
        </w:rPr>
        <w:t>мплекс</w:t>
      </w:r>
      <w:r w:rsidR="00C51C72" w:rsidRPr="008B6E14">
        <w:rPr>
          <w:sz w:val="28"/>
          <w:szCs w:val="28"/>
        </w:rPr>
        <w:t>а</w:t>
      </w:r>
      <w:r w:rsidR="003F7E8A" w:rsidRPr="008B6E14">
        <w:rPr>
          <w:sz w:val="28"/>
          <w:szCs w:val="28"/>
        </w:rPr>
        <w:t xml:space="preserve"> мероприятий для системного устранения </w:t>
      </w:r>
      <w:r w:rsidR="00110D0E" w:rsidRPr="008B6E14">
        <w:rPr>
          <w:sz w:val="28"/>
          <w:szCs w:val="28"/>
        </w:rPr>
        <w:t xml:space="preserve">отклонений, </w:t>
      </w:r>
      <w:r w:rsidR="003F7E8A" w:rsidRPr="008B6E14">
        <w:rPr>
          <w:sz w:val="28"/>
          <w:szCs w:val="28"/>
        </w:rPr>
        <w:t xml:space="preserve">нарушений и недостатков, </w:t>
      </w:r>
      <w:r w:rsidR="00C51C72" w:rsidRPr="008B6E14">
        <w:rPr>
          <w:sz w:val="28"/>
          <w:szCs w:val="28"/>
        </w:rPr>
        <w:t>которые</w:t>
      </w:r>
      <w:r w:rsidR="003F7E8A" w:rsidRPr="008B6E14">
        <w:rPr>
          <w:sz w:val="28"/>
          <w:szCs w:val="28"/>
        </w:rPr>
        <w:t xml:space="preserve"> позвол</w:t>
      </w:r>
      <w:r w:rsidR="00C51C72" w:rsidRPr="008B6E14">
        <w:rPr>
          <w:sz w:val="28"/>
          <w:szCs w:val="28"/>
        </w:rPr>
        <w:t>я</w:t>
      </w:r>
      <w:r w:rsidR="003F7E8A" w:rsidRPr="008B6E14">
        <w:rPr>
          <w:sz w:val="28"/>
          <w:szCs w:val="28"/>
        </w:rPr>
        <w:t xml:space="preserve">т повысить </w:t>
      </w:r>
      <w:r w:rsidR="00110D0E" w:rsidRPr="008B6E14">
        <w:rPr>
          <w:sz w:val="28"/>
          <w:szCs w:val="28"/>
        </w:rPr>
        <w:t xml:space="preserve">эффективность деятельности объекта аудита </w:t>
      </w:r>
      <w:r w:rsidR="000A1B1A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="003F7E8A" w:rsidRPr="008B6E14">
        <w:rPr>
          <w:sz w:val="28"/>
          <w:szCs w:val="28"/>
        </w:rPr>
        <w:t>;</w:t>
      </w:r>
    </w:p>
    <w:p w:rsidR="00E557AB" w:rsidRPr="008B6E14" w:rsidRDefault="00DA41A9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разработать предложения</w:t>
      </w:r>
      <w:r w:rsidR="003F7E8A"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 xml:space="preserve">(рекомендации) </w:t>
      </w:r>
      <w:r w:rsidRPr="008B6E14">
        <w:rPr>
          <w:sz w:val="28"/>
          <w:szCs w:val="28"/>
        </w:rPr>
        <w:t>по результатам контрольного мероприятия</w:t>
      </w:r>
      <w:r w:rsidR="00E557AB" w:rsidRPr="008B6E14">
        <w:rPr>
          <w:sz w:val="28"/>
          <w:szCs w:val="28"/>
        </w:rPr>
        <w:t xml:space="preserve">, содержание которых </w:t>
      </w:r>
      <w:r w:rsidR="005048B5" w:rsidRPr="008B6E14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8B6E14">
        <w:rPr>
          <w:sz w:val="28"/>
          <w:szCs w:val="28"/>
        </w:rPr>
        <w:t xml:space="preserve">в сфере закупок </w:t>
      </w:r>
      <w:r w:rsidR="005048B5" w:rsidRPr="008B6E14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8B6E14">
        <w:rPr>
          <w:sz w:val="28"/>
          <w:szCs w:val="28"/>
        </w:rPr>
        <w:t xml:space="preserve">его </w:t>
      </w:r>
      <w:r w:rsidR="005048B5" w:rsidRPr="008B6E14">
        <w:rPr>
          <w:sz w:val="28"/>
          <w:szCs w:val="28"/>
        </w:rPr>
        <w:t>результатам.</w:t>
      </w:r>
    </w:p>
    <w:p w:rsidR="005048B5" w:rsidRPr="008B6E14" w:rsidRDefault="00E557AB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</w:t>
      </w:r>
      <w:r w:rsidR="005048B5" w:rsidRPr="008B6E14">
        <w:rPr>
          <w:sz w:val="28"/>
          <w:szCs w:val="28"/>
        </w:rPr>
        <w:t>екомендации</w:t>
      </w:r>
      <w:r w:rsidRPr="008B6E14">
        <w:rPr>
          <w:sz w:val="28"/>
          <w:szCs w:val="28"/>
        </w:rPr>
        <w:t>)</w:t>
      </w:r>
      <w:r w:rsidR="005048B5" w:rsidRPr="008B6E14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8B6E14" w:rsidRDefault="005048B5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устранение выявленн</w:t>
      </w:r>
      <w:r w:rsidR="00E557AB" w:rsidRPr="008B6E14">
        <w:rPr>
          <w:sz w:val="28"/>
          <w:szCs w:val="28"/>
        </w:rPr>
        <w:t>ых отклонений,</w:t>
      </w:r>
      <w:r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>нарушений</w:t>
      </w:r>
      <w:r w:rsidR="00EE29B7" w:rsidRPr="008B6E14">
        <w:rPr>
          <w:sz w:val="28"/>
          <w:szCs w:val="28"/>
        </w:rPr>
        <w:t xml:space="preserve"> и недостатков</w:t>
      </w:r>
      <w:r w:rsidR="001B1EB9" w:rsidRPr="008B6E14">
        <w:rPr>
          <w:sz w:val="28"/>
          <w:szCs w:val="28"/>
        </w:rPr>
        <w:t>, а также причин их возникновения</w:t>
      </w:r>
      <w:r w:rsidRPr="008B6E14">
        <w:rPr>
          <w:sz w:val="28"/>
          <w:szCs w:val="28"/>
        </w:rPr>
        <w:t>;</w:t>
      </w:r>
    </w:p>
    <w:p w:rsidR="005048B5" w:rsidRPr="008B6E14" w:rsidRDefault="005048B5" w:rsidP="00F37A8C">
      <w:pPr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>обращены</w:t>
      </w:r>
      <w:proofErr w:type="gramEnd"/>
      <w:r w:rsidRPr="008B6E14">
        <w:rPr>
          <w:sz w:val="28"/>
          <w:szCs w:val="28"/>
        </w:rPr>
        <w:t xml:space="preserve"> в адрес объектов </w:t>
      </w:r>
      <w:r w:rsidR="00E557AB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E27B05" w:rsidRPr="008B6E14">
        <w:rPr>
          <w:sz w:val="28"/>
          <w:szCs w:val="28"/>
        </w:rPr>
        <w:t>(контроля)</w:t>
      </w:r>
      <w:r w:rsidRPr="008B6E14">
        <w:rPr>
          <w:sz w:val="28"/>
          <w:szCs w:val="28"/>
        </w:rPr>
        <w:t>;</w:t>
      </w:r>
    </w:p>
    <w:p w:rsidR="005048B5" w:rsidRPr="008B6E14" w:rsidRDefault="005048B5" w:rsidP="00F37A8C">
      <w:pPr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>ориентированы</w:t>
      </w:r>
      <w:proofErr w:type="gramEnd"/>
      <w:r w:rsidRPr="008B6E14">
        <w:rPr>
          <w:sz w:val="28"/>
          <w:szCs w:val="28"/>
        </w:rPr>
        <w:t xml:space="preserve"> на принятие объектами </w:t>
      </w:r>
      <w:r w:rsidR="00E557AB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147E05" w:rsidRPr="008B6E14">
        <w:rPr>
          <w:sz w:val="28"/>
          <w:szCs w:val="28"/>
        </w:rPr>
        <w:t>(контроля)</w:t>
      </w:r>
      <w:r w:rsidR="00790917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конкретных мер по устранению выявленных </w:t>
      </w:r>
      <w:r w:rsidR="00EE29B7" w:rsidRPr="008B6E14">
        <w:rPr>
          <w:sz w:val="28"/>
          <w:szCs w:val="28"/>
        </w:rPr>
        <w:t>отклонений, нарушений</w:t>
      </w:r>
      <w:r w:rsidRPr="008B6E14">
        <w:rPr>
          <w:sz w:val="28"/>
          <w:szCs w:val="28"/>
        </w:rPr>
        <w:t>;</w:t>
      </w:r>
    </w:p>
    <w:p w:rsidR="005048B5" w:rsidRPr="008B6E14" w:rsidRDefault="005048B5" w:rsidP="00F37A8C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8B6E14" w:rsidRDefault="00365FE8" w:rsidP="00F37A8C">
      <w:pPr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>достаточными</w:t>
      </w:r>
      <w:proofErr w:type="gramEnd"/>
      <w:r w:rsidR="005048B5" w:rsidRPr="008B6E14">
        <w:rPr>
          <w:sz w:val="28"/>
          <w:szCs w:val="28"/>
        </w:rPr>
        <w:t xml:space="preserve"> и простыми по форме.</w:t>
      </w:r>
    </w:p>
    <w:p w:rsidR="00365FE8" w:rsidRPr="00415AA6" w:rsidRDefault="003922C0" w:rsidP="00F37A8C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11F3" w:rsidRPr="00415AA6">
        <w:rPr>
          <w:b/>
          <w:sz w:val="28"/>
          <w:szCs w:val="28"/>
        </w:rPr>
        <w:t>.3.2. Оформление отчета о результатах аудита</w:t>
      </w:r>
      <w:r w:rsidR="00963543" w:rsidRPr="00415AA6">
        <w:rPr>
          <w:b/>
          <w:sz w:val="28"/>
          <w:szCs w:val="28"/>
        </w:rPr>
        <w:t xml:space="preserve"> в сфере закупок</w:t>
      </w:r>
    </w:p>
    <w:p w:rsidR="007811F3" w:rsidRPr="008B6E14" w:rsidRDefault="007811F3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lastRenderedPageBreak/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должен содержать подробн</w:t>
      </w:r>
      <w:r w:rsidR="000649D8" w:rsidRPr="008B6E14">
        <w:rPr>
          <w:sz w:val="28"/>
          <w:szCs w:val="28"/>
        </w:rPr>
        <w:t>ую информацию</w:t>
      </w:r>
      <w:r w:rsidRPr="008B6E14">
        <w:rPr>
          <w:sz w:val="28"/>
          <w:szCs w:val="28"/>
        </w:rPr>
        <w:t xml:space="preserve"> </w:t>
      </w:r>
      <w:r w:rsidR="00A23907" w:rsidRPr="008B6E14">
        <w:rPr>
          <w:sz w:val="28"/>
          <w:szCs w:val="28"/>
        </w:rPr>
        <w:t xml:space="preserve">о </w:t>
      </w:r>
      <w:r w:rsidR="00BB2B08" w:rsidRPr="008B6E14">
        <w:rPr>
          <w:rFonts w:eastAsiaTheme="minorHAnsi"/>
          <w:sz w:val="28"/>
          <w:szCs w:val="28"/>
          <w:lang w:eastAsia="en-US"/>
        </w:rPr>
        <w:t>законност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целесообразност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обоснованност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своевременност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эффективност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и результативност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расходов на закупки</w:t>
      </w:r>
      <w:r w:rsidRPr="008B6E14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:rsidR="006B4BDC" w:rsidRDefault="00BC7ABB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 xml:space="preserve">может включать предложения (рекомендации), </w:t>
      </w:r>
      <w:r w:rsidR="000649D8" w:rsidRPr="008B6E14">
        <w:rPr>
          <w:sz w:val="28"/>
          <w:szCs w:val="28"/>
        </w:rPr>
        <w:t xml:space="preserve">направленные </w:t>
      </w:r>
      <w:r w:rsidR="006B4BDC"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15AA6" w:rsidRPr="008B6E14" w:rsidRDefault="00415AA6" w:rsidP="00F37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A6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(раздел отчета)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="007C0D6F" w:rsidRPr="007C0D6F">
        <w:rPr>
          <w:rFonts w:eastAsiaTheme="minorHAnsi"/>
          <w:b/>
          <w:sz w:val="28"/>
          <w:szCs w:val="28"/>
          <w:lang w:eastAsia="en-US"/>
        </w:rPr>
        <w:t>п</w:t>
      </w:r>
      <w:r w:rsidRPr="003D4883">
        <w:rPr>
          <w:rFonts w:eastAsiaTheme="minorHAnsi"/>
          <w:b/>
          <w:sz w:val="28"/>
          <w:szCs w:val="28"/>
          <w:lang w:eastAsia="en-US"/>
        </w:rPr>
        <w:t xml:space="preserve">риложении </w:t>
      </w:r>
      <w:r w:rsidR="00F76C8B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447070">
        <w:rPr>
          <w:rFonts w:eastAsiaTheme="minorHAnsi"/>
          <w:b/>
          <w:sz w:val="28"/>
          <w:szCs w:val="28"/>
          <w:lang w:eastAsia="en-US"/>
        </w:rPr>
        <w:t>2</w:t>
      </w:r>
      <w:r w:rsidRPr="00415AA6">
        <w:rPr>
          <w:rFonts w:eastAsiaTheme="minorHAnsi"/>
          <w:sz w:val="28"/>
          <w:szCs w:val="28"/>
          <w:lang w:eastAsia="en-US"/>
        </w:rPr>
        <w:t xml:space="preserve"> к Методическим рекомендациям.</w:t>
      </w:r>
    </w:p>
    <w:p w:rsidR="00BC7ABB" w:rsidRDefault="00BC7ABB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Общий порядок составления отчета об основных итогах контрольного мероприятия приведен в</w:t>
      </w:r>
      <w:r w:rsidR="00A72640">
        <w:rPr>
          <w:sz w:val="28"/>
          <w:szCs w:val="28"/>
        </w:rPr>
        <w:t xml:space="preserve"> Стандартах</w:t>
      </w:r>
      <w:r w:rsidRPr="008B6E14">
        <w:rPr>
          <w:sz w:val="28"/>
          <w:szCs w:val="28"/>
        </w:rPr>
        <w:t xml:space="preserve">. </w:t>
      </w:r>
    </w:p>
    <w:p w:rsidR="009076AE" w:rsidRPr="008B6E14" w:rsidRDefault="009076AE" w:rsidP="00F37A8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459C8" w:rsidRPr="00BB580B" w:rsidRDefault="0001387C" w:rsidP="00F37A8C">
      <w:pPr>
        <w:ind w:firstLine="709"/>
        <w:jc w:val="center"/>
        <w:rPr>
          <w:b/>
          <w:sz w:val="28"/>
          <w:szCs w:val="28"/>
        </w:rPr>
      </w:pPr>
      <w:r w:rsidRPr="00BB580B">
        <w:rPr>
          <w:b/>
          <w:sz w:val="28"/>
          <w:szCs w:val="28"/>
        </w:rPr>
        <w:t>5</w:t>
      </w:r>
      <w:r w:rsidR="0017201D" w:rsidRPr="00BB580B">
        <w:rPr>
          <w:b/>
          <w:sz w:val="28"/>
          <w:szCs w:val="28"/>
        </w:rPr>
        <w:t xml:space="preserve">. </w:t>
      </w:r>
      <w:r w:rsidR="00EE29B7" w:rsidRPr="00BB580B">
        <w:rPr>
          <w:b/>
          <w:sz w:val="28"/>
          <w:szCs w:val="28"/>
        </w:rPr>
        <w:t xml:space="preserve">Формирование и </w:t>
      </w:r>
      <w:r w:rsidR="0017201D" w:rsidRPr="00BB580B">
        <w:rPr>
          <w:b/>
          <w:sz w:val="28"/>
          <w:szCs w:val="28"/>
        </w:rPr>
        <w:t>размещение обобщенной информации</w:t>
      </w:r>
    </w:p>
    <w:p w:rsidR="005459C8" w:rsidRPr="00BB580B" w:rsidRDefault="0017201D" w:rsidP="00F37A8C">
      <w:pPr>
        <w:ind w:firstLine="709"/>
        <w:jc w:val="center"/>
        <w:rPr>
          <w:b/>
          <w:sz w:val="28"/>
          <w:szCs w:val="28"/>
        </w:rPr>
      </w:pPr>
      <w:r w:rsidRPr="00BB580B">
        <w:rPr>
          <w:b/>
          <w:sz w:val="28"/>
          <w:szCs w:val="28"/>
        </w:rPr>
        <w:t xml:space="preserve">о результатах аудита </w:t>
      </w:r>
      <w:r w:rsidR="00963543" w:rsidRPr="00BB580B">
        <w:rPr>
          <w:b/>
          <w:sz w:val="28"/>
          <w:szCs w:val="28"/>
        </w:rPr>
        <w:t xml:space="preserve">в сфере закупок </w:t>
      </w:r>
    </w:p>
    <w:p w:rsidR="0017201D" w:rsidRPr="00BB580B" w:rsidRDefault="0017201D" w:rsidP="00F37A8C">
      <w:pPr>
        <w:ind w:firstLine="709"/>
        <w:jc w:val="center"/>
        <w:rPr>
          <w:b/>
          <w:sz w:val="28"/>
          <w:szCs w:val="28"/>
        </w:rPr>
      </w:pPr>
      <w:r w:rsidRPr="00BB580B">
        <w:rPr>
          <w:b/>
          <w:sz w:val="28"/>
          <w:szCs w:val="28"/>
        </w:rPr>
        <w:t xml:space="preserve">в единой информационной системе </w:t>
      </w:r>
      <w:r w:rsidR="00EE29B7" w:rsidRPr="00BB580B">
        <w:rPr>
          <w:b/>
          <w:sz w:val="28"/>
          <w:szCs w:val="28"/>
        </w:rPr>
        <w:t xml:space="preserve">в сфере </w:t>
      </w:r>
      <w:r w:rsidRPr="00BB580B">
        <w:rPr>
          <w:b/>
          <w:sz w:val="28"/>
          <w:szCs w:val="28"/>
        </w:rPr>
        <w:t>закупок</w:t>
      </w:r>
    </w:p>
    <w:p w:rsidR="00642A4A" w:rsidRPr="00BB580B" w:rsidRDefault="00642A4A" w:rsidP="00F37A8C">
      <w:pPr>
        <w:ind w:firstLine="709"/>
        <w:jc w:val="both"/>
        <w:rPr>
          <w:sz w:val="28"/>
          <w:szCs w:val="28"/>
        </w:rPr>
      </w:pPr>
    </w:p>
    <w:p w:rsidR="00EE29B7" w:rsidRPr="00135EFF" w:rsidRDefault="00EE29B7" w:rsidP="00F37A8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135EFF">
        <w:rPr>
          <w:sz w:val="28"/>
          <w:szCs w:val="28"/>
          <w:highlight w:val="yellow"/>
        </w:rPr>
        <w:t xml:space="preserve">В соответствии со статьей 98 </w:t>
      </w:r>
      <w:r w:rsidR="00F32739" w:rsidRPr="00135EFF">
        <w:rPr>
          <w:sz w:val="28"/>
          <w:szCs w:val="28"/>
          <w:highlight w:val="yellow"/>
        </w:rPr>
        <w:t>З</w:t>
      </w:r>
      <w:r w:rsidRPr="00135EFF">
        <w:rPr>
          <w:sz w:val="28"/>
          <w:szCs w:val="28"/>
          <w:highlight w:val="yellow"/>
        </w:rPr>
        <w:t xml:space="preserve">акона № 44-ФЗ </w:t>
      </w:r>
      <w:r w:rsidR="00FF5AA2" w:rsidRPr="00135EFF">
        <w:rPr>
          <w:sz w:val="28"/>
          <w:szCs w:val="28"/>
          <w:highlight w:val="yellow"/>
        </w:rPr>
        <w:t xml:space="preserve">Счетная палата </w:t>
      </w:r>
      <w:r w:rsidRPr="00135EFF">
        <w:rPr>
          <w:sz w:val="28"/>
          <w:szCs w:val="28"/>
          <w:highlight w:val="yellow"/>
        </w:rPr>
        <w:t>обобща</w:t>
      </w:r>
      <w:r w:rsidR="00FF5AA2" w:rsidRPr="00135EFF">
        <w:rPr>
          <w:sz w:val="28"/>
          <w:szCs w:val="28"/>
          <w:highlight w:val="yellow"/>
        </w:rPr>
        <w:t>ет</w:t>
      </w:r>
      <w:r w:rsidRPr="00135EFF">
        <w:rPr>
          <w:sz w:val="28"/>
          <w:szCs w:val="28"/>
          <w:highlight w:val="yellow"/>
        </w:rPr>
        <w:t xml:space="preserve"> результаты осуществления деятельности</w:t>
      </w:r>
      <w:r w:rsidR="00FF5AA2" w:rsidRPr="00135EFF">
        <w:rPr>
          <w:sz w:val="28"/>
          <w:szCs w:val="28"/>
          <w:highlight w:val="yellow"/>
        </w:rPr>
        <w:t xml:space="preserve"> по аудиту в сфере закупок</w:t>
      </w:r>
      <w:r w:rsidRPr="00135EFF">
        <w:rPr>
          <w:sz w:val="28"/>
          <w:szCs w:val="28"/>
          <w:highlight w:val="yellow"/>
        </w:rPr>
        <w:t>, в том числе устанавлива</w:t>
      </w:r>
      <w:r w:rsidR="003F0FED" w:rsidRPr="00135EFF">
        <w:rPr>
          <w:sz w:val="28"/>
          <w:szCs w:val="28"/>
          <w:highlight w:val="yellow"/>
        </w:rPr>
        <w:t>е</w:t>
      </w:r>
      <w:r w:rsidRPr="00135EFF">
        <w:rPr>
          <w:sz w:val="28"/>
          <w:szCs w:val="28"/>
          <w:highlight w:val="yellow"/>
        </w:rPr>
        <w:t>т причины выявленных отклонений, нарушений и недостатков, подготавлива</w:t>
      </w:r>
      <w:r w:rsidR="003F0FED" w:rsidRPr="00135EFF">
        <w:rPr>
          <w:sz w:val="28"/>
          <w:szCs w:val="28"/>
          <w:highlight w:val="yellow"/>
        </w:rPr>
        <w:t>е</w:t>
      </w:r>
      <w:r w:rsidRPr="00135EFF">
        <w:rPr>
          <w:sz w:val="28"/>
          <w:szCs w:val="28"/>
          <w:highlight w:val="yellow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="003F0FED" w:rsidRPr="00135EFF">
        <w:rPr>
          <w:sz w:val="28"/>
          <w:szCs w:val="28"/>
          <w:highlight w:val="yellow"/>
        </w:rPr>
        <w:t>е</w:t>
      </w:r>
      <w:r w:rsidRPr="00135EFF">
        <w:rPr>
          <w:sz w:val="28"/>
          <w:szCs w:val="28"/>
          <w:highlight w:val="yellow"/>
        </w:rPr>
        <w:t>т информацию о реализации указанных предложений и размеща</w:t>
      </w:r>
      <w:r w:rsidR="003F0FED" w:rsidRPr="00135EFF">
        <w:rPr>
          <w:sz w:val="28"/>
          <w:szCs w:val="28"/>
          <w:highlight w:val="yellow"/>
        </w:rPr>
        <w:t>е</w:t>
      </w:r>
      <w:r w:rsidRPr="00135EFF">
        <w:rPr>
          <w:sz w:val="28"/>
          <w:szCs w:val="28"/>
          <w:highlight w:val="yellow"/>
        </w:rPr>
        <w:t xml:space="preserve">т в единой информационной системе </w:t>
      </w:r>
      <w:r w:rsidR="00FF5AA2" w:rsidRPr="00135EFF">
        <w:rPr>
          <w:sz w:val="28"/>
          <w:szCs w:val="28"/>
          <w:highlight w:val="yellow"/>
        </w:rPr>
        <w:t xml:space="preserve">в сфере закупок </w:t>
      </w:r>
      <w:r w:rsidRPr="00135EFF">
        <w:rPr>
          <w:sz w:val="28"/>
          <w:szCs w:val="28"/>
          <w:highlight w:val="yellow"/>
        </w:rPr>
        <w:t>обобщенную информацию о</w:t>
      </w:r>
      <w:proofErr w:type="gramEnd"/>
      <w:r w:rsidRPr="00135EFF">
        <w:rPr>
          <w:sz w:val="28"/>
          <w:szCs w:val="28"/>
          <w:highlight w:val="yellow"/>
        </w:rPr>
        <w:t xml:space="preserve"> таких </w:t>
      </w:r>
      <w:proofErr w:type="gramStart"/>
      <w:r w:rsidRPr="00135EFF">
        <w:rPr>
          <w:sz w:val="28"/>
          <w:szCs w:val="28"/>
          <w:highlight w:val="yellow"/>
        </w:rPr>
        <w:t>результатах</w:t>
      </w:r>
      <w:proofErr w:type="gramEnd"/>
      <w:r w:rsidRPr="00135EFF">
        <w:rPr>
          <w:sz w:val="28"/>
          <w:szCs w:val="28"/>
          <w:highlight w:val="yellow"/>
        </w:rPr>
        <w:t>.</w:t>
      </w:r>
    </w:p>
    <w:p w:rsidR="00103DE0" w:rsidRPr="00BB580B" w:rsidRDefault="00E57E85" w:rsidP="00F37A8C">
      <w:pPr>
        <w:ind w:firstLine="709"/>
        <w:jc w:val="both"/>
        <w:rPr>
          <w:sz w:val="28"/>
          <w:szCs w:val="28"/>
        </w:rPr>
      </w:pPr>
      <w:proofErr w:type="gramStart"/>
      <w:r w:rsidRPr="00BB580B">
        <w:rPr>
          <w:sz w:val="28"/>
          <w:szCs w:val="28"/>
        </w:rPr>
        <w:t xml:space="preserve">Обобщенная информация о результатах аудита </w:t>
      </w:r>
      <w:r w:rsidR="00963543" w:rsidRPr="00BB580B">
        <w:rPr>
          <w:sz w:val="28"/>
          <w:szCs w:val="28"/>
        </w:rPr>
        <w:t>в сфере закупок</w:t>
      </w:r>
      <w:r w:rsidR="007C0D6F" w:rsidRPr="00BB580B">
        <w:rPr>
          <w:sz w:val="28"/>
          <w:szCs w:val="28"/>
        </w:rPr>
        <w:t xml:space="preserve"> </w:t>
      </w:r>
      <w:r w:rsidR="00727E9D" w:rsidRPr="00BB580B">
        <w:rPr>
          <w:sz w:val="28"/>
          <w:szCs w:val="28"/>
        </w:rPr>
        <w:t>(далее –</w:t>
      </w:r>
      <w:r w:rsidR="007C0D6F" w:rsidRPr="00BB580B">
        <w:rPr>
          <w:sz w:val="28"/>
          <w:szCs w:val="28"/>
        </w:rPr>
        <w:t xml:space="preserve"> </w:t>
      </w:r>
      <w:r w:rsidR="00727E9D" w:rsidRPr="00BB580B">
        <w:rPr>
          <w:sz w:val="28"/>
          <w:szCs w:val="28"/>
        </w:rPr>
        <w:t>обобщенная информация</w:t>
      </w:r>
      <w:r w:rsidR="00E86B72" w:rsidRPr="00BB580B">
        <w:rPr>
          <w:sz w:val="28"/>
          <w:szCs w:val="28"/>
        </w:rPr>
        <w:t>)</w:t>
      </w:r>
      <w:r w:rsidR="00E86B72" w:rsidRPr="00135EFF">
        <w:rPr>
          <w:sz w:val="28"/>
          <w:szCs w:val="28"/>
          <w:highlight w:val="yellow"/>
        </w:rPr>
        <w:t xml:space="preserve"> </w:t>
      </w:r>
      <w:r w:rsidR="00103DE0" w:rsidRPr="00135EFF">
        <w:rPr>
          <w:sz w:val="28"/>
          <w:szCs w:val="28"/>
          <w:highlight w:val="yellow"/>
        </w:rPr>
        <w:t xml:space="preserve">ежегодно </w:t>
      </w:r>
      <w:r w:rsidR="00E86B72" w:rsidRPr="00BB580B">
        <w:rPr>
          <w:sz w:val="28"/>
          <w:szCs w:val="28"/>
        </w:rPr>
        <w:t xml:space="preserve">формируется и размещается в единой информационной системе в сфере закупок </w:t>
      </w:r>
      <w:r w:rsidR="00C43517" w:rsidRPr="00BB580B">
        <w:rPr>
          <w:sz w:val="28"/>
          <w:szCs w:val="28"/>
        </w:rPr>
        <w:t>(</w:t>
      </w:r>
      <w:r w:rsidR="008E12F0" w:rsidRPr="00BB580B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8E12F0" w:rsidRPr="00BB580B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8E12F0" w:rsidRPr="00BB580B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8E12F0" w:rsidRPr="00BB58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BB580B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8E12F0" w:rsidRPr="00BB58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BB580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E12F0" w:rsidRPr="00BB580B">
        <w:rPr>
          <w:rFonts w:eastAsiaTheme="minorHAnsi"/>
          <w:sz w:val="28"/>
          <w:szCs w:val="28"/>
          <w:lang w:eastAsia="en-US"/>
        </w:rPr>
        <w:t>)</w:t>
      </w:r>
      <w:r w:rsidR="00C43517" w:rsidRPr="00BB580B">
        <w:rPr>
          <w:sz w:val="28"/>
          <w:szCs w:val="28"/>
        </w:rPr>
        <w:t xml:space="preserve"> </w:t>
      </w:r>
      <w:r w:rsidR="00E24BAB" w:rsidRPr="00BB580B">
        <w:rPr>
          <w:sz w:val="28"/>
          <w:szCs w:val="28"/>
        </w:rPr>
        <w:t>Департаментом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</w:t>
      </w:r>
      <w:proofErr w:type="gramEnd"/>
      <w:r w:rsidR="00E24BAB" w:rsidRPr="00BB580B">
        <w:rPr>
          <w:sz w:val="28"/>
          <w:szCs w:val="28"/>
        </w:rPr>
        <w:t xml:space="preserve"> системы </w:t>
      </w:r>
      <w:r w:rsidR="00800F7E" w:rsidRPr="00BB580B">
        <w:rPr>
          <w:sz w:val="28"/>
          <w:szCs w:val="28"/>
        </w:rPr>
        <w:t xml:space="preserve">аппарата </w:t>
      </w:r>
      <w:r w:rsidR="00E24BAB" w:rsidRPr="00BB580B">
        <w:rPr>
          <w:sz w:val="28"/>
          <w:szCs w:val="28"/>
        </w:rPr>
        <w:t>Счетной палаты</w:t>
      </w:r>
      <w:r w:rsidR="00103DE0" w:rsidRPr="00BB580B">
        <w:rPr>
          <w:sz w:val="28"/>
          <w:szCs w:val="28"/>
        </w:rPr>
        <w:t>.</w:t>
      </w:r>
    </w:p>
    <w:p w:rsidR="00E57E85" w:rsidRPr="00135EFF" w:rsidRDefault="00103DE0" w:rsidP="00F37A8C">
      <w:pPr>
        <w:ind w:firstLine="709"/>
        <w:jc w:val="both"/>
        <w:rPr>
          <w:sz w:val="28"/>
          <w:szCs w:val="28"/>
          <w:highlight w:val="yellow"/>
        </w:rPr>
      </w:pPr>
      <w:r w:rsidRPr="00BB580B">
        <w:rPr>
          <w:sz w:val="28"/>
          <w:szCs w:val="28"/>
        </w:rPr>
        <w:t>Подготовка обобщенной информации</w:t>
      </w:r>
      <w:r w:rsidR="004B26EB" w:rsidRPr="00BB580B">
        <w:rPr>
          <w:sz w:val="28"/>
          <w:szCs w:val="28"/>
        </w:rPr>
        <w:t xml:space="preserve"> </w:t>
      </w:r>
      <w:proofErr w:type="gramStart"/>
      <w:r w:rsidRPr="00BB580B">
        <w:rPr>
          <w:sz w:val="28"/>
          <w:szCs w:val="28"/>
        </w:rPr>
        <w:t>осуществляется</w:t>
      </w:r>
      <w:proofErr w:type="gramEnd"/>
      <w:r w:rsidR="00E24BAB" w:rsidRPr="00BB580B">
        <w:rPr>
          <w:sz w:val="28"/>
          <w:szCs w:val="28"/>
        </w:rPr>
        <w:t xml:space="preserve"> в том числе</w:t>
      </w:r>
      <w:r w:rsidRPr="00BB580B">
        <w:rPr>
          <w:sz w:val="28"/>
          <w:szCs w:val="28"/>
        </w:rPr>
        <w:t xml:space="preserve"> </w:t>
      </w:r>
      <w:r w:rsidR="00E57E85" w:rsidRPr="00BB580B">
        <w:rPr>
          <w:sz w:val="28"/>
          <w:szCs w:val="28"/>
        </w:rPr>
        <w:t xml:space="preserve">на основе данных, полученных от </w:t>
      </w:r>
      <w:r w:rsidR="00537112" w:rsidRPr="00BB580B">
        <w:rPr>
          <w:sz w:val="28"/>
          <w:szCs w:val="28"/>
        </w:rPr>
        <w:t xml:space="preserve">других </w:t>
      </w:r>
      <w:r w:rsidR="00E57E85" w:rsidRPr="00BB580B">
        <w:rPr>
          <w:sz w:val="28"/>
          <w:szCs w:val="28"/>
        </w:rPr>
        <w:t xml:space="preserve">направлений деятельности Счетной палаты по </w:t>
      </w:r>
      <w:r w:rsidR="007865DC" w:rsidRPr="00BB580B">
        <w:rPr>
          <w:sz w:val="28"/>
          <w:szCs w:val="28"/>
        </w:rPr>
        <w:t xml:space="preserve">примерной </w:t>
      </w:r>
      <w:r w:rsidR="00727E9D" w:rsidRPr="00BB580B">
        <w:rPr>
          <w:sz w:val="28"/>
          <w:szCs w:val="28"/>
        </w:rPr>
        <w:t>структуре,</w:t>
      </w:r>
      <w:r w:rsidR="00E57E85" w:rsidRPr="00BB580B">
        <w:rPr>
          <w:sz w:val="28"/>
          <w:szCs w:val="28"/>
        </w:rPr>
        <w:t xml:space="preserve"> установленной в</w:t>
      </w:r>
      <w:r w:rsidR="00E57E85" w:rsidRPr="00BB580B">
        <w:rPr>
          <w:b/>
          <w:sz w:val="28"/>
          <w:szCs w:val="28"/>
        </w:rPr>
        <w:t xml:space="preserve"> </w:t>
      </w:r>
      <w:r w:rsidR="007C0D6F" w:rsidRPr="00BB580B">
        <w:rPr>
          <w:b/>
          <w:sz w:val="28"/>
          <w:szCs w:val="28"/>
        </w:rPr>
        <w:t>п</w:t>
      </w:r>
      <w:r w:rsidR="00E57E85" w:rsidRPr="00BB580B">
        <w:rPr>
          <w:b/>
          <w:sz w:val="28"/>
          <w:szCs w:val="28"/>
        </w:rPr>
        <w:t xml:space="preserve">риложении </w:t>
      </w:r>
      <w:r w:rsidR="00A01460" w:rsidRPr="00BB580B">
        <w:rPr>
          <w:b/>
          <w:sz w:val="28"/>
          <w:szCs w:val="28"/>
        </w:rPr>
        <w:t xml:space="preserve">№ </w:t>
      </w:r>
      <w:r w:rsidR="00F23FD4" w:rsidRPr="00BB580B">
        <w:rPr>
          <w:b/>
          <w:sz w:val="28"/>
          <w:szCs w:val="28"/>
        </w:rPr>
        <w:t>3</w:t>
      </w:r>
      <w:r w:rsidR="008A14CE" w:rsidRPr="00BB580B">
        <w:rPr>
          <w:b/>
          <w:sz w:val="28"/>
          <w:szCs w:val="28"/>
        </w:rPr>
        <w:t xml:space="preserve"> </w:t>
      </w:r>
      <w:r w:rsidR="000B63CC" w:rsidRPr="00BB580B">
        <w:rPr>
          <w:sz w:val="28"/>
          <w:szCs w:val="28"/>
        </w:rPr>
        <w:t>к Методическим рекомендациям</w:t>
      </w:r>
      <w:r w:rsidR="00417FD2" w:rsidRPr="00BB580B">
        <w:rPr>
          <w:sz w:val="28"/>
          <w:szCs w:val="28"/>
        </w:rPr>
        <w:t xml:space="preserve"> </w:t>
      </w:r>
      <w:r w:rsidR="00417FD2" w:rsidRPr="00135EFF">
        <w:rPr>
          <w:sz w:val="28"/>
          <w:szCs w:val="28"/>
          <w:highlight w:val="yellow"/>
        </w:rPr>
        <w:t xml:space="preserve">(при необходимости </w:t>
      </w:r>
      <w:r w:rsidR="007104D2" w:rsidRPr="00135EFF">
        <w:rPr>
          <w:sz w:val="28"/>
          <w:szCs w:val="28"/>
          <w:highlight w:val="yellow"/>
        </w:rPr>
        <w:t>ежеквартально</w:t>
      </w:r>
      <w:r w:rsidR="00417FD2" w:rsidRPr="00135EFF">
        <w:rPr>
          <w:sz w:val="28"/>
          <w:szCs w:val="28"/>
          <w:highlight w:val="yellow"/>
        </w:rPr>
        <w:t>)</w:t>
      </w:r>
      <w:r w:rsidR="00E57E85" w:rsidRPr="00135EFF">
        <w:rPr>
          <w:sz w:val="28"/>
          <w:szCs w:val="28"/>
          <w:highlight w:val="yellow"/>
        </w:rPr>
        <w:t xml:space="preserve">. </w:t>
      </w:r>
    </w:p>
    <w:p w:rsidR="003F0D9A" w:rsidRPr="00135EFF" w:rsidRDefault="00800F7E" w:rsidP="00F37A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 w:rsidRPr="00135EFF">
        <w:rPr>
          <w:sz w:val="28"/>
          <w:szCs w:val="28"/>
          <w:highlight w:val="yellow"/>
        </w:rPr>
        <w:t>Обобщенная информация ф</w:t>
      </w:r>
      <w:r w:rsidR="003F0D9A" w:rsidRPr="00135EFF">
        <w:rPr>
          <w:sz w:val="28"/>
          <w:szCs w:val="28"/>
          <w:highlight w:val="yellow"/>
        </w:rPr>
        <w:t>ормир</w:t>
      </w:r>
      <w:r w:rsidRPr="00135EFF">
        <w:rPr>
          <w:sz w:val="28"/>
          <w:szCs w:val="28"/>
          <w:highlight w:val="yellow"/>
        </w:rPr>
        <w:t>уется</w:t>
      </w:r>
      <w:r w:rsidR="003F0D9A" w:rsidRPr="00135EFF">
        <w:rPr>
          <w:sz w:val="28"/>
          <w:szCs w:val="28"/>
          <w:highlight w:val="yellow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Default="00727E9D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B580B">
        <w:rPr>
          <w:sz w:val="28"/>
          <w:szCs w:val="28"/>
        </w:rPr>
        <w:t xml:space="preserve">При </w:t>
      </w:r>
      <w:r w:rsidR="00103DE0" w:rsidRPr="00BB580B">
        <w:rPr>
          <w:sz w:val="28"/>
          <w:szCs w:val="28"/>
        </w:rPr>
        <w:t>формировании</w:t>
      </w:r>
      <w:r w:rsidRPr="00BB580B">
        <w:rPr>
          <w:sz w:val="28"/>
          <w:szCs w:val="28"/>
        </w:rPr>
        <w:t xml:space="preserve"> обобщенной информации могут использоваться данные </w:t>
      </w:r>
      <w:r w:rsidRPr="00BB580B">
        <w:rPr>
          <w:rFonts w:eastAsiaTheme="minorHAnsi"/>
          <w:sz w:val="28"/>
          <w:szCs w:val="28"/>
          <w:lang w:eastAsia="en-US"/>
        </w:rPr>
        <w:t xml:space="preserve">федерального органа исполнительной власти по регулированию </w:t>
      </w:r>
      <w:r w:rsidRPr="00BB580B">
        <w:rPr>
          <w:rFonts w:eastAsiaTheme="minorHAnsi"/>
          <w:sz w:val="28"/>
          <w:szCs w:val="28"/>
          <w:lang w:eastAsia="en-US"/>
        </w:rPr>
        <w:lastRenderedPageBreak/>
        <w:t>контрактной системы в сфере закупок, контрольных органов в сфере закупок</w:t>
      </w:r>
      <w:r w:rsidR="00DA419D" w:rsidRPr="00BB580B">
        <w:rPr>
          <w:rFonts w:eastAsiaTheme="minorHAnsi"/>
          <w:sz w:val="28"/>
          <w:szCs w:val="28"/>
          <w:lang w:eastAsia="en-US"/>
        </w:rPr>
        <w:t xml:space="preserve">, а также результаты общественного </w:t>
      </w:r>
      <w:proofErr w:type="gramStart"/>
      <w:r w:rsidR="00DA419D" w:rsidRPr="00BB580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DA419D" w:rsidRPr="00BB580B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81463" w:rsidRDefault="00781463" w:rsidP="00F37A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781463" w:rsidSect="004C485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F37A8C">
            <w:pPr>
              <w:ind w:firstLine="709"/>
              <w:jc w:val="center"/>
            </w:pPr>
            <w:r w:rsidRPr="0014418E">
              <w:lastRenderedPageBreak/>
              <w:t xml:space="preserve">Приложение </w:t>
            </w:r>
            <w:r>
              <w:t>№ 1</w:t>
            </w:r>
          </w:p>
        </w:tc>
      </w:tr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F37A8C">
            <w:pPr>
              <w:ind w:firstLine="709"/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D87C22" w:rsidRDefault="00D87C22" w:rsidP="00F37A8C">
      <w:pPr>
        <w:ind w:firstLine="709"/>
        <w:jc w:val="right"/>
      </w:pPr>
    </w:p>
    <w:p w:rsidR="00D87C22" w:rsidRDefault="00D87C22" w:rsidP="00F37A8C">
      <w:pPr>
        <w:ind w:firstLine="709"/>
        <w:jc w:val="center"/>
        <w:rPr>
          <w:b/>
          <w:sz w:val="28"/>
          <w:szCs w:val="28"/>
        </w:rPr>
      </w:pPr>
    </w:p>
    <w:p w:rsidR="00D87C22" w:rsidRPr="00A100C0" w:rsidRDefault="00D87C22" w:rsidP="00F37A8C">
      <w:pPr>
        <w:ind w:firstLine="709"/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Направления и вопросы аудита в сфере закупок</w:t>
      </w:r>
    </w:p>
    <w:p w:rsidR="00D87C22" w:rsidRDefault="00D87C22" w:rsidP="00F37A8C">
      <w:pPr>
        <w:ind w:firstLine="709"/>
        <w:jc w:val="right"/>
      </w:pPr>
    </w:p>
    <w:tbl>
      <w:tblPr>
        <w:tblStyle w:val="af9"/>
        <w:tblW w:w="16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D87C22" w:rsidRPr="000C4D23" w:rsidTr="00FD3E1D">
        <w:trPr>
          <w:tblHeader/>
        </w:trPr>
        <w:tc>
          <w:tcPr>
            <w:tcW w:w="851" w:type="dxa"/>
            <w:vAlign w:val="center"/>
          </w:tcPr>
          <w:p w:rsidR="00D87C22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112B8E" w:rsidRPr="000C4D23" w:rsidRDefault="00112B8E" w:rsidP="00F37A8C">
            <w:pPr>
              <w:ind w:firstLine="7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8" w:type="dxa"/>
            <w:vAlign w:val="center"/>
          </w:tcPr>
          <w:p w:rsidR="00D87C22" w:rsidRPr="000C4D23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D87C22" w:rsidRPr="000C4D23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D87C22" w:rsidRPr="000C4D23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D87C22" w:rsidRPr="000C4D23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D87C22" w:rsidRPr="000C4D23" w:rsidTr="00C8138C">
        <w:tc>
          <w:tcPr>
            <w:tcW w:w="16098" w:type="dxa"/>
            <w:gridSpan w:val="5"/>
          </w:tcPr>
          <w:p w:rsidR="00D87C22" w:rsidRPr="000C4D23" w:rsidRDefault="00D87C22" w:rsidP="00F37A8C">
            <w:pPr>
              <w:ind w:firstLine="709"/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D87C22" w:rsidRPr="002B4510" w:rsidRDefault="00D87C22" w:rsidP="00C8138C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D87C22" w:rsidRPr="002B4510" w:rsidRDefault="00D87C22" w:rsidP="00C8138C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D87C22" w:rsidRPr="002B4510" w:rsidRDefault="00D87C22" w:rsidP="00C8138C">
            <w:r w:rsidRPr="002B4510">
              <w:t>Закона № 44-ФЗ</w:t>
            </w:r>
            <w:r>
              <w:t>,</w:t>
            </w:r>
          </w:p>
          <w:p w:rsidR="00D87C22" w:rsidRPr="00B173CA" w:rsidRDefault="00D87C22" w:rsidP="00C8138C">
            <w:pPr>
              <w:rPr>
                <w:color w:val="FF0000"/>
              </w:rPr>
            </w:pPr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  <w:r w:rsidR="00B173CA">
              <w:t>(</w:t>
            </w:r>
            <w:r w:rsidR="00B173CA">
              <w:rPr>
                <w:color w:val="FF0000"/>
              </w:rPr>
              <w:t>в действ</w:t>
            </w:r>
            <w:proofErr w:type="gramStart"/>
            <w:r w:rsidR="00B173CA">
              <w:rPr>
                <w:color w:val="FF0000"/>
              </w:rPr>
              <w:t>.</w:t>
            </w:r>
            <w:proofErr w:type="gramEnd"/>
            <w:r w:rsidR="00B173CA">
              <w:rPr>
                <w:color w:val="FF0000"/>
              </w:rPr>
              <w:t xml:space="preserve"> </w:t>
            </w:r>
            <w:proofErr w:type="gramStart"/>
            <w:r w:rsidR="00B173CA">
              <w:rPr>
                <w:color w:val="FF0000"/>
              </w:rPr>
              <w:t>р</w:t>
            </w:r>
            <w:proofErr w:type="gramEnd"/>
            <w:r w:rsidR="00B173CA">
              <w:rPr>
                <w:color w:val="FF0000"/>
              </w:rPr>
              <w:t>едакции)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</w:t>
            </w:r>
            <w:r w:rsidR="0093721D">
              <w:t>.</w:t>
            </w:r>
          </w:p>
          <w:p w:rsidR="00D87C22" w:rsidRPr="002B4510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D87C22" w:rsidRDefault="00D87C22" w:rsidP="00C8138C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D87C22" w:rsidRDefault="00D87C22" w:rsidP="00C8138C">
            <w:pPr>
              <w:ind w:firstLine="493"/>
              <w:jc w:val="both"/>
            </w:pPr>
            <w:r>
              <w:t xml:space="preserve">2) контрактную службу возглавляет лицо, не </w:t>
            </w:r>
            <w:r>
              <w:lastRenderedPageBreak/>
              <w:t>являющееся заместителем руководителя заказчика;</w:t>
            </w:r>
          </w:p>
          <w:p w:rsidR="00D87C22" w:rsidRDefault="00D87C22" w:rsidP="00C8138C">
            <w:pPr>
              <w:ind w:firstLine="493"/>
              <w:jc w:val="both"/>
            </w:pPr>
          </w:p>
          <w:p w:rsidR="00D87C22" w:rsidRPr="002B4510" w:rsidRDefault="00D87C22" w:rsidP="00C8138C">
            <w:pPr>
              <w:ind w:firstLine="493"/>
              <w:jc w:val="both"/>
            </w:pPr>
            <w:r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создает контрактную службу в случае</w:t>
            </w:r>
            <w:r w:rsidR="00F23336">
              <w:t>,</w:t>
            </w:r>
            <w:r>
              <w:t xml:space="preserve"> если совокупный годовой объем закупок в соответствии с планом-графиком превышает </w:t>
            </w:r>
            <w:r w:rsidR="00F23336">
              <w:t xml:space="preserve"> 100 млн.</w:t>
            </w:r>
            <w:r>
              <w:t xml:space="preserve"> рублей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1.2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D87C22" w:rsidRPr="009B0054" w:rsidRDefault="00D87C22" w:rsidP="00C8138C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D87C22" w:rsidRPr="004A792B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1.3</w:t>
            </w:r>
          </w:p>
        </w:tc>
        <w:tc>
          <w:tcPr>
            <w:tcW w:w="2518" w:type="dxa"/>
          </w:tcPr>
          <w:p w:rsidR="00D87C22" w:rsidRPr="009B0054" w:rsidRDefault="00D87C22" w:rsidP="00C8138C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</w:t>
            </w:r>
            <w:r>
              <w:lastRenderedPageBreak/>
              <w:t>организации</w:t>
            </w:r>
          </w:p>
        </w:tc>
        <w:tc>
          <w:tcPr>
            <w:tcW w:w="3104" w:type="dxa"/>
          </w:tcPr>
          <w:p w:rsidR="00D87C22" w:rsidRPr="009B0054" w:rsidRDefault="00D87C22" w:rsidP="00C8138C">
            <w:r>
              <w:lastRenderedPageBreak/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1) создание комиссии по осуществлению закупок;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D87C22" w:rsidRPr="004A792B" w:rsidRDefault="00D87C22" w:rsidP="00046D69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Если специализированная организация привлекается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1.4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D87C22" w:rsidRDefault="00D87C22" w:rsidP="00C8138C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обоснование закупок;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2) определение условий контракта, в том числе </w:t>
            </w:r>
            <w:r>
              <w:lastRenderedPageBreak/>
              <w:t>определение начальной (максимальной) цены контракта;</w:t>
            </w:r>
          </w:p>
          <w:p w:rsidR="00D87C22" w:rsidRPr="00D948E9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При наличии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1.5</w:t>
            </w:r>
          </w:p>
        </w:tc>
        <w:tc>
          <w:tcPr>
            <w:tcW w:w="2518" w:type="dxa"/>
          </w:tcPr>
          <w:p w:rsidR="00D87C22" w:rsidRDefault="00D87C22" w:rsidP="00C8138C">
            <w: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D87C22" w:rsidRPr="001D3D72" w:rsidRDefault="00D87C22" w:rsidP="00F23336">
            <w:pPr>
              <w:rPr>
                <w:color w:val="FF0000"/>
              </w:rPr>
            </w:pPr>
            <w:r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t>2013 г. № 1088</w:t>
            </w:r>
            <w:r>
              <w:t xml:space="preserve"> </w:t>
            </w:r>
            <w:r w:rsidR="001D3D72">
              <w:t>(</w:t>
            </w:r>
            <w:r w:rsidR="001D3D72">
              <w:rPr>
                <w:color w:val="FF0000"/>
              </w:rPr>
              <w:t>в действ</w:t>
            </w:r>
            <w:proofErr w:type="gramStart"/>
            <w:r w:rsidR="001D3D72">
              <w:rPr>
                <w:color w:val="FF0000"/>
              </w:rPr>
              <w:t>.</w:t>
            </w:r>
            <w:proofErr w:type="gramEnd"/>
            <w:r w:rsidR="001D3D72">
              <w:rPr>
                <w:color w:val="FF0000"/>
              </w:rPr>
              <w:t xml:space="preserve"> </w:t>
            </w:r>
            <w:proofErr w:type="gramStart"/>
            <w:r w:rsidR="001D3D72">
              <w:rPr>
                <w:color w:val="FF0000"/>
              </w:rPr>
              <w:t>р</w:t>
            </w:r>
            <w:proofErr w:type="gramEnd"/>
            <w:r w:rsidR="001D3D72">
              <w:rPr>
                <w:color w:val="FF0000"/>
              </w:rPr>
              <w:t>едакции)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соглашение между заказчиками (уполномоченными органами, учреждениями)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9C3816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Соглашение не содержит порядок организации совместных конкурсов и аукционов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  <w:r>
              <w:t>При наличии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1.6</w:t>
            </w:r>
          </w:p>
        </w:tc>
        <w:tc>
          <w:tcPr>
            <w:tcW w:w="2518" w:type="dxa"/>
          </w:tcPr>
          <w:p w:rsidR="00D87C22" w:rsidRPr="005F2A51" w:rsidRDefault="00D87C22" w:rsidP="00C8138C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D87C22" w:rsidRPr="005F2A51" w:rsidRDefault="00D87C22" w:rsidP="00C8138C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D87C22" w:rsidRPr="005F2A51" w:rsidRDefault="00D87C22" w:rsidP="00F23336">
            <w:r>
              <w:t>п</w:t>
            </w:r>
            <w:r w:rsidRPr="005F2A51">
              <w:t xml:space="preserve">остановление Правительства </w:t>
            </w:r>
            <w:r>
              <w:t>Р</w:t>
            </w:r>
            <w:r w:rsidR="00F23336">
              <w:t>оссийской Федерации</w:t>
            </w:r>
            <w:r>
              <w:t xml:space="preserve"> 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</w:t>
            </w:r>
            <w:r w:rsidR="00F23336">
              <w:t>.</w:t>
            </w:r>
          </w:p>
          <w:p w:rsidR="00F23336" w:rsidRDefault="00F23336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 w:rsidR="00F23336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D87C22" w:rsidRPr="005F2A51" w:rsidRDefault="00F23336" w:rsidP="00C8138C">
            <w:pPr>
              <w:jc w:val="both"/>
            </w:pPr>
            <w:r>
              <w:t>Д</w:t>
            </w:r>
            <w:r w:rsidR="00D87C22" w:rsidRPr="005F2A51">
              <w:t>ля ГРБС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D87C22" w:rsidRDefault="00D87C22" w:rsidP="00C8138C">
            <w:r>
              <w:t xml:space="preserve">Оценить организацию </w:t>
            </w:r>
            <w:r>
              <w:lastRenderedPageBreak/>
              <w:t xml:space="preserve">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F23336" w:rsidRDefault="00D87C22" w:rsidP="00C8138C">
            <w:r>
              <w:lastRenderedPageBreak/>
              <w:t xml:space="preserve">Статья 100 </w:t>
            </w:r>
          </w:p>
          <w:p w:rsidR="00D87C22" w:rsidRDefault="00D87C22" w:rsidP="00C8138C">
            <w:r>
              <w:lastRenderedPageBreak/>
              <w:t>Закона № 44-ФЗ</w:t>
            </w:r>
            <w:r w:rsidR="00F23336">
              <w:t>,</w:t>
            </w:r>
          </w:p>
          <w:p w:rsidR="00D87C22" w:rsidRDefault="00D87C22" w:rsidP="00F23336">
            <w:r>
              <w:t>п</w:t>
            </w:r>
            <w:r w:rsidRPr="00D6457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 xml:space="preserve">Отсутствует регламент проведения </w:t>
            </w:r>
            <w:r w:rsidRPr="00281994">
              <w:t xml:space="preserve">ведомственного </w:t>
            </w:r>
            <w:r w:rsidRPr="00281994">
              <w:lastRenderedPageBreak/>
              <w:t>контроля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D87C22" w:rsidRDefault="00F23336" w:rsidP="00C8138C">
            <w:pPr>
              <w:jc w:val="both"/>
            </w:pPr>
            <w:r>
              <w:lastRenderedPageBreak/>
              <w:t>Д</w:t>
            </w:r>
            <w:r w:rsidR="00D87C22">
              <w:t>ля ГРБС</w:t>
            </w:r>
          </w:p>
          <w:p w:rsidR="00D87C22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Default="00D87C22" w:rsidP="00C8138C">
            <w:pPr>
              <w:jc w:val="both"/>
            </w:pPr>
            <w:r>
              <w:lastRenderedPageBreak/>
              <w:t>1.8</w:t>
            </w:r>
          </w:p>
        </w:tc>
        <w:tc>
          <w:tcPr>
            <w:tcW w:w="2518" w:type="dxa"/>
          </w:tcPr>
          <w:p w:rsidR="00D87C22" w:rsidRDefault="00D87C22" w:rsidP="00F23336">
            <w:pPr>
              <w:autoSpaceDE w:val="0"/>
              <w:autoSpaceDN w:val="0"/>
              <w:adjustRightInd w:val="0"/>
            </w:pPr>
            <w:r>
              <w:t xml:space="preserve">Проверить наличие обязательного </w:t>
            </w:r>
            <w:r w:rsidRPr="002A7DD6">
              <w:t>общественн</w:t>
            </w:r>
            <w:r>
              <w:t>ого обсуждения закупок в случае</w:t>
            </w:r>
            <w:r w:rsidR="00F23336">
              <w:t>,</w:t>
            </w:r>
            <w:r w:rsidRPr="002A7DD6">
              <w:t xml:space="preserve"> если начальная (максимальная) цена контракта либо цена контракта, заключаемого с единственным поставщиком (подрядчиком, исполнит</w:t>
            </w:r>
            <w:r>
              <w:t xml:space="preserve">елем), превышает 1 млрд. рублей </w:t>
            </w:r>
            <w:r w:rsidRPr="00CD0974">
              <w:t>(для федеральных заказчиков), в иных случаях (для заказчиков субъектов Р</w:t>
            </w:r>
            <w:r w:rsidR="00F23336">
              <w:t xml:space="preserve">оссийской </w:t>
            </w:r>
            <w:r w:rsidR="00F23336">
              <w:lastRenderedPageBreak/>
              <w:t xml:space="preserve">Федерации </w:t>
            </w:r>
            <w:r w:rsidRPr="00CD0974">
              <w:t>и муниципальных заказчиков), установленных законодательством субъектов Российской Федерации, муниципальными нормативными правовыми актами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B32F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Стать</w:t>
            </w:r>
            <w:r w:rsidR="00B32F72">
              <w:t>я</w:t>
            </w:r>
            <w:r>
              <w:t xml:space="preserve"> 20</w:t>
            </w:r>
            <w:r w:rsidR="00B32F72">
              <w:t xml:space="preserve"> </w:t>
            </w:r>
            <w:r w:rsidR="00B32F72" w:rsidRPr="00B32F72">
              <w:rPr>
                <w:rFonts w:eastAsiaTheme="minorHAnsi"/>
                <w:color w:val="FF0000"/>
                <w:lang w:eastAsia="en-US"/>
              </w:rPr>
              <w:t>вступает в силу с 1 января 2016 года</w:t>
            </w:r>
            <w:r>
              <w:t xml:space="preserve">, 112 </w:t>
            </w:r>
          </w:p>
          <w:p w:rsidR="00D87C22" w:rsidRDefault="00D87C22" w:rsidP="00C8138C">
            <w:pPr>
              <w:jc w:val="both"/>
            </w:pPr>
            <w:r>
              <w:t>Закона № 44-ФЗ,</w:t>
            </w:r>
          </w:p>
          <w:p w:rsidR="00D87C22" w:rsidRDefault="00D87C22" w:rsidP="00C8138C">
            <w:pPr>
              <w:jc w:val="both"/>
            </w:pPr>
            <w:r>
              <w:t xml:space="preserve">приказ </w:t>
            </w:r>
            <w:r w:rsidRPr="00836EAA">
              <w:t>Минэкономразвития России</w:t>
            </w:r>
            <w:r>
              <w:t xml:space="preserve"> </w:t>
            </w:r>
            <w:r w:rsidRPr="00836EAA">
              <w:t>от 10 октября</w:t>
            </w:r>
          </w:p>
          <w:p w:rsidR="00D87C22" w:rsidRDefault="00D87C22" w:rsidP="00C8138C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Общественное обсуждение не проводилось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Не соблюдены сроки проведения общественного обсуждения</w:t>
            </w:r>
            <w:r w:rsidR="00F23336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Отсутствуют протоколы общественного обсуждения (первого и второго этапа)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  <w:r>
              <w:t>Проверяется в обязательном порядке</w:t>
            </w:r>
          </w:p>
        </w:tc>
      </w:tr>
      <w:tr w:rsidR="00D87C22" w:rsidRPr="002F4C84" w:rsidTr="00C8138C">
        <w:tc>
          <w:tcPr>
            <w:tcW w:w="16098" w:type="dxa"/>
            <w:gridSpan w:val="5"/>
          </w:tcPr>
          <w:p w:rsidR="00D87C22" w:rsidRPr="002F4C84" w:rsidRDefault="00D87C22" w:rsidP="00C813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D87C22" w:rsidRPr="002F4C84" w:rsidTr="00C8138C">
        <w:tc>
          <w:tcPr>
            <w:tcW w:w="16098" w:type="dxa"/>
            <w:gridSpan w:val="5"/>
          </w:tcPr>
          <w:p w:rsidR="00D87C22" w:rsidRPr="002F4C84" w:rsidRDefault="00D87C22" w:rsidP="00C8138C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D87C22" w:rsidRPr="005F2A51" w:rsidRDefault="00D87C22" w:rsidP="00C8138C">
            <w:r w:rsidRPr="00313FF4">
              <w:t xml:space="preserve">Проанализировать план закупок, 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D87C22" w:rsidRPr="005F2A51" w:rsidRDefault="00D87C22" w:rsidP="00611773">
            <w:r>
              <w:t>п</w:t>
            </w:r>
            <w:r w:rsidRPr="00815127">
              <w:t>остановление Правит</w:t>
            </w:r>
            <w:r>
              <w:t>ельства</w:t>
            </w:r>
            <w:r w:rsidR="00611773">
              <w:t xml:space="preserve"> </w:t>
            </w:r>
            <w:r>
              <w:t>Р</w:t>
            </w:r>
            <w:r w:rsidR="00F23336">
              <w:t>оссийской Федерации</w:t>
            </w:r>
            <w:r>
              <w:t xml:space="preserve"> от 21 ноября 2013 г. № 1043 </w:t>
            </w:r>
          </w:p>
        </w:tc>
        <w:tc>
          <w:tcPr>
            <w:tcW w:w="5956" w:type="dxa"/>
          </w:tcPr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t>Отсутствует план закупок и</w:t>
            </w:r>
            <w:r w:rsidR="00F23336">
              <w:t>ли нарушен срок его утверждения.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611773" w:rsidRDefault="00611773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</w:t>
            </w:r>
            <w:r>
              <w:lastRenderedPageBreak/>
              <w:t>закупок,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proofErr w:type="gramStart"/>
            <w:r>
              <w:t>Содержание плана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C8138C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D87C22" w:rsidRDefault="00D87C22" w:rsidP="00C8138C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D87C22" w:rsidRDefault="00D87C22" w:rsidP="00C8138C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D87C22" w:rsidRDefault="00D87C22" w:rsidP="00C8138C">
            <w:pPr>
              <w:ind w:firstLine="555"/>
              <w:jc w:val="both"/>
            </w:pPr>
            <w:r>
              <w:t>4) обоснование закупки;</w:t>
            </w:r>
          </w:p>
          <w:p w:rsidR="00D87C22" w:rsidRPr="001B796D" w:rsidRDefault="00D87C22" w:rsidP="00C8138C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 w:rsidR="00212327">
              <w:t>.</w:t>
            </w:r>
            <w:r w:rsidRPr="001B796D">
              <w:t xml:space="preserve"> 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Не соблюден порядок утверждения, ведения и внесения изменений в план закупок</w:t>
            </w:r>
            <w:r w:rsidR="00212327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  <w:r>
              <w:t>В плане закупок отсутствуют осуществленные заказчиком закупки</w:t>
            </w:r>
          </w:p>
        </w:tc>
        <w:tc>
          <w:tcPr>
            <w:tcW w:w="3669" w:type="dxa"/>
          </w:tcPr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F4C84" w:rsidTr="00C8138C">
        <w:tc>
          <w:tcPr>
            <w:tcW w:w="16098" w:type="dxa"/>
            <w:gridSpan w:val="5"/>
          </w:tcPr>
          <w:p w:rsidR="00D87C22" w:rsidRPr="002F4C84" w:rsidRDefault="00D87C22" w:rsidP="00C8138C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D87C22" w:rsidRDefault="00D87C22" w:rsidP="00C8138C">
            <w:r w:rsidRPr="00FF7751">
              <w:t>Проанализировать план</w:t>
            </w:r>
            <w:r>
              <w:t>-</w:t>
            </w:r>
            <w:r w:rsidRPr="00B35690">
              <w:rPr>
                <w:color w:val="000000" w:themeColor="text1"/>
              </w:rPr>
              <w:t>график закупок</w:t>
            </w:r>
            <w:r w:rsidRPr="00FF7751">
              <w:t>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</w:t>
            </w:r>
            <w:r w:rsidRPr="00FF7751">
              <w:lastRenderedPageBreak/>
              <w:t>размещения в открытом доступе</w:t>
            </w:r>
          </w:p>
        </w:tc>
        <w:tc>
          <w:tcPr>
            <w:tcW w:w="3104" w:type="dxa"/>
          </w:tcPr>
          <w:p w:rsidR="00D87C22" w:rsidRPr="005A62E3" w:rsidRDefault="00D87C22" w:rsidP="00C8138C">
            <w:r w:rsidRPr="005A62E3">
              <w:lastRenderedPageBreak/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D87C22" w:rsidRPr="005A62E3" w:rsidRDefault="00D87C22" w:rsidP="00C8138C">
            <w:r>
              <w:t>п</w:t>
            </w:r>
            <w:r w:rsidRPr="005A62E3">
              <w:t xml:space="preserve">остановление Правительства </w:t>
            </w:r>
            <w:r>
              <w:t>Р</w:t>
            </w:r>
            <w:r w:rsidR="00212327">
              <w:t xml:space="preserve">оссийской Федерации </w:t>
            </w:r>
            <w:r w:rsidRPr="005A62E3">
              <w:t>от 21 ноября 2013 г. №</w:t>
            </w:r>
            <w:r>
              <w:t xml:space="preserve"> </w:t>
            </w:r>
            <w:r w:rsidRPr="005A62E3">
              <w:t>1044</w:t>
            </w:r>
            <w:r>
              <w:t>,</w:t>
            </w:r>
          </w:p>
          <w:p w:rsidR="00D87C22" w:rsidRDefault="00D87C22" w:rsidP="00C8138C">
            <w:r>
              <w:t>с</w:t>
            </w:r>
            <w:r w:rsidRPr="005A62E3">
              <w:t xml:space="preserve">овместный приказ Минэкономразвития России и Федерального </w:t>
            </w:r>
            <w:r w:rsidRPr="005A62E3">
              <w:lastRenderedPageBreak/>
              <w:t xml:space="preserve">казначейства </w:t>
            </w:r>
          </w:p>
          <w:p w:rsidR="00D87C22" w:rsidRDefault="00D87C22" w:rsidP="00C8138C">
            <w:r w:rsidRPr="005A62E3">
              <w:t xml:space="preserve">от 20 сентября 2013 г. </w:t>
            </w:r>
          </w:p>
          <w:p w:rsidR="00D87C22" w:rsidRDefault="00D87C22" w:rsidP="00C8138C">
            <w:r w:rsidRPr="005A62E3">
              <w:t>№ 544/18н</w:t>
            </w:r>
          </w:p>
        </w:tc>
        <w:tc>
          <w:tcPr>
            <w:tcW w:w="5956" w:type="dxa"/>
          </w:tcPr>
          <w:p w:rsidR="00D87C22" w:rsidRPr="00A15C23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A15C23">
              <w:lastRenderedPageBreak/>
              <w:t>Отсутствует план</w:t>
            </w:r>
            <w:r>
              <w:t xml:space="preserve">-график </w:t>
            </w:r>
            <w:r w:rsidRPr="00B35690">
              <w:rPr>
                <w:color w:val="000000" w:themeColor="text1"/>
              </w:rPr>
              <w:t xml:space="preserve">закупок </w:t>
            </w:r>
            <w:r>
              <w:t>и</w:t>
            </w:r>
            <w:r w:rsidR="00212327">
              <w:t xml:space="preserve">ли нарушен срок </w:t>
            </w:r>
            <w:r w:rsidR="00212327" w:rsidRPr="00B35690">
              <w:rPr>
                <w:color w:val="FF0000"/>
              </w:rPr>
              <w:t>его утверждения</w:t>
            </w:r>
            <w:r w:rsidR="00212327">
              <w:t>.</w:t>
            </w:r>
          </w:p>
          <w:p w:rsidR="00D87C22" w:rsidRPr="00A15C23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 xml:space="preserve">с нарушением установленных сроков (в течение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плана-графика</w:t>
            </w:r>
            <w:r w:rsidR="00212327">
              <w:t>,</w:t>
            </w:r>
            <w:r>
              <w:t xml:space="preserve">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proofErr w:type="gramStart"/>
            <w:r>
              <w:t>Содержание плана-графика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цена контракта, заключаемого с единственным поставщиком (подрядчиком, исполнителем);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8) дополнительные требования к участникам закупки (при наличии таких требований) и </w:t>
            </w:r>
            <w:r>
              <w:lastRenderedPageBreak/>
              <w:t>обоснование таких требований;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10) размер обеспечения заявки и обеспечения исполнения контракта)</w:t>
            </w:r>
            <w:r w:rsidR="00212327">
              <w:t>.</w:t>
            </w:r>
            <w:proofErr w:type="gramEnd"/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D87C22" w:rsidRDefault="00D87C22" w:rsidP="00C8138C">
            <w:pPr>
              <w:ind w:firstLine="634"/>
              <w:jc w:val="both"/>
            </w:pPr>
            <w:r>
              <w:t xml:space="preserve">1) внесение изменений в план-график по каждому объекту закупки осуществлено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D87C22" w:rsidRDefault="00D87C22" w:rsidP="00C8138C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D87C22" w:rsidRDefault="00D87C22" w:rsidP="00C8138C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 xml:space="preserve">т </w:t>
            </w:r>
            <w:r w:rsidRPr="00B35690">
              <w:rPr>
                <w:color w:val="FF0000"/>
              </w:rPr>
              <w:t>плану закупок</w:t>
            </w:r>
          </w:p>
        </w:tc>
        <w:tc>
          <w:tcPr>
            <w:tcW w:w="3669" w:type="dxa"/>
          </w:tcPr>
          <w:p w:rsidR="00D87C22" w:rsidRPr="00A15C23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</w:t>
            </w:r>
            <w:r>
              <w:lastRenderedPageBreak/>
              <w:t>плана финансово-хозяйственной деятельности в соответствии с законодательством Российской Федерации)</w:t>
            </w:r>
            <w:r w:rsidR="00202F9F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F4C84" w:rsidTr="00C8138C">
        <w:tc>
          <w:tcPr>
            <w:tcW w:w="16098" w:type="dxa"/>
            <w:gridSpan w:val="5"/>
          </w:tcPr>
          <w:p w:rsidR="00D87C22" w:rsidRPr="002F4C84" w:rsidRDefault="00D87C22" w:rsidP="00C8138C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D87C22" w:rsidRPr="005F2A51" w:rsidRDefault="00D87C22" w:rsidP="00C8138C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C8138C"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D87C22" w:rsidRDefault="00D87C22" w:rsidP="00C8138C"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D87C22" w:rsidRDefault="00D87C22" w:rsidP="00C8138C">
            <w:r>
              <w:t>п</w:t>
            </w:r>
            <w:r w:rsidRPr="00BE04D9">
              <w:t xml:space="preserve">остановление Правительства </w:t>
            </w:r>
            <w:r>
              <w:t>Р</w:t>
            </w:r>
            <w:r w:rsidR="00B41757">
              <w:t xml:space="preserve">оссийской Федерации </w:t>
            </w:r>
            <w:r w:rsidRPr="00BE04D9">
              <w:t>от 13 января 2014 г. № 19</w:t>
            </w:r>
            <w:r>
              <w:t>,</w:t>
            </w:r>
          </w:p>
          <w:p w:rsidR="00D87C22" w:rsidRPr="005F2A51" w:rsidRDefault="00D87C22" w:rsidP="00C8138C">
            <w:r>
              <w:t>п</w:t>
            </w:r>
            <w:r w:rsidRPr="00041F1E">
              <w:t>риказ</w:t>
            </w:r>
            <w:r>
              <w:t xml:space="preserve"> </w:t>
            </w:r>
            <w:r w:rsidRPr="00041F1E">
              <w:t xml:space="preserve">Минэкономразвития </w:t>
            </w:r>
            <w:r w:rsidRPr="00041F1E">
              <w:lastRenderedPageBreak/>
              <w:t>России от 2 октября 2013 г. № 567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lastRenderedPageBreak/>
              <w:t>Отсутствует обоснование закупки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2.3.2</w:t>
            </w:r>
          </w:p>
        </w:tc>
        <w:tc>
          <w:tcPr>
            <w:tcW w:w="2518" w:type="dxa"/>
          </w:tcPr>
          <w:p w:rsidR="00D87C22" w:rsidRPr="002B4510" w:rsidRDefault="00D87C22" w:rsidP="00C8138C">
            <w:r>
              <w:t>Обоснование закупки в плане закупок</w:t>
            </w:r>
          </w:p>
        </w:tc>
        <w:tc>
          <w:tcPr>
            <w:tcW w:w="3104" w:type="dxa"/>
          </w:tcPr>
          <w:p w:rsidR="00D87C22" w:rsidRPr="005F2A51" w:rsidRDefault="00D87C22" w:rsidP="00C8138C">
            <w:r w:rsidRPr="005F2A51">
              <w:t>Статьи</w:t>
            </w:r>
            <w:r>
              <w:t xml:space="preserve"> 13, 17, 18, 19</w:t>
            </w:r>
          </w:p>
          <w:p w:rsidR="00D87C22" w:rsidRPr="005F2A51" w:rsidRDefault="00D87C22" w:rsidP="00C8138C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 w:rsidR="00202F9F">
              <w:t>.</w:t>
            </w:r>
          </w:p>
          <w:p w:rsidR="00D87C22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C8138C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Default="00D87C22" w:rsidP="00C8138C">
            <w:pPr>
              <w:jc w:val="both"/>
            </w:pPr>
            <w:r>
              <w:t>2.3.3</w:t>
            </w:r>
          </w:p>
        </w:tc>
        <w:tc>
          <w:tcPr>
            <w:tcW w:w="2518" w:type="dxa"/>
          </w:tcPr>
          <w:p w:rsidR="00D87C22" w:rsidRPr="00FF7751" w:rsidRDefault="00D87C22" w:rsidP="00C8138C">
            <w:r>
              <w:t>О</w:t>
            </w:r>
            <w:r w:rsidRPr="00091FB9">
              <w:t>босновани</w:t>
            </w:r>
            <w:r>
              <w:t>е</w:t>
            </w:r>
            <w:r w:rsidRPr="00091FB9">
              <w:t xml:space="preserve"> начально</w:t>
            </w:r>
            <w:r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D87C22" w:rsidRDefault="00D87C22" w:rsidP="00C8138C">
            <w:r w:rsidRPr="005F2A51">
              <w:t>Статьи</w:t>
            </w:r>
            <w:r>
              <w:t xml:space="preserve"> 18, 22 </w:t>
            </w:r>
          </w:p>
          <w:p w:rsidR="00D87C22" w:rsidRPr="005A62E3" w:rsidRDefault="00D87C22" w:rsidP="00C8138C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</w:t>
            </w:r>
            <w:r w:rsidR="00202F9F">
              <w:t xml:space="preserve">заключаемого с </w:t>
            </w:r>
            <w:r w:rsidR="00202F9F" w:rsidRPr="00202F9F">
              <w:t>единственным поставщиком (подрядчиком, исполнителем),</w:t>
            </w:r>
            <w:r w:rsidR="00202F9F">
              <w:t xml:space="preserve"> </w:t>
            </w:r>
            <w:r>
              <w:t xml:space="preserve">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D87C22" w:rsidRPr="00202F9F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</w:t>
            </w:r>
            <w:r w:rsidR="00202F9F"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87C22" w:rsidRPr="00A15C23" w:rsidRDefault="00D87C22" w:rsidP="00C8138C">
            <w:pPr>
              <w:autoSpaceDE w:val="0"/>
              <w:autoSpaceDN w:val="0"/>
              <w:adjustRightInd w:val="0"/>
              <w:ind w:hanging="12"/>
              <w:jc w:val="both"/>
            </w:pPr>
            <w:proofErr w:type="gramStart"/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>) цен 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 xml:space="preserve">другими заказчиками на </w:t>
            </w:r>
            <w:r w:rsidRPr="00260268">
              <w:lastRenderedPageBreak/>
              <w:t>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proofErr w:type="gramEnd"/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D87C22" w:rsidRPr="002B4510" w:rsidRDefault="00D87C22" w:rsidP="00C8138C">
            <w:pPr>
              <w:jc w:val="both"/>
            </w:pPr>
            <w:r>
              <w:t xml:space="preserve">Заказчиком выбираются «подходящие» контракты. </w:t>
            </w:r>
            <w:r>
              <w:lastRenderedPageBreak/>
              <w:t>Контракты с низкими ценами игнорируются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Default="00D87C22" w:rsidP="00C8138C">
            <w:pPr>
              <w:jc w:val="both"/>
            </w:pPr>
            <w:r>
              <w:lastRenderedPageBreak/>
              <w:t>2.3.4</w:t>
            </w:r>
          </w:p>
        </w:tc>
        <w:tc>
          <w:tcPr>
            <w:tcW w:w="2518" w:type="dxa"/>
          </w:tcPr>
          <w:p w:rsidR="00D87C22" w:rsidRPr="0049033F" w:rsidRDefault="00D87C22" w:rsidP="00C8138C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D87C22" w:rsidRPr="0049033F" w:rsidRDefault="00D87C22" w:rsidP="00C8138C">
            <w:pPr>
              <w:ind w:firstLine="176"/>
            </w:pPr>
            <w:r>
              <w:t>1) открытый конкурс;</w:t>
            </w:r>
          </w:p>
          <w:p w:rsidR="00D87C22" w:rsidRPr="0049033F" w:rsidRDefault="00D87C22" w:rsidP="00C8138C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D87C22" w:rsidRPr="0049033F" w:rsidRDefault="00D87C22" w:rsidP="00C8138C">
            <w:pPr>
              <w:ind w:firstLine="176"/>
            </w:pPr>
            <w:r>
              <w:t>3) двухэтапный конкурс;</w:t>
            </w:r>
            <w:r w:rsidRPr="0049033F">
              <w:t xml:space="preserve"> </w:t>
            </w:r>
          </w:p>
          <w:p w:rsidR="00D87C22" w:rsidRPr="0049033F" w:rsidRDefault="00D87C22" w:rsidP="00C8138C">
            <w:pPr>
              <w:ind w:firstLine="176"/>
            </w:pPr>
            <w:r>
              <w:t>4) аукцион в электронной форме;</w:t>
            </w:r>
          </w:p>
          <w:p w:rsidR="00D87C22" w:rsidRPr="0049033F" w:rsidRDefault="00D87C22" w:rsidP="00C8138C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D87C22" w:rsidRPr="0049033F" w:rsidRDefault="00D87C22" w:rsidP="00C8138C">
            <w:pPr>
              <w:ind w:firstLine="176"/>
            </w:pPr>
            <w:r>
              <w:lastRenderedPageBreak/>
              <w:t>6) запрос котировок;</w:t>
            </w:r>
          </w:p>
          <w:p w:rsidR="00D87C22" w:rsidRPr="0049033F" w:rsidRDefault="00D87C22" w:rsidP="00C8138C">
            <w:pPr>
              <w:ind w:firstLine="176"/>
            </w:pPr>
            <w:r>
              <w:t xml:space="preserve">7) </w:t>
            </w:r>
            <w:r w:rsidRPr="0049033F">
              <w:t>запрос предложений</w:t>
            </w:r>
          </w:p>
        </w:tc>
        <w:tc>
          <w:tcPr>
            <w:tcW w:w="3104" w:type="dxa"/>
          </w:tcPr>
          <w:p w:rsidR="00D87C22" w:rsidRDefault="00D87C22" w:rsidP="00C8138C">
            <w:r w:rsidRPr="0049033F">
              <w:lastRenderedPageBreak/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 w:rsidR="0093721D">
              <w:t xml:space="preserve">84 </w:t>
            </w:r>
            <w:r w:rsidR="003E463D">
              <w:t>-</w:t>
            </w:r>
            <w:r w:rsidR="0093721D">
              <w:t xml:space="preserve">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D87C22" w:rsidRPr="0049033F" w:rsidRDefault="00D87C22" w:rsidP="00C8138C">
            <w:r w:rsidRPr="0049033F">
              <w:t xml:space="preserve">статья 18 Закона № 135-ФЗ, </w:t>
            </w:r>
          </w:p>
          <w:p w:rsidR="00D87C22" w:rsidRPr="0049033F" w:rsidRDefault="00D87C22" w:rsidP="00C8138C">
            <w:r w:rsidRPr="0049033F">
              <w:t>постановление 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28 ноября 2013 г. № 1089,</w:t>
            </w:r>
          </w:p>
          <w:p w:rsidR="00D87C22" w:rsidRPr="0049033F" w:rsidRDefault="00D87C22" w:rsidP="00C8138C">
            <w:r w:rsidRPr="0049033F">
              <w:t>распоряжение</w:t>
            </w:r>
            <w:r w:rsidR="00202F9F">
              <w:t xml:space="preserve"> </w:t>
            </w:r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D87C22" w:rsidRPr="0049033F" w:rsidRDefault="00D87C22" w:rsidP="00C8138C">
            <w:r w:rsidRPr="0049033F">
              <w:t>распоряжение</w:t>
            </w:r>
          </w:p>
          <w:p w:rsidR="00D87C22" w:rsidRPr="0049033F" w:rsidRDefault="00D87C22" w:rsidP="00C8138C"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30 сентября 2013 г. № 1765-р,</w:t>
            </w:r>
          </w:p>
          <w:p w:rsidR="00D87C22" w:rsidRPr="0049033F" w:rsidRDefault="00D87C22" w:rsidP="00C8138C">
            <w:r w:rsidRPr="0049033F">
              <w:t xml:space="preserve">приказ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</w:p>
        </w:tc>
        <w:tc>
          <w:tcPr>
            <w:tcW w:w="5956" w:type="dxa"/>
          </w:tcPr>
          <w:p w:rsidR="00D87C22" w:rsidRPr="0049033F" w:rsidRDefault="00D87C22" w:rsidP="00C8138C">
            <w:pPr>
              <w:jc w:val="both"/>
            </w:pPr>
            <w:r w:rsidRPr="0049033F">
              <w:t>Выбранный способ не соответствует Закону № 44-ФЗ, Закону № 135-ФЗ, в частности: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29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 w:rsidR="00E013EB">
              <w:t>,</w:t>
            </w:r>
            <w:r w:rsidRPr="0049033F">
              <w:t xml:space="preserve"> если закупка должна быть осуществлена путем проведения  </w:t>
            </w:r>
            <w:r w:rsidRPr="0049033F">
              <w:lastRenderedPageBreak/>
              <w:t>конкурса с ограниченным участием</w:t>
            </w:r>
            <w:r>
              <w:t>;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t>4) осуществление закупки п</w:t>
            </w:r>
            <w:r>
              <w:t>утем запроса котировок в случае</w:t>
            </w:r>
            <w:r w:rsidR="00965766">
              <w:t>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</w:p>
          <w:p w:rsidR="00D87C22" w:rsidRPr="0049033F" w:rsidRDefault="00D87C22" w:rsidP="00C8138C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D87C22" w:rsidRPr="0049033F" w:rsidRDefault="00D87C22" w:rsidP="00C8138C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D87C22" w:rsidRPr="0049033F" w:rsidRDefault="00D87C22" w:rsidP="00C8138C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D87C22" w:rsidRPr="0049033F" w:rsidRDefault="00D87C22" w:rsidP="00C8138C">
            <w:pPr>
              <w:ind w:firstLine="634"/>
              <w:jc w:val="both"/>
            </w:pPr>
            <w:r w:rsidRPr="0049033F">
              <w:t xml:space="preserve">8) применение закрытых способов определения поставщиков (подрядчиков, исполнителей) в случаях, </w:t>
            </w:r>
            <w:r w:rsidRPr="0049033F">
              <w:lastRenderedPageBreak/>
              <w:t>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D87C22" w:rsidRPr="0049033F" w:rsidRDefault="00D87C22" w:rsidP="00046D69">
            <w:pPr>
              <w:ind w:firstLine="634"/>
              <w:jc w:val="both"/>
            </w:pPr>
            <w:r w:rsidRPr="0049033F"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 w:rsidR="00046D69">
              <w:t>ьным</w:t>
            </w:r>
            <w:r w:rsidRPr="0049033F">
              <w:t xml:space="preserve"> орган</w:t>
            </w:r>
            <w:r w:rsidR="00046D69">
              <w:t>ом</w:t>
            </w:r>
          </w:p>
        </w:tc>
        <w:tc>
          <w:tcPr>
            <w:tcW w:w="3669" w:type="dxa"/>
          </w:tcPr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071968" w:rsidRDefault="00D87C22" w:rsidP="00C8138C">
            <w:pPr>
              <w:jc w:val="both"/>
              <w:rPr>
                <w:color w:val="00B0F0"/>
              </w:rPr>
            </w:pPr>
            <w:r>
              <w:t>В случае</w:t>
            </w:r>
            <w:proofErr w:type="gramStart"/>
            <w:r w:rsidR="00202F9F">
              <w:t>,</w:t>
            </w:r>
            <w:proofErr w:type="gramEnd"/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 w:rsidR="00202F9F"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</w:t>
            </w:r>
            <w:r w:rsidRPr="00071968">
              <w:rPr>
                <w:color w:val="00B0F0"/>
              </w:rPr>
              <w:t>можно рассматривать как признак неэффективного использования бюджетных средств</w:t>
            </w:r>
            <w:r w:rsidR="00202F9F" w:rsidRPr="00071968">
              <w:rPr>
                <w:color w:val="00B0F0"/>
              </w:rPr>
              <w:t>.</w:t>
            </w: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1) если поставки товаров (выполнение работ, оказание услуг) по причине их </w:t>
            </w:r>
            <w:r w:rsidRPr="0049033F">
              <w:lastRenderedPageBreak/>
              <w:t>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 w:rsidR="00965766">
              <w:t>еобходимый уровень квалификации;</w:t>
            </w: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</w:t>
            </w:r>
            <w:proofErr w:type="spellStart"/>
            <w:r w:rsidRPr="0049033F">
              <w:t>энергосервисного</w:t>
            </w:r>
            <w:proofErr w:type="spellEnd"/>
            <w:r w:rsidRPr="0049033F">
              <w:t xml:space="preserve"> контракта, а также в целях </w:t>
            </w:r>
            <w:r w:rsidRPr="0049033F">
              <w:lastRenderedPageBreak/>
              <w:t>создания произведения литературы или искусства, исполнения (как результата интеллектуальной деятельности)</w:t>
            </w:r>
            <w:r w:rsidR="00965766">
              <w:t>.</w:t>
            </w: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t>За исключением случаев, 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 w:rsidR="003B65C4">
              <w:t>.</w:t>
            </w: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D87C22" w:rsidP="00C8138C">
            <w:pPr>
              <w:jc w:val="both"/>
            </w:pPr>
          </w:p>
          <w:p w:rsidR="00D87C22" w:rsidRPr="0049033F" w:rsidRDefault="003B65C4" w:rsidP="00C8138C">
            <w:pPr>
              <w:jc w:val="both"/>
            </w:pPr>
            <w:r>
              <w:t>Д</w:t>
            </w:r>
            <w:r w:rsidR="00D87C22" w:rsidRPr="0049033F">
              <w:t>ля ГРБС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D87C22" w:rsidRDefault="00D87C22" w:rsidP="00C8138C">
            <w:r>
              <w:t xml:space="preserve">Оценить наличие и достоверность </w:t>
            </w:r>
            <w:r w:rsidRPr="00091FB9">
              <w:t>источников 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D87C22" w:rsidRDefault="00D87C22" w:rsidP="00C8138C">
            <w:r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D87C22" w:rsidRPr="00071968" w:rsidRDefault="00D87C22" w:rsidP="00C8138C">
            <w:pPr>
              <w:jc w:val="both"/>
              <w:rPr>
                <w:color w:val="FF0000"/>
              </w:rPr>
            </w:pPr>
            <w:r w:rsidRPr="00071968">
              <w:rPr>
                <w:color w:val="FF0000"/>
              </w:rPr>
              <w:t>У заказчика отсутствуют документы, подтверждающие обоснование начальной (максимальной) цены контракта, цены контракта, заключаемого с единственным поставщиком</w:t>
            </w:r>
            <w:r w:rsidR="003B65C4" w:rsidRPr="00071968">
              <w:rPr>
                <w:color w:val="FF0000"/>
              </w:rPr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071968" w:rsidRDefault="00D87C22" w:rsidP="00C8138C">
            <w:pPr>
              <w:jc w:val="both"/>
              <w:rPr>
                <w:color w:val="FF0000"/>
              </w:rPr>
            </w:pPr>
            <w:r w:rsidRPr="00071968">
              <w:rPr>
                <w:color w:val="FF0000"/>
              </w:rPr>
              <w:t>Источники информации, послужившие обоснованием начальной (максимальной) цены контракта, цены контракта являются недостоверными, не соответствующими требованиям предмета закупки</w:t>
            </w:r>
          </w:p>
          <w:p w:rsidR="00D87C22" w:rsidRPr="00071968" w:rsidRDefault="00D87C22" w:rsidP="00C8138C">
            <w:pPr>
              <w:jc w:val="both"/>
              <w:rPr>
                <w:color w:val="FF0000"/>
              </w:rPr>
            </w:pPr>
          </w:p>
          <w:p w:rsidR="00D87C22" w:rsidRPr="00071968" w:rsidRDefault="00D87C22" w:rsidP="00C8138C">
            <w:pPr>
              <w:jc w:val="both"/>
              <w:rPr>
                <w:color w:val="FF0000"/>
              </w:rPr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</w:tc>
        <w:tc>
          <w:tcPr>
            <w:tcW w:w="3669" w:type="dxa"/>
          </w:tcPr>
          <w:p w:rsidR="00D87C22" w:rsidRPr="00071968" w:rsidRDefault="00D87C22" w:rsidP="00C8138C">
            <w:pPr>
              <w:jc w:val="both"/>
              <w:rPr>
                <w:color w:val="FF0000"/>
              </w:rPr>
            </w:pPr>
            <w:r w:rsidRPr="00071968">
              <w:rPr>
                <w:color w:val="FF0000"/>
              </w:rPr>
              <w:t>Отсутствуют з</w:t>
            </w:r>
            <w:r w:rsidR="003B65C4" w:rsidRPr="00071968">
              <w:rPr>
                <w:color w:val="FF0000"/>
              </w:rPr>
              <w:t>апросы, ответы, ссылки на сайты.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071968" w:rsidRDefault="00D87C22" w:rsidP="00C8138C">
            <w:pPr>
              <w:jc w:val="both"/>
              <w:rPr>
                <w:color w:val="FF0000"/>
              </w:rPr>
            </w:pPr>
            <w:r w:rsidRPr="00071968">
              <w:rPr>
                <w:color w:val="FF0000"/>
              </w:rP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D87C22" w:rsidRPr="002B4510" w:rsidRDefault="00D87C22" w:rsidP="00C8138C">
            <w:pPr>
              <w:jc w:val="both"/>
            </w:pPr>
            <w:r w:rsidRPr="00071968">
              <w:rPr>
                <w:color w:val="FF0000"/>
              </w:rP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D87C22" w:rsidRPr="00F949A1" w:rsidTr="00C8138C">
        <w:tc>
          <w:tcPr>
            <w:tcW w:w="16098" w:type="dxa"/>
            <w:gridSpan w:val="5"/>
          </w:tcPr>
          <w:p w:rsidR="00D87C22" w:rsidRPr="00F949A1" w:rsidRDefault="00D87C22" w:rsidP="00C8138C">
            <w:pPr>
              <w:jc w:val="center"/>
              <w:rPr>
                <w:b/>
              </w:rPr>
            </w:pPr>
            <w:r w:rsidRPr="00F949A1">
              <w:rPr>
                <w:b/>
              </w:rPr>
              <w:lastRenderedPageBreak/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D87C22" w:rsidRPr="005F2A51" w:rsidRDefault="00D87C22" w:rsidP="003B65C4">
            <w:r>
              <w:t>Статья 31 Закона № 44-ФЗ, п</w:t>
            </w:r>
            <w:r w:rsidRPr="00B04384">
              <w:t>остановление Правительства Р</w:t>
            </w:r>
            <w:r w:rsidR="003B65C4">
              <w:t xml:space="preserve">оссийской Федерации </w:t>
            </w:r>
            <w:r>
              <w:t>от 28 ноября 2013 г. № 1089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 xml:space="preserve">Документация (извещение) о закупках содержит требования к участникам закупки, не </w:t>
            </w:r>
            <w:r w:rsidR="003B65C4">
              <w:t>предусмотренные Законом № 44-ФЗ.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>к наличию у участника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</w:t>
            </w:r>
            <w:r w:rsidR="001A0F19">
              <w:t>,</w:t>
            </w:r>
            <w:r>
              <w:t xml:space="preserve"> если возможность установления таких требований к участнику закупки предусмотрена настоящим Федеральным законом</w:t>
            </w: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D87C22" w:rsidRPr="00896442" w:rsidRDefault="00D87C22" w:rsidP="00C8138C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t>конкуренции</w:t>
            </w:r>
          </w:p>
        </w:tc>
        <w:tc>
          <w:tcPr>
            <w:tcW w:w="3104" w:type="dxa"/>
          </w:tcPr>
          <w:p w:rsidR="00D87C22" w:rsidRPr="00896442" w:rsidRDefault="00D87C22" w:rsidP="00C8138C">
            <w:r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D87C22" w:rsidRDefault="00D87C22" w:rsidP="00C8138C">
            <w:r w:rsidRPr="00896442">
              <w:t>Закона № 44-ФЗ</w:t>
            </w:r>
            <w:r w:rsidR="001A0F19">
              <w:t>,</w:t>
            </w:r>
          </w:p>
          <w:p w:rsidR="00D87C22" w:rsidRDefault="001A0F19" w:rsidP="00C8138C">
            <w:r>
              <w:t>с</w:t>
            </w:r>
            <w:r w:rsidR="00D87C22">
              <w:t>татья 17 Закона № 135-ФЗ</w:t>
            </w:r>
          </w:p>
          <w:p w:rsidR="00D87C22" w:rsidRDefault="00D87C22" w:rsidP="00C8138C"/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D87C22" w:rsidRDefault="00D87C22" w:rsidP="00C8138C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D87C22" w:rsidRDefault="00D87C22" w:rsidP="00C8138C">
            <w:pPr>
              <w:ind w:firstLine="555"/>
              <w:jc w:val="both"/>
            </w:pPr>
            <w:proofErr w:type="gramStart"/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>выполнение, 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  <w:proofErr w:type="gramEnd"/>
          </w:p>
          <w:p w:rsidR="00D87C22" w:rsidRDefault="00D87C22" w:rsidP="00C8138C">
            <w:pPr>
              <w:ind w:firstLine="555"/>
              <w:jc w:val="both"/>
            </w:pPr>
            <w: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</w:t>
            </w:r>
            <w:r w:rsidR="001A0F19">
              <w:t>.</w:t>
            </w:r>
          </w:p>
          <w:p w:rsidR="00D87C22" w:rsidRDefault="00D87C22" w:rsidP="00C8138C">
            <w:pPr>
              <w:ind w:firstLine="555"/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D87C22" w:rsidRPr="00103751" w:rsidRDefault="00D87C22" w:rsidP="00C8138C">
            <w:pPr>
              <w:jc w:val="both"/>
            </w:pPr>
            <w:r w:rsidRPr="008A4EF4">
              <w:rPr>
                <w:color w:val="548DD4" w:themeColor="text2" w:themeTint="99"/>
              </w:rP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2B4510" w:rsidRDefault="00D87C22" w:rsidP="00C8138C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 xml:space="preserve">Без указания «или эквивалент», за исключением случаев несовместимости товаров, на которых размещаются другие товарные знаки, и </w:t>
            </w:r>
            <w:r>
              <w:lastRenderedPageBreak/>
              <w:t>необходимости обеспечения взаимодействия таких товаров с товарами, используемыми заказчиком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Pr="005F2A51" w:rsidRDefault="00D87C22" w:rsidP="00C8138C">
            <w:r>
              <w:t>Статьи 4, 7 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Документация (извещение) о закупке не размещена в единой информационной системе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7D36B1" w:rsidRPr="005F2A51" w:rsidRDefault="00D87C22" w:rsidP="00C8138C">
            <w:pPr>
              <w:jc w:val="both"/>
            </w:pPr>
            <w:r w:rsidRPr="008A4EF4">
              <w:rPr>
                <w:color w:val="548DD4" w:themeColor="text2" w:themeTint="99"/>
              </w:rPr>
              <w:t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3.4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соблюдение ряда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Статьи 34, 44, 50,  64, 73, 83, 87, 96 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В документации о закупке (конкурс и аукцион) не установлено обеспечение исполнения контракта</w:t>
            </w:r>
            <w:r w:rsidR="00E17C3B">
              <w:t>.</w:t>
            </w:r>
          </w:p>
          <w:p w:rsidR="00D87C22" w:rsidRDefault="00D87C22" w:rsidP="00787835">
            <w:pPr>
              <w:autoSpaceDE w:val="0"/>
              <w:autoSpaceDN w:val="0"/>
              <w:adjustRightInd w:val="0"/>
              <w:jc w:val="both"/>
            </w:pPr>
            <w:r>
              <w:t xml:space="preserve">Размер обеспечения заявки и обеспечения исполнения контракта не соответствует размеру, установленному </w:t>
            </w:r>
            <w:r>
              <w:lastRenderedPageBreak/>
              <w:t>Закону № 44-ФЗ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3.5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D87C22" w:rsidRDefault="00D87C22" w:rsidP="001A0F19">
            <w:r>
              <w:t>постановление Правительства Р</w:t>
            </w:r>
            <w:r w:rsidR="001A0F19">
              <w:t>оссийской Федерации</w:t>
            </w:r>
            <w:r>
              <w:t xml:space="preserve">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 w:rsidRPr="008A4EF4">
              <w:rPr>
                <w:color w:val="548DD4" w:themeColor="text2" w:themeTint="99"/>
              </w:rPr>
              <w:t xml:space="preserve">Размер авансирования в проекте контракта превышает установленные Правительством Российской Федерации предельные значения 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D87C22" w:rsidRPr="002B4510" w:rsidRDefault="00D87C22" w:rsidP="00C8138C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Статьи 34, 94, 96 </w:t>
            </w:r>
          </w:p>
          <w:p w:rsidR="00D87C22" w:rsidRPr="002B4510" w:rsidRDefault="00D87C22" w:rsidP="00C8138C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D87C22" w:rsidRDefault="00D87C22" w:rsidP="00C8138C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D87C22" w:rsidRDefault="00D87C22" w:rsidP="00C8138C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D87C22" w:rsidRDefault="00D87C22" w:rsidP="00C8138C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D87C22" w:rsidRDefault="00D87C22" w:rsidP="00C8138C">
            <w:pPr>
              <w:ind w:firstLine="603"/>
              <w:jc w:val="both"/>
            </w:pPr>
            <w:r>
              <w:t xml:space="preserve">4)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D87C22" w:rsidRDefault="00D87C22" w:rsidP="00C8138C">
            <w:pPr>
              <w:ind w:firstLine="603"/>
              <w:jc w:val="both"/>
            </w:pPr>
            <w:r>
              <w:t xml:space="preserve">5) требование обеспечения исполнения </w:t>
            </w:r>
            <w:r>
              <w:lastRenderedPageBreak/>
              <w:t>контракта;</w:t>
            </w:r>
          </w:p>
          <w:p w:rsidR="00D87C22" w:rsidRPr="002B4510" w:rsidRDefault="00D87C22" w:rsidP="00C8138C">
            <w:pPr>
              <w:ind w:firstLine="603"/>
              <w:jc w:val="both"/>
            </w:pPr>
            <w:r w:rsidRPr="008A4EF4">
              <w:rPr>
                <w:color w:val="548DD4" w:themeColor="text2" w:themeTint="99"/>
              </w:rP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F5318F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30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31" w:history="1">
              <w:r w:rsidRPr="00F5318F">
                <w:t>15</w:t>
              </w:r>
            </w:hyperlink>
            <w:r w:rsidRPr="00F5318F">
              <w:t xml:space="preserve"> и </w:t>
            </w:r>
            <w:hyperlink r:id="rId32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D87C22" w:rsidRPr="00F5318F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3.7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Проверить п</w:t>
            </w:r>
            <w:r w:rsidRPr="00897212">
              <w:t xml:space="preserve">орядок оценки заявок, </w:t>
            </w:r>
            <w:r>
              <w:t>критерии этой оценки</w:t>
            </w:r>
          </w:p>
        </w:tc>
        <w:tc>
          <w:tcPr>
            <w:tcW w:w="3104" w:type="dxa"/>
          </w:tcPr>
          <w:p w:rsidR="00D87C22" w:rsidRPr="00897212" w:rsidRDefault="00D87C22" w:rsidP="00C8138C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C8138C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1A0F19">
            <w:r>
              <w:t>п</w:t>
            </w:r>
            <w:r w:rsidRPr="00062370">
              <w:t>остановление Правительства Р</w:t>
            </w:r>
            <w:r w:rsidR="001A0F19"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Применяются не установленные законодательством критерии оценки заявок участников закупки и величины их значи</w:t>
            </w:r>
            <w:r w:rsidR="001A0F19">
              <w:t>мости.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3.8</w:t>
            </w:r>
          </w:p>
        </w:tc>
        <w:tc>
          <w:tcPr>
            <w:tcW w:w="2518" w:type="dxa"/>
          </w:tcPr>
          <w:p w:rsidR="00D87C22" w:rsidRDefault="00D87C22" w:rsidP="00C8138C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D87C22" w:rsidRDefault="00D87C22" w:rsidP="00C8138C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D87C22" w:rsidRDefault="00D87C22" w:rsidP="00C8138C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D87C22" w:rsidRDefault="00D87C22" w:rsidP="00C8138C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</w:t>
            </w:r>
            <w:proofErr w:type="gramStart"/>
            <w:r>
              <w:t>о-</w:t>
            </w:r>
            <w:proofErr w:type="gramEnd"/>
            <w:r>
              <w:t xml:space="preserve"> исполнительной системы;</w:t>
            </w:r>
          </w:p>
          <w:p w:rsidR="00D87C22" w:rsidRPr="00A673F4" w:rsidRDefault="00D87C22" w:rsidP="00C8138C">
            <w:pPr>
              <w:ind w:right="-142" w:firstLine="176"/>
            </w:pPr>
            <w:r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инвалидов</w:t>
            </w:r>
          </w:p>
        </w:tc>
        <w:tc>
          <w:tcPr>
            <w:tcW w:w="3104" w:type="dxa"/>
          </w:tcPr>
          <w:p w:rsidR="00D87C22" w:rsidRDefault="00D87C22" w:rsidP="00C8138C">
            <w:r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D87C22" w:rsidRDefault="00D87C22" w:rsidP="00C8138C">
            <w:r w:rsidRPr="00D2677A">
              <w:t>Закона № 44-ФЗ</w:t>
            </w:r>
            <w:r>
              <w:t>,</w:t>
            </w:r>
          </w:p>
          <w:p w:rsidR="00D87C22" w:rsidRPr="005F2A51" w:rsidRDefault="00D87C22" w:rsidP="00C8138C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D87C22" w:rsidRPr="00363DDE" w:rsidRDefault="00D87C22" w:rsidP="00C8138C">
            <w:pPr>
              <w:jc w:val="both"/>
              <w:rPr>
                <w:color w:val="548DD4" w:themeColor="text2" w:themeTint="99"/>
              </w:rPr>
            </w:pPr>
            <w:r w:rsidRPr="00363DDE">
              <w:rPr>
                <w:color w:val="548DD4" w:themeColor="text2" w:themeTint="99"/>
              </w:rPr>
              <w:t>Отсутствие закупок у субъектов малого предпринимательства, социально ориентированных некоммерческих организаций</w:t>
            </w:r>
            <w:r w:rsidR="001A0F19" w:rsidRPr="00363DDE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363DDE" w:rsidRDefault="00D87C22" w:rsidP="00C8138C">
            <w:pPr>
              <w:jc w:val="both"/>
              <w:rPr>
                <w:color w:val="548DD4" w:themeColor="text2" w:themeTint="99"/>
              </w:rPr>
            </w:pPr>
            <w:r w:rsidRPr="00363DDE">
              <w:rPr>
                <w:color w:val="548DD4" w:themeColor="text2" w:themeTint="99"/>
              </w:rPr>
              <w:t>Объем закупок, предусмотренный планом-графиком, у субъектов малого предпринимательства, социально ориентированных некоммерческих организаций составляет менее 15 % совокупного годового объема закупок</w:t>
            </w:r>
            <w:r w:rsidR="001A0F19" w:rsidRPr="00363DDE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363DDE" w:rsidRDefault="00D87C22" w:rsidP="00C8138C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  <w:r w:rsidRPr="00363DDE">
              <w:rPr>
                <w:color w:val="548DD4" w:themeColor="text2" w:themeTint="99"/>
              </w:rP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</w:t>
            </w:r>
            <w:proofErr w:type="gramStart"/>
            <w:r w:rsidRPr="00363DDE">
              <w:rPr>
                <w:color w:val="548DD4" w:themeColor="text2" w:themeTint="99"/>
              </w:rPr>
              <w:t xml:space="preserve">или) </w:t>
            </w:r>
            <w:proofErr w:type="gramEnd"/>
            <w:r w:rsidR="001A0F19" w:rsidRPr="00363DDE">
              <w:rPr>
                <w:color w:val="548DD4" w:themeColor="text2" w:themeTint="99"/>
              </w:rPr>
              <w:t>он</w:t>
            </w:r>
            <w:r w:rsidRPr="00363DDE">
              <w:rPr>
                <w:color w:val="548DD4" w:themeColor="text2" w:themeTint="99"/>
              </w:rPr>
              <w:t xml:space="preserve"> не размещен в единой информационной системе</w:t>
            </w:r>
            <w:r w:rsidR="001A0F19" w:rsidRPr="00363DDE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jc w:val="both"/>
            </w:pPr>
            <w:r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</w:t>
            </w:r>
            <w:r w:rsidRPr="00AB12B3">
              <w:lastRenderedPageBreak/>
              <w:t>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D87C22" w:rsidRPr="005F2A51" w:rsidRDefault="00D87C22" w:rsidP="00C8138C">
            <w:pPr>
              <w:jc w:val="both"/>
            </w:pPr>
          </w:p>
        </w:tc>
      </w:tr>
      <w:tr w:rsidR="00D87C22" w:rsidRPr="00E201DD" w:rsidTr="00C8138C">
        <w:tc>
          <w:tcPr>
            <w:tcW w:w="16098" w:type="dxa"/>
            <w:gridSpan w:val="5"/>
          </w:tcPr>
          <w:p w:rsidR="00D87C22" w:rsidRPr="00E201DD" w:rsidRDefault="00D87C22" w:rsidP="00C8138C">
            <w:pPr>
              <w:jc w:val="center"/>
              <w:rPr>
                <w:b/>
              </w:rPr>
            </w:pPr>
            <w:r w:rsidRPr="00E201DD">
              <w:rPr>
                <w:b/>
              </w:rPr>
              <w:lastRenderedPageBreak/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D87C22" w:rsidRDefault="00D87C22" w:rsidP="00C8138C">
            <w: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Статьи 34, 54, 70, 78, 83, 90 Закона № 44-ФЗ</w:t>
            </w:r>
          </w:p>
        </w:tc>
        <w:tc>
          <w:tcPr>
            <w:tcW w:w="5956" w:type="dxa"/>
          </w:tcPr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Контракт не соответствует проекту контракта, предусмотренному документацией (извещением) о закупке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Цена контракта превышает цену контракта, указанную в протоколе закупки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Характеристики объекта закупки, указанные в заявке участника закупки и в контракте, не соответствуют друг другу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Контракт подписан не уполномоченным лицом</w:t>
            </w:r>
          </w:p>
          <w:p w:rsidR="00107182" w:rsidRDefault="00107182" w:rsidP="00C8138C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D87C22" w:rsidRPr="005F2A51" w:rsidRDefault="00D87C22" w:rsidP="00C8138C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Не соблюдены сроки заключения контракта по результатам проведения конкурса, аукциона, запроса котировок, запроса предложений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Pr="005F2A51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D87C22" w:rsidRDefault="00D87C22" w:rsidP="00C8138C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D87C22" w:rsidRDefault="00D87C22" w:rsidP="00C8138C"/>
        </w:tc>
        <w:tc>
          <w:tcPr>
            <w:tcW w:w="3104" w:type="dxa"/>
          </w:tcPr>
          <w:p w:rsidR="00D87C22" w:rsidRDefault="00D87C22" w:rsidP="00C8138C">
            <w:r>
              <w:t>Статьи 34, 45, 54, 70, 96</w:t>
            </w:r>
          </w:p>
          <w:p w:rsidR="00D87C22" w:rsidRDefault="00D87C22" w:rsidP="00C8138C">
            <w:r>
              <w:t xml:space="preserve">Закона № 44-ФЗ, </w:t>
            </w:r>
          </w:p>
          <w:p w:rsidR="00D87C22" w:rsidRDefault="00D87C22" w:rsidP="00C8138C">
            <w:r>
              <w:t>статья 176</w:t>
            </w:r>
            <w:r w:rsidR="00787835">
              <w:rPr>
                <w:vertAlign w:val="superscript"/>
              </w:rPr>
              <w:t>1</w:t>
            </w:r>
            <w:r>
              <w:t xml:space="preserve"> Налогового кодекса Российской Федерации, </w:t>
            </w:r>
          </w:p>
          <w:p w:rsidR="00D87C22" w:rsidRDefault="00D87C22" w:rsidP="00C8138C">
            <w:r>
              <w:t>постановление Правительства Р</w:t>
            </w:r>
            <w:r w:rsidR="001A0F19">
              <w:t xml:space="preserve">оссийской Федерации </w:t>
            </w:r>
            <w:r>
              <w:t>от 8 ноября 2013 г. № 1005</w:t>
            </w:r>
          </w:p>
          <w:p w:rsidR="00D87C22" w:rsidRPr="005F2A51" w:rsidRDefault="00D87C22" w:rsidP="00C8138C"/>
        </w:tc>
        <w:tc>
          <w:tcPr>
            <w:tcW w:w="5956" w:type="dxa"/>
          </w:tcPr>
          <w:p w:rsidR="00D87C22" w:rsidRPr="00D010B0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  <w:rPr>
                <w:color w:val="548DD4" w:themeColor="text2" w:themeTint="99"/>
              </w:rPr>
            </w:pPr>
            <w:proofErr w:type="spellStart"/>
            <w:r>
              <w:t>Непредоставление</w:t>
            </w:r>
            <w:proofErr w:type="spellEnd"/>
            <w:r>
              <w:t xml:space="preserve"> или </w:t>
            </w:r>
            <w:r w:rsidRPr="00D010B0">
              <w:rPr>
                <w:color w:val="548DD4" w:themeColor="text2" w:themeTint="99"/>
              </w:rPr>
              <w:t>предоставление с нарушением условий (после заключения контракта) заказчику обеспечения исполнения контракта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</w:t>
            </w:r>
            <w:r w:rsidR="001A0F19">
              <w:t>беспечения исполнения контракта.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</w:t>
            </w:r>
            <w:r w:rsidR="001A0F19"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1) </w:t>
            </w:r>
            <w:proofErr w:type="gramStart"/>
            <w:r>
              <w:t>выдана</w:t>
            </w:r>
            <w:proofErr w:type="gramEnd"/>
            <w:r>
              <w:t xml:space="preserve">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3) не указана сумма банковской гарантии, </w:t>
            </w:r>
            <w:r>
              <w:lastRenderedPageBreak/>
              <w:t>подлежащая уплате заказчику;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4) не указаны обязательства принципала, надлежащее исполнение которых обеспечивается банковской гарантией;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D87C22" w:rsidRDefault="00D87C22" w:rsidP="007D36B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D87C22" w:rsidRPr="005F2A51" w:rsidRDefault="00D87C22" w:rsidP="00C8138C">
            <w:pPr>
              <w:jc w:val="both"/>
            </w:pPr>
          </w:p>
        </w:tc>
      </w:tr>
      <w:tr w:rsidR="00D87C22" w:rsidRPr="004E2567" w:rsidTr="00C8138C">
        <w:tc>
          <w:tcPr>
            <w:tcW w:w="16098" w:type="dxa"/>
            <w:gridSpan w:val="5"/>
          </w:tcPr>
          <w:p w:rsidR="00D87C22" w:rsidRPr="004E2567" w:rsidRDefault="00D87C22" w:rsidP="00C8138C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D87C22" w:rsidRDefault="00D87C22" w:rsidP="00C8138C">
            <w:r>
              <w:t>п</w:t>
            </w:r>
            <w:r w:rsidRPr="00E77A16">
              <w:t>остановление Правительства Р</w:t>
            </w:r>
            <w:r w:rsidR="001A0F19">
              <w:t>оссийской Федерации</w:t>
            </w:r>
            <w:r>
              <w:t xml:space="preserve">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D87C22" w:rsidRDefault="00D87C22" w:rsidP="00C8138C">
            <w:r>
              <w:t>п</w:t>
            </w:r>
            <w:r w:rsidRPr="00710A24">
              <w:t xml:space="preserve">риказ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  <w:r w:rsidRPr="00D010B0">
              <w:rPr>
                <w:color w:val="548DD4" w:themeColor="text2" w:themeTint="99"/>
              </w:rPr>
              <w:t>Не соблюден в установленных случаях порядок уведомления контрольного органа о заключении контракта с единственным поставщиком (подрядчиком, исполнителем)</w:t>
            </w:r>
            <w:r w:rsidR="001A0F19" w:rsidRPr="00D010B0">
              <w:rPr>
                <w:color w:val="548DD4" w:themeColor="text2" w:themeTint="99"/>
              </w:rPr>
              <w:t>.</w:t>
            </w:r>
          </w:p>
          <w:p w:rsidR="00D87C22" w:rsidRPr="00D010B0" w:rsidRDefault="00D87C22" w:rsidP="00C8138C">
            <w:pPr>
              <w:jc w:val="both"/>
              <w:rPr>
                <w:color w:val="548DD4" w:themeColor="text2" w:themeTint="99"/>
              </w:rPr>
            </w:pPr>
          </w:p>
          <w:p w:rsidR="00D87C22" w:rsidRDefault="00D87C22" w:rsidP="00C8138C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</w:t>
            </w:r>
            <w:r>
              <w:lastRenderedPageBreak/>
              <w:t xml:space="preserve">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 w:rsidR="00E013EB">
              <w:t>лей</w:t>
            </w:r>
            <w:r>
              <w:t xml:space="preserve">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1A0F19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</w:t>
            </w:r>
            <w:r w:rsidR="001A0F19">
              <w:t>ы контракта и иных существенных</w:t>
            </w:r>
            <w:r>
              <w:t xml:space="preserve"> услови</w:t>
            </w:r>
            <w:r w:rsidR="001A0F19">
              <w:t>й</w:t>
            </w:r>
            <w:r>
              <w:t xml:space="preserve"> контракта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В соответствии с пунктом 4 части 1 статьи 93 Закона                     </w:t>
            </w:r>
            <w:r>
              <w:lastRenderedPageBreak/>
              <w:t>№ 44-ФЗ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В соответствии с пунктом 5 части 1 статьи 93 Закона                    № 44-ФЗ</w:t>
            </w:r>
            <w:r w:rsidR="001A0F19"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Pr="00A60E47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33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34" w:history="1">
              <w:r w:rsidRPr="00A60E47">
                <w:t>3</w:t>
              </w:r>
            </w:hyperlink>
            <w:r w:rsidRPr="00A60E47">
              <w:t xml:space="preserve">, </w:t>
            </w:r>
            <w:hyperlink r:id="rId35" w:history="1">
              <w:r w:rsidRPr="00A60E47">
                <w:t>6</w:t>
              </w:r>
            </w:hyperlink>
            <w:r w:rsidRPr="00A60E47">
              <w:t xml:space="preserve"> - </w:t>
            </w:r>
            <w:hyperlink r:id="rId36" w:history="1">
              <w:r w:rsidRPr="00A60E47">
                <w:t>8</w:t>
              </w:r>
            </w:hyperlink>
            <w:r w:rsidRPr="00A60E47">
              <w:t xml:space="preserve">, </w:t>
            </w:r>
            <w:hyperlink r:id="rId37" w:history="1">
              <w:r w:rsidRPr="00A60E47">
                <w:t>11</w:t>
              </w:r>
            </w:hyperlink>
            <w:r w:rsidRPr="00A60E47">
              <w:t xml:space="preserve"> - </w:t>
            </w:r>
            <w:hyperlink r:id="rId38" w:history="1">
              <w:r w:rsidRPr="00A60E47">
                <w:t>14</w:t>
              </w:r>
            </w:hyperlink>
            <w:r w:rsidRPr="00A60E47">
              <w:t xml:space="preserve">, </w:t>
            </w:r>
            <w:hyperlink r:id="rId39" w:history="1">
              <w:r w:rsidRPr="00A60E47">
                <w:t>16</w:t>
              </w:r>
            </w:hyperlink>
            <w:r w:rsidRPr="00A60E47">
              <w:t xml:space="preserve"> - </w:t>
            </w:r>
            <w:hyperlink r:id="rId40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 w:rsidR="001A0F19"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Pr="002B4510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D87C22" w:rsidRPr="002B4510" w:rsidRDefault="00D87C22" w:rsidP="00C8138C">
            <w:r>
              <w:t xml:space="preserve">Наличие в контракте обязательных </w:t>
            </w:r>
            <w:r>
              <w:lastRenderedPageBreak/>
              <w:t>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C8138C">
            <w:r>
              <w:lastRenderedPageBreak/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D87C22" w:rsidRPr="002B4510" w:rsidRDefault="00D87C22" w:rsidP="00C8138C"/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D87C22" w:rsidRDefault="00D87C22" w:rsidP="00C8138C">
            <w:pPr>
              <w:jc w:val="both"/>
            </w:pPr>
          </w:p>
          <w:p w:rsidR="00D87C22" w:rsidRPr="002B4510" w:rsidRDefault="00D87C22" w:rsidP="00C8138C">
            <w:pPr>
              <w:ind w:firstLine="603"/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  <w:r w:rsidRPr="00504299">
              <w:rPr>
                <w:color w:val="4F81BD" w:themeColor="accent1"/>
              </w:rPr>
              <w:lastRenderedPageBreak/>
              <w:t xml:space="preserve">Завышение цены контракта (по сравнению со среднерыночной) </w:t>
            </w:r>
            <w:r w:rsidRPr="00504299">
              <w:rPr>
                <w:color w:val="4F81BD" w:themeColor="accent1"/>
              </w:rPr>
              <w:lastRenderedPageBreak/>
              <w:t>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D87C22" w:rsidRPr="009D5EC2" w:rsidTr="00C8138C">
        <w:tc>
          <w:tcPr>
            <w:tcW w:w="16098" w:type="dxa"/>
            <w:gridSpan w:val="5"/>
          </w:tcPr>
          <w:p w:rsidR="00D87C22" w:rsidRPr="009D5EC2" w:rsidRDefault="00D87C22" w:rsidP="00C813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6.1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D87C22" w:rsidRDefault="00D87C22" w:rsidP="00C8138C">
            <w:r w:rsidRPr="004703B5"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D87C22" w:rsidRPr="006A46DD" w:rsidRDefault="00D87C22" w:rsidP="00C8138C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D87C22" w:rsidRPr="005F2A51" w:rsidRDefault="00D87C22" w:rsidP="00C8138C">
            <w:r w:rsidRPr="006A46DD">
              <w:t>Закона № 44-ФЗ</w:t>
            </w:r>
          </w:p>
        </w:tc>
        <w:tc>
          <w:tcPr>
            <w:tcW w:w="5956" w:type="dxa"/>
          </w:tcPr>
          <w:p w:rsidR="00D87C22" w:rsidRDefault="00D87C22" w:rsidP="00107182">
            <w:pPr>
              <w:autoSpaceDE w:val="0"/>
              <w:autoSpaceDN w:val="0"/>
              <w:adjustRightInd w:val="0"/>
              <w:jc w:val="both"/>
            </w:pPr>
            <w:r>
              <w:t xml:space="preserve">Неприменение антидемпинговых мер к участникам конкурса и аукциона (в случаях, когда цена контракта, предложенная участником, на 25 % и </w:t>
            </w:r>
            <w:proofErr w:type="gramStart"/>
            <w:r>
              <w:t>более ниже</w:t>
            </w:r>
            <w:proofErr w:type="gramEnd"/>
            <w:r>
              <w:t xml:space="preserve"> начальной (максимальной) цены контракта)</w:t>
            </w:r>
          </w:p>
          <w:p w:rsidR="00D87C22" w:rsidRPr="005F2A51" w:rsidRDefault="00D87C22" w:rsidP="00C8138C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D87C22" w:rsidRDefault="00D87C22" w:rsidP="001A0F19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</w:t>
            </w:r>
            <w:r w:rsidR="001A0F19">
              <w:t>, или</w:t>
            </w:r>
          </w:p>
          <w:p w:rsidR="001A0F19" w:rsidRDefault="001A0F19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lastRenderedPageBreak/>
              <w:t xml:space="preserve">2) </w:t>
            </w:r>
            <w:r w:rsidR="00D87C22">
              <w:t xml:space="preserve">информации, </w:t>
            </w:r>
          </w:p>
          <w:p w:rsidR="00D87C22" w:rsidRPr="002B4510" w:rsidRDefault="00D87C22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подтверждающей</w:t>
            </w:r>
            <w:proofErr w:type="gramEnd"/>
            <w:r>
              <w:t xml:space="preserve">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6.3</w:t>
            </w:r>
          </w:p>
        </w:tc>
        <w:tc>
          <w:tcPr>
            <w:tcW w:w="2518" w:type="dxa"/>
          </w:tcPr>
          <w:p w:rsidR="00D87C22" w:rsidRDefault="00D87C22" w:rsidP="00C8138C">
            <w:r w:rsidRPr="00C14C36">
              <w:rPr>
                <w:color w:val="4F81BD" w:themeColor="accent1"/>
              </w:rPr>
              <w:t>Проверить и оценить обоснованность допуска (отказа в допуске) участников закупки, отстранение участника закупки от участия в определении поставщика (подрядчика, исполнителя) или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D87C22" w:rsidRDefault="00D87C22" w:rsidP="00C8138C">
            <w:r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</w:t>
            </w:r>
            <w:r w:rsidRPr="00C14C36">
              <w:rPr>
                <w:b/>
              </w:rPr>
              <w:t>67</w:t>
            </w:r>
            <w:r w:rsidRPr="00227ADD">
              <w:t xml:space="preserve">, </w:t>
            </w:r>
            <w:r w:rsidRPr="00C14C36">
              <w:rPr>
                <w:b/>
              </w:rPr>
              <w:t>69</w:t>
            </w:r>
            <w:r w:rsidRPr="00227ADD">
              <w:t xml:space="preserve"> 78, 83 </w:t>
            </w:r>
          </w:p>
          <w:p w:rsidR="00D87C22" w:rsidRDefault="00D87C22" w:rsidP="00C8138C">
            <w:r w:rsidRPr="00227ADD"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</w:t>
            </w:r>
            <w:r w:rsidR="001A0F19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013D87" w:rsidRDefault="00D87C22" w:rsidP="00C8138C">
            <w:pPr>
              <w:jc w:val="both"/>
            </w:pPr>
            <w:r>
              <w:t xml:space="preserve">Отказ заказчика от заключения контракта с участником закупки с нарушением требований, установленных в </w:t>
            </w:r>
            <w:r>
              <w:lastRenderedPageBreak/>
              <w:t>Законе № 44-ФЗ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Необходимо проанализировать статистику поданных и допущенных заявок на участие в закупке. В случае</w:t>
            </w:r>
            <w:proofErr w:type="gramStart"/>
            <w:r w:rsidR="001A0F19">
              <w:t>,</w:t>
            </w:r>
            <w:proofErr w:type="gramEnd"/>
            <w:r>
              <w:t xml:space="preserve"> если значительная часть 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6.4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Проверить п</w:t>
            </w:r>
            <w:r w:rsidRPr="00897212">
              <w:t>орядок оценки заявок, окончательных предложений 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D87C22" w:rsidRPr="00897212" w:rsidRDefault="00D87C22" w:rsidP="00C8138C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C8138C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066B62">
            <w:r>
              <w:t>п</w:t>
            </w:r>
            <w:r w:rsidRPr="00062370">
              <w:t>остановление Правительства Р</w:t>
            </w:r>
            <w:r w:rsidR="00066B62">
              <w:t xml:space="preserve">оссийской Федерации </w:t>
            </w:r>
            <w:r w:rsidRPr="00062370">
              <w:t>от 28 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Применяются не установленные документацией о закупке критерии оценки заявок участников з</w:t>
            </w:r>
            <w:r w:rsidR="00066B62">
              <w:t>акупки и величины их значимости.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Не соблюден порядок оценки заявок участников закупки, предусмотренный документацией о закупке</w:t>
            </w: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6.5</w:t>
            </w:r>
          </w:p>
        </w:tc>
        <w:tc>
          <w:tcPr>
            <w:tcW w:w="2518" w:type="dxa"/>
          </w:tcPr>
          <w:p w:rsidR="00D87C22" w:rsidRDefault="00D87C22" w:rsidP="00C8138C">
            <w:r>
              <w:t>Проверить протоколы, составленных в ходе 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Статьи 52, 53, 67, 68, </w:t>
            </w:r>
            <w:r w:rsidRPr="00C14C36">
              <w:rPr>
                <w:b/>
              </w:rPr>
              <w:t>69</w:t>
            </w:r>
            <w:r>
              <w:t xml:space="preserve">, 78, 81, 82, 83, 85, 89, 90 </w:t>
            </w:r>
          </w:p>
          <w:p w:rsidR="00D87C22" w:rsidRDefault="00D87C22" w:rsidP="00C8138C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Отсутствуют протоколы закупок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>Содержание протоколов не соответствуют установленным требованиям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  <w:r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013D87" w:rsidRDefault="00D87C22" w:rsidP="00C8138C">
            <w:pPr>
              <w:jc w:val="both"/>
            </w:pPr>
            <w:r w:rsidRPr="00A052D2">
              <w:rPr>
                <w:color w:val="4F81BD" w:themeColor="accent1"/>
              </w:rP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4059B5" w:rsidTr="00C8138C">
        <w:tc>
          <w:tcPr>
            <w:tcW w:w="16098" w:type="dxa"/>
            <w:gridSpan w:val="5"/>
          </w:tcPr>
          <w:p w:rsidR="00D87C22" w:rsidRPr="004059B5" w:rsidRDefault="00D87C22" w:rsidP="00C8138C">
            <w:pPr>
              <w:jc w:val="center"/>
              <w:rPr>
                <w:b/>
              </w:rPr>
            </w:pPr>
            <w:r w:rsidRPr="004059B5">
              <w:rPr>
                <w:b/>
              </w:rPr>
              <w:t xml:space="preserve">7.  Исполнение </w:t>
            </w:r>
            <w:r w:rsidRPr="00E645FF">
              <w:rPr>
                <w:b/>
                <w:color w:val="FF0000"/>
              </w:rPr>
              <w:t xml:space="preserve">государственного </w:t>
            </w:r>
            <w:r w:rsidRPr="004059B5">
              <w:rPr>
                <w:b/>
              </w:rPr>
              <w:t>контракта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D87C22" w:rsidRDefault="00D87C22" w:rsidP="00C8138C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Статьи 34, 95 </w:t>
            </w:r>
          </w:p>
          <w:p w:rsidR="00D87C22" w:rsidRDefault="00D87C22" w:rsidP="00C8138C">
            <w:r>
              <w:t>Закона № 44-ФЗ,</w:t>
            </w:r>
          </w:p>
          <w:p w:rsidR="00D87C22" w:rsidRPr="005F2A51" w:rsidRDefault="00D87C22" w:rsidP="00066B62">
            <w:r>
              <w:t>п</w:t>
            </w:r>
            <w:r w:rsidRPr="00AD29ED">
              <w:t>остановление Правит</w:t>
            </w:r>
            <w:r>
              <w:t>ельства Р</w:t>
            </w:r>
            <w:r w:rsidR="00066B62">
              <w:t xml:space="preserve">оссийской </w:t>
            </w:r>
            <w:r w:rsidR="00066B62">
              <w:lastRenderedPageBreak/>
              <w:t xml:space="preserve">Федерации </w:t>
            </w:r>
            <w:r>
              <w:t>от 28 ноября 2013 г. № 1090</w:t>
            </w:r>
          </w:p>
        </w:tc>
        <w:tc>
          <w:tcPr>
            <w:tcW w:w="5956" w:type="dxa"/>
          </w:tcPr>
          <w:p w:rsidR="00D87C22" w:rsidRPr="00F65F42" w:rsidRDefault="00D87C22" w:rsidP="00C8138C">
            <w:pPr>
              <w:jc w:val="both"/>
              <w:rPr>
                <w:color w:val="4F81BD" w:themeColor="accent1"/>
              </w:rPr>
            </w:pPr>
            <w:r w:rsidRPr="00F65F42">
              <w:rPr>
                <w:color w:val="4F81BD" w:themeColor="accent1"/>
              </w:rPr>
              <w:lastRenderedPageBreak/>
              <w:t>Дополнительное соглашение к контракту заключено незаконно:</w:t>
            </w:r>
          </w:p>
          <w:p w:rsidR="00D87C22" w:rsidRPr="00F65F42" w:rsidRDefault="00D87C22" w:rsidP="00C8138C">
            <w:pPr>
              <w:ind w:firstLine="634"/>
              <w:jc w:val="both"/>
              <w:rPr>
                <w:color w:val="4F81BD" w:themeColor="accent1"/>
              </w:rPr>
            </w:pPr>
            <w:r w:rsidRPr="00F65F42">
              <w:rPr>
                <w:color w:val="4F81BD" w:themeColor="accent1"/>
              </w:rPr>
              <w:t xml:space="preserve">1) изменение существенных условий при исполнении контракта, не предусмотренных Законом </w:t>
            </w:r>
            <w:r w:rsidRPr="00F65F42">
              <w:rPr>
                <w:color w:val="4F81BD" w:themeColor="accent1"/>
              </w:rPr>
              <w:lastRenderedPageBreak/>
              <w:t xml:space="preserve">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D87C22" w:rsidRPr="00CD0974" w:rsidRDefault="00D87C22" w:rsidP="00C8138C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D87C22" w:rsidRDefault="00D87C22" w:rsidP="00C8138C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Необходимо оценивать каждый случай заключения </w:t>
            </w:r>
            <w:r>
              <w:lastRenderedPageBreak/>
              <w:t xml:space="preserve">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D87C22" w:rsidRPr="005F2A51" w:rsidRDefault="00D87C22" w:rsidP="00C8138C">
            <w:pPr>
              <w:jc w:val="both"/>
            </w:pPr>
            <w:r w:rsidRPr="00D1722E">
              <w:rPr>
                <w:color w:val="0070C0"/>
              </w:rPr>
              <w:t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как неэффективность расходования бюджетных средств</w:t>
            </w:r>
            <w:r>
              <w:t xml:space="preserve"> </w:t>
            </w:r>
            <w:r w:rsidRPr="00D1722E">
              <w:rPr>
                <w:color w:val="FF0000"/>
              </w:rPr>
              <w:t>и направлять соответствующие документы в правоохранительные органы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D87C22" w:rsidRDefault="00D87C22" w:rsidP="00C8138C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D87C22" w:rsidRDefault="00D87C22" w:rsidP="00C8138C">
            <w:r>
              <w:t xml:space="preserve">Статьи 34, 95 </w:t>
            </w:r>
          </w:p>
          <w:p w:rsidR="00D87C22" w:rsidRDefault="00D87C22" w:rsidP="00C8138C">
            <w:r>
              <w:t>Закона № 44-ФЗ,</w:t>
            </w:r>
          </w:p>
          <w:p w:rsidR="00D87C22" w:rsidRPr="005F2A51" w:rsidRDefault="00D87C22" w:rsidP="00C8138C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D87C22" w:rsidRDefault="00066B62" w:rsidP="00C8138C">
            <w:pPr>
              <w:jc w:val="both"/>
            </w:pPr>
            <w:r>
              <w:t>Контракт расторгнут незаконно.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bookmarkStart w:id="5" w:name="_GoBack"/>
            <w:bookmarkEnd w:id="5"/>
          </w:p>
          <w:p w:rsidR="00D87C22" w:rsidRDefault="00D87C22" w:rsidP="00C8138C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7.3</w:t>
            </w:r>
          </w:p>
        </w:tc>
        <w:tc>
          <w:tcPr>
            <w:tcW w:w="2518" w:type="dxa"/>
          </w:tcPr>
          <w:p w:rsidR="00D87C22" w:rsidRDefault="00D87C22" w:rsidP="00C8138C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Статья 94 Закона № 44-ФЗ,</w:t>
            </w:r>
          </w:p>
          <w:p w:rsidR="00D87C22" w:rsidRDefault="00D87C22" w:rsidP="00066B62">
            <w:r>
              <w:t>п</w:t>
            </w:r>
            <w:r w:rsidRPr="00EB21F5">
              <w:t>остановление Правительства Р</w:t>
            </w:r>
            <w:r w:rsidR="00066B62"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proofErr w:type="spellStart"/>
            <w:r>
              <w:t>Непривлечение</w:t>
            </w:r>
            <w:proofErr w:type="spellEnd"/>
            <w:r>
              <w:t xml:space="preserve"> экспертов, экспертных организаций при закупке у единственного поставщика (подрядчика, исполнителя)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107182" w:rsidRDefault="00107182" w:rsidP="00C8138C">
            <w:pPr>
              <w:jc w:val="both"/>
            </w:pPr>
          </w:p>
          <w:p w:rsidR="00D87C22" w:rsidRPr="009D2DBE" w:rsidRDefault="00D87C22" w:rsidP="00C8138C">
            <w:pPr>
              <w:jc w:val="both"/>
              <w:rPr>
                <w:color w:val="FF0000"/>
              </w:rPr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</w:t>
            </w:r>
            <w:r w:rsidR="00066B62">
              <w:t xml:space="preserve">аказчика входит </w:t>
            </w:r>
            <w:r w:rsidR="00066B62" w:rsidRPr="009D2DBE">
              <w:rPr>
                <w:color w:val="FF0000"/>
              </w:rPr>
              <w:t>менее 5 человек.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  <w:r>
              <w:t xml:space="preserve">Отсутствуют документы о приемке </w:t>
            </w:r>
            <w:r w:rsidRPr="00EB21F5">
              <w:t>поставленного товара, выполненной работы или оказанной услуги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D145D5" w:rsidRDefault="00D87C22" w:rsidP="00C8138C">
            <w:pPr>
              <w:jc w:val="both"/>
            </w:pPr>
            <w:r w:rsidRPr="009D2DBE">
              <w:rPr>
                <w:color w:val="548DD4" w:themeColor="text2" w:themeTint="99"/>
              </w:rPr>
              <w:t xml:space="preserve">Отчет об исполнении контракта (отдельного этапа контракта) отсутствует в единой информационной </w:t>
            </w:r>
            <w:r w:rsidRPr="009D2DBE">
              <w:rPr>
                <w:color w:val="548DD4" w:themeColor="text2" w:themeTint="99"/>
              </w:rPr>
              <w:lastRenderedPageBreak/>
              <w:t>системе</w:t>
            </w:r>
          </w:p>
        </w:tc>
        <w:tc>
          <w:tcPr>
            <w:tcW w:w="3669" w:type="dxa"/>
          </w:tcPr>
          <w:p w:rsidR="00D87C22" w:rsidRDefault="00D87C22" w:rsidP="00C8138C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</w:t>
            </w:r>
            <w:r w:rsidR="00066B62">
              <w:t>.</w:t>
            </w:r>
          </w:p>
          <w:p w:rsidR="00D87C22" w:rsidRDefault="00D87C22" w:rsidP="00C8138C">
            <w:pPr>
              <w:jc w:val="both"/>
            </w:pPr>
          </w:p>
          <w:p w:rsidR="00D87C22" w:rsidRPr="00E51D33" w:rsidRDefault="00D87C22" w:rsidP="00C8138C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 w:rsidR="00066B62">
              <w:t xml:space="preserve"> </w:t>
            </w:r>
            <w:r w:rsidRPr="00E51D33">
              <w:t xml:space="preserve">-14, </w:t>
            </w:r>
            <w:hyperlink r:id="rId41" w:history="1">
              <w:r w:rsidRPr="00E51D33">
                <w:t>1</w:t>
              </w:r>
            </w:hyperlink>
            <w:r w:rsidRPr="00E51D33">
              <w:t xml:space="preserve">6, </w:t>
            </w:r>
            <w:hyperlink r:id="rId42" w:history="1">
              <w:r w:rsidRPr="00E51D33">
                <w:t>1</w:t>
              </w:r>
            </w:hyperlink>
            <w:r w:rsidRPr="00E51D33">
              <w:t>9</w:t>
            </w:r>
            <w:r w:rsidR="00066B62">
              <w:t xml:space="preserve"> </w:t>
            </w:r>
            <w:r w:rsidRPr="00E51D33">
              <w:t>-</w:t>
            </w:r>
            <w:r w:rsidR="00066B62">
              <w:t xml:space="preserve"> </w:t>
            </w:r>
            <w:r w:rsidRPr="00E51D33">
              <w:t xml:space="preserve">21, </w:t>
            </w:r>
            <w:hyperlink r:id="rId43" w:history="1">
              <w:r w:rsidRPr="00E51D33">
                <w:t>2</w:t>
              </w:r>
            </w:hyperlink>
            <w:r w:rsidRPr="00E51D33">
              <w:t xml:space="preserve">4, </w:t>
            </w:r>
            <w:hyperlink r:id="rId44" w:history="1">
              <w:r w:rsidRPr="00E51D33">
                <w:t>2</w:t>
              </w:r>
            </w:hyperlink>
            <w:r w:rsidRPr="00E51D33">
              <w:t xml:space="preserve">5, </w:t>
            </w:r>
            <w:hyperlink r:id="rId45" w:history="1">
              <w:r w:rsidRPr="00E51D33">
                <w:t>27</w:t>
              </w:r>
              <w:r w:rsidR="00066B62">
                <w:t xml:space="preserve"> </w:t>
              </w:r>
              <w:r w:rsidRPr="00E51D33">
                <w:t>-</w:t>
              </w:r>
              <w:r w:rsidR="00066B62"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 w:rsidR="00107182">
              <w:t xml:space="preserve">                   </w:t>
            </w:r>
            <w:r w:rsidRPr="00E51D33">
              <w:t>№ 44-ФЗ</w:t>
            </w:r>
            <w:r w:rsidR="00066B62">
              <w:t>.</w:t>
            </w:r>
          </w:p>
          <w:p w:rsidR="00D87C22" w:rsidRDefault="00D87C22" w:rsidP="00C8138C">
            <w:pPr>
              <w:autoSpaceDE w:val="0"/>
              <w:autoSpaceDN w:val="0"/>
              <w:adjustRightInd w:val="0"/>
              <w:jc w:val="both"/>
            </w:pPr>
          </w:p>
          <w:p w:rsidR="00D87C22" w:rsidRPr="009D2DBE" w:rsidRDefault="00D87C22" w:rsidP="00C8138C">
            <w:pPr>
              <w:jc w:val="both"/>
              <w:rPr>
                <w:color w:val="0070C0"/>
              </w:rPr>
            </w:pPr>
            <w:r>
              <w:t xml:space="preserve">Если заказчиком такая комиссия создана, </w:t>
            </w:r>
            <w:r w:rsidRPr="009D2DBE">
              <w:rPr>
                <w:color w:val="0070C0"/>
              </w:rPr>
              <w:t>поскольку создание комиссии это право заказчика</w:t>
            </w:r>
          </w:p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D87C22" w:rsidRDefault="00D87C22" w:rsidP="00C8138C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D87C22" w:rsidRPr="009C6D3D" w:rsidRDefault="00D87C22" w:rsidP="00C8138C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D87C22" w:rsidRDefault="00D87C22" w:rsidP="00C8138C">
            <w:r w:rsidRPr="009C6D3D"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</w:t>
            </w:r>
            <w:r w:rsidR="00066B62">
              <w:t>.</w:t>
            </w:r>
          </w:p>
          <w:p w:rsidR="00066B62" w:rsidRDefault="00066B62" w:rsidP="00C8138C">
            <w:pPr>
              <w:jc w:val="both"/>
            </w:pPr>
          </w:p>
          <w:p w:rsidR="00D87C22" w:rsidRPr="00013D87" w:rsidRDefault="00D87C22" w:rsidP="00C8138C">
            <w:pPr>
              <w:jc w:val="both"/>
            </w:pPr>
            <w:r w:rsidRPr="009D2DBE">
              <w:rPr>
                <w:color w:val="0070C0"/>
              </w:rP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D87C22" w:rsidRPr="005F2A51" w:rsidRDefault="00D87C22" w:rsidP="00C8138C">
            <w:r>
              <w:t>Статья 13 Закона № 44-ФЗ</w:t>
            </w:r>
          </w:p>
        </w:tc>
        <w:tc>
          <w:tcPr>
            <w:tcW w:w="5956" w:type="dxa"/>
          </w:tcPr>
          <w:p w:rsidR="00D87C22" w:rsidRPr="005F2A51" w:rsidRDefault="00D87C22" w:rsidP="00C8138C">
            <w:pPr>
              <w:jc w:val="both"/>
            </w:pPr>
            <w:r w:rsidRPr="009D2DBE">
              <w:rPr>
                <w:color w:val="0070C0"/>
              </w:rPr>
              <w:t xml:space="preserve">Поставленные товары, выполненные работы, оказанные услуги не соответствуют </w:t>
            </w:r>
            <w:r>
              <w:t>контрактным обязательствам поставщика (подрядчика, исполнителя)</w:t>
            </w:r>
            <w:r w:rsidRPr="00060718">
              <w:t xml:space="preserve">, </w:t>
            </w:r>
            <w:r w:rsidRPr="009D2DBE">
              <w:rPr>
                <w:color w:val="0070C0"/>
              </w:rPr>
              <w:t xml:space="preserve">а также целям осуществления закупок 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D87C22" w:rsidRPr="005F2A51" w:rsidRDefault="00D87C22" w:rsidP="00C8138C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оказанных услуг</w:t>
            </w:r>
          </w:p>
        </w:tc>
        <w:tc>
          <w:tcPr>
            <w:tcW w:w="3104" w:type="dxa"/>
          </w:tcPr>
          <w:p w:rsidR="00D87C22" w:rsidRPr="005F2A51" w:rsidRDefault="00D87C22" w:rsidP="00C8138C">
            <w:r w:rsidRPr="00B5209C"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D87C22" w:rsidRDefault="00D87C22" w:rsidP="00C8138C">
            <w:pPr>
              <w:jc w:val="both"/>
            </w:pPr>
            <w:r w:rsidRPr="009D2DBE">
              <w:rPr>
                <w:color w:val="0070C0"/>
              </w:rPr>
              <w:t>Поставленные товары, результаты выполненных работ и оказанных услуг не используются, используются не по назначению или неэффективно (частично)</w:t>
            </w: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Default="00D87C22" w:rsidP="00C8138C">
            <w:pPr>
              <w:jc w:val="both"/>
            </w:pPr>
          </w:p>
          <w:p w:rsidR="00D87C22" w:rsidRPr="005F2A51" w:rsidRDefault="00D87C22" w:rsidP="00C8138C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16098" w:type="dxa"/>
            <w:gridSpan w:val="5"/>
          </w:tcPr>
          <w:p w:rsidR="00D87C22" w:rsidRPr="00330B4E" w:rsidRDefault="00D87C22" w:rsidP="00C8138C">
            <w:pPr>
              <w:jc w:val="center"/>
              <w:rPr>
                <w:b/>
              </w:rPr>
            </w:pPr>
            <w:r w:rsidRPr="00330B4E">
              <w:rPr>
                <w:b/>
              </w:rPr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D87C22" w:rsidRPr="002B4510" w:rsidRDefault="00D87C22" w:rsidP="00C8138C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</w:t>
            </w:r>
            <w:r>
              <w:t xml:space="preserve">обеспечительных мер 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Статьи 34, 94, 96</w:t>
            </w:r>
          </w:p>
          <w:p w:rsidR="00D87C22" w:rsidRPr="002B4510" w:rsidRDefault="00D87C22" w:rsidP="00C8138C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C8138C">
            <w:pPr>
              <w:jc w:val="both"/>
            </w:pPr>
            <w:r>
              <w:t xml:space="preserve">Заказчиком не использованы меры обеспечения исполнения обязательств (с недобросовестного </w:t>
            </w:r>
            <w:r>
              <w:lastRenderedPageBreak/>
              <w:t>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  <w:tr w:rsidR="00D87C22" w:rsidRPr="002B4510" w:rsidTr="00C8138C">
        <w:tc>
          <w:tcPr>
            <w:tcW w:w="851" w:type="dxa"/>
          </w:tcPr>
          <w:p w:rsidR="00D87C22" w:rsidRPr="002B4510" w:rsidRDefault="00D87C22" w:rsidP="00C8138C">
            <w:pPr>
              <w:jc w:val="both"/>
            </w:pPr>
            <w:r>
              <w:lastRenderedPageBreak/>
              <w:t>8.2.</w:t>
            </w:r>
          </w:p>
        </w:tc>
        <w:tc>
          <w:tcPr>
            <w:tcW w:w="2518" w:type="dxa"/>
          </w:tcPr>
          <w:p w:rsidR="00D87C22" w:rsidRPr="002B4510" w:rsidRDefault="00D87C22" w:rsidP="00C8138C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D87C22" w:rsidRDefault="00D87C22" w:rsidP="00C8138C">
            <w:r>
              <w:t>Статьи 34, 94, 96</w:t>
            </w:r>
          </w:p>
          <w:p w:rsidR="00D87C22" w:rsidRPr="002B4510" w:rsidRDefault="00D87C22" w:rsidP="00C8138C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C8138C">
            <w:pPr>
              <w:jc w:val="both"/>
            </w:pPr>
            <w:r w:rsidRPr="006678DA">
              <w:rPr>
                <w:color w:val="0070C0"/>
              </w:rPr>
              <w:t xml:space="preserve">Отсутствуют взыскания неустойки (пени, штрафа) с недобросовестного поставщика (подрядчика, исполнителя) </w:t>
            </w:r>
          </w:p>
        </w:tc>
        <w:tc>
          <w:tcPr>
            <w:tcW w:w="3669" w:type="dxa"/>
          </w:tcPr>
          <w:p w:rsidR="00D87C22" w:rsidRPr="002B4510" w:rsidRDefault="00D87C22" w:rsidP="00C8138C">
            <w:pPr>
              <w:jc w:val="both"/>
            </w:pPr>
          </w:p>
        </w:tc>
      </w:tr>
    </w:tbl>
    <w:p w:rsidR="00D87C22" w:rsidRDefault="00D87C22" w:rsidP="00D87C22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118"/>
      </w:tblGrid>
      <w:tr w:rsidR="00D87C22" w:rsidTr="00C8138C">
        <w:tc>
          <w:tcPr>
            <w:tcW w:w="1668" w:type="dxa"/>
          </w:tcPr>
          <w:p w:rsidR="00D87C22" w:rsidRDefault="00D87C22" w:rsidP="00C8138C">
            <w:pPr>
              <w:ind w:left="1560" w:hanging="1560"/>
            </w:pPr>
            <w:r w:rsidRPr="00A13DF3">
              <w:rPr>
                <w:b/>
              </w:rPr>
              <w:t>Примечание</w:t>
            </w:r>
            <w:r w:rsidR="002515AD">
              <w:t>:</w:t>
            </w:r>
            <w:r>
              <w:t xml:space="preserve"> </w:t>
            </w:r>
          </w:p>
          <w:p w:rsidR="00D87C22" w:rsidRDefault="00D87C22" w:rsidP="00C8138C"/>
        </w:tc>
        <w:tc>
          <w:tcPr>
            <w:tcW w:w="13118" w:type="dxa"/>
          </w:tcPr>
          <w:p w:rsidR="00D87C22" w:rsidRPr="00575135" w:rsidRDefault="00844FB2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46" w:history="1">
              <w:r w:rsidR="00D87C22" w:rsidRPr="00575135">
                <w:t>Пункт 1 части 6</w:t>
              </w:r>
            </w:hyperlink>
            <w:r w:rsidR="00D87C22" w:rsidRPr="00575135">
              <w:t xml:space="preserve">, </w:t>
            </w:r>
            <w:hyperlink r:id="rId47" w:history="1">
              <w:r w:rsidR="00D87C22" w:rsidRPr="00575135">
                <w:t>части 8</w:t>
              </w:r>
            </w:hyperlink>
            <w:r w:rsidR="00D87C22" w:rsidRPr="00575135">
              <w:t xml:space="preserve"> и </w:t>
            </w:r>
            <w:hyperlink r:id="rId48" w:history="1">
              <w:r w:rsidR="00D87C22" w:rsidRPr="00575135">
                <w:t>11 статьи 45</w:t>
              </w:r>
            </w:hyperlink>
            <w:r w:rsidR="00D87C22" w:rsidRPr="00575135">
              <w:t xml:space="preserve"> Закона № 44-ФЗ вступают в силу с 31 марта 2014 года. </w:t>
            </w:r>
          </w:p>
          <w:p w:rsidR="00D87C22" w:rsidRDefault="00844FB2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49" w:history="1">
              <w:r w:rsidR="00D87C22" w:rsidRPr="00575135">
                <w:t>Статья 19</w:t>
              </w:r>
            </w:hyperlink>
            <w:r w:rsidR="00D87C22" w:rsidRPr="00575135">
              <w:t xml:space="preserve">, </w:t>
            </w:r>
            <w:hyperlink r:id="rId50" w:history="1">
              <w:r w:rsidR="00D87C22" w:rsidRPr="00575135">
                <w:t>часть 26 статьи 34</w:t>
              </w:r>
            </w:hyperlink>
            <w:r w:rsidR="00D87C22" w:rsidRPr="00575135">
              <w:t xml:space="preserve">, </w:t>
            </w:r>
            <w:hyperlink r:id="rId51" w:history="1">
              <w:r w:rsidR="00D87C22" w:rsidRPr="00575135">
                <w:t>статья 35</w:t>
              </w:r>
            </w:hyperlink>
            <w:r w:rsidR="00D87C22" w:rsidRPr="00575135">
              <w:t xml:space="preserve"> Закона № 44-ФЗ вст</w:t>
            </w:r>
            <w:r w:rsidR="00D87C22">
              <w:t>упают в силу с 1 июля 2014 года.</w:t>
            </w:r>
          </w:p>
          <w:p w:rsidR="00D87C22" w:rsidRDefault="00844FB2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52" w:history="1">
              <w:proofErr w:type="gramStart"/>
              <w:r w:rsidR="00D87C22" w:rsidRPr="00575135">
                <w:t>Пункт 16 части 3 статьи 4</w:t>
              </w:r>
            </w:hyperlink>
            <w:r w:rsidR="00D87C22" w:rsidRPr="00575135">
              <w:t xml:space="preserve">, </w:t>
            </w:r>
            <w:hyperlink r:id="rId53" w:history="1">
              <w:r w:rsidR="00D87C22" w:rsidRPr="00575135">
                <w:t>статьи 16</w:t>
              </w:r>
            </w:hyperlink>
            <w:r w:rsidR="00D87C22" w:rsidRPr="00575135">
              <w:t xml:space="preserve">, </w:t>
            </w:r>
            <w:hyperlink r:id="rId54" w:history="1">
              <w:r w:rsidR="00D87C22" w:rsidRPr="00575135">
                <w:t>17</w:t>
              </w:r>
            </w:hyperlink>
            <w:r w:rsidR="00D87C22" w:rsidRPr="00575135">
              <w:t xml:space="preserve">, </w:t>
            </w:r>
            <w:hyperlink r:id="rId55" w:history="1">
              <w:r w:rsidR="00D87C22" w:rsidRPr="00575135">
                <w:t>18</w:t>
              </w:r>
            </w:hyperlink>
            <w:r w:rsidR="00D87C22" w:rsidRPr="00575135">
              <w:t xml:space="preserve">, </w:t>
            </w:r>
            <w:hyperlink r:id="rId56" w:history="1">
              <w:r w:rsidR="00D87C22" w:rsidRPr="00575135">
                <w:t>части 1</w:t>
              </w:r>
            </w:hyperlink>
            <w:r w:rsidR="00D87C22" w:rsidRPr="00575135">
              <w:t xml:space="preserve"> - </w:t>
            </w:r>
            <w:hyperlink r:id="rId57" w:history="1">
              <w:r w:rsidR="00D87C22" w:rsidRPr="00575135">
                <w:t>10</w:t>
              </w:r>
            </w:hyperlink>
            <w:r w:rsidR="00D87C22" w:rsidRPr="00575135">
              <w:t xml:space="preserve">, </w:t>
            </w:r>
            <w:hyperlink r:id="rId58" w:history="1">
              <w:r w:rsidR="00D87C22" w:rsidRPr="00575135">
                <w:t>12</w:t>
              </w:r>
            </w:hyperlink>
            <w:r w:rsidR="00D87C22" w:rsidRPr="00575135">
              <w:t xml:space="preserve"> - </w:t>
            </w:r>
            <w:hyperlink r:id="rId59" w:history="1">
              <w:r w:rsidR="00D87C22" w:rsidRPr="00575135">
                <w:t>15 статьи 21</w:t>
              </w:r>
            </w:hyperlink>
            <w:r w:rsidR="00D87C22" w:rsidRPr="00575135">
              <w:t xml:space="preserve">, </w:t>
            </w:r>
            <w:hyperlink r:id="rId60" w:history="1">
              <w:r w:rsidR="00D87C22" w:rsidRPr="00575135">
                <w:t>части 1</w:t>
              </w:r>
            </w:hyperlink>
            <w:r w:rsidR="00D87C22" w:rsidRPr="00575135">
              <w:t xml:space="preserve"> и </w:t>
            </w:r>
            <w:hyperlink r:id="rId61" w:history="1">
              <w:r w:rsidR="00D87C22" w:rsidRPr="00575135">
                <w:t>2 статьи 23</w:t>
              </w:r>
            </w:hyperlink>
            <w:r w:rsidR="00D87C22" w:rsidRPr="00575135">
              <w:t xml:space="preserve">, </w:t>
            </w:r>
            <w:hyperlink r:id="rId62" w:history="1">
              <w:r w:rsidR="00D87C22" w:rsidRPr="00575135">
                <w:t>пунк</w:t>
              </w:r>
              <w:r w:rsidR="00D87C22" w:rsidRPr="003E463D">
                <w:t>т 1</w:t>
              </w:r>
              <w:r w:rsidR="002A19D1" w:rsidRPr="003E463D">
                <w:rPr>
                  <w:vertAlign w:val="superscript"/>
                </w:rPr>
                <w:t>1</w:t>
              </w:r>
              <w:r w:rsidR="00D87C22" w:rsidRPr="00575135">
                <w:t xml:space="preserve"> части 2 статьи 25</w:t>
              </w:r>
            </w:hyperlink>
            <w:r w:rsidR="00D87C22" w:rsidRPr="00575135">
              <w:t xml:space="preserve">, </w:t>
            </w:r>
            <w:hyperlink r:id="rId63" w:history="1">
              <w:r w:rsidR="00D87C22" w:rsidRPr="00575135">
                <w:t>пункты 1</w:t>
              </w:r>
            </w:hyperlink>
            <w:r w:rsidR="00D87C22" w:rsidRPr="00575135">
              <w:t xml:space="preserve"> и </w:t>
            </w:r>
            <w:hyperlink r:id="rId64" w:history="1">
              <w:r w:rsidR="00D87C22" w:rsidRPr="00575135">
                <w:t>2 части 4 статьи 38</w:t>
              </w:r>
            </w:hyperlink>
            <w:r w:rsidR="00D87C22" w:rsidRPr="00575135">
              <w:t xml:space="preserve"> Закона № 44-ФЗ вступают в</w:t>
            </w:r>
            <w:proofErr w:type="gramEnd"/>
            <w:r w:rsidR="00D87C22" w:rsidRPr="00575135">
              <w:t xml:space="preserve"> силу с 1 января 2015 года.</w:t>
            </w:r>
          </w:p>
          <w:p w:rsidR="00D87C22" w:rsidRDefault="00844FB2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65" w:history="1">
              <w:proofErr w:type="gramStart"/>
              <w:r w:rsidR="00D87C22" w:rsidRPr="00575135">
                <w:t>Пункт 2 части 1</w:t>
              </w:r>
            </w:hyperlink>
            <w:r w:rsidR="00D87C22" w:rsidRPr="00575135">
              <w:t xml:space="preserve">, </w:t>
            </w:r>
            <w:hyperlink r:id="rId66" w:history="1">
              <w:r w:rsidR="00D87C22" w:rsidRPr="00575135">
                <w:t>пункты 1</w:t>
              </w:r>
            </w:hyperlink>
            <w:r w:rsidR="00D87C22" w:rsidRPr="00575135">
              <w:t xml:space="preserve"> - </w:t>
            </w:r>
            <w:hyperlink r:id="rId67" w:history="1">
              <w:r w:rsidR="00D87C22" w:rsidRPr="00575135">
                <w:t>3 части 3 статьи 4</w:t>
              </w:r>
            </w:hyperlink>
            <w:r w:rsidR="00D87C22" w:rsidRPr="00575135">
              <w:t xml:space="preserve">, </w:t>
            </w:r>
            <w:hyperlink r:id="rId68" w:history="1">
              <w:r w:rsidR="00D87C22" w:rsidRPr="00575135">
                <w:t>статья 20</w:t>
              </w:r>
            </w:hyperlink>
            <w:r w:rsidR="00D87C22" w:rsidRPr="00575135">
              <w:t xml:space="preserve">, </w:t>
            </w:r>
            <w:hyperlink r:id="rId69" w:history="1">
              <w:r w:rsidR="00D87C22" w:rsidRPr="00575135">
                <w:t>часть 11 статьи 21</w:t>
              </w:r>
            </w:hyperlink>
            <w:r w:rsidR="00D87C22" w:rsidRPr="00575135">
              <w:t xml:space="preserve">, </w:t>
            </w:r>
            <w:hyperlink r:id="rId70" w:history="1">
              <w:r w:rsidR="00D87C22" w:rsidRPr="00575135">
                <w:t>часть 5 статьи 26</w:t>
              </w:r>
            </w:hyperlink>
            <w:r w:rsidR="00D87C22" w:rsidRPr="00575135">
              <w:t xml:space="preserve">, </w:t>
            </w:r>
            <w:hyperlink r:id="rId71" w:history="1">
              <w:r w:rsidR="00D87C22" w:rsidRPr="00575135">
                <w:t>пункт 3 статьи 42</w:t>
              </w:r>
            </w:hyperlink>
            <w:r w:rsidR="00D87C22" w:rsidRPr="00575135">
              <w:t xml:space="preserve">, </w:t>
            </w:r>
            <w:hyperlink r:id="rId72" w:history="1">
              <w:r w:rsidR="00D87C22" w:rsidRPr="00575135">
                <w:t>часть 1 статьи 97</w:t>
              </w:r>
            </w:hyperlink>
            <w:r w:rsidR="00D87C22" w:rsidRPr="00575135">
              <w:t xml:space="preserve">, </w:t>
            </w:r>
            <w:hyperlink r:id="rId73" w:history="1">
              <w:r w:rsidR="00D87C22" w:rsidRPr="00575135">
                <w:t>часть 5</w:t>
              </w:r>
            </w:hyperlink>
            <w:r w:rsidR="00D87C22" w:rsidRPr="00575135">
              <w:t xml:space="preserve">, </w:t>
            </w:r>
            <w:hyperlink r:id="rId74" w:history="1">
              <w:r w:rsidR="00D87C22" w:rsidRPr="00575135">
                <w:t>пункт 1 части 8 статьи 99</w:t>
              </w:r>
            </w:hyperlink>
            <w:r w:rsidR="00D87C22" w:rsidRPr="00575135">
              <w:t xml:space="preserve">, </w:t>
            </w:r>
            <w:hyperlink r:id="rId75" w:history="1">
              <w:r w:rsidR="00D87C22" w:rsidRPr="00575135">
                <w:t>пункт 12 части 2 статьи 103</w:t>
              </w:r>
            </w:hyperlink>
            <w:r w:rsidR="00D87C22" w:rsidRPr="00575135">
              <w:t xml:space="preserve">, </w:t>
            </w:r>
            <w:hyperlink r:id="rId76" w:history="1">
              <w:r w:rsidR="00D87C22" w:rsidRPr="00575135">
                <w:t>пункт 5 части 3 статьи 104</w:t>
              </w:r>
            </w:hyperlink>
            <w:r w:rsidR="00D87C22" w:rsidRPr="00575135">
              <w:t xml:space="preserve"> Закона № 44-ФЗ вступают в силу с 1 января 2016 года.</w:t>
            </w:r>
            <w:proofErr w:type="gramEnd"/>
          </w:p>
          <w:p w:rsidR="00D87C22" w:rsidRPr="00575135" w:rsidRDefault="00844FB2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77" w:history="1">
              <w:r w:rsidR="00D87C22" w:rsidRPr="00575135">
                <w:t>Часть 4 статьи 23</w:t>
              </w:r>
            </w:hyperlink>
            <w:r w:rsidR="00D87C22" w:rsidRPr="00575135">
              <w:t xml:space="preserve"> Закона № 44-ФЗ вступает в силу с 1 января 2017 года.</w:t>
            </w:r>
          </w:p>
        </w:tc>
      </w:tr>
    </w:tbl>
    <w:p w:rsidR="00D87C22" w:rsidRDefault="00D87C22" w:rsidP="00D87C22"/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D87C22" w:rsidSect="00D87C2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6AFB" w:rsidRDefault="00866A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2D68" w:rsidRPr="0014418E" w:rsidTr="008D657B">
        <w:tc>
          <w:tcPr>
            <w:tcW w:w="4501" w:type="dxa"/>
          </w:tcPr>
          <w:p w:rsidR="00592D68" w:rsidRPr="0014418E" w:rsidRDefault="00592D68" w:rsidP="00765F48">
            <w:pPr>
              <w:jc w:val="center"/>
            </w:pPr>
            <w:r w:rsidRPr="0014418E">
              <w:t xml:space="preserve">Приложение </w:t>
            </w:r>
            <w:r w:rsidR="00A01460">
              <w:t xml:space="preserve">№ </w:t>
            </w:r>
            <w:r w:rsidR="00765F48" w:rsidRPr="0014418E">
              <w:t>2</w:t>
            </w:r>
          </w:p>
        </w:tc>
      </w:tr>
      <w:tr w:rsidR="00592D68" w:rsidRPr="0014418E" w:rsidTr="008D657B">
        <w:tc>
          <w:tcPr>
            <w:tcW w:w="4501" w:type="dxa"/>
          </w:tcPr>
          <w:p w:rsidR="00592D68" w:rsidRPr="0014418E" w:rsidRDefault="00592D68" w:rsidP="00B76F9D">
            <w:pPr>
              <w:jc w:val="center"/>
            </w:pPr>
            <w:r w:rsidRPr="0014418E">
              <w:t xml:space="preserve">к </w:t>
            </w:r>
            <w:r w:rsidR="00B76F9D"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92D68" w:rsidRPr="0014418E" w:rsidRDefault="00592D68" w:rsidP="00592D68">
      <w:pPr>
        <w:pStyle w:val="ae"/>
        <w:ind w:left="720"/>
        <w:jc w:val="right"/>
        <w:rPr>
          <w:b w:val="0"/>
          <w:sz w:val="24"/>
          <w:szCs w:val="24"/>
        </w:rPr>
      </w:pPr>
    </w:p>
    <w:p w:rsidR="00592D68" w:rsidRPr="0014418E" w:rsidRDefault="00592D68" w:rsidP="00592D68">
      <w:pPr>
        <w:pStyle w:val="ae"/>
        <w:rPr>
          <w:b w:val="0"/>
          <w:szCs w:val="28"/>
        </w:rPr>
      </w:pP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>Структура</w:t>
      </w: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 xml:space="preserve">отчета </w:t>
      </w:r>
      <w:r w:rsidR="0091354E" w:rsidRPr="00A45478">
        <w:rPr>
          <w:szCs w:val="28"/>
        </w:rPr>
        <w:t xml:space="preserve">(раздела отчета) </w:t>
      </w:r>
      <w:r w:rsidRPr="00A45478">
        <w:rPr>
          <w:szCs w:val="28"/>
        </w:rPr>
        <w:t>о результатах аудита в сфере закупок</w:t>
      </w:r>
    </w:p>
    <w:p w:rsidR="00592D68" w:rsidRDefault="00592D6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4072F8" w:rsidRPr="0014418E" w:rsidRDefault="004072F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C50320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="00C50320"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="00C50320" w:rsidRPr="0014418E">
        <w:rPr>
          <w:sz w:val="28"/>
          <w:szCs w:val="28"/>
        </w:rPr>
        <w:t xml:space="preserve">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 w:rsidR="00A45478">
        <w:rPr>
          <w:sz w:val="28"/>
          <w:szCs w:val="28"/>
        </w:rPr>
        <w:t>лей</w:t>
      </w:r>
      <w:r w:rsidR="00C50320" w:rsidRPr="0014418E">
        <w:rPr>
          <w:sz w:val="28"/>
          <w:szCs w:val="28"/>
        </w:rPr>
        <w:t>).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</w:t>
      </w:r>
      <w:r w:rsidR="001236A7">
        <w:rPr>
          <w:sz w:val="28"/>
          <w:szCs w:val="28"/>
        </w:rPr>
        <w:t>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 </w:t>
      </w:r>
      <w:r w:rsidR="000158DD">
        <w:rPr>
          <w:sz w:val="28"/>
          <w:szCs w:val="28"/>
        </w:rPr>
        <w:t xml:space="preserve">сравнительный </w:t>
      </w:r>
      <w:r>
        <w:rPr>
          <w:sz w:val="28"/>
          <w:szCs w:val="28"/>
        </w:rPr>
        <w:t>анализ эффективности закупок</w:t>
      </w:r>
      <w:r w:rsidR="000158DD">
        <w:rPr>
          <w:sz w:val="28"/>
          <w:szCs w:val="28"/>
        </w:rPr>
        <w:t>, а также соотнесение их с показателями конкуренции при осуществлении закупок.</w:t>
      </w:r>
    </w:p>
    <w:p w:rsidR="002C42FC" w:rsidRPr="0014418E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объем проверенных закупок </w:t>
      </w:r>
      <w:r w:rsidR="002E7C57">
        <w:rPr>
          <w:sz w:val="28"/>
          <w:szCs w:val="28"/>
        </w:rPr>
        <w:t xml:space="preserve">(в разрезе способов закупок) </w:t>
      </w:r>
      <w:r w:rsidRPr="002C42FC">
        <w:rPr>
          <w:sz w:val="28"/>
          <w:szCs w:val="28"/>
        </w:rPr>
        <w:t>объекта аудита (контроля)</w:t>
      </w:r>
      <w:r>
        <w:rPr>
          <w:sz w:val="28"/>
          <w:szCs w:val="28"/>
        </w:rPr>
        <w:t>.</w:t>
      </w:r>
    </w:p>
    <w:p w:rsidR="0095366D" w:rsidRPr="0014418E" w:rsidRDefault="0095366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 (контроля)</w:t>
      </w:r>
      <w:r w:rsidR="00E6007B">
        <w:rPr>
          <w:sz w:val="28"/>
          <w:szCs w:val="28"/>
        </w:rPr>
        <w:t>, включая оценк</w:t>
      </w:r>
      <w:r w:rsidR="00A45478">
        <w:rPr>
          <w:sz w:val="28"/>
          <w:szCs w:val="28"/>
        </w:rPr>
        <w:t>у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системы ведомственного контроля в сфере закупок</w:t>
      </w:r>
      <w:r w:rsidR="00B76F9D">
        <w:rPr>
          <w:sz w:val="28"/>
          <w:szCs w:val="28"/>
        </w:rPr>
        <w:t xml:space="preserve"> и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контроля в сфере закупок, осуществляемого заказчиком</w:t>
      </w:r>
      <w:r w:rsidR="00E6007B">
        <w:rPr>
          <w:sz w:val="28"/>
          <w:szCs w:val="28"/>
        </w:rPr>
        <w:t>.</w:t>
      </w:r>
    </w:p>
    <w:p w:rsidR="000158DD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 w:rsidR="000158DD">
        <w:rPr>
          <w:sz w:val="28"/>
          <w:szCs w:val="28"/>
        </w:rPr>
        <w:t xml:space="preserve">системы планирования закупок </w:t>
      </w:r>
      <w:r w:rsidR="000158DD" w:rsidRPr="0014418E">
        <w:rPr>
          <w:sz w:val="28"/>
          <w:szCs w:val="28"/>
        </w:rPr>
        <w:t>объектом аудита (контроля)</w:t>
      </w:r>
      <w:r w:rsidR="000158DD"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 w:rsidR="00B76F9D"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 w:rsidR="000158DD">
        <w:rPr>
          <w:sz w:val="28"/>
          <w:szCs w:val="28"/>
        </w:rPr>
        <w:t>к)</w:t>
      </w:r>
      <w:r w:rsidR="00EB05D5">
        <w:rPr>
          <w:sz w:val="28"/>
          <w:szCs w:val="28"/>
        </w:rPr>
        <w:t>.</w:t>
      </w:r>
    </w:p>
    <w:p w:rsidR="00C50320" w:rsidRPr="0014418E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 (контроля)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="00C50320" w:rsidRPr="0014418E">
        <w:rPr>
          <w:sz w:val="28"/>
          <w:szCs w:val="28"/>
        </w:rPr>
        <w:t>.</w:t>
      </w:r>
    </w:p>
    <w:p w:rsidR="000521CB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lastRenderedPageBreak/>
        <w:t xml:space="preserve">Оценка процесса осуществления закупок </w:t>
      </w:r>
      <w:r w:rsidR="000158DD" w:rsidRPr="000158DD">
        <w:rPr>
          <w:sz w:val="28"/>
          <w:szCs w:val="28"/>
        </w:rPr>
        <w:t>объектом аудита (контроля)</w:t>
      </w:r>
      <w:r w:rsidR="001236A7">
        <w:rPr>
          <w:sz w:val="28"/>
          <w:szCs w:val="28"/>
        </w:rPr>
        <w:t xml:space="preserve"> на предмет наличия (отсутствия) факто</w:t>
      </w:r>
      <w:r w:rsidR="005076F0">
        <w:rPr>
          <w:sz w:val="28"/>
          <w:szCs w:val="28"/>
        </w:rPr>
        <w:t>ро</w:t>
      </w:r>
      <w:r w:rsidR="001236A7">
        <w:rPr>
          <w:sz w:val="28"/>
          <w:szCs w:val="28"/>
        </w:rPr>
        <w:t xml:space="preserve">в, ограничивающих </w:t>
      </w:r>
      <w:r w:rsidR="001236A7" w:rsidRPr="001236A7">
        <w:rPr>
          <w:sz w:val="28"/>
          <w:szCs w:val="28"/>
        </w:rPr>
        <w:t>числ</w:t>
      </w:r>
      <w:r w:rsidR="001236A7">
        <w:rPr>
          <w:sz w:val="28"/>
          <w:szCs w:val="28"/>
        </w:rPr>
        <w:t>о</w:t>
      </w:r>
      <w:r w:rsidR="001236A7" w:rsidRPr="001236A7">
        <w:rPr>
          <w:sz w:val="28"/>
          <w:szCs w:val="28"/>
        </w:rPr>
        <w:t xml:space="preserve"> участников закупок</w:t>
      </w:r>
      <w:r w:rsidR="005076F0">
        <w:rPr>
          <w:sz w:val="28"/>
          <w:szCs w:val="28"/>
        </w:rPr>
        <w:t xml:space="preserve"> и достижение экономии бюджетных средств.</w:t>
      </w:r>
    </w:p>
    <w:p w:rsidR="001236A7" w:rsidRDefault="001236A7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E0B47">
        <w:rPr>
          <w:sz w:val="28"/>
          <w:szCs w:val="28"/>
        </w:rPr>
        <w:t xml:space="preserve">эффективности </w:t>
      </w:r>
      <w:r w:rsidR="00E6007B">
        <w:rPr>
          <w:sz w:val="28"/>
          <w:szCs w:val="28"/>
        </w:rPr>
        <w:t xml:space="preserve">системы </w:t>
      </w:r>
      <w:r w:rsidR="00AE0B47">
        <w:rPr>
          <w:sz w:val="28"/>
          <w:szCs w:val="28"/>
        </w:rPr>
        <w:t xml:space="preserve">управления </w:t>
      </w:r>
      <w:r w:rsidR="00023890">
        <w:rPr>
          <w:sz w:val="28"/>
          <w:szCs w:val="28"/>
        </w:rPr>
        <w:t>контрактами</w:t>
      </w:r>
      <w:r w:rsidR="00E6007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с</w:t>
      </w:r>
      <w:r w:rsidRPr="001236A7">
        <w:rPr>
          <w:sz w:val="28"/>
          <w:szCs w:val="28"/>
        </w:rPr>
        <w:t>воевременност</w:t>
      </w:r>
      <w:r w:rsidR="00B76F9D"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 w:rsidR="00E6007B"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 w:rsidR="00E6007B">
        <w:rPr>
          <w:sz w:val="28"/>
          <w:szCs w:val="28"/>
        </w:rPr>
        <w:t>.</w:t>
      </w:r>
    </w:p>
    <w:p w:rsidR="000158DD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="002E7C57" w:rsidRPr="002E7C57">
        <w:rPr>
          <w:sz w:val="28"/>
          <w:szCs w:val="28"/>
        </w:rPr>
        <w:t>объект</w:t>
      </w:r>
      <w:r w:rsidR="002E7C57">
        <w:rPr>
          <w:sz w:val="28"/>
          <w:szCs w:val="28"/>
        </w:rPr>
        <w:t>ом</w:t>
      </w:r>
      <w:r w:rsidR="002E7C57" w:rsidRPr="002E7C57">
        <w:rPr>
          <w:sz w:val="28"/>
          <w:szCs w:val="28"/>
        </w:rPr>
        <w:t xml:space="preserve"> аудита (контроля)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</w:t>
      </w:r>
      <w:r w:rsidR="0019640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9640E">
        <w:rPr>
          <w:sz w:val="28"/>
          <w:szCs w:val="28"/>
        </w:rPr>
        <w:t>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5D1098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количества </w:t>
      </w:r>
      <w:r w:rsidR="006A499F">
        <w:rPr>
          <w:sz w:val="28"/>
          <w:szCs w:val="28"/>
        </w:rPr>
        <w:t>и объема закупок</w:t>
      </w:r>
      <w:r w:rsidR="002E7C57" w:rsidRPr="002E7C57">
        <w:t xml:space="preserve"> </w:t>
      </w:r>
      <w:r w:rsidR="002E7C57" w:rsidRPr="002E7C57">
        <w:rPr>
          <w:sz w:val="28"/>
          <w:szCs w:val="28"/>
        </w:rPr>
        <w:t>объекта аудита (контроля)</w:t>
      </w:r>
      <w:r w:rsidR="006A499F">
        <w:rPr>
          <w:sz w:val="28"/>
          <w:szCs w:val="28"/>
        </w:rPr>
        <w:t xml:space="preserve">, </w:t>
      </w:r>
      <w:proofErr w:type="gramStart"/>
      <w:r w:rsidR="006A499F">
        <w:rPr>
          <w:sz w:val="28"/>
          <w:szCs w:val="28"/>
        </w:rPr>
        <w:t>в</w:t>
      </w:r>
      <w:proofErr w:type="gramEnd"/>
      <w:r w:rsidR="006A499F">
        <w:rPr>
          <w:sz w:val="28"/>
          <w:szCs w:val="28"/>
        </w:rPr>
        <w:t xml:space="preserve"> </w:t>
      </w:r>
      <w:proofErr w:type="gramStart"/>
      <w:r w:rsidR="006A499F">
        <w:rPr>
          <w:sz w:val="28"/>
          <w:szCs w:val="28"/>
        </w:rPr>
        <w:t>которых</w:t>
      </w:r>
      <w:proofErr w:type="gramEnd"/>
      <w:r w:rsidR="006A499F">
        <w:rPr>
          <w:sz w:val="28"/>
          <w:szCs w:val="28"/>
        </w:rPr>
        <w:t xml:space="preserve"> выявлены нарушения законода</w:t>
      </w:r>
      <w:r w:rsidR="005D1098">
        <w:rPr>
          <w:sz w:val="28"/>
          <w:szCs w:val="28"/>
        </w:rPr>
        <w:t xml:space="preserve">тельства о контрактной системе в разрезе этапов закупочной деятельности </w:t>
      </w:r>
      <w:r w:rsidR="005D1098"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 w:rsidR="005D1098">
        <w:rPr>
          <w:sz w:val="28"/>
          <w:szCs w:val="28"/>
        </w:rPr>
        <w:t>.</w:t>
      </w:r>
    </w:p>
    <w:p w:rsidR="002C42FC" w:rsidRDefault="005D1098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</w:t>
      </w:r>
      <w:r w:rsidR="002E7C57">
        <w:rPr>
          <w:sz w:val="28"/>
          <w:szCs w:val="28"/>
        </w:rPr>
        <w:t xml:space="preserve">у </w:t>
      </w:r>
      <w:r w:rsidR="002E7C57" w:rsidRPr="002E7C57">
        <w:rPr>
          <w:sz w:val="28"/>
          <w:szCs w:val="28"/>
        </w:rPr>
        <w:t xml:space="preserve">объекта аудита (контроля) </w:t>
      </w:r>
      <w:r>
        <w:rPr>
          <w:sz w:val="28"/>
          <w:szCs w:val="28"/>
        </w:rPr>
        <w:t>нарушений законодательства о контрактной системе,</w:t>
      </w:r>
      <w:r w:rsidR="006A499F">
        <w:rPr>
          <w:sz w:val="28"/>
          <w:szCs w:val="28"/>
        </w:rPr>
        <w:t xml:space="preserve"> содержащих признаки административного пр</w:t>
      </w:r>
      <w:r>
        <w:rPr>
          <w:sz w:val="28"/>
          <w:szCs w:val="28"/>
        </w:rPr>
        <w:t>а</w:t>
      </w:r>
      <w:r w:rsidR="006A499F">
        <w:rPr>
          <w:sz w:val="28"/>
          <w:szCs w:val="28"/>
        </w:rPr>
        <w:t>вонарушения и</w:t>
      </w:r>
      <w:r>
        <w:rPr>
          <w:sz w:val="28"/>
          <w:szCs w:val="28"/>
        </w:rPr>
        <w:t xml:space="preserve"> влекущих уголовно</w:t>
      </w:r>
      <w:r w:rsidR="00B76F9D"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наказание.</w:t>
      </w:r>
    </w:p>
    <w:p w:rsidR="002C42FC" w:rsidRPr="00D0195A" w:rsidRDefault="00EB05D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="002E7C57" w:rsidRPr="002E7C57">
        <w:rPr>
          <w:sz w:val="28"/>
          <w:szCs w:val="28"/>
        </w:rPr>
        <w:t xml:space="preserve"> </w:t>
      </w:r>
      <w:r w:rsidR="002E7C57">
        <w:rPr>
          <w:sz w:val="28"/>
          <w:szCs w:val="28"/>
        </w:rPr>
        <w:t>объектом аудита (контроля).</w:t>
      </w:r>
    </w:p>
    <w:p w:rsidR="00023890" w:rsidRDefault="007E15B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</w:t>
      </w:r>
      <w:r w:rsidR="00450932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450932" w:rsidRPr="00450932">
        <w:t xml:space="preserve"> </w:t>
      </w:r>
      <w:r w:rsidR="00450932"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 w:rsidR="00450932">
        <w:rPr>
          <w:rFonts w:eastAsiaTheme="minorHAnsi"/>
          <w:sz w:val="28"/>
          <w:szCs w:val="28"/>
          <w:lang w:eastAsia="en-US"/>
        </w:rPr>
        <w:t xml:space="preserve">у объекта аудита (контроля) </w:t>
      </w:r>
      <w:r w:rsidR="00450932"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 w:rsidR="00450932">
        <w:rPr>
          <w:rFonts w:eastAsiaTheme="minorHAnsi"/>
          <w:sz w:val="28"/>
          <w:szCs w:val="28"/>
          <w:lang w:eastAsia="en-US"/>
        </w:rPr>
        <w:t>.</w:t>
      </w:r>
    </w:p>
    <w:p w:rsidR="00607410" w:rsidRPr="00D87C22" w:rsidRDefault="007E15B5" w:rsidP="00D271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firstLine="567"/>
        <w:jc w:val="both"/>
        <w:outlineLvl w:val="0"/>
        <w:rPr>
          <w:sz w:val="28"/>
          <w:szCs w:val="28"/>
        </w:rPr>
      </w:pPr>
      <w:r w:rsidRPr="00D27112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9329EB" w:rsidRPr="00D27112">
        <w:rPr>
          <w:rFonts w:eastAsiaTheme="minorHAnsi"/>
          <w:sz w:val="28"/>
          <w:szCs w:val="28"/>
          <w:lang w:eastAsia="en-US"/>
        </w:rPr>
        <w:t xml:space="preserve">(рекомендации) </w:t>
      </w:r>
      <w:r w:rsidRPr="00D27112">
        <w:rPr>
          <w:rFonts w:eastAsiaTheme="minorHAnsi"/>
          <w:sz w:val="28"/>
          <w:szCs w:val="28"/>
          <w:lang w:eastAsia="en-US"/>
        </w:rPr>
        <w:t>по результатам аудита в сфере закупок.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  <w:sectPr w:rsidR="00D87C22" w:rsidSect="004C48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D87C22" w:rsidRPr="00A44255" w:rsidTr="00C8138C">
        <w:tc>
          <w:tcPr>
            <w:tcW w:w="4501" w:type="dxa"/>
          </w:tcPr>
          <w:p w:rsidR="00D87C22" w:rsidRPr="00A44255" w:rsidRDefault="00D87C22" w:rsidP="00C8138C">
            <w:pPr>
              <w:jc w:val="center"/>
            </w:pPr>
            <w:r w:rsidRPr="00A44255">
              <w:lastRenderedPageBreak/>
              <w:t xml:space="preserve">Приложение </w:t>
            </w:r>
            <w:r>
              <w:t>№ 3</w:t>
            </w:r>
          </w:p>
        </w:tc>
      </w:tr>
      <w:tr w:rsidR="00D87C22" w:rsidRPr="00A44255" w:rsidTr="00C8138C">
        <w:tc>
          <w:tcPr>
            <w:tcW w:w="4501" w:type="dxa"/>
          </w:tcPr>
          <w:p w:rsidR="00D87C22" w:rsidRPr="00A44255" w:rsidRDefault="00D87C22" w:rsidP="00C8138C">
            <w:pPr>
              <w:jc w:val="center"/>
            </w:pPr>
            <w:r w:rsidRPr="00A44255">
              <w:t xml:space="preserve">к </w:t>
            </w:r>
            <w:r>
              <w:t>М</w:t>
            </w:r>
            <w:r w:rsidRPr="00A44255">
              <w:t>етодическим рекомендациям по проведению аудита в сфере закупок</w:t>
            </w:r>
          </w:p>
        </w:tc>
      </w:tr>
    </w:tbl>
    <w:p w:rsidR="00AF4048" w:rsidRDefault="00AF4048" w:rsidP="00D87C22">
      <w:pPr>
        <w:jc w:val="center"/>
        <w:rPr>
          <w:b/>
          <w:sz w:val="28"/>
          <w:szCs w:val="28"/>
        </w:rPr>
      </w:pP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D87C22" w:rsidRDefault="00D87C22" w:rsidP="00D8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D87C22" w:rsidRDefault="00D87C22" w:rsidP="00D87C22">
      <w:pPr>
        <w:jc w:val="right"/>
        <w:rPr>
          <w:i/>
        </w:rPr>
      </w:pPr>
      <w:r w:rsidRPr="00DB5C1F">
        <w:rPr>
          <w:i/>
        </w:rPr>
        <w:t>за отчетный период</w:t>
      </w:r>
    </w:p>
    <w:p w:rsidR="00107182" w:rsidRPr="00DB5C1F" w:rsidRDefault="00107182" w:rsidP="00D87C22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79460A" w:rsidRPr="00DB5C1F" w:rsidTr="00A840D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9460A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3E1D" w:rsidRPr="00DB5C1F" w:rsidRDefault="00FD3E1D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AF0874" w:rsidRPr="00DB5C1F" w:rsidTr="00C8138C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79460A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 xml:space="preserve">Общее количество 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DB5C1F">
              <w:t>в которых проводился аудит в сфере закупок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C8138C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C8138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rPr>
          <w:trHeight w:val="294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6678DA">
              <w:rPr>
                <w:color w:val="FF0000"/>
              </w:rPr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D87C22" w:rsidRPr="00DB5C1F" w:rsidRDefault="00D87C22" w:rsidP="00A840D7">
            <w:r w:rsidRPr="00DB5C1F">
              <w:t>заказчиков субъектов Р</w:t>
            </w:r>
            <w:r w:rsidR="00A840D7"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rPr>
          <w:trHeight w:val="366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DB5C1F">
              <w:t>в которых в рамках контрольных мероприятий проводился аудит в сфере закупок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 w:rsidR="002515AD">
              <w:rPr>
                <w:i/>
              </w:rPr>
              <w:t>п</w:t>
            </w:r>
            <w:r>
              <w:rPr>
                <w:i/>
              </w:rPr>
              <w:t>лана работы</w:t>
            </w:r>
          </w:p>
          <w:p w:rsidR="00A840D7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Счетной палаты Р</w:t>
            </w:r>
            <w:r w:rsidR="00A840D7">
              <w:rPr>
                <w:i/>
              </w:rPr>
              <w:t>оссийской Федерации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87C22" w:rsidRPr="00DB5C1F" w:rsidRDefault="00D87C22" w:rsidP="00C8138C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DB5C1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DB5C1F">
              <w:t xml:space="preserve"> на закупку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DB5C1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сумма </w:t>
            </w:r>
            <w:r w:rsidRPr="006678DA">
              <w:rPr>
                <w:i/>
                <w:color w:val="0070C0"/>
              </w:rPr>
              <w:t>(млн. руб</w:t>
            </w:r>
            <w:r w:rsidR="00A840D7" w:rsidRPr="006678DA">
              <w:rPr>
                <w:i/>
                <w:color w:val="0070C0"/>
              </w:rPr>
              <w:t>лей</w:t>
            </w:r>
            <w:r w:rsidRPr="006678DA">
              <w:rPr>
                <w:i/>
                <w:color w:val="0070C0"/>
              </w:rPr>
              <w:t>)</w:t>
            </w:r>
          </w:p>
        </w:tc>
      </w:tr>
      <w:tr w:rsidR="00D87C22" w:rsidRPr="00DB5C1F" w:rsidTr="00C8138C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107182">
        <w:trPr>
          <w:trHeight w:val="273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 xml:space="preserve">Общее количество нарушений законодательства о контрактной системе, </w:t>
            </w:r>
            <w:r w:rsidRPr="00DB5C1F">
              <w:lastRenderedPageBreak/>
              <w:t>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Default="00D87C22" w:rsidP="00C8138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</w:t>
            </w:r>
            <w:r w:rsidRPr="006678DA">
              <w:rPr>
                <w:i/>
                <w:color w:val="0070C0"/>
              </w:rPr>
              <w:t>млн. руб</w:t>
            </w:r>
            <w:r w:rsidR="00A840D7" w:rsidRPr="006678DA">
              <w:rPr>
                <w:i/>
                <w:color w:val="0070C0"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>,</w:t>
            </w:r>
          </w:p>
          <w:p w:rsidR="00D87C22" w:rsidRPr="00F77A9B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общая стоимость контрактов, при заключении и исполнении которых выявлены нарушения (млн. руб</w:t>
            </w:r>
            <w:r w:rsidR="00A840D7">
              <w:rPr>
                <w:i/>
              </w:rPr>
              <w:t>лей</w:t>
            </w:r>
            <w:r>
              <w:rPr>
                <w:i/>
              </w:rPr>
              <w:t xml:space="preserve">) 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C8138C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C8138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87C22" w:rsidRDefault="00D87C22" w:rsidP="00C8138C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D87C22" w:rsidRPr="002A46A7" w:rsidRDefault="00D87C22" w:rsidP="00C8138C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558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87C22" w:rsidRDefault="00D87C22" w:rsidP="00C8138C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D87C22" w:rsidRPr="002A46A7" w:rsidRDefault="00D87C22" w:rsidP="00C8138C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727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87C22" w:rsidRPr="00DB5C1F" w:rsidRDefault="00D87C22" w:rsidP="00C8138C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87C22" w:rsidRPr="00D47965" w:rsidRDefault="00D87C22" w:rsidP="00C8138C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C8138C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D87C22" w:rsidRDefault="00D87C22" w:rsidP="00C8138C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87C22" w:rsidRPr="00D47965" w:rsidRDefault="00D87C22" w:rsidP="00C8138C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C8138C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87C22" w:rsidRDefault="00D87C22" w:rsidP="00C8138C">
            <w:r>
              <w:t>закупок у единственного поставщика, подрядчика, исполнителя</w:t>
            </w:r>
          </w:p>
          <w:p w:rsidR="00D87C22" w:rsidRPr="00D47965" w:rsidRDefault="00D87C22" w:rsidP="00C8138C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C8138C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(млн. руб</w:t>
            </w:r>
            <w:r w:rsidR="00A840D7"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E94F0B" w:rsidRDefault="00D87C22" w:rsidP="00C8138C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C8138C">
            <w:pPr>
              <w:jc w:val="center"/>
            </w:pPr>
            <w:r>
              <w:lastRenderedPageBreak/>
              <w:t>5.6</w:t>
            </w:r>
          </w:p>
        </w:tc>
        <w:tc>
          <w:tcPr>
            <w:tcW w:w="7655" w:type="dxa"/>
          </w:tcPr>
          <w:p w:rsidR="00D87C22" w:rsidRDefault="00D87C22" w:rsidP="00C8138C">
            <w:r>
              <w:t>процедур закупок</w:t>
            </w:r>
          </w:p>
          <w:p w:rsidR="00D87C22" w:rsidRPr="00D47965" w:rsidRDefault="00D87C22" w:rsidP="00C8138C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C8138C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C8138C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C8138C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D87C22" w:rsidRDefault="00D87C22" w:rsidP="00C8138C">
            <w:r>
              <w:t>исполнения контракта</w:t>
            </w:r>
          </w:p>
          <w:p w:rsidR="00D87C22" w:rsidRPr="0013096E" w:rsidRDefault="00D87C22" w:rsidP="00C8138C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D87C22" w:rsidRPr="00C75302" w:rsidRDefault="00D87C22" w:rsidP="00C8138C">
            <w:pPr>
              <w:jc w:val="center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C8138C">
            <w:pPr>
              <w:jc w:val="center"/>
              <w:rPr>
                <w:i/>
              </w:rPr>
            </w:pPr>
            <w:r w:rsidRPr="00C75302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C8138C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87C22" w:rsidRDefault="00D87C22" w:rsidP="00C8138C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D87C22" w:rsidRPr="0013096E" w:rsidRDefault="00D87C22" w:rsidP="00C8138C">
            <w:pPr>
              <w:jc w:val="center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="00A840D7">
              <w:rPr>
                <w:i/>
              </w:rPr>
              <w:t>(млн.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C75302" w:rsidRDefault="00D87C22" w:rsidP="00C8138C">
            <w:pPr>
              <w:jc w:val="center"/>
              <w:rPr>
                <w:i/>
              </w:rPr>
            </w:pPr>
            <w:r w:rsidRPr="0013096E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D87C22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E94F0B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87C22" w:rsidRPr="00DB5C1F" w:rsidRDefault="00D87C22" w:rsidP="00C8138C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A840D7">
            <w:pPr>
              <w:jc w:val="center"/>
            </w:pPr>
            <w:r w:rsidRPr="00DB5C1F">
              <w:rPr>
                <w:i/>
              </w:rPr>
              <w:t>Указывается количество закупок и 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C8138C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D87C2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87C22" w:rsidRPr="00DB5C1F" w:rsidRDefault="00D87C22" w:rsidP="00A840D7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 w:rsidR="00A840D7"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 w:rsidR="00A840D7"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количество </w:t>
            </w:r>
            <w:proofErr w:type="gramStart"/>
            <w:r w:rsidRPr="00DB5C1F">
              <w:rPr>
                <w:i/>
              </w:rPr>
              <w:t>направленных</w:t>
            </w:r>
            <w:proofErr w:type="gramEnd"/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представлений</w:t>
            </w:r>
            <w:r w:rsidR="00A840D7"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 w:rsidR="00A840D7">
              <w:rPr>
                <w:i/>
              </w:rPr>
              <w:t>)</w:t>
            </w:r>
          </w:p>
        </w:tc>
      </w:tr>
      <w:tr w:rsidR="00D87C22" w:rsidRPr="00DB5C1F" w:rsidTr="00FD3E1D">
        <w:trPr>
          <w:trHeight w:val="754"/>
        </w:trPr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87C22" w:rsidRPr="00DB5C1F" w:rsidRDefault="00D87C22" w:rsidP="00C8138C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D87C22" w:rsidRPr="00DB5C1F" w:rsidTr="00C8138C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C8138C">
            <w:pPr>
              <w:pStyle w:val="af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 xml:space="preserve">Основные причины отклонений, нарушений и </w:t>
            </w:r>
            <w:r w:rsidRPr="00B173CA">
              <w:rPr>
                <w:color w:val="FF0000"/>
                <w:sz w:val="24"/>
                <w:szCs w:val="24"/>
              </w:rPr>
              <w:t>недостатков</w:t>
            </w:r>
            <w:r w:rsidRPr="00DB5C1F">
              <w:rPr>
                <w:sz w:val="24"/>
                <w:szCs w:val="24"/>
              </w:rPr>
              <w:t>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</w:p>
          <w:p w:rsidR="00D87C22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107182" w:rsidRPr="00DB5C1F" w:rsidRDefault="00107182" w:rsidP="00C8138C">
            <w:pPr>
              <w:jc w:val="center"/>
              <w:rPr>
                <w:i/>
              </w:rPr>
            </w:pPr>
          </w:p>
        </w:tc>
      </w:tr>
      <w:tr w:rsidR="00D87C22" w:rsidRPr="00DB5C1F" w:rsidTr="00C8138C">
        <w:tc>
          <w:tcPr>
            <w:tcW w:w="14709" w:type="dxa"/>
            <w:gridSpan w:val="3"/>
            <w:shd w:val="clear" w:color="auto" w:fill="D9D9D9"/>
            <w:vAlign w:val="center"/>
          </w:tcPr>
          <w:p w:rsidR="00D87C22" w:rsidRPr="00DB5C1F" w:rsidRDefault="00D87C22" w:rsidP="00C8138C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C8138C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D87C22" w:rsidRPr="00DB5C1F" w:rsidRDefault="00D87C22" w:rsidP="00C8138C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C8138C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D87C22" w:rsidRPr="0004328D" w:rsidRDefault="00D87C22" w:rsidP="00D87C22">
      <w:pPr>
        <w:pStyle w:val="a7"/>
        <w:ind w:left="0"/>
        <w:contextualSpacing w:val="0"/>
        <w:rPr>
          <w:sz w:val="2"/>
          <w:szCs w:val="2"/>
        </w:rPr>
      </w:pPr>
    </w:p>
    <w:p w:rsidR="00D87C22" w:rsidRPr="00D80F34" w:rsidRDefault="00D87C22" w:rsidP="00D87C22">
      <w:pPr>
        <w:spacing w:line="360" w:lineRule="auto"/>
        <w:jc w:val="both"/>
        <w:rPr>
          <w:sz w:val="28"/>
          <w:szCs w:val="28"/>
        </w:rPr>
      </w:pPr>
    </w:p>
    <w:p w:rsidR="00D87C22" w:rsidRPr="004220FF" w:rsidRDefault="00D87C22" w:rsidP="00D87C22">
      <w:pPr>
        <w:jc w:val="both"/>
        <w:rPr>
          <w:rStyle w:val="85pt0pt"/>
          <w:rFonts w:eastAsiaTheme="minorHAnsi"/>
          <w:sz w:val="24"/>
          <w:szCs w:val="24"/>
        </w:rPr>
      </w:pPr>
      <w:r w:rsidRPr="004220FF">
        <w:rPr>
          <w:rStyle w:val="85pt0pt"/>
          <w:rFonts w:eastAsiaTheme="minorHAnsi"/>
          <w:b/>
          <w:sz w:val="24"/>
          <w:szCs w:val="24"/>
        </w:rPr>
        <w:t>Примечание</w:t>
      </w:r>
      <w:r>
        <w:rPr>
          <w:rStyle w:val="85pt0pt"/>
          <w:rFonts w:eastAsiaTheme="minorHAnsi"/>
          <w:b/>
          <w:sz w:val="24"/>
          <w:szCs w:val="24"/>
        </w:rPr>
        <w:t>.</w:t>
      </w:r>
      <w:r w:rsidRPr="004220FF">
        <w:rPr>
          <w:rStyle w:val="85pt0pt"/>
          <w:rFonts w:eastAsiaTheme="minorHAnsi"/>
          <w:sz w:val="24"/>
          <w:szCs w:val="24"/>
        </w:rPr>
        <w:t xml:space="preserve"> </w:t>
      </w:r>
      <w:r>
        <w:rPr>
          <w:rStyle w:val="85pt0pt"/>
          <w:rFonts w:eastAsiaTheme="minorHAnsi"/>
          <w:sz w:val="24"/>
          <w:szCs w:val="24"/>
        </w:rPr>
        <w:t xml:space="preserve">В информации </w:t>
      </w:r>
      <w:r w:rsidR="00A840D7">
        <w:rPr>
          <w:rStyle w:val="85pt0pt"/>
          <w:rFonts w:eastAsiaTheme="minorHAnsi"/>
          <w:sz w:val="24"/>
          <w:szCs w:val="24"/>
        </w:rPr>
        <w:t>по</w:t>
      </w:r>
      <w:r w:rsidRPr="004220FF">
        <w:rPr>
          <w:rStyle w:val="85pt0pt"/>
          <w:rFonts w:eastAsiaTheme="minorHAnsi"/>
          <w:sz w:val="24"/>
          <w:szCs w:val="24"/>
        </w:rPr>
        <w:t xml:space="preserve"> результата</w:t>
      </w:r>
      <w:r w:rsidR="00A840D7">
        <w:rPr>
          <w:rStyle w:val="85pt0pt"/>
          <w:rFonts w:eastAsiaTheme="minorHAnsi"/>
          <w:sz w:val="24"/>
          <w:szCs w:val="24"/>
        </w:rPr>
        <w:t>м</w:t>
      </w:r>
      <w:r w:rsidRPr="004220FF">
        <w:rPr>
          <w:rStyle w:val="85pt0pt"/>
          <w:rFonts w:eastAsiaTheme="minorHAnsi"/>
          <w:sz w:val="24"/>
          <w:szCs w:val="24"/>
        </w:rPr>
        <w:t xml:space="preserve"> аудита в сфере закупок </w:t>
      </w:r>
      <w:r>
        <w:rPr>
          <w:rStyle w:val="85pt0pt"/>
          <w:rFonts w:eastAsiaTheme="minorHAnsi"/>
          <w:sz w:val="24"/>
          <w:szCs w:val="24"/>
        </w:rPr>
        <w:t xml:space="preserve">также указываются сведения об эффективности и </w:t>
      </w:r>
      <w:proofErr w:type="spellStart"/>
      <w:r>
        <w:rPr>
          <w:rStyle w:val="85pt0pt"/>
          <w:rFonts w:eastAsiaTheme="minorHAnsi"/>
          <w:sz w:val="24"/>
          <w:szCs w:val="24"/>
        </w:rPr>
        <w:t>конкурентности</w:t>
      </w:r>
      <w:proofErr w:type="spellEnd"/>
      <w:r>
        <w:rPr>
          <w:rStyle w:val="85pt0pt"/>
          <w:rFonts w:eastAsiaTheme="minorHAnsi"/>
          <w:sz w:val="24"/>
          <w:szCs w:val="24"/>
        </w:rPr>
        <w:t xml:space="preserve"> закупок в разрезе объектов контроля (аудита)</w:t>
      </w:r>
      <w:r w:rsidRPr="004220FF">
        <w:rPr>
          <w:rStyle w:val="85pt0pt"/>
          <w:rFonts w:eastAsiaTheme="minorHAnsi"/>
          <w:sz w:val="24"/>
          <w:szCs w:val="24"/>
        </w:rPr>
        <w:t>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</w:pPr>
    </w:p>
    <w:p w:rsidR="00D87C22" w:rsidRPr="004E03C2" w:rsidRDefault="00D87C22" w:rsidP="004E03C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"/>
          <w:szCs w:val="2"/>
        </w:rPr>
      </w:pPr>
    </w:p>
    <w:sectPr w:rsidR="00D87C22" w:rsidRPr="004E03C2" w:rsidSect="004E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0B" w:rsidRDefault="00BB580B" w:rsidP="00943DA5">
      <w:r>
        <w:separator/>
      </w:r>
    </w:p>
  </w:endnote>
  <w:endnote w:type="continuationSeparator" w:id="0">
    <w:p w:rsidR="00BB580B" w:rsidRDefault="00BB580B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0B" w:rsidRDefault="00BB580B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80B" w:rsidRDefault="00BB58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8461"/>
      <w:docPartObj>
        <w:docPartGallery w:val="Page Numbers (Bottom of Page)"/>
        <w:docPartUnique/>
      </w:docPartObj>
    </w:sdtPr>
    <w:sdtEndPr/>
    <w:sdtContent>
      <w:p w:rsidR="00BB580B" w:rsidRDefault="00BB5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B2">
          <w:rPr>
            <w:noProof/>
          </w:rPr>
          <w:t>47</w:t>
        </w:r>
        <w:r>
          <w:fldChar w:fldCharType="end"/>
        </w:r>
      </w:p>
    </w:sdtContent>
  </w:sdt>
  <w:p w:rsidR="00BB580B" w:rsidRDefault="00BB580B" w:rsidP="004C48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0B" w:rsidRDefault="00BB58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0B" w:rsidRDefault="00BB580B" w:rsidP="00943DA5">
      <w:r>
        <w:separator/>
      </w:r>
    </w:p>
  </w:footnote>
  <w:footnote w:type="continuationSeparator" w:id="0">
    <w:p w:rsidR="00BB580B" w:rsidRDefault="00BB580B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0B" w:rsidRDefault="00BB580B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57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B580B" w:rsidRPr="002940F4" w:rsidRDefault="00BB580B">
        <w:pPr>
          <w:pStyle w:val="afa"/>
          <w:jc w:val="center"/>
          <w:rPr>
            <w:color w:val="FFFFFF" w:themeColor="background1"/>
          </w:rPr>
        </w:pPr>
        <w:r w:rsidRPr="002940F4">
          <w:rPr>
            <w:color w:val="FFFFFF" w:themeColor="background1"/>
          </w:rPr>
          <w:fldChar w:fldCharType="begin"/>
        </w:r>
        <w:r w:rsidRPr="002940F4">
          <w:rPr>
            <w:color w:val="FFFFFF" w:themeColor="background1"/>
          </w:rPr>
          <w:instrText>PAGE   \* MERGEFORMAT</w:instrText>
        </w:r>
        <w:r w:rsidRPr="002940F4">
          <w:rPr>
            <w:color w:val="FFFFFF" w:themeColor="background1"/>
          </w:rPr>
          <w:fldChar w:fldCharType="separate"/>
        </w:r>
        <w:r w:rsidR="00844FB2">
          <w:rPr>
            <w:noProof/>
            <w:color w:val="FFFFFF" w:themeColor="background1"/>
          </w:rPr>
          <w:t>47</w:t>
        </w:r>
        <w:r w:rsidRPr="002940F4">
          <w:rPr>
            <w:color w:val="FFFFFF" w:themeColor="background1"/>
          </w:rPr>
          <w:fldChar w:fldCharType="end"/>
        </w:r>
      </w:p>
    </w:sdtContent>
  </w:sdt>
  <w:p w:rsidR="00BB580B" w:rsidRDefault="00BB580B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B580B" w:rsidRPr="00305C25" w:rsidRDefault="00BB580B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844FB2">
          <w:rPr>
            <w:noProof/>
            <w:color w:val="FFFFFF" w:themeColor="background1"/>
          </w:rPr>
          <w:t>51</w:t>
        </w:r>
        <w:r w:rsidRPr="00305C25">
          <w:rPr>
            <w:color w:val="FFFFFF" w:themeColor="background1"/>
          </w:rPr>
          <w:fldChar w:fldCharType="end"/>
        </w:r>
      </w:p>
    </w:sdtContent>
  </w:sdt>
  <w:p w:rsidR="00BB580B" w:rsidRDefault="00BB580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AD35FF9"/>
    <w:multiLevelType w:val="hybridMultilevel"/>
    <w:tmpl w:val="079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3955"/>
    <w:rsid w:val="00005A02"/>
    <w:rsid w:val="0000651A"/>
    <w:rsid w:val="000069DE"/>
    <w:rsid w:val="00007F2C"/>
    <w:rsid w:val="00010D21"/>
    <w:rsid w:val="00011D50"/>
    <w:rsid w:val="00011ECE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5311"/>
    <w:rsid w:val="0003532F"/>
    <w:rsid w:val="00035DFC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9D8"/>
    <w:rsid w:val="00066B62"/>
    <w:rsid w:val="000709C7"/>
    <w:rsid w:val="00071968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1B16"/>
    <w:rsid w:val="00091B8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D0896"/>
    <w:rsid w:val="000D32F4"/>
    <w:rsid w:val="000D3A5A"/>
    <w:rsid w:val="000D57E9"/>
    <w:rsid w:val="000D74AA"/>
    <w:rsid w:val="000D7604"/>
    <w:rsid w:val="000D7B2E"/>
    <w:rsid w:val="000E077C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6F0A"/>
    <w:rsid w:val="000E7E2F"/>
    <w:rsid w:val="000F0989"/>
    <w:rsid w:val="000F50AA"/>
    <w:rsid w:val="000F529F"/>
    <w:rsid w:val="000F654B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77C"/>
    <w:rsid w:val="00110D0E"/>
    <w:rsid w:val="00110F71"/>
    <w:rsid w:val="00112B8E"/>
    <w:rsid w:val="001147B4"/>
    <w:rsid w:val="00115E76"/>
    <w:rsid w:val="00120E96"/>
    <w:rsid w:val="001210F4"/>
    <w:rsid w:val="00121185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5EFF"/>
    <w:rsid w:val="001360DD"/>
    <w:rsid w:val="00136664"/>
    <w:rsid w:val="00137C2B"/>
    <w:rsid w:val="00141ED0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87D31"/>
    <w:rsid w:val="001901C5"/>
    <w:rsid w:val="0019044D"/>
    <w:rsid w:val="001907F1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3D72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F76"/>
    <w:rsid w:val="001E51C7"/>
    <w:rsid w:val="001E610A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5D87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45C9"/>
    <w:rsid w:val="002965A6"/>
    <w:rsid w:val="002966BC"/>
    <w:rsid w:val="002975B9"/>
    <w:rsid w:val="002A05C7"/>
    <w:rsid w:val="002A07BD"/>
    <w:rsid w:val="002A0876"/>
    <w:rsid w:val="002A1702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606C"/>
    <w:rsid w:val="002B7BB1"/>
    <w:rsid w:val="002C03EA"/>
    <w:rsid w:val="002C07F7"/>
    <w:rsid w:val="002C176E"/>
    <w:rsid w:val="002C1E70"/>
    <w:rsid w:val="002C3167"/>
    <w:rsid w:val="002C404A"/>
    <w:rsid w:val="002C42FC"/>
    <w:rsid w:val="002C4748"/>
    <w:rsid w:val="002C479F"/>
    <w:rsid w:val="002C635F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B0B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67F"/>
    <w:rsid w:val="00322EDA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66A"/>
    <w:rsid w:val="00340BEA"/>
    <w:rsid w:val="003413EF"/>
    <w:rsid w:val="00341E71"/>
    <w:rsid w:val="00342371"/>
    <w:rsid w:val="00344D79"/>
    <w:rsid w:val="003461B2"/>
    <w:rsid w:val="00346DF0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55CF2"/>
    <w:rsid w:val="00360A82"/>
    <w:rsid w:val="0036334A"/>
    <w:rsid w:val="00363DDE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5AFF"/>
    <w:rsid w:val="0037654D"/>
    <w:rsid w:val="003770B1"/>
    <w:rsid w:val="003807C6"/>
    <w:rsid w:val="00380A78"/>
    <w:rsid w:val="00380BA7"/>
    <w:rsid w:val="00380C69"/>
    <w:rsid w:val="00381FEF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5F5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5C90"/>
    <w:rsid w:val="003E66AD"/>
    <w:rsid w:val="003E7A84"/>
    <w:rsid w:val="003E7B7E"/>
    <w:rsid w:val="003E7C58"/>
    <w:rsid w:val="003E7EAE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6C67"/>
    <w:rsid w:val="003F7E8A"/>
    <w:rsid w:val="00400879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5C82"/>
    <w:rsid w:val="0047688D"/>
    <w:rsid w:val="0048010A"/>
    <w:rsid w:val="0048162A"/>
    <w:rsid w:val="00481BD8"/>
    <w:rsid w:val="00481E00"/>
    <w:rsid w:val="004820C5"/>
    <w:rsid w:val="004825F4"/>
    <w:rsid w:val="00483D1A"/>
    <w:rsid w:val="00483F62"/>
    <w:rsid w:val="0048479D"/>
    <w:rsid w:val="00485EEE"/>
    <w:rsid w:val="00490643"/>
    <w:rsid w:val="0049089E"/>
    <w:rsid w:val="00491C66"/>
    <w:rsid w:val="00491FE1"/>
    <w:rsid w:val="00492038"/>
    <w:rsid w:val="00492D0A"/>
    <w:rsid w:val="004937BF"/>
    <w:rsid w:val="00493CEA"/>
    <w:rsid w:val="00494536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6AC0"/>
    <w:rsid w:val="004C7F48"/>
    <w:rsid w:val="004D1312"/>
    <w:rsid w:val="004D1537"/>
    <w:rsid w:val="004D1A82"/>
    <w:rsid w:val="004D3729"/>
    <w:rsid w:val="004D3868"/>
    <w:rsid w:val="004D3D9D"/>
    <w:rsid w:val="004D50D4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299"/>
    <w:rsid w:val="005048B5"/>
    <w:rsid w:val="00505C81"/>
    <w:rsid w:val="005076F0"/>
    <w:rsid w:val="005079B4"/>
    <w:rsid w:val="00510126"/>
    <w:rsid w:val="00510F27"/>
    <w:rsid w:val="0051137C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0BE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55A8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6757"/>
    <w:rsid w:val="0056688E"/>
    <w:rsid w:val="00567434"/>
    <w:rsid w:val="00567966"/>
    <w:rsid w:val="005715A5"/>
    <w:rsid w:val="005716F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33BB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3304"/>
    <w:rsid w:val="005A3870"/>
    <w:rsid w:val="005A3891"/>
    <w:rsid w:val="005A403E"/>
    <w:rsid w:val="005A5EDA"/>
    <w:rsid w:val="005A6807"/>
    <w:rsid w:val="005A6BA6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D6D"/>
    <w:rsid w:val="00601CE2"/>
    <w:rsid w:val="006027AF"/>
    <w:rsid w:val="006033BA"/>
    <w:rsid w:val="00603D0A"/>
    <w:rsid w:val="006044AC"/>
    <w:rsid w:val="0060477F"/>
    <w:rsid w:val="00606260"/>
    <w:rsid w:val="00606327"/>
    <w:rsid w:val="00607410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5DED"/>
    <w:rsid w:val="00645EF0"/>
    <w:rsid w:val="006477A1"/>
    <w:rsid w:val="00653097"/>
    <w:rsid w:val="00653BCF"/>
    <w:rsid w:val="0065635C"/>
    <w:rsid w:val="00656AA6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8DA"/>
    <w:rsid w:val="00667B55"/>
    <w:rsid w:val="00671E1D"/>
    <w:rsid w:val="00671F08"/>
    <w:rsid w:val="00671FDF"/>
    <w:rsid w:val="006747C2"/>
    <w:rsid w:val="006762F0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A3"/>
    <w:rsid w:val="006A7A56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6B1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347"/>
    <w:rsid w:val="007A3A65"/>
    <w:rsid w:val="007A40A7"/>
    <w:rsid w:val="007A569A"/>
    <w:rsid w:val="007A5E93"/>
    <w:rsid w:val="007A62A4"/>
    <w:rsid w:val="007A62E1"/>
    <w:rsid w:val="007A6A87"/>
    <w:rsid w:val="007A7CE9"/>
    <w:rsid w:val="007B10E8"/>
    <w:rsid w:val="007B146C"/>
    <w:rsid w:val="007B1493"/>
    <w:rsid w:val="007B1548"/>
    <w:rsid w:val="007B19C4"/>
    <w:rsid w:val="007B1AAF"/>
    <w:rsid w:val="007B38E0"/>
    <w:rsid w:val="007B3B94"/>
    <w:rsid w:val="007B6F29"/>
    <w:rsid w:val="007B7208"/>
    <w:rsid w:val="007B7661"/>
    <w:rsid w:val="007C0D6F"/>
    <w:rsid w:val="007C1B8C"/>
    <w:rsid w:val="007C2016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15B5"/>
    <w:rsid w:val="007E2349"/>
    <w:rsid w:val="007E2591"/>
    <w:rsid w:val="007E34EB"/>
    <w:rsid w:val="007E4497"/>
    <w:rsid w:val="007E6720"/>
    <w:rsid w:val="007E713E"/>
    <w:rsid w:val="007E75EA"/>
    <w:rsid w:val="007E770B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1768F"/>
    <w:rsid w:val="00821186"/>
    <w:rsid w:val="008221C1"/>
    <w:rsid w:val="00822895"/>
    <w:rsid w:val="00823EE0"/>
    <w:rsid w:val="008246F4"/>
    <w:rsid w:val="008248E1"/>
    <w:rsid w:val="00824B2C"/>
    <w:rsid w:val="00824E9B"/>
    <w:rsid w:val="00825815"/>
    <w:rsid w:val="008264C2"/>
    <w:rsid w:val="008265AE"/>
    <w:rsid w:val="0082668A"/>
    <w:rsid w:val="00826CC2"/>
    <w:rsid w:val="00826FE3"/>
    <w:rsid w:val="0082756D"/>
    <w:rsid w:val="00827CDA"/>
    <w:rsid w:val="00827D2B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85B"/>
    <w:rsid w:val="008424E5"/>
    <w:rsid w:val="00843220"/>
    <w:rsid w:val="0084359F"/>
    <w:rsid w:val="00844E2E"/>
    <w:rsid w:val="00844FB2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A1241"/>
    <w:rsid w:val="008A14CE"/>
    <w:rsid w:val="008A166F"/>
    <w:rsid w:val="008A1B00"/>
    <w:rsid w:val="008A1D2F"/>
    <w:rsid w:val="008A2824"/>
    <w:rsid w:val="008A356F"/>
    <w:rsid w:val="008A4EF4"/>
    <w:rsid w:val="008A506F"/>
    <w:rsid w:val="008A54B0"/>
    <w:rsid w:val="008A5C39"/>
    <w:rsid w:val="008A6E3D"/>
    <w:rsid w:val="008A6FE1"/>
    <w:rsid w:val="008A7667"/>
    <w:rsid w:val="008A7722"/>
    <w:rsid w:val="008B0382"/>
    <w:rsid w:val="008B207A"/>
    <w:rsid w:val="008B208D"/>
    <w:rsid w:val="008B23C4"/>
    <w:rsid w:val="008B3472"/>
    <w:rsid w:val="008B3CE6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9EB"/>
    <w:rsid w:val="009337B4"/>
    <w:rsid w:val="00934487"/>
    <w:rsid w:val="00934643"/>
    <w:rsid w:val="00934BD0"/>
    <w:rsid w:val="00936EF7"/>
    <w:rsid w:val="0093721D"/>
    <w:rsid w:val="009372B4"/>
    <w:rsid w:val="00940FCA"/>
    <w:rsid w:val="0094163B"/>
    <w:rsid w:val="009416EA"/>
    <w:rsid w:val="00941EEA"/>
    <w:rsid w:val="00942842"/>
    <w:rsid w:val="00942C11"/>
    <w:rsid w:val="009430B3"/>
    <w:rsid w:val="0094355D"/>
    <w:rsid w:val="0094379E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1EF"/>
    <w:rsid w:val="00963543"/>
    <w:rsid w:val="00963C0A"/>
    <w:rsid w:val="0096410A"/>
    <w:rsid w:val="009646D6"/>
    <w:rsid w:val="00965766"/>
    <w:rsid w:val="00966889"/>
    <w:rsid w:val="00966D79"/>
    <w:rsid w:val="00967956"/>
    <w:rsid w:val="00970D56"/>
    <w:rsid w:val="0097120D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FC2"/>
    <w:rsid w:val="009C5BDE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2DBE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2D2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21C2"/>
    <w:rsid w:val="00A22666"/>
    <w:rsid w:val="00A2297D"/>
    <w:rsid w:val="00A23907"/>
    <w:rsid w:val="00A23BF8"/>
    <w:rsid w:val="00A24801"/>
    <w:rsid w:val="00A24C5A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44C9"/>
    <w:rsid w:val="00A4509A"/>
    <w:rsid w:val="00A45478"/>
    <w:rsid w:val="00A45628"/>
    <w:rsid w:val="00A50541"/>
    <w:rsid w:val="00A50D13"/>
    <w:rsid w:val="00A514D8"/>
    <w:rsid w:val="00A5174A"/>
    <w:rsid w:val="00A522E3"/>
    <w:rsid w:val="00A5476E"/>
    <w:rsid w:val="00A55D3D"/>
    <w:rsid w:val="00A55E64"/>
    <w:rsid w:val="00A571C3"/>
    <w:rsid w:val="00A61FBC"/>
    <w:rsid w:val="00A6247D"/>
    <w:rsid w:val="00A628D3"/>
    <w:rsid w:val="00A62A16"/>
    <w:rsid w:val="00A64D93"/>
    <w:rsid w:val="00A66537"/>
    <w:rsid w:val="00A665B2"/>
    <w:rsid w:val="00A67484"/>
    <w:rsid w:val="00A71237"/>
    <w:rsid w:val="00A72640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8067F"/>
    <w:rsid w:val="00A80DCB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3727"/>
    <w:rsid w:val="00AF4048"/>
    <w:rsid w:val="00AF4B8B"/>
    <w:rsid w:val="00AF6C1F"/>
    <w:rsid w:val="00B005C6"/>
    <w:rsid w:val="00B03F94"/>
    <w:rsid w:val="00B04C0D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3CA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2F72"/>
    <w:rsid w:val="00B34156"/>
    <w:rsid w:val="00B35690"/>
    <w:rsid w:val="00B357B6"/>
    <w:rsid w:val="00B407B6"/>
    <w:rsid w:val="00B41757"/>
    <w:rsid w:val="00B4179F"/>
    <w:rsid w:val="00B419B1"/>
    <w:rsid w:val="00B42B14"/>
    <w:rsid w:val="00B42EF5"/>
    <w:rsid w:val="00B43152"/>
    <w:rsid w:val="00B432B1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F9D"/>
    <w:rsid w:val="00B803A1"/>
    <w:rsid w:val="00B81EB7"/>
    <w:rsid w:val="00B82106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80B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4DF"/>
    <w:rsid w:val="00BD262A"/>
    <w:rsid w:val="00BD2B0C"/>
    <w:rsid w:val="00BD5B0B"/>
    <w:rsid w:val="00BD6CD6"/>
    <w:rsid w:val="00BD6FD4"/>
    <w:rsid w:val="00BE024D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308C"/>
    <w:rsid w:val="00C13916"/>
    <w:rsid w:val="00C14067"/>
    <w:rsid w:val="00C140ED"/>
    <w:rsid w:val="00C14569"/>
    <w:rsid w:val="00C147EE"/>
    <w:rsid w:val="00C14C36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1C3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138C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0B0"/>
    <w:rsid w:val="00D017AF"/>
    <w:rsid w:val="00D0195A"/>
    <w:rsid w:val="00D0285B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1722E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B6D"/>
    <w:rsid w:val="00DA5D3B"/>
    <w:rsid w:val="00DA6857"/>
    <w:rsid w:val="00DB0FC6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4FE6"/>
    <w:rsid w:val="00DC5519"/>
    <w:rsid w:val="00DC564F"/>
    <w:rsid w:val="00DC66B4"/>
    <w:rsid w:val="00DC74EC"/>
    <w:rsid w:val="00DD02AC"/>
    <w:rsid w:val="00DD1C45"/>
    <w:rsid w:val="00DD1E1B"/>
    <w:rsid w:val="00DD22C9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40175"/>
    <w:rsid w:val="00E40FE8"/>
    <w:rsid w:val="00E41A2B"/>
    <w:rsid w:val="00E41CA4"/>
    <w:rsid w:val="00E431ED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5FF"/>
    <w:rsid w:val="00E64BC3"/>
    <w:rsid w:val="00E65892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1DF2"/>
    <w:rsid w:val="00E92BAF"/>
    <w:rsid w:val="00E92E45"/>
    <w:rsid w:val="00E93CB8"/>
    <w:rsid w:val="00E944A8"/>
    <w:rsid w:val="00E95083"/>
    <w:rsid w:val="00E967F4"/>
    <w:rsid w:val="00E97932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6C4C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739"/>
    <w:rsid w:val="00F32F3D"/>
    <w:rsid w:val="00F34B52"/>
    <w:rsid w:val="00F3645F"/>
    <w:rsid w:val="00F37A8C"/>
    <w:rsid w:val="00F40886"/>
    <w:rsid w:val="00F40C35"/>
    <w:rsid w:val="00F4136B"/>
    <w:rsid w:val="00F422EE"/>
    <w:rsid w:val="00F43427"/>
    <w:rsid w:val="00F443D4"/>
    <w:rsid w:val="00F453F1"/>
    <w:rsid w:val="00F46858"/>
    <w:rsid w:val="00F47784"/>
    <w:rsid w:val="00F478C6"/>
    <w:rsid w:val="00F51701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5F42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531"/>
    <w:rsid w:val="00FB6DAE"/>
    <w:rsid w:val="00FB7173"/>
    <w:rsid w:val="00FB74E3"/>
    <w:rsid w:val="00FB76AA"/>
    <w:rsid w:val="00FB7710"/>
    <w:rsid w:val="00FB7828"/>
    <w:rsid w:val="00FC00C3"/>
    <w:rsid w:val="00FC13DD"/>
    <w:rsid w:val="00FC15A2"/>
    <w:rsid w:val="00FC16A0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2D1C"/>
    <w:rsid w:val="00FF372D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fe">
    <w:name w:val="Hyperlink"/>
    <w:rsid w:val="00C81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fe">
    <w:name w:val="Hyperlink"/>
    <w:rsid w:val="00C8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8579.0/" TargetMode="External"/><Relationship Id="rId18" Type="http://schemas.openxmlformats.org/officeDocument/2006/relationships/hyperlink" Target="garantf1://12078579.0/" TargetMode="External"/><Relationship Id="rId26" Type="http://schemas.openxmlformats.org/officeDocument/2006/relationships/footer" Target="footer2.xml"/><Relationship Id="rId39" Type="http://schemas.openxmlformats.org/officeDocument/2006/relationships/hyperlink" Target="consultantplus://offline/ref=8F040FCEDD45EE45B8847F5B6C977B28C91F917DADE5DC1000E7825A89540951A5A8ED7C14370154B9Y0I" TargetMode="External"/><Relationship Id="rId21" Type="http://schemas.openxmlformats.org/officeDocument/2006/relationships/hyperlink" Target="garantf1://12078579.0/" TargetMode="External"/><Relationship Id="rId34" Type="http://schemas.openxmlformats.org/officeDocument/2006/relationships/hyperlink" Target="consultantplus://offline/ref=8F040FCEDD45EE45B8847F5B6C977B28C91F917DADE5DC1000E7825A89540951A5A8ED7C14370155B9Y3I" TargetMode="External"/><Relationship Id="rId42" Type="http://schemas.openxmlformats.org/officeDocument/2006/relationships/hyperlink" Target="consultantplus://offline/ref=E0DD796041A3F4FC371F2B1968537F5AA508135BE44B19A53A8D5C243047CD1C2DDAE7240E1EFE21b7a1L" TargetMode="External"/><Relationship Id="rId47" Type="http://schemas.openxmlformats.org/officeDocument/2006/relationships/hyperlink" Target="consultantplus://offline/ref=29E93F966F35823C9303AF20794AF93C3D8D0FC6D8C769CC5CA914C8E122585E4AD78B37E7166D20nADDM" TargetMode="External"/><Relationship Id="rId50" Type="http://schemas.openxmlformats.org/officeDocument/2006/relationships/hyperlink" Target="consultantplus://offline/ref=29E93F966F35823C9303AF20794AF93C3D8D0FC6D8C769CC5CA914C8E122585E4AD78B37E7176E21nAD9M" TargetMode="External"/><Relationship Id="rId55" Type="http://schemas.openxmlformats.org/officeDocument/2006/relationships/hyperlink" Target="consultantplus://offline/ref=29E93F966F35823C9303AF20794AF93C3D8D0FC6D8C769CC5CA914C8E122585E4AD78B37E7176B25nADCM" TargetMode="External"/><Relationship Id="rId63" Type="http://schemas.openxmlformats.org/officeDocument/2006/relationships/hyperlink" Target="consultantplus://offline/ref=29E93F966F35823C9303AF20794AF93C3D8D0FC6D8C769CC5CA914C8E122585E4AD78B37E7176E26nAD7M" TargetMode="External"/><Relationship Id="rId68" Type="http://schemas.openxmlformats.org/officeDocument/2006/relationships/hyperlink" Target="consultantplus://offline/ref=29E93F966F35823C9303AF20794AF93C3D8D0FC6D8C769CC5CA914C8E122585E4AD78B37E7176B2BnADBM" TargetMode="External"/><Relationship Id="rId76" Type="http://schemas.openxmlformats.org/officeDocument/2006/relationships/hyperlink" Target="consultantplus://offline/ref=29E93F966F35823C9303AF20794AF93C3D8D0FC6D8C769CC5CA914C8E122585E4AD78B37E7166F23nADA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9E93F966F35823C9303AF20794AF93C3D8D0FC6D8C769CC5CA914C8E122585E4AD78B37E7176F23nADD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8579.0/" TargetMode="External"/><Relationship Id="rId29" Type="http://schemas.openxmlformats.org/officeDocument/2006/relationships/hyperlink" Target="consultantplus://offline/ref=740A4324C5BB96FB9D5AE40DDDAE0594D6586A67018982B1E28C0B96B0018DD9C0BAF9CAFBAF996CgC55O" TargetMode="External"/><Relationship Id="rId11" Type="http://schemas.openxmlformats.org/officeDocument/2006/relationships/hyperlink" Target="garantf1://12078579.0/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D1F5BEBE1E2AE36E197C10AFC8C3D0008E40E1EFAF6F3B143829FC1C9E7115FFBC8AD8E9795A578BvFVCI" TargetMode="External"/><Relationship Id="rId37" Type="http://schemas.openxmlformats.org/officeDocument/2006/relationships/hyperlink" Target="consultantplus://offline/ref=8F040FCEDD45EE45B8847F5B6C977B28C91F917DADE5DC1000E7825A89540951A5A8ED7C14370155B9YBI" TargetMode="External"/><Relationship Id="rId40" Type="http://schemas.openxmlformats.org/officeDocument/2006/relationships/hyperlink" Target="consultantplus://offline/ref=8F040FCEDD45EE45B8847F5B6C977B28C91F917DADE5DC1000E7825A89540951A5A8ED7C14370154B9Y5I" TargetMode="External"/><Relationship Id="rId45" Type="http://schemas.openxmlformats.org/officeDocument/2006/relationships/hyperlink" Target="consultantplus://offline/ref=E0DD796041A3F4FC371F2B1968537F5AA508135BE44B19A53A8D5C243047CD1C2DDAE7240E1EFE2Eb7a6L" TargetMode="External"/><Relationship Id="rId53" Type="http://schemas.openxmlformats.org/officeDocument/2006/relationships/hyperlink" Target="consultantplus://offline/ref=29E93F966F35823C9303AF20794AF93C3D8D0FC6D8C769CC5CA914C8E122585E4AD78B37E7176B20nADCM" TargetMode="External"/><Relationship Id="rId58" Type="http://schemas.openxmlformats.org/officeDocument/2006/relationships/hyperlink" Target="consultantplus://offline/ref=29E93F966F35823C9303AF20794AF93C3D8D0FC6D8C769CC5CA914C8E122585E4AD78B37E7176823nAD6M" TargetMode="External"/><Relationship Id="rId66" Type="http://schemas.openxmlformats.org/officeDocument/2006/relationships/hyperlink" Target="consultantplus://offline/ref=29E93F966F35823C9303AF20794AF93C3D8D0FC6D8C769CC5CA914C8E122585E4AD78B37E7176A26nAD7M" TargetMode="External"/><Relationship Id="rId74" Type="http://schemas.openxmlformats.org/officeDocument/2006/relationships/hyperlink" Target="consultantplus://offline/ref=29E93F966F35823C9303AF20794AF93C3D8D0FC6D8C769CC5CA914C8E122585E4AD78B37E7166E23nADDM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9E93F966F35823C9303AF20794AF93C3D8D0FC6D8C769CC5CA914C8E122585E4AD78B37E7176826nAD7M" TargetMode="External"/><Relationship Id="rId10" Type="http://schemas.openxmlformats.org/officeDocument/2006/relationships/hyperlink" Target="garantf1://12078579.0/" TargetMode="External"/><Relationship Id="rId19" Type="http://schemas.openxmlformats.org/officeDocument/2006/relationships/hyperlink" Target="garantf1://12078579.0/" TargetMode="External"/><Relationship Id="rId31" Type="http://schemas.openxmlformats.org/officeDocument/2006/relationships/hyperlink" Target="consultantplus://offline/ref=D1F5BEBE1E2AE36E197C10AFC8C3D0008E40E1EFAF6F3B143829FC1C9E7115FFBC8AD8E9795A5784vFVBI" TargetMode="External"/><Relationship Id="rId44" Type="http://schemas.openxmlformats.org/officeDocument/2006/relationships/hyperlink" Target="consultantplus://offline/ref=E0DD796041A3F4FC371F2B1968537F5AA508135BE44B19A53A8D5C243047CD1C2DDAE7240E1EFE2Eb7a5L" TargetMode="External"/><Relationship Id="rId52" Type="http://schemas.openxmlformats.org/officeDocument/2006/relationships/hyperlink" Target="consultantplus://offline/ref=29E93F966F35823C9303AF20794AF93C3D8D0FC6D8C769CC5CA914C8E122585E4AD78B37E7176A24nADCM" TargetMode="External"/><Relationship Id="rId60" Type="http://schemas.openxmlformats.org/officeDocument/2006/relationships/hyperlink" Target="consultantplus://offline/ref=29E93F966F35823C9303AF20794AF93C3D8D0FC6D8C769CC5CA914C8E122585E4AD78B37E7176826nAD8M" TargetMode="External"/><Relationship Id="rId65" Type="http://schemas.openxmlformats.org/officeDocument/2006/relationships/hyperlink" Target="consultantplus://offline/ref=29E93F966F35823C9303AF20794AF93C3D8D0FC6D8C769CC5CA914C8E122585E4AD78B37E7176A27nAD8M" TargetMode="External"/><Relationship Id="rId73" Type="http://schemas.openxmlformats.org/officeDocument/2006/relationships/hyperlink" Target="consultantplus://offline/ref=29E93F966F35823C9303AF20794AF93C3D8D0FC6D8C769CC5CA914C8E122585E4AD78B37E716692AnADEM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78579.0/" TargetMode="External"/><Relationship Id="rId22" Type="http://schemas.openxmlformats.org/officeDocument/2006/relationships/hyperlink" Target="garantf1://12078579.0/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D1F5BEBE1E2AE36E197C10AFC8C3D0008E40E1EFAF6F3B143829FC1C9E7115FFBC8AD8E9795A5785vFV8I" TargetMode="External"/><Relationship Id="rId35" Type="http://schemas.openxmlformats.org/officeDocument/2006/relationships/hyperlink" Target="consultantplus://offline/ref=8F040FCEDD45EE45B8847F5B6C977B28C91F917DADE5DC1000E7825A89540951A5A8ED7C14370155B9Y0I" TargetMode="External"/><Relationship Id="rId43" Type="http://schemas.openxmlformats.org/officeDocument/2006/relationships/hyperlink" Target="consultantplus://offline/ref=E0DD796041A3F4FC371F2B1968537F5AA508135BE44B19A53A8D5C243047CD1C2DDAE7240E1EFE21b7aCL" TargetMode="External"/><Relationship Id="rId48" Type="http://schemas.openxmlformats.org/officeDocument/2006/relationships/hyperlink" Target="consultantplus://offline/ref=29E93F966F35823C9303AF20794AF93C3D8D0FC6D8C769CC5CA914C8E122585E4AD78B37E7176F24nAD9M" TargetMode="External"/><Relationship Id="rId56" Type="http://schemas.openxmlformats.org/officeDocument/2006/relationships/hyperlink" Target="consultantplus://offline/ref=29E93F966F35823C9303AF20794AF93C3D8D0FC6D8C769CC5CA914C8E122585E4AD78B37E7176B2AnADFM" TargetMode="External"/><Relationship Id="rId64" Type="http://schemas.openxmlformats.org/officeDocument/2006/relationships/hyperlink" Target="consultantplus://offline/ref=29E93F966F35823C9303AF20794AF93C3D8D0FC6D8C769CC5CA914C8E122585E4AD78B37E7176E26nAD6M" TargetMode="External"/><Relationship Id="rId69" Type="http://schemas.openxmlformats.org/officeDocument/2006/relationships/hyperlink" Target="consultantplus://offline/ref=29E93F966F35823C9303AF20794AF93C3D8D0FC6D8C769CC5CA914C8E122585E4AD78B37E7176823nAD7M" TargetMode="External"/><Relationship Id="rId77" Type="http://schemas.openxmlformats.org/officeDocument/2006/relationships/hyperlink" Target="consultantplus://offline/ref=29E93F966F35823C9303AF20794AF93C3D8D0FC6D8C769CC5CA914C8E122585E4AD78B37E7176825nADF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9E93F966F35823C9303AF20794AF93C3D8D0FC6D8C769CC5CA914C8E122585E4AD78B37E7176E21nAD7M" TargetMode="External"/><Relationship Id="rId72" Type="http://schemas.openxmlformats.org/officeDocument/2006/relationships/hyperlink" Target="consultantplus://offline/ref=29E93F966F35823C9303AF20794AF93C3D8D0FC6D8C769CC5CA914C8E122585E4AD78B37E7166926nAD8M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8579.0/" TargetMode="External"/><Relationship Id="rId17" Type="http://schemas.openxmlformats.org/officeDocument/2006/relationships/hyperlink" Target="garantf1://12078579.0/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8F040FCEDD45EE45B8847F5B6C977B28C91F917DADE5DC1000E7825A89540951A5A8ED7C14370156B9YBI" TargetMode="External"/><Relationship Id="rId38" Type="http://schemas.openxmlformats.org/officeDocument/2006/relationships/hyperlink" Target="consultantplus://offline/ref=8F040FCEDD45EE45B8847F5B6C977B28C91F917DADE5DC1000E7825A89540951A5A8ED7C14370154B9Y2I" TargetMode="External"/><Relationship Id="rId46" Type="http://schemas.openxmlformats.org/officeDocument/2006/relationships/hyperlink" Target="consultantplus://offline/ref=29E93F966F35823C9303AF20794AF93C3D8D0FC6D8C769CC5CA914C8E122585E4AD78B37E7176F25nADCM" TargetMode="External"/><Relationship Id="rId59" Type="http://schemas.openxmlformats.org/officeDocument/2006/relationships/hyperlink" Target="consultantplus://offline/ref=29E93F966F35823C9303AF20794AF93C3D8D0FC6D8C769CC5CA914C8E122585E4AD78B37E7176822nAD8M" TargetMode="External"/><Relationship Id="rId67" Type="http://schemas.openxmlformats.org/officeDocument/2006/relationships/hyperlink" Target="consultantplus://offline/ref=29E93F966F35823C9303AF20794AF93C3D8D0FC6D8C769CC5CA914C8E122585E4AD78B37E7176A25nADFM" TargetMode="External"/><Relationship Id="rId20" Type="http://schemas.openxmlformats.org/officeDocument/2006/relationships/hyperlink" Target="garantf1://12078579.0/" TargetMode="External"/><Relationship Id="rId41" Type="http://schemas.openxmlformats.org/officeDocument/2006/relationships/hyperlink" Target="consultantplus://offline/ref=E0DD796041A3F4FC371F2B1968537F5AA508135BE44B19A53A8D5C243047CD1C2DDAE7240E1EFE21b7a7L" TargetMode="External"/><Relationship Id="rId54" Type="http://schemas.openxmlformats.org/officeDocument/2006/relationships/hyperlink" Target="consultantplus://offline/ref=29E93F966F35823C9303AF20794AF93C3D8D0FC6D8C769CC5CA914C8E122585E4AD78B37E7176B20nAD7M" TargetMode="External"/><Relationship Id="rId62" Type="http://schemas.openxmlformats.org/officeDocument/2006/relationships/hyperlink" Target="consultantplus://offline/ref=29E93F966F35823C9303AF20794AF93C3D8D0FC6D8C769CC5CA914C8E122585E4AD78B37E7166D23nADFM" TargetMode="External"/><Relationship Id="rId70" Type="http://schemas.openxmlformats.org/officeDocument/2006/relationships/hyperlink" Target="consultantplus://offline/ref=29E93F966F35823C9303AF20794AF93C3D8D0FC6D8C769CC5CA914C8E122585E4AD78B37E717682AnAD8M" TargetMode="External"/><Relationship Id="rId75" Type="http://schemas.openxmlformats.org/officeDocument/2006/relationships/hyperlink" Target="consultantplus://offline/ref=29E93F966F35823C9303AF20794AF93C3D8D0FC6D8C769CC5CA914C8E122585E4AD78B37E7166E2BnAD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78579.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8F040FCEDD45EE45B8847F5B6C977B28C91F917DADE5DC1000E7825A89540951A5A8ED7C14370155B9Y6I" TargetMode="External"/><Relationship Id="rId49" Type="http://schemas.openxmlformats.org/officeDocument/2006/relationships/hyperlink" Target="consultantplus://offline/ref=29E93F966F35823C9303AF20794AF93C3D8D0FC6D8C769CC5CA914C8E122585E4AD78B37E7176B24nADCM" TargetMode="External"/><Relationship Id="rId57" Type="http://schemas.openxmlformats.org/officeDocument/2006/relationships/hyperlink" Target="consultantplus://offline/ref=29E93F966F35823C9303AF20794AF93C3D8D0FC6D8C769CC5CA914C8E122585E4AD78B37E7176823n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A98A-CA38-400E-81FC-FCCA298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14173</Words>
  <Characters>80792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</dc:creator>
  <cp:lastModifiedBy>Гуськова Е.Н.</cp:lastModifiedBy>
  <cp:revision>3</cp:revision>
  <cp:lastPrinted>2014-07-09T11:31:00Z</cp:lastPrinted>
  <dcterms:created xsi:type="dcterms:W3CDTF">2015-05-27T14:06:00Z</dcterms:created>
  <dcterms:modified xsi:type="dcterms:W3CDTF">2015-05-27T14:12:00Z</dcterms:modified>
</cp:coreProperties>
</file>