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E2" w:rsidRDefault="00C273E2" w:rsidP="00C273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Итоги проведения заседаний городской Межведомственной Комиссии легализации объектов налогообложения и налоговой базы по НДФЛ</w:t>
      </w:r>
      <w:bookmarkStart w:id="0" w:name="_GoBack"/>
      <w:bookmarkEnd w:id="0"/>
    </w:p>
    <w:p w:rsidR="00C273E2" w:rsidRDefault="00C273E2" w:rsidP="00C273E2">
      <w:pPr>
        <w:ind w:firstLine="708"/>
        <w:jc w:val="both"/>
        <w:rPr>
          <w:sz w:val="26"/>
          <w:szCs w:val="26"/>
        </w:rPr>
      </w:pPr>
    </w:p>
    <w:p w:rsidR="00C273E2" w:rsidRDefault="00C273E2" w:rsidP="00C273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поручения губернатора Краснодарского края </w:t>
      </w:r>
      <w:proofErr w:type="spellStart"/>
      <w:r>
        <w:rPr>
          <w:sz w:val="26"/>
          <w:szCs w:val="26"/>
        </w:rPr>
        <w:t>В.И.Кондратьева</w:t>
      </w:r>
      <w:proofErr w:type="spellEnd"/>
      <w:r>
        <w:rPr>
          <w:sz w:val="26"/>
          <w:szCs w:val="26"/>
        </w:rPr>
        <w:t xml:space="preserve">, об усилении контроля за выплатой заработной платы не ниже прожиточного минимума, еженедельно проводятся межведомственные комиссии по легализации объектов налогообложения и налоговой базы по НДФЛ. В связи с принятием мер по предотвращению распространения </w:t>
      </w:r>
      <w:proofErr w:type="spellStart"/>
      <w:r>
        <w:rPr>
          <w:sz w:val="26"/>
          <w:szCs w:val="26"/>
        </w:rPr>
        <w:t>короновирусной</w:t>
      </w:r>
      <w:proofErr w:type="spellEnd"/>
      <w:r>
        <w:rPr>
          <w:sz w:val="26"/>
          <w:szCs w:val="26"/>
        </w:rPr>
        <w:t xml:space="preserve"> инфекции, с 16 марта 2020 года заседания комиссии отменены до особого распоряжения. Тем не менее, за текущий период проведено 10 комиссий, на которых было заслушано 77 налоговых агенто</w:t>
      </w:r>
      <w:proofErr w:type="gramStart"/>
      <w:r>
        <w:rPr>
          <w:sz w:val="26"/>
          <w:szCs w:val="26"/>
        </w:rPr>
        <w:t>в-</w:t>
      </w:r>
      <w:proofErr w:type="gramEnd"/>
      <w:r>
        <w:rPr>
          <w:sz w:val="26"/>
          <w:szCs w:val="26"/>
        </w:rPr>
        <w:t xml:space="preserve"> индивидуальные предприниматели руководители предприятий, выплачивающие заработную плату ниже уровня прожиточного минимума, либо ниже среднеотраслевого уровня.</w:t>
      </w:r>
    </w:p>
    <w:p w:rsidR="00C273E2" w:rsidRDefault="00C273E2" w:rsidP="00C273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комиссий и проведенному анализу расчетов 6-НДФЛ, в бюджет поступило дополнительно более 5 </w:t>
      </w:r>
      <w:proofErr w:type="gramStart"/>
      <w:r>
        <w:rPr>
          <w:sz w:val="26"/>
          <w:szCs w:val="26"/>
        </w:rPr>
        <w:t>млн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официально трудоустроены были 35 работников, 16 работников переведены на полную ставку. </w:t>
      </w:r>
    </w:p>
    <w:p w:rsidR="00BC39AB" w:rsidRPr="00C273E2" w:rsidRDefault="00C273E2" w:rsidP="00C273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 в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5 предприятий, руководители которых не оформили сотрудников надлежащим образом, переданы документы для проведения контрольных мероприятий отделу оперативного контроля Инспекции ФНС по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Новороссийску.</w:t>
      </w:r>
    </w:p>
    <w:sectPr w:rsidR="00BC39AB" w:rsidRPr="00C2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E2"/>
    <w:rsid w:val="001C156F"/>
    <w:rsid w:val="002E09AB"/>
    <w:rsid w:val="00357F9C"/>
    <w:rsid w:val="00386C4B"/>
    <w:rsid w:val="00540E0C"/>
    <w:rsid w:val="00A70F29"/>
    <w:rsid w:val="00AD5B8C"/>
    <w:rsid w:val="00B875D2"/>
    <w:rsid w:val="00BC39AB"/>
    <w:rsid w:val="00C16664"/>
    <w:rsid w:val="00C273E2"/>
    <w:rsid w:val="00D04F9A"/>
    <w:rsid w:val="00D245C1"/>
    <w:rsid w:val="00D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М.А.</dc:creator>
  <cp:lastModifiedBy>Софья М.А.</cp:lastModifiedBy>
  <cp:revision>2</cp:revision>
  <dcterms:created xsi:type="dcterms:W3CDTF">2020-08-05T13:56:00Z</dcterms:created>
  <dcterms:modified xsi:type="dcterms:W3CDTF">2020-08-05T13:58:00Z</dcterms:modified>
</cp:coreProperties>
</file>