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02.03.2007 N 25-ФЗ</w:t>
              <w:br/>
              <w:t xml:space="preserve">(ред. от 10.07.2023)</w:t>
              <w:br/>
              <w:t xml:space="preserve">"О муниципальной службе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 марта 2007 года</w:t>
            </w:r>
          </w:p>
        </w:tc>
        <w:tc>
          <w:tcPr>
            <w:tcW w:w="5103" w:type="dxa"/>
            <w:tcBorders>
              <w:top w:val="nil"/>
              <w:left w:val="nil"/>
              <w:bottom w:val="nil"/>
              <w:right w:val="nil"/>
            </w:tcBorders>
          </w:tcPr>
          <w:p>
            <w:pPr>
              <w:pStyle w:val="0"/>
              <w:jc w:val="right"/>
            </w:pPr>
            <w:r>
              <w:rPr>
                <w:sz w:val="20"/>
              </w:rPr>
              <w:t xml:space="preserve">N 25-ФЗ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МУНИЦИПАЛЬНОЙ СЛУЖБЕ В РОССИЙСКОЙ ФЕДЕРАЦИИ</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февраля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21 февраля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27.10.2008 </w:t>
            </w:r>
            <w:hyperlink w:history="0" r:id="rId8"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color w:val="392c69"/>
              </w:rPr>
              <w:t xml:space="preserve">, от 27.10.2008 </w:t>
            </w:r>
            <w:hyperlink w:history="0" r:id="rId9"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N 182-ФЗ</w:t>
              </w:r>
            </w:hyperlink>
            <w:r>
              <w:rPr>
                <w:sz w:val="20"/>
                <w:color w:val="392c69"/>
              </w:rPr>
              <w:t xml:space="preserve">, от 25.11.2008 </w:t>
            </w:r>
            <w:hyperlink w:history="0" r:id="rId10"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22.12.2008 </w:t>
            </w:r>
            <w:hyperlink w:history="0" r:id="rId11"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N 267-ФЗ</w:t>
              </w:r>
            </w:hyperlink>
            <w:r>
              <w:rPr>
                <w:sz w:val="20"/>
                <w:color w:val="392c69"/>
              </w:rPr>
              <w:t xml:space="preserve">, от 25.12.2008 </w:t>
            </w:r>
            <w:hyperlink w:history="0" r:id="rId1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17.07.2009 </w:t>
            </w:r>
            <w:hyperlink w:history="0" r:id="rId13"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03.05.2011 </w:t>
            </w:r>
            <w:hyperlink w:history="0" r:id="rId14"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92-ФЗ</w:t>
              </w:r>
            </w:hyperlink>
            <w:r>
              <w:rPr>
                <w:sz w:val="20"/>
                <w:color w:val="392c69"/>
              </w:rPr>
              <w:t xml:space="preserve">, от 21.10.2011 </w:t>
            </w:r>
            <w:hyperlink w:history="0" r:id="rId15"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color w:val="392c69"/>
              </w:rPr>
              <w:t xml:space="preserve">, от 21.11.2011 </w:t>
            </w:r>
            <w:hyperlink w:history="0" r:id="rId1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03.12.2012 </w:t>
            </w:r>
            <w:hyperlink w:history="0" r:id="rId1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07.05.2013 </w:t>
            </w:r>
            <w:hyperlink w:history="0" r:id="rId1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02.07.2013 </w:t>
            </w:r>
            <w:hyperlink w:history="0" r:id="rId1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2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 от 25.11.2013 </w:t>
            </w:r>
            <w:hyperlink w:history="0" r:id="rId2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04.03.2014 </w:t>
            </w:r>
            <w:hyperlink w:history="0" r:id="rId23"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22.12.2014 </w:t>
            </w:r>
            <w:hyperlink w:history="0" r:id="rId2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30.03.2015 </w:t>
            </w:r>
            <w:hyperlink w:history="0" r:id="rId25"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13.07.2015 </w:t>
            </w:r>
            <w:hyperlink w:history="0" r:id="rId26"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28.11.2015 </w:t>
            </w:r>
            <w:hyperlink w:history="0" r:id="rId2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29"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 от 15.02.2016 </w:t>
            </w:r>
            <w:hyperlink w:history="0" r:id="rId30"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color w:val="392c69"/>
              </w:rPr>
              <w:t xml:space="preserve">, от 30.06.2016 </w:t>
            </w:r>
            <w:hyperlink w:history="0" r:id="rId3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03.04.2017 </w:t>
            </w:r>
            <w:hyperlink w:history="0" r:id="rId3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01.05.2017 </w:t>
            </w:r>
            <w:hyperlink w:history="0" r:id="rId33"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color w:val="392c69"/>
              </w:rPr>
              <w:t xml:space="preserve">, от 01.07.2017 </w:t>
            </w:r>
            <w:hyperlink w:history="0" r:id="rId3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26.07.2017 </w:t>
            </w:r>
            <w:hyperlink w:history="0" r:id="rId35"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36" w:tooltip="Федеральный закон от 29.07.2017 N 217-ФЗ (ред. от 24.07.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18.04.2018 </w:t>
            </w:r>
            <w:hyperlink w:history="0" r:id="rId3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03.08.2018 </w:t>
            </w:r>
            <w:hyperlink w:history="0" r:id="rId3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30.10.2018 </w:t>
            </w:r>
            <w:hyperlink w:history="0" r:id="rId39"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27.12.2018 </w:t>
            </w:r>
            <w:hyperlink w:history="0" r:id="rId40"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N 559-ФЗ</w:t>
              </w:r>
            </w:hyperlink>
            <w:r>
              <w:rPr>
                <w:sz w:val="20"/>
                <w:color w:val="392c69"/>
              </w:rPr>
              <w:t xml:space="preserve">,</w:t>
            </w:r>
          </w:p>
          <w:p>
            <w:pPr>
              <w:pStyle w:val="0"/>
              <w:jc w:val="center"/>
            </w:pPr>
            <w:r>
              <w:rPr>
                <w:sz w:val="20"/>
                <w:color w:val="392c69"/>
              </w:rPr>
              <w:t xml:space="preserve">от 16.12.2019 </w:t>
            </w:r>
            <w:hyperlink w:history="0" r:id="rId4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42"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31.07.2020 </w:t>
            </w:r>
            <w:hyperlink w:history="0" r:id="rId43"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27.10.2020 </w:t>
            </w:r>
            <w:hyperlink w:history="0" r:id="rId44" w:tooltip="Федеральный закон от 27.10.2020 N 347-ФЗ &quot;О внесении изменения в статью 13 Федерального закона &quot;О муниципальной службе в Российской Федерации&quot; {КонсультантПлюс}">
              <w:r>
                <w:rPr>
                  <w:sz w:val="20"/>
                  <w:color w:val="0000ff"/>
                </w:rPr>
                <w:t xml:space="preserve">N 347-ФЗ</w:t>
              </w:r>
            </w:hyperlink>
            <w:r>
              <w:rPr>
                <w:sz w:val="20"/>
                <w:color w:val="392c69"/>
              </w:rPr>
              <w:t xml:space="preserve">, от 30.04.2021 </w:t>
            </w:r>
            <w:hyperlink w:history="0" r:id="rId4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4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05.12.2022 </w:t>
            </w:r>
            <w:hyperlink w:history="0" r:id="rId4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13.06.2023 </w:t>
            </w:r>
            <w:hyperlink w:history="0" r:id="rId4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5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pPr>
        <w:pStyle w:val="0"/>
        <w:spacing w:before="200" w:line-rule="auto"/>
        <w:ind w:firstLine="540"/>
        <w:jc w:val="both"/>
      </w:pPr>
      <w:r>
        <w:rPr>
          <w:sz w:val="20"/>
        </w:rP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pPr>
        <w:pStyle w:val="0"/>
        <w:ind w:firstLine="540"/>
        <w:jc w:val="both"/>
      </w:pPr>
      <w:r>
        <w:rPr>
          <w:sz w:val="20"/>
        </w:rPr>
      </w:r>
    </w:p>
    <w:p>
      <w:pPr>
        <w:pStyle w:val="2"/>
        <w:outlineLvl w:val="1"/>
        <w:ind w:firstLine="540"/>
        <w:jc w:val="both"/>
      </w:pPr>
      <w:r>
        <w:rPr>
          <w:sz w:val="20"/>
        </w:rPr>
        <w:t xml:space="preserve">Статья 2. Муниципальная служба</w:t>
      </w:r>
    </w:p>
    <w:p>
      <w:pPr>
        <w:pStyle w:val="0"/>
        <w:ind w:firstLine="54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00" w:line-rule="auto"/>
        <w:ind w:firstLine="540"/>
        <w:jc w:val="both"/>
      </w:pPr>
      <w:r>
        <w:rPr>
          <w:sz w:val="20"/>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pPr>
        <w:pStyle w:val="0"/>
        <w:spacing w:before="200" w:line-rule="auto"/>
        <w:ind w:firstLine="540"/>
        <w:jc w:val="both"/>
      </w:pPr>
      <w:r>
        <w:rPr>
          <w:sz w:val="20"/>
        </w:rPr>
        <w:t xml:space="preserve">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pPr>
        <w:pStyle w:val="0"/>
        <w:ind w:firstLine="540"/>
        <w:jc w:val="both"/>
      </w:pPr>
      <w:r>
        <w:rPr>
          <w:sz w:val="20"/>
        </w:rPr>
      </w:r>
    </w:p>
    <w:p>
      <w:pPr>
        <w:pStyle w:val="2"/>
        <w:outlineLvl w:val="1"/>
        <w:ind w:firstLine="540"/>
        <w:jc w:val="both"/>
      </w:pPr>
      <w:r>
        <w:rPr>
          <w:sz w:val="20"/>
        </w:rPr>
        <w:t xml:space="preserve">Статья 3. Правовые основы муниципальной службы в Российской Федерации</w:t>
      </w:r>
    </w:p>
    <w:p>
      <w:pPr>
        <w:pStyle w:val="0"/>
        <w:ind w:firstLine="540"/>
        <w:jc w:val="both"/>
      </w:pPr>
      <w:r>
        <w:rPr>
          <w:sz w:val="20"/>
        </w:rPr>
      </w:r>
    </w:p>
    <w:p>
      <w:pPr>
        <w:pStyle w:val="0"/>
        <w:ind w:firstLine="540"/>
        <w:jc w:val="both"/>
      </w:pPr>
      <w:r>
        <w:rPr>
          <w:sz w:val="20"/>
        </w:rPr>
        <w:t xml:space="preserve">1. Правовые основы муниципальной службы в Российской Федерации составляют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pPr>
        <w:pStyle w:val="0"/>
        <w:spacing w:before="200" w:line-rule="auto"/>
        <w:ind w:firstLine="540"/>
        <w:jc w:val="both"/>
      </w:pPr>
      <w:r>
        <w:rPr>
          <w:sz w:val="20"/>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4. Основные принципы муниципальной службы</w:t>
      </w:r>
    </w:p>
    <w:p>
      <w:pPr>
        <w:pStyle w:val="0"/>
        <w:ind w:firstLine="540"/>
        <w:jc w:val="both"/>
      </w:pPr>
      <w:r>
        <w:rPr>
          <w:sz w:val="20"/>
        </w:rPr>
      </w:r>
    </w:p>
    <w:p>
      <w:pPr>
        <w:pStyle w:val="0"/>
        <w:ind w:firstLine="540"/>
        <w:jc w:val="both"/>
      </w:pPr>
      <w:r>
        <w:rPr>
          <w:sz w:val="20"/>
        </w:rPr>
        <w:t xml:space="preserve">Основными принципами муниципальной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00" w:line-rule="auto"/>
        <w:ind w:firstLine="540"/>
        <w:jc w:val="both"/>
      </w:pPr>
      <w:r>
        <w:rPr>
          <w:sz w:val="20"/>
        </w:rPr>
        <w:t xml:space="preserve">3) профессионализм и компетентность муниципальных служащих;</w:t>
      </w:r>
    </w:p>
    <w:p>
      <w:pPr>
        <w:pStyle w:val="0"/>
        <w:spacing w:before="200" w:line-rule="auto"/>
        <w:ind w:firstLine="540"/>
        <w:jc w:val="both"/>
      </w:pPr>
      <w:r>
        <w:rPr>
          <w:sz w:val="20"/>
        </w:rPr>
        <w:t xml:space="preserve">4) стабильность муниципальной службы;</w:t>
      </w:r>
    </w:p>
    <w:p>
      <w:pPr>
        <w:pStyle w:val="0"/>
        <w:spacing w:before="200" w:line-rule="auto"/>
        <w:ind w:firstLine="540"/>
        <w:jc w:val="both"/>
      </w:pPr>
      <w:r>
        <w:rPr>
          <w:sz w:val="20"/>
        </w:rPr>
        <w:t xml:space="preserve">5) доступность информации о деятельности муниципальных служащих;</w:t>
      </w:r>
    </w:p>
    <w:p>
      <w:pPr>
        <w:pStyle w:val="0"/>
        <w:spacing w:before="200" w:line-rule="auto"/>
        <w:ind w:firstLine="540"/>
        <w:jc w:val="both"/>
      </w:pPr>
      <w:r>
        <w:rPr>
          <w:sz w:val="20"/>
        </w:rPr>
        <w:t xml:space="preserve">6) взаимодействие с общественными объединениями и гражданами;</w:t>
      </w:r>
    </w:p>
    <w:p>
      <w:pPr>
        <w:pStyle w:val="0"/>
        <w:spacing w:before="200" w:line-rule="auto"/>
        <w:ind w:firstLine="540"/>
        <w:jc w:val="both"/>
      </w:pPr>
      <w:r>
        <w:rPr>
          <w:sz w:val="20"/>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w:t>
      </w:r>
    </w:p>
    <w:p>
      <w:pPr>
        <w:pStyle w:val="0"/>
        <w:spacing w:before="200" w:line-rule="auto"/>
        <w:ind w:firstLine="540"/>
        <w:jc w:val="both"/>
      </w:pPr>
      <w:r>
        <w:rPr>
          <w:sz w:val="20"/>
        </w:rPr>
        <w:t xml:space="preserve">8) правовая и социальная защищенность муниципальных служащих;</w:t>
      </w:r>
    </w:p>
    <w:p>
      <w:pPr>
        <w:pStyle w:val="0"/>
        <w:spacing w:before="200" w:line-rule="auto"/>
        <w:ind w:firstLine="540"/>
        <w:jc w:val="both"/>
      </w:pPr>
      <w:r>
        <w:rPr>
          <w:sz w:val="20"/>
        </w:rPr>
        <w:t xml:space="preserve">9) ответственность муниципальных служащих за неисполнение или ненадлежащее исполнение своих должностных обязанностей;</w:t>
      </w:r>
    </w:p>
    <w:p>
      <w:pPr>
        <w:pStyle w:val="0"/>
        <w:spacing w:before="200" w:line-rule="auto"/>
        <w:ind w:firstLine="540"/>
        <w:jc w:val="both"/>
      </w:pPr>
      <w:r>
        <w:rPr>
          <w:sz w:val="20"/>
        </w:rPr>
        <w:t xml:space="preserve">10) внепартийность муниципальной службы.</w:t>
      </w:r>
    </w:p>
    <w:p>
      <w:pPr>
        <w:pStyle w:val="0"/>
        <w:ind w:firstLine="540"/>
        <w:jc w:val="both"/>
      </w:pPr>
      <w:r>
        <w:rPr>
          <w:sz w:val="20"/>
        </w:rPr>
      </w:r>
    </w:p>
    <w:p>
      <w:pPr>
        <w:pStyle w:val="2"/>
        <w:outlineLvl w:val="1"/>
        <w:ind w:firstLine="540"/>
        <w:jc w:val="both"/>
      </w:pPr>
      <w:r>
        <w:rPr>
          <w:sz w:val="20"/>
        </w:rPr>
        <w:t xml:space="preserve">Статья 5. Взаимосвязь муниципальной службы и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Взаимосвязь муниципальной службы и государственной гражданской </w:t>
      </w:r>
      <w:hyperlink w:history="0" r:id="rId52" w:tooltip="Федеральный закон от 27.07.2004 N 79-ФЗ (ред. от 14.02.2024) &quot;О государственной гражданской службе Российской Федерации&quot; {КонсультантПлюс}">
        <w:r>
          <w:rPr>
            <w:sz w:val="20"/>
            <w:color w:val="0000ff"/>
          </w:rPr>
          <w:t xml:space="preserve">службы</w:t>
        </w:r>
      </w:hyperlink>
      <w:r>
        <w:rPr>
          <w:sz w:val="20"/>
        </w:rPr>
        <w:t xml:space="preserve"> Российской Федерации (далее - государственная гражданская служба)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pStyle w:val="0"/>
        <w:jc w:val="both"/>
      </w:pPr>
      <w:r>
        <w:rPr>
          <w:sz w:val="20"/>
        </w:rPr>
        <w:t xml:space="preserve">(в ред. Федерального </w:t>
      </w:r>
      <w:hyperlink w:history="0" r:id="rId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5 см. </w:t>
            </w:r>
            <w:hyperlink w:history="0" r:id="rId54" w:tooltip="Постановление Конституционного Суда РФ от 13.02.2020 N 8-П &quot;По делу о проверке конституционности пунктов 1 и 2 статьи 5 Федерального закона &quot;О муниципальной службе в Российской Федерации&quot; в связи с жалобой гражданки Н.Г. Малышевой&quot; {КонсультантПлюс}">
              <w:r>
                <w:rPr>
                  <w:sz w:val="20"/>
                  <w:color w:val="0000ff"/>
                </w:rPr>
                <w:t xml:space="preserve">Постановление</w:t>
              </w:r>
            </w:hyperlink>
            <w:r>
              <w:rPr>
                <w:sz w:val="20"/>
                <w:color w:val="392c69"/>
              </w:rPr>
              <w:t xml:space="preserve"> КС РФ от 13.02.2020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единства ограничений и обязательств при прохождении муниципальной службы и государственной гражданской службы;</w:t>
      </w:r>
    </w:p>
    <w:p>
      <w:pPr>
        <w:pStyle w:val="0"/>
        <w:spacing w:before="200" w:line-rule="auto"/>
        <w:ind w:firstLine="540"/>
        <w:jc w:val="both"/>
      </w:pPr>
      <w:r>
        <w:rPr>
          <w:sz w:val="20"/>
        </w:rPr>
        <w:t xml:space="preserve">3) единства требований к подготовке кадров для муниципальной и гражданской службы и дополнительному профессиональному образованию;</w:t>
      </w:r>
    </w:p>
    <w:p>
      <w:pPr>
        <w:pStyle w:val="0"/>
        <w:jc w:val="both"/>
      </w:pPr>
      <w:r>
        <w:rPr>
          <w:sz w:val="20"/>
        </w:rPr>
        <w:t xml:space="preserve">(в ред. Федерального </w:t>
      </w:r>
      <w:hyperlink w:history="0" r:id="rId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муниципальных служащих и государственных гражданских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6. Должности муниципальной службы</w:t>
      </w:r>
    </w:p>
    <w:p>
      <w:pPr>
        <w:pStyle w:val="0"/>
        <w:ind w:firstLine="540"/>
        <w:jc w:val="both"/>
      </w:pPr>
      <w:r>
        <w:rPr>
          <w:sz w:val="20"/>
        </w:rPr>
      </w:r>
    </w:p>
    <w:p>
      <w:pPr>
        <w:pStyle w:val="0"/>
        <w:ind w:firstLine="540"/>
        <w:jc w:val="both"/>
      </w:pPr>
      <w:r>
        <w:rPr>
          <w:sz w:val="20"/>
        </w:rPr>
        <w:t xml:space="preserve">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pPr>
        <w:pStyle w:val="0"/>
        <w:spacing w:before="200" w:line-rule="auto"/>
        <w:ind w:firstLine="540"/>
        <w:jc w:val="both"/>
      </w:pPr>
      <w:r>
        <w:rPr>
          <w:sz w:val="20"/>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pPr>
        <w:pStyle w:val="0"/>
        <w:spacing w:before="200" w:line-rule="auto"/>
        <w:ind w:firstLine="540"/>
        <w:jc w:val="both"/>
      </w:pPr>
      <w:r>
        <w:rPr>
          <w:sz w:val="20"/>
        </w:rP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pPr>
        <w:pStyle w:val="0"/>
        <w:ind w:firstLine="540"/>
        <w:jc w:val="both"/>
      </w:pPr>
      <w:r>
        <w:rPr>
          <w:sz w:val="20"/>
        </w:rPr>
      </w:r>
    </w:p>
    <w:p>
      <w:pPr>
        <w:pStyle w:val="2"/>
        <w:outlineLvl w:val="1"/>
        <w:ind w:firstLine="540"/>
        <w:jc w:val="both"/>
      </w:pPr>
      <w:r>
        <w:rPr>
          <w:sz w:val="20"/>
        </w:rPr>
        <w:t xml:space="preserve">Статья 7. Реестр должностей муниципальной службы в субъекте Российской Федерации</w:t>
      </w:r>
    </w:p>
    <w:p>
      <w:pPr>
        <w:pStyle w:val="0"/>
        <w:ind w:firstLine="540"/>
        <w:jc w:val="both"/>
      </w:pPr>
      <w:r>
        <w:rPr>
          <w:sz w:val="20"/>
        </w:rPr>
      </w:r>
    </w:p>
    <w:p>
      <w:pPr>
        <w:pStyle w:val="0"/>
        <w:ind w:firstLine="540"/>
        <w:jc w:val="both"/>
      </w:pPr>
      <w:r>
        <w:rPr>
          <w:sz w:val="20"/>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pPr>
        <w:pStyle w:val="0"/>
        <w:spacing w:before="200" w:line-rule="auto"/>
        <w:ind w:firstLine="540"/>
        <w:jc w:val="both"/>
      </w:pPr>
      <w:r>
        <w:rPr>
          <w:sz w:val="20"/>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pPr>
        <w:pStyle w:val="0"/>
        <w:ind w:firstLine="540"/>
        <w:jc w:val="both"/>
      </w:pPr>
      <w:r>
        <w:rPr>
          <w:sz w:val="20"/>
        </w:rPr>
      </w:r>
    </w:p>
    <w:p>
      <w:pPr>
        <w:pStyle w:val="2"/>
        <w:outlineLvl w:val="1"/>
        <w:ind w:firstLine="540"/>
        <w:jc w:val="both"/>
      </w:pPr>
      <w:r>
        <w:rPr>
          <w:sz w:val="20"/>
        </w:rPr>
        <w:t xml:space="preserve">Статья 8. Классификация должностей муниципальной службы</w:t>
      </w:r>
    </w:p>
    <w:p>
      <w:pPr>
        <w:pStyle w:val="0"/>
        <w:ind w:firstLine="540"/>
        <w:jc w:val="both"/>
      </w:pPr>
      <w:r>
        <w:rPr>
          <w:sz w:val="20"/>
        </w:rPr>
      </w:r>
    </w:p>
    <w:p>
      <w:pPr>
        <w:pStyle w:val="0"/>
        <w:ind w:firstLine="540"/>
        <w:jc w:val="both"/>
      </w:pPr>
      <w:r>
        <w:rPr>
          <w:sz w:val="20"/>
        </w:rPr>
        <w:t xml:space="preserve">1. Должности муниципальной службы подразделяются на следующие группы:</w:t>
      </w:r>
    </w:p>
    <w:p>
      <w:pPr>
        <w:pStyle w:val="0"/>
        <w:spacing w:before="200" w:line-rule="auto"/>
        <w:ind w:firstLine="540"/>
        <w:jc w:val="both"/>
      </w:pPr>
      <w:r>
        <w:rPr>
          <w:sz w:val="20"/>
        </w:rPr>
        <w:t xml:space="preserve">1) высшие должности муниципальной службы;</w:t>
      </w:r>
    </w:p>
    <w:p>
      <w:pPr>
        <w:pStyle w:val="0"/>
        <w:spacing w:before="200" w:line-rule="auto"/>
        <w:ind w:firstLine="540"/>
        <w:jc w:val="both"/>
      </w:pPr>
      <w:r>
        <w:rPr>
          <w:sz w:val="20"/>
        </w:rPr>
        <w:t xml:space="preserve">2) главные должности муниципальной службы;</w:t>
      </w:r>
    </w:p>
    <w:p>
      <w:pPr>
        <w:pStyle w:val="0"/>
        <w:spacing w:before="200" w:line-rule="auto"/>
        <w:ind w:firstLine="540"/>
        <w:jc w:val="both"/>
      </w:pPr>
      <w:r>
        <w:rPr>
          <w:sz w:val="20"/>
        </w:rPr>
        <w:t xml:space="preserve">3) ведущие должности муниципальной службы;</w:t>
      </w:r>
    </w:p>
    <w:p>
      <w:pPr>
        <w:pStyle w:val="0"/>
        <w:spacing w:before="200" w:line-rule="auto"/>
        <w:ind w:firstLine="540"/>
        <w:jc w:val="both"/>
      </w:pPr>
      <w:r>
        <w:rPr>
          <w:sz w:val="20"/>
        </w:rPr>
        <w:t xml:space="preserve">4) старшие должности муниципальной службы;</w:t>
      </w:r>
    </w:p>
    <w:p>
      <w:pPr>
        <w:pStyle w:val="0"/>
        <w:spacing w:before="200" w:line-rule="auto"/>
        <w:ind w:firstLine="540"/>
        <w:jc w:val="both"/>
      </w:pPr>
      <w:r>
        <w:rPr>
          <w:sz w:val="20"/>
        </w:rPr>
        <w:t xml:space="preserve">5) младшие должности муниципальной службы.</w:t>
      </w:r>
    </w:p>
    <w:p>
      <w:pPr>
        <w:pStyle w:val="0"/>
        <w:spacing w:before="200" w:line-rule="auto"/>
        <w:ind w:firstLine="540"/>
        <w:jc w:val="both"/>
      </w:pPr>
      <w:r>
        <w:rPr>
          <w:sz w:val="20"/>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pPr>
        <w:pStyle w:val="0"/>
        <w:ind w:firstLine="540"/>
        <w:jc w:val="both"/>
      </w:pPr>
      <w:r>
        <w:rPr>
          <w:sz w:val="20"/>
        </w:rPr>
      </w:r>
    </w:p>
    <w:bookmarkStart w:id="104" w:name="P104"/>
    <w:bookmarkEnd w:id="104"/>
    <w:p>
      <w:pPr>
        <w:pStyle w:val="2"/>
        <w:outlineLvl w:val="1"/>
        <w:ind w:firstLine="540"/>
        <w:jc w:val="both"/>
      </w:pPr>
      <w:r>
        <w:rPr>
          <w:sz w:val="20"/>
        </w:rPr>
        <w:t xml:space="preserve">Статья 9. Основные квалификационные требования для замещения должностей муниципальной службы</w:t>
      </w:r>
    </w:p>
    <w:p>
      <w:pPr>
        <w:pStyle w:val="0"/>
        <w:ind w:firstLine="540"/>
        <w:jc w:val="both"/>
      </w:pPr>
      <w:r>
        <w:rPr>
          <w:sz w:val="20"/>
        </w:rPr>
      </w:r>
    </w:p>
    <w:p>
      <w:pPr>
        <w:pStyle w:val="0"/>
        <w:ind w:firstLine="540"/>
        <w:jc w:val="both"/>
      </w:pPr>
      <w:r>
        <w:rPr>
          <w:sz w:val="20"/>
        </w:rPr>
        <w:t xml:space="preserve">1. Для замещения должности муниципальной службы требуется соответствие квалификационным </w:t>
      </w:r>
      <w:hyperlink w:history="0" r:id="rId56" w:tooltip="&quot;Справочник типовых квалификационных требований для замещения должностей муниципальной службы&quot; (утв. Минтрудом России) {КонсультантПлюс}">
        <w:r>
          <w:rPr>
            <w:sz w:val="20"/>
            <w:color w:val="0000ff"/>
          </w:rPr>
          <w:t xml:space="preserve">требованиям</w:t>
        </w:r>
      </w:hyperlink>
      <w:r>
        <w:rPr>
          <w:sz w:val="20"/>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0"/>
        </w:rPr>
        <w:t xml:space="preserve">(часть 1 в ред. Федерального </w:t>
      </w:r>
      <w:hyperlink w:history="0" r:id="rId5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0"/>
        </w:rPr>
        <w:t xml:space="preserve">(часть 2 в ред. Федерального </w:t>
      </w:r>
      <w:hyperlink w:history="0" r:id="rId5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(часть 3 в ред. Федерального </w:t>
      </w:r>
      <w:hyperlink w:history="0" r:id="rId59"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ind w:firstLine="540"/>
        <w:jc w:val="both"/>
      </w:pPr>
      <w:r>
        <w:rPr>
          <w:sz w:val="20"/>
        </w:rPr>
      </w:r>
    </w:p>
    <w:p>
      <w:pPr>
        <w:pStyle w:val="2"/>
        <w:outlineLvl w:val="1"/>
        <w:ind w:firstLine="540"/>
        <w:jc w:val="both"/>
      </w:pPr>
      <w:r>
        <w:rPr>
          <w:sz w:val="20"/>
        </w:rPr>
        <w:t xml:space="preserve">Статья 9.1. Классные чины муниципальных служащих</w:t>
      </w:r>
    </w:p>
    <w:p>
      <w:pPr>
        <w:pStyle w:val="0"/>
        <w:ind w:firstLine="540"/>
        <w:jc w:val="both"/>
      </w:pPr>
      <w:r>
        <w:rPr>
          <w:sz w:val="20"/>
        </w:rPr>
        <w:t xml:space="preserve">(введена Федеральным </w:t>
      </w:r>
      <w:hyperlink w:history="0" r:id="rId60"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25.11.2008 N 219-ФЗ)</w:t>
      </w:r>
    </w:p>
    <w:p>
      <w:pPr>
        <w:pStyle w:val="0"/>
        <w:ind w:firstLine="540"/>
        <w:jc w:val="both"/>
      </w:pPr>
      <w:r>
        <w:rPr>
          <w:sz w:val="20"/>
        </w:rPr>
      </w:r>
    </w:p>
    <w:p>
      <w:pPr>
        <w:pStyle w:val="0"/>
        <w:ind w:firstLine="540"/>
        <w:jc w:val="both"/>
      </w:pPr>
      <w:r>
        <w:rPr>
          <w:sz w:val="20"/>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pPr>
        <w:pStyle w:val="0"/>
        <w:spacing w:before="200" w:line-rule="auto"/>
        <w:ind w:firstLine="540"/>
        <w:jc w:val="both"/>
      </w:pPr>
      <w:r>
        <w:rPr>
          <w:sz w:val="20"/>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МУНИЦИПАЛЬНОГО СЛУЖАЩЕГО</w:t>
      </w:r>
    </w:p>
    <w:p>
      <w:pPr>
        <w:pStyle w:val="0"/>
        <w:ind w:firstLine="540"/>
        <w:jc w:val="both"/>
      </w:pPr>
      <w:r>
        <w:rPr>
          <w:sz w:val="20"/>
        </w:rPr>
      </w:r>
    </w:p>
    <w:p>
      <w:pPr>
        <w:pStyle w:val="2"/>
        <w:outlineLvl w:val="1"/>
        <w:ind w:firstLine="540"/>
        <w:jc w:val="both"/>
      </w:pPr>
      <w:r>
        <w:rPr>
          <w:sz w:val="20"/>
        </w:rPr>
        <w:t xml:space="preserve">Статья 10. Муниципальный служащий</w:t>
      </w:r>
    </w:p>
    <w:p>
      <w:pPr>
        <w:pStyle w:val="0"/>
        <w:ind w:firstLine="540"/>
        <w:jc w:val="both"/>
      </w:pPr>
      <w:r>
        <w:rPr>
          <w:sz w:val="20"/>
        </w:rPr>
      </w:r>
    </w:p>
    <w:p>
      <w:pPr>
        <w:pStyle w:val="0"/>
        <w:ind w:firstLine="540"/>
        <w:jc w:val="both"/>
      </w:pPr>
      <w:r>
        <w:rPr>
          <w:sz w:val="20"/>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pPr>
        <w:pStyle w:val="0"/>
        <w:spacing w:before="200" w:line-rule="auto"/>
        <w:ind w:firstLine="540"/>
        <w:jc w:val="both"/>
      </w:pPr>
      <w:r>
        <w:rPr>
          <w:sz w:val="20"/>
        </w:rPr>
        <w:t xml:space="preserve">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pPr>
        <w:pStyle w:val="0"/>
        <w:ind w:firstLine="540"/>
        <w:jc w:val="both"/>
      </w:pPr>
      <w:r>
        <w:rPr>
          <w:sz w:val="20"/>
        </w:rPr>
      </w:r>
    </w:p>
    <w:p>
      <w:pPr>
        <w:pStyle w:val="2"/>
        <w:outlineLvl w:val="1"/>
        <w:ind w:firstLine="540"/>
        <w:jc w:val="both"/>
      </w:pPr>
      <w:r>
        <w:rPr>
          <w:sz w:val="20"/>
        </w:rPr>
        <w:t xml:space="preserve">Статья 11. Основные права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имеет право на:</w:t>
      </w:r>
    </w:p>
    <w:p>
      <w:pPr>
        <w:pStyle w:val="0"/>
        <w:spacing w:before="200" w:line-rule="auto"/>
        <w:ind w:firstLine="540"/>
        <w:jc w:val="both"/>
      </w:pPr>
      <w:r>
        <w:rPr>
          <w:sz w:val="20"/>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0"/>
        <w:spacing w:before="200" w:line-rule="auto"/>
        <w:ind w:firstLine="540"/>
        <w:jc w:val="both"/>
      </w:pPr>
      <w:r>
        <w:rPr>
          <w:sz w:val="20"/>
        </w:rPr>
        <w:t xml:space="preserve">2) обеспечение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3) оплату труда и другие выплаты в соответствии с трудовым </w:t>
      </w:r>
      <w:hyperlink w:history="0" r:id="rId61" w:tooltip="&quot;Трудовой кодекс Российской Федерации&quot; от 30.12.2001 N 197-ФЗ (ред. от 14.02.2024) {КонсультантПлюс}">
        <w:r>
          <w:rPr>
            <w:sz w:val="20"/>
            <w:color w:val="0000ff"/>
          </w:rPr>
          <w:t xml:space="preserve">законодательством</w:t>
        </w:r>
      </w:hyperlink>
      <w:r>
        <w:rPr>
          <w:sz w:val="20"/>
        </w:rPr>
        <w:t xml:space="preserve">, </w:t>
      </w:r>
      <w:hyperlink w:history="0" w:anchor="P407" w:tooltip="Статья 22. Общие принципы оплаты труда муниципального служащего">
        <w:r>
          <w:rPr>
            <w:sz w:val="20"/>
            <w:color w:val="0000ff"/>
          </w:rPr>
          <w:t xml:space="preserve">законодательством</w:t>
        </w:r>
      </w:hyperlink>
      <w:r>
        <w:rPr>
          <w:sz w:val="20"/>
        </w:rPr>
        <w:t xml:space="preserve"> о муниципальной службе и трудовым договором (контрактом);</w:t>
      </w:r>
    </w:p>
    <w:p>
      <w:pPr>
        <w:pStyle w:val="0"/>
        <w:spacing w:before="200" w:line-rule="auto"/>
        <w:ind w:firstLine="540"/>
        <w:jc w:val="both"/>
      </w:pPr>
      <w:r>
        <w:rPr>
          <w:sz w:val="20"/>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pPr>
        <w:pStyle w:val="0"/>
        <w:spacing w:before="200" w:line-rule="auto"/>
        <w:ind w:firstLine="540"/>
        <w:jc w:val="both"/>
      </w:pPr>
      <w:r>
        <w:rPr>
          <w:sz w:val="20"/>
        </w:rPr>
        <w:t xml:space="preserve">6) участие по своей инициативе в конкурсе на замещение вакантной должности муниципальной службы;</w:t>
      </w:r>
    </w:p>
    <w:p>
      <w:pPr>
        <w:pStyle w:val="0"/>
        <w:spacing w:before="200" w:line-rule="auto"/>
        <w:ind w:firstLine="540"/>
        <w:jc w:val="both"/>
      </w:pPr>
      <w:r>
        <w:rPr>
          <w:sz w:val="20"/>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jc w:val="both"/>
      </w:pPr>
      <w:r>
        <w:rPr>
          <w:sz w:val="20"/>
        </w:rPr>
        <w:t xml:space="preserve">(в ред. Федерального </w:t>
      </w:r>
      <w:hyperlink w:history="0" r:id="rId62"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8) защиту своих персональных данных;</w:t>
      </w:r>
    </w:p>
    <w:p>
      <w:pPr>
        <w:pStyle w:val="0"/>
        <w:spacing w:before="200" w:line-rule="auto"/>
        <w:ind w:firstLine="540"/>
        <w:jc w:val="both"/>
      </w:pPr>
      <w:r>
        <w:rPr>
          <w:sz w:val="20"/>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0"/>
        <w:spacing w:before="200" w:line-rule="auto"/>
        <w:ind w:firstLine="540"/>
        <w:jc w:val="both"/>
      </w:pPr>
      <w:r>
        <w:rPr>
          <w:sz w:val="20"/>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0"/>
        <w:spacing w:before="200" w:line-rule="auto"/>
        <w:ind w:firstLine="540"/>
        <w:jc w:val="both"/>
      </w:pPr>
      <w:r>
        <w:rPr>
          <w:sz w:val="20"/>
        </w:rPr>
        <w:t xml:space="preserve">11) рассмотрение индивидуальных трудовых споров в соответствии с трудовым </w:t>
      </w:r>
      <w:hyperlink w:history="0" r:id="rId63" w:tooltip="&quot;Трудовой кодекс Российской Федерации&quot; от 30.12.2001 N 197-ФЗ (ред. от 14.02.2024) {КонсультантПлюс}">
        <w:r>
          <w:rPr>
            <w:sz w:val="20"/>
            <w:color w:val="0000ff"/>
          </w:rPr>
          <w:t xml:space="preserve">законодательством</w:t>
        </w:r>
      </w:hyperlink>
      <w:r>
        <w:rPr>
          <w:sz w:val="20"/>
        </w:rPr>
        <w:t xml:space="preserve">, защиту своих прав и законных интересов на муниципальной службе, включая обжалование в суд их нарушений;</w:t>
      </w:r>
    </w:p>
    <w:p>
      <w:pPr>
        <w:pStyle w:val="0"/>
        <w:spacing w:before="200" w:line-rule="auto"/>
        <w:ind w:firstLine="540"/>
        <w:jc w:val="both"/>
      </w:pPr>
      <w:r>
        <w:rPr>
          <w:sz w:val="20"/>
        </w:rPr>
        <w:t xml:space="preserve">12) пенсионное обеспечение в соответствии с </w:t>
      </w:r>
      <w:r>
        <w:rPr>
          <w:sz w:val="20"/>
        </w:rPr>
        <w:t xml:space="preserve">законодательством</w:t>
      </w:r>
      <w:r>
        <w:rPr>
          <w:sz w:val="20"/>
        </w:rPr>
        <w:t xml:space="preserve"> Российской Федерации.</w:t>
      </w:r>
    </w:p>
    <w:bookmarkStart w:id="143" w:name="P143"/>
    <w:bookmarkEnd w:id="143"/>
    <w:p>
      <w:pPr>
        <w:pStyle w:val="0"/>
        <w:spacing w:before="200" w:line-rule="auto"/>
        <w:ind w:firstLine="540"/>
        <w:jc w:val="both"/>
      </w:pPr>
      <w:r>
        <w:rPr>
          <w:sz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history="0" w:anchor="P201" w:tooltip="Статья 14. Запреты, связанные с муниципальной службой">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64"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22.12.2008 N 267-ФЗ)</w:t>
      </w:r>
    </w:p>
    <w:p>
      <w:pPr>
        <w:pStyle w:val="0"/>
        <w:ind w:firstLine="540"/>
        <w:jc w:val="both"/>
      </w:pPr>
      <w:r>
        <w:rPr>
          <w:sz w:val="20"/>
        </w:rPr>
      </w:r>
    </w:p>
    <w:p>
      <w:pPr>
        <w:pStyle w:val="2"/>
        <w:outlineLvl w:val="1"/>
        <w:ind w:firstLine="540"/>
        <w:jc w:val="both"/>
      </w:pPr>
      <w:r>
        <w:rPr>
          <w:sz w:val="20"/>
        </w:rPr>
        <w:t xml:space="preserve">Статья 12. Основные обязанности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соблюдать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должностной инструкцией;</w:t>
      </w:r>
    </w:p>
    <w:p>
      <w:pPr>
        <w:pStyle w:val="0"/>
        <w:spacing w:before="200" w:line-rule="auto"/>
        <w:ind w:firstLine="540"/>
        <w:jc w:val="both"/>
      </w:pPr>
      <w:r>
        <w:rPr>
          <w:sz w:val="2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0"/>
        <w:jc w:val="both"/>
      </w:pPr>
      <w:r>
        <w:rPr>
          <w:sz w:val="20"/>
        </w:rPr>
        <w:t xml:space="preserve">(п. 3 в ред. Федерального </w:t>
      </w:r>
      <w:hyperlink w:history="0" r:id="rId6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pPr>
        <w:pStyle w:val="0"/>
        <w:spacing w:before="200" w:line-rule="auto"/>
        <w:ind w:firstLine="540"/>
        <w:jc w:val="both"/>
      </w:pPr>
      <w:r>
        <w:rPr>
          <w:sz w:val="20"/>
        </w:rPr>
        <w:t xml:space="preserve">5) поддерживать уровень квалификации, необходимый для надлежащего исполнения должностных обязанностей;</w:t>
      </w:r>
    </w:p>
    <w:p>
      <w:pPr>
        <w:pStyle w:val="0"/>
        <w:spacing w:before="200" w:line-rule="auto"/>
        <w:ind w:firstLine="540"/>
        <w:jc w:val="both"/>
      </w:pPr>
      <w:r>
        <w:rPr>
          <w:sz w:val="20"/>
        </w:rPr>
        <w:t xml:space="preserve">6) не разглашать </w:t>
      </w:r>
      <w:hyperlink w:history="0" r:id="rId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7) беречь государственное и муниципальное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8) представлять в установленном порядке предусмотренные </w:t>
      </w:r>
      <w:hyperlink w:history="0" r:id="rId68" w:tooltip="Федеральный закон от 25.12.2008 N 273-ФЗ (ред. от 19.12.2023)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сведения о себе и членах своей семьи;</w:t>
      </w:r>
    </w:p>
    <w:p>
      <w:pPr>
        <w:pStyle w:val="0"/>
        <w:jc w:val="both"/>
      </w:pPr>
      <w:r>
        <w:rPr>
          <w:sz w:val="20"/>
        </w:rPr>
        <w:t xml:space="preserve">(п. 8 в ред. Федерального </w:t>
      </w:r>
      <w:hyperlink w:history="0" r:id="rId6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9 в ред. Федерального </w:t>
      </w:r>
      <w:hyperlink w:history="0" r:id="rId70"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w:t>
            </w:r>
            <w:r>
              <w:rPr>
                <w:sz w:val="20"/>
                <w:color w:val="392c69"/>
              </w:rPr>
              <w:t xml:space="preserve">ФЗ</w:t>
            </w:r>
            <w:r>
              <w:rPr>
                <w:sz w:val="20"/>
                <w:color w:val="392c69"/>
              </w:rPr>
              <w:t xml:space="preserve"> от 30.04.2021 N 116-ФЗ.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9.1 введен Федеральным </w:t>
      </w:r>
      <w:hyperlink w:history="0" r:id="rId7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10) соблюдать ограничения, выполнять обязательства,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jc w:val="both"/>
      </w:pPr>
      <w:r>
        <w:rPr>
          <w:sz w:val="20"/>
        </w:rPr>
        <w:t xml:space="preserve">(в ред. Федеральных законов от 21.11.2011 </w:t>
      </w:r>
      <w:hyperlink w:history="0" r:id="rId7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05.10.2015 </w:t>
      </w:r>
      <w:hyperlink w:history="0" r:id="rId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pStyle w:val="0"/>
        <w:ind w:firstLine="540"/>
        <w:jc w:val="both"/>
      </w:pPr>
      <w:r>
        <w:rPr>
          <w:sz w:val="20"/>
        </w:rPr>
      </w:r>
    </w:p>
    <w:bookmarkStart w:id="170" w:name="P170"/>
    <w:bookmarkEnd w:id="170"/>
    <w:p>
      <w:pPr>
        <w:pStyle w:val="2"/>
        <w:outlineLvl w:val="1"/>
        <w:ind w:firstLine="540"/>
        <w:jc w:val="both"/>
      </w:pPr>
      <w:r>
        <w:rPr>
          <w:sz w:val="20"/>
        </w:rPr>
        <w:t xml:space="preserve">Статья 13. Ограничения, связанные с муниципальной службой</w:t>
      </w:r>
    </w:p>
    <w:p>
      <w:pPr>
        <w:pStyle w:val="0"/>
        <w:ind w:firstLine="540"/>
        <w:jc w:val="both"/>
      </w:pPr>
      <w:r>
        <w:rPr>
          <w:sz w:val="20"/>
        </w:rPr>
      </w:r>
    </w:p>
    <w:p>
      <w:pPr>
        <w:pStyle w:val="0"/>
        <w:ind w:firstLine="540"/>
        <w:jc w:val="both"/>
      </w:pPr>
      <w:r>
        <w:rPr>
          <w:sz w:val="20"/>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w:history="0" r:id="rId74"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Порядок</w:t>
        </w:r>
      </w:hyperlink>
      <w:r>
        <w:rPr>
          <w:sz w:val="20"/>
        </w:rPr>
        <w:t xml:space="preserve"> прохождения диспансеризации, </w:t>
      </w:r>
      <w:hyperlink w:history="0" r:id="rId75"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перечень</w:t>
        </w:r>
      </w:hyperlink>
      <w:r>
        <w:rPr>
          <w:sz w:val="20"/>
        </w:rPr>
        <w:t xml:space="preserve"> таких заболеваний и </w:t>
      </w:r>
      <w:hyperlink w:history="0" r:id="rId76"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7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25.11.2013 </w:t>
      </w:r>
      <w:hyperlink w:history="0" r:id="rId7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jc w:val="both"/>
      </w:pPr>
      <w:r>
        <w:rPr>
          <w:sz w:val="20"/>
        </w:rPr>
        <w:t xml:space="preserve">(в ред. Федеральных законов от 21.10.2011 </w:t>
      </w:r>
      <w:hyperlink w:history="0" r:id="rId79"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rPr>
        <w:t xml:space="preserve">, от 21.11.2011 </w:t>
      </w:r>
      <w:hyperlink w:history="0" r:id="rId8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6 в ред. Федерального </w:t>
      </w:r>
      <w:hyperlink w:history="0" r:id="rId81"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8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подложных документов или заведомо ложных сведений при поступлении на муниципальную службу;</w:t>
      </w:r>
    </w:p>
    <w:p>
      <w:pPr>
        <w:pStyle w:val="0"/>
        <w:spacing w:before="200" w:line-rule="auto"/>
        <w:ind w:firstLine="540"/>
        <w:jc w:val="both"/>
      </w:pPr>
      <w:r>
        <w:rPr>
          <w:sz w:val="20"/>
        </w:rPr>
        <w:t xml:space="preserve">9) непредставления предусмотренных настоящим Федеральным </w:t>
      </w:r>
      <w:hyperlink w:history="0" w:anchor="P321" w:tooltip="3. При поступлении на муниципальную службу гражданин представляет:">
        <w:r>
          <w:rPr>
            <w:sz w:val="20"/>
            <w:color w:val="0000ff"/>
          </w:rPr>
          <w:t xml:space="preserve">законом</w:t>
        </w:r>
      </w:hyperlink>
      <w:r>
        <w:rPr>
          <w:sz w:val="20"/>
        </w:rPr>
        <w:t xml:space="preserve">, Федеральным </w:t>
      </w:r>
      <w:hyperlink w:history="0" r:id="rId83"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8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 сведений или представления заведомо недостоверных или неполных сведений при поступлении на муниципальную службу;</w:t>
      </w:r>
    </w:p>
    <w:p>
      <w:pPr>
        <w:pStyle w:val="0"/>
        <w:jc w:val="both"/>
      </w:pPr>
      <w:r>
        <w:rPr>
          <w:sz w:val="20"/>
        </w:rPr>
        <w:t xml:space="preserve">(п. 9 в ред. Федерального </w:t>
      </w:r>
      <w:hyperlink w:history="0" r:id="rId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9.1) непредставления сведений, предусмотренных </w:t>
      </w:r>
      <w:hyperlink w:history="0" w:anchor="P305"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8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10 введен Федеральным </w:t>
      </w:r>
      <w:hyperlink w:history="0" r:id="rId8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88"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p>
      <w:pPr>
        <w:pStyle w:val="0"/>
        <w:spacing w:before="200" w:line-rule="auto"/>
        <w:ind w:firstLine="540"/>
        <w:jc w:val="both"/>
      </w:pPr>
      <w:r>
        <w:rPr>
          <w:sz w:val="20"/>
        </w:rPr>
        <w:t xml:space="preserve">11) приобретения им статуса иностранного </w:t>
      </w:r>
      <w:hyperlink w:history="0" r:id="rId89" w:tooltip="Федеральный закон от 14.07.2022 N 255-ФЗ (ред. от 24.07.2023) &quot;О контроле за деятельностью лиц, находящихся под иностранным влиянием&quot; {КонсультантПлюс}">
        <w:r>
          <w:rPr>
            <w:sz w:val="20"/>
            <w:color w:val="0000ff"/>
          </w:rPr>
          <w:t xml:space="preserve">агента</w:t>
        </w:r>
      </w:hyperlink>
      <w:r>
        <w:rPr>
          <w:sz w:val="20"/>
        </w:rPr>
        <w:t xml:space="preserve">.</w:t>
      </w:r>
    </w:p>
    <w:p>
      <w:pPr>
        <w:pStyle w:val="0"/>
        <w:jc w:val="both"/>
      </w:pPr>
      <w:r>
        <w:rPr>
          <w:sz w:val="20"/>
        </w:rPr>
        <w:t xml:space="preserve">(п. 11 введен Федеральным </w:t>
      </w:r>
      <w:hyperlink w:history="0" r:id="rId9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0"/>
        <w:jc w:val="both"/>
      </w:pPr>
      <w:r>
        <w:rPr>
          <w:sz w:val="20"/>
        </w:rPr>
        <w:t xml:space="preserve">(часть 1.1 введена Федеральным </w:t>
      </w:r>
      <w:hyperlink w:history="0" r:id="rId91"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21.10.2011 N 288-ФЗ; в ред. Федерального </w:t>
      </w:r>
      <w:hyperlink w:history="0" r:id="rId92"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04.03.2014 N 23-ФЗ)</w:t>
      </w:r>
    </w:p>
    <w:p>
      <w:pPr>
        <w:pStyle w:val="0"/>
        <w:spacing w:before="200" w:line-rule="auto"/>
        <w:ind w:firstLine="540"/>
        <w:jc w:val="both"/>
      </w:pPr>
      <w:r>
        <w:rPr>
          <w:sz w:val="20"/>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pStyle w:val="0"/>
        <w:jc w:val="both"/>
      </w:pPr>
      <w:r>
        <w:rPr>
          <w:sz w:val="20"/>
        </w:rPr>
        <w:t xml:space="preserve">(часть 1.2 введена Федеральным </w:t>
      </w:r>
      <w:hyperlink w:history="0" r:id="rId93"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27.12.2018 N 559-ФЗ)</w:t>
      </w:r>
    </w:p>
    <w:p>
      <w:pPr>
        <w:pStyle w:val="0"/>
        <w:spacing w:before="200" w:line-rule="auto"/>
        <w:ind w:firstLine="540"/>
        <w:jc w:val="both"/>
      </w:pPr>
      <w:r>
        <w:rPr>
          <w:sz w:val="20"/>
        </w:rPr>
        <w:t xml:space="preserve">2. Гражданин не может быть принят на муниципальную службу после достижения им возраста 65 лет - </w:t>
      </w:r>
      <w:r>
        <w:rPr>
          <w:sz w:val="20"/>
        </w:rPr>
        <w:t xml:space="preserve">предельного</w:t>
      </w:r>
      <w:r>
        <w:rPr>
          <w:sz w:val="20"/>
        </w:rPr>
        <w:t xml:space="preserve"> возраста, установленного для замещения должности муниципальной службы.</w:t>
      </w:r>
    </w:p>
    <w:p>
      <w:pPr>
        <w:pStyle w:val="0"/>
        <w:spacing w:before="200" w:line-rule="auto"/>
        <w:ind w:firstLine="540"/>
        <w:jc w:val="both"/>
      </w:pPr>
      <w:r>
        <w:rPr>
          <w:sz w:val="20"/>
        </w:rPr>
        <w:t xml:space="preserve">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pPr>
        <w:pStyle w:val="0"/>
        <w:jc w:val="both"/>
      </w:pPr>
      <w:r>
        <w:rPr>
          <w:sz w:val="20"/>
        </w:rPr>
        <w:t xml:space="preserve">(часть 3 в ред. Федерального </w:t>
      </w:r>
      <w:hyperlink w:history="0" r:id="rId94" w:tooltip="Федеральный закон от 27.10.2020 N 347-ФЗ &quot;О внесении изменения в статью 13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27.10.2020 N 347-ФЗ)</w:t>
      </w:r>
    </w:p>
    <w:p>
      <w:pPr>
        <w:pStyle w:val="0"/>
        <w:ind w:firstLine="540"/>
        <w:jc w:val="both"/>
      </w:pPr>
      <w:r>
        <w:rPr>
          <w:sz w:val="20"/>
        </w:rPr>
      </w:r>
    </w:p>
    <w:bookmarkStart w:id="201" w:name="P201"/>
    <w:bookmarkEnd w:id="201"/>
    <w:p>
      <w:pPr>
        <w:pStyle w:val="2"/>
        <w:outlineLvl w:val="1"/>
        <w:ind w:firstLine="540"/>
        <w:jc w:val="both"/>
      </w:pPr>
      <w:r>
        <w:rPr>
          <w:sz w:val="20"/>
        </w:rPr>
        <w:t xml:space="preserve">Статья 14. Запреты, связанные с муниципальной службой</w:t>
      </w:r>
    </w:p>
    <w:p>
      <w:pPr>
        <w:pStyle w:val="0"/>
        <w:ind w:firstLine="540"/>
        <w:jc w:val="both"/>
      </w:pPr>
      <w:r>
        <w:rPr>
          <w:sz w:val="20"/>
        </w:rPr>
      </w:r>
    </w:p>
    <w:p>
      <w:pPr>
        <w:pStyle w:val="0"/>
        <w:ind w:firstLine="540"/>
        <w:jc w:val="both"/>
      </w:pPr>
      <w:r>
        <w:rPr>
          <w:sz w:val="20"/>
        </w:rPr>
        <w:t xml:space="preserve">1. В связи с прохождением муниципальной службы муниципальному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9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муниципальной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pPr>
        <w:pStyle w:val="0"/>
        <w:spacing w:before="200" w:line-rule="auto"/>
        <w:ind w:firstLine="540"/>
        <w:jc w:val="both"/>
      </w:pPr>
      <w:r>
        <w:rPr>
          <w:sz w:val="20"/>
        </w:rPr>
        <w:t xml:space="preserve">б) избрания или назначения на муниципальную должность;</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jc w:val="both"/>
      </w:pPr>
      <w:r>
        <w:rPr>
          <w:sz w:val="20"/>
        </w:rPr>
        <w:t xml:space="preserve">(п. 3 в ред. Федерального </w:t>
      </w:r>
      <w:hyperlink w:history="0" r:id="rId9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9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history="0" w:anchor="P143" w:tooltip="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w:history="0" r:id="rId9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w:history="0" r:id="rId99"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00"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15.02.2016 N 21-ФЗ)</w:t>
      </w:r>
    </w:p>
    <w:p>
      <w:pPr>
        <w:pStyle w:val="0"/>
        <w:spacing w:before="200" w:line-rule="auto"/>
        <w:ind w:firstLine="540"/>
        <w:jc w:val="both"/>
      </w:pPr>
      <w:r>
        <w:rPr>
          <w:sz w:val="20"/>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spacing w:before="200" w:line-rule="auto"/>
        <w:ind w:firstLine="540"/>
        <w:jc w:val="both"/>
      </w:pPr>
      <w:r>
        <w:rPr>
          <w:sz w:val="20"/>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00" w:line-rule="auto"/>
        <w:ind w:firstLine="540"/>
        <w:jc w:val="both"/>
      </w:pPr>
      <w:r>
        <w:rPr>
          <w:sz w:val="20"/>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w:history="0" r:id="rId101"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pPr>
        <w:pStyle w:val="0"/>
        <w:spacing w:before="200" w:line-rule="auto"/>
        <w:ind w:firstLine="540"/>
        <w:jc w:val="both"/>
      </w:pPr>
      <w:r>
        <w:rPr>
          <w:sz w:val="20"/>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jc w:val="both"/>
      </w:pPr>
      <w:r>
        <w:rPr>
          <w:sz w:val="20"/>
        </w:rPr>
        <w:t xml:space="preserve">(в ред. Федерального </w:t>
      </w:r>
      <w:hyperlink w:history="0" r:id="rId102"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03.05.2011 N 92-ФЗ)</w:t>
      </w:r>
    </w:p>
    <w:p>
      <w:pPr>
        <w:pStyle w:val="0"/>
        <w:spacing w:before="200" w:line-rule="auto"/>
        <w:ind w:firstLine="540"/>
        <w:jc w:val="both"/>
      </w:pPr>
      <w:r>
        <w:rPr>
          <w:sz w:val="20"/>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00" w:line-rule="auto"/>
        <w:ind w:firstLine="540"/>
        <w:jc w:val="both"/>
      </w:pPr>
      <w:r>
        <w:rPr>
          <w:sz w:val="20"/>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spacing w:before="200" w:line-rule="auto"/>
        <w:ind w:firstLine="540"/>
        <w:jc w:val="both"/>
      </w:pPr>
      <w:r>
        <w:rPr>
          <w:sz w:val="20"/>
        </w:rPr>
        <w:t xml:space="preserve">14) прекращать исполнение должностных обязанностей в целях урегулирования трудового спора;</w:t>
      </w:r>
    </w:p>
    <w:p>
      <w:pPr>
        <w:pStyle w:val="0"/>
        <w:spacing w:before="200" w:line-rule="auto"/>
        <w:ind w:firstLine="540"/>
        <w:jc w:val="both"/>
      </w:pPr>
      <w:r>
        <w:rPr>
          <w:sz w:val="20"/>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2.1. Утратил силу. - Федеральный </w:t>
      </w:r>
      <w:hyperlink w:history="0" r:id="rId10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w:t>
        </w:r>
      </w:hyperlink>
      <w:r>
        <w:rPr>
          <w:sz w:val="20"/>
        </w:rPr>
        <w:t xml:space="preserve"> от 21.11.2011 N 329-ФЗ.</w:t>
      </w:r>
    </w:p>
    <w:p>
      <w:pPr>
        <w:pStyle w:val="0"/>
        <w:spacing w:before="200" w:line-rule="auto"/>
        <w:ind w:firstLine="540"/>
        <w:jc w:val="both"/>
      </w:pPr>
      <w:r>
        <w:rPr>
          <w:sz w:val="20"/>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w:t>
      </w:r>
      <w:r>
        <w:rPr>
          <w:sz w:val="20"/>
        </w:rPr>
        <w:t xml:space="preserve">законами</w:t>
      </w:r>
      <w:r>
        <w:rPr>
          <w:sz w:val="20"/>
        </w:rPr>
        <w:t xml:space="preserve">,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w:history="0" r:id="rId104" w:tooltip="Федеральный закон от 25.12.2008 N 273-ФЗ (ред. от 19.12.2023) &quot;О противодействии корруп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4 введена Федеральным </w:t>
      </w:r>
      <w:hyperlink w:history="0" r:id="rId10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239" w:name="P239"/>
    <w:bookmarkEnd w:id="239"/>
    <w:p>
      <w:pPr>
        <w:pStyle w:val="2"/>
        <w:outlineLvl w:val="1"/>
        <w:ind w:firstLine="540"/>
        <w:jc w:val="both"/>
      </w:pPr>
      <w:r>
        <w:rPr>
          <w:sz w:val="20"/>
        </w:rPr>
        <w:t xml:space="preserve">Статья 14.1. Урегулирование конфликта интересов на муниципальной службе</w:t>
      </w:r>
    </w:p>
    <w:p>
      <w:pPr>
        <w:pStyle w:val="0"/>
        <w:ind w:firstLine="540"/>
        <w:jc w:val="both"/>
      </w:pPr>
      <w:r>
        <w:rPr>
          <w:sz w:val="20"/>
        </w:rPr>
        <w:t xml:space="preserve">(введена Федеральным </w:t>
      </w:r>
      <w:hyperlink w:history="0" r:id="rId106"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22.12.2008 N 267-ФЗ)</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107" w:tooltip="Федеральный закон от 25.12.2008 N 273-ФЗ (ред. от 19.12.2023)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10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Для целей настоящего Федерального закона используется понятие "личная заинтересованность", установленное </w:t>
      </w:r>
      <w:hyperlink w:history="0" r:id="rId109" w:tooltip="Федеральный закон от 25.12.2008 N 273-ФЗ (ред. от 19.12.2023)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 ред. Федерального </w:t>
      </w:r>
      <w:hyperlink w:history="0" r:id="rId11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2.1 введена Федеральным </w:t>
      </w:r>
      <w:hyperlink w:history="0" r:id="rId11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1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11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1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469"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2.3 введена Федеральным </w:t>
      </w:r>
      <w:hyperlink w:history="0" r:id="rId11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1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pPr>
        <w:pStyle w:val="0"/>
        <w:spacing w:before="200" w:line-rule="auto"/>
        <w:ind w:firstLine="540"/>
        <w:jc w:val="both"/>
      </w:pPr>
      <w:r>
        <w:rPr>
          <w:sz w:val="20"/>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history="0" w:anchor="P469"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3.1 введена Федеральным </w:t>
      </w:r>
      <w:hyperlink w:history="0" r:id="rId11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1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pPr>
        <w:pStyle w:val="0"/>
        <w:jc w:val="both"/>
      </w:pPr>
      <w:r>
        <w:rPr>
          <w:sz w:val="20"/>
        </w:rPr>
        <w:t xml:space="preserve">(часть 4 в ред. Федерального </w:t>
      </w:r>
      <w:hyperlink w:history="0" r:id="rId11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p>
      <w:pPr>
        <w:pStyle w:val="2"/>
        <w:outlineLvl w:val="1"/>
        <w:ind w:firstLine="540"/>
        <w:jc w:val="both"/>
      </w:pPr>
      <w:r>
        <w:rPr>
          <w:sz w:val="20"/>
        </w:rPr>
        <w:t xml:space="preserve">Статья 14.2. Требования к служебному поведению муниципального служащего</w:t>
      </w:r>
    </w:p>
    <w:p>
      <w:pPr>
        <w:pStyle w:val="0"/>
        <w:ind w:firstLine="540"/>
        <w:jc w:val="both"/>
      </w:pPr>
      <w:r>
        <w:rPr>
          <w:sz w:val="20"/>
        </w:rPr>
        <w:t xml:space="preserve">(введена Федеральным </w:t>
      </w:r>
      <w:hyperlink w:history="0" r:id="rId120"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0"/>
        <w:spacing w:before="200" w:line-rule="auto"/>
        <w:ind w:firstLine="540"/>
        <w:jc w:val="both"/>
      </w:pPr>
      <w:r>
        <w:rPr>
          <w:sz w:val="20"/>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0"/>
        <w:spacing w:before="200" w:line-rule="auto"/>
        <w:ind w:firstLine="540"/>
        <w:jc w:val="both"/>
      </w:pPr>
      <w:r>
        <w:rPr>
          <w:sz w:val="20"/>
        </w:rPr>
        <w:t xml:space="preserve">5) проявлять корректность в обращении с гражданами;</w:t>
      </w:r>
    </w:p>
    <w:p>
      <w:pPr>
        <w:pStyle w:val="0"/>
        <w:spacing w:before="200" w:line-rule="auto"/>
        <w:ind w:firstLine="540"/>
        <w:jc w:val="both"/>
      </w:pPr>
      <w:r>
        <w:rPr>
          <w:sz w:val="20"/>
        </w:rPr>
        <w:t xml:space="preserve">6)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7)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8) способствовать межнациональному и межконфессиональному согласию;</w:t>
      </w:r>
    </w:p>
    <w:p>
      <w:pPr>
        <w:pStyle w:val="0"/>
        <w:spacing w:before="200" w:line-rule="auto"/>
        <w:ind w:firstLine="540"/>
        <w:jc w:val="both"/>
      </w:pPr>
      <w:r>
        <w:rPr>
          <w:sz w:val="20"/>
        </w:rPr>
        <w:t xml:space="preserve">9) не допускать конфликтных ситуаций, способных нанести ущерб его репутации или авторитету муниципального органа.</w:t>
      </w:r>
    </w:p>
    <w:p>
      <w:pPr>
        <w:pStyle w:val="0"/>
        <w:spacing w:before="200" w:line-rule="auto"/>
        <w:ind w:firstLine="540"/>
        <w:jc w:val="both"/>
      </w:pPr>
      <w:r>
        <w:rPr>
          <w:sz w:val="20"/>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0"/>
        <w:ind w:firstLine="540"/>
        <w:jc w:val="both"/>
      </w:pPr>
      <w:r>
        <w:rPr>
          <w:sz w:val="20"/>
        </w:rPr>
      </w:r>
    </w:p>
    <w:bookmarkStart w:id="273" w:name="P273"/>
    <w:bookmarkEnd w:id="273"/>
    <w:p>
      <w:pPr>
        <w:pStyle w:val="2"/>
        <w:outlineLvl w:val="1"/>
        <w:ind w:firstLine="540"/>
        <w:jc w:val="both"/>
      </w:pPr>
      <w:r>
        <w:rPr>
          <w:sz w:val="20"/>
        </w:rPr>
        <w:t xml:space="preserve">Статья 15. Представление сведений о доходах, расходах, об имуществе и обязательствах имущественного характера</w:t>
      </w:r>
    </w:p>
    <w:p>
      <w:pPr>
        <w:pStyle w:val="0"/>
        <w:jc w:val="both"/>
      </w:pPr>
      <w:r>
        <w:rPr>
          <w:sz w:val="20"/>
        </w:rPr>
        <w:t xml:space="preserve">(в ред. Федерального </w:t>
      </w:r>
      <w:hyperlink w:history="0" r:id="rId12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pPr>
        <w:pStyle w:val="0"/>
        <w:jc w:val="both"/>
      </w:pPr>
      <w:r>
        <w:rPr>
          <w:sz w:val="20"/>
        </w:rPr>
        <w:t xml:space="preserve">(в ред. Федеральных законов от 21.11.2011 </w:t>
      </w:r>
      <w:hyperlink w:history="0" r:id="rId12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2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w:history="0" r:id="rId1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pPr>
        <w:pStyle w:val="0"/>
        <w:jc w:val="both"/>
      </w:pPr>
      <w:r>
        <w:rPr>
          <w:sz w:val="20"/>
        </w:rPr>
        <w:t xml:space="preserve">(часть 1.1 введена Федеральным </w:t>
      </w:r>
      <w:hyperlink w:history="0" r:id="rId12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w:history="0" r:id="rId126"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12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1.2 введена Федеральным </w:t>
      </w:r>
      <w:hyperlink w:history="0" r:id="rId12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Федерального </w:t>
      </w:r>
      <w:hyperlink w:history="0" r:id="rId12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w:history="0" r:id="rId130"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федеральными законами они не отнесены к </w:t>
      </w:r>
      <w:hyperlink w:history="0" r:id="rId1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федеральными законами тайну.</w:t>
      </w:r>
    </w:p>
    <w:p>
      <w:pPr>
        <w:pStyle w:val="0"/>
        <w:jc w:val="both"/>
      </w:pPr>
      <w:r>
        <w:rPr>
          <w:sz w:val="20"/>
        </w:rPr>
        <w:t xml:space="preserve">(в ред. Федерального </w:t>
      </w:r>
      <w:hyperlink w:history="0" r:id="rId13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0"/>
        <w:jc w:val="both"/>
      </w:pPr>
      <w:r>
        <w:rPr>
          <w:sz w:val="20"/>
        </w:rPr>
        <w:t xml:space="preserve">(в ред. Федеральных законов от 21.11.2011 </w:t>
      </w:r>
      <w:hyperlink w:history="0" r:id="rId13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3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jc w:val="both"/>
      </w:pPr>
      <w:r>
        <w:rPr>
          <w:sz w:val="20"/>
        </w:rPr>
        <w:t xml:space="preserve">(часть 4 в ред. Федерального </w:t>
      </w:r>
      <w:hyperlink w:history="0" r:id="rId13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288" w:name="P288"/>
    <w:bookmarkEnd w:id="288"/>
    <w:p>
      <w:pPr>
        <w:pStyle w:val="0"/>
        <w:spacing w:before="200" w:line-rule="auto"/>
        <w:ind w:firstLine="540"/>
        <w:jc w:val="both"/>
      </w:pPr>
      <w:r>
        <w:rPr>
          <w:sz w:val="20"/>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469"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5 введена Федеральным </w:t>
      </w:r>
      <w:hyperlink w:history="0" r:id="rId1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13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1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5.1. Представление муниципальным служащим заведомо недостоверных сведений, указанных в </w:t>
      </w:r>
      <w:hyperlink w:history="0" w:anchor="P288" w:tooltip="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
        <w:r>
          <w:rPr>
            <w:sz w:val="20"/>
            <w:color w:val="0000ff"/>
          </w:rPr>
          <w:t xml:space="preserve">части 5</w:t>
        </w:r>
      </w:hyperlink>
      <w:r>
        <w:rPr>
          <w:sz w:val="20"/>
        </w:rPr>
        <w:t xml:space="preserve"> настоящей статьи, является правонарушением, влекущим увольнение муниципального служащего с муниципальной службы.</w:t>
      </w:r>
    </w:p>
    <w:p>
      <w:pPr>
        <w:pStyle w:val="0"/>
        <w:jc w:val="both"/>
      </w:pPr>
      <w:r>
        <w:rPr>
          <w:sz w:val="20"/>
        </w:rPr>
        <w:t xml:space="preserve">(часть 5.1 введена Федеральным </w:t>
      </w:r>
      <w:hyperlink w:history="0" r:id="rId13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140"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pPr>
        <w:pStyle w:val="0"/>
        <w:jc w:val="both"/>
      </w:pPr>
      <w:r>
        <w:rPr>
          <w:sz w:val="20"/>
        </w:rPr>
        <w:t xml:space="preserve">(часть 6 введена Федеральным </w:t>
      </w:r>
      <w:hyperlink w:history="0" r:id="rId14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4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7. Запросы о представлении сведений, составляющих банковскую, налоговую или иную охраняемую законом </w:t>
      </w:r>
      <w:hyperlink w:history="0" r:id="rId1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pPr>
        <w:pStyle w:val="0"/>
        <w:jc w:val="both"/>
      </w:pPr>
      <w:r>
        <w:rPr>
          <w:sz w:val="20"/>
        </w:rPr>
        <w:t xml:space="preserve">(часть 7 введена Федеральным </w:t>
      </w:r>
      <w:hyperlink w:history="0" r:id="rId14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bookmarkStart w:id="296" w:name="P296"/>
    <w:bookmarkEnd w:id="296"/>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8 введена Федеральным </w:t>
      </w:r>
      <w:hyperlink w:history="0" r:id="rId14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9 введена Федеральным </w:t>
      </w:r>
      <w:hyperlink w:history="0" r:id="rId14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300" w:name="P300"/>
    <w:bookmarkEnd w:id="300"/>
    <w:p>
      <w:pPr>
        <w:pStyle w:val="0"/>
        <w:spacing w:before="200" w:line-rule="auto"/>
        <w:ind w:firstLine="540"/>
        <w:jc w:val="both"/>
      </w:pPr>
      <w:r>
        <w:rPr>
          <w:sz w:val="20"/>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296" w:tooltip="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
        <w:r>
          <w:rPr>
            <w:sz w:val="20"/>
            <w:color w:val="0000ff"/>
          </w:rPr>
          <w:t xml:space="preserve">частью 8</w:t>
        </w:r>
      </w:hyperlink>
      <w:r>
        <w:rPr>
          <w:sz w:val="20"/>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10 введена Федеральным </w:t>
      </w:r>
      <w:hyperlink w:history="0" r:id="rId14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11. При выявлении в результате проверки, осуществленной в соответствии с </w:t>
      </w:r>
      <w:hyperlink w:history="0" w:anchor="P300"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r>
          <w:rPr>
            <w:sz w:val="20"/>
            <w:color w:val="0000ff"/>
          </w:rPr>
          <w:t xml:space="preserve">частью 10</w:t>
        </w:r>
      </w:hyperlink>
      <w:r>
        <w:rPr>
          <w:sz w:val="20"/>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4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11 введена Федеральным </w:t>
      </w:r>
      <w:hyperlink w:history="0" r:id="rId15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305" w:name="P305"/>
    <w:bookmarkEnd w:id="305"/>
    <w:p>
      <w:pPr>
        <w:pStyle w:val="2"/>
        <w:outlineLvl w:val="1"/>
        <w:ind w:firstLine="540"/>
        <w:jc w:val="both"/>
      </w:pPr>
      <w:r>
        <w:rPr>
          <w:sz w:val="20"/>
        </w:rPr>
        <w:t xml:space="preserve">Статья 15.1. Представление сведений о размещении информации в информационно-телекоммуникационной сети "Интернет"</w:t>
      </w:r>
    </w:p>
    <w:p>
      <w:pPr>
        <w:pStyle w:val="0"/>
        <w:ind w:firstLine="540"/>
        <w:jc w:val="both"/>
      </w:pPr>
      <w:r>
        <w:rPr>
          <w:sz w:val="20"/>
        </w:rPr>
        <w:t xml:space="preserve">(введена Федеральным </w:t>
      </w:r>
      <w:hyperlink w:history="0" r:id="rId1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308" w:name="P308"/>
    <w:bookmarkEnd w:id="308"/>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pStyle w:val="0"/>
        <w:spacing w:before="200" w:line-rule="auto"/>
        <w:ind w:firstLine="540"/>
        <w:jc w:val="both"/>
      </w:pPr>
      <w:r>
        <w:rPr>
          <w:sz w:val="20"/>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pStyle w:val="0"/>
        <w:spacing w:before="200" w:line-rule="auto"/>
        <w:ind w:firstLine="540"/>
        <w:jc w:val="both"/>
      </w:pPr>
      <w:r>
        <w:rPr>
          <w:sz w:val="20"/>
        </w:rPr>
        <w:t xml:space="preserve">2. Сведения, указанные в </w:t>
      </w:r>
      <w:hyperlink w:history="0" w:anchor="P30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history="0" w:anchor="P30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history="0" w:anchor="P30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4. ПОРЯДОК ПОСТУПЛЕНИЯ НА МУНИЦИПАЛЬНУЮ СЛУЖБУ,</w:t>
      </w:r>
    </w:p>
    <w:p>
      <w:pPr>
        <w:pStyle w:val="2"/>
        <w:jc w:val="center"/>
      </w:pPr>
      <w:r>
        <w:rPr>
          <w:sz w:val="20"/>
        </w:rPr>
        <w:t xml:space="preserve">ЕЕ ПРОХОЖДЕНИЯ И ПРЕКРАЩЕНИЯ</w:t>
      </w:r>
    </w:p>
    <w:p>
      <w:pPr>
        <w:pStyle w:val="0"/>
        <w:ind w:firstLine="540"/>
        <w:jc w:val="both"/>
      </w:pPr>
      <w:r>
        <w:rPr>
          <w:sz w:val="20"/>
        </w:rPr>
      </w:r>
    </w:p>
    <w:p>
      <w:pPr>
        <w:pStyle w:val="2"/>
        <w:outlineLvl w:val="1"/>
        <w:ind w:firstLine="540"/>
        <w:jc w:val="both"/>
      </w:pPr>
      <w:r>
        <w:rPr>
          <w:sz w:val="20"/>
        </w:rPr>
        <w:t xml:space="preserve">Статья 16. Поступление на муниципальную службу</w:t>
      </w:r>
    </w:p>
    <w:p>
      <w:pPr>
        <w:pStyle w:val="0"/>
        <w:ind w:firstLine="540"/>
        <w:jc w:val="both"/>
      </w:pPr>
      <w:r>
        <w:rPr>
          <w:sz w:val="20"/>
        </w:rPr>
      </w:r>
    </w:p>
    <w:p>
      <w:pPr>
        <w:pStyle w:val="0"/>
        <w:ind w:firstLine="540"/>
        <w:jc w:val="both"/>
      </w:pPr>
      <w:r>
        <w:rPr>
          <w:sz w:val="20"/>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history="0" w:anchor="P104"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 при отсутствии обстоятельств, указанных в </w:t>
      </w:r>
      <w:hyperlink w:history="0" w:anchor="P170" w:tooltip="Статья 13. Ограничения, связанные с муниципальной службой">
        <w:r>
          <w:rPr>
            <w:sz w:val="20"/>
            <w:color w:val="0000ff"/>
          </w:rPr>
          <w:t xml:space="preserve">статье 13</w:t>
        </w:r>
      </w:hyperlink>
      <w:r>
        <w:rPr>
          <w:sz w:val="20"/>
        </w:rPr>
        <w:t xml:space="preserve"> настоящего Федерального закона в качестве ограничений, связанных с муниципальной службой.</w:t>
      </w:r>
    </w:p>
    <w:p>
      <w:pPr>
        <w:pStyle w:val="0"/>
        <w:spacing w:before="200" w:line-rule="auto"/>
        <w:ind w:firstLine="540"/>
        <w:jc w:val="both"/>
      </w:pPr>
      <w:r>
        <w:rPr>
          <w:sz w:val="20"/>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bookmarkStart w:id="321" w:name="P321"/>
    <w:bookmarkEnd w:id="321"/>
    <w:p>
      <w:pPr>
        <w:pStyle w:val="0"/>
        <w:spacing w:before="200" w:line-rule="auto"/>
        <w:ind w:firstLine="540"/>
        <w:jc w:val="both"/>
      </w:pPr>
      <w:r>
        <w:rPr>
          <w:sz w:val="20"/>
        </w:rPr>
        <w:t xml:space="preserve">3. При поступлении на муниципальную службу гражданин представляет:</w:t>
      </w:r>
    </w:p>
    <w:p>
      <w:pPr>
        <w:pStyle w:val="0"/>
        <w:spacing w:before="200" w:line-rule="auto"/>
        <w:ind w:firstLine="540"/>
        <w:jc w:val="both"/>
      </w:pPr>
      <w:r>
        <w:rPr>
          <w:sz w:val="20"/>
        </w:rPr>
        <w:t xml:space="preserve">1) заявление с просьбой о поступлении на муниципальную службу и замещении должности муниципальной службы;</w:t>
      </w:r>
    </w:p>
    <w:p>
      <w:pPr>
        <w:pStyle w:val="0"/>
        <w:spacing w:before="200" w:line-rule="auto"/>
        <w:ind w:firstLine="540"/>
        <w:jc w:val="both"/>
      </w:pPr>
      <w:r>
        <w:rPr>
          <w:sz w:val="20"/>
        </w:rPr>
        <w:t xml:space="preserve">2) собственноручно заполненную и подписанную анкету по </w:t>
      </w:r>
      <w:hyperlink w:history="0" r:id="rId152" w:tooltip="Распоряжение Правительства РФ от 26.05.2005 N 667-р (ред. от 22.04.2022)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 {КонсультантПлюс}">
        <w:r>
          <w:rPr>
            <w:sz w:val="20"/>
            <w:color w:val="0000ff"/>
          </w:rPr>
          <w:t xml:space="preserve">форме</w:t>
        </w:r>
      </w:hyperlink>
      <w:r>
        <w:rPr>
          <w:sz w:val="20"/>
        </w:rPr>
        <w:t xml:space="preserve">, установленной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5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w:t>
      </w:r>
      <w:hyperlink w:history="0" r:id="rId154" w:tooltip="&quot;Трудовой кодекс Российской Федерации&quot; от 30.12.2001 N 197-ФЗ (ред. от 14.02.2024) {КонсультантПлюс}">
        <w:r>
          <w:rPr>
            <w:sz w:val="20"/>
            <w:color w:val="0000ff"/>
          </w:rPr>
          <w:t xml:space="preserve">порядке</w:t>
        </w:r>
      </w:hyperlink>
      <w:r>
        <w:rPr>
          <w:sz w:val="20"/>
        </w:rPr>
        <w:t xml:space="preserve">,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55"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об образовании;</w:t>
      </w:r>
    </w:p>
    <w:p>
      <w:pPr>
        <w:pStyle w:val="0"/>
        <w:spacing w:before="200" w:line-rule="auto"/>
        <w:ind w:firstLine="540"/>
        <w:jc w:val="both"/>
      </w:pPr>
      <w:r>
        <w:rPr>
          <w:sz w:val="20"/>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56"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7)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8)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15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9) заключение медицинской организации об отсутствии заболевания, препятствующего поступлению на муниципальную службу;</w:t>
      </w:r>
    </w:p>
    <w:p>
      <w:pPr>
        <w:pStyle w:val="0"/>
        <w:jc w:val="both"/>
      </w:pPr>
      <w:r>
        <w:rPr>
          <w:sz w:val="20"/>
        </w:rPr>
        <w:t xml:space="preserve">(в ред. Федерального </w:t>
      </w:r>
      <w:hyperlink w:history="0" r:id="rId15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w:t>
      </w:r>
    </w:p>
    <w:p>
      <w:pPr>
        <w:pStyle w:val="0"/>
        <w:spacing w:before="200" w:line-rule="auto"/>
        <w:ind w:firstLine="540"/>
        <w:jc w:val="both"/>
      </w:pPr>
      <w:r>
        <w:rPr>
          <w:sz w:val="20"/>
        </w:rPr>
        <w:t xml:space="preserve">10.1) сведения, предусмотренные </w:t>
      </w:r>
      <w:hyperlink w:history="0" w:anchor="P305"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10.1 введен Федеральным </w:t>
      </w:r>
      <w:hyperlink w:history="0" r:id="rId15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Start w:id="340" w:name="P340"/>
    <w:bookmarkEnd w:id="340"/>
    <w:p>
      <w:pPr>
        <w:pStyle w:val="0"/>
        <w:spacing w:before="200" w:line-rule="auto"/>
        <w:ind w:firstLine="540"/>
        <w:jc w:val="both"/>
      </w:pPr>
      <w:r>
        <w:rPr>
          <w:sz w:val="20"/>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w:history="0" r:id="rId160" w:tooltip="Федеральный закон от 25.12.2008 N 273-ФЗ (ред. от 19.12.2023) &quot;О противодействии коррупции&quot; {КонсультантПлюс}">
        <w:r>
          <w:rPr>
            <w:sz w:val="20"/>
            <w:color w:val="0000ff"/>
          </w:rPr>
          <w:t xml:space="preserve">законами</w:t>
        </w:r>
      </w:hyperlink>
      <w:r>
        <w:rPr>
          <w:sz w:val="20"/>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pPr>
        <w:pStyle w:val="0"/>
        <w:spacing w:before="200" w:line-rule="auto"/>
        <w:ind w:firstLine="540"/>
        <w:jc w:val="both"/>
      </w:pPr>
      <w:r>
        <w:rPr>
          <w:sz w:val="20"/>
        </w:rPr>
        <w:t xml:space="preserve">5. В случае установления в процессе проверки, предусмотренной </w:t>
      </w:r>
      <w:hyperlink w:history="0" w:anchor="P340" w:tooltip="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r>
          <w:rPr>
            <w:sz w:val="20"/>
            <w:color w:val="0000ff"/>
          </w:rPr>
          <w:t xml:space="preserve">частью 4</w:t>
        </w:r>
      </w:hyperlink>
      <w:r>
        <w:rPr>
          <w:sz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pStyle w:val="0"/>
        <w:spacing w:before="200" w:line-rule="auto"/>
        <w:ind w:firstLine="540"/>
        <w:jc w:val="both"/>
      </w:pPr>
      <w:r>
        <w:rPr>
          <w:sz w:val="20"/>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w:history="0" r:id="rId161" w:tooltip="&quot;Трудовой кодекс Российской Федерации&quot; от 30.12.2001 N 197-ФЗ (ред. от 14.02.2024)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w:history="0" r:id="rId162" w:tooltip="Федеральный закон от 06.10.2003 N 131-ФЗ (ред. от 14.02.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pPr>
        <w:pStyle w:val="0"/>
        <w:spacing w:before="200" w:line-rule="auto"/>
        <w:ind w:firstLine="540"/>
        <w:jc w:val="both"/>
      </w:pPr>
      <w:r>
        <w:rPr>
          <w:sz w:val="20"/>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pStyle w:val="0"/>
        <w:spacing w:before="200" w:line-rule="auto"/>
        <w:ind w:firstLine="540"/>
        <w:jc w:val="both"/>
      </w:pPr>
      <w:r>
        <w:rPr>
          <w:sz w:val="20"/>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0"/>
        <w:ind w:firstLine="540"/>
        <w:jc w:val="both"/>
      </w:pPr>
      <w:r>
        <w:rPr>
          <w:sz w:val="20"/>
        </w:rPr>
      </w:r>
    </w:p>
    <w:p>
      <w:pPr>
        <w:pStyle w:val="2"/>
        <w:outlineLvl w:val="1"/>
        <w:ind w:firstLine="540"/>
        <w:jc w:val="both"/>
      </w:pPr>
      <w:r>
        <w:rPr>
          <w:sz w:val="20"/>
        </w:rPr>
        <w:t xml:space="preserve">Статья 17. Конкурс на замещение должности муниципальной службы</w:t>
      </w:r>
    </w:p>
    <w:p>
      <w:pPr>
        <w:pStyle w:val="0"/>
        <w:ind w:firstLine="540"/>
        <w:jc w:val="both"/>
      </w:pPr>
      <w:r>
        <w:rPr>
          <w:sz w:val="20"/>
        </w:rPr>
      </w:r>
    </w:p>
    <w:p>
      <w:pPr>
        <w:pStyle w:val="0"/>
        <w:ind w:firstLine="540"/>
        <w:jc w:val="both"/>
      </w:pPr>
      <w:r>
        <w:rPr>
          <w:sz w:val="20"/>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00" w:line-rule="auto"/>
        <w:ind w:firstLine="540"/>
        <w:jc w:val="both"/>
      </w:pPr>
      <w:r>
        <w:rPr>
          <w:sz w:val="20"/>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pPr>
        <w:pStyle w:val="0"/>
        <w:jc w:val="both"/>
      </w:pPr>
      <w:r>
        <w:rPr>
          <w:sz w:val="20"/>
        </w:rPr>
        <w:t xml:space="preserve">(в ред. Федеральных законов от 18.04.2018 </w:t>
      </w:r>
      <w:hyperlink w:history="0" r:id="rId16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26.05.2021 </w:t>
      </w:r>
      <w:hyperlink w:history="0" r:id="rId164"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rPr>
        <w:t xml:space="preserve">)</w:t>
      </w:r>
    </w:p>
    <w:p>
      <w:pPr>
        <w:pStyle w:val="0"/>
        <w:spacing w:before="200" w:line-rule="auto"/>
        <w:ind w:firstLine="540"/>
        <w:jc w:val="both"/>
      </w:pPr>
      <w:r>
        <w:rPr>
          <w:sz w:val="20"/>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18. Аттестация муниципальных служащих</w:t>
      </w:r>
    </w:p>
    <w:p>
      <w:pPr>
        <w:pStyle w:val="0"/>
        <w:ind w:firstLine="540"/>
        <w:jc w:val="both"/>
      </w:pPr>
      <w:r>
        <w:rPr>
          <w:sz w:val="20"/>
        </w:rPr>
      </w:r>
    </w:p>
    <w:p>
      <w:pPr>
        <w:pStyle w:val="0"/>
        <w:ind w:firstLine="540"/>
        <w:jc w:val="both"/>
      </w:pPr>
      <w:r>
        <w:rPr>
          <w:sz w:val="20"/>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pPr>
        <w:pStyle w:val="0"/>
        <w:spacing w:before="200" w:line-rule="auto"/>
        <w:ind w:firstLine="540"/>
        <w:jc w:val="both"/>
      </w:pPr>
      <w:r>
        <w:rPr>
          <w:sz w:val="20"/>
        </w:rPr>
        <w:t xml:space="preserve">2. Аттестации не подлежат следующие муниципальные служащие:</w:t>
      </w:r>
    </w:p>
    <w:p>
      <w:pPr>
        <w:pStyle w:val="0"/>
        <w:spacing w:before="200" w:line-rule="auto"/>
        <w:ind w:firstLine="540"/>
        <w:jc w:val="both"/>
      </w:pPr>
      <w:r>
        <w:rPr>
          <w:sz w:val="20"/>
        </w:rPr>
        <w:t xml:space="preserve">1) замещающие должности муниципальной службы менее одного года;</w:t>
      </w:r>
    </w:p>
    <w:p>
      <w:pPr>
        <w:pStyle w:val="0"/>
        <w:spacing w:before="200" w:line-rule="auto"/>
        <w:ind w:firstLine="540"/>
        <w:jc w:val="both"/>
      </w:pPr>
      <w:r>
        <w:rPr>
          <w:sz w:val="20"/>
        </w:rPr>
        <w:t xml:space="preserve">2) достигшие возраста 60 лет;</w:t>
      </w:r>
    </w:p>
    <w:p>
      <w:pPr>
        <w:pStyle w:val="0"/>
        <w:spacing w:before="200" w:line-rule="auto"/>
        <w:ind w:firstLine="540"/>
        <w:jc w:val="both"/>
      </w:pPr>
      <w:r>
        <w:rPr>
          <w:sz w:val="20"/>
        </w:rPr>
        <w:t xml:space="preserve">3) беременные женщины;</w:t>
      </w:r>
    </w:p>
    <w:p>
      <w:pPr>
        <w:pStyle w:val="0"/>
        <w:spacing w:before="200" w:line-rule="auto"/>
        <w:ind w:firstLine="540"/>
        <w:jc w:val="both"/>
      </w:pPr>
      <w:r>
        <w:rPr>
          <w:sz w:val="20"/>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00" w:line-rule="auto"/>
        <w:ind w:firstLine="540"/>
        <w:jc w:val="both"/>
      </w:pPr>
      <w:r>
        <w:rPr>
          <w:sz w:val="20"/>
        </w:rPr>
        <w:t xml:space="preserve">5) замещающие должности муниципальной службы на основании срочного трудового договора (контракта).</w:t>
      </w:r>
    </w:p>
    <w:p>
      <w:pPr>
        <w:pStyle w:val="0"/>
        <w:spacing w:before="200" w:line-rule="auto"/>
        <w:ind w:firstLine="540"/>
        <w:jc w:val="both"/>
      </w:pPr>
      <w:r>
        <w:rPr>
          <w:sz w:val="20"/>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pStyle w:val="0"/>
        <w:spacing w:before="200" w:line-rule="auto"/>
        <w:ind w:firstLine="540"/>
        <w:jc w:val="both"/>
      </w:pPr>
      <w:r>
        <w:rPr>
          <w:sz w:val="20"/>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jc w:val="both"/>
      </w:pPr>
      <w:r>
        <w:rPr>
          <w:sz w:val="20"/>
        </w:rPr>
        <w:t xml:space="preserve">(в ред. Федерального </w:t>
      </w:r>
      <w:hyperlink w:history="0" r:id="rId165"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pStyle w:val="0"/>
        <w:spacing w:before="200" w:line-rule="auto"/>
        <w:ind w:firstLine="540"/>
        <w:jc w:val="both"/>
      </w:pPr>
      <w:r>
        <w:rPr>
          <w:sz w:val="20"/>
        </w:rPr>
        <w:t xml:space="preserve">6. Муниципальный служащий вправе обжаловать результаты аттестации в судебном порядке.</w:t>
      </w:r>
    </w:p>
    <w:p>
      <w:pPr>
        <w:pStyle w:val="0"/>
        <w:spacing w:before="200" w:line-rule="auto"/>
        <w:ind w:firstLine="540"/>
        <w:jc w:val="both"/>
      </w:pPr>
      <w:r>
        <w:rPr>
          <w:sz w:val="20"/>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19. Основания для расторжения трудового договора с муниципальным служащим</w:t>
      </w:r>
    </w:p>
    <w:p>
      <w:pPr>
        <w:pStyle w:val="0"/>
        <w:ind w:firstLine="540"/>
        <w:jc w:val="both"/>
      </w:pPr>
      <w:r>
        <w:rPr>
          <w:sz w:val="20"/>
        </w:rPr>
      </w:r>
    </w:p>
    <w:p>
      <w:pPr>
        <w:pStyle w:val="0"/>
        <w:ind w:firstLine="540"/>
        <w:jc w:val="both"/>
      </w:pPr>
      <w:r>
        <w:rPr>
          <w:sz w:val="20"/>
        </w:rPr>
        <w:t xml:space="preserve">1. Помимо оснований для расторжения трудового договора, предусмотренных Трудовым </w:t>
      </w:r>
      <w:hyperlink w:history="0" r:id="rId166" w:tooltip="&quot;Трудовой кодекс Российской Федерации&quot; от 30.12.2001 N 197-ФЗ (ред. от 14.02.2024) {КонсультантПлюс}">
        <w:r>
          <w:rPr>
            <w:sz w:val="20"/>
            <w:color w:val="0000ff"/>
          </w:rPr>
          <w:t xml:space="preserve">кодексом</w:t>
        </w:r>
      </w:hyperlink>
      <w:r>
        <w:rPr>
          <w:sz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pStyle w:val="0"/>
        <w:spacing w:before="200" w:line-rule="auto"/>
        <w:ind w:firstLine="540"/>
        <w:jc w:val="both"/>
      </w:pPr>
      <w:r>
        <w:rPr>
          <w:sz w:val="20"/>
        </w:rPr>
        <w:t xml:space="preserve">1) достижения предельного возраста, установленного для замещения должности муниципальной службы;</w:t>
      </w:r>
    </w:p>
    <w:p>
      <w:pPr>
        <w:pStyle w:val="0"/>
        <w:spacing w:before="200" w:line-rule="auto"/>
        <w:ind w:firstLine="540"/>
        <w:jc w:val="both"/>
      </w:pPr>
      <w:r>
        <w:rPr>
          <w:sz w:val="20"/>
        </w:rPr>
        <w:t xml:space="preserve">2) утратил силу с 1 июля 2021 года. - Федеральный </w:t>
      </w:r>
      <w:hyperlink w:history="0" r:id="rId167"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116-ФЗ;</w:t>
      </w:r>
    </w:p>
    <w:p>
      <w:pPr>
        <w:pStyle w:val="0"/>
        <w:spacing w:before="200" w:line-rule="auto"/>
        <w:ind w:firstLine="540"/>
        <w:jc w:val="both"/>
      </w:pPr>
      <w:r>
        <w:rPr>
          <w:sz w:val="20"/>
        </w:rPr>
        <w:t xml:space="preserve">3) несоблюдения ограничений и запретов, связанных с муниципальной службой и установленных </w:t>
      </w:r>
      <w:hyperlink w:history="0" w:anchor="P170" w:tooltip="Статья 13. Ограничения, связанные с муниципальной службой">
        <w:r>
          <w:rPr>
            <w:sz w:val="20"/>
            <w:color w:val="0000ff"/>
          </w:rPr>
          <w:t xml:space="preserve">статьями 13</w:t>
        </w:r>
      </w:hyperlink>
      <w:r>
        <w:rPr>
          <w:sz w:val="20"/>
        </w:rPr>
        <w:t xml:space="preserve">, </w:t>
      </w:r>
      <w:hyperlink w:history="0" w:anchor="P201" w:tooltip="Статья 14. Запреты, связанные с муниципальной службой">
        <w:r>
          <w:rPr>
            <w:sz w:val="20"/>
            <w:color w:val="0000ff"/>
          </w:rPr>
          <w:t xml:space="preserve">14</w:t>
        </w:r>
      </w:hyperlink>
      <w:r>
        <w:rPr>
          <w:sz w:val="20"/>
        </w:rPr>
        <w:t xml:space="preserve">, </w:t>
      </w:r>
      <w:hyperlink w:history="0" w:anchor="P239" w:tooltip="Статья 14.1. Урегулирование конфликта интересов на муниципальной службе">
        <w:r>
          <w:rPr>
            <w:sz w:val="20"/>
            <w:color w:val="0000ff"/>
          </w:rPr>
          <w:t xml:space="preserve">14.1</w:t>
        </w:r>
      </w:hyperlink>
      <w:r>
        <w:rPr>
          <w:sz w:val="20"/>
        </w:rPr>
        <w:t xml:space="preserve"> и </w:t>
      </w:r>
      <w:hyperlink w:history="0" w:anchor="P273"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4) применения административного наказания в виде </w:t>
      </w:r>
      <w:hyperlink w:history="0" r:id="rId169" w:tooltip="&quot;Кодекс Российской Федерации об административных правонарушениях&quot; от 30.12.2001 N 195-ФЗ (ред. от 25.12.2023) (с изм. и доп., вступ. в силу с 01.03.2024) {КонсультантПлюс}">
        <w:r>
          <w:rPr>
            <w:sz w:val="20"/>
            <w:color w:val="0000ff"/>
          </w:rPr>
          <w:t xml:space="preserve">дисквалификации</w:t>
        </w:r>
      </w:hyperlink>
      <w:r>
        <w:rPr>
          <w:sz w:val="20"/>
        </w:rPr>
        <w:t xml:space="preserve">;</w:t>
      </w:r>
    </w:p>
    <w:p>
      <w:pPr>
        <w:pStyle w:val="0"/>
        <w:jc w:val="both"/>
      </w:pPr>
      <w:r>
        <w:rPr>
          <w:sz w:val="20"/>
        </w:rPr>
        <w:t xml:space="preserve">(п. 4 введен Федеральным </w:t>
      </w:r>
      <w:hyperlink w:history="0" r:id="rId170"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160-ФЗ)</w:t>
      </w:r>
    </w:p>
    <w:p>
      <w:pPr>
        <w:pStyle w:val="0"/>
        <w:spacing w:before="200" w:line-rule="auto"/>
        <w:ind w:firstLine="540"/>
        <w:jc w:val="both"/>
      </w:pPr>
      <w:r>
        <w:rPr>
          <w:sz w:val="20"/>
        </w:rPr>
        <w:t xml:space="preserve">5) приобретения муниципальным служащим статуса иностранного </w:t>
      </w:r>
      <w:hyperlink w:history="0" r:id="rId171" w:tooltip="Федеральный закон от 14.07.2022 N 255-ФЗ (ред. от 24.07.2023) &quot;О контроле за деятельностью лиц, находящихся под иностранным влиянием&quot; {КонсультантПлюс}">
        <w:r>
          <w:rPr>
            <w:sz w:val="20"/>
            <w:color w:val="0000ff"/>
          </w:rPr>
          <w:t xml:space="preserve">агента</w:t>
        </w:r>
      </w:hyperlink>
      <w:r>
        <w:rPr>
          <w:sz w:val="20"/>
        </w:rPr>
        <w:t xml:space="preserve">.</w:t>
      </w:r>
    </w:p>
    <w:p>
      <w:pPr>
        <w:pStyle w:val="0"/>
        <w:jc w:val="both"/>
      </w:pPr>
      <w:r>
        <w:rPr>
          <w:sz w:val="20"/>
        </w:rPr>
        <w:t xml:space="preserve">(п. 5 введен Федеральным </w:t>
      </w:r>
      <w:hyperlink w:history="0" r:id="rId17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w:t>
      </w:r>
      <w:r>
        <w:rPr>
          <w:sz w:val="20"/>
        </w:rPr>
        <w:t xml:space="preserve">Допускается</w:t>
      </w:r>
      <w:r>
        <w:rPr>
          <w:sz w:val="20"/>
        </w:rPr>
        <w:t xml:space="preserve">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pStyle w:val="0"/>
        <w:ind w:firstLine="540"/>
        <w:jc w:val="both"/>
      </w:pPr>
      <w:r>
        <w:rPr>
          <w:sz w:val="20"/>
        </w:rPr>
      </w:r>
    </w:p>
    <w:p>
      <w:pPr>
        <w:pStyle w:val="2"/>
        <w:outlineLvl w:val="0"/>
        <w:jc w:val="center"/>
      </w:pPr>
      <w:r>
        <w:rPr>
          <w:sz w:val="20"/>
        </w:rPr>
        <w:t xml:space="preserve">Глава 5. РАБОЧЕЕ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20. Рабочее (служебное) время</w:t>
      </w:r>
    </w:p>
    <w:p>
      <w:pPr>
        <w:pStyle w:val="0"/>
        <w:ind w:firstLine="540"/>
        <w:jc w:val="both"/>
      </w:pPr>
      <w:r>
        <w:rPr>
          <w:sz w:val="20"/>
        </w:rPr>
      </w:r>
    </w:p>
    <w:p>
      <w:pPr>
        <w:pStyle w:val="0"/>
        <w:ind w:firstLine="540"/>
        <w:jc w:val="both"/>
      </w:pPr>
      <w:r>
        <w:rPr>
          <w:sz w:val="20"/>
        </w:rPr>
        <w:t xml:space="preserve">Рабочее (служебное) время муниципальных служащих регулируется в соответствии с трудовым </w:t>
      </w:r>
      <w:hyperlink w:history="0" r:id="rId173" w:tooltip="&quot;Трудовой кодекс Российской Федерации&quot; от 30.12.2001 N 197-ФЗ (ред. от 14.02.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Отпуск муниципального служащего</w:t>
      </w:r>
    </w:p>
    <w:p>
      <w:pPr>
        <w:pStyle w:val="0"/>
        <w:ind w:firstLine="540"/>
        <w:jc w:val="both"/>
      </w:pPr>
      <w:r>
        <w:rPr>
          <w:sz w:val="20"/>
        </w:rPr>
      </w:r>
    </w:p>
    <w:p>
      <w:pPr>
        <w:pStyle w:val="0"/>
        <w:ind w:firstLine="540"/>
        <w:jc w:val="both"/>
      </w:pPr>
      <w:r>
        <w:rPr>
          <w:sz w:val="20"/>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w:t>
      </w:r>
      <w:r>
        <w:rPr>
          <w:sz w:val="20"/>
        </w:rPr>
        <w:t xml:space="preserve">порядке</w:t>
      </w:r>
      <w:r>
        <w:rPr>
          <w:sz w:val="20"/>
        </w:rPr>
        <w:t xml:space="preserve">, установленном трудовым законодательством для исчисления средней заработной платы.</w:t>
      </w:r>
    </w:p>
    <w:p>
      <w:pPr>
        <w:pStyle w:val="0"/>
        <w:spacing w:before="200" w:line-rule="auto"/>
        <w:ind w:firstLine="540"/>
        <w:jc w:val="both"/>
      </w:pPr>
      <w:r>
        <w:rPr>
          <w:sz w:val="20"/>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Ежегодный основной оплачиваемый отпуск предоставляется муниципальному служащему продолжительностью 30 календарных дней.</w:t>
      </w:r>
    </w:p>
    <w:p>
      <w:pPr>
        <w:pStyle w:val="0"/>
        <w:jc w:val="both"/>
      </w:pPr>
      <w:r>
        <w:rPr>
          <w:sz w:val="20"/>
        </w:rPr>
        <w:t xml:space="preserve">(в ред. Федеральных законов от 27.10.2008 </w:t>
      </w:r>
      <w:hyperlink w:history="0" r:id="rId174"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rPr>
        <w:t xml:space="preserve">, от 01.05.2017 </w:t>
      </w:r>
      <w:hyperlink w:history="0" r:id="rId175"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w:history="0" r:id="rId176" w:tooltip="&quot;Трудовой кодекс Российской Федерации&quot; от 30.12.2001 N 197-ФЗ (ред. от 14.02.2024) {КонсультантПлюс}">
        <w:r>
          <w:rPr>
            <w:sz w:val="20"/>
            <w:color w:val="0000ff"/>
          </w:rPr>
          <w:t xml:space="preserve">законами</w:t>
        </w:r>
      </w:hyperlink>
      <w:r>
        <w:rPr>
          <w:sz w:val="20"/>
        </w:rPr>
        <w:t xml:space="preserve"> и законами субъекта Российской Федерации.</w:t>
      </w:r>
    </w:p>
    <w:p>
      <w:pPr>
        <w:pStyle w:val="0"/>
        <w:jc w:val="both"/>
      </w:pPr>
      <w:r>
        <w:rPr>
          <w:sz w:val="20"/>
        </w:rPr>
        <w:t xml:space="preserve">(в ред. Федерального </w:t>
      </w:r>
      <w:hyperlink w:history="0" r:id="rId177"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01.05.2017 N 90-ФЗ)</w:t>
      </w:r>
    </w:p>
    <w:p>
      <w:pPr>
        <w:pStyle w:val="0"/>
        <w:spacing w:before="200" w:line-rule="auto"/>
        <w:ind w:firstLine="540"/>
        <w:jc w:val="both"/>
      </w:pPr>
      <w:r>
        <w:rPr>
          <w:sz w:val="20"/>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pPr>
        <w:pStyle w:val="0"/>
        <w:spacing w:before="200" w:line-rule="auto"/>
        <w:ind w:firstLine="540"/>
        <w:jc w:val="both"/>
      </w:pPr>
      <w:r>
        <w:rPr>
          <w:sz w:val="20"/>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5.1 введена Федеральным </w:t>
      </w:r>
      <w:hyperlink w:history="0" r:id="rId178"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01.05.2017 N 90-ФЗ)</w:t>
      </w:r>
    </w:p>
    <w:p>
      <w:pPr>
        <w:pStyle w:val="0"/>
        <w:spacing w:before="200" w:line-rule="auto"/>
        <w:ind w:firstLine="540"/>
        <w:jc w:val="both"/>
      </w:pPr>
      <w:r>
        <w:rPr>
          <w:sz w:val="20"/>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pStyle w:val="0"/>
        <w:spacing w:before="200" w:line-rule="auto"/>
        <w:ind w:firstLine="540"/>
        <w:jc w:val="both"/>
      </w:pPr>
      <w:r>
        <w:rPr>
          <w:sz w:val="20"/>
        </w:rPr>
        <w:t xml:space="preserve">7. Муниципальному служащему предоставляется отпуск без сохранения денежного содержания в случаях, предусмотренных федеральными </w:t>
      </w:r>
      <w:hyperlink w:history="0" r:id="rId179" w:tooltip="&quot;Трудовой кодекс Российской Федерации&quot; от 30.12.2001 N 197-ФЗ (ред. от 14.02.2024)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jc w:val="center"/>
      </w:pPr>
      <w:r>
        <w:rPr>
          <w:sz w:val="20"/>
        </w:rPr>
        <w:t xml:space="preserve">Глава 6. ОБЩИЕ ПРИНЦИПЫ ОПЛАТЫ ТРУДА МУНИЦИПАЛЬНОГО</w:t>
      </w:r>
    </w:p>
    <w:p>
      <w:pPr>
        <w:pStyle w:val="2"/>
        <w:jc w:val="center"/>
      </w:pPr>
      <w:r>
        <w:rPr>
          <w:sz w:val="20"/>
        </w:rPr>
        <w:t xml:space="preserve">СЛУЖАЩЕГО. ГАРАНТИИ, ПРЕДОСТАВЛЯЕМЫЕ МУНИЦИПАЛЬНОМУ</w:t>
      </w:r>
    </w:p>
    <w:p>
      <w:pPr>
        <w:pStyle w:val="2"/>
        <w:jc w:val="center"/>
      </w:pPr>
      <w:r>
        <w:rPr>
          <w:sz w:val="20"/>
        </w:rPr>
        <w:t xml:space="preserve">СЛУЖАЩЕМУ. СТАЖ МУНИЦИПАЛЬНОЙ СЛУЖБЫ</w:t>
      </w:r>
    </w:p>
    <w:p>
      <w:pPr>
        <w:pStyle w:val="0"/>
        <w:ind w:firstLine="540"/>
        <w:jc w:val="both"/>
      </w:pPr>
      <w:r>
        <w:rPr>
          <w:sz w:val="20"/>
        </w:rPr>
      </w:r>
    </w:p>
    <w:bookmarkStart w:id="407" w:name="P407"/>
    <w:bookmarkEnd w:id="407"/>
    <w:p>
      <w:pPr>
        <w:pStyle w:val="2"/>
        <w:outlineLvl w:val="1"/>
        <w:ind w:firstLine="540"/>
        <w:jc w:val="both"/>
      </w:pPr>
      <w:r>
        <w:rPr>
          <w:sz w:val="20"/>
        </w:rPr>
        <w:t xml:space="preserve">Статья 22. Общие принципы оплаты труда муниципального служащего</w:t>
      </w:r>
    </w:p>
    <w:p>
      <w:pPr>
        <w:pStyle w:val="0"/>
        <w:ind w:firstLine="540"/>
        <w:jc w:val="both"/>
      </w:pPr>
      <w:r>
        <w:rPr>
          <w:sz w:val="20"/>
        </w:rPr>
      </w:r>
    </w:p>
    <w:p>
      <w:pPr>
        <w:pStyle w:val="0"/>
        <w:ind w:firstLine="540"/>
        <w:jc w:val="both"/>
      </w:pPr>
      <w:r>
        <w:rPr>
          <w:sz w:val="20"/>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pPr>
        <w:pStyle w:val="0"/>
        <w:spacing w:before="200" w:line-rule="auto"/>
        <w:ind w:firstLine="540"/>
        <w:jc w:val="both"/>
      </w:pPr>
      <w:r>
        <w:rPr>
          <w:sz w:val="20"/>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Утратил силу. - Федеральный </w:t>
      </w:r>
      <w:hyperlink w:history="0" r:id="rId180"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закон</w:t>
        </w:r>
      </w:hyperlink>
      <w:r>
        <w:rPr>
          <w:sz w:val="20"/>
        </w:rPr>
        <w:t xml:space="preserve"> от 27.10.2008 N 182-ФЗ.</w:t>
      </w:r>
    </w:p>
    <w:p>
      <w:pPr>
        <w:pStyle w:val="0"/>
        <w:ind w:firstLine="540"/>
        <w:jc w:val="both"/>
      </w:pPr>
      <w:r>
        <w:rPr>
          <w:sz w:val="20"/>
        </w:rPr>
      </w:r>
    </w:p>
    <w:p>
      <w:pPr>
        <w:pStyle w:val="2"/>
        <w:outlineLvl w:val="1"/>
        <w:ind w:firstLine="540"/>
        <w:jc w:val="both"/>
      </w:pPr>
      <w:r>
        <w:rPr>
          <w:sz w:val="20"/>
        </w:rPr>
        <w:t xml:space="preserve">Статья 23. Гарантии, предоставляемые муниципальному служащему</w:t>
      </w:r>
    </w:p>
    <w:p>
      <w:pPr>
        <w:pStyle w:val="0"/>
        <w:ind w:firstLine="540"/>
        <w:jc w:val="both"/>
      </w:pPr>
      <w:r>
        <w:rPr>
          <w:sz w:val="20"/>
        </w:rPr>
      </w:r>
    </w:p>
    <w:p>
      <w:pPr>
        <w:pStyle w:val="0"/>
        <w:ind w:firstLine="540"/>
        <w:jc w:val="both"/>
      </w:pPr>
      <w:r>
        <w:rPr>
          <w:sz w:val="20"/>
        </w:rPr>
        <w:t xml:space="preserve">1. Муниципальному служащему гарантируются:</w:t>
      </w:r>
    </w:p>
    <w:p>
      <w:pPr>
        <w:pStyle w:val="0"/>
        <w:spacing w:before="200" w:line-rule="auto"/>
        <w:ind w:firstLine="540"/>
        <w:jc w:val="both"/>
      </w:pPr>
      <w:r>
        <w:rPr>
          <w:sz w:val="20"/>
        </w:rPr>
        <w:t xml:space="preserve">1) условия работы, обеспечивающие исполнение им должностных обязанностей в соответствии с должностной инструкцией;</w:t>
      </w:r>
    </w:p>
    <w:p>
      <w:pPr>
        <w:pStyle w:val="0"/>
        <w:spacing w:before="200" w:line-rule="auto"/>
        <w:ind w:firstLine="540"/>
        <w:jc w:val="both"/>
      </w:pPr>
      <w:r>
        <w:rPr>
          <w:sz w:val="20"/>
        </w:rPr>
        <w:t xml:space="preserve">2) право на своевременное и в полном объеме получение денежного содержания;</w:t>
      </w:r>
    </w:p>
    <w:p>
      <w:pPr>
        <w:pStyle w:val="0"/>
        <w:spacing w:before="200" w:line-rule="auto"/>
        <w:ind w:firstLine="540"/>
        <w:jc w:val="both"/>
      </w:pPr>
      <w:r>
        <w:rPr>
          <w:sz w:val="20"/>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4) медицинское обслуживание муниципального служащего и членов его семьи, в том числе после выхода муниципального служащего на пенсию;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ч. 1 ст. 23 см. </w:t>
            </w:r>
            <w:hyperlink w:history="0" r:id="rId181" w:tooltip="Постановление Конституционного Суда РФ от 08.12.2015 N 32-П &quot;По делу о проверке конституционности положения пункта 5 части 1 статьи 23 Федерального закона &quot;О муниципальной службе в Российской Федерации&quot; в связи с жалобой гражданки С.И. Федоровой&quot; {КонсультантПлюс}">
              <w:r>
                <w:rPr>
                  <w:sz w:val="20"/>
                  <w:color w:val="0000ff"/>
                </w:rPr>
                <w:t xml:space="preserve">Постановление</w:t>
              </w:r>
            </w:hyperlink>
            <w:r>
              <w:rPr>
                <w:sz w:val="20"/>
                <w:color w:val="392c69"/>
              </w:rPr>
              <w:t xml:space="preserve"> КС РФ от 08.12.2015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pStyle w:val="0"/>
        <w:spacing w:before="200" w:line-rule="auto"/>
        <w:ind w:firstLine="540"/>
        <w:jc w:val="both"/>
      </w:pPr>
      <w:r>
        <w:rPr>
          <w:sz w:val="20"/>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pStyle w:val="0"/>
        <w:spacing w:before="200" w:line-rule="auto"/>
        <w:ind w:firstLine="540"/>
        <w:jc w:val="both"/>
      </w:pPr>
      <w:r>
        <w:rPr>
          <w:sz w:val="20"/>
        </w:rPr>
        <w:t xml:space="preserve">7) обязательное государственное </w:t>
      </w:r>
      <w:hyperlink w:history="0" r:id="rId182"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КонсультантПлюс}">
        <w:r>
          <w:rPr>
            <w:sz w:val="20"/>
            <w:color w:val="0000ff"/>
          </w:rPr>
          <w:t xml:space="preserve">социальное страхование</w:t>
        </w:r>
      </w:hyperlink>
      <w:r>
        <w:rPr>
          <w:sz w:val="20"/>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pStyle w:val="0"/>
        <w:spacing w:before="200" w:line-rule="auto"/>
        <w:ind w:firstLine="540"/>
        <w:jc w:val="both"/>
      </w:pPr>
      <w:r>
        <w:rPr>
          <w:sz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pStyle w:val="0"/>
        <w:spacing w:before="200" w:line-rule="auto"/>
        <w:ind w:firstLine="540"/>
        <w:jc w:val="both"/>
      </w:pPr>
      <w:r>
        <w:rPr>
          <w:sz w:val="20"/>
        </w:rPr>
        <w:t xml:space="preserve">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w:t>
      </w:r>
      <w:r>
        <w:rPr>
          <w:sz w:val="20"/>
        </w:rPr>
        <w:t xml:space="preserve">законодательством</w:t>
      </w:r>
      <w:r>
        <w:rPr>
          <w:sz w:val="20"/>
        </w:rPr>
        <w:t xml:space="preserve"> для работников в случае их увольнения в связи с ликвидацией организации либо сокращением штата работников организации.</w:t>
      </w:r>
    </w:p>
    <w:p>
      <w:pPr>
        <w:pStyle w:val="0"/>
        <w:spacing w:before="200" w:line-rule="auto"/>
        <w:ind w:firstLine="540"/>
        <w:jc w:val="both"/>
      </w:pPr>
      <w:r>
        <w:rPr>
          <w:sz w:val="20"/>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pPr>
        <w:pStyle w:val="0"/>
        <w:ind w:firstLine="540"/>
        <w:jc w:val="both"/>
      </w:pPr>
      <w:r>
        <w:rPr>
          <w:sz w:val="20"/>
        </w:rPr>
      </w:r>
    </w:p>
    <w:p>
      <w:pPr>
        <w:pStyle w:val="2"/>
        <w:outlineLvl w:val="1"/>
        <w:ind w:firstLine="540"/>
        <w:jc w:val="both"/>
      </w:pPr>
      <w:r>
        <w:rPr>
          <w:sz w:val="20"/>
        </w:rPr>
        <w:t xml:space="preserve">Статья 24. Пенсионное обеспечение муниципального служащего и членов его семьи</w:t>
      </w:r>
    </w:p>
    <w:p>
      <w:pPr>
        <w:pStyle w:val="0"/>
        <w:ind w:firstLine="540"/>
        <w:jc w:val="both"/>
      </w:pPr>
      <w:r>
        <w:rPr>
          <w:sz w:val="20"/>
        </w:rPr>
      </w:r>
    </w:p>
    <w:p>
      <w:pPr>
        <w:pStyle w:val="0"/>
        <w:ind w:firstLine="540"/>
        <w:jc w:val="both"/>
      </w:pPr>
      <w:r>
        <w:rPr>
          <w:sz w:val="20"/>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pPr>
        <w:pStyle w:val="0"/>
        <w:spacing w:before="200" w:line-rule="auto"/>
        <w:ind w:firstLine="540"/>
        <w:jc w:val="both"/>
      </w:pPr>
      <w:r>
        <w:rPr>
          <w:sz w:val="20"/>
        </w:rP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pPr>
        <w:pStyle w:val="0"/>
        <w:spacing w:before="200" w:line-rule="auto"/>
        <w:ind w:firstLine="540"/>
        <w:jc w:val="both"/>
      </w:pPr>
      <w:r>
        <w:rPr>
          <w:sz w:val="20"/>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w:history="0" r:id="rId183"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25. Стаж муниципальной службы</w:t>
      </w:r>
    </w:p>
    <w:p>
      <w:pPr>
        <w:pStyle w:val="0"/>
        <w:ind w:firstLine="540"/>
        <w:jc w:val="both"/>
      </w:pPr>
      <w:r>
        <w:rPr>
          <w:sz w:val="20"/>
        </w:rPr>
        <w:t xml:space="preserve">(в ред. Федерального </w:t>
      </w:r>
      <w:hyperlink w:history="0" r:id="rId184"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ind w:firstLine="540"/>
        <w:jc w:val="both"/>
      </w:pPr>
      <w:r>
        <w:rPr>
          <w:sz w:val="20"/>
        </w:rPr>
      </w:r>
    </w:p>
    <w:bookmarkStart w:id="438" w:name="P438"/>
    <w:bookmarkEnd w:id="438"/>
    <w:p>
      <w:pPr>
        <w:pStyle w:val="0"/>
        <w:ind w:firstLine="540"/>
        <w:jc w:val="both"/>
      </w:pPr>
      <w:r>
        <w:rPr>
          <w:sz w:val="20"/>
        </w:rPr>
        <w:t xml:space="preserve">1. В стаж (общую продолжительность) муниципальной службы включаются периоды замещения:</w:t>
      </w:r>
    </w:p>
    <w:p>
      <w:pPr>
        <w:pStyle w:val="0"/>
        <w:spacing w:before="200" w:line-rule="auto"/>
        <w:ind w:firstLine="540"/>
        <w:jc w:val="both"/>
      </w:pPr>
      <w:r>
        <w:rPr>
          <w:sz w:val="20"/>
        </w:rPr>
        <w:t xml:space="preserve">1) должностей муниципальной службы;</w:t>
      </w:r>
    </w:p>
    <w:p>
      <w:pPr>
        <w:pStyle w:val="0"/>
        <w:spacing w:before="200" w:line-rule="auto"/>
        <w:ind w:firstLine="540"/>
        <w:jc w:val="both"/>
      </w:pPr>
      <w:r>
        <w:rPr>
          <w:sz w:val="20"/>
        </w:rPr>
        <w:t xml:space="preserve">2) муниципальных должностей;</w:t>
      </w:r>
    </w:p>
    <w:p>
      <w:pPr>
        <w:pStyle w:val="0"/>
        <w:spacing w:before="200" w:line-rule="auto"/>
        <w:ind w:firstLine="540"/>
        <w:jc w:val="both"/>
      </w:pPr>
      <w:r>
        <w:rPr>
          <w:sz w:val="20"/>
        </w:rPr>
        <w:t xml:space="preserve">3) государственных должностей Российской Федерации и государственных должностей субъектов Российской Федерации;</w:t>
      </w:r>
    </w:p>
    <w:p>
      <w:pPr>
        <w:pStyle w:val="0"/>
        <w:spacing w:before="200" w:line-rule="auto"/>
        <w:ind w:firstLine="540"/>
        <w:jc w:val="both"/>
      </w:pPr>
      <w:r>
        <w:rPr>
          <w:sz w:val="20"/>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spacing w:before="200" w:line-rule="auto"/>
        <w:ind w:firstLine="540"/>
        <w:jc w:val="both"/>
      </w:pPr>
      <w:r>
        <w:rPr>
          <w:sz w:val="20"/>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history="0" w:anchor="P438"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w:history="0" r:id="rId185" w:tooltip="Федеральный закон от 27.07.2004 N 79-ФЗ (ред. от 14.02.2024) &quot;О государственной гражданской службе Российской Федерации&quot; {КонсультантПлюс}">
        <w:r>
          <w:rPr>
            <w:sz w:val="20"/>
            <w:color w:val="0000ff"/>
          </w:rPr>
          <w:t xml:space="preserve">частью 2 статьи 54</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spacing w:before="200" w:line-rule="auto"/>
        <w:ind w:firstLine="540"/>
        <w:jc w:val="both"/>
      </w:pPr>
      <w:r>
        <w:rPr>
          <w:sz w:val="20"/>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438"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4. Порядок исчисления стажа муниципальной службы устанавливается законом субъекта Российской Федерации.</w:t>
      </w:r>
    </w:p>
    <w:p>
      <w:pPr>
        <w:pStyle w:val="0"/>
        <w:ind w:firstLine="540"/>
        <w:jc w:val="both"/>
      </w:pPr>
      <w:r>
        <w:rPr>
          <w:sz w:val="20"/>
        </w:rPr>
      </w:r>
    </w:p>
    <w:p>
      <w:pPr>
        <w:pStyle w:val="2"/>
        <w:outlineLvl w:val="0"/>
        <w:jc w:val="center"/>
      </w:pPr>
      <w:r>
        <w:rPr>
          <w:sz w:val="20"/>
        </w:rPr>
        <w:t xml:space="preserve">Глава 7. ПООЩРЕНИЕ МУНИЦИПАЛЬНОГО СЛУЖАЩЕГО.</w:t>
      </w:r>
    </w:p>
    <w:p>
      <w:pPr>
        <w:pStyle w:val="2"/>
        <w:jc w:val="center"/>
      </w:pPr>
      <w:r>
        <w:rPr>
          <w:sz w:val="20"/>
        </w:rPr>
        <w:t xml:space="preserve">ДИСЦИПЛИНАРНАЯ ОТВЕТСТВЕННОСТЬ МУНИЦИПАЛЬНОГО СЛУЖАЩЕГО</w:t>
      </w:r>
    </w:p>
    <w:p>
      <w:pPr>
        <w:pStyle w:val="0"/>
        <w:ind w:firstLine="540"/>
        <w:jc w:val="both"/>
      </w:pPr>
      <w:r>
        <w:rPr>
          <w:sz w:val="20"/>
        </w:rPr>
      </w:r>
    </w:p>
    <w:p>
      <w:pPr>
        <w:pStyle w:val="2"/>
        <w:outlineLvl w:val="1"/>
        <w:ind w:firstLine="540"/>
        <w:jc w:val="both"/>
      </w:pPr>
      <w:r>
        <w:rPr>
          <w:sz w:val="20"/>
        </w:rPr>
        <w:t xml:space="preserve">Статья 26. Поощрение муниципального служащего</w:t>
      </w:r>
    </w:p>
    <w:p>
      <w:pPr>
        <w:pStyle w:val="0"/>
        <w:ind w:firstLine="540"/>
        <w:jc w:val="both"/>
      </w:pPr>
      <w:r>
        <w:rPr>
          <w:sz w:val="20"/>
        </w:rPr>
      </w:r>
    </w:p>
    <w:p>
      <w:pPr>
        <w:pStyle w:val="0"/>
        <w:ind w:firstLine="540"/>
        <w:jc w:val="both"/>
      </w:pPr>
      <w:r>
        <w:rPr>
          <w:sz w:val="20"/>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w:history="0" r:id="rId186" w:tooltip="&quot;Трудовой кодекс Российской Федерации&quot; от 30.12.2001 N 197-ФЗ (ред. от 14.02.2024) {КонсультантПлюс}">
        <w:r>
          <w:rPr>
            <w:sz w:val="20"/>
            <w:color w:val="0000ff"/>
          </w:rPr>
          <w:t xml:space="preserve">законами</w:t>
        </w:r>
      </w:hyperlink>
      <w:r>
        <w:rPr>
          <w:sz w:val="20"/>
        </w:rPr>
        <w:t xml:space="preserve"> и законами субъекта Российской Федерации.</w:t>
      </w:r>
    </w:p>
    <w:p>
      <w:pPr>
        <w:pStyle w:val="0"/>
        <w:ind w:firstLine="540"/>
        <w:jc w:val="both"/>
      </w:pPr>
      <w:r>
        <w:rPr>
          <w:sz w:val="20"/>
        </w:rPr>
      </w:r>
    </w:p>
    <w:bookmarkStart w:id="455" w:name="P455"/>
    <w:bookmarkEnd w:id="455"/>
    <w:p>
      <w:pPr>
        <w:pStyle w:val="2"/>
        <w:outlineLvl w:val="1"/>
        <w:ind w:firstLine="540"/>
        <w:jc w:val="both"/>
      </w:pPr>
      <w:r>
        <w:rPr>
          <w:sz w:val="20"/>
        </w:rPr>
        <w:t xml:space="preserve">Статья 27. Дисциплинарная ответственность муниципального служащего</w:t>
      </w:r>
    </w:p>
    <w:p>
      <w:pPr>
        <w:pStyle w:val="0"/>
        <w:ind w:firstLine="540"/>
        <w:jc w:val="both"/>
      </w:pPr>
      <w:r>
        <w:rPr>
          <w:sz w:val="20"/>
        </w:rPr>
      </w:r>
    </w:p>
    <w:p>
      <w:pPr>
        <w:pStyle w:val="0"/>
        <w:ind w:firstLine="540"/>
        <w:jc w:val="both"/>
      </w:pPr>
      <w:r>
        <w:rPr>
          <w:sz w:val="20"/>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pStyle w:val="0"/>
        <w:spacing w:before="200" w:line-rule="auto"/>
        <w:ind w:firstLine="540"/>
        <w:jc w:val="both"/>
      </w:pPr>
      <w:r>
        <w:rPr>
          <w:sz w:val="20"/>
        </w:rPr>
        <w:t xml:space="preserve">1) замечание;</w:t>
      </w:r>
    </w:p>
    <w:p>
      <w:pPr>
        <w:pStyle w:val="0"/>
        <w:spacing w:before="200" w:line-rule="auto"/>
        <w:ind w:firstLine="540"/>
        <w:jc w:val="both"/>
      </w:pPr>
      <w:r>
        <w:rPr>
          <w:sz w:val="20"/>
        </w:rPr>
        <w:t xml:space="preserve">2) выговор;</w:t>
      </w:r>
    </w:p>
    <w:p>
      <w:pPr>
        <w:pStyle w:val="0"/>
        <w:spacing w:before="200" w:line-rule="auto"/>
        <w:ind w:firstLine="540"/>
        <w:jc w:val="both"/>
      </w:pPr>
      <w:r>
        <w:rPr>
          <w:sz w:val="20"/>
        </w:rPr>
        <w:t xml:space="preserve">3) увольнение с муниципальной службы по соответствующим основаниям.</w:t>
      </w:r>
    </w:p>
    <w:p>
      <w:pPr>
        <w:pStyle w:val="0"/>
        <w:spacing w:before="200" w:line-rule="auto"/>
        <w:ind w:firstLine="540"/>
        <w:jc w:val="both"/>
      </w:pPr>
      <w:r>
        <w:rPr>
          <w:sz w:val="20"/>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0"/>
        <w:spacing w:before="200" w:line-rule="auto"/>
        <w:ind w:firstLine="540"/>
        <w:jc w:val="both"/>
      </w:pPr>
      <w:r>
        <w:rPr>
          <w:sz w:val="20"/>
        </w:rPr>
        <w:t xml:space="preserve">3. </w:t>
      </w:r>
      <w:r>
        <w:rPr>
          <w:sz w:val="20"/>
        </w:rPr>
        <w:t xml:space="preserve">Порядок</w:t>
      </w:r>
      <w:r>
        <w:rPr>
          <w:sz w:val="20"/>
        </w:rPr>
        <w:t xml:space="preserve">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pPr>
        <w:pStyle w:val="0"/>
        <w:jc w:val="both"/>
      </w:pPr>
      <w:r>
        <w:rPr>
          <w:sz w:val="20"/>
        </w:rPr>
        <w:t xml:space="preserve">(часть 3 в ред. Федерального </w:t>
      </w:r>
      <w:hyperlink w:history="0" r:id="rId18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ind w:firstLine="540"/>
        <w:jc w:val="both"/>
      </w:pPr>
      <w:r>
        <w:rPr>
          <w:sz w:val="20"/>
        </w:rPr>
      </w:r>
    </w:p>
    <w:p>
      <w:pPr>
        <w:pStyle w:val="2"/>
        <w:outlineLvl w:val="1"/>
        <w:ind w:firstLine="540"/>
        <w:jc w:val="both"/>
      </w:pPr>
      <w:r>
        <w:rPr>
          <w:sz w:val="20"/>
        </w:rP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t xml:space="preserve">(введена Федеральным </w:t>
      </w:r>
      <w:hyperlink w:history="0" r:id="rId18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68" w:name="P468"/>
    <w:bookmarkEnd w:id="468"/>
    <w:p>
      <w:pPr>
        <w:pStyle w:val="0"/>
        <w:ind w:firstLine="540"/>
        <w:jc w:val="both"/>
      </w:pPr>
      <w:r>
        <w:rPr>
          <w:sz w:val="20"/>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189"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налагаются взыскания, предусмотренные </w:t>
      </w:r>
      <w:hyperlink w:history="0" w:anchor="P455" w:tooltip="Статья 27. Дисциплинарная ответственность муниципального служащего">
        <w:r>
          <w:rPr>
            <w:sz w:val="20"/>
            <w:color w:val="0000ff"/>
          </w:rPr>
          <w:t xml:space="preserve">статьей 27</w:t>
        </w:r>
      </w:hyperlink>
      <w:r>
        <w:rPr>
          <w:sz w:val="20"/>
        </w:rPr>
        <w:t xml:space="preserve"> настоящего Федерального закона.</w:t>
      </w:r>
    </w:p>
    <w:bookmarkStart w:id="469" w:name="P469"/>
    <w:bookmarkEnd w:id="469"/>
    <w:p>
      <w:pPr>
        <w:pStyle w:val="0"/>
        <w:spacing w:before="200" w:line-rule="auto"/>
        <w:ind w:firstLine="540"/>
        <w:jc w:val="both"/>
      </w:pPr>
      <w:r>
        <w:rPr>
          <w:sz w:val="20"/>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190" w:tooltip="Федеральный закон от 25.12.2008 N 273-ФЗ (ред. от 19.12.2023) &quot;О противодействии коррупции&quot; {КонсультантПлюс}">
        <w:r>
          <w:rPr>
            <w:sz w:val="20"/>
            <w:color w:val="0000ff"/>
          </w:rPr>
          <w:t xml:space="preserve">частями 3</w:t>
        </w:r>
      </w:hyperlink>
      <w:r>
        <w:rPr>
          <w:sz w:val="20"/>
        </w:rPr>
        <w:t xml:space="preserve"> - </w:t>
      </w:r>
      <w:hyperlink w:history="0" r:id="rId191" w:tooltip="Федеральный закон от 25.12.2008 N 273-ФЗ (ред. от 19.12.2023)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1.1 введена Федеральным </w:t>
      </w:r>
      <w:hyperlink w:history="0" r:id="rId192"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71" w:name="P471"/>
    <w:bookmarkEnd w:id="471"/>
    <w:p>
      <w:pPr>
        <w:pStyle w:val="0"/>
        <w:spacing w:before="200" w:line-rule="auto"/>
        <w:ind w:firstLine="540"/>
        <w:jc w:val="both"/>
      </w:pPr>
      <w:r>
        <w:rPr>
          <w:sz w:val="20"/>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history="0" w:anchor="P239"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и </w:t>
      </w:r>
      <w:hyperlink w:history="0" w:anchor="P273"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spacing w:before="200" w:line-rule="auto"/>
        <w:ind w:firstLine="540"/>
        <w:jc w:val="both"/>
      </w:pPr>
      <w:r>
        <w:rPr>
          <w:sz w:val="20"/>
        </w:rPr>
        <w:t xml:space="preserve">3. Взыскания, предусмотренные </w:t>
      </w:r>
      <w:hyperlink w:history="0" w:anchor="P239"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73"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55"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pPr>
        <w:pStyle w:val="0"/>
        <w:spacing w:before="200" w:line-rule="auto"/>
        <w:ind w:firstLine="540"/>
        <w:jc w:val="both"/>
      </w:pPr>
      <w:r>
        <w:rPr>
          <w:sz w:val="20"/>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w:history="0" r:id="rId193" w:tooltip="Федеральный закон от 25.12.2008 N 273-ФЗ (ред. от 19.12.2023)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pPr>
        <w:pStyle w:val="0"/>
        <w:jc w:val="both"/>
      </w:pPr>
      <w:r>
        <w:rPr>
          <w:sz w:val="20"/>
        </w:rPr>
        <w:t xml:space="preserve">(в ред. Федерального </w:t>
      </w:r>
      <w:hyperlink w:history="0" r:id="rId19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pStyle w:val="0"/>
        <w:spacing w:before="200" w:line-rule="auto"/>
        <w:ind w:firstLine="540"/>
        <w:jc w:val="both"/>
      </w:pPr>
      <w:r>
        <w:rPr>
          <w:sz w:val="20"/>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0"/>
        </w:rPr>
        <w:t xml:space="preserve">(п. 2.1 введен Федеральным </w:t>
      </w:r>
      <w:hyperlink w:history="0" r:id="rId19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3) объяснений муниципального служащего;</w:t>
      </w:r>
    </w:p>
    <w:p>
      <w:pPr>
        <w:pStyle w:val="0"/>
        <w:spacing w:before="200" w:line-rule="auto"/>
        <w:ind w:firstLine="540"/>
        <w:jc w:val="both"/>
      </w:pPr>
      <w:r>
        <w:rPr>
          <w:sz w:val="20"/>
        </w:rPr>
        <w:t xml:space="preserve">4) иных материалов.</w:t>
      </w:r>
    </w:p>
    <w:p>
      <w:pPr>
        <w:pStyle w:val="0"/>
        <w:spacing w:before="200" w:line-rule="auto"/>
        <w:ind w:firstLine="540"/>
        <w:jc w:val="both"/>
      </w:pPr>
      <w:r>
        <w:rPr>
          <w:sz w:val="20"/>
        </w:rPr>
        <w:t xml:space="preserve">4. При применении взысканий, предусмотренных </w:t>
      </w:r>
      <w:hyperlink w:history="0" w:anchor="P239"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73"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55"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0"/>
        <w:spacing w:before="200" w:line-rule="auto"/>
        <w:ind w:firstLine="540"/>
        <w:jc w:val="both"/>
      </w:pPr>
      <w:r>
        <w:rPr>
          <w:sz w:val="20"/>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468"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quot;О противодействии коррупции&quot; и другими федеральными законами, налагаются взыскания, предусмотренные статьей 27 настоящего Федерального закона.">
        <w:r>
          <w:rPr>
            <w:sz w:val="20"/>
            <w:color w:val="0000ff"/>
          </w:rPr>
          <w:t xml:space="preserve">часть 1</w:t>
        </w:r>
      </w:hyperlink>
      <w:r>
        <w:rPr>
          <w:sz w:val="20"/>
        </w:rPr>
        <w:t xml:space="preserve"> или </w:t>
      </w:r>
      <w:hyperlink w:history="0" w:anchor="P471"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6. Взыскания, предусмотренные </w:t>
      </w:r>
      <w:hyperlink w:history="0" w:anchor="P239"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73"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55"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6 в ред. Федерального </w:t>
      </w:r>
      <w:hyperlink w:history="0" r:id="rId19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w:history="0" r:id="rId197" w:tooltip="Федеральный закон от 25.12.2008 N 273-ФЗ (ред. от 19.12.2023)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7 введена Федеральным </w:t>
      </w:r>
      <w:hyperlink w:history="0" r:id="rId19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jc w:val="center"/>
      </w:pPr>
      <w:r>
        <w:rPr>
          <w:sz w:val="20"/>
        </w:rPr>
        <w:t xml:space="preserve">Глава 8. КАДРОВАЯ РАБОТА В МУНИЦИПАЛЬНОМ ОБРАЗОВАНИИ</w:t>
      </w:r>
    </w:p>
    <w:p>
      <w:pPr>
        <w:pStyle w:val="0"/>
        <w:ind w:firstLine="540"/>
        <w:jc w:val="both"/>
      </w:pPr>
      <w:r>
        <w:rPr>
          <w:sz w:val="20"/>
        </w:rPr>
      </w:r>
    </w:p>
    <w:p>
      <w:pPr>
        <w:pStyle w:val="2"/>
        <w:outlineLvl w:val="1"/>
        <w:ind w:firstLine="540"/>
        <w:jc w:val="both"/>
      </w:pPr>
      <w:r>
        <w:rPr>
          <w:sz w:val="20"/>
        </w:rPr>
        <w:t xml:space="preserve">Статья 28. Кадровая работа в муниципальном образовании</w:t>
      </w:r>
    </w:p>
    <w:p>
      <w:pPr>
        <w:pStyle w:val="0"/>
        <w:ind w:firstLine="540"/>
        <w:jc w:val="both"/>
      </w:pPr>
      <w:r>
        <w:rPr>
          <w:sz w:val="20"/>
        </w:rPr>
      </w:r>
    </w:p>
    <w:p>
      <w:pPr>
        <w:pStyle w:val="0"/>
        <w:ind w:firstLine="540"/>
        <w:jc w:val="both"/>
      </w:pPr>
      <w:r>
        <w:rPr>
          <w:sz w:val="20"/>
        </w:rPr>
        <w:t xml:space="preserve">Кадровая работа в муниципальном образовании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муниципальной службы;</w:t>
      </w:r>
    </w:p>
    <w:p>
      <w:pPr>
        <w:pStyle w:val="0"/>
        <w:spacing w:before="200" w:line-rule="auto"/>
        <w:ind w:firstLine="540"/>
        <w:jc w:val="both"/>
      </w:pPr>
      <w:r>
        <w:rPr>
          <w:sz w:val="20"/>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0"/>
        <w:spacing w:before="200" w:line-rule="auto"/>
        <w:ind w:firstLine="540"/>
        <w:jc w:val="both"/>
      </w:pPr>
      <w:r>
        <w:rPr>
          <w:sz w:val="20"/>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0"/>
        <w:spacing w:before="200" w:line-rule="auto"/>
        <w:ind w:firstLine="540"/>
        <w:jc w:val="both"/>
      </w:pPr>
      <w:r>
        <w:rPr>
          <w:sz w:val="20"/>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w:history="0" r:id="rId19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200"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20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муниципальных служащих;</w:t>
      </w:r>
    </w:p>
    <w:p>
      <w:pPr>
        <w:pStyle w:val="0"/>
        <w:spacing w:before="200" w:line-rule="auto"/>
        <w:ind w:firstLine="540"/>
        <w:jc w:val="both"/>
      </w:pPr>
      <w:r>
        <w:rPr>
          <w:sz w:val="20"/>
        </w:rPr>
        <w:t xml:space="preserve">6) ведение реестра муниципальных служащих в муниципальном образовании;</w:t>
      </w:r>
    </w:p>
    <w:p>
      <w:pPr>
        <w:pStyle w:val="0"/>
        <w:spacing w:before="200" w:line-rule="auto"/>
        <w:ind w:firstLine="540"/>
        <w:jc w:val="both"/>
      </w:pPr>
      <w:r>
        <w:rPr>
          <w:sz w:val="20"/>
        </w:rPr>
        <w:t xml:space="preserve">7) оформление и выдачу служебных удостоверений муниципальных служащих;</w:t>
      </w:r>
    </w:p>
    <w:p>
      <w:pPr>
        <w:pStyle w:val="0"/>
        <w:spacing w:before="200" w:line-rule="auto"/>
        <w:ind w:firstLine="540"/>
        <w:jc w:val="both"/>
      </w:pPr>
      <w:r>
        <w:rPr>
          <w:sz w:val="20"/>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pStyle w:val="0"/>
        <w:spacing w:before="200" w:line-rule="auto"/>
        <w:ind w:firstLine="540"/>
        <w:jc w:val="both"/>
      </w:pPr>
      <w:r>
        <w:rPr>
          <w:sz w:val="20"/>
        </w:rPr>
        <w:t xml:space="preserve">9) проведение аттестации муниципальных служащих;</w:t>
      </w:r>
    </w:p>
    <w:p>
      <w:pPr>
        <w:pStyle w:val="0"/>
        <w:spacing w:before="200" w:line-rule="auto"/>
        <w:ind w:firstLine="540"/>
        <w:jc w:val="both"/>
      </w:pPr>
      <w:r>
        <w:rPr>
          <w:sz w:val="20"/>
        </w:rPr>
        <w:t xml:space="preserve">10) организацию работы с кадровым резервом и его эффективное использование;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12.03.2024 п. 11 ст. 28 излагается в новой редакции (</w:t>
            </w:r>
            <w:hyperlink w:history="0" r:id="rId20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12.12.2023 N 594-ФЗ). См. будущую </w:t>
            </w:r>
            <w:hyperlink w:history="0" r:id="rId203" w:tooltip="Федеральный закон от 02.03.2007 N 25-ФЗ (ред. от 12.12.2023) &quot;О муниципальной службе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w:t>
      </w:r>
      <w:r>
        <w:rPr>
          <w:sz w:val="20"/>
        </w:rPr>
        <w:t xml:space="preserve">допуска</w:t>
      </w:r>
      <w:r>
        <w:rPr>
          <w:sz w:val="20"/>
        </w:rPr>
        <w:t xml:space="preserve"> установленной формы к </w:t>
      </w:r>
      <w:hyperlink w:history="0" r:id="rId2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12.03.2024 ст 28 дополняется п. 11.1 (</w:t>
            </w:r>
            <w:hyperlink w:history="0" r:id="rId20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12.12.2023 N 594-ФЗ). См. будущую </w:t>
            </w:r>
            <w:hyperlink w:history="0" r:id="rId206" w:tooltip="Федеральный закон от 02.03.2007 N 25-ФЗ (ред. от 12.12.2023) &quot;О муниципальной службе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history="0" w:anchor="P170" w:tooltip="Статья 13. Ограничения, связанные с муниципальной службой">
        <w:r>
          <w:rPr>
            <w:sz w:val="20"/>
            <w:color w:val="0000ff"/>
          </w:rPr>
          <w:t xml:space="preserve">статьей 13</w:t>
        </w:r>
      </w:hyperlink>
      <w:r>
        <w:rPr>
          <w:sz w:val="20"/>
        </w:rPr>
        <w:t xml:space="preserve"> настоящего Федерального закона и другими федеральными законами;</w:t>
      </w:r>
    </w:p>
    <w:p>
      <w:pPr>
        <w:pStyle w:val="0"/>
        <w:spacing w:before="200" w:line-rule="auto"/>
        <w:ind w:firstLine="540"/>
        <w:jc w:val="both"/>
      </w:pPr>
      <w:r>
        <w:rPr>
          <w:sz w:val="20"/>
        </w:rPr>
        <w:t xml:space="preserve">13) консультирование муниципальных служащих по правовым и иным вопросам муниципальной службы;</w:t>
      </w:r>
    </w:p>
    <w:p>
      <w:pPr>
        <w:pStyle w:val="0"/>
        <w:spacing w:before="200" w:line-rule="auto"/>
        <w:ind w:firstLine="540"/>
        <w:jc w:val="both"/>
      </w:pPr>
      <w:r>
        <w:rPr>
          <w:sz w:val="20"/>
        </w:rPr>
        <w:t xml:space="preserve">14) решение иных вопросов кадровой работы, определяемых трудовым законодательством и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28.1. Подготовка кадров для муниципальной службы на договорной основе</w:t>
      </w:r>
    </w:p>
    <w:p>
      <w:pPr>
        <w:pStyle w:val="0"/>
        <w:ind w:firstLine="540"/>
        <w:jc w:val="both"/>
      </w:pPr>
      <w:r>
        <w:rPr>
          <w:sz w:val="20"/>
        </w:rPr>
        <w:t xml:space="preserve">(введена Федеральным </w:t>
      </w:r>
      <w:hyperlink w:history="0" r:id="rId207"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законом</w:t>
        </w:r>
      </w:hyperlink>
      <w:r>
        <w:rPr>
          <w:sz w:val="20"/>
        </w:rPr>
        <w:t xml:space="preserve"> от 30.03.2015 N 63-ФЗ)</w:t>
      </w:r>
    </w:p>
    <w:p>
      <w:pPr>
        <w:pStyle w:val="0"/>
        <w:ind w:firstLine="540"/>
        <w:jc w:val="both"/>
      </w:pPr>
      <w:r>
        <w:rPr>
          <w:sz w:val="20"/>
        </w:rPr>
      </w:r>
    </w:p>
    <w:p>
      <w:pPr>
        <w:pStyle w:val="0"/>
        <w:ind w:firstLine="540"/>
        <w:jc w:val="both"/>
      </w:pPr>
      <w:r>
        <w:rPr>
          <w:sz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w:history="0" r:id="rId208"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законодательством</w:t>
        </w:r>
      </w:hyperlink>
      <w:r>
        <w:rPr>
          <w:sz w:val="20"/>
        </w:rPr>
        <w:t xml:space="preserve"> Российской Федерации об образовании и с учетом положений настоящего Федерального закона.</w:t>
      </w:r>
    </w:p>
    <w:p>
      <w:pPr>
        <w:pStyle w:val="0"/>
        <w:spacing w:before="200" w:line-rule="auto"/>
        <w:ind w:firstLine="540"/>
        <w:jc w:val="both"/>
      </w:pPr>
      <w:r>
        <w:rPr>
          <w:sz w:val="20"/>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0"/>
        <w:spacing w:before="200" w:line-rule="auto"/>
        <w:ind w:firstLine="540"/>
        <w:jc w:val="both"/>
      </w:pPr>
      <w:r>
        <w:rPr>
          <w:sz w:val="20"/>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pPr>
        <w:pStyle w:val="0"/>
        <w:spacing w:before="200" w:line-rule="auto"/>
        <w:ind w:firstLine="540"/>
        <w:jc w:val="both"/>
      </w:pPr>
      <w:r>
        <w:rPr>
          <w:sz w:val="20"/>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history="0" w:anchor="P519"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r>
          <w:rPr>
            <w:sz w:val="20"/>
            <w:color w:val="0000ff"/>
          </w:rPr>
          <w:t xml:space="preserve">частью 5</w:t>
        </w:r>
      </w:hyperlink>
      <w:r>
        <w:rPr>
          <w:sz w:val="20"/>
        </w:rPr>
        <w:t xml:space="preserve"> настоящей статьи, соответствовать требованиям, установленным настоящим Федеральным </w:t>
      </w:r>
      <w:hyperlink w:history="0" w:anchor="P104"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w:t>
      </w:r>
    </w:p>
    <w:bookmarkStart w:id="519" w:name="P519"/>
    <w:bookmarkEnd w:id="519"/>
    <w:p>
      <w:pPr>
        <w:pStyle w:val="0"/>
        <w:spacing w:before="200" w:line-rule="auto"/>
        <w:ind w:firstLine="540"/>
        <w:jc w:val="both"/>
      </w:pPr>
      <w:r>
        <w:rPr>
          <w:sz w:val="20"/>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pPr>
        <w:pStyle w:val="0"/>
        <w:spacing w:before="200" w:line-rule="auto"/>
        <w:ind w:firstLine="540"/>
        <w:jc w:val="both"/>
      </w:pPr>
      <w:r>
        <w:rPr>
          <w:sz w:val="20"/>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pPr>
        <w:pStyle w:val="0"/>
        <w:spacing w:before="200" w:line-rule="auto"/>
        <w:ind w:firstLine="540"/>
        <w:jc w:val="both"/>
      </w:pPr>
      <w:r>
        <w:rPr>
          <w:sz w:val="20"/>
        </w:rPr>
        <w:t xml:space="preserve">7. Договор о целевом обучении может быть заключен с гражданином один раз.</w:t>
      </w:r>
    </w:p>
    <w:p>
      <w:pPr>
        <w:pStyle w:val="0"/>
        <w:spacing w:before="200" w:line-rule="auto"/>
        <w:ind w:firstLine="540"/>
        <w:jc w:val="both"/>
      </w:pPr>
      <w:r>
        <w:rPr>
          <w:sz w:val="20"/>
        </w:rPr>
        <w:t xml:space="preserve">8. Финансовое обеспечение расходов, предусмотренных договором о целевом обучении, осуществляется за счет средств местного бюджета.</w:t>
      </w:r>
    </w:p>
    <w:p>
      <w:pPr>
        <w:pStyle w:val="0"/>
        <w:ind w:firstLine="540"/>
        <w:jc w:val="both"/>
      </w:pPr>
      <w:r>
        <w:rPr>
          <w:sz w:val="20"/>
        </w:rPr>
      </w:r>
    </w:p>
    <w:p>
      <w:pPr>
        <w:pStyle w:val="2"/>
        <w:outlineLvl w:val="1"/>
        <w:ind w:firstLine="540"/>
        <w:jc w:val="both"/>
      </w:pPr>
      <w:r>
        <w:rPr>
          <w:sz w:val="20"/>
        </w:rPr>
        <w:t xml:space="preserve">Статья 29. Персональные данные муниципального служащего</w:t>
      </w:r>
    </w:p>
    <w:p>
      <w:pPr>
        <w:pStyle w:val="0"/>
        <w:ind w:firstLine="540"/>
        <w:jc w:val="both"/>
      </w:pPr>
      <w:r>
        <w:rPr>
          <w:sz w:val="20"/>
        </w:rPr>
      </w:r>
    </w:p>
    <w:p>
      <w:pPr>
        <w:pStyle w:val="0"/>
        <w:ind w:firstLine="540"/>
        <w:jc w:val="both"/>
      </w:pPr>
      <w:r>
        <w:rPr>
          <w:sz w:val="20"/>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pStyle w:val="0"/>
        <w:spacing w:before="200" w:line-rule="auto"/>
        <w:ind w:firstLine="540"/>
        <w:jc w:val="both"/>
      </w:pPr>
      <w:r>
        <w:rPr>
          <w:sz w:val="20"/>
        </w:rPr>
        <w:t xml:space="preserve">2. Персональные данные муниципального служащего подлежат обработке в соответствии с </w:t>
      </w:r>
      <w:hyperlink w:history="0" r:id="rId209" w:tooltip="Федеральный закон от 27.07.2006 N 152-ФЗ (ред. от 06.02.2023)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с особенностями, предусмотренными </w:t>
      </w:r>
      <w:hyperlink w:history="0" r:id="rId210" w:tooltip="&quot;Трудовой кодекс Российской Федерации&quot; от 30.12.2001 N 197-ФЗ (ред. от 14.02.2024) {КонсультантПлюс}">
        <w:r>
          <w:rPr>
            <w:sz w:val="20"/>
            <w:color w:val="0000ff"/>
          </w:rPr>
          <w:t xml:space="preserve">главой 14</w:t>
        </w:r>
      </w:hyperlink>
      <w:r>
        <w:rPr>
          <w:sz w:val="20"/>
        </w:rPr>
        <w:t xml:space="preserve"> Трудового кодекса Российской Федерации.</w:t>
      </w:r>
    </w:p>
    <w:p>
      <w:pPr>
        <w:pStyle w:val="0"/>
        <w:jc w:val="both"/>
      </w:pPr>
      <w:r>
        <w:rPr>
          <w:sz w:val="20"/>
        </w:rPr>
        <w:t xml:space="preserve">(в ред. Федерального </w:t>
      </w:r>
      <w:hyperlink w:history="0" r:id="rId21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ind w:firstLine="540"/>
        <w:jc w:val="both"/>
      </w:pPr>
      <w:r>
        <w:rPr>
          <w:sz w:val="20"/>
        </w:rPr>
      </w:r>
    </w:p>
    <w:p>
      <w:pPr>
        <w:pStyle w:val="2"/>
        <w:outlineLvl w:val="1"/>
        <w:ind w:firstLine="540"/>
        <w:jc w:val="both"/>
      </w:pPr>
      <w:r>
        <w:rPr>
          <w:sz w:val="20"/>
        </w:rPr>
        <w:t xml:space="preserve">Статья 30. Порядок ведения личного дела муниципального служащего</w:t>
      </w:r>
    </w:p>
    <w:p>
      <w:pPr>
        <w:pStyle w:val="0"/>
        <w:ind w:firstLine="540"/>
        <w:jc w:val="both"/>
      </w:pPr>
      <w:r>
        <w:rPr>
          <w:sz w:val="20"/>
        </w:rPr>
      </w:r>
    </w:p>
    <w:p>
      <w:pPr>
        <w:pStyle w:val="0"/>
        <w:ind w:firstLine="540"/>
        <w:jc w:val="both"/>
      </w:pPr>
      <w:r>
        <w:rPr>
          <w:sz w:val="20"/>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0"/>
        <w:spacing w:before="200" w:line-rule="auto"/>
        <w:ind w:firstLine="540"/>
        <w:jc w:val="both"/>
      </w:pPr>
      <w:r>
        <w:rPr>
          <w:sz w:val="20"/>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pPr>
        <w:pStyle w:val="0"/>
        <w:spacing w:before="200" w:line-rule="auto"/>
        <w:ind w:firstLine="540"/>
        <w:jc w:val="both"/>
      </w:pPr>
      <w:r>
        <w:rPr>
          <w:sz w:val="20"/>
        </w:rPr>
        <w:t xml:space="preserve">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pPr>
        <w:pStyle w:val="0"/>
        <w:spacing w:before="200" w:line-rule="auto"/>
        <w:ind w:firstLine="540"/>
        <w:jc w:val="both"/>
      </w:pPr>
      <w:r>
        <w:rPr>
          <w:sz w:val="20"/>
        </w:rPr>
        <w:t xml:space="preserve">4. Ведение личного дела муниципального служащего осуществляется в </w:t>
      </w:r>
      <w:hyperlink w:history="0" r:id="rId212" w:tooltip="Указ Президента РФ от 30.05.2005 N 609 (ред. от 29.04.2023)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порядке</w:t>
        </w:r>
      </w:hyperlink>
      <w:r>
        <w:rPr>
          <w:sz w:val="20"/>
        </w:rPr>
        <w:t xml:space="preserve">, установленном для ведения личного дела государственного гражданского служащего.</w:t>
      </w:r>
    </w:p>
    <w:p>
      <w:pPr>
        <w:pStyle w:val="0"/>
        <w:ind w:firstLine="540"/>
        <w:jc w:val="both"/>
      </w:pPr>
      <w:r>
        <w:rPr>
          <w:sz w:val="20"/>
        </w:rPr>
      </w:r>
    </w:p>
    <w:p>
      <w:pPr>
        <w:pStyle w:val="2"/>
        <w:outlineLvl w:val="1"/>
        <w:ind w:firstLine="540"/>
        <w:jc w:val="both"/>
      </w:pPr>
      <w:r>
        <w:rPr>
          <w:sz w:val="20"/>
        </w:rPr>
        <w:t xml:space="preserve">Статья 31. Реестр муниципальных служащих в муниципальном образовании</w:t>
      </w:r>
    </w:p>
    <w:p>
      <w:pPr>
        <w:pStyle w:val="0"/>
        <w:ind w:firstLine="540"/>
        <w:jc w:val="both"/>
      </w:pPr>
      <w:r>
        <w:rPr>
          <w:sz w:val="20"/>
        </w:rPr>
      </w:r>
    </w:p>
    <w:p>
      <w:pPr>
        <w:pStyle w:val="0"/>
        <w:ind w:firstLine="540"/>
        <w:jc w:val="both"/>
      </w:pPr>
      <w:r>
        <w:rPr>
          <w:sz w:val="20"/>
        </w:rPr>
        <w:t xml:space="preserve">1. В муниципальном образовании ведется реестр муниципальных служащих.</w:t>
      </w:r>
    </w:p>
    <w:p>
      <w:pPr>
        <w:pStyle w:val="0"/>
        <w:spacing w:before="200" w:line-rule="auto"/>
        <w:ind w:firstLine="540"/>
        <w:jc w:val="both"/>
      </w:pPr>
      <w:r>
        <w:rPr>
          <w:sz w:val="20"/>
        </w:rPr>
        <w:t xml:space="preserve">2. Муниципальный служащий, уволенный с муниципальной службы, исключается из реестра муниципальных служащих в день увольнения.</w:t>
      </w:r>
    </w:p>
    <w:p>
      <w:pPr>
        <w:pStyle w:val="0"/>
        <w:spacing w:before="200" w:line-rule="auto"/>
        <w:ind w:firstLine="540"/>
        <w:jc w:val="both"/>
      </w:pPr>
      <w:r>
        <w:rPr>
          <w:sz w:val="20"/>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00" w:line-rule="auto"/>
        <w:ind w:firstLine="540"/>
        <w:jc w:val="both"/>
      </w:pPr>
      <w:r>
        <w:rPr>
          <w:sz w:val="20"/>
        </w:rPr>
        <w:t xml:space="preserve">4. Порядок ведения реестра муниципальных служащих утверждается муниципальным правовым актом.</w:t>
      </w:r>
    </w:p>
    <w:p>
      <w:pPr>
        <w:pStyle w:val="0"/>
        <w:ind w:firstLine="540"/>
        <w:jc w:val="both"/>
      </w:pPr>
      <w:r>
        <w:rPr>
          <w:sz w:val="20"/>
        </w:rPr>
      </w:r>
    </w:p>
    <w:p>
      <w:pPr>
        <w:pStyle w:val="2"/>
        <w:outlineLvl w:val="1"/>
        <w:ind w:firstLine="540"/>
        <w:jc w:val="both"/>
      </w:pPr>
      <w:r>
        <w:rPr>
          <w:sz w:val="20"/>
        </w:rPr>
        <w:t xml:space="preserve">Статья 32. Приоритетные направления формирования кадрового состава муниципальной службы</w:t>
      </w:r>
    </w:p>
    <w:p>
      <w:pPr>
        <w:pStyle w:val="0"/>
        <w:ind w:firstLine="540"/>
        <w:jc w:val="both"/>
      </w:pPr>
      <w:r>
        <w:rPr>
          <w:sz w:val="20"/>
        </w:rPr>
      </w:r>
    </w:p>
    <w:p>
      <w:pPr>
        <w:pStyle w:val="0"/>
        <w:ind w:firstLine="540"/>
        <w:jc w:val="both"/>
      </w:pPr>
      <w:r>
        <w:rPr>
          <w:sz w:val="20"/>
        </w:rPr>
        <w:t xml:space="preserve">Приоритетными направлениями формирования кадрового состава муниципальной службы являются:</w:t>
      </w:r>
    </w:p>
    <w:p>
      <w:pPr>
        <w:pStyle w:val="0"/>
        <w:spacing w:before="200" w:line-rule="auto"/>
        <w:ind w:firstLine="540"/>
        <w:jc w:val="both"/>
      </w:pPr>
      <w:r>
        <w:rPr>
          <w:sz w:val="20"/>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00" w:line-rule="auto"/>
        <w:ind w:firstLine="540"/>
        <w:jc w:val="both"/>
      </w:pPr>
      <w:r>
        <w:rPr>
          <w:sz w:val="20"/>
        </w:rPr>
        <w:t xml:space="preserve">2) содействие продвижению по службе муниципальных служащих;</w:t>
      </w:r>
    </w:p>
    <w:p>
      <w:pPr>
        <w:pStyle w:val="0"/>
        <w:spacing w:before="200" w:line-rule="auto"/>
        <w:ind w:firstLine="540"/>
        <w:jc w:val="both"/>
      </w:pPr>
      <w:r>
        <w:rPr>
          <w:sz w:val="20"/>
        </w:rPr>
        <w:t xml:space="preserve">3) подготовка кадров для муниципальной службы и дополнительное профессиональное образование муниципальных служащих;</w:t>
      </w:r>
    </w:p>
    <w:p>
      <w:pPr>
        <w:pStyle w:val="0"/>
        <w:jc w:val="both"/>
      </w:pPr>
      <w:r>
        <w:rPr>
          <w:sz w:val="20"/>
        </w:rPr>
        <w:t xml:space="preserve">(в ред. Федерального </w:t>
      </w:r>
      <w:hyperlink w:history="0" r:id="rId213"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4) создание кадрового резерва и его эффективное использование;</w:t>
      </w:r>
    </w:p>
    <w:p>
      <w:pPr>
        <w:pStyle w:val="0"/>
        <w:spacing w:before="200" w:line-rule="auto"/>
        <w:ind w:firstLine="540"/>
        <w:jc w:val="both"/>
      </w:pPr>
      <w:r>
        <w:rPr>
          <w:sz w:val="20"/>
        </w:rPr>
        <w:t xml:space="preserve">5) оценка результатов работы муниципальных служащих посредством проведения аттестации;</w:t>
      </w:r>
    </w:p>
    <w:p>
      <w:pPr>
        <w:pStyle w:val="0"/>
        <w:spacing w:before="200" w:line-rule="auto"/>
        <w:ind w:firstLine="540"/>
        <w:jc w:val="both"/>
      </w:pPr>
      <w:r>
        <w:rPr>
          <w:sz w:val="20"/>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pStyle w:val="0"/>
        <w:ind w:firstLine="540"/>
        <w:jc w:val="both"/>
      </w:pPr>
      <w:r>
        <w:rPr>
          <w:sz w:val="20"/>
        </w:rPr>
      </w:r>
    </w:p>
    <w:p>
      <w:pPr>
        <w:pStyle w:val="2"/>
        <w:outlineLvl w:val="1"/>
        <w:ind w:firstLine="540"/>
        <w:jc w:val="both"/>
      </w:pPr>
      <w:r>
        <w:rPr>
          <w:sz w:val="20"/>
        </w:rPr>
        <w:t xml:space="preserve">Статья 33. Кадровый резерв на муниципальной службе</w:t>
      </w:r>
    </w:p>
    <w:p>
      <w:pPr>
        <w:pStyle w:val="0"/>
        <w:ind w:firstLine="540"/>
        <w:jc w:val="both"/>
      </w:pPr>
      <w:r>
        <w:rPr>
          <w:sz w:val="20"/>
        </w:rPr>
      </w:r>
    </w:p>
    <w:p>
      <w:pPr>
        <w:pStyle w:val="0"/>
        <w:ind w:firstLine="540"/>
        <w:jc w:val="both"/>
      </w:pPr>
      <w:r>
        <w:rPr>
          <w:sz w:val="20"/>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0"/>
        <w:ind w:firstLine="540"/>
        <w:jc w:val="both"/>
      </w:pPr>
      <w:r>
        <w:rPr>
          <w:sz w:val="20"/>
        </w:rPr>
      </w:r>
    </w:p>
    <w:p>
      <w:pPr>
        <w:pStyle w:val="2"/>
        <w:outlineLvl w:val="0"/>
        <w:jc w:val="center"/>
      </w:pPr>
      <w:r>
        <w:rPr>
          <w:sz w:val="20"/>
        </w:rPr>
        <w:t xml:space="preserve">Глава 9. ФИНАНСИРОВАНИЕ И ПРОГРАММЫ РАЗВИТИЯ</w:t>
      </w:r>
    </w:p>
    <w:p>
      <w:pPr>
        <w:pStyle w:val="2"/>
        <w:jc w:val="center"/>
      </w:pPr>
      <w:r>
        <w:rPr>
          <w:sz w:val="20"/>
        </w:rPr>
        <w:t xml:space="preserve">МУНИЦИПАЛЬНОЙ СЛУЖБЫ</w:t>
      </w:r>
    </w:p>
    <w:p>
      <w:pPr>
        <w:pStyle w:val="0"/>
        <w:ind w:firstLine="540"/>
        <w:jc w:val="both"/>
      </w:pPr>
      <w:r>
        <w:rPr>
          <w:sz w:val="20"/>
        </w:rPr>
      </w:r>
    </w:p>
    <w:p>
      <w:pPr>
        <w:pStyle w:val="2"/>
        <w:outlineLvl w:val="1"/>
        <w:ind w:firstLine="540"/>
        <w:jc w:val="both"/>
      </w:pPr>
      <w:r>
        <w:rPr>
          <w:sz w:val="20"/>
        </w:rPr>
        <w:t xml:space="preserve">Статья 34. Финансирование муниципальной службы</w:t>
      </w:r>
    </w:p>
    <w:p>
      <w:pPr>
        <w:pStyle w:val="0"/>
        <w:ind w:firstLine="540"/>
        <w:jc w:val="both"/>
      </w:pPr>
      <w:r>
        <w:rPr>
          <w:sz w:val="20"/>
        </w:rPr>
      </w:r>
    </w:p>
    <w:p>
      <w:pPr>
        <w:pStyle w:val="0"/>
        <w:ind w:firstLine="540"/>
        <w:jc w:val="both"/>
      </w:pPr>
      <w:r>
        <w:rPr>
          <w:sz w:val="20"/>
        </w:rPr>
        <w:t xml:space="preserve">Финансирование муниципальной службы осуществляется за счет средств местных бюджетов.</w:t>
      </w:r>
    </w:p>
    <w:p>
      <w:pPr>
        <w:pStyle w:val="0"/>
        <w:ind w:firstLine="540"/>
        <w:jc w:val="both"/>
      </w:pPr>
      <w:r>
        <w:rPr>
          <w:sz w:val="20"/>
        </w:rPr>
      </w:r>
    </w:p>
    <w:p>
      <w:pPr>
        <w:pStyle w:val="2"/>
        <w:outlineLvl w:val="1"/>
        <w:ind w:firstLine="540"/>
        <w:jc w:val="both"/>
      </w:pPr>
      <w:r>
        <w:rPr>
          <w:sz w:val="20"/>
        </w:rPr>
        <w:t xml:space="preserve">Статья 35. Программы развития муниципальной службы</w:t>
      </w:r>
    </w:p>
    <w:p>
      <w:pPr>
        <w:pStyle w:val="0"/>
        <w:ind w:firstLine="540"/>
        <w:jc w:val="both"/>
      </w:pPr>
      <w:r>
        <w:rPr>
          <w:sz w:val="20"/>
        </w:rPr>
      </w:r>
    </w:p>
    <w:bookmarkStart w:id="568" w:name="P568"/>
    <w:bookmarkEnd w:id="568"/>
    <w:p>
      <w:pPr>
        <w:pStyle w:val="0"/>
        <w:ind w:firstLine="540"/>
        <w:jc w:val="both"/>
      </w:pPr>
      <w:r>
        <w:rPr>
          <w:sz w:val="20"/>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pPr>
        <w:pStyle w:val="0"/>
        <w:spacing w:before="200" w:line-rule="auto"/>
        <w:ind w:firstLine="540"/>
        <w:jc w:val="both"/>
      </w:pPr>
      <w:r>
        <w:rPr>
          <w:sz w:val="20"/>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568"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r>
          <w:rPr>
            <w:sz w:val="20"/>
            <w:color w:val="0000ff"/>
          </w:rPr>
          <w:t xml:space="preserve">части 1</w:t>
        </w:r>
      </w:hyperlink>
      <w:r>
        <w:rPr>
          <w:sz w:val="20"/>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pPr>
        <w:pStyle w:val="0"/>
        <w:ind w:firstLine="540"/>
        <w:jc w:val="both"/>
      </w:pPr>
      <w:r>
        <w:rPr>
          <w:sz w:val="20"/>
        </w:rPr>
      </w:r>
    </w:p>
    <w:p>
      <w:pPr>
        <w:pStyle w:val="2"/>
        <w:outlineLvl w:val="0"/>
        <w:jc w:val="center"/>
      </w:pPr>
      <w:r>
        <w:rPr>
          <w:sz w:val="20"/>
        </w:rPr>
        <w:t xml:space="preserve">Глава 10.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36.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214" w:tooltip="Федеральный закон от 08.01.1998 N 8-ФЗ (ред. от 25.07.2002)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pPr>
        <w:pStyle w:val="0"/>
        <w:spacing w:before="200" w:line-rule="auto"/>
        <w:ind w:firstLine="540"/>
        <w:jc w:val="both"/>
      </w:pPr>
      <w:r>
        <w:rPr>
          <w:sz w:val="20"/>
        </w:rPr>
        <w:t xml:space="preserve">2) Федеральный </w:t>
      </w:r>
      <w:hyperlink w:history="0" r:id="rId215" w:tooltip="Федеральный закон от 13.04.1999 N 75-ФЗ &quot;О внесении изменений и дополнений в Федеральный закон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pPr>
        <w:pStyle w:val="0"/>
        <w:spacing w:before="200" w:line-rule="auto"/>
        <w:ind w:firstLine="540"/>
        <w:jc w:val="both"/>
      </w:pPr>
      <w:r>
        <w:rPr>
          <w:sz w:val="20"/>
        </w:rPr>
        <w:t xml:space="preserve">3) Федеральный </w:t>
      </w:r>
      <w:hyperlink w:history="0" r:id="rId216" w:tooltip="Федеральный закон от 19.04.2002 N 38-ФЗ &quot;О внесении дополнения в статью 8 Федерального закона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pPr>
        <w:pStyle w:val="0"/>
        <w:spacing w:before="200" w:line-rule="auto"/>
        <w:ind w:firstLine="540"/>
        <w:jc w:val="both"/>
      </w:pPr>
      <w:r>
        <w:rPr>
          <w:sz w:val="20"/>
        </w:rPr>
        <w:t xml:space="preserve">4) пункт 13 </w:t>
      </w:r>
      <w:hyperlink w:history="0" r:id="rId217" w:tooltip="Федеральный закон от 25.07.2002 N 112-ФЗ (ред. от 29.04.2006)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ind w:firstLine="540"/>
        <w:jc w:val="both"/>
      </w:pPr>
      <w:r>
        <w:rPr>
          <w:sz w:val="20"/>
        </w:rPr>
      </w:r>
    </w:p>
    <w:p>
      <w:pPr>
        <w:pStyle w:val="2"/>
        <w:outlineLvl w:val="1"/>
        <w:ind w:firstLine="540"/>
        <w:jc w:val="both"/>
      </w:pPr>
      <w:r>
        <w:rPr>
          <w:sz w:val="20"/>
        </w:rPr>
        <w:t xml:space="preserve">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2"/>
        <w:outlineLvl w:val="1"/>
        <w:ind w:firstLine="540"/>
        <w:jc w:val="both"/>
      </w:pPr>
      <w:r>
        <w:rPr>
          <w:sz w:val="20"/>
        </w:rPr>
        <w:t xml:space="preserve">Статья 38.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июня 2007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марта 2007 года</w:t>
      </w:r>
    </w:p>
    <w:p>
      <w:pPr>
        <w:pStyle w:val="0"/>
        <w:spacing w:before="200" w:line-rule="auto"/>
      </w:pPr>
      <w:r>
        <w:rPr>
          <w:sz w:val="20"/>
        </w:rPr>
        <w:t xml:space="preserve">N 25-ФЗ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02.03.2007 N 25-ФЗ</w:t>
            <w:br/>
            <w:t>(ред. от 10.07.2023)</w:t>
            <w:br/>
            <w:t>"О муниципальной службе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263&amp;dst=100720" TargetMode = "External"/>
	<Relationship Id="rId8" Type="http://schemas.openxmlformats.org/officeDocument/2006/relationships/hyperlink" Target="https://login.consultant.ru/link/?req=doc&amp;base=LAW&amp;n=81068&amp;dst=100008" TargetMode = "External"/>
	<Relationship Id="rId9" Type="http://schemas.openxmlformats.org/officeDocument/2006/relationships/hyperlink" Target="https://login.consultant.ru/link/?req=doc&amp;base=LAW&amp;n=81069&amp;dst=100008" TargetMode = "External"/>
	<Relationship Id="rId10" Type="http://schemas.openxmlformats.org/officeDocument/2006/relationships/hyperlink" Target="https://login.consultant.ru/link/?req=doc&amp;base=LAW&amp;n=81836&amp;dst=100008" TargetMode = "External"/>
	<Relationship Id="rId11" Type="http://schemas.openxmlformats.org/officeDocument/2006/relationships/hyperlink" Target="https://login.consultant.ru/link/?req=doc&amp;base=LAW&amp;n=82837&amp;dst=100008" TargetMode = "External"/>
	<Relationship Id="rId12" Type="http://schemas.openxmlformats.org/officeDocument/2006/relationships/hyperlink" Target="https://login.consultant.ru/link/?req=doc&amp;base=LAW&amp;n=132709&amp;dst=100184" TargetMode = "External"/>
	<Relationship Id="rId13" Type="http://schemas.openxmlformats.org/officeDocument/2006/relationships/hyperlink" Target="https://login.consultant.ru/link/?req=doc&amp;base=LAW&amp;n=186978&amp;dst=100174" TargetMode = "External"/>
	<Relationship Id="rId14" Type="http://schemas.openxmlformats.org/officeDocument/2006/relationships/hyperlink" Target="https://login.consultant.ru/link/?req=doc&amp;base=LAW&amp;n=113605&amp;dst=100008" TargetMode = "External"/>
	<Relationship Id="rId15" Type="http://schemas.openxmlformats.org/officeDocument/2006/relationships/hyperlink" Target="https://login.consultant.ru/link/?req=doc&amp;base=LAW&amp;n=120714&amp;dst=100008" TargetMode = "External"/>
	<Relationship Id="rId16" Type="http://schemas.openxmlformats.org/officeDocument/2006/relationships/hyperlink" Target="https://login.consultant.ru/link/?req=doc&amp;base=LAW&amp;n=404446&amp;dst=100353" TargetMode = "External"/>
	<Relationship Id="rId17" Type="http://schemas.openxmlformats.org/officeDocument/2006/relationships/hyperlink" Target="https://login.consultant.ru/link/?req=doc&amp;base=LAW&amp;n=404375&amp;dst=100128" TargetMode = "External"/>
	<Relationship Id="rId18" Type="http://schemas.openxmlformats.org/officeDocument/2006/relationships/hyperlink" Target="https://login.consultant.ru/link/?req=doc&amp;base=LAW&amp;n=219801&amp;dst=100096" TargetMode = "External"/>
	<Relationship Id="rId19" Type="http://schemas.openxmlformats.org/officeDocument/2006/relationships/hyperlink" Target="https://login.consultant.ru/link/?req=doc&amp;base=LAW&amp;n=148481&amp;dst=100040" TargetMode = "External"/>
	<Relationship Id="rId20" Type="http://schemas.openxmlformats.org/officeDocument/2006/relationships/hyperlink" Target="https://login.consultant.ru/link/?req=doc&amp;base=LAW&amp;n=166141&amp;dst=101722" TargetMode = "External"/>
	<Relationship Id="rId21" Type="http://schemas.openxmlformats.org/officeDocument/2006/relationships/hyperlink" Target="https://login.consultant.ru/link/?req=doc&amp;base=LAW&amp;n=421017&amp;dst=100028" TargetMode = "External"/>
	<Relationship Id="rId22" Type="http://schemas.openxmlformats.org/officeDocument/2006/relationships/hyperlink" Target="https://login.consultant.ru/link/?req=doc&amp;base=LAW&amp;n=421014&amp;dst=101057" TargetMode = "External"/>
	<Relationship Id="rId23" Type="http://schemas.openxmlformats.org/officeDocument/2006/relationships/hyperlink" Target="https://login.consultant.ru/link/?req=doc&amp;base=LAW&amp;n=159741&amp;dst=100009" TargetMode = "External"/>
	<Relationship Id="rId24" Type="http://schemas.openxmlformats.org/officeDocument/2006/relationships/hyperlink" Target="https://login.consultant.ru/link/?req=doc&amp;base=LAW&amp;n=172489&amp;dst=100037" TargetMode = "External"/>
	<Relationship Id="rId25" Type="http://schemas.openxmlformats.org/officeDocument/2006/relationships/hyperlink" Target="https://login.consultant.ru/link/?req=doc&amp;base=LAW&amp;n=420978&amp;dst=100018" TargetMode = "External"/>
	<Relationship Id="rId26" Type="http://schemas.openxmlformats.org/officeDocument/2006/relationships/hyperlink" Target="https://login.consultant.ru/link/?req=doc&amp;base=LAW&amp;n=182636&amp;dst=100036" TargetMode = "External"/>
	<Relationship Id="rId27" Type="http://schemas.openxmlformats.org/officeDocument/2006/relationships/hyperlink" Target="https://login.consultant.ru/link/?req=doc&amp;base=LAW&amp;n=404444&amp;dst=100048" TargetMode = "External"/>
	<Relationship Id="rId28" Type="http://schemas.openxmlformats.org/officeDocument/2006/relationships/hyperlink" Target="https://login.consultant.ru/link/?req=doc&amp;base=LAW&amp;n=387134&amp;dst=100086" TargetMode = "External"/>
	<Relationship Id="rId29" Type="http://schemas.openxmlformats.org/officeDocument/2006/relationships/hyperlink" Target="https://login.consultant.ru/link/?req=doc&amp;base=LAW&amp;n=191290&amp;dst=100012" TargetMode = "External"/>
	<Relationship Id="rId30" Type="http://schemas.openxmlformats.org/officeDocument/2006/relationships/hyperlink" Target="https://login.consultant.ru/link/?req=doc&amp;base=LAW&amp;n=193993&amp;dst=100008" TargetMode = "External"/>
	<Relationship Id="rId31" Type="http://schemas.openxmlformats.org/officeDocument/2006/relationships/hyperlink" Target="https://login.consultant.ru/link/?req=doc&amp;base=LAW&amp;n=200401&amp;dst=100048" TargetMode = "External"/>
	<Relationship Id="rId32" Type="http://schemas.openxmlformats.org/officeDocument/2006/relationships/hyperlink" Target="https://login.consultant.ru/link/?req=doc&amp;base=LAW&amp;n=214785&amp;dst=100049" TargetMode = "External"/>
	<Relationship Id="rId33" Type="http://schemas.openxmlformats.org/officeDocument/2006/relationships/hyperlink" Target="https://login.consultant.ru/link/?req=doc&amp;base=LAW&amp;n=216073&amp;dst=100009" TargetMode = "External"/>
	<Relationship Id="rId34" Type="http://schemas.openxmlformats.org/officeDocument/2006/relationships/hyperlink" Target="https://login.consultant.ru/link/?req=doc&amp;base=LAW&amp;n=219033&amp;dst=100027" TargetMode = "External"/>
	<Relationship Id="rId35" Type="http://schemas.openxmlformats.org/officeDocument/2006/relationships/hyperlink" Target="https://login.consultant.ru/link/?req=doc&amp;base=LAW&amp;n=220912&amp;dst=100022" TargetMode = "External"/>
	<Relationship Id="rId36" Type="http://schemas.openxmlformats.org/officeDocument/2006/relationships/hyperlink" Target="https://login.consultant.ru/link/?req=doc&amp;base=LAW&amp;n=452778&amp;dst=100563" TargetMode = "External"/>
	<Relationship Id="rId37" Type="http://schemas.openxmlformats.org/officeDocument/2006/relationships/hyperlink" Target="https://login.consultant.ru/link/?req=doc&amp;base=LAW&amp;n=296071&amp;dst=100059" TargetMode = "External"/>
	<Relationship Id="rId38" Type="http://schemas.openxmlformats.org/officeDocument/2006/relationships/hyperlink" Target="https://login.consultant.ru/link/?req=doc&amp;base=LAW&amp;n=304076&amp;dst=100054" TargetMode = "External"/>
	<Relationship Id="rId39" Type="http://schemas.openxmlformats.org/officeDocument/2006/relationships/hyperlink" Target="https://login.consultant.ru/link/?req=doc&amp;base=LAW&amp;n=310003&amp;dst=100013" TargetMode = "External"/>
	<Relationship Id="rId40" Type="http://schemas.openxmlformats.org/officeDocument/2006/relationships/hyperlink" Target="https://login.consultant.ru/link/?req=doc&amp;base=LAW&amp;n=314688&amp;dst=100015" TargetMode = "External"/>
	<Relationship Id="rId41" Type="http://schemas.openxmlformats.org/officeDocument/2006/relationships/hyperlink" Target="https://login.consultant.ru/link/?req=doc&amp;base=LAW&amp;n=340236&amp;dst=100050" TargetMode = "External"/>
	<Relationship Id="rId42" Type="http://schemas.openxmlformats.org/officeDocument/2006/relationships/hyperlink" Target="https://login.consultant.ru/link/?req=doc&amp;base=LAW&amp;n=354469&amp;dst=100023" TargetMode = "External"/>
	<Relationship Id="rId43" Type="http://schemas.openxmlformats.org/officeDocument/2006/relationships/hyperlink" Target="https://login.consultant.ru/link/?req=doc&amp;base=LAW&amp;n=358749&amp;dst=100072" TargetMode = "External"/>
	<Relationship Id="rId44" Type="http://schemas.openxmlformats.org/officeDocument/2006/relationships/hyperlink" Target="https://login.consultant.ru/link/?req=doc&amp;base=LAW&amp;n=366076&amp;dst=100009" TargetMode = "External"/>
	<Relationship Id="rId45" Type="http://schemas.openxmlformats.org/officeDocument/2006/relationships/hyperlink" Target="https://login.consultant.ru/link/?req=doc&amp;base=LAW&amp;n=436425&amp;dst=100127" TargetMode = "External"/>
	<Relationship Id="rId46" Type="http://schemas.openxmlformats.org/officeDocument/2006/relationships/hyperlink" Target="https://login.consultant.ru/link/?req=doc&amp;base=LAW&amp;n=384910&amp;dst=100023" TargetMode = "External"/>
	<Relationship Id="rId47" Type="http://schemas.openxmlformats.org/officeDocument/2006/relationships/hyperlink" Target="https://login.consultant.ru/link/?req=doc&amp;base=LAW&amp;n=433276&amp;dst=100197" TargetMode = "External"/>
	<Relationship Id="rId48" Type="http://schemas.openxmlformats.org/officeDocument/2006/relationships/hyperlink" Target="https://login.consultant.ru/link/?req=doc&amp;base=LAW&amp;n=451870&amp;dst=100409" TargetMode = "External"/>
	<Relationship Id="rId49" Type="http://schemas.openxmlformats.org/officeDocument/2006/relationships/hyperlink" Target="https://login.consultant.ru/link/?req=doc&amp;base=LAW&amp;n=449479&amp;dst=100019" TargetMode = "External"/>
	<Relationship Id="rId50" Type="http://schemas.openxmlformats.org/officeDocument/2006/relationships/hyperlink" Target="https://login.consultant.ru/link/?req=doc&amp;base=LAW&amp;n=451645&amp;dst=100104" TargetMode = "External"/>
	<Relationship Id="rId51" Type="http://schemas.openxmlformats.org/officeDocument/2006/relationships/hyperlink" Target="https://login.consultant.ru/link/?req=doc&amp;base=LAW&amp;n=2875" TargetMode = "External"/>
	<Relationship Id="rId52" Type="http://schemas.openxmlformats.org/officeDocument/2006/relationships/hyperlink" Target="https://login.consultant.ru/link/?req=doc&amp;base=LAW&amp;n=469778&amp;dst=100047" TargetMode = "External"/>
	<Relationship Id="rId53" Type="http://schemas.openxmlformats.org/officeDocument/2006/relationships/hyperlink" Target="https://login.consultant.ru/link/?req=doc&amp;base=LAW&amp;n=200401&amp;dst=100049" TargetMode = "External"/>
	<Relationship Id="rId54" Type="http://schemas.openxmlformats.org/officeDocument/2006/relationships/hyperlink" Target="https://login.consultant.ru/link/?req=doc&amp;base=LAW&amp;n=345516&amp;dst=100056" TargetMode = "External"/>
	<Relationship Id="rId55" Type="http://schemas.openxmlformats.org/officeDocument/2006/relationships/hyperlink" Target="https://login.consultant.ru/link/?req=doc&amp;base=LAW&amp;n=166141&amp;dst=101722" TargetMode = "External"/>
	<Relationship Id="rId56" Type="http://schemas.openxmlformats.org/officeDocument/2006/relationships/hyperlink" Target="https://login.consultant.ru/link/?req=doc&amp;base=LAW&amp;n=347521&amp;dst=100002" TargetMode = "External"/>
	<Relationship Id="rId57" Type="http://schemas.openxmlformats.org/officeDocument/2006/relationships/hyperlink" Target="https://login.consultant.ru/link/?req=doc&amp;base=LAW&amp;n=200401&amp;dst=100050" TargetMode = "External"/>
	<Relationship Id="rId58" Type="http://schemas.openxmlformats.org/officeDocument/2006/relationships/hyperlink" Target="https://login.consultant.ru/link/?req=doc&amp;base=LAW&amp;n=200401&amp;dst=100052" TargetMode = "External"/>
	<Relationship Id="rId59" Type="http://schemas.openxmlformats.org/officeDocument/2006/relationships/hyperlink" Target="https://login.consultant.ru/link/?req=doc&amp;base=LAW&amp;n=384910&amp;dst=100024" TargetMode = "External"/>
	<Relationship Id="rId60" Type="http://schemas.openxmlformats.org/officeDocument/2006/relationships/hyperlink" Target="https://login.consultant.ru/link/?req=doc&amp;base=LAW&amp;n=81836&amp;dst=100008" TargetMode = "External"/>
	<Relationship Id="rId61" Type="http://schemas.openxmlformats.org/officeDocument/2006/relationships/hyperlink" Target="https://login.consultant.ru/link/?req=doc&amp;base=LAW&amp;n=469771&amp;dst=100874" TargetMode = "External"/>
	<Relationship Id="rId62" Type="http://schemas.openxmlformats.org/officeDocument/2006/relationships/hyperlink" Target="https://login.consultant.ru/link/?req=doc&amp;base=LAW&amp;n=420978&amp;dst=100019" TargetMode = "External"/>
	<Relationship Id="rId63" Type="http://schemas.openxmlformats.org/officeDocument/2006/relationships/hyperlink" Target="https://login.consultant.ru/link/?req=doc&amp;base=LAW&amp;n=469771&amp;dst=1322" TargetMode = "External"/>
	<Relationship Id="rId64" Type="http://schemas.openxmlformats.org/officeDocument/2006/relationships/hyperlink" Target="https://login.consultant.ru/link/?req=doc&amp;base=LAW&amp;n=82837&amp;dst=100009" TargetMode = "External"/>
	<Relationship Id="rId65" Type="http://schemas.openxmlformats.org/officeDocument/2006/relationships/hyperlink" Target="https://login.consultant.ru/link/?req=doc&amp;base=LAW&amp;n=2875" TargetMode = "External"/>
	<Relationship Id="rId66" Type="http://schemas.openxmlformats.org/officeDocument/2006/relationships/hyperlink" Target="https://login.consultant.ru/link/?req=doc&amp;base=LAW&amp;n=421017&amp;dst=100029" TargetMode = "External"/>
	<Relationship Id="rId67" Type="http://schemas.openxmlformats.org/officeDocument/2006/relationships/hyperlink" Target="https://login.consultant.ru/link/?req=doc&amp;base=LAW&amp;n=93980" TargetMode = "External"/>
	<Relationship Id="rId68" Type="http://schemas.openxmlformats.org/officeDocument/2006/relationships/hyperlink" Target="https://login.consultant.ru/link/?req=doc&amp;base=LAW&amp;n=464894&amp;dst=11" TargetMode = "External"/>
	<Relationship Id="rId69" Type="http://schemas.openxmlformats.org/officeDocument/2006/relationships/hyperlink" Target="https://login.consultant.ru/link/?req=doc&amp;base=LAW&amp;n=404446&amp;dst=100355" TargetMode = "External"/>
	<Relationship Id="rId70" Type="http://schemas.openxmlformats.org/officeDocument/2006/relationships/hyperlink" Target="https://login.consultant.ru/link/?req=doc&amp;base=LAW&amp;n=436425&amp;dst=100129" TargetMode = "External"/>
	<Relationship Id="rId71" Type="http://schemas.openxmlformats.org/officeDocument/2006/relationships/hyperlink" Target="https://login.consultant.ru/link/?req=doc&amp;base=LAW&amp;n=436425&amp;dst=100131" TargetMode = "External"/>
	<Relationship Id="rId72" Type="http://schemas.openxmlformats.org/officeDocument/2006/relationships/hyperlink" Target="https://login.consultant.ru/link/?req=doc&amp;base=LAW&amp;n=404446&amp;dst=100357" TargetMode = "External"/>
	<Relationship Id="rId73" Type="http://schemas.openxmlformats.org/officeDocument/2006/relationships/hyperlink" Target="https://login.consultant.ru/link/?req=doc&amp;base=LAW&amp;n=404444&amp;dst=100049" TargetMode = "External"/>
	<Relationship Id="rId74" Type="http://schemas.openxmlformats.org/officeDocument/2006/relationships/hyperlink" Target="https://login.consultant.ru/link/?req=doc&amp;base=LAW&amp;n=96619&amp;dst=100012" TargetMode = "External"/>
	<Relationship Id="rId75" Type="http://schemas.openxmlformats.org/officeDocument/2006/relationships/hyperlink" Target="https://login.consultant.ru/link/?req=doc&amp;base=LAW&amp;n=96619&amp;dst=100264" TargetMode = "External"/>
	<Relationship Id="rId76" Type="http://schemas.openxmlformats.org/officeDocument/2006/relationships/hyperlink" Target="https://login.consultant.ru/link/?req=doc&amp;base=LAW&amp;n=96619&amp;dst=100279" TargetMode = "External"/>
	<Relationship Id="rId77" Type="http://schemas.openxmlformats.org/officeDocument/2006/relationships/hyperlink" Target="https://login.consultant.ru/link/?req=doc&amp;base=LAW&amp;n=464263&amp;dst=100721" TargetMode = "External"/>
	<Relationship Id="rId78" Type="http://schemas.openxmlformats.org/officeDocument/2006/relationships/hyperlink" Target="https://login.consultant.ru/link/?req=doc&amp;base=LAW&amp;n=421014&amp;dst=101058" TargetMode = "External"/>
	<Relationship Id="rId79" Type="http://schemas.openxmlformats.org/officeDocument/2006/relationships/hyperlink" Target="https://login.consultant.ru/link/?req=doc&amp;base=LAW&amp;n=120714&amp;dst=100009" TargetMode = "External"/>
	<Relationship Id="rId80" Type="http://schemas.openxmlformats.org/officeDocument/2006/relationships/hyperlink" Target="https://login.consultant.ru/link/?req=doc&amp;base=LAW&amp;n=404446&amp;dst=100359" TargetMode = "External"/>
	<Relationship Id="rId81" Type="http://schemas.openxmlformats.org/officeDocument/2006/relationships/hyperlink" Target="https://login.consultant.ru/link/?req=doc&amp;base=LAW&amp;n=436425&amp;dst=100134" TargetMode = "External"/>
	<Relationship Id="rId82" Type="http://schemas.openxmlformats.org/officeDocument/2006/relationships/hyperlink" Target="https://login.consultant.ru/link/?req=doc&amp;base=LAW&amp;n=436425&amp;dst=100136" TargetMode = "External"/>
	<Relationship Id="rId83" Type="http://schemas.openxmlformats.org/officeDocument/2006/relationships/hyperlink" Target="https://login.consultant.ru/link/?req=doc&amp;base=LAW&amp;n=464894&amp;dst=11" TargetMode = "External"/>
	<Relationship Id="rId84" Type="http://schemas.openxmlformats.org/officeDocument/2006/relationships/hyperlink" Target="https://login.consultant.ru/link/?req=doc&amp;base=LAW&amp;n=442435&amp;dst=100027" TargetMode = "External"/>
	<Relationship Id="rId85" Type="http://schemas.openxmlformats.org/officeDocument/2006/relationships/hyperlink" Target="https://login.consultant.ru/link/?req=doc&amp;base=LAW&amp;n=404446&amp;dst=100360" TargetMode = "External"/>
	<Relationship Id="rId86" Type="http://schemas.openxmlformats.org/officeDocument/2006/relationships/hyperlink" Target="https://login.consultant.ru/link/?req=doc&amp;base=LAW&amp;n=200401&amp;dst=100053" TargetMode = "External"/>
	<Relationship Id="rId87" Type="http://schemas.openxmlformats.org/officeDocument/2006/relationships/hyperlink" Target="https://login.consultant.ru/link/?req=doc&amp;base=LAW&amp;n=148481&amp;dst=100041" TargetMode = "External"/>
	<Relationship Id="rId88" Type="http://schemas.openxmlformats.org/officeDocument/2006/relationships/hyperlink" Target="https://login.consultant.ru/link/?req=doc&amp;base=LAW&amp;n=220912&amp;dst=100022" TargetMode = "External"/>
	<Relationship Id="rId89" Type="http://schemas.openxmlformats.org/officeDocument/2006/relationships/hyperlink" Target="https://login.consultant.ru/link/?req=doc&amp;base=LAW&amp;n=452913&amp;dst=100137" TargetMode = "External"/>
	<Relationship Id="rId90" Type="http://schemas.openxmlformats.org/officeDocument/2006/relationships/hyperlink" Target="https://login.consultant.ru/link/?req=doc&amp;base=LAW&amp;n=433276&amp;dst=100198" TargetMode = "External"/>
	<Relationship Id="rId91" Type="http://schemas.openxmlformats.org/officeDocument/2006/relationships/hyperlink" Target="https://login.consultant.ru/link/?req=doc&amp;base=LAW&amp;n=120714&amp;dst=100011" TargetMode = "External"/>
	<Relationship Id="rId92" Type="http://schemas.openxmlformats.org/officeDocument/2006/relationships/hyperlink" Target="https://login.consultant.ru/link/?req=doc&amp;base=LAW&amp;n=159741&amp;dst=100009" TargetMode = "External"/>
	<Relationship Id="rId93" Type="http://schemas.openxmlformats.org/officeDocument/2006/relationships/hyperlink" Target="https://login.consultant.ru/link/?req=doc&amp;base=LAW&amp;n=314688&amp;dst=100015" TargetMode = "External"/>
	<Relationship Id="rId94" Type="http://schemas.openxmlformats.org/officeDocument/2006/relationships/hyperlink" Target="https://login.consultant.ru/link/?req=doc&amp;base=LAW&amp;n=366076&amp;dst=100009" TargetMode = "External"/>
	<Relationship Id="rId95" Type="http://schemas.openxmlformats.org/officeDocument/2006/relationships/hyperlink" Target="https://login.consultant.ru/link/?req=doc&amp;base=LAW&amp;n=172489&amp;dst=100038" TargetMode = "External"/>
	<Relationship Id="rId96" Type="http://schemas.openxmlformats.org/officeDocument/2006/relationships/hyperlink" Target="https://login.consultant.ru/link/?req=doc&amp;base=LAW&amp;n=340236&amp;dst=100052" TargetMode = "External"/>
	<Relationship Id="rId97" Type="http://schemas.openxmlformats.org/officeDocument/2006/relationships/hyperlink" Target="https://login.consultant.ru/link/?req=doc&amp;base=LAW&amp;n=340236&amp;dst=100059" TargetMode = "External"/>
	<Relationship Id="rId98" Type="http://schemas.openxmlformats.org/officeDocument/2006/relationships/hyperlink" Target="https://login.consultant.ru/link/?req=doc&amp;base=LAW&amp;n=449455&amp;dst=102904" TargetMode = "External"/>
	<Relationship Id="rId99" Type="http://schemas.openxmlformats.org/officeDocument/2006/relationships/hyperlink" Target="https://login.consultant.ru/link/?req=doc&amp;base=LAW&amp;n=443333&amp;dst=100052" TargetMode = "External"/>
	<Relationship Id="rId100" Type="http://schemas.openxmlformats.org/officeDocument/2006/relationships/hyperlink" Target="https://login.consultant.ru/link/?req=doc&amp;base=LAW&amp;n=193993&amp;dst=100008" TargetMode = "External"/>
	<Relationship Id="rId101" Type="http://schemas.openxmlformats.org/officeDocument/2006/relationships/hyperlink" Target="https://login.consultant.ru/link/?req=doc&amp;base=LAW&amp;n=182734&amp;dst=100011" TargetMode = "External"/>
	<Relationship Id="rId102" Type="http://schemas.openxmlformats.org/officeDocument/2006/relationships/hyperlink" Target="https://login.consultant.ru/link/?req=doc&amp;base=LAW&amp;n=113605&amp;dst=100008" TargetMode = "External"/>
	<Relationship Id="rId103" Type="http://schemas.openxmlformats.org/officeDocument/2006/relationships/hyperlink" Target="https://login.consultant.ru/link/?req=doc&amp;base=LAW&amp;n=404446&amp;dst=100363" TargetMode = "External"/>
	<Relationship Id="rId104" Type="http://schemas.openxmlformats.org/officeDocument/2006/relationships/hyperlink" Target="https://login.consultant.ru/link/?req=doc&amp;base=LAW&amp;n=464894&amp;dst=30" TargetMode = "External"/>
	<Relationship Id="rId105" Type="http://schemas.openxmlformats.org/officeDocument/2006/relationships/hyperlink" Target="https://login.consultant.ru/link/?req=doc&amp;base=LAW&amp;n=404446&amp;dst=100364" TargetMode = "External"/>
	<Relationship Id="rId106" Type="http://schemas.openxmlformats.org/officeDocument/2006/relationships/hyperlink" Target="https://login.consultant.ru/link/?req=doc&amp;base=LAW&amp;n=82837&amp;dst=100010" TargetMode = "External"/>
	<Relationship Id="rId107" Type="http://schemas.openxmlformats.org/officeDocument/2006/relationships/hyperlink" Target="https://login.consultant.ru/link/?req=doc&amp;base=LAW&amp;n=464894&amp;dst=123" TargetMode = "External"/>
	<Relationship Id="rId108" Type="http://schemas.openxmlformats.org/officeDocument/2006/relationships/hyperlink" Target="https://login.consultant.ru/link/?req=doc&amp;base=LAW&amp;n=404444&amp;dst=100051" TargetMode = "External"/>
	<Relationship Id="rId109" Type="http://schemas.openxmlformats.org/officeDocument/2006/relationships/hyperlink" Target="https://login.consultant.ru/link/?req=doc&amp;base=LAW&amp;n=464894&amp;dst=124" TargetMode = "External"/>
	<Relationship Id="rId110" Type="http://schemas.openxmlformats.org/officeDocument/2006/relationships/hyperlink" Target="https://login.consultant.ru/link/?req=doc&amp;base=LAW&amp;n=404444&amp;dst=100053" TargetMode = "External"/>
	<Relationship Id="rId111" Type="http://schemas.openxmlformats.org/officeDocument/2006/relationships/hyperlink" Target="https://login.consultant.ru/link/?req=doc&amp;base=LAW&amp;n=404446&amp;dst=100368" TargetMode = "External"/>
	<Relationship Id="rId112" Type="http://schemas.openxmlformats.org/officeDocument/2006/relationships/hyperlink" Target="https://login.consultant.ru/link/?req=doc&amp;base=LAW&amp;n=449455&amp;dst=102357" TargetMode = "External"/>
	<Relationship Id="rId113" Type="http://schemas.openxmlformats.org/officeDocument/2006/relationships/hyperlink" Target="https://login.consultant.ru/link/?req=doc&amp;base=LAW&amp;n=404446&amp;dst=100370" TargetMode = "External"/>
	<Relationship Id="rId114" Type="http://schemas.openxmlformats.org/officeDocument/2006/relationships/hyperlink" Target="https://login.consultant.ru/link/?req=doc&amp;base=LAW&amp;n=404444&amp;dst=100055" TargetMode = "External"/>
	<Relationship Id="rId115" Type="http://schemas.openxmlformats.org/officeDocument/2006/relationships/hyperlink" Target="https://login.consultant.ru/link/?req=doc&amp;base=LAW&amp;n=404446&amp;dst=100372" TargetMode = "External"/>
	<Relationship Id="rId116" Type="http://schemas.openxmlformats.org/officeDocument/2006/relationships/hyperlink" Target="https://login.consultant.ru/link/?req=doc&amp;base=LAW&amp;n=451645&amp;dst=100106" TargetMode = "External"/>
	<Relationship Id="rId117" Type="http://schemas.openxmlformats.org/officeDocument/2006/relationships/hyperlink" Target="https://login.consultant.ru/link/?req=doc&amp;base=LAW&amp;n=404446&amp;dst=100374" TargetMode = "External"/>
	<Relationship Id="rId118" Type="http://schemas.openxmlformats.org/officeDocument/2006/relationships/hyperlink" Target="https://login.consultant.ru/link/?req=doc&amp;base=LAW&amp;n=451645&amp;dst=100107" TargetMode = "External"/>
	<Relationship Id="rId119" Type="http://schemas.openxmlformats.org/officeDocument/2006/relationships/hyperlink" Target="https://login.consultant.ru/link/?req=doc&amp;base=LAW&amp;n=404446&amp;dst=100376" TargetMode = "External"/>
	<Relationship Id="rId120" Type="http://schemas.openxmlformats.org/officeDocument/2006/relationships/hyperlink" Target="https://login.consultant.ru/link/?req=doc&amp;base=LAW&amp;n=421017&amp;dst=100031" TargetMode = "External"/>
	<Relationship Id="rId121" Type="http://schemas.openxmlformats.org/officeDocument/2006/relationships/hyperlink" Target="https://login.consultant.ru/link/?req=doc&amp;base=LAW&amp;n=404375&amp;dst=100129" TargetMode = "External"/>
	<Relationship Id="rId122" Type="http://schemas.openxmlformats.org/officeDocument/2006/relationships/hyperlink" Target="https://login.consultant.ru/link/?req=doc&amp;base=LAW&amp;n=404446&amp;dst=100379" TargetMode = "External"/>
	<Relationship Id="rId123" Type="http://schemas.openxmlformats.org/officeDocument/2006/relationships/hyperlink" Target="https://login.consultant.ru/link/?req=doc&amp;base=LAW&amp;n=404375&amp;dst=100131" TargetMode = "External"/>
	<Relationship Id="rId124" Type="http://schemas.openxmlformats.org/officeDocument/2006/relationships/hyperlink" Target="https://login.consultant.ru/link/?req=doc&amp;base=LAW&amp;n=468048&amp;dst=100045" TargetMode = "External"/>
	<Relationship Id="rId125" Type="http://schemas.openxmlformats.org/officeDocument/2006/relationships/hyperlink" Target="https://login.consultant.ru/link/?req=doc&amp;base=LAW&amp;n=404375&amp;dst=100132" TargetMode = "External"/>
	<Relationship Id="rId126" Type="http://schemas.openxmlformats.org/officeDocument/2006/relationships/hyperlink" Target="https://login.consultant.ru/link/?req=doc&amp;base=LAW&amp;n=464894" TargetMode = "External"/>
	<Relationship Id="rId127" Type="http://schemas.openxmlformats.org/officeDocument/2006/relationships/hyperlink" Target="https://login.consultant.ru/link/?req=doc&amp;base=LAW&amp;n=442435" TargetMode = "External"/>
	<Relationship Id="rId128" Type="http://schemas.openxmlformats.org/officeDocument/2006/relationships/hyperlink" Target="https://login.consultant.ru/link/?req=doc&amp;base=LAW&amp;n=404375&amp;dst=100134" TargetMode = "External"/>
	<Relationship Id="rId129" Type="http://schemas.openxmlformats.org/officeDocument/2006/relationships/hyperlink" Target="https://login.consultant.ru/link/?req=doc&amp;base=LAW&amp;n=214785&amp;dst=100053" TargetMode = "External"/>
	<Relationship Id="rId130" Type="http://schemas.openxmlformats.org/officeDocument/2006/relationships/hyperlink" Target="https://login.consultant.ru/link/?req=doc&amp;base=LAW&amp;n=182734&amp;dst=100011" TargetMode = "External"/>
	<Relationship Id="rId131" Type="http://schemas.openxmlformats.org/officeDocument/2006/relationships/hyperlink" Target="https://login.consultant.ru/link/?req=doc&amp;base=LAW&amp;n=93980" TargetMode = "External"/>
	<Relationship Id="rId132" Type="http://schemas.openxmlformats.org/officeDocument/2006/relationships/hyperlink" Target="https://login.consultant.ru/link/?req=doc&amp;base=LAW&amp;n=404375&amp;dst=100136" TargetMode = "External"/>
	<Relationship Id="rId133" Type="http://schemas.openxmlformats.org/officeDocument/2006/relationships/hyperlink" Target="https://login.consultant.ru/link/?req=doc&amp;base=LAW&amp;n=404446&amp;dst=100381" TargetMode = "External"/>
	<Relationship Id="rId134" Type="http://schemas.openxmlformats.org/officeDocument/2006/relationships/hyperlink" Target="https://login.consultant.ru/link/?req=doc&amp;base=LAW&amp;n=404375&amp;dst=100137" TargetMode = "External"/>
	<Relationship Id="rId135" Type="http://schemas.openxmlformats.org/officeDocument/2006/relationships/hyperlink" Target="https://login.consultant.ru/link/?req=doc&amp;base=LAW&amp;n=404375&amp;dst=100138" TargetMode = "External"/>
	<Relationship Id="rId136" Type="http://schemas.openxmlformats.org/officeDocument/2006/relationships/hyperlink" Target="https://login.consultant.ru/link/?req=doc&amp;base=LAW&amp;n=404446&amp;dst=100382" TargetMode = "External"/>
	<Relationship Id="rId137" Type="http://schemas.openxmlformats.org/officeDocument/2006/relationships/hyperlink" Target="https://login.consultant.ru/link/?req=doc&amp;base=LAW&amp;n=404375&amp;dst=100140" TargetMode = "External"/>
	<Relationship Id="rId138" Type="http://schemas.openxmlformats.org/officeDocument/2006/relationships/hyperlink" Target="https://login.consultant.ru/link/?req=doc&amp;base=LAW&amp;n=451645&amp;dst=100109" TargetMode = "External"/>
	<Relationship Id="rId139" Type="http://schemas.openxmlformats.org/officeDocument/2006/relationships/hyperlink" Target="https://login.consultant.ru/link/?req=doc&amp;base=LAW&amp;n=451645&amp;dst=100110" TargetMode = "External"/>
	<Relationship Id="rId140" Type="http://schemas.openxmlformats.org/officeDocument/2006/relationships/hyperlink" Target="https://login.consultant.ru/link/?req=doc&amp;base=LAW&amp;n=464894&amp;dst=11" TargetMode = "External"/>
	<Relationship Id="rId141" Type="http://schemas.openxmlformats.org/officeDocument/2006/relationships/hyperlink" Target="https://login.consultant.ru/link/?req=doc&amp;base=LAW&amp;n=404446&amp;dst=100384" TargetMode = "External"/>
	<Relationship Id="rId142" Type="http://schemas.openxmlformats.org/officeDocument/2006/relationships/hyperlink" Target="https://login.consultant.ru/link/?req=doc&amp;base=LAW&amp;n=404375&amp;dst=100141" TargetMode = "External"/>
	<Relationship Id="rId143" Type="http://schemas.openxmlformats.org/officeDocument/2006/relationships/hyperlink" Target="https://login.consultant.ru/link/?req=doc&amp;base=LAW&amp;n=93980" TargetMode = "External"/>
	<Relationship Id="rId144" Type="http://schemas.openxmlformats.org/officeDocument/2006/relationships/hyperlink" Target="https://login.consultant.ru/link/?req=doc&amp;base=LAW&amp;n=404446&amp;dst=100386" TargetMode = "External"/>
	<Relationship Id="rId145" Type="http://schemas.openxmlformats.org/officeDocument/2006/relationships/hyperlink" Target="https://login.consultant.ru/link/?req=doc&amp;base=LAW&amp;n=214785&amp;dst=100054" TargetMode = "External"/>
	<Relationship Id="rId146" Type="http://schemas.openxmlformats.org/officeDocument/2006/relationships/hyperlink" Target="https://login.consultant.ru/link/?req=doc&amp;base=LAW&amp;n=214785&amp;dst=100056" TargetMode = "External"/>
	<Relationship Id="rId147" Type="http://schemas.openxmlformats.org/officeDocument/2006/relationships/hyperlink" Target="https://login.consultant.ru/link/?req=doc&amp;base=LAW&amp;n=214785&amp;dst=100058" TargetMode = "External"/>
	<Relationship Id="rId148" Type="http://schemas.openxmlformats.org/officeDocument/2006/relationships/hyperlink" Target="https://login.consultant.ru/link/?req=doc&amp;base=LAW&amp;n=442435" TargetMode = "External"/>
	<Relationship Id="rId149" Type="http://schemas.openxmlformats.org/officeDocument/2006/relationships/hyperlink" Target="https://login.consultant.ru/link/?req=doc&amp;base=LAW&amp;n=451740" TargetMode = "External"/>
	<Relationship Id="rId150" Type="http://schemas.openxmlformats.org/officeDocument/2006/relationships/hyperlink" Target="https://login.consultant.ru/link/?req=doc&amp;base=LAW&amp;n=214785&amp;dst=100060" TargetMode = "External"/>
	<Relationship Id="rId151" Type="http://schemas.openxmlformats.org/officeDocument/2006/relationships/hyperlink" Target="https://login.consultant.ru/link/?req=doc&amp;base=LAW&amp;n=200401&amp;dst=100055" TargetMode = "External"/>
	<Relationship Id="rId152" Type="http://schemas.openxmlformats.org/officeDocument/2006/relationships/hyperlink" Target="https://login.consultant.ru/link/?req=doc&amp;base=LAW&amp;n=415655&amp;dst=100007" TargetMode = "External"/>
	<Relationship Id="rId153" Type="http://schemas.openxmlformats.org/officeDocument/2006/relationships/hyperlink" Target="https://login.consultant.ru/link/?req=doc&amp;base=LAW&amp;n=464263&amp;dst=100722" TargetMode = "External"/>
	<Relationship Id="rId154" Type="http://schemas.openxmlformats.org/officeDocument/2006/relationships/hyperlink" Target="https://login.consultant.ru/link/?req=doc&amp;base=LAW&amp;n=469771&amp;dst=2360" TargetMode = "External"/>
	<Relationship Id="rId155" Type="http://schemas.openxmlformats.org/officeDocument/2006/relationships/hyperlink" Target="https://login.consultant.ru/link/?req=doc&amp;base=LAW&amp;n=358749&amp;dst=100073" TargetMode = "External"/>
	<Relationship Id="rId156" Type="http://schemas.openxmlformats.org/officeDocument/2006/relationships/hyperlink" Target="https://login.consultant.ru/link/?req=doc&amp;base=LAW&amp;n=354469&amp;dst=100023" TargetMode = "External"/>
	<Relationship Id="rId157" Type="http://schemas.openxmlformats.org/officeDocument/2006/relationships/hyperlink" Target="https://login.consultant.ru/link/?req=doc&amp;base=LAW&amp;n=148481&amp;dst=100043" TargetMode = "External"/>
	<Relationship Id="rId158" Type="http://schemas.openxmlformats.org/officeDocument/2006/relationships/hyperlink" Target="https://login.consultant.ru/link/?req=doc&amp;base=LAW&amp;n=421014&amp;dst=101059" TargetMode = "External"/>
	<Relationship Id="rId159" Type="http://schemas.openxmlformats.org/officeDocument/2006/relationships/hyperlink" Target="https://login.consultant.ru/link/?req=doc&amp;base=LAW&amp;n=200401&amp;dst=100062" TargetMode = "External"/>
	<Relationship Id="rId160" Type="http://schemas.openxmlformats.org/officeDocument/2006/relationships/hyperlink" Target="https://login.consultant.ru/link/?req=doc&amp;base=LAW&amp;n=464894&amp;dst=100123" TargetMode = "External"/>
	<Relationship Id="rId161" Type="http://schemas.openxmlformats.org/officeDocument/2006/relationships/hyperlink" Target="https://login.consultant.ru/link/?req=doc&amp;base=LAW&amp;n=469771&amp;dst=100401" TargetMode = "External"/>
	<Relationship Id="rId162" Type="http://schemas.openxmlformats.org/officeDocument/2006/relationships/hyperlink" Target="https://login.consultant.ru/link/?req=doc&amp;base=LAW&amp;n=469798&amp;dst=100469" TargetMode = "External"/>
	<Relationship Id="rId163" Type="http://schemas.openxmlformats.org/officeDocument/2006/relationships/hyperlink" Target="https://login.consultant.ru/link/?req=doc&amp;base=LAW&amp;n=296071&amp;dst=100059" TargetMode = "External"/>
	<Relationship Id="rId164" Type="http://schemas.openxmlformats.org/officeDocument/2006/relationships/hyperlink" Target="https://login.consultant.ru/link/?req=doc&amp;base=LAW&amp;n=384910&amp;dst=100026" TargetMode = "External"/>
	<Relationship Id="rId165" Type="http://schemas.openxmlformats.org/officeDocument/2006/relationships/hyperlink" Target="https://login.consultant.ru/link/?req=doc&amp;base=LAW&amp;n=420978&amp;dst=100020" TargetMode = "External"/>
	<Relationship Id="rId166" Type="http://schemas.openxmlformats.org/officeDocument/2006/relationships/hyperlink" Target="https://login.consultant.ru/link/?req=doc&amp;base=LAW&amp;n=469771&amp;dst=100556" TargetMode = "External"/>
	<Relationship Id="rId167" Type="http://schemas.openxmlformats.org/officeDocument/2006/relationships/hyperlink" Target="https://login.consultant.ru/link/?req=doc&amp;base=LAW&amp;n=436425&amp;dst=100138" TargetMode = "External"/>
	<Relationship Id="rId168" Type="http://schemas.openxmlformats.org/officeDocument/2006/relationships/hyperlink" Target="https://login.consultant.ru/link/?req=doc&amp;base=LAW&amp;n=404446&amp;dst=100388" TargetMode = "External"/>
	<Relationship Id="rId169" Type="http://schemas.openxmlformats.org/officeDocument/2006/relationships/hyperlink" Target="https://login.consultant.ru/link/?req=doc&amp;base=LAW&amp;n=449888&amp;dst=100128" TargetMode = "External"/>
	<Relationship Id="rId170" Type="http://schemas.openxmlformats.org/officeDocument/2006/relationships/hyperlink" Target="https://login.consultant.ru/link/?req=doc&amp;base=LAW&amp;n=186978&amp;dst=100174" TargetMode = "External"/>
	<Relationship Id="rId171" Type="http://schemas.openxmlformats.org/officeDocument/2006/relationships/hyperlink" Target="https://login.consultant.ru/link/?req=doc&amp;base=LAW&amp;n=452913&amp;dst=100137" TargetMode = "External"/>
	<Relationship Id="rId172" Type="http://schemas.openxmlformats.org/officeDocument/2006/relationships/hyperlink" Target="https://login.consultant.ru/link/?req=doc&amp;base=LAW&amp;n=433276&amp;dst=100200" TargetMode = "External"/>
	<Relationship Id="rId173" Type="http://schemas.openxmlformats.org/officeDocument/2006/relationships/hyperlink" Target="https://login.consultant.ru/link/?req=doc&amp;base=LAW&amp;n=469771&amp;dst=100673" TargetMode = "External"/>
	<Relationship Id="rId174" Type="http://schemas.openxmlformats.org/officeDocument/2006/relationships/hyperlink" Target="https://login.consultant.ru/link/?req=doc&amp;base=LAW&amp;n=81068&amp;dst=100008" TargetMode = "External"/>
	<Relationship Id="rId175" Type="http://schemas.openxmlformats.org/officeDocument/2006/relationships/hyperlink" Target="https://login.consultant.ru/link/?req=doc&amp;base=LAW&amp;n=216073&amp;dst=100010" TargetMode = "External"/>
	<Relationship Id="rId176" Type="http://schemas.openxmlformats.org/officeDocument/2006/relationships/hyperlink" Target="https://login.consultant.ru/link/?req=doc&amp;base=LAW&amp;n=469771&amp;dst=100805" TargetMode = "External"/>
	<Relationship Id="rId177" Type="http://schemas.openxmlformats.org/officeDocument/2006/relationships/hyperlink" Target="https://login.consultant.ru/link/?req=doc&amp;base=LAW&amp;n=216073&amp;dst=100011" TargetMode = "External"/>
	<Relationship Id="rId178" Type="http://schemas.openxmlformats.org/officeDocument/2006/relationships/hyperlink" Target="https://login.consultant.ru/link/?req=doc&amp;base=LAW&amp;n=216073&amp;dst=100012" TargetMode = "External"/>
	<Relationship Id="rId179" Type="http://schemas.openxmlformats.org/officeDocument/2006/relationships/hyperlink" Target="https://login.consultant.ru/link/?req=doc&amp;base=LAW&amp;n=469771&amp;dst=100865" TargetMode = "External"/>
	<Relationship Id="rId180" Type="http://schemas.openxmlformats.org/officeDocument/2006/relationships/hyperlink" Target="https://login.consultant.ru/link/?req=doc&amp;base=LAW&amp;n=81069&amp;dst=100008" TargetMode = "External"/>
	<Relationship Id="rId181" Type="http://schemas.openxmlformats.org/officeDocument/2006/relationships/hyperlink" Target="https://login.consultant.ru/link/?req=doc&amp;base=LAW&amp;n=190340&amp;dst=100033" TargetMode = "External"/>
	<Relationship Id="rId182" Type="http://schemas.openxmlformats.org/officeDocument/2006/relationships/hyperlink" Target="https://login.consultant.ru/link/?req=doc&amp;base=LAW&amp;n=464870&amp;dst=36" TargetMode = "External"/>
	<Relationship Id="rId183" Type="http://schemas.openxmlformats.org/officeDocument/2006/relationships/hyperlink" Target="https://login.consultant.ru/link/?req=doc&amp;base=LAW&amp;n=448202&amp;dst=100055" TargetMode = "External"/>
	<Relationship Id="rId184" Type="http://schemas.openxmlformats.org/officeDocument/2006/relationships/hyperlink" Target="https://login.consultant.ru/link/?req=doc&amp;base=LAW&amp;n=191290&amp;dst=100016" TargetMode = "External"/>
	<Relationship Id="rId185" Type="http://schemas.openxmlformats.org/officeDocument/2006/relationships/hyperlink" Target="https://login.consultant.ru/link/?req=doc&amp;base=LAW&amp;n=469778&amp;dst=100912" TargetMode = "External"/>
	<Relationship Id="rId186" Type="http://schemas.openxmlformats.org/officeDocument/2006/relationships/hyperlink" Target="https://login.consultant.ru/link/?req=doc&amp;base=LAW&amp;n=469771&amp;dst=101180" TargetMode = "External"/>
	<Relationship Id="rId187" Type="http://schemas.openxmlformats.org/officeDocument/2006/relationships/hyperlink" Target="https://login.consultant.ru/link/?req=doc&amp;base=LAW&amp;n=340236&amp;dst=100061" TargetMode = "External"/>
	<Relationship Id="rId188" Type="http://schemas.openxmlformats.org/officeDocument/2006/relationships/hyperlink" Target="https://login.consultant.ru/link/?req=doc&amp;base=LAW&amp;n=404446&amp;dst=100389" TargetMode = "External"/>
	<Relationship Id="rId189" Type="http://schemas.openxmlformats.org/officeDocument/2006/relationships/hyperlink" Target="https://login.consultant.ru/link/?req=doc&amp;base=LAW&amp;n=464894" TargetMode = "External"/>
	<Relationship Id="rId190" Type="http://schemas.openxmlformats.org/officeDocument/2006/relationships/hyperlink" Target="https://login.consultant.ru/link/?req=doc&amp;base=LAW&amp;n=464894&amp;dst=336" TargetMode = "External"/>
	<Relationship Id="rId191" Type="http://schemas.openxmlformats.org/officeDocument/2006/relationships/hyperlink" Target="https://login.consultant.ru/link/?req=doc&amp;base=LAW&amp;n=464894&amp;dst=339" TargetMode = "External"/>
	<Relationship Id="rId192" Type="http://schemas.openxmlformats.org/officeDocument/2006/relationships/hyperlink" Target="https://login.consultant.ru/link/?req=doc&amp;base=LAW&amp;n=451645&amp;dst=100112" TargetMode = "External"/>
	<Relationship Id="rId193" Type="http://schemas.openxmlformats.org/officeDocument/2006/relationships/hyperlink" Target="https://login.consultant.ru/link/?req=doc&amp;base=LAW&amp;n=464894&amp;dst=114" TargetMode = "External"/>
	<Relationship Id="rId194" Type="http://schemas.openxmlformats.org/officeDocument/2006/relationships/hyperlink" Target="https://login.consultant.ru/link/?req=doc&amp;base=LAW&amp;n=449479&amp;dst=100019" TargetMode = "External"/>
	<Relationship Id="rId195" Type="http://schemas.openxmlformats.org/officeDocument/2006/relationships/hyperlink" Target="https://login.consultant.ru/link/?req=doc&amp;base=LAW&amp;n=304076&amp;dst=100056" TargetMode = "External"/>
	<Relationship Id="rId196" Type="http://schemas.openxmlformats.org/officeDocument/2006/relationships/hyperlink" Target="https://login.consultant.ru/link/?req=doc&amp;base=LAW&amp;n=340236&amp;dst=100063" TargetMode = "External"/>
	<Relationship Id="rId197" Type="http://schemas.openxmlformats.org/officeDocument/2006/relationships/hyperlink" Target="https://login.consultant.ru/link/?req=doc&amp;base=LAW&amp;n=464894&amp;dst=184" TargetMode = "External"/>
	<Relationship Id="rId198" Type="http://schemas.openxmlformats.org/officeDocument/2006/relationships/hyperlink" Target="https://login.consultant.ru/link/?req=doc&amp;base=LAW&amp;n=219033&amp;dst=100027" TargetMode = "External"/>
	<Relationship Id="rId199" Type="http://schemas.openxmlformats.org/officeDocument/2006/relationships/hyperlink" Target="https://login.consultant.ru/link/?req=doc&amp;base=LAW&amp;n=451737&amp;dst=445" TargetMode = "External"/>
	<Relationship Id="rId200" Type="http://schemas.openxmlformats.org/officeDocument/2006/relationships/hyperlink" Target="https://login.consultant.ru/link/?req=doc&amp;base=LAW&amp;n=358749&amp;dst=100074" TargetMode = "External"/>
	<Relationship Id="rId201" Type="http://schemas.openxmlformats.org/officeDocument/2006/relationships/hyperlink" Target="https://login.consultant.ru/link/?req=doc&amp;base=LAW&amp;n=451870&amp;dst=100409" TargetMode = "External"/>
	<Relationship Id="rId202" Type="http://schemas.openxmlformats.org/officeDocument/2006/relationships/hyperlink" Target="https://login.consultant.ru/link/?req=doc&amp;base=LAW&amp;n=464086&amp;dst=100064" TargetMode = "External"/>
	<Relationship Id="rId203" Type="http://schemas.openxmlformats.org/officeDocument/2006/relationships/hyperlink" Target="https://login.consultant.ru/link/?req=doc&amp;base=LAW&amp;n=464201&amp;dst=134" TargetMode = "External"/>
	<Relationship Id="rId204" Type="http://schemas.openxmlformats.org/officeDocument/2006/relationships/hyperlink" Target="https://login.consultant.ru/link/?req=doc&amp;base=LAW&amp;n=93980&amp;dst=100003" TargetMode = "External"/>
	<Relationship Id="rId205" Type="http://schemas.openxmlformats.org/officeDocument/2006/relationships/hyperlink" Target="https://login.consultant.ru/link/?req=doc&amp;base=LAW&amp;n=464086&amp;dst=100066" TargetMode = "External"/>
	<Relationship Id="rId206" Type="http://schemas.openxmlformats.org/officeDocument/2006/relationships/hyperlink" Target="https://login.consultant.ru/link/?req=doc&amp;base=LAW&amp;n=464201&amp;dst=135" TargetMode = "External"/>
	<Relationship Id="rId207" Type="http://schemas.openxmlformats.org/officeDocument/2006/relationships/hyperlink" Target="https://login.consultant.ru/link/?req=doc&amp;base=LAW&amp;n=420978&amp;dst=100021" TargetMode = "External"/>
	<Relationship Id="rId208" Type="http://schemas.openxmlformats.org/officeDocument/2006/relationships/hyperlink" Target="https://login.consultant.ru/link/?req=doc&amp;base=LAW&amp;n=451871&amp;dst=100764" TargetMode = "External"/>
	<Relationship Id="rId209" Type="http://schemas.openxmlformats.org/officeDocument/2006/relationships/hyperlink" Target="https://login.consultant.ru/link/?req=doc&amp;base=LAW&amp;n=439201&amp;dst=100037" TargetMode = "External"/>
	<Relationship Id="rId210" Type="http://schemas.openxmlformats.org/officeDocument/2006/relationships/hyperlink" Target="https://login.consultant.ru/link/?req=doc&amp;base=LAW&amp;n=469771&amp;dst=100635" TargetMode = "External"/>
	<Relationship Id="rId211" Type="http://schemas.openxmlformats.org/officeDocument/2006/relationships/hyperlink" Target="https://login.consultant.ru/link/?req=doc&amp;base=LAW&amp;n=219801&amp;dst=100096" TargetMode = "External"/>
	<Relationship Id="rId212" Type="http://schemas.openxmlformats.org/officeDocument/2006/relationships/hyperlink" Target="https://login.consultant.ru/link/?req=doc&amp;base=LAW&amp;n=446217&amp;dst=100019" TargetMode = "External"/>
	<Relationship Id="rId213" Type="http://schemas.openxmlformats.org/officeDocument/2006/relationships/hyperlink" Target="https://login.consultant.ru/link/?req=doc&amp;base=LAW&amp;n=420978&amp;dst=100031" TargetMode = "External"/>
	<Relationship Id="rId214" Type="http://schemas.openxmlformats.org/officeDocument/2006/relationships/hyperlink" Target="https://login.consultant.ru/link/?req=doc&amp;base=LAW&amp;n=38027" TargetMode = "External"/>
	<Relationship Id="rId215" Type="http://schemas.openxmlformats.org/officeDocument/2006/relationships/hyperlink" Target="https://login.consultant.ru/link/?req=doc&amp;base=LAW&amp;n=22698" TargetMode = "External"/>
	<Relationship Id="rId216" Type="http://schemas.openxmlformats.org/officeDocument/2006/relationships/hyperlink" Target="https://login.consultant.ru/link/?req=doc&amp;base=LAW&amp;n=36340" TargetMode = "External"/>
	<Relationship Id="rId217" Type="http://schemas.openxmlformats.org/officeDocument/2006/relationships/hyperlink" Target="https://login.consultant.ru/link/?req=doc&amp;base=LAW&amp;n=60002&amp;dst=10009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
(ред. от 10.07.2023)
"О муниципальной службе в Российской Федерации"</dc:title>
  <dcterms:created xsi:type="dcterms:W3CDTF">2024-03-05T07:11:40Z</dcterms:created>
</cp:coreProperties>
</file>