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B881" w14:textId="3CA96991" w:rsidR="009949FB" w:rsidRDefault="009949FB" w:rsidP="00F46B76">
      <w:pPr>
        <w:ind w:firstLine="708"/>
        <w:rPr>
          <w:sz w:val="30"/>
          <w:szCs w:val="30"/>
        </w:rPr>
      </w:pPr>
    </w:p>
    <w:p w14:paraId="4A43C5BA" w14:textId="337C2B04" w:rsidR="009949FB" w:rsidRPr="008A6745" w:rsidRDefault="00F41394" w:rsidP="00F46B76">
      <w:pPr>
        <w:ind w:firstLine="708"/>
        <w:rPr>
          <w:sz w:val="28"/>
          <w:szCs w:val="28"/>
        </w:rPr>
      </w:pPr>
      <w:r w:rsidRPr="008A6745">
        <w:rPr>
          <w:sz w:val="28"/>
          <w:szCs w:val="28"/>
        </w:rPr>
        <w:t xml:space="preserve"> ИНФОРМАЦИОННОЕ СООБЩЕНИЕ</w:t>
      </w:r>
    </w:p>
    <w:p w14:paraId="3D8B057B" w14:textId="77777777" w:rsidR="00F41394" w:rsidRPr="008A6745" w:rsidRDefault="00F41394" w:rsidP="00F46B76">
      <w:pPr>
        <w:ind w:firstLine="708"/>
        <w:rPr>
          <w:sz w:val="28"/>
          <w:szCs w:val="28"/>
        </w:rPr>
      </w:pPr>
    </w:p>
    <w:p w14:paraId="7C466E94" w14:textId="65341D2E" w:rsidR="00F46B76" w:rsidRPr="008A6745" w:rsidRDefault="00F46B76" w:rsidP="008A6745">
      <w:pPr>
        <w:ind w:firstLine="708"/>
        <w:rPr>
          <w:sz w:val="28"/>
          <w:szCs w:val="28"/>
        </w:rPr>
      </w:pPr>
      <w:r w:rsidRPr="008A6745">
        <w:rPr>
          <w:sz w:val="28"/>
          <w:szCs w:val="28"/>
        </w:rPr>
        <w:t>Решение</w:t>
      </w:r>
      <w:r w:rsidRPr="008A6745">
        <w:rPr>
          <w:sz w:val="28"/>
          <w:szCs w:val="28"/>
        </w:rPr>
        <w:t xml:space="preserve"> </w:t>
      </w:r>
      <w:r w:rsidR="005E4CCC" w:rsidRPr="008A6745">
        <w:rPr>
          <w:sz w:val="28"/>
          <w:szCs w:val="28"/>
        </w:rPr>
        <w:t>Краснодарск</w:t>
      </w:r>
      <w:r w:rsidRPr="008A6745">
        <w:rPr>
          <w:sz w:val="28"/>
          <w:szCs w:val="28"/>
        </w:rPr>
        <w:t>ого</w:t>
      </w:r>
      <w:r w:rsidR="005E4CCC" w:rsidRPr="008A6745">
        <w:rPr>
          <w:sz w:val="28"/>
          <w:szCs w:val="28"/>
        </w:rPr>
        <w:t xml:space="preserve"> краев</w:t>
      </w:r>
      <w:r w:rsidRPr="008A6745">
        <w:rPr>
          <w:sz w:val="28"/>
          <w:szCs w:val="28"/>
        </w:rPr>
        <w:t>ого</w:t>
      </w:r>
      <w:r w:rsidR="005E4CCC" w:rsidRPr="008A6745">
        <w:rPr>
          <w:sz w:val="28"/>
          <w:szCs w:val="28"/>
        </w:rPr>
        <w:t xml:space="preserve"> суд</w:t>
      </w:r>
      <w:r w:rsidRPr="008A6745">
        <w:rPr>
          <w:sz w:val="28"/>
          <w:szCs w:val="28"/>
        </w:rPr>
        <w:t>а от</w:t>
      </w:r>
      <w:r w:rsidR="005E4CCC" w:rsidRPr="008A6745">
        <w:rPr>
          <w:sz w:val="28"/>
          <w:szCs w:val="28"/>
        </w:rPr>
        <w:t xml:space="preserve"> 22 августа 2022 года</w:t>
      </w:r>
      <w:r w:rsidRPr="008A6745">
        <w:rPr>
          <w:sz w:val="28"/>
          <w:szCs w:val="28"/>
        </w:rPr>
        <w:t xml:space="preserve"> (по делу № 3а-664/2022)</w:t>
      </w:r>
      <w:r w:rsidR="005E4CCC" w:rsidRPr="008A6745">
        <w:rPr>
          <w:sz w:val="28"/>
          <w:szCs w:val="28"/>
        </w:rPr>
        <w:t xml:space="preserve"> </w:t>
      </w:r>
      <w:r w:rsidRPr="008A6745">
        <w:rPr>
          <w:b/>
          <w:bCs/>
          <w:sz w:val="28"/>
          <w:szCs w:val="28"/>
        </w:rPr>
        <w:t>вступило в законную силу</w:t>
      </w:r>
      <w:r w:rsidRPr="008A6745">
        <w:rPr>
          <w:sz w:val="28"/>
          <w:szCs w:val="28"/>
        </w:rPr>
        <w:t xml:space="preserve"> </w:t>
      </w:r>
      <w:r w:rsidRPr="008A6745">
        <w:rPr>
          <w:sz w:val="28"/>
          <w:szCs w:val="28"/>
        </w:rPr>
        <w:t xml:space="preserve">27 января 2023 года </w:t>
      </w:r>
      <w:r w:rsidRPr="008A6745">
        <w:rPr>
          <w:sz w:val="28"/>
          <w:szCs w:val="28"/>
        </w:rPr>
        <w:t>(Апелляционное определение от 27 января 2023 № 66а-41/2023</w:t>
      </w:r>
      <w:r w:rsidR="009949FB" w:rsidRPr="008A6745">
        <w:rPr>
          <w:sz w:val="28"/>
          <w:szCs w:val="28"/>
        </w:rPr>
        <w:t>)</w:t>
      </w:r>
      <w:r w:rsidRPr="008A6745">
        <w:rPr>
          <w:sz w:val="28"/>
          <w:szCs w:val="28"/>
        </w:rPr>
        <w:t>.</w:t>
      </w:r>
    </w:p>
    <w:p w14:paraId="1FF2B471" w14:textId="32D23DB1" w:rsidR="00F46B76" w:rsidRPr="008A6745" w:rsidRDefault="00F46B76" w:rsidP="008A6745">
      <w:pPr>
        <w:ind w:firstLine="708"/>
        <w:rPr>
          <w:sz w:val="28"/>
          <w:szCs w:val="28"/>
        </w:rPr>
      </w:pPr>
      <w:r w:rsidRPr="008A6745">
        <w:rPr>
          <w:sz w:val="28"/>
          <w:szCs w:val="28"/>
        </w:rPr>
        <w:t>А</w:t>
      </w:r>
      <w:r w:rsidRPr="008A6745">
        <w:rPr>
          <w:sz w:val="28"/>
          <w:szCs w:val="28"/>
        </w:rPr>
        <w:t xml:space="preserve">дминистративные исковые требования Шашкова А.В., </w:t>
      </w:r>
      <w:proofErr w:type="spellStart"/>
      <w:r w:rsidRPr="008A6745">
        <w:rPr>
          <w:sz w:val="28"/>
          <w:szCs w:val="28"/>
        </w:rPr>
        <w:t>Саркитова</w:t>
      </w:r>
      <w:proofErr w:type="spellEnd"/>
      <w:r w:rsidRPr="008A6745">
        <w:rPr>
          <w:sz w:val="28"/>
          <w:szCs w:val="28"/>
        </w:rPr>
        <w:t xml:space="preserve"> Т.Д., Хубиева Х.Д., </w:t>
      </w:r>
      <w:proofErr w:type="spellStart"/>
      <w:r w:rsidRPr="008A6745">
        <w:rPr>
          <w:sz w:val="28"/>
          <w:szCs w:val="28"/>
        </w:rPr>
        <w:t>Байчорова</w:t>
      </w:r>
      <w:proofErr w:type="spellEnd"/>
      <w:r w:rsidRPr="008A6745">
        <w:rPr>
          <w:sz w:val="28"/>
          <w:szCs w:val="28"/>
        </w:rPr>
        <w:t xml:space="preserve"> Х.О., </w:t>
      </w:r>
      <w:proofErr w:type="spellStart"/>
      <w:r w:rsidRPr="008A6745">
        <w:rPr>
          <w:sz w:val="28"/>
          <w:szCs w:val="28"/>
        </w:rPr>
        <w:t>Фейтик</w:t>
      </w:r>
      <w:proofErr w:type="spellEnd"/>
      <w:r w:rsidRPr="008A6745">
        <w:rPr>
          <w:sz w:val="28"/>
          <w:szCs w:val="28"/>
        </w:rPr>
        <w:t xml:space="preserve"> Л.И., </w:t>
      </w:r>
      <w:proofErr w:type="spellStart"/>
      <w:r w:rsidRPr="008A6745">
        <w:rPr>
          <w:sz w:val="28"/>
          <w:szCs w:val="28"/>
        </w:rPr>
        <w:t>Ломановой</w:t>
      </w:r>
      <w:proofErr w:type="spellEnd"/>
      <w:r w:rsidRPr="008A6745">
        <w:rPr>
          <w:sz w:val="28"/>
          <w:szCs w:val="28"/>
        </w:rPr>
        <w:t xml:space="preserve"> Л.И., </w:t>
      </w:r>
      <w:proofErr w:type="spellStart"/>
      <w:r w:rsidRPr="008A6745">
        <w:rPr>
          <w:sz w:val="28"/>
          <w:szCs w:val="28"/>
        </w:rPr>
        <w:t>Саркитова</w:t>
      </w:r>
      <w:proofErr w:type="spellEnd"/>
      <w:r w:rsidRPr="008A6745">
        <w:rPr>
          <w:sz w:val="28"/>
          <w:szCs w:val="28"/>
        </w:rPr>
        <w:t xml:space="preserve"> А.Д., </w:t>
      </w:r>
      <w:proofErr w:type="spellStart"/>
      <w:r w:rsidRPr="008A6745">
        <w:rPr>
          <w:sz w:val="28"/>
          <w:szCs w:val="28"/>
        </w:rPr>
        <w:t>Кондрашенок</w:t>
      </w:r>
      <w:proofErr w:type="spellEnd"/>
      <w:r w:rsidRPr="008A6745">
        <w:rPr>
          <w:sz w:val="28"/>
          <w:szCs w:val="28"/>
        </w:rPr>
        <w:t xml:space="preserve"> СВ., </w:t>
      </w:r>
      <w:proofErr w:type="spellStart"/>
      <w:r w:rsidRPr="008A6745">
        <w:rPr>
          <w:sz w:val="28"/>
          <w:szCs w:val="28"/>
        </w:rPr>
        <w:t>Саркитова</w:t>
      </w:r>
      <w:proofErr w:type="spellEnd"/>
      <w:r w:rsidRPr="008A6745">
        <w:rPr>
          <w:sz w:val="28"/>
          <w:szCs w:val="28"/>
        </w:rPr>
        <w:t xml:space="preserve"> У.Д., Эбзеевой С.У., </w:t>
      </w:r>
      <w:proofErr w:type="spellStart"/>
      <w:r w:rsidRPr="008A6745">
        <w:rPr>
          <w:sz w:val="28"/>
          <w:szCs w:val="28"/>
        </w:rPr>
        <w:t>Вадковского</w:t>
      </w:r>
      <w:proofErr w:type="spellEnd"/>
      <w:r w:rsidRPr="008A6745">
        <w:rPr>
          <w:sz w:val="28"/>
          <w:szCs w:val="28"/>
        </w:rPr>
        <w:t xml:space="preserve"> В.А., </w:t>
      </w:r>
      <w:proofErr w:type="spellStart"/>
      <w:r w:rsidRPr="008A6745">
        <w:rPr>
          <w:sz w:val="28"/>
          <w:szCs w:val="28"/>
        </w:rPr>
        <w:t>Саркитовой</w:t>
      </w:r>
      <w:proofErr w:type="spellEnd"/>
      <w:r w:rsidRPr="008A6745">
        <w:rPr>
          <w:sz w:val="28"/>
          <w:szCs w:val="28"/>
        </w:rPr>
        <w:t xml:space="preserve"> Х.А., Дедиковой И.В., Куницыной Т.П., Тихоненко А.А. о признании нормативных правовых актов недействующими в части - удовлетвор</w:t>
      </w:r>
      <w:r w:rsidRPr="008A6745">
        <w:rPr>
          <w:sz w:val="28"/>
          <w:szCs w:val="28"/>
        </w:rPr>
        <w:t>ены</w:t>
      </w:r>
      <w:r w:rsidRPr="008A6745">
        <w:rPr>
          <w:sz w:val="28"/>
          <w:szCs w:val="28"/>
        </w:rPr>
        <w:t>.</w:t>
      </w:r>
    </w:p>
    <w:p w14:paraId="6EF091D8" w14:textId="65C8D615" w:rsidR="00F46B76" w:rsidRPr="008A6745" w:rsidRDefault="00F46B76" w:rsidP="008A6745">
      <w:pPr>
        <w:ind w:firstLine="708"/>
        <w:rPr>
          <w:sz w:val="28"/>
          <w:szCs w:val="28"/>
        </w:rPr>
      </w:pPr>
      <w:r w:rsidRPr="008A6745">
        <w:rPr>
          <w:sz w:val="28"/>
          <w:szCs w:val="28"/>
        </w:rPr>
        <w:t>Призна</w:t>
      </w:r>
      <w:r w:rsidRPr="008A6745">
        <w:rPr>
          <w:sz w:val="28"/>
          <w:szCs w:val="28"/>
        </w:rPr>
        <w:t>ны</w:t>
      </w:r>
      <w:r w:rsidRPr="008A6745">
        <w:rPr>
          <w:sz w:val="28"/>
          <w:szCs w:val="28"/>
        </w:rPr>
        <w:t xml:space="preserve"> не действующим</w:t>
      </w:r>
      <w:r w:rsidRPr="008A6745">
        <w:rPr>
          <w:sz w:val="28"/>
          <w:szCs w:val="28"/>
        </w:rPr>
        <w:t>и</w:t>
      </w:r>
      <w:r w:rsidRPr="008A6745">
        <w:rPr>
          <w:sz w:val="28"/>
          <w:szCs w:val="28"/>
        </w:rPr>
        <w:t xml:space="preserve"> со дня вступления решения суда в законную силу решение городской Думы муниципального образования город Новороссийск от 24 ноября 2020 года № 44 «Об утверждении внесения изменений в генеральный план городского округа муниципального образования город Новороссийск» в части установления функциональной зоны земель лесного фонда в отношении земельных участков с кадастровыми номерами</w:t>
      </w:r>
      <w:r w:rsidRPr="008A6745">
        <w:rPr>
          <w:sz w:val="28"/>
          <w:szCs w:val="28"/>
        </w:rPr>
        <w:t xml:space="preserve"> </w:t>
      </w:r>
      <w:bookmarkStart w:id="0" w:name="_Hlk127893995"/>
      <w:r w:rsidRPr="008A6745">
        <w:rPr>
          <w:sz w:val="28"/>
          <w:szCs w:val="28"/>
        </w:rPr>
        <w:t>№</w:t>
      </w:r>
      <w:bookmarkStart w:id="1" w:name="_Hlk127894109"/>
      <w:r w:rsidRPr="008A6745">
        <w:rPr>
          <w:sz w:val="28"/>
          <w:szCs w:val="28"/>
        </w:rPr>
        <w:t>23:47:0118018</w:t>
      </w:r>
      <w:bookmarkEnd w:id="1"/>
      <w:r w:rsidRPr="008A6745">
        <w:rPr>
          <w:sz w:val="28"/>
          <w:szCs w:val="28"/>
        </w:rPr>
        <w:t>:2406</w:t>
      </w:r>
      <w:r w:rsidRPr="008A6745">
        <w:rPr>
          <w:sz w:val="28"/>
          <w:szCs w:val="28"/>
        </w:rPr>
        <w:t>, №</w:t>
      </w:r>
      <w:r w:rsidRPr="008A6745">
        <w:rPr>
          <w:sz w:val="28"/>
          <w:szCs w:val="28"/>
        </w:rPr>
        <w:t>23:47:0118018</w:t>
      </w:r>
      <w:r w:rsidRPr="008A6745">
        <w:rPr>
          <w:sz w:val="28"/>
          <w:szCs w:val="28"/>
        </w:rPr>
        <w:t>:2413,  №</w:t>
      </w:r>
      <w:r w:rsidRPr="008A6745">
        <w:rPr>
          <w:sz w:val="28"/>
          <w:szCs w:val="28"/>
        </w:rPr>
        <w:t>23:47:0118018:7228</w:t>
      </w:r>
      <w:r w:rsidRPr="008A6745">
        <w:rPr>
          <w:sz w:val="28"/>
          <w:szCs w:val="28"/>
        </w:rPr>
        <w:t>,</w:t>
      </w:r>
      <w:r w:rsidRPr="008A6745">
        <w:rPr>
          <w:sz w:val="28"/>
          <w:szCs w:val="28"/>
        </w:rPr>
        <w:t xml:space="preserve"> </w:t>
      </w:r>
      <w:r w:rsidRPr="008A6745">
        <w:rPr>
          <w:sz w:val="28"/>
          <w:szCs w:val="28"/>
        </w:rPr>
        <w:t xml:space="preserve"> №</w:t>
      </w:r>
      <w:r w:rsidRPr="008A6745">
        <w:rPr>
          <w:sz w:val="28"/>
          <w:szCs w:val="28"/>
        </w:rPr>
        <w:t>23:47:0118018:2370</w:t>
      </w:r>
      <w:r w:rsidRPr="008A6745">
        <w:rPr>
          <w:sz w:val="28"/>
          <w:szCs w:val="28"/>
        </w:rPr>
        <w:t>, №</w:t>
      </w:r>
      <w:r w:rsidRPr="008A6745">
        <w:rPr>
          <w:sz w:val="28"/>
          <w:szCs w:val="28"/>
        </w:rPr>
        <w:t>23:47</w:t>
      </w:r>
      <w:r w:rsidRPr="008A6745">
        <w:rPr>
          <w:sz w:val="28"/>
          <w:szCs w:val="28"/>
        </w:rPr>
        <w:t>:</w:t>
      </w:r>
      <w:r w:rsidR="009949FB" w:rsidRPr="008A6745">
        <w:rPr>
          <w:sz w:val="28"/>
          <w:szCs w:val="28"/>
        </w:rPr>
        <w:t>01</w:t>
      </w:r>
      <w:r w:rsidRPr="008A6745">
        <w:rPr>
          <w:sz w:val="28"/>
          <w:szCs w:val="28"/>
        </w:rPr>
        <w:t>18018:2369</w:t>
      </w:r>
      <w:r w:rsidRPr="008A6745">
        <w:rPr>
          <w:sz w:val="28"/>
          <w:szCs w:val="28"/>
        </w:rPr>
        <w:t>,</w:t>
      </w:r>
      <w:r w:rsidR="009949FB" w:rsidRPr="008A6745">
        <w:rPr>
          <w:sz w:val="28"/>
          <w:szCs w:val="28"/>
        </w:rPr>
        <w:t xml:space="preserve"> </w:t>
      </w:r>
      <w:r w:rsidRPr="008A6745">
        <w:rPr>
          <w:sz w:val="28"/>
          <w:szCs w:val="28"/>
        </w:rPr>
        <w:t>№</w:t>
      </w:r>
      <w:r w:rsidR="009949FB" w:rsidRPr="008A6745">
        <w:rPr>
          <w:sz w:val="28"/>
          <w:szCs w:val="28"/>
        </w:rPr>
        <w:t>23:47:0118018:7161</w:t>
      </w:r>
      <w:r w:rsidRPr="008A6745">
        <w:rPr>
          <w:sz w:val="28"/>
          <w:szCs w:val="28"/>
        </w:rPr>
        <w:t>.</w:t>
      </w:r>
      <w:bookmarkEnd w:id="0"/>
    </w:p>
    <w:p w14:paraId="1E180D52" w14:textId="169FF083" w:rsidR="00F46B76" w:rsidRPr="008A6745" w:rsidRDefault="00F46B76" w:rsidP="008A6745">
      <w:pPr>
        <w:ind w:firstLine="708"/>
        <w:rPr>
          <w:sz w:val="28"/>
          <w:szCs w:val="28"/>
        </w:rPr>
      </w:pPr>
      <w:r w:rsidRPr="008A6745">
        <w:rPr>
          <w:sz w:val="28"/>
          <w:szCs w:val="28"/>
        </w:rPr>
        <w:t>Призна</w:t>
      </w:r>
      <w:r w:rsidRPr="008A6745">
        <w:rPr>
          <w:sz w:val="28"/>
          <w:szCs w:val="28"/>
        </w:rPr>
        <w:t>ны</w:t>
      </w:r>
      <w:r w:rsidRPr="008A6745">
        <w:rPr>
          <w:sz w:val="28"/>
          <w:szCs w:val="28"/>
        </w:rPr>
        <w:t xml:space="preserve"> не действующим</w:t>
      </w:r>
      <w:r w:rsidRPr="008A6745">
        <w:rPr>
          <w:sz w:val="28"/>
          <w:szCs w:val="28"/>
        </w:rPr>
        <w:t>и</w:t>
      </w:r>
      <w:r w:rsidRPr="008A6745">
        <w:rPr>
          <w:sz w:val="28"/>
          <w:szCs w:val="28"/>
        </w:rPr>
        <w:t xml:space="preserve"> со дня вступления решения суда в законную силу решение городской Думы муниципального образования город Новороссийск от 23 марта 2021 года № 94 «О внесении изменений в Правила землепользования и застройки городского округа муниципального образования город Новороссийск» в части установления территориальной зоны лесных территорий (Р-4) в отношении земельных участков с кадастровыми номерами</w:t>
      </w:r>
      <w:r w:rsidRPr="008A6745">
        <w:rPr>
          <w:sz w:val="28"/>
          <w:szCs w:val="28"/>
        </w:rPr>
        <w:t xml:space="preserve"> </w:t>
      </w:r>
      <w:r w:rsidR="009949FB" w:rsidRPr="008A6745">
        <w:rPr>
          <w:sz w:val="28"/>
          <w:szCs w:val="28"/>
        </w:rPr>
        <w:t>№23:47:0118018:2406, №23:47:0118018:2413,</w:t>
      </w:r>
      <w:r w:rsidR="008A6745">
        <w:rPr>
          <w:sz w:val="28"/>
          <w:szCs w:val="28"/>
        </w:rPr>
        <w:t xml:space="preserve"> </w:t>
      </w:r>
      <w:r w:rsidR="009949FB" w:rsidRPr="008A6745">
        <w:rPr>
          <w:sz w:val="28"/>
          <w:szCs w:val="28"/>
        </w:rPr>
        <w:t>№23:47:0118018:7228,  №23:47:0118018:2370, №23:47:0118018:2369, №23:47:0118018:7161</w:t>
      </w:r>
      <w:r w:rsidRPr="008A6745">
        <w:rPr>
          <w:sz w:val="28"/>
          <w:szCs w:val="28"/>
        </w:rPr>
        <w:t>.</w:t>
      </w:r>
    </w:p>
    <w:p w14:paraId="322EB56C" w14:textId="1BC3D463" w:rsidR="00F46B76" w:rsidRDefault="00F46B76" w:rsidP="00760916">
      <w:pPr>
        <w:ind w:firstLine="708"/>
        <w:rPr>
          <w:sz w:val="30"/>
          <w:szCs w:val="30"/>
        </w:rPr>
      </w:pPr>
    </w:p>
    <w:p w14:paraId="31F1448F" w14:textId="77777777" w:rsidR="00F46B76" w:rsidRPr="0010707E" w:rsidRDefault="00F46B76" w:rsidP="00760916">
      <w:pPr>
        <w:ind w:firstLine="708"/>
        <w:rPr>
          <w:sz w:val="30"/>
          <w:szCs w:val="30"/>
        </w:rPr>
      </w:pPr>
    </w:p>
    <w:p w14:paraId="45651F42" w14:textId="77777777" w:rsidR="00021AFF" w:rsidRDefault="00021AFF" w:rsidP="00021AFF">
      <w:pPr>
        <w:pStyle w:val="ConsPlusTitlePage"/>
        <w:jc w:val="center"/>
        <w:rPr>
          <w:sz w:val="30"/>
          <w:szCs w:val="30"/>
        </w:rPr>
      </w:pPr>
    </w:p>
    <w:p w14:paraId="4953C120" w14:textId="77777777" w:rsidR="00021AFF" w:rsidRPr="0031020E" w:rsidRDefault="00021AFF" w:rsidP="00760916">
      <w:pPr>
        <w:ind w:firstLine="708"/>
      </w:pPr>
    </w:p>
    <w:sectPr w:rsidR="00021AFF" w:rsidRPr="0031020E" w:rsidSect="00C96D2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C07E3"/>
    <w:multiLevelType w:val="multilevel"/>
    <w:tmpl w:val="69684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A146B"/>
    <w:multiLevelType w:val="multilevel"/>
    <w:tmpl w:val="F1E21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041D9"/>
    <w:multiLevelType w:val="multilevel"/>
    <w:tmpl w:val="E67E0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0184579">
    <w:abstractNumId w:val="2"/>
  </w:num>
  <w:num w:numId="2" w16cid:durableId="370494059">
    <w:abstractNumId w:val="0"/>
  </w:num>
  <w:num w:numId="3" w16cid:durableId="631792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12"/>
    <w:rsid w:val="00021AFF"/>
    <w:rsid w:val="00141BC2"/>
    <w:rsid w:val="00176747"/>
    <w:rsid w:val="00295155"/>
    <w:rsid w:val="002A173E"/>
    <w:rsid w:val="00301734"/>
    <w:rsid w:val="0031020E"/>
    <w:rsid w:val="00321C7F"/>
    <w:rsid w:val="00341457"/>
    <w:rsid w:val="00365C98"/>
    <w:rsid w:val="00383BC6"/>
    <w:rsid w:val="003F6400"/>
    <w:rsid w:val="00407745"/>
    <w:rsid w:val="00467581"/>
    <w:rsid w:val="004C1957"/>
    <w:rsid w:val="004E2CF1"/>
    <w:rsid w:val="004F6188"/>
    <w:rsid w:val="00596D32"/>
    <w:rsid w:val="005E22A7"/>
    <w:rsid w:val="005E4CCC"/>
    <w:rsid w:val="005E7C43"/>
    <w:rsid w:val="005F3D33"/>
    <w:rsid w:val="006000F4"/>
    <w:rsid w:val="0062250B"/>
    <w:rsid w:val="00623C6E"/>
    <w:rsid w:val="0064244E"/>
    <w:rsid w:val="00665CF0"/>
    <w:rsid w:val="00687FD6"/>
    <w:rsid w:val="0072432C"/>
    <w:rsid w:val="00760916"/>
    <w:rsid w:val="007D1976"/>
    <w:rsid w:val="007D4F45"/>
    <w:rsid w:val="00853A9E"/>
    <w:rsid w:val="0087708E"/>
    <w:rsid w:val="008A65BF"/>
    <w:rsid w:val="008A6745"/>
    <w:rsid w:val="00920AE5"/>
    <w:rsid w:val="009949FB"/>
    <w:rsid w:val="009A6620"/>
    <w:rsid w:val="009E116C"/>
    <w:rsid w:val="00A437D5"/>
    <w:rsid w:val="00A85797"/>
    <w:rsid w:val="00AD5C98"/>
    <w:rsid w:val="00AE5ED4"/>
    <w:rsid w:val="00AF0DC6"/>
    <w:rsid w:val="00B27FA1"/>
    <w:rsid w:val="00B94C73"/>
    <w:rsid w:val="00BA14D9"/>
    <w:rsid w:val="00BA3819"/>
    <w:rsid w:val="00BB4C79"/>
    <w:rsid w:val="00BD3AE7"/>
    <w:rsid w:val="00C92A12"/>
    <w:rsid w:val="00C96D25"/>
    <w:rsid w:val="00CC39B5"/>
    <w:rsid w:val="00CD57F7"/>
    <w:rsid w:val="00D231EF"/>
    <w:rsid w:val="00DC1275"/>
    <w:rsid w:val="00DD71E4"/>
    <w:rsid w:val="00DE2551"/>
    <w:rsid w:val="00DE38D9"/>
    <w:rsid w:val="00EA2E05"/>
    <w:rsid w:val="00ED6831"/>
    <w:rsid w:val="00EE112D"/>
    <w:rsid w:val="00F10C10"/>
    <w:rsid w:val="00F17C97"/>
    <w:rsid w:val="00F23B62"/>
    <w:rsid w:val="00F41394"/>
    <w:rsid w:val="00F46B76"/>
    <w:rsid w:val="00FA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BE90"/>
  <w15:chartTrackingRefBased/>
  <w15:docId w15:val="{1EE1FFFE-5382-4025-8021-CABA0401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5C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E11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">
    <w:name w:val="Основной текст (4)_"/>
    <w:basedOn w:val="a0"/>
    <w:link w:val="40"/>
    <w:rsid w:val="00EE11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112D"/>
    <w:pPr>
      <w:widowControl w:val="0"/>
      <w:shd w:val="clear" w:color="auto" w:fill="FFFFFF"/>
      <w:spacing w:line="0" w:lineRule="atLeast"/>
      <w:jc w:val="both"/>
    </w:pPr>
  </w:style>
  <w:style w:type="character" w:customStyle="1" w:styleId="10">
    <w:name w:val="Заголовок 1 Знак"/>
    <w:basedOn w:val="a0"/>
    <w:link w:val="1"/>
    <w:uiPriority w:val="9"/>
    <w:rsid w:val="0066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Unresolved Mention"/>
    <w:basedOn w:val="a0"/>
    <w:uiPriority w:val="99"/>
    <w:semiHidden/>
    <w:unhideWhenUsed/>
    <w:rsid w:val="00665CF0"/>
    <w:rPr>
      <w:color w:val="605E5C"/>
      <w:shd w:val="clear" w:color="auto" w:fill="E1DFDD"/>
    </w:rPr>
  </w:style>
  <w:style w:type="character" w:styleId="a5">
    <w:name w:val="Hyperlink"/>
    <w:basedOn w:val="a0"/>
    <w:uiPriority w:val="99"/>
    <w:unhideWhenUsed/>
    <w:rsid w:val="00665CF0"/>
    <w:rPr>
      <w:color w:val="0000FF"/>
      <w:u w:val="single"/>
    </w:rPr>
  </w:style>
  <w:style w:type="paragraph" w:customStyle="1" w:styleId="CharCharCarCarCharCharCarCarCharCharCarCarCharChar">
    <w:name w:val="Char Char Car Car Char Char Car Car Char Char Car Car Char Char"/>
    <w:basedOn w:val="a"/>
    <w:rsid w:val="00C96D25"/>
    <w:pPr>
      <w:spacing w:after="160" w:line="240" w:lineRule="exact"/>
    </w:pPr>
    <w:rPr>
      <w:sz w:val="20"/>
      <w:szCs w:val="20"/>
    </w:rPr>
  </w:style>
  <w:style w:type="paragraph" w:styleId="a6">
    <w:name w:val="Balloon Text"/>
    <w:basedOn w:val="a"/>
    <w:link w:val="a7"/>
    <w:semiHidden/>
    <w:rsid w:val="00C96D2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C96D2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C96D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96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C96D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96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basedOn w:val="a"/>
    <w:next w:val="ad"/>
    <w:link w:val="ae"/>
    <w:qFormat/>
    <w:rsid w:val="00C96D25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ae">
    <w:name w:val="Название Знак"/>
    <w:link w:val="ac"/>
    <w:rsid w:val="00C96D25"/>
    <w:rPr>
      <w:b/>
      <w:bCs/>
      <w:sz w:val="32"/>
      <w:szCs w:val="24"/>
    </w:rPr>
  </w:style>
  <w:style w:type="paragraph" w:styleId="af">
    <w:name w:val="Subtitle"/>
    <w:basedOn w:val="a"/>
    <w:link w:val="af0"/>
    <w:qFormat/>
    <w:rsid w:val="00C96D25"/>
    <w:pPr>
      <w:jc w:val="center"/>
    </w:pPr>
    <w:rPr>
      <w:b/>
      <w:bCs/>
      <w:sz w:val="28"/>
    </w:rPr>
  </w:style>
  <w:style w:type="character" w:customStyle="1" w:styleId="af0">
    <w:name w:val="Подзаголовок Знак"/>
    <w:basedOn w:val="a0"/>
    <w:link w:val="af"/>
    <w:rsid w:val="00C96D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Title"/>
    <w:basedOn w:val="a"/>
    <w:next w:val="a"/>
    <w:link w:val="af1"/>
    <w:uiPriority w:val="10"/>
    <w:qFormat/>
    <w:rsid w:val="00C96D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d"/>
    <w:uiPriority w:val="10"/>
    <w:rsid w:val="00C96D2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s15">
    <w:name w:val="s_15"/>
    <w:basedOn w:val="a"/>
    <w:rsid w:val="00687FD6"/>
    <w:pPr>
      <w:spacing w:before="100" w:beforeAutospacing="1" w:after="100" w:afterAutospacing="1"/>
    </w:pPr>
  </w:style>
  <w:style w:type="character" w:customStyle="1" w:styleId="s10">
    <w:name w:val="s_10"/>
    <w:basedOn w:val="a0"/>
    <w:rsid w:val="00687FD6"/>
  </w:style>
  <w:style w:type="paragraph" w:customStyle="1" w:styleId="ConsPlusTitlePage">
    <w:name w:val="ConsPlusTitlePage"/>
    <w:rsid w:val="00021AF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47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46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898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2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1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624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0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5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861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76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26248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9699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1790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3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09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591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66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017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50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33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6788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0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48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25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816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324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72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215671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539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11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35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16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579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77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696185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5994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7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5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24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07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477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230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968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610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0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597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096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1965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86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9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761331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739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7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819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24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4914728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70455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7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19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06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12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315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0677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8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481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51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17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990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825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423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648463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5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30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94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7288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2890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745735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8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92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6266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27140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1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5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32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3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551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5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106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381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4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964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33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95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553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132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518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093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816326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35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8115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77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020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165961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31041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273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1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99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24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72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6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601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45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233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3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8767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322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5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138633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6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22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341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370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1915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816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693987">
                                                                              <w:marLeft w:val="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27492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DDDCDA"/>
                        <w:left w:val="single" w:sz="6" w:space="0" w:color="DDDCDA"/>
                        <w:bottom w:val="single" w:sz="6" w:space="0" w:color="DDDCDA"/>
                        <w:right w:val="single" w:sz="6" w:space="0" w:color="DDDCDA"/>
                      </w:divBdr>
                      <w:divsChild>
                        <w:div w:id="103785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46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16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1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74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2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517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7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21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2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565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29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13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90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14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076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365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18970">
                                                          <w:marLeft w:val="0"/>
                                                          <w:marRight w:val="0"/>
                                                          <w:marTop w:val="135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84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63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8324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1047097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439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496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404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32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9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6599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267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347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61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833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3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0455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79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36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921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1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1020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4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4781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45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997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347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duma-nvrsk1@yandex.ru</dc:creator>
  <cp:keywords/>
  <dc:description/>
  <cp:lastModifiedBy>duma-nvrsk1@yandex.ru</cp:lastModifiedBy>
  <cp:revision>3</cp:revision>
  <cp:lastPrinted>2023-02-21T14:53:00Z</cp:lastPrinted>
  <dcterms:created xsi:type="dcterms:W3CDTF">2023-02-21T14:53:00Z</dcterms:created>
  <dcterms:modified xsi:type="dcterms:W3CDTF">2023-02-21T14:55:00Z</dcterms:modified>
</cp:coreProperties>
</file>