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6" w:rsidRPr="00544126" w:rsidRDefault="00544126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4126">
        <w:rPr>
          <w:rFonts w:ascii="Times New Roman" w:hAnsi="Times New Roman"/>
          <w:b/>
          <w:bCs/>
          <w:sz w:val="28"/>
          <w:szCs w:val="28"/>
        </w:rPr>
        <w:t>ООО «</w:t>
      </w:r>
      <w:r w:rsidR="006E031C">
        <w:rPr>
          <w:rFonts w:ascii="Times New Roman" w:hAnsi="Times New Roman"/>
          <w:b/>
          <w:bCs/>
          <w:sz w:val="28"/>
          <w:szCs w:val="28"/>
        </w:rPr>
        <w:t>Терминал «МЕГА</w:t>
      </w:r>
      <w:r w:rsidRPr="0054412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544126" w:rsidRDefault="00544126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4126">
        <w:rPr>
          <w:rFonts w:ascii="Times New Roman" w:hAnsi="Times New Roman"/>
          <w:b/>
          <w:bCs/>
          <w:sz w:val="28"/>
          <w:szCs w:val="28"/>
        </w:rPr>
        <w:t>(</w:t>
      </w:r>
      <w:r w:rsidR="00F10817">
        <w:rPr>
          <w:rFonts w:ascii="Times New Roman" w:hAnsi="Times New Roman"/>
          <w:b/>
          <w:bCs/>
          <w:sz w:val="28"/>
          <w:szCs w:val="28"/>
        </w:rPr>
        <w:t>дебиторская задолженность</w:t>
      </w:r>
      <w:r w:rsidRPr="00544126">
        <w:rPr>
          <w:rFonts w:ascii="Times New Roman" w:hAnsi="Times New Roman"/>
          <w:b/>
          <w:bCs/>
          <w:sz w:val="28"/>
          <w:szCs w:val="28"/>
        </w:rPr>
        <w:t>)</w:t>
      </w:r>
    </w:p>
    <w:p w:rsidR="00276FC7" w:rsidRPr="00276FC7" w:rsidRDefault="00276FC7" w:rsidP="00544126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4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588"/>
        <w:gridCol w:w="1248"/>
        <w:gridCol w:w="2410"/>
        <w:gridCol w:w="2409"/>
        <w:gridCol w:w="1844"/>
      </w:tblGrid>
      <w:tr w:rsidR="00965958" w:rsidRPr="006F7B51" w:rsidTr="003D2AB9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ED6369">
        <w:trPr>
          <w:trHeight w:val="1511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F05244" w:rsidP="00F74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F743C9">
              <w:rPr>
                <w:rFonts w:ascii="Times New Roman" w:hAnsi="Times New Roman"/>
                <w:sz w:val="24"/>
                <w:szCs w:val="24"/>
              </w:rPr>
              <w:t>«Терминал «МЕГА»</w:t>
            </w:r>
          </w:p>
        </w:tc>
        <w:tc>
          <w:tcPr>
            <w:tcW w:w="1842" w:type="dxa"/>
          </w:tcPr>
          <w:p w:rsidR="006F17E2" w:rsidRPr="006F17E2" w:rsidRDefault="00F743C9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Бугаев Валерий Сергеевич</w:t>
            </w:r>
          </w:p>
        </w:tc>
        <w:tc>
          <w:tcPr>
            <w:tcW w:w="1843" w:type="dxa"/>
          </w:tcPr>
          <w:p w:rsidR="006F17E2" w:rsidRPr="006F17E2" w:rsidRDefault="00F743C9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Бугаев Валерий Сергеевич</w:t>
            </w:r>
          </w:p>
        </w:tc>
        <w:tc>
          <w:tcPr>
            <w:tcW w:w="1588" w:type="dxa"/>
          </w:tcPr>
          <w:p w:rsidR="006F17E2" w:rsidRPr="006F17E2" w:rsidRDefault="00F743C9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248" w:type="dxa"/>
          </w:tcPr>
          <w:p w:rsidR="006F17E2" w:rsidRPr="006F17E2" w:rsidRDefault="006F3329" w:rsidP="00F108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E03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E03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F108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дебиторская задолженность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6F17E2" w:rsidRPr="00ED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410" w:type="dxa"/>
          </w:tcPr>
          <w:p w:rsidR="006F17E2" w:rsidRPr="006F17E2" w:rsidRDefault="008802D9" w:rsidP="00F74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743C9" w:rsidRPr="00F743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АО "Вэллстон" </w:t>
            </w:r>
            <w:hyperlink r:id="rId4" w:history="1">
              <w:r w:rsidR="00F743C9" w:rsidRPr="00F743C9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http://www.electro-torgi.ru</w:t>
              </w:r>
            </w:hyperlink>
            <w:r w:rsidR="00F743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10817" w:rsidRPr="00F1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845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  <w:r w:rsidR="007C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10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74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F743C9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F743C9" w:rsidRDefault="008454B6" w:rsidP="00F743C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10.06</w:t>
            </w:r>
            <w:r w:rsidR="00F743C9" w:rsidRPr="00F743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.2022; 10.00</w:t>
            </w:r>
          </w:p>
          <w:p w:rsidR="00F743C9" w:rsidRDefault="00F743C9" w:rsidP="00F743C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проведения торгов;</w:t>
            </w:r>
          </w:p>
          <w:p w:rsidR="00F743C9" w:rsidRPr="00F743C9" w:rsidRDefault="008454B6" w:rsidP="00F743C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14.06.</w:t>
            </w:r>
            <w:r w:rsidR="00F743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.2022; 11.00</w:t>
            </w:r>
          </w:p>
        </w:tc>
        <w:tc>
          <w:tcPr>
            <w:tcW w:w="1844" w:type="dxa"/>
          </w:tcPr>
          <w:p w:rsidR="006F17E2" w:rsidRPr="003D2AB9" w:rsidRDefault="00541637" w:rsidP="008454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454B6">
              <w:rPr>
                <w:rFonts w:ascii="Times New Roman" w:hAnsi="Times New Roman"/>
                <w:sz w:val="24"/>
                <w:szCs w:val="24"/>
              </w:rPr>
              <w:t>684028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454B6">
              <w:rPr>
                <w:rFonts w:ascii="Times New Roman" w:hAnsi="Times New Roman"/>
                <w:sz w:val="24"/>
                <w:szCs w:val="24"/>
              </w:rPr>
              <w:t>2</w:t>
            </w:r>
            <w:r w:rsidR="00F743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8454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54B6" w:rsidRDefault="006E031C" w:rsidP="006E0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31C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ОТ</w:t>
      </w:r>
      <w:r w:rsidRPr="006E031C">
        <w:rPr>
          <w:rFonts w:ascii="Times New Roman" w:hAnsi="Times New Roman"/>
          <w:b/>
          <w:sz w:val="28"/>
          <w:szCs w:val="28"/>
        </w:rPr>
        <w:t xml:space="preserve"> №1 - дебиторская задолженность Антоньяна Георгия Аветисовича на сумму 1 620 727,39 рублей, взысканная решением Октябрьского районного суда от 03.07.2018г. по делу №2-2320/2018</w:t>
      </w:r>
      <w:r w:rsidR="008454B6">
        <w:rPr>
          <w:rFonts w:ascii="Times New Roman" w:hAnsi="Times New Roman"/>
          <w:b/>
          <w:sz w:val="28"/>
          <w:szCs w:val="28"/>
        </w:rPr>
        <w:t xml:space="preserve">. Начальная цена - </w:t>
      </w:r>
      <w:r w:rsidR="008454B6" w:rsidRPr="008454B6">
        <w:rPr>
          <w:rFonts w:ascii="Times New Roman" w:hAnsi="Times New Roman"/>
          <w:b/>
          <w:sz w:val="28"/>
          <w:szCs w:val="28"/>
        </w:rPr>
        <w:t>1 458 654,65</w:t>
      </w:r>
      <w:r w:rsidR="008454B6">
        <w:rPr>
          <w:rFonts w:ascii="Times New Roman" w:hAnsi="Times New Roman"/>
          <w:b/>
          <w:sz w:val="28"/>
          <w:szCs w:val="28"/>
        </w:rPr>
        <w:t xml:space="preserve"> рублей</w:t>
      </w:r>
      <w:r w:rsidRPr="006E031C">
        <w:rPr>
          <w:rFonts w:ascii="Times New Roman" w:hAnsi="Times New Roman"/>
          <w:b/>
          <w:sz w:val="28"/>
          <w:szCs w:val="28"/>
        </w:rPr>
        <w:t>;</w:t>
      </w:r>
    </w:p>
    <w:p w:rsidR="008454B6" w:rsidRDefault="006E031C" w:rsidP="006E0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31C">
        <w:rPr>
          <w:rFonts w:ascii="Times New Roman" w:hAnsi="Times New Roman"/>
          <w:b/>
          <w:sz w:val="28"/>
          <w:szCs w:val="28"/>
        </w:rPr>
        <w:br/>
        <w:t>ЛОТ №2 - дебиторская задолженность ООО «ЮПК» на сумму 6 000,00 рублей, взысканная определением Арбитражного суда Краснодарского края от 15.10.2018г. по делу №А32-14860/2016 15/15-Б-62С</w:t>
      </w:r>
      <w:r w:rsidR="008454B6" w:rsidRPr="008454B6">
        <w:rPr>
          <w:rFonts w:ascii="Times New Roman" w:hAnsi="Times New Roman"/>
          <w:b/>
          <w:sz w:val="28"/>
          <w:szCs w:val="28"/>
        </w:rPr>
        <w:t>. Начальная цена - 5 400,00 рублей</w:t>
      </w:r>
      <w:r w:rsidRPr="006E031C">
        <w:rPr>
          <w:rFonts w:ascii="Times New Roman" w:hAnsi="Times New Roman"/>
          <w:b/>
          <w:sz w:val="28"/>
          <w:szCs w:val="28"/>
        </w:rPr>
        <w:t>;</w:t>
      </w:r>
    </w:p>
    <w:p w:rsidR="008454B6" w:rsidRDefault="006E031C" w:rsidP="006E0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31C">
        <w:rPr>
          <w:rFonts w:ascii="Times New Roman" w:hAnsi="Times New Roman"/>
          <w:b/>
          <w:sz w:val="28"/>
          <w:szCs w:val="28"/>
        </w:rPr>
        <w:br/>
        <w:t>ЛОТ №3 - дебиторская задолженность ООО «ЮПК» на сумму 46 734 162,17 рублей, взысканная решением Арбитражного суда Краснодарского края от 23.05.2019г. по делу №А32-14798/2019</w:t>
      </w:r>
      <w:r w:rsidR="008454B6" w:rsidRPr="008454B6">
        <w:rPr>
          <w:rFonts w:ascii="Times New Roman" w:hAnsi="Times New Roman"/>
          <w:b/>
          <w:sz w:val="28"/>
          <w:szCs w:val="28"/>
        </w:rPr>
        <w:t>. Начальная цена - 42 060 745,95 рублей</w:t>
      </w:r>
      <w:r w:rsidRPr="006E031C">
        <w:rPr>
          <w:rFonts w:ascii="Times New Roman" w:hAnsi="Times New Roman"/>
          <w:b/>
          <w:sz w:val="28"/>
          <w:szCs w:val="28"/>
        </w:rPr>
        <w:t>;</w:t>
      </w:r>
    </w:p>
    <w:p w:rsidR="008454B6" w:rsidRDefault="006E031C" w:rsidP="006E0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31C">
        <w:rPr>
          <w:rFonts w:ascii="Times New Roman" w:hAnsi="Times New Roman"/>
          <w:b/>
          <w:sz w:val="28"/>
          <w:szCs w:val="28"/>
        </w:rPr>
        <w:lastRenderedPageBreak/>
        <w:br/>
        <w:t>ЛОТ №4 - дебиторская задолженность ООО «Мегастройснаб» на сумму 1 875 000,00 рублей, взысканная определением Арбитражного суда Краснодарского края от 18.06.2019г. по делу №А32-14860/2016 15/15-Б-149С</w:t>
      </w:r>
      <w:r w:rsidR="008454B6" w:rsidRPr="008454B6">
        <w:rPr>
          <w:rFonts w:ascii="Times New Roman" w:hAnsi="Times New Roman"/>
          <w:b/>
          <w:sz w:val="28"/>
          <w:szCs w:val="28"/>
        </w:rPr>
        <w:t>. Начальная цена - 1 687 500,00 рублей</w:t>
      </w:r>
      <w:r w:rsidRPr="006E031C">
        <w:rPr>
          <w:rFonts w:ascii="Times New Roman" w:hAnsi="Times New Roman"/>
          <w:b/>
          <w:sz w:val="28"/>
          <w:szCs w:val="28"/>
        </w:rPr>
        <w:t>;</w:t>
      </w:r>
    </w:p>
    <w:p w:rsidR="008454B6" w:rsidRDefault="006E031C" w:rsidP="006E0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31C">
        <w:rPr>
          <w:rFonts w:ascii="Times New Roman" w:hAnsi="Times New Roman"/>
          <w:b/>
          <w:sz w:val="28"/>
          <w:szCs w:val="28"/>
        </w:rPr>
        <w:br/>
        <w:t>ЛОТ №5 - дебиторская задолженность Антоньяна Георгия Аветисовича на сумму 671 348,00 рублей, взысканная определением Арбитражного суда Краснодарского края от 18.11.2019г. по делу №А32-14860/2016 15/15-Б-51С</w:t>
      </w:r>
      <w:r w:rsidR="008454B6" w:rsidRPr="008454B6">
        <w:rPr>
          <w:rFonts w:ascii="Times New Roman" w:hAnsi="Times New Roman"/>
          <w:b/>
          <w:sz w:val="28"/>
          <w:szCs w:val="28"/>
        </w:rPr>
        <w:t>. Начальная цена - 604 213,20 рублей</w:t>
      </w:r>
      <w:r w:rsidRPr="006E031C">
        <w:rPr>
          <w:rFonts w:ascii="Times New Roman" w:hAnsi="Times New Roman"/>
          <w:b/>
          <w:sz w:val="28"/>
          <w:szCs w:val="28"/>
        </w:rPr>
        <w:t>;</w:t>
      </w:r>
    </w:p>
    <w:p w:rsidR="008454B6" w:rsidRDefault="006E031C" w:rsidP="006E0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31C">
        <w:rPr>
          <w:rFonts w:ascii="Times New Roman" w:hAnsi="Times New Roman"/>
          <w:b/>
          <w:sz w:val="28"/>
          <w:szCs w:val="28"/>
        </w:rPr>
        <w:br/>
        <w:t>ЛОТ №6 - дебиторская задолженность ООО «Мегастройснаб» на сумму 20 631 752,73 рублей, взысканная решением Арбитражного суда Краснодарского края от 11.02.2020г. по делу №А32-41495/2019</w:t>
      </w:r>
      <w:r w:rsidR="008454B6" w:rsidRPr="008454B6">
        <w:rPr>
          <w:rFonts w:ascii="Times New Roman" w:hAnsi="Times New Roman"/>
          <w:b/>
          <w:sz w:val="28"/>
          <w:szCs w:val="28"/>
        </w:rPr>
        <w:t>. Начальная цена - 18 568 577,46 рублей</w:t>
      </w:r>
      <w:r w:rsidRPr="006E031C">
        <w:rPr>
          <w:rFonts w:ascii="Times New Roman" w:hAnsi="Times New Roman"/>
          <w:b/>
          <w:sz w:val="28"/>
          <w:szCs w:val="28"/>
        </w:rPr>
        <w:t>;</w:t>
      </w:r>
    </w:p>
    <w:p w:rsidR="008454B6" w:rsidRDefault="006E031C" w:rsidP="006E0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31C">
        <w:rPr>
          <w:rFonts w:ascii="Times New Roman" w:hAnsi="Times New Roman"/>
          <w:b/>
          <w:sz w:val="28"/>
          <w:szCs w:val="28"/>
        </w:rPr>
        <w:br/>
        <w:t>ЛОТ №7 - дебиторская задолженность Антоньяна Георгия Аветисовича на сумму 741 471,96 рублей, взысканная определением Арбитражного суда Краснодарского края от 11.08.2020г. по делу №А32-14860/2016 15/15-Б-50С</w:t>
      </w:r>
      <w:r w:rsidR="008454B6" w:rsidRPr="008454B6">
        <w:rPr>
          <w:rFonts w:ascii="Times New Roman" w:hAnsi="Times New Roman"/>
          <w:b/>
          <w:sz w:val="28"/>
          <w:szCs w:val="28"/>
        </w:rPr>
        <w:t>. Начальная цена - 667 324,76 рублей</w:t>
      </w:r>
      <w:r w:rsidRPr="006E031C">
        <w:rPr>
          <w:rFonts w:ascii="Times New Roman" w:hAnsi="Times New Roman"/>
          <w:b/>
          <w:sz w:val="28"/>
          <w:szCs w:val="28"/>
        </w:rPr>
        <w:t>;</w:t>
      </w:r>
    </w:p>
    <w:p w:rsidR="005F4FF8" w:rsidRDefault="006E031C" w:rsidP="006E0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31C">
        <w:rPr>
          <w:rFonts w:ascii="Times New Roman" w:hAnsi="Times New Roman"/>
          <w:b/>
          <w:sz w:val="28"/>
          <w:szCs w:val="28"/>
        </w:rPr>
        <w:br/>
        <w:t>ЛОТ №8 - дебиторская задолженность ООО «ЮПК» на сумму 19 862 811,21 рублей, взысканная постановлением Пятнадцатого арбитражного апелляционного суда от 11.03.2021г. по делу № А32-15212/2020</w:t>
      </w:r>
      <w:r w:rsidR="008454B6" w:rsidRPr="008454B6">
        <w:rPr>
          <w:rFonts w:ascii="Times New Roman" w:hAnsi="Times New Roman"/>
          <w:b/>
          <w:sz w:val="28"/>
          <w:szCs w:val="28"/>
        </w:rPr>
        <w:t xml:space="preserve">. Начальная цена - </w:t>
      </w:r>
      <w:r w:rsidR="005F4FF8">
        <w:rPr>
          <w:rFonts w:ascii="Times New Roman" w:hAnsi="Times New Roman"/>
          <w:b/>
          <w:sz w:val="28"/>
          <w:szCs w:val="28"/>
        </w:rPr>
        <w:t>17876</w:t>
      </w:r>
      <w:r w:rsidR="008454B6" w:rsidRPr="008454B6">
        <w:rPr>
          <w:rFonts w:ascii="Times New Roman" w:hAnsi="Times New Roman"/>
          <w:b/>
          <w:sz w:val="28"/>
          <w:szCs w:val="28"/>
        </w:rPr>
        <w:t>530,09 рублей</w:t>
      </w:r>
      <w:r w:rsidRPr="006E031C">
        <w:rPr>
          <w:rFonts w:ascii="Times New Roman" w:hAnsi="Times New Roman"/>
          <w:b/>
          <w:sz w:val="28"/>
          <w:szCs w:val="28"/>
        </w:rPr>
        <w:t>;</w:t>
      </w:r>
    </w:p>
    <w:p w:rsidR="005F4FF8" w:rsidRDefault="006E031C" w:rsidP="006E0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31C">
        <w:rPr>
          <w:rFonts w:ascii="Times New Roman" w:hAnsi="Times New Roman"/>
          <w:b/>
          <w:sz w:val="28"/>
          <w:szCs w:val="28"/>
        </w:rPr>
        <w:br/>
        <w:t>ЛОТ №9 - дебиторская задолженность Антоньяна Георгия Аветисовича на сумму 1 875 371,67 рублей, взысканная определением Арбитражного суда Краснодарского края от 10.03.2021г. по делу №А32-14860/2016 15/15-Б-72С</w:t>
      </w:r>
      <w:r w:rsidR="008454B6" w:rsidRPr="008454B6">
        <w:rPr>
          <w:rFonts w:ascii="Times New Roman" w:hAnsi="Times New Roman"/>
          <w:b/>
          <w:sz w:val="28"/>
          <w:szCs w:val="28"/>
        </w:rPr>
        <w:t xml:space="preserve">. Начальная цена - </w:t>
      </w:r>
      <w:r w:rsidR="005F4FF8" w:rsidRPr="005F4FF8">
        <w:rPr>
          <w:rFonts w:ascii="Times New Roman" w:hAnsi="Times New Roman"/>
          <w:b/>
          <w:sz w:val="28"/>
          <w:szCs w:val="28"/>
        </w:rPr>
        <w:t>1 687 834,50</w:t>
      </w:r>
      <w:r w:rsidR="008454B6" w:rsidRPr="008454B6">
        <w:rPr>
          <w:rFonts w:ascii="Times New Roman" w:hAnsi="Times New Roman"/>
          <w:b/>
          <w:sz w:val="28"/>
          <w:szCs w:val="28"/>
        </w:rPr>
        <w:t xml:space="preserve"> рублей</w:t>
      </w:r>
      <w:r w:rsidRPr="006E031C">
        <w:rPr>
          <w:rFonts w:ascii="Times New Roman" w:hAnsi="Times New Roman"/>
          <w:b/>
          <w:sz w:val="28"/>
          <w:szCs w:val="28"/>
        </w:rPr>
        <w:t>;</w:t>
      </w:r>
    </w:p>
    <w:p w:rsidR="005F4FF8" w:rsidRDefault="006E031C" w:rsidP="006E0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31C">
        <w:rPr>
          <w:rFonts w:ascii="Times New Roman" w:hAnsi="Times New Roman"/>
          <w:b/>
          <w:sz w:val="28"/>
          <w:szCs w:val="28"/>
        </w:rPr>
        <w:br/>
        <w:t>ЛОТ №10 - дебиторская задолженность Антоньяна Георгия Аветисовича на сумму 628 292,00 рублей, взысканная определением Арбитражного суда Краснодарского края от 10.03.2021г. по делу №А32-14860/2016 15/15-Б-63С</w:t>
      </w:r>
      <w:r w:rsidR="008454B6" w:rsidRPr="008454B6">
        <w:rPr>
          <w:rFonts w:ascii="Times New Roman" w:hAnsi="Times New Roman"/>
          <w:b/>
          <w:sz w:val="28"/>
          <w:szCs w:val="28"/>
        </w:rPr>
        <w:t xml:space="preserve">. Начальная цена - </w:t>
      </w:r>
      <w:r w:rsidR="005F4FF8" w:rsidRPr="005F4FF8">
        <w:rPr>
          <w:rFonts w:ascii="Times New Roman" w:hAnsi="Times New Roman"/>
          <w:b/>
          <w:sz w:val="28"/>
          <w:szCs w:val="28"/>
        </w:rPr>
        <w:t>565 462,80</w:t>
      </w:r>
      <w:r w:rsidR="008454B6" w:rsidRPr="008454B6">
        <w:rPr>
          <w:rFonts w:ascii="Times New Roman" w:hAnsi="Times New Roman"/>
          <w:b/>
          <w:sz w:val="28"/>
          <w:szCs w:val="28"/>
        </w:rPr>
        <w:t xml:space="preserve"> рублей</w:t>
      </w:r>
      <w:r w:rsidRPr="006E031C">
        <w:rPr>
          <w:rFonts w:ascii="Times New Roman" w:hAnsi="Times New Roman"/>
          <w:b/>
          <w:sz w:val="28"/>
          <w:szCs w:val="28"/>
        </w:rPr>
        <w:t>;</w:t>
      </w:r>
    </w:p>
    <w:p w:rsidR="005F4FF8" w:rsidRDefault="006E031C" w:rsidP="006E0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31C">
        <w:rPr>
          <w:rFonts w:ascii="Times New Roman" w:hAnsi="Times New Roman"/>
          <w:b/>
          <w:sz w:val="28"/>
          <w:szCs w:val="28"/>
        </w:rPr>
        <w:br/>
        <w:t>ЛОТ №11 - дебиторская задолженность Антоньяна Георгия Аветисовича на сумму 5 848 896,00 рублей, взысканная определением Арбитражного суда Краснодарского края от 06.04.2021г. по делу №А32-14860/2016 15/15-Б-49С</w:t>
      </w:r>
      <w:r w:rsidR="008454B6" w:rsidRPr="008454B6">
        <w:rPr>
          <w:rFonts w:ascii="Times New Roman" w:hAnsi="Times New Roman"/>
          <w:b/>
          <w:sz w:val="28"/>
          <w:szCs w:val="28"/>
        </w:rPr>
        <w:t xml:space="preserve">. Начальная цена - </w:t>
      </w:r>
      <w:r w:rsidR="005F4FF8" w:rsidRPr="005F4FF8">
        <w:rPr>
          <w:rFonts w:ascii="Times New Roman" w:hAnsi="Times New Roman"/>
          <w:b/>
          <w:sz w:val="28"/>
          <w:szCs w:val="28"/>
        </w:rPr>
        <w:t>5 264 006,40</w:t>
      </w:r>
      <w:r w:rsidR="008454B6" w:rsidRPr="008454B6">
        <w:rPr>
          <w:rFonts w:ascii="Times New Roman" w:hAnsi="Times New Roman"/>
          <w:b/>
          <w:sz w:val="28"/>
          <w:szCs w:val="28"/>
        </w:rPr>
        <w:t xml:space="preserve"> рублей</w:t>
      </w:r>
      <w:r w:rsidRPr="006E031C">
        <w:rPr>
          <w:rFonts w:ascii="Times New Roman" w:hAnsi="Times New Roman"/>
          <w:b/>
          <w:sz w:val="28"/>
          <w:szCs w:val="28"/>
        </w:rPr>
        <w:t>;</w:t>
      </w:r>
    </w:p>
    <w:p w:rsidR="005F4FF8" w:rsidRDefault="006E031C" w:rsidP="006E0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31C">
        <w:rPr>
          <w:rFonts w:ascii="Times New Roman" w:hAnsi="Times New Roman"/>
          <w:b/>
          <w:sz w:val="28"/>
          <w:szCs w:val="28"/>
        </w:rPr>
        <w:lastRenderedPageBreak/>
        <w:br/>
        <w:t>ЛОТ №12 - дебиторская задолженность Заречного Дмитрия Николаевича на сумму 2 219 200,00 рублей, взысканная решением Прикубанского районного суда от 09.04.2019г. по делу №2-2915/2019</w:t>
      </w:r>
      <w:r w:rsidR="008454B6" w:rsidRPr="008454B6">
        <w:rPr>
          <w:rFonts w:ascii="Times New Roman" w:hAnsi="Times New Roman"/>
          <w:b/>
          <w:sz w:val="28"/>
          <w:szCs w:val="28"/>
        </w:rPr>
        <w:t xml:space="preserve">. Начальная цена - </w:t>
      </w:r>
      <w:r w:rsidR="005F4FF8" w:rsidRPr="005F4FF8">
        <w:rPr>
          <w:rFonts w:ascii="Times New Roman" w:hAnsi="Times New Roman"/>
          <w:b/>
          <w:sz w:val="28"/>
          <w:szCs w:val="28"/>
        </w:rPr>
        <w:t>1 997 280,00</w:t>
      </w:r>
      <w:r w:rsidR="008454B6" w:rsidRPr="008454B6">
        <w:rPr>
          <w:rFonts w:ascii="Times New Roman" w:hAnsi="Times New Roman"/>
          <w:b/>
          <w:sz w:val="28"/>
          <w:szCs w:val="28"/>
        </w:rPr>
        <w:t xml:space="preserve"> рублей</w:t>
      </w:r>
      <w:r w:rsidRPr="006E031C">
        <w:rPr>
          <w:rFonts w:ascii="Times New Roman" w:hAnsi="Times New Roman"/>
          <w:b/>
          <w:sz w:val="28"/>
          <w:szCs w:val="28"/>
        </w:rPr>
        <w:t>;</w:t>
      </w:r>
    </w:p>
    <w:p w:rsidR="006E031C" w:rsidRDefault="006E031C" w:rsidP="006E0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31C">
        <w:rPr>
          <w:rFonts w:ascii="Times New Roman" w:hAnsi="Times New Roman"/>
          <w:b/>
          <w:sz w:val="28"/>
          <w:szCs w:val="28"/>
        </w:rPr>
        <w:br/>
        <w:t>ЛОТ №13 - дебиторская задолженность «RAVENGAL HOLDING LTD» на сумму 8 233 476,26 долларов США, взысканная решением Международного Коммерческого Арбитражного суда по делу № М-41/2019 от 01.11.2019г., по номинальному размеру в рублевом эквиваленте по курсу ЦБ РФ на дату утверждения Положения о порядке, сроках и условиях реализации права требования (19.08.2021г.</w:t>
      </w:r>
      <w:proofErr w:type="gramStart"/>
      <w:r w:rsidRPr="006E031C">
        <w:rPr>
          <w:rFonts w:ascii="Times New Roman" w:hAnsi="Times New Roman"/>
          <w:b/>
          <w:sz w:val="28"/>
          <w:szCs w:val="28"/>
        </w:rPr>
        <w:t>)</w:t>
      </w:r>
      <w:r w:rsidR="008454B6" w:rsidRPr="008454B6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8454B6" w:rsidRPr="008454B6">
        <w:rPr>
          <w:rFonts w:ascii="Times New Roman" w:hAnsi="Times New Roman"/>
          <w:b/>
          <w:sz w:val="28"/>
          <w:szCs w:val="28"/>
        </w:rPr>
        <w:t xml:space="preserve"> Начальная цена - </w:t>
      </w:r>
      <w:r w:rsidR="005F4FF8" w:rsidRPr="005F4FF8">
        <w:rPr>
          <w:rFonts w:ascii="Times New Roman" w:hAnsi="Times New Roman"/>
          <w:b/>
          <w:sz w:val="28"/>
          <w:szCs w:val="28"/>
        </w:rPr>
        <w:t>544 372 502,88</w:t>
      </w:r>
      <w:r w:rsidR="008454B6" w:rsidRPr="008454B6">
        <w:rPr>
          <w:rFonts w:ascii="Times New Roman" w:hAnsi="Times New Roman"/>
          <w:b/>
          <w:sz w:val="28"/>
          <w:szCs w:val="28"/>
        </w:rPr>
        <w:t xml:space="preserve"> рублей</w:t>
      </w:r>
      <w:r w:rsidRPr="006E031C">
        <w:rPr>
          <w:rFonts w:ascii="Times New Roman" w:hAnsi="Times New Roman"/>
          <w:b/>
          <w:sz w:val="28"/>
          <w:szCs w:val="28"/>
        </w:rPr>
        <w:t>.</w:t>
      </w:r>
    </w:p>
    <w:p w:rsidR="006E031C" w:rsidRDefault="006E031C" w:rsidP="006E03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031C" w:rsidRDefault="006E031C" w:rsidP="006E03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031C">
        <w:rPr>
          <w:rFonts w:ascii="Times New Roman" w:hAnsi="Times New Roman"/>
          <w:b/>
          <w:sz w:val="28"/>
          <w:szCs w:val="28"/>
        </w:rPr>
        <w:t xml:space="preserve">Проект договора купли-продажи и задатка, а также подробная информация о дебиторской задолженности размещены в ЕФРСБ: </w:t>
      </w:r>
      <w:hyperlink r:id="rId5" w:history="1">
        <w:r w:rsidRPr="001D28D7">
          <w:rPr>
            <w:rStyle w:val="a3"/>
            <w:rFonts w:ascii="Times New Roman" w:hAnsi="Times New Roman"/>
            <w:b/>
            <w:sz w:val="28"/>
            <w:szCs w:val="28"/>
          </w:rPr>
          <w:t>http://bankrot.fedresurs.ru/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6E031C">
        <w:rPr>
          <w:rFonts w:ascii="Times New Roman" w:hAnsi="Times New Roman"/>
          <w:b/>
          <w:sz w:val="28"/>
          <w:szCs w:val="28"/>
        </w:rPr>
        <w:t xml:space="preserve">и на сайте ЭТП. Ознакомиться с документами, подтверждающими право требования можно в рабочие дни направив заявление в простой письменной форме в электронном виде конкурсному управляющему электронной почтой по адресу: </w:t>
      </w:r>
      <w:hyperlink r:id="rId6" w:history="1">
        <w:r w:rsidRPr="001D28D7">
          <w:rPr>
            <w:rStyle w:val="a3"/>
            <w:rFonts w:ascii="Times New Roman" w:hAnsi="Times New Roman"/>
            <w:b/>
            <w:sz w:val="28"/>
            <w:szCs w:val="28"/>
          </w:rPr>
          <w:t>valeriykokodiy1986@mail.ru</w:t>
        </w:r>
      </w:hyperlink>
      <w:r w:rsidRPr="006E031C">
        <w:rPr>
          <w:rFonts w:ascii="Times New Roman" w:hAnsi="Times New Roman"/>
          <w:b/>
          <w:sz w:val="28"/>
          <w:szCs w:val="28"/>
        </w:rPr>
        <w:t xml:space="preserve">. Место проведения и подведения итогов торгов – ЭТП АО "Вэллстон" в сети Интернет </w:t>
      </w:r>
      <w:hyperlink r:id="rId7" w:history="1">
        <w:r w:rsidR="005F4FF8" w:rsidRPr="007942D8">
          <w:rPr>
            <w:rStyle w:val="a3"/>
            <w:rFonts w:ascii="Times New Roman" w:hAnsi="Times New Roman"/>
            <w:b/>
            <w:sz w:val="28"/>
            <w:szCs w:val="28"/>
          </w:rPr>
          <w:t>http://www.electro-torgi.ru</w:t>
        </w:r>
      </w:hyperlink>
      <w:r w:rsidRPr="006E031C">
        <w:rPr>
          <w:rFonts w:ascii="Times New Roman" w:hAnsi="Times New Roman"/>
          <w:b/>
          <w:sz w:val="28"/>
          <w:szCs w:val="28"/>
        </w:rPr>
        <w:t>. </w:t>
      </w:r>
    </w:p>
    <w:p w:rsidR="007730A9" w:rsidRDefault="007730A9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31C" w:rsidRDefault="006E031C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31C">
        <w:rPr>
          <w:rFonts w:ascii="Times New Roman" w:hAnsi="Times New Roman"/>
          <w:b/>
          <w:sz w:val="28"/>
          <w:szCs w:val="28"/>
        </w:rPr>
        <w:t>Для участия в торгах заявитель вносит задаток в размере 20% от начальной цены продажи лота. Реквизиты для внесения задатка: получатель – ООО «Терминал «МЕГА», ИНН/КПП 2315138278/231501001, р/с 40702810530000020275 в Краснодарском отделении №8619 ПАО Сбербанк, БИК 040349602, к/с 30101810100000000602. Срок внесения задатка – не позднее даты окончания срока пр</w:t>
      </w:r>
      <w:bookmarkStart w:id="0" w:name="_GoBack"/>
      <w:bookmarkEnd w:id="0"/>
      <w:r w:rsidRPr="006E031C">
        <w:rPr>
          <w:rFonts w:ascii="Times New Roman" w:hAnsi="Times New Roman"/>
          <w:b/>
          <w:sz w:val="28"/>
          <w:szCs w:val="28"/>
        </w:rPr>
        <w:t>иема заявок на участие в торгах. Задаток считается внесенным с момента поступления денежных средств на указанный счет. Шаг аукциона - 10% от начальной цены продажи лота.</w:t>
      </w:r>
    </w:p>
    <w:p w:rsidR="006E031C" w:rsidRDefault="006E031C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1BE" w:rsidRDefault="00E241B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ED6369" w:rsidRPr="005F4FF8" w:rsidRDefault="005F4FF8" w:rsidP="00ED63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8" w:history="1">
        <w:r w:rsidRPr="005F4FF8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https://fedresurs.ru/bankruptmessage/8B5759F270B6951AF0449322A72AE9B2</w:t>
        </w:r>
      </w:hyperlink>
      <w:r w:rsidR="00ED6369" w:rsidRPr="005F4FF8">
        <w:rPr>
          <w:rFonts w:ascii="Times New Roman" w:hAnsi="Times New Roman"/>
          <w:b/>
          <w:sz w:val="28"/>
          <w:szCs w:val="28"/>
        </w:rPr>
        <w:t xml:space="preserve">, </w:t>
      </w:r>
    </w:p>
    <w:p w:rsidR="00ED6369" w:rsidRDefault="00ED6369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или:</w:t>
      </w:r>
    </w:p>
    <w:p w:rsidR="00B30947" w:rsidRPr="005F4FF8" w:rsidRDefault="005F4FF8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9" w:history="1">
        <w:r w:rsidRPr="005F4FF8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https://old.bankrot.fedresurs.ru/MessageWindow.aspx?ID=C48163F17C2F1AD9D554C387906BFE9E</w:t>
        </w:r>
      </w:hyperlink>
      <w:r w:rsidR="00B30947" w:rsidRPr="005F4FF8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B64D5"/>
    <w:rsid w:val="000B6812"/>
    <w:rsid w:val="000E6B95"/>
    <w:rsid w:val="00114F27"/>
    <w:rsid w:val="001246E9"/>
    <w:rsid w:val="001A2D3F"/>
    <w:rsid w:val="001B5E72"/>
    <w:rsid w:val="001B62AB"/>
    <w:rsid w:val="00226E63"/>
    <w:rsid w:val="0023759E"/>
    <w:rsid w:val="00276FC7"/>
    <w:rsid w:val="00294E64"/>
    <w:rsid w:val="002C10B2"/>
    <w:rsid w:val="002D246A"/>
    <w:rsid w:val="00320946"/>
    <w:rsid w:val="0038314B"/>
    <w:rsid w:val="003D2AB9"/>
    <w:rsid w:val="003E4D41"/>
    <w:rsid w:val="004659EC"/>
    <w:rsid w:val="004759E7"/>
    <w:rsid w:val="004C4C10"/>
    <w:rsid w:val="004C74F9"/>
    <w:rsid w:val="004D03AB"/>
    <w:rsid w:val="004D4AE4"/>
    <w:rsid w:val="005210EA"/>
    <w:rsid w:val="00541637"/>
    <w:rsid w:val="00544126"/>
    <w:rsid w:val="005729D5"/>
    <w:rsid w:val="005B1329"/>
    <w:rsid w:val="005E3F6B"/>
    <w:rsid w:val="005F4FF8"/>
    <w:rsid w:val="006024D4"/>
    <w:rsid w:val="00613CBF"/>
    <w:rsid w:val="006539FF"/>
    <w:rsid w:val="00665509"/>
    <w:rsid w:val="006833A6"/>
    <w:rsid w:val="006B4DC1"/>
    <w:rsid w:val="006E031C"/>
    <w:rsid w:val="006F17E2"/>
    <w:rsid w:val="006F3329"/>
    <w:rsid w:val="0075797D"/>
    <w:rsid w:val="007730A9"/>
    <w:rsid w:val="007A0EE8"/>
    <w:rsid w:val="007A2E78"/>
    <w:rsid w:val="007C5FAF"/>
    <w:rsid w:val="00824479"/>
    <w:rsid w:val="00830361"/>
    <w:rsid w:val="008454B6"/>
    <w:rsid w:val="00854F6D"/>
    <w:rsid w:val="008802D9"/>
    <w:rsid w:val="008A130C"/>
    <w:rsid w:val="00920AED"/>
    <w:rsid w:val="009505A3"/>
    <w:rsid w:val="00965958"/>
    <w:rsid w:val="009A6D42"/>
    <w:rsid w:val="009D7527"/>
    <w:rsid w:val="00A26B8A"/>
    <w:rsid w:val="00AB3F42"/>
    <w:rsid w:val="00B061C9"/>
    <w:rsid w:val="00B30947"/>
    <w:rsid w:val="00B648DC"/>
    <w:rsid w:val="00B66286"/>
    <w:rsid w:val="00BF520D"/>
    <w:rsid w:val="00C576CF"/>
    <w:rsid w:val="00C834BE"/>
    <w:rsid w:val="00C870B3"/>
    <w:rsid w:val="00CA6111"/>
    <w:rsid w:val="00CC1276"/>
    <w:rsid w:val="00CE01C1"/>
    <w:rsid w:val="00DA75C7"/>
    <w:rsid w:val="00DB1954"/>
    <w:rsid w:val="00DB569E"/>
    <w:rsid w:val="00DB6B6B"/>
    <w:rsid w:val="00DD23BF"/>
    <w:rsid w:val="00DD3DD4"/>
    <w:rsid w:val="00DD7DCB"/>
    <w:rsid w:val="00E150B4"/>
    <w:rsid w:val="00E241BE"/>
    <w:rsid w:val="00E43528"/>
    <w:rsid w:val="00E958FA"/>
    <w:rsid w:val="00EA62A3"/>
    <w:rsid w:val="00ED6369"/>
    <w:rsid w:val="00F05244"/>
    <w:rsid w:val="00F10817"/>
    <w:rsid w:val="00F6373B"/>
    <w:rsid w:val="00F743C9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resurs.ru/bankruptmessage/8B5759F270B6951AF0449322A72AE9B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ectro-tor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ykokodiy198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nkrot.fedresurs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lectro-torgi.ru" TargetMode="External"/><Relationship Id="rId9" Type="http://schemas.openxmlformats.org/officeDocument/2006/relationships/hyperlink" Target="https://old.bankrot.fedresurs.ru/MessageWindow.aspx?ID=C48163F17C2F1AD9D554C387906BFE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52</cp:revision>
  <cp:lastPrinted>2019-05-13T08:27:00Z</cp:lastPrinted>
  <dcterms:created xsi:type="dcterms:W3CDTF">2019-05-13T08:30:00Z</dcterms:created>
  <dcterms:modified xsi:type="dcterms:W3CDTF">2022-04-26T13:42:00Z</dcterms:modified>
</cp:coreProperties>
</file>